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DFC" w:rsidRDefault="003F7DFC" w:rsidP="003F7DFC">
      <w:pPr>
        <w:widowControl w:val="0"/>
        <w:autoSpaceDE w:val="0"/>
        <w:autoSpaceDN w:val="0"/>
        <w:adjustRightInd w:val="0"/>
        <w:spacing w:after="0" w:line="240" w:lineRule="auto"/>
      </w:pPr>
    </w:p>
    <w:p w:rsidR="003F7DFC" w:rsidRPr="003D31A3" w:rsidRDefault="003F7DFC" w:rsidP="003F7DFC">
      <w:pPr>
        <w:spacing w:after="0" w:line="240" w:lineRule="auto"/>
        <w:jc w:val="center"/>
        <w:rPr>
          <w:rFonts w:ascii="Times New Roman" w:hAnsi="Times New Roman" w:cs="Times New Roman"/>
          <w:b/>
          <w:sz w:val="32"/>
          <w:szCs w:val="32"/>
        </w:rPr>
      </w:pPr>
      <w:r w:rsidRPr="003D31A3">
        <w:rPr>
          <w:rFonts w:ascii="Times New Roman" w:hAnsi="Times New Roman" w:cs="Times New Roman"/>
          <w:b/>
          <w:sz w:val="32"/>
          <w:szCs w:val="32"/>
        </w:rPr>
        <w:t>"Understanding Domestic Work: Ex</w:t>
      </w:r>
      <w:r>
        <w:rPr>
          <w:rFonts w:ascii="Times New Roman" w:hAnsi="Times New Roman" w:cs="Times New Roman"/>
          <w:b/>
          <w:sz w:val="32"/>
          <w:szCs w:val="32"/>
        </w:rPr>
        <w:t>ploring Issues, Literature, and</w:t>
      </w:r>
      <w:r w:rsidRPr="003D31A3">
        <w:rPr>
          <w:rFonts w:ascii="Times New Roman" w:hAnsi="Times New Roman" w:cs="Times New Roman"/>
          <w:b/>
          <w:sz w:val="32"/>
          <w:szCs w:val="32"/>
        </w:rPr>
        <w:t xml:space="preserve"> Policy Perspectives"</w:t>
      </w:r>
    </w:p>
    <w:p w:rsidR="003F7DFC" w:rsidRDefault="003F7DFC" w:rsidP="003F7DFC">
      <w:pPr>
        <w:spacing w:after="0" w:line="240" w:lineRule="auto"/>
      </w:pPr>
    </w:p>
    <w:p w:rsidR="003F7DFC" w:rsidRPr="003D31A3" w:rsidRDefault="003F7DFC" w:rsidP="003F7DFC">
      <w:pPr>
        <w:spacing w:after="0" w:line="240" w:lineRule="auto"/>
        <w:jc w:val="center"/>
        <w:rPr>
          <w:rFonts w:ascii="Times New Roman" w:eastAsia="Calibri" w:hAnsi="Times New Roman" w:cs="Times New Roman"/>
          <w:b/>
          <w:sz w:val="24"/>
          <w:szCs w:val="24"/>
          <w:lang w:val="en-US"/>
        </w:rPr>
      </w:pPr>
      <w:r w:rsidRPr="003D31A3">
        <w:rPr>
          <w:rFonts w:ascii="Times New Roman" w:eastAsia="Calibri" w:hAnsi="Times New Roman" w:cs="Times New Roman"/>
          <w:b/>
          <w:sz w:val="24"/>
          <w:szCs w:val="24"/>
          <w:lang w:val="en-US"/>
        </w:rPr>
        <w:t>Shridhar.S.N</w:t>
      </w:r>
    </w:p>
    <w:p w:rsidR="003F7DFC" w:rsidRPr="003D31A3" w:rsidRDefault="003F7DFC" w:rsidP="003F7DFC">
      <w:pPr>
        <w:spacing w:after="0" w:line="240" w:lineRule="auto"/>
        <w:jc w:val="center"/>
        <w:rPr>
          <w:rFonts w:ascii="Times New Roman" w:eastAsia="Calibri" w:hAnsi="Times New Roman" w:cs="Times New Roman"/>
          <w:i/>
          <w:sz w:val="24"/>
          <w:szCs w:val="24"/>
          <w:lang w:val="en-US"/>
        </w:rPr>
      </w:pPr>
      <w:r w:rsidRPr="003D31A3">
        <w:rPr>
          <w:rFonts w:ascii="Times New Roman" w:eastAsia="Calibri" w:hAnsi="Times New Roman" w:cs="Times New Roman"/>
          <w:i/>
          <w:sz w:val="24"/>
          <w:szCs w:val="24"/>
          <w:lang w:val="en-US"/>
        </w:rPr>
        <w:t>Research Scholar</w:t>
      </w:r>
    </w:p>
    <w:p w:rsidR="003F7DFC" w:rsidRPr="003D31A3" w:rsidRDefault="003F7DFC" w:rsidP="003F7DFC">
      <w:pPr>
        <w:spacing w:after="0" w:line="240" w:lineRule="auto"/>
        <w:jc w:val="center"/>
        <w:rPr>
          <w:rFonts w:ascii="Times New Roman" w:eastAsia="Calibri" w:hAnsi="Times New Roman" w:cs="Times New Roman"/>
          <w:i/>
          <w:sz w:val="24"/>
          <w:szCs w:val="24"/>
          <w:lang w:val="en-US"/>
        </w:rPr>
      </w:pPr>
      <w:r w:rsidRPr="003D31A3">
        <w:rPr>
          <w:rFonts w:ascii="Times New Roman" w:eastAsia="Calibri" w:hAnsi="Times New Roman" w:cs="Times New Roman"/>
          <w:i/>
          <w:sz w:val="24"/>
          <w:szCs w:val="24"/>
          <w:lang w:val="en-US"/>
        </w:rPr>
        <w:t>Department of P.G .Studies and Research in Social Work</w:t>
      </w:r>
    </w:p>
    <w:p w:rsidR="003F7DFC" w:rsidRPr="003D31A3" w:rsidRDefault="003F7DFC" w:rsidP="003F7DFC">
      <w:pPr>
        <w:spacing w:after="0" w:line="240" w:lineRule="auto"/>
        <w:jc w:val="center"/>
        <w:rPr>
          <w:rFonts w:ascii="Times New Roman" w:eastAsia="Calibri" w:hAnsi="Times New Roman" w:cs="Times New Roman"/>
          <w:i/>
          <w:sz w:val="24"/>
          <w:szCs w:val="24"/>
          <w:lang w:val="en-US"/>
        </w:rPr>
      </w:pPr>
      <w:r w:rsidRPr="003D31A3">
        <w:rPr>
          <w:rFonts w:ascii="Times New Roman" w:eastAsia="Calibri" w:hAnsi="Times New Roman" w:cs="Times New Roman"/>
          <w:i/>
          <w:sz w:val="24"/>
          <w:szCs w:val="24"/>
          <w:lang w:val="en-US"/>
        </w:rPr>
        <w:t>Davanagere University</w:t>
      </w:r>
    </w:p>
    <w:p w:rsidR="003F7DFC" w:rsidRPr="003D31A3" w:rsidRDefault="003F7DFC" w:rsidP="003F7DFC">
      <w:pPr>
        <w:spacing w:after="0" w:line="240" w:lineRule="auto"/>
        <w:jc w:val="center"/>
        <w:rPr>
          <w:rFonts w:ascii="Times New Roman" w:eastAsia="Calibri" w:hAnsi="Times New Roman" w:cs="Times New Roman"/>
          <w:sz w:val="24"/>
          <w:szCs w:val="24"/>
          <w:lang w:val="en-US"/>
        </w:rPr>
      </w:pPr>
      <w:r w:rsidRPr="003D31A3">
        <w:rPr>
          <w:rFonts w:ascii="Times New Roman" w:eastAsia="Calibri" w:hAnsi="Times New Roman" w:cs="Times New Roman"/>
          <w:i/>
          <w:sz w:val="24"/>
          <w:szCs w:val="24"/>
          <w:lang w:val="en-US"/>
        </w:rPr>
        <w:t>EmailId</w:t>
      </w:r>
      <w:proofErr w:type="gramStart"/>
      <w:r w:rsidRPr="003D31A3">
        <w:rPr>
          <w:rFonts w:ascii="Times New Roman" w:eastAsia="Calibri" w:hAnsi="Times New Roman" w:cs="Times New Roman"/>
          <w:i/>
          <w:sz w:val="24"/>
          <w:szCs w:val="24"/>
          <w:lang w:val="en-US"/>
        </w:rPr>
        <w:t>:</w:t>
      </w:r>
      <w:proofErr w:type="gramEnd"/>
      <w:r w:rsidRPr="003D31A3">
        <w:rPr>
          <w:rFonts w:ascii="Times New Roman" w:eastAsia="Calibri" w:hAnsi="Times New Roman" w:cs="Times New Roman"/>
          <w:i/>
          <w:sz w:val="24"/>
          <w:szCs w:val="24"/>
          <w:lang w:val="en-US"/>
        </w:rPr>
        <w:fldChar w:fldCharType="begin"/>
      </w:r>
      <w:r w:rsidRPr="003D31A3">
        <w:rPr>
          <w:rFonts w:ascii="Times New Roman" w:eastAsia="Calibri" w:hAnsi="Times New Roman" w:cs="Times New Roman"/>
          <w:i/>
          <w:sz w:val="24"/>
          <w:szCs w:val="24"/>
          <w:lang w:val="en-US"/>
        </w:rPr>
        <w:instrText xml:space="preserve"> HYPERLINK "mailto:shridharsn2011</w:instrText>
      </w:r>
      <w:r w:rsidRPr="003D31A3">
        <w:rPr>
          <w:rFonts w:ascii="Times New Roman" w:eastAsia="Calibri" w:hAnsi="Times New Roman" w:cs="Times New Roman"/>
          <w:sz w:val="24"/>
          <w:szCs w:val="24"/>
          <w:lang w:val="en-US"/>
        </w:rPr>
        <w:instrText>@gmail.com</w:instrText>
      </w:r>
      <w:r w:rsidRPr="003D31A3">
        <w:rPr>
          <w:rFonts w:ascii="Times New Roman" w:eastAsia="Calibri" w:hAnsi="Times New Roman" w:cs="Times New Roman"/>
          <w:i/>
          <w:sz w:val="24"/>
          <w:szCs w:val="24"/>
          <w:lang w:val="en-US"/>
        </w:rPr>
        <w:instrText xml:space="preserve">" </w:instrText>
      </w:r>
      <w:r w:rsidRPr="003D31A3">
        <w:rPr>
          <w:rFonts w:ascii="Times New Roman" w:eastAsia="Calibri" w:hAnsi="Times New Roman" w:cs="Times New Roman"/>
          <w:i/>
          <w:sz w:val="24"/>
          <w:szCs w:val="24"/>
          <w:lang w:val="en-US"/>
        </w:rPr>
        <w:fldChar w:fldCharType="separate"/>
      </w:r>
      <w:r w:rsidRPr="003D31A3">
        <w:rPr>
          <w:rFonts w:ascii="Times New Roman" w:eastAsia="Calibri" w:hAnsi="Times New Roman" w:cs="Times New Roman"/>
          <w:i/>
          <w:color w:val="0000FF"/>
          <w:sz w:val="24"/>
          <w:szCs w:val="24"/>
          <w:u w:val="single"/>
          <w:lang w:val="en-US"/>
        </w:rPr>
        <w:t>shridharsn2011</w:t>
      </w:r>
      <w:r w:rsidRPr="003D31A3">
        <w:rPr>
          <w:rFonts w:ascii="Times New Roman" w:eastAsia="Calibri" w:hAnsi="Times New Roman" w:cs="Times New Roman"/>
          <w:color w:val="0000FF"/>
          <w:sz w:val="24"/>
          <w:szCs w:val="24"/>
          <w:u w:val="single"/>
          <w:lang w:val="en-US"/>
        </w:rPr>
        <w:t>@gmail.com</w:t>
      </w:r>
      <w:r w:rsidRPr="003D31A3">
        <w:rPr>
          <w:rFonts w:ascii="Times New Roman" w:eastAsia="Calibri" w:hAnsi="Times New Roman" w:cs="Times New Roman"/>
          <w:i/>
          <w:sz w:val="24"/>
          <w:szCs w:val="24"/>
          <w:lang w:val="en-US"/>
        </w:rPr>
        <w:fldChar w:fldCharType="end"/>
      </w:r>
    </w:p>
    <w:p w:rsidR="003F7DFC" w:rsidRPr="003D31A3" w:rsidRDefault="003F7DFC" w:rsidP="003F7DFC">
      <w:pPr>
        <w:spacing w:after="0" w:line="240" w:lineRule="auto"/>
        <w:jc w:val="center"/>
        <w:rPr>
          <w:rFonts w:ascii="Times New Roman" w:eastAsia="Calibri" w:hAnsi="Times New Roman" w:cs="Times New Roman"/>
          <w:i/>
          <w:sz w:val="24"/>
          <w:szCs w:val="24"/>
          <w:lang w:val="en-US"/>
        </w:rPr>
      </w:pPr>
      <w:r w:rsidRPr="003D31A3">
        <w:rPr>
          <w:rFonts w:ascii="Times New Roman" w:eastAsia="Calibri" w:hAnsi="Times New Roman" w:cs="Times New Roman"/>
          <w:i/>
          <w:sz w:val="24"/>
          <w:szCs w:val="24"/>
          <w:lang w:val="en-US"/>
        </w:rPr>
        <w:t>Mobile number: 8618212374</w:t>
      </w:r>
    </w:p>
    <w:p w:rsidR="003F7DFC" w:rsidRPr="003D31A3" w:rsidRDefault="003F7DFC" w:rsidP="003F7DFC">
      <w:pPr>
        <w:spacing w:after="0" w:line="240" w:lineRule="auto"/>
        <w:jc w:val="center"/>
        <w:rPr>
          <w:rFonts w:ascii="Times New Roman" w:eastAsia="Calibri" w:hAnsi="Times New Roman" w:cs="Times New Roman"/>
          <w:i/>
          <w:sz w:val="24"/>
          <w:szCs w:val="24"/>
          <w:lang w:val="en-US"/>
        </w:rPr>
      </w:pPr>
    </w:p>
    <w:p w:rsidR="003F7DFC" w:rsidRPr="003D31A3" w:rsidRDefault="003F7DFC" w:rsidP="003F7DFC">
      <w:pPr>
        <w:spacing w:after="0" w:line="240" w:lineRule="auto"/>
        <w:jc w:val="center"/>
        <w:rPr>
          <w:rFonts w:ascii="Times New Roman" w:eastAsia="Calibri" w:hAnsi="Times New Roman" w:cs="Times New Roman"/>
          <w:b/>
          <w:sz w:val="24"/>
          <w:szCs w:val="24"/>
          <w:lang w:val="en-US"/>
        </w:rPr>
      </w:pPr>
      <w:r w:rsidRPr="003D31A3">
        <w:rPr>
          <w:rFonts w:ascii="Times New Roman" w:eastAsia="Calibri" w:hAnsi="Times New Roman" w:cs="Times New Roman"/>
          <w:b/>
          <w:sz w:val="24"/>
          <w:szCs w:val="24"/>
          <w:lang w:val="en-US"/>
        </w:rPr>
        <w:t>Dr.Thippesh .K</w:t>
      </w:r>
    </w:p>
    <w:p w:rsidR="003F7DFC" w:rsidRPr="003D31A3" w:rsidRDefault="003F7DFC" w:rsidP="003F7DFC">
      <w:pPr>
        <w:spacing w:after="0" w:line="240" w:lineRule="auto"/>
        <w:jc w:val="center"/>
        <w:rPr>
          <w:rFonts w:ascii="Times New Roman" w:eastAsia="Calibri" w:hAnsi="Times New Roman" w:cs="Times New Roman"/>
          <w:i/>
          <w:sz w:val="24"/>
          <w:szCs w:val="24"/>
          <w:lang w:val="en-US"/>
        </w:rPr>
      </w:pPr>
      <w:r w:rsidRPr="003D31A3">
        <w:rPr>
          <w:rFonts w:ascii="Times New Roman" w:eastAsia="Calibri" w:hAnsi="Times New Roman" w:cs="Times New Roman"/>
          <w:i/>
          <w:sz w:val="24"/>
          <w:szCs w:val="24"/>
          <w:lang w:val="en-US"/>
        </w:rPr>
        <w:t>Assistant Professor</w:t>
      </w:r>
    </w:p>
    <w:p w:rsidR="003F7DFC" w:rsidRPr="003D31A3" w:rsidRDefault="003F7DFC" w:rsidP="003F7DFC">
      <w:pPr>
        <w:spacing w:after="0" w:line="240" w:lineRule="auto"/>
        <w:jc w:val="center"/>
        <w:rPr>
          <w:rFonts w:ascii="Times New Roman" w:eastAsia="Calibri" w:hAnsi="Times New Roman" w:cs="Times New Roman"/>
          <w:i/>
          <w:sz w:val="24"/>
          <w:szCs w:val="24"/>
          <w:lang w:val="en-US"/>
        </w:rPr>
      </w:pPr>
      <w:r w:rsidRPr="003D31A3">
        <w:rPr>
          <w:rFonts w:ascii="Times New Roman" w:eastAsia="Calibri" w:hAnsi="Times New Roman" w:cs="Times New Roman"/>
          <w:i/>
          <w:sz w:val="24"/>
          <w:szCs w:val="24"/>
          <w:lang w:val="en-US"/>
        </w:rPr>
        <w:t>Department of P.G. Studies and Research in Social Work</w:t>
      </w:r>
    </w:p>
    <w:p w:rsidR="003F7DFC" w:rsidRPr="003D31A3" w:rsidRDefault="003F7DFC" w:rsidP="003F7DFC">
      <w:pPr>
        <w:spacing w:after="0" w:line="240" w:lineRule="auto"/>
        <w:jc w:val="center"/>
        <w:rPr>
          <w:rFonts w:ascii="Times New Roman" w:eastAsia="Calibri" w:hAnsi="Times New Roman" w:cs="Times New Roman"/>
          <w:i/>
          <w:sz w:val="24"/>
          <w:szCs w:val="24"/>
          <w:lang w:val="en-US"/>
        </w:rPr>
      </w:pPr>
      <w:r w:rsidRPr="003D31A3">
        <w:rPr>
          <w:rFonts w:ascii="Times New Roman" w:eastAsia="Calibri" w:hAnsi="Times New Roman" w:cs="Times New Roman"/>
          <w:i/>
          <w:sz w:val="24"/>
          <w:szCs w:val="24"/>
          <w:lang w:val="en-US"/>
        </w:rPr>
        <w:t>Davanagere University</w:t>
      </w:r>
    </w:p>
    <w:p w:rsidR="003F7DFC" w:rsidRPr="003D31A3" w:rsidRDefault="003F7DFC" w:rsidP="003F7DFC">
      <w:pPr>
        <w:spacing w:after="0" w:line="240" w:lineRule="auto"/>
        <w:jc w:val="center"/>
        <w:rPr>
          <w:rFonts w:ascii="Times New Roman" w:eastAsia="Calibri" w:hAnsi="Times New Roman" w:cs="Times New Roman"/>
          <w:i/>
          <w:sz w:val="24"/>
          <w:szCs w:val="24"/>
          <w:lang w:val="en-US"/>
        </w:rPr>
      </w:pPr>
      <w:r w:rsidRPr="003D31A3">
        <w:rPr>
          <w:rFonts w:ascii="Times New Roman" w:eastAsia="Calibri" w:hAnsi="Times New Roman" w:cs="Times New Roman"/>
          <w:i/>
          <w:sz w:val="24"/>
          <w:szCs w:val="24"/>
          <w:lang w:val="en-US"/>
        </w:rPr>
        <w:t>EmailId</w:t>
      </w:r>
      <w:proofErr w:type="gramStart"/>
      <w:r w:rsidRPr="003D31A3">
        <w:rPr>
          <w:rFonts w:ascii="Times New Roman" w:eastAsia="Calibri" w:hAnsi="Times New Roman" w:cs="Times New Roman"/>
          <w:i/>
          <w:sz w:val="24"/>
          <w:szCs w:val="24"/>
          <w:lang w:val="en-US"/>
        </w:rPr>
        <w:t>:</w:t>
      </w:r>
      <w:proofErr w:type="gramEnd"/>
      <w:r>
        <w:fldChar w:fldCharType="begin"/>
      </w:r>
      <w:r>
        <w:instrText xml:space="preserve"> HYPERLINK "mailto:thippeshinfo03@gmail.com" </w:instrText>
      </w:r>
      <w:r>
        <w:fldChar w:fldCharType="separate"/>
      </w:r>
      <w:r w:rsidRPr="003D31A3">
        <w:rPr>
          <w:rFonts w:ascii="Times New Roman" w:eastAsia="Calibri" w:hAnsi="Times New Roman" w:cs="Times New Roman"/>
          <w:i/>
          <w:color w:val="0000FF"/>
          <w:sz w:val="24"/>
          <w:szCs w:val="24"/>
          <w:u w:val="single"/>
          <w:lang w:val="en-US"/>
        </w:rPr>
        <w:t>thippeshinfo03@gmail.com</w:t>
      </w:r>
      <w:r>
        <w:rPr>
          <w:rFonts w:ascii="Times New Roman" w:eastAsia="Calibri" w:hAnsi="Times New Roman" w:cs="Times New Roman"/>
          <w:i/>
          <w:color w:val="0000FF"/>
          <w:sz w:val="24"/>
          <w:szCs w:val="24"/>
          <w:u w:val="single"/>
          <w:lang w:val="en-US"/>
        </w:rPr>
        <w:fldChar w:fldCharType="end"/>
      </w:r>
    </w:p>
    <w:p w:rsidR="003F7DFC" w:rsidRPr="003D31A3" w:rsidRDefault="003F7DFC" w:rsidP="003F7DFC">
      <w:pPr>
        <w:spacing w:after="0" w:line="240" w:lineRule="auto"/>
        <w:jc w:val="center"/>
        <w:rPr>
          <w:rFonts w:ascii="Times New Roman" w:eastAsia="Calibri" w:hAnsi="Times New Roman" w:cs="Times New Roman"/>
          <w:i/>
          <w:sz w:val="24"/>
          <w:szCs w:val="24"/>
          <w:lang w:val="en-US"/>
        </w:rPr>
      </w:pPr>
      <w:r w:rsidRPr="003D31A3">
        <w:rPr>
          <w:rFonts w:ascii="Times New Roman" w:eastAsia="Calibri" w:hAnsi="Times New Roman" w:cs="Times New Roman"/>
          <w:i/>
          <w:sz w:val="24"/>
          <w:szCs w:val="24"/>
          <w:lang w:val="en-US"/>
        </w:rPr>
        <w:t>Mobile number: 9880452671</w:t>
      </w:r>
    </w:p>
    <w:p w:rsidR="003F7DFC" w:rsidRPr="003D31A3" w:rsidRDefault="003F7DFC" w:rsidP="003F7DFC">
      <w:pPr>
        <w:spacing w:after="0" w:line="240" w:lineRule="auto"/>
        <w:jc w:val="center"/>
        <w:rPr>
          <w:rFonts w:ascii="Times New Roman" w:eastAsia="Calibri" w:hAnsi="Times New Roman" w:cs="Times New Roman"/>
          <w:i/>
          <w:sz w:val="24"/>
          <w:szCs w:val="24"/>
          <w:lang w:val="en-US"/>
        </w:rPr>
      </w:pPr>
    </w:p>
    <w:p w:rsidR="003F7DFC" w:rsidRPr="003D31A3" w:rsidRDefault="003F7DFC" w:rsidP="003F7DFC">
      <w:pPr>
        <w:spacing w:after="0" w:line="240" w:lineRule="auto"/>
        <w:jc w:val="center"/>
        <w:rPr>
          <w:rFonts w:ascii="Times New Roman" w:eastAsia="Calibri" w:hAnsi="Times New Roman" w:cs="Times New Roman"/>
          <w:b/>
          <w:sz w:val="24"/>
          <w:szCs w:val="24"/>
          <w:lang w:val="en-US"/>
        </w:rPr>
      </w:pPr>
      <w:r w:rsidRPr="003D31A3">
        <w:rPr>
          <w:rFonts w:ascii="Times New Roman" w:eastAsia="Calibri" w:hAnsi="Times New Roman" w:cs="Times New Roman"/>
          <w:b/>
          <w:sz w:val="24"/>
          <w:szCs w:val="24"/>
          <w:lang w:val="en-US"/>
        </w:rPr>
        <w:t>Dr.Dileep Kumar</w:t>
      </w:r>
    </w:p>
    <w:p w:rsidR="003F7DFC" w:rsidRPr="003D31A3" w:rsidRDefault="003F7DFC" w:rsidP="003F7DFC">
      <w:pPr>
        <w:spacing w:after="0" w:line="240" w:lineRule="auto"/>
        <w:jc w:val="center"/>
        <w:rPr>
          <w:rFonts w:ascii="Times New Roman" w:eastAsia="Calibri" w:hAnsi="Times New Roman" w:cs="Times New Roman"/>
          <w:i/>
          <w:sz w:val="24"/>
          <w:szCs w:val="24"/>
          <w:lang w:val="en-US"/>
        </w:rPr>
      </w:pPr>
      <w:r w:rsidRPr="003D31A3">
        <w:rPr>
          <w:rFonts w:ascii="Times New Roman" w:eastAsia="Calibri" w:hAnsi="Times New Roman" w:cs="Times New Roman"/>
          <w:i/>
          <w:sz w:val="24"/>
          <w:szCs w:val="24"/>
          <w:lang w:val="en-US"/>
        </w:rPr>
        <w:t>Guest Faculty</w:t>
      </w:r>
    </w:p>
    <w:p w:rsidR="003F7DFC" w:rsidRPr="003D31A3" w:rsidRDefault="003F7DFC" w:rsidP="003F7DFC">
      <w:pPr>
        <w:spacing w:after="0" w:line="240" w:lineRule="auto"/>
        <w:jc w:val="center"/>
        <w:rPr>
          <w:rFonts w:ascii="Times New Roman" w:eastAsia="Calibri" w:hAnsi="Times New Roman" w:cs="Times New Roman"/>
          <w:i/>
          <w:sz w:val="24"/>
          <w:szCs w:val="24"/>
          <w:lang w:val="en-US"/>
        </w:rPr>
      </w:pPr>
      <w:r w:rsidRPr="003D31A3">
        <w:rPr>
          <w:rFonts w:ascii="Times New Roman" w:eastAsia="Calibri" w:hAnsi="Times New Roman" w:cs="Times New Roman"/>
          <w:i/>
          <w:sz w:val="24"/>
          <w:szCs w:val="24"/>
          <w:lang w:val="en-US"/>
        </w:rPr>
        <w:t>Department of P.G .Studies and Research in Social Work</w:t>
      </w:r>
    </w:p>
    <w:p w:rsidR="003F7DFC" w:rsidRPr="003D31A3" w:rsidRDefault="003F7DFC" w:rsidP="003F7DFC">
      <w:pPr>
        <w:spacing w:after="0" w:line="240" w:lineRule="auto"/>
        <w:jc w:val="center"/>
        <w:rPr>
          <w:rFonts w:ascii="Times New Roman" w:eastAsia="Calibri" w:hAnsi="Times New Roman" w:cs="Times New Roman"/>
          <w:i/>
          <w:sz w:val="24"/>
          <w:szCs w:val="24"/>
          <w:lang w:val="en-US"/>
        </w:rPr>
      </w:pPr>
      <w:r w:rsidRPr="003D31A3">
        <w:rPr>
          <w:rFonts w:ascii="Times New Roman" w:eastAsia="Calibri" w:hAnsi="Times New Roman" w:cs="Times New Roman"/>
          <w:i/>
          <w:sz w:val="24"/>
          <w:szCs w:val="24"/>
          <w:lang w:val="en-US"/>
        </w:rPr>
        <w:t>Kuvempu University</w:t>
      </w:r>
    </w:p>
    <w:p w:rsidR="003F7DFC" w:rsidRPr="003D31A3" w:rsidRDefault="003F7DFC" w:rsidP="003F7DFC">
      <w:pPr>
        <w:spacing w:after="0" w:line="240" w:lineRule="auto"/>
        <w:jc w:val="center"/>
        <w:rPr>
          <w:rFonts w:ascii="Times New Roman" w:eastAsia="Calibri" w:hAnsi="Times New Roman" w:cs="Times New Roman"/>
          <w:sz w:val="24"/>
          <w:szCs w:val="24"/>
          <w:lang w:val="en-US"/>
        </w:rPr>
      </w:pPr>
      <w:r w:rsidRPr="003D31A3">
        <w:rPr>
          <w:rFonts w:ascii="Times New Roman" w:eastAsia="Calibri" w:hAnsi="Times New Roman" w:cs="Times New Roman"/>
          <w:i/>
          <w:sz w:val="24"/>
          <w:szCs w:val="24"/>
          <w:lang w:val="en-US"/>
        </w:rPr>
        <w:t>EmailId:</w:t>
      </w:r>
      <w:hyperlink r:id="rId7" w:history="1">
        <w:r w:rsidRPr="003D31A3">
          <w:rPr>
            <w:rFonts w:ascii="Times New Roman" w:eastAsia="Calibri" w:hAnsi="Times New Roman" w:cs="Times New Roman"/>
            <w:i/>
            <w:color w:val="0000FF"/>
            <w:sz w:val="24"/>
            <w:szCs w:val="24"/>
            <w:u w:val="single"/>
            <w:lang w:val="en-US"/>
          </w:rPr>
          <w:t xml:space="preserve"> </w:t>
        </w:r>
        <w:r w:rsidRPr="003D31A3">
          <w:rPr>
            <w:rFonts w:ascii="Times New Roman" w:eastAsia="Calibri" w:hAnsi="Times New Roman" w:cs="Times New Roman"/>
            <w:color w:val="0000FF"/>
            <w:sz w:val="24"/>
            <w:szCs w:val="24"/>
            <w:u w:val="single"/>
            <w:lang w:val="en-US"/>
          </w:rPr>
          <w:t>@gmail.com</w:t>
        </w:r>
      </w:hyperlink>
    </w:p>
    <w:p w:rsidR="003F7DFC" w:rsidRPr="003D31A3" w:rsidRDefault="003F7DFC" w:rsidP="003F7DFC">
      <w:pPr>
        <w:spacing w:after="0" w:line="240" w:lineRule="auto"/>
        <w:jc w:val="center"/>
        <w:rPr>
          <w:rFonts w:ascii="Times New Roman" w:eastAsia="Calibri" w:hAnsi="Times New Roman" w:cs="Times New Roman"/>
          <w:i/>
          <w:sz w:val="24"/>
          <w:szCs w:val="24"/>
          <w:lang w:val="en-US"/>
        </w:rPr>
      </w:pPr>
      <w:r w:rsidRPr="003D31A3">
        <w:rPr>
          <w:rFonts w:ascii="Times New Roman" w:eastAsia="Calibri" w:hAnsi="Times New Roman" w:cs="Times New Roman"/>
          <w:i/>
          <w:sz w:val="24"/>
          <w:szCs w:val="24"/>
          <w:lang w:val="en-US"/>
        </w:rPr>
        <w:t>Mobile number: 9743353338</w:t>
      </w:r>
    </w:p>
    <w:p w:rsidR="003F7DFC" w:rsidRPr="003D31A3" w:rsidRDefault="003F7DFC" w:rsidP="003F7DFC">
      <w:pPr>
        <w:widowControl w:val="0"/>
        <w:autoSpaceDE w:val="0"/>
        <w:autoSpaceDN w:val="0"/>
        <w:adjustRightInd w:val="0"/>
        <w:spacing w:line="240" w:lineRule="auto"/>
        <w:ind w:left="480" w:hanging="480"/>
        <w:jc w:val="center"/>
        <w:rPr>
          <w:rFonts w:ascii="Times New Roman" w:eastAsia="Calibri" w:hAnsi="Times New Roman" w:cs="Times New Roman"/>
        </w:rPr>
      </w:pPr>
    </w:p>
    <w:p w:rsidR="003F7DFC" w:rsidRPr="003F7DFC" w:rsidRDefault="003F7DFC" w:rsidP="003F7DFC">
      <w:pPr>
        <w:spacing w:after="0" w:line="240" w:lineRule="auto"/>
        <w:rPr>
          <w:sz w:val="24"/>
          <w:szCs w:val="24"/>
        </w:rPr>
      </w:pPr>
    </w:p>
    <w:p w:rsidR="003F7DFC" w:rsidRPr="002D1718" w:rsidRDefault="003F7DFC" w:rsidP="003F7DFC">
      <w:pPr>
        <w:spacing w:after="0" w:line="360" w:lineRule="auto"/>
        <w:rPr>
          <w:rFonts w:ascii="Times New Roman" w:hAnsi="Times New Roman" w:cs="Times New Roman"/>
          <w:b/>
          <w:i/>
          <w:sz w:val="24"/>
          <w:szCs w:val="24"/>
        </w:rPr>
      </w:pPr>
      <w:r w:rsidRPr="003F7DFC">
        <w:rPr>
          <w:rFonts w:ascii="Times New Roman" w:hAnsi="Times New Roman" w:cs="Times New Roman"/>
          <w:b/>
          <w:i/>
          <w:sz w:val="24"/>
          <w:szCs w:val="24"/>
        </w:rPr>
        <w:t>Abstract:</w:t>
      </w:r>
    </w:p>
    <w:p w:rsidR="003F7DFC" w:rsidRPr="003F7DFC" w:rsidRDefault="003F7DFC" w:rsidP="003F7DFC">
      <w:pPr>
        <w:spacing w:after="0" w:line="360" w:lineRule="auto"/>
        <w:jc w:val="both"/>
        <w:rPr>
          <w:rFonts w:ascii="Times New Roman" w:hAnsi="Times New Roman" w:cs="Times New Roman"/>
          <w:sz w:val="24"/>
          <w:szCs w:val="24"/>
        </w:rPr>
      </w:pPr>
      <w:r w:rsidRPr="003F7DFC">
        <w:rPr>
          <w:rFonts w:ascii="Times New Roman" w:hAnsi="Times New Roman" w:cs="Times New Roman"/>
          <w:sz w:val="24"/>
          <w:szCs w:val="24"/>
        </w:rPr>
        <w:t>The paper delves into the critical domain of domestic work, exploring its intricate issues, existing literature, and pertinent policies. Domestic work, largely characterized by informality and invisibility, encompasses a wide array of tasks performed within private households, often by marginalized and vulnerable individuals. The abstract provides an overview of the challenges faced by domestic workers, including labour exploitation, lack of recognition, and limited access to social protection. It highlights the gendered dimensions of domestic work, shedding light on its impact on women's empowerment and well-being. Additionally, the abstract delves into the existing literature, discussing key research findings and gaps in understanding domestic work dynamics. The paper concludes with an analysis of prevailing policies and legal frameworks governing domestic work, addressing their effectiveness and potential areas for improvement. Through this we aim to foster meaningful dialogue and drive evidence-based policy discussions to empower domestic workers and ensure their rights and dignity in the workforce.</w:t>
      </w:r>
    </w:p>
    <w:p w:rsidR="003F7DFC" w:rsidRPr="003F7DFC" w:rsidRDefault="003F7DFC" w:rsidP="003F7DFC">
      <w:pPr>
        <w:spacing w:after="0" w:line="360" w:lineRule="auto"/>
        <w:rPr>
          <w:sz w:val="24"/>
          <w:szCs w:val="24"/>
        </w:rPr>
      </w:pPr>
    </w:p>
    <w:p w:rsidR="004D681B" w:rsidRDefault="003F7DFC" w:rsidP="002D1718">
      <w:pPr>
        <w:spacing w:after="0" w:line="360" w:lineRule="auto"/>
        <w:rPr>
          <w:sz w:val="24"/>
          <w:szCs w:val="24"/>
        </w:rPr>
      </w:pPr>
      <w:r w:rsidRPr="003F7DFC">
        <w:rPr>
          <w:rFonts w:ascii="Times New Roman" w:hAnsi="Times New Roman" w:cs="Times New Roman"/>
          <w:b/>
          <w:i/>
          <w:sz w:val="24"/>
          <w:szCs w:val="24"/>
        </w:rPr>
        <w:t>Keywords:</w:t>
      </w:r>
      <w:r w:rsidRPr="003F7DFC">
        <w:rPr>
          <w:sz w:val="24"/>
          <w:szCs w:val="24"/>
        </w:rPr>
        <w:t xml:space="preserve"> </w:t>
      </w:r>
      <w:r w:rsidRPr="00F33AA8">
        <w:rPr>
          <w:rFonts w:ascii="Times New Roman" w:hAnsi="Times New Roman" w:cs="Times New Roman"/>
          <w:i/>
          <w:sz w:val="24"/>
          <w:szCs w:val="24"/>
        </w:rPr>
        <w:t>Domestic work, Issues, Literature, Policies, Labour exploitation, Lack of recognition, Social protection, Marginalized individuals, Empowerment, Rights, Well-being.</w:t>
      </w:r>
    </w:p>
    <w:p w:rsidR="000B3E54" w:rsidRPr="00884F1E" w:rsidRDefault="000B3E54" w:rsidP="000B3E54">
      <w:pPr>
        <w:widowControl w:val="0"/>
        <w:tabs>
          <w:tab w:val="left" w:pos="360"/>
        </w:tabs>
        <w:autoSpaceDE w:val="0"/>
        <w:autoSpaceDN w:val="0"/>
        <w:adjustRightInd w:val="0"/>
        <w:spacing w:after="0" w:line="360" w:lineRule="auto"/>
        <w:rPr>
          <w:rFonts w:ascii="Times New Roman" w:hAnsi="Times New Roman" w:cs="Times New Roman"/>
          <w:b/>
          <w:sz w:val="24"/>
          <w:szCs w:val="24"/>
        </w:rPr>
      </w:pPr>
      <w:r w:rsidRPr="00884F1E">
        <w:rPr>
          <w:rFonts w:ascii="Times New Roman" w:hAnsi="Times New Roman" w:cs="Times New Roman"/>
          <w:b/>
          <w:sz w:val="24"/>
          <w:szCs w:val="24"/>
        </w:rPr>
        <w:lastRenderedPageBreak/>
        <w:t>Introduction</w:t>
      </w:r>
      <w:r w:rsidR="006E3C42">
        <w:rPr>
          <w:rFonts w:ascii="Times New Roman" w:hAnsi="Times New Roman" w:cs="Times New Roman"/>
          <w:b/>
          <w:sz w:val="24"/>
          <w:szCs w:val="24"/>
        </w:rPr>
        <w:t>:</w:t>
      </w:r>
    </w:p>
    <w:p w:rsidR="000B3E54" w:rsidRPr="00884F1E" w:rsidRDefault="000B3E54" w:rsidP="000B3E54">
      <w:pPr>
        <w:widowControl w:val="0"/>
        <w:tabs>
          <w:tab w:val="left" w:pos="360"/>
        </w:tabs>
        <w:autoSpaceDE w:val="0"/>
        <w:autoSpaceDN w:val="0"/>
        <w:adjustRightInd w:val="0"/>
        <w:spacing w:after="0" w:line="360" w:lineRule="auto"/>
        <w:rPr>
          <w:rFonts w:ascii="Times New Roman" w:hAnsi="Times New Roman" w:cs="Times New Roman"/>
          <w:sz w:val="24"/>
          <w:szCs w:val="24"/>
        </w:rPr>
      </w:pPr>
    </w:p>
    <w:p w:rsidR="000B3E54" w:rsidRDefault="000B3E54" w:rsidP="000B3E54">
      <w:pPr>
        <w:widowControl w:val="0"/>
        <w:tabs>
          <w:tab w:val="left" w:pos="360"/>
        </w:tabs>
        <w:autoSpaceDE w:val="0"/>
        <w:autoSpaceDN w:val="0"/>
        <w:adjustRightInd w:val="0"/>
        <w:spacing w:after="0" w:line="360" w:lineRule="auto"/>
        <w:rPr>
          <w:rFonts w:ascii="Times New Roman" w:hAnsi="Times New Roman" w:cs="Times New Roman"/>
          <w:sz w:val="24"/>
          <w:szCs w:val="24"/>
        </w:rPr>
      </w:pPr>
      <w:r w:rsidRPr="00884F1E">
        <w:rPr>
          <w:rFonts w:ascii="Times New Roman" w:hAnsi="Times New Roman" w:cs="Times New Roman"/>
          <w:sz w:val="24"/>
          <w:szCs w:val="24"/>
        </w:rPr>
        <w:t>With the rise of industrialization and capitalist mode of production a unique class of social group started to be witnessed who sell their labour for wages and are highly dependent on it for their livelihood and survival. The way they earn their money and their role in the production of goods and services made them distinct from the upper class (who own the means of production) and the middle class. The emergence of this working class as a distinct social group with unique features was a significant outcome of the transition to capitalist economies in various societies. As a result of it formal and informal economic sectors was witnessed. Workers engaged in these sectors came to be identified as formal and informal workers, who were further categorised on the basis of qualifications, education, knowledge, and skills, legal and social protection. Informal sector constitute an important component in the world’s economy and major source of livelihood, income and survival. The Government of India's Ministry of Labour has divided the unorganized labour force into four groups based on their occupation, type of employment, particularly vulnerable categories, and service-related categories. Domestic workers are one among the populations who work in the service sector of this informal economy. Domestic workers have always been an intrinsic part of society. In India, doing household tasks or jobs has always considered as less important and undervalued by others. As compared to the other workers they are highly neglected invisible, and unprotected. Domestic servants in India are significant in that they are widespread but remain unnoticed. Urbanization, rise in the income of middle class, increase in nuclear family, migration from village to city areas, and other sociological changes, lack of employment opportunities and inequality are the main factors that contributed to the demand and supply of domestic workers over time. Many middle-class families require domestic workers, while in wealthy upper-class homes, employing domestic workers is seen as a symbol of affluence, luxury, and social status. The domestic workers play a critical role in the household functioning and the overall economy which cannot be understated. Its contribution to social reproduction, economic sustainability, and support for families make it a vital component of the global labour force. However, despite its importance, domestic work often faces challenges related to informalization, gender inequalities, and lack of legal protections. Recognizing and addressing these issues is crucial for promoting social justice and labour equality for domestic workers. This paper aims to provide an overview of the literature related to issues, the nature of domestic work, analysing laws and policies and the importance of regulating and protecting domestic workers.</w:t>
      </w:r>
    </w:p>
    <w:p w:rsidR="00FA484A" w:rsidRDefault="00FA484A" w:rsidP="000B3E54">
      <w:pPr>
        <w:widowControl w:val="0"/>
        <w:tabs>
          <w:tab w:val="left" w:pos="360"/>
        </w:tabs>
        <w:autoSpaceDE w:val="0"/>
        <w:autoSpaceDN w:val="0"/>
        <w:adjustRightInd w:val="0"/>
        <w:spacing w:after="0" w:line="360" w:lineRule="auto"/>
        <w:rPr>
          <w:rFonts w:ascii="Times New Roman" w:hAnsi="Times New Roman" w:cs="Times New Roman"/>
          <w:sz w:val="24"/>
          <w:szCs w:val="24"/>
        </w:rPr>
      </w:pPr>
    </w:p>
    <w:p w:rsidR="00FA484A" w:rsidRDefault="00FA484A" w:rsidP="000B3E54">
      <w:pPr>
        <w:widowControl w:val="0"/>
        <w:tabs>
          <w:tab w:val="left" w:pos="360"/>
        </w:tabs>
        <w:autoSpaceDE w:val="0"/>
        <w:autoSpaceDN w:val="0"/>
        <w:adjustRightInd w:val="0"/>
        <w:spacing w:after="0" w:line="360" w:lineRule="auto"/>
        <w:rPr>
          <w:rFonts w:ascii="Times New Roman" w:hAnsi="Times New Roman" w:cs="Times New Roman"/>
          <w:sz w:val="24"/>
          <w:szCs w:val="24"/>
        </w:rPr>
      </w:pPr>
    </w:p>
    <w:p w:rsidR="00FA484A" w:rsidRPr="00FA484A" w:rsidRDefault="00FA484A" w:rsidP="000B3E54">
      <w:pPr>
        <w:widowControl w:val="0"/>
        <w:tabs>
          <w:tab w:val="left" w:pos="360"/>
        </w:tabs>
        <w:autoSpaceDE w:val="0"/>
        <w:autoSpaceDN w:val="0"/>
        <w:adjustRightInd w:val="0"/>
        <w:spacing w:after="0" w:line="360" w:lineRule="auto"/>
        <w:rPr>
          <w:rFonts w:ascii="Times New Roman" w:hAnsi="Times New Roman" w:cs="Times New Roman"/>
          <w:b/>
          <w:sz w:val="24"/>
          <w:szCs w:val="24"/>
        </w:rPr>
      </w:pPr>
      <w:r w:rsidRPr="00FA484A">
        <w:rPr>
          <w:rFonts w:ascii="Times New Roman" w:hAnsi="Times New Roman" w:cs="Times New Roman"/>
          <w:b/>
          <w:sz w:val="24"/>
          <w:szCs w:val="24"/>
        </w:rPr>
        <w:lastRenderedPageBreak/>
        <w:t>Methodology</w:t>
      </w:r>
    </w:p>
    <w:p w:rsidR="00FA484A" w:rsidRPr="00884F1E" w:rsidRDefault="00FA484A" w:rsidP="000B3E54">
      <w:pPr>
        <w:widowControl w:val="0"/>
        <w:tabs>
          <w:tab w:val="left" w:pos="360"/>
        </w:tabs>
        <w:autoSpaceDE w:val="0"/>
        <w:autoSpaceDN w:val="0"/>
        <w:adjustRightInd w:val="0"/>
        <w:spacing w:after="0" w:line="360" w:lineRule="auto"/>
        <w:rPr>
          <w:rFonts w:ascii="Times New Roman" w:hAnsi="Times New Roman" w:cs="Times New Roman"/>
          <w:sz w:val="24"/>
          <w:szCs w:val="24"/>
        </w:rPr>
      </w:pPr>
      <w:r w:rsidRPr="00FA484A">
        <w:rPr>
          <w:rFonts w:ascii="Times New Roman" w:hAnsi="Times New Roman" w:cs="Times New Roman"/>
          <w:sz w:val="24"/>
          <w:szCs w:val="24"/>
        </w:rPr>
        <w:t xml:space="preserve">This paper aims to understand the gaps in the laws that are supposed to protect and keep domestic workers safe in India. The researchers used different sources like reports from the government and the International </w:t>
      </w:r>
      <w:r w:rsidR="00575067" w:rsidRPr="00FA484A">
        <w:rPr>
          <w:rFonts w:ascii="Times New Roman" w:hAnsi="Times New Roman" w:cs="Times New Roman"/>
          <w:sz w:val="24"/>
          <w:szCs w:val="24"/>
        </w:rPr>
        <w:t>labour</w:t>
      </w:r>
      <w:r w:rsidRPr="00FA484A">
        <w:rPr>
          <w:rFonts w:ascii="Times New Roman" w:hAnsi="Times New Roman" w:cs="Times New Roman"/>
          <w:sz w:val="24"/>
          <w:szCs w:val="24"/>
        </w:rPr>
        <w:t xml:space="preserve"> Organization (ILO) as primary sources. </w:t>
      </w:r>
      <w:r w:rsidR="00AC0843">
        <w:rPr>
          <w:rFonts w:ascii="Times New Roman" w:hAnsi="Times New Roman" w:cs="Times New Roman"/>
          <w:sz w:val="24"/>
          <w:szCs w:val="24"/>
        </w:rPr>
        <w:t>Researcher</w:t>
      </w:r>
      <w:r w:rsidRPr="00FA484A">
        <w:rPr>
          <w:rFonts w:ascii="Times New Roman" w:hAnsi="Times New Roman" w:cs="Times New Roman"/>
          <w:sz w:val="24"/>
          <w:szCs w:val="24"/>
        </w:rPr>
        <w:t xml:space="preserve"> also used various research papers and publications as secondary sources. The article highlights </w:t>
      </w:r>
      <w:r w:rsidR="00AC0843">
        <w:rPr>
          <w:rFonts w:ascii="Times New Roman" w:hAnsi="Times New Roman" w:cs="Times New Roman"/>
          <w:sz w:val="24"/>
          <w:szCs w:val="24"/>
        </w:rPr>
        <w:t xml:space="preserve">issues, constitutional provisions and </w:t>
      </w:r>
      <w:r w:rsidRPr="00FA484A">
        <w:rPr>
          <w:rFonts w:ascii="Times New Roman" w:hAnsi="Times New Roman" w:cs="Times New Roman"/>
          <w:sz w:val="24"/>
          <w:szCs w:val="24"/>
        </w:rPr>
        <w:t>many existing laws do not adequately give domestic workers the rights they deserve.</w:t>
      </w:r>
    </w:p>
    <w:p w:rsidR="00014EBC" w:rsidRDefault="00014EBC" w:rsidP="000B3E54">
      <w:pPr>
        <w:widowControl w:val="0"/>
        <w:tabs>
          <w:tab w:val="left" w:pos="360"/>
        </w:tabs>
        <w:autoSpaceDE w:val="0"/>
        <w:autoSpaceDN w:val="0"/>
        <w:adjustRightInd w:val="0"/>
        <w:spacing w:after="0"/>
        <w:rPr>
          <w:rFonts w:ascii="Times New Roman" w:hAnsi="Times New Roman" w:cs="Times New Roman"/>
          <w:b/>
          <w:sz w:val="24"/>
          <w:szCs w:val="24"/>
        </w:rPr>
      </w:pPr>
    </w:p>
    <w:p w:rsidR="000B3E54" w:rsidRPr="006E3C42" w:rsidRDefault="006E3C42" w:rsidP="000B3E54">
      <w:pPr>
        <w:widowControl w:val="0"/>
        <w:tabs>
          <w:tab w:val="left" w:pos="360"/>
        </w:tabs>
        <w:autoSpaceDE w:val="0"/>
        <w:autoSpaceDN w:val="0"/>
        <w:adjustRightInd w:val="0"/>
        <w:spacing w:after="0"/>
        <w:rPr>
          <w:rFonts w:ascii="Times New Roman" w:hAnsi="Times New Roman" w:cs="Times New Roman"/>
          <w:b/>
          <w:sz w:val="24"/>
          <w:szCs w:val="24"/>
        </w:rPr>
      </w:pPr>
      <w:r w:rsidRPr="006E3C42">
        <w:rPr>
          <w:rFonts w:ascii="Times New Roman" w:hAnsi="Times New Roman" w:cs="Times New Roman"/>
          <w:b/>
          <w:sz w:val="24"/>
          <w:szCs w:val="24"/>
        </w:rPr>
        <w:t>Historical Context of Domestic Work</w:t>
      </w:r>
      <w:r w:rsidR="00F83371">
        <w:rPr>
          <w:rFonts w:ascii="Times New Roman" w:hAnsi="Times New Roman" w:cs="Times New Roman"/>
          <w:b/>
          <w:sz w:val="24"/>
          <w:szCs w:val="24"/>
        </w:rPr>
        <w:t xml:space="preserve"> in India</w:t>
      </w:r>
      <w:r>
        <w:rPr>
          <w:rFonts w:ascii="Times New Roman" w:hAnsi="Times New Roman" w:cs="Times New Roman"/>
          <w:b/>
          <w:sz w:val="24"/>
          <w:szCs w:val="24"/>
        </w:rPr>
        <w:t>:</w:t>
      </w:r>
    </w:p>
    <w:p w:rsidR="006E3C42" w:rsidRPr="006E3C42" w:rsidRDefault="006E3C42" w:rsidP="000B3E54">
      <w:pPr>
        <w:widowControl w:val="0"/>
        <w:tabs>
          <w:tab w:val="left" w:pos="360"/>
        </w:tabs>
        <w:autoSpaceDE w:val="0"/>
        <w:autoSpaceDN w:val="0"/>
        <w:adjustRightInd w:val="0"/>
        <w:spacing w:after="0"/>
        <w:rPr>
          <w:rFonts w:ascii="Times New Roman" w:hAnsi="Times New Roman" w:cs="Times New Roman"/>
          <w:sz w:val="24"/>
          <w:szCs w:val="24"/>
        </w:rPr>
      </w:pPr>
    </w:p>
    <w:p w:rsidR="006E3C42" w:rsidRDefault="006E3C42" w:rsidP="006E3C42">
      <w:pPr>
        <w:spacing w:line="360" w:lineRule="auto"/>
        <w:rPr>
          <w:rFonts w:ascii="Times New Roman" w:hAnsi="Times New Roman" w:cs="Times New Roman"/>
          <w:sz w:val="24"/>
          <w:szCs w:val="24"/>
        </w:rPr>
      </w:pPr>
      <w:r w:rsidRPr="006E3C42">
        <w:rPr>
          <w:rFonts w:ascii="Times New Roman" w:hAnsi="Times New Roman" w:cs="Times New Roman"/>
          <w:sz w:val="24"/>
          <w:szCs w:val="24"/>
        </w:rPr>
        <w:t>Domestic work has a long and complex history that has shaped its current form and significance in communities around the world (Anderson, 2000). We may learn a lot about the evolution of domestic labour practises by looking at its historical foundations.</w:t>
      </w:r>
      <w:r w:rsidR="003628E7">
        <w:rPr>
          <w:rFonts w:ascii="Times New Roman" w:hAnsi="Times New Roman" w:cs="Times New Roman"/>
          <w:sz w:val="24"/>
          <w:szCs w:val="24"/>
        </w:rPr>
        <w:t xml:space="preserve"> </w:t>
      </w:r>
      <w:r>
        <w:rPr>
          <w:rFonts w:ascii="Times New Roman" w:hAnsi="Times New Roman" w:cs="Times New Roman"/>
          <w:sz w:val="24"/>
          <w:szCs w:val="24"/>
        </w:rPr>
        <w:t xml:space="preserve">Historically, domestic work was </w:t>
      </w:r>
      <w:r w:rsidRPr="006E3C42">
        <w:rPr>
          <w:rFonts w:ascii="Times New Roman" w:hAnsi="Times New Roman" w:cs="Times New Roman"/>
          <w:sz w:val="24"/>
          <w:szCs w:val="24"/>
        </w:rPr>
        <w:t xml:space="preserve">performed mostly by individuals within families, including family members and servants (Lutz, 2008). </w:t>
      </w:r>
      <w:r w:rsidR="00682E63">
        <w:rPr>
          <w:rFonts w:ascii="Times New Roman" w:hAnsi="Times New Roman" w:cs="Times New Roman"/>
          <w:sz w:val="24"/>
          <w:szCs w:val="24"/>
        </w:rPr>
        <w:t xml:space="preserve">The social </w:t>
      </w:r>
      <w:r w:rsidR="00F83371" w:rsidRPr="00F83371">
        <w:rPr>
          <w:rFonts w:ascii="Times New Roman" w:hAnsi="Times New Roman" w:cs="Times New Roman"/>
          <w:sz w:val="24"/>
          <w:szCs w:val="24"/>
        </w:rPr>
        <w:t>stratification of society into four</w:t>
      </w:r>
      <w:r w:rsidR="00682E63">
        <w:rPr>
          <w:rFonts w:ascii="Times New Roman" w:hAnsi="Times New Roman" w:cs="Times New Roman"/>
          <w:sz w:val="24"/>
          <w:szCs w:val="24"/>
        </w:rPr>
        <w:t xml:space="preserve"> varnas created hierarchy of work where people in the upper caste or strata were assigned </w:t>
      </w:r>
      <w:r w:rsidR="003628E7">
        <w:rPr>
          <w:rFonts w:ascii="Times New Roman" w:hAnsi="Times New Roman" w:cs="Times New Roman"/>
          <w:sz w:val="24"/>
          <w:szCs w:val="24"/>
        </w:rPr>
        <w:t xml:space="preserve">higher order work and lower order work for people in the lower strata </w:t>
      </w:r>
      <w:r w:rsidR="00F83371" w:rsidRPr="00F83371">
        <w:rPr>
          <w:rFonts w:ascii="Times New Roman" w:hAnsi="Times New Roman" w:cs="Times New Roman"/>
          <w:sz w:val="24"/>
          <w:szCs w:val="24"/>
        </w:rPr>
        <w:t>which is present even today’s modern India</w:t>
      </w:r>
      <w:r w:rsidR="003628E7">
        <w:rPr>
          <w:rFonts w:ascii="Times New Roman" w:hAnsi="Times New Roman" w:cs="Times New Roman"/>
          <w:sz w:val="24"/>
          <w:szCs w:val="24"/>
        </w:rPr>
        <w:t xml:space="preserve"> </w:t>
      </w:r>
      <w:r w:rsidR="005D3A4A">
        <w:rPr>
          <w:rFonts w:ascii="Times New Roman" w:hAnsi="Times New Roman" w:cs="Times New Roman"/>
          <w:sz w:val="24"/>
          <w:szCs w:val="24"/>
        </w:rPr>
        <w:t>(K</w:t>
      </w:r>
      <w:r w:rsidR="003628E7" w:rsidRPr="003628E7">
        <w:rPr>
          <w:rFonts w:ascii="Times New Roman" w:hAnsi="Times New Roman" w:cs="Times New Roman"/>
          <w:sz w:val="24"/>
          <w:szCs w:val="24"/>
        </w:rPr>
        <w:t xml:space="preserve">handeria 1947). </w:t>
      </w:r>
      <w:r w:rsidRPr="006E3C42">
        <w:rPr>
          <w:rFonts w:ascii="Times New Roman" w:hAnsi="Times New Roman" w:cs="Times New Roman"/>
          <w:sz w:val="24"/>
          <w:szCs w:val="24"/>
        </w:rPr>
        <w:t>Colonialism and slavery had a significant impact on domestic labour practices. People who were enslaved were forced into domestic service throughout the colonial era, performing domestic tasks for their masters (Parreas, 2001). The legacy of historical exploitation continues to have an impact on present domestic work challenges, notably in terms of gender and social inequities (Anderson, 2000).</w:t>
      </w:r>
      <w:r w:rsidR="003628E7" w:rsidRPr="003628E7">
        <w:t xml:space="preserve"> </w:t>
      </w:r>
      <w:r w:rsidR="003628E7" w:rsidRPr="003628E7">
        <w:rPr>
          <w:rFonts w:ascii="Times New Roman" w:hAnsi="Times New Roman" w:cs="Times New Roman"/>
          <w:sz w:val="24"/>
          <w:szCs w:val="24"/>
        </w:rPr>
        <w:t>The nature of household employment changed as societies progressed. As more women began working outside the home as a result of industrialisation and urbanisation, there was an increased demand for domestic workers to perform household services (Roit &amp; Weicht, 2013). Even today, despite the changing economic scenarios, we see the slavery which is very well termed as “modern slavery, under globalization” (McGovern 2003) in the form of domestic work.</w:t>
      </w:r>
    </w:p>
    <w:p w:rsidR="00AC4237" w:rsidRDefault="00AC4237" w:rsidP="006E3C42">
      <w:pPr>
        <w:spacing w:line="360" w:lineRule="auto"/>
        <w:rPr>
          <w:rFonts w:ascii="Times New Roman" w:hAnsi="Times New Roman" w:cs="Times New Roman"/>
          <w:sz w:val="24"/>
          <w:szCs w:val="24"/>
        </w:rPr>
      </w:pPr>
      <w:r w:rsidRPr="00AC4237">
        <w:rPr>
          <w:rFonts w:ascii="Times New Roman" w:hAnsi="Times New Roman" w:cs="Times New Roman"/>
          <w:b/>
          <w:sz w:val="24"/>
          <w:szCs w:val="24"/>
        </w:rPr>
        <w:t>DEFINITION OF DOMESTIC WORKERS:</w:t>
      </w:r>
      <w:r w:rsidRPr="00AC4237">
        <w:rPr>
          <w:rFonts w:ascii="Times New Roman" w:hAnsi="Times New Roman" w:cs="Times New Roman"/>
          <w:sz w:val="24"/>
          <w:szCs w:val="24"/>
        </w:rPr>
        <w:t xml:space="preserve"> </w:t>
      </w:r>
    </w:p>
    <w:p w:rsidR="00AC4237" w:rsidRDefault="0002308F" w:rsidP="006E3C42">
      <w:pPr>
        <w:spacing w:line="360" w:lineRule="auto"/>
        <w:rPr>
          <w:rFonts w:ascii="Times New Roman" w:hAnsi="Times New Roman" w:cs="Times New Roman"/>
          <w:sz w:val="24"/>
          <w:szCs w:val="24"/>
        </w:rPr>
      </w:pPr>
      <w:r>
        <w:rPr>
          <w:rFonts w:ascii="Times New Roman" w:hAnsi="Times New Roman" w:cs="Times New Roman"/>
          <w:sz w:val="24"/>
          <w:szCs w:val="24"/>
        </w:rPr>
        <w:t>“</w:t>
      </w:r>
      <w:r w:rsidR="00AC4237" w:rsidRPr="00AC4237">
        <w:rPr>
          <w:rFonts w:ascii="Times New Roman" w:hAnsi="Times New Roman" w:cs="Times New Roman"/>
          <w:sz w:val="24"/>
          <w:szCs w:val="24"/>
        </w:rPr>
        <w:t>A bill presented in RajyaSabha, entitled ‘The Housemaids and Domestic Servants (Conditions of Services and Welfare) Bill, 2004’, has defined domestic worker as (a) “domestic servant means any person who earns his livelihood by working in household of his employer and doing household chores”, and (b) “housemaid means a woman servant who performs household chores for wages” (GOI, 2004</w:t>
      </w:r>
      <w:r w:rsidR="00AC4237">
        <w:rPr>
          <w:rFonts w:ascii="Times New Roman" w:hAnsi="Times New Roman" w:cs="Times New Roman"/>
          <w:sz w:val="24"/>
          <w:szCs w:val="24"/>
        </w:rPr>
        <w:t>).</w:t>
      </w:r>
      <w:r>
        <w:rPr>
          <w:rFonts w:ascii="Times New Roman" w:hAnsi="Times New Roman" w:cs="Times New Roman"/>
          <w:sz w:val="24"/>
          <w:szCs w:val="24"/>
        </w:rPr>
        <w:t>”</w:t>
      </w:r>
    </w:p>
    <w:p w:rsidR="00AC4237" w:rsidRDefault="0002308F" w:rsidP="006E3C42">
      <w:pPr>
        <w:spacing w:line="360" w:lineRule="auto"/>
        <w:rPr>
          <w:rFonts w:ascii="Times New Roman" w:hAnsi="Times New Roman" w:cs="Times New Roman"/>
          <w:sz w:val="24"/>
          <w:szCs w:val="24"/>
        </w:rPr>
      </w:pPr>
      <w:r>
        <w:rPr>
          <w:rFonts w:ascii="Times New Roman" w:hAnsi="Times New Roman" w:cs="Times New Roman"/>
          <w:sz w:val="24"/>
          <w:szCs w:val="24"/>
        </w:rPr>
        <w:t>“</w:t>
      </w:r>
      <w:r w:rsidR="00AC4237" w:rsidRPr="00AC4237">
        <w:rPr>
          <w:rFonts w:ascii="Times New Roman" w:hAnsi="Times New Roman" w:cs="Times New Roman"/>
          <w:sz w:val="24"/>
          <w:szCs w:val="24"/>
        </w:rPr>
        <w:t xml:space="preserve">The International Labour Organisation (ILO) broadly defines a domestic worker as “someone who carries out household work in private households in return for wages” </w:t>
      </w:r>
      <w:proofErr w:type="gramStart"/>
      <w:r w:rsidR="00AC4237" w:rsidRPr="00AC4237">
        <w:rPr>
          <w:rFonts w:ascii="Times New Roman" w:hAnsi="Times New Roman" w:cs="Times New Roman"/>
          <w:sz w:val="24"/>
          <w:szCs w:val="24"/>
        </w:rPr>
        <w:t>( Kundu</w:t>
      </w:r>
      <w:proofErr w:type="gramEnd"/>
      <w:r w:rsidR="00AC4237" w:rsidRPr="00AC4237">
        <w:rPr>
          <w:rFonts w:ascii="Times New Roman" w:hAnsi="Times New Roman" w:cs="Times New Roman"/>
          <w:sz w:val="24"/>
          <w:szCs w:val="24"/>
        </w:rPr>
        <w:t>, 2007).</w:t>
      </w:r>
      <w:r>
        <w:rPr>
          <w:rFonts w:ascii="Times New Roman" w:hAnsi="Times New Roman" w:cs="Times New Roman"/>
          <w:sz w:val="24"/>
          <w:szCs w:val="24"/>
        </w:rPr>
        <w:t>”</w:t>
      </w:r>
    </w:p>
    <w:p w:rsidR="00AC4237" w:rsidRDefault="0002308F" w:rsidP="006E3C42">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w:t>
      </w:r>
      <w:r w:rsidR="00AC4237" w:rsidRPr="00AC4237">
        <w:rPr>
          <w:rFonts w:ascii="Times New Roman" w:hAnsi="Times New Roman" w:cs="Times New Roman"/>
          <w:sz w:val="24"/>
          <w:szCs w:val="24"/>
        </w:rPr>
        <w:t xml:space="preserve">Unorganised Non-Agricultural Workers’ Conditions of Work and Social Security Bill, 2007, </w:t>
      </w:r>
      <w:r w:rsidR="001774E7" w:rsidRPr="00AC4237">
        <w:rPr>
          <w:rFonts w:ascii="Times New Roman" w:hAnsi="Times New Roman" w:cs="Times New Roman"/>
          <w:sz w:val="24"/>
          <w:szCs w:val="24"/>
        </w:rPr>
        <w:t>have</w:t>
      </w:r>
      <w:r w:rsidR="00AC4237" w:rsidRPr="00AC4237">
        <w:rPr>
          <w:rFonts w:ascii="Times New Roman" w:hAnsi="Times New Roman" w:cs="Times New Roman"/>
          <w:sz w:val="24"/>
          <w:szCs w:val="24"/>
        </w:rPr>
        <w:t xml:space="preserve"> included the domestic servants into the category of wage workers.</w:t>
      </w:r>
      <w:r>
        <w:rPr>
          <w:rFonts w:ascii="Times New Roman" w:hAnsi="Times New Roman" w:cs="Times New Roman"/>
          <w:sz w:val="24"/>
          <w:szCs w:val="24"/>
        </w:rPr>
        <w:t>”</w:t>
      </w:r>
      <w:r w:rsidR="00AC4237" w:rsidRPr="00AC4237">
        <w:rPr>
          <w:rFonts w:ascii="Times New Roman" w:hAnsi="Times New Roman" w:cs="Times New Roman"/>
          <w:sz w:val="24"/>
          <w:szCs w:val="24"/>
        </w:rPr>
        <w:t xml:space="preserve"> </w:t>
      </w:r>
    </w:p>
    <w:p w:rsidR="009176CF" w:rsidRDefault="0002308F" w:rsidP="006E3C42">
      <w:pPr>
        <w:spacing w:line="360" w:lineRule="auto"/>
        <w:rPr>
          <w:rFonts w:ascii="Times New Roman" w:hAnsi="Times New Roman" w:cs="Times New Roman"/>
          <w:sz w:val="24"/>
          <w:szCs w:val="24"/>
        </w:rPr>
      </w:pPr>
      <w:r>
        <w:rPr>
          <w:rFonts w:ascii="Times New Roman" w:hAnsi="Times New Roman" w:cs="Times New Roman"/>
          <w:sz w:val="24"/>
          <w:szCs w:val="24"/>
        </w:rPr>
        <w:t>“</w:t>
      </w:r>
      <w:r w:rsidR="00AC4237" w:rsidRPr="00AC4237">
        <w:rPr>
          <w:rFonts w:ascii="Times New Roman" w:hAnsi="Times New Roman" w:cs="Times New Roman"/>
          <w:sz w:val="24"/>
          <w:szCs w:val="24"/>
        </w:rPr>
        <w:t>According to the bill “Wage worker means a person employed for a remuneration as an unorganised non-agricultural worker, directly by an employer or through any agency or contractor, whether exclusively for one employer or more employers, whether simultaneously or otherwise, whether in cash and/or in kind, whether as a temporary or casual worker, or as a migrant worker, or workers employed by households including domestic workers” (GOI, 2007a). On the basis of above definitions, it can be concluded that a domestic worker is one who carries out the household chores (like cleaning utensils, washing clothes, sweeping and cleaning the floor, cooking or assisting the employer in the kitchen, look after the small children or accompany them to school, etc.) on part-time or full-time basis for one or the more employer for nominal wages</w:t>
      </w:r>
      <w:r w:rsidR="001774E7">
        <w:rPr>
          <w:rFonts w:ascii="Times New Roman" w:hAnsi="Times New Roman" w:cs="Times New Roman"/>
          <w:sz w:val="24"/>
          <w:szCs w:val="24"/>
        </w:rPr>
        <w:t>.</w:t>
      </w:r>
      <w:r>
        <w:rPr>
          <w:rFonts w:ascii="Times New Roman" w:hAnsi="Times New Roman" w:cs="Times New Roman"/>
          <w:sz w:val="24"/>
          <w:szCs w:val="24"/>
        </w:rPr>
        <w:t>”</w:t>
      </w:r>
    </w:p>
    <w:p w:rsidR="007E1DE9" w:rsidRPr="007E1DE9" w:rsidRDefault="007E1DE9" w:rsidP="007E1DE9">
      <w:pPr>
        <w:spacing w:line="360" w:lineRule="auto"/>
        <w:rPr>
          <w:rFonts w:ascii="Times New Roman" w:hAnsi="Times New Roman" w:cs="Times New Roman"/>
          <w:b/>
          <w:sz w:val="24"/>
          <w:szCs w:val="24"/>
        </w:rPr>
      </w:pPr>
      <w:r w:rsidRPr="007E1DE9">
        <w:rPr>
          <w:rFonts w:ascii="Times New Roman" w:hAnsi="Times New Roman" w:cs="Times New Roman"/>
          <w:b/>
          <w:sz w:val="24"/>
          <w:szCs w:val="24"/>
        </w:rPr>
        <w:t>Social, Economic, and Cultu</w:t>
      </w:r>
      <w:r>
        <w:rPr>
          <w:rFonts w:ascii="Times New Roman" w:hAnsi="Times New Roman" w:cs="Times New Roman"/>
          <w:b/>
          <w:sz w:val="24"/>
          <w:szCs w:val="24"/>
        </w:rPr>
        <w:t>ral Dimensions of Domestic Work</w:t>
      </w:r>
      <w:r w:rsidR="00E6031A">
        <w:rPr>
          <w:rFonts w:ascii="Times New Roman" w:hAnsi="Times New Roman" w:cs="Times New Roman"/>
          <w:b/>
          <w:sz w:val="24"/>
          <w:szCs w:val="24"/>
        </w:rPr>
        <w:t>:</w:t>
      </w:r>
    </w:p>
    <w:p w:rsidR="009176CF" w:rsidRDefault="007E1DE9" w:rsidP="007E1DE9">
      <w:pPr>
        <w:spacing w:line="360" w:lineRule="auto"/>
        <w:rPr>
          <w:rFonts w:ascii="Times New Roman" w:hAnsi="Times New Roman" w:cs="Times New Roman"/>
          <w:sz w:val="24"/>
          <w:szCs w:val="24"/>
        </w:rPr>
      </w:pPr>
      <w:r w:rsidRPr="007E1DE9">
        <w:rPr>
          <w:rFonts w:ascii="Times New Roman" w:hAnsi="Times New Roman" w:cs="Times New Roman"/>
          <w:sz w:val="24"/>
          <w:szCs w:val="24"/>
        </w:rPr>
        <w:t>Domestic work is very important in society and has a big impact on different aspects of life. It has social, economic, and cultural aspects that influence how it is seen and its significance (ILO, 2013). Understanding these different aspects helps us understand why domestic work is complex and why it matters in many ways.</w:t>
      </w:r>
    </w:p>
    <w:p w:rsidR="000A539E" w:rsidRDefault="000E4AD2" w:rsidP="007E1DE9">
      <w:pPr>
        <w:spacing w:line="360" w:lineRule="auto"/>
        <w:rPr>
          <w:rFonts w:ascii="Times New Roman" w:hAnsi="Times New Roman" w:cs="Times New Roman"/>
          <w:b/>
          <w:sz w:val="24"/>
          <w:szCs w:val="24"/>
        </w:rPr>
      </w:pPr>
      <w:r w:rsidRPr="000E4AD2">
        <w:rPr>
          <w:rFonts w:ascii="Times New Roman" w:hAnsi="Times New Roman" w:cs="Times New Roman"/>
          <w:b/>
          <w:sz w:val="24"/>
          <w:szCs w:val="24"/>
        </w:rPr>
        <w:t>Social Dimensions</w:t>
      </w:r>
    </w:p>
    <w:p w:rsidR="00014EBC" w:rsidRPr="00014EBC" w:rsidRDefault="000E4AD2" w:rsidP="007E1DE9">
      <w:pPr>
        <w:spacing w:line="360" w:lineRule="auto"/>
        <w:rPr>
          <w:rFonts w:ascii="Times New Roman" w:hAnsi="Times New Roman" w:cs="Times New Roman"/>
          <w:sz w:val="24"/>
          <w:szCs w:val="24"/>
        </w:rPr>
      </w:pPr>
      <w:r w:rsidRPr="000E4AD2">
        <w:rPr>
          <w:rFonts w:ascii="Times New Roman" w:hAnsi="Times New Roman" w:cs="Times New Roman"/>
          <w:sz w:val="24"/>
          <w:szCs w:val="24"/>
        </w:rPr>
        <w:t xml:space="preserve">In society, domestic work has a big impact on how men and women are seen and treated. Usually, it is thought of as a job for women, which can lead to unfair beliefs and treatment. </w:t>
      </w:r>
      <w:r>
        <w:rPr>
          <w:rFonts w:ascii="Times New Roman" w:hAnsi="Times New Roman" w:cs="Times New Roman"/>
          <w:sz w:val="24"/>
          <w:szCs w:val="24"/>
        </w:rPr>
        <w:t>The “Second Shift” phenomenon were w</w:t>
      </w:r>
      <w:r w:rsidRPr="000E4AD2">
        <w:rPr>
          <w:rFonts w:ascii="Times New Roman" w:hAnsi="Times New Roman" w:cs="Times New Roman"/>
          <w:sz w:val="24"/>
          <w:szCs w:val="24"/>
        </w:rPr>
        <w:t>omen often have to juggle both paid work and household tasks, which shows how gender norms affect their lives. Also, the way domestic workers are treated can reveal society's attitudes towards certain groups, like migrant workers or people with fewer opportunities (Hochschild, 2003; Gornick &amp; Meyers, 2003; Anderson, 2000).</w:t>
      </w:r>
    </w:p>
    <w:p w:rsidR="00BB32E9" w:rsidRPr="00302564" w:rsidRDefault="00150529" w:rsidP="007E1DE9">
      <w:pPr>
        <w:spacing w:line="360" w:lineRule="auto"/>
        <w:rPr>
          <w:rFonts w:ascii="Times New Roman" w:hAnsi="Times New Roman" w:cs="Times New Roman"/>
          <w:b/>
          <w:sz w:val="24"/>
          <w:szCs w:val="24"/>
        </w:rPr>
      </w:pPr>
      <w:r w:rsidRPr="00302564">
        <w:rPr>
          <w:rFonts w:ascii="Times New Roman" w:hAnsi="Times New Roman" w:cs="Times New Roman"/>
          <w:b/>
          <w:sz w:val="24"/>
          <w:szCs w:val="24"/>
        </w:rPr>
        <w:t>Economic Dimensions</w:t>
      </w:r>
      <w:r w:rsidR="00302564">
        <w:rPr>
          <w:rFonts w:ascii="Times New Roman" w:hAnsi="Times New Roman" w:cs="Times New Roman"/>
          <w:b/>
          <w:sz w:val="24"/>
          <w:szCs w:val="24"/>
        </w:rPr>
        <w:t>:</w:t>
      </w:r>
    </w:p>
    <w:p w:rsidR="00150529" w:rsidRPr="00150529" w:rsidRDefault="00150529" w:rsidP="007E1DE9">
      <w:pPr>
        <w:spacing w:line="360" w:lineRule="auto"/>
        <w:rPr>
          <w:rFonts w:ascii="Times New Roman" w:hAnsi="Times New Roman" w:cs="Times New Roman"/>
          <w:sz w:val="24"/>
          <w:szCs w:val="24"/>
        </w:rPr>
      </w:pPr>
      <w:r w:rsidRPr="00150529">
        <w:rPr>
          <w:rFonts w:ascii="Times New Roman" w:hAnsi="Times New Roman" w:cs="Times New Roman"/>
          <w:sz w:val="24"/>
          <w:szCs w:val="24"/>
        </w:rPr>
        <w:t>Domestic work is essential for the economy and families in two ways. Firstly, many domestic workers work in jobs that are not part of the regular job market and don't have legal protections or benefits like social security (Chen et al., 2005). This can lead to them being paid less and not treated fairly, making economic inequalities worse (Folbre, 2006). Secondly, domestic work helps families by providing care and support. This allows other family members to work in regular jobs, which helps the overall economy (ILO, 2013).</w:t>
      </w:r>
    </w:p>
    <w:p w:rsidR="00ED1D82" w:rsidRPr="00ED1D82" w:rsidRDefault="00ED1D82" w:rsidP="00ED1D82">
      <w:pPr>
        <w:spacing w:line="360" w:lineRule="auto"/>
        <w:rPr>
          <w:rFonts w:ascii="Times New Roman" w:hAnsi="Times New Roman" w:cs="Times New Roman"/>
          <w:b/>
          <w:sz w:val="24"/>
          <w:szCs w:val="24"/>
        </w:rPr>
      </w:pPr>
      <w:r w:rsidRPr="00ED1D82">
        <w:rPr>
          <w:rFonts w:ascii="Times New Roman" w:hAnsi="Times New Roman" w:cs="Times New Roman"/>
          <w:b/>
          <w:sz w:val="24"/>
          <w:szCs w:val="24"/>
        </w:rPr>
        <w:lastRenderedPageBreak/>
        <w:t>Cultural Dimensions:</w:t>
      </w:r>
    </w:p>
    <w:p w:rsidR="000E69F8" w:rsidRDefault="00ED1D82" w:rsidP="00ED1D82">
      <w:pPr>
        <w:spacing w:line="360" w:lineRule="auto"/>
        <w:rPr>
          <w:rFonts w:ascii="Times New Roman" w:hAnsi="Times New Roman" w:cs="Times New Roman"/>
          <w:sz w:val="24"/>
          <w:szCs w:val="24"/>
        </w:rPr>
      </w:pPr>
      <w:r w:rsidRPr="00ED1D82">
        <w:rPr>
          <w:rFonts w:ascii="Times New Roman" w:hAnsi="Times New Roman" w:cs="Times New Roman"/>
          <w:sz w:val="24"/>
          <w:szCs w:val="24"/>
        </w:rPr>
        <w:t>Cultural beliefs and practices regarding domestic work are deeply rooted in society. It reflects what people expect based on gender roles, family setups, and social hierarchies (Esping-Andersen, 2002). In some communities, hiring domestic helpers is seen as a symbol of wealth and high social status (Ambrosini, 2013). These cultural views can affect how domestic workers are seen and treated, influencing their social standing and rights (Parreas, 2001). This can also shape how society perceives and treats domestic workers.</w:t>
      </w:r>
    </w:p>
    <w:p w:rsidR="004D1812" w:rsidRPr="004D1812" w:rsidRDefault="004D1812" w:rsidP="004D1812">
      <w:pPr>
        <w:spacing w:line="360" w:lineRule="auto"/>
        <w:rPr>
          <w:rFonts w:ascii="Times New Roman" w:hAnsi="Times New Roman" w:cs="Times New Roman"/>
          <w:b/>
          <w:sz w:val="24"/>
          <w:szCs w:val="24"/>
        </w:rPr>
      </w:pPr>
      <w:r w:rsidRPr="004D1812">
        <w:rPr>
          <w:rFonts w:ascii="Times New Roman" w:hAnsi="Times New Roman" w:cs="Times New Roman"/>
          <w:b/>
          <w:sz w:val="24"/>
          <w:szCs w:val="24"/>
        </w:rPr>
        <w:t>Issues of Domestic workers:</w:t>
      </w:r>
    </w:p>
    <w:p w:rsidR="004D1812" w:rsidRDefault="004D1812" w:rsidP="00ED1D82">
      <w:pPr>
        <w:spacing w:line="360" w:lineRule="auto"/>
        <w:rPr>
          <w:rFonts w:ascii="Times New Roman" w:hAnsi="Times New Roman" w:cs="Times New Roman"/>
          <w:sz w:val="24"/>
          <w:szCs w:val="24"/>
        </w:rPr>
      </w:pPr>
      <w:r w:rsidRPr="004D1812">
        <w:rPr>
          <w:rFonts w:ascii="Times New Roman" w:hAnsi="Times New Roman" w:cs="Times New Roman"/>
          <w:sz w:val="24"/>
          <w:szCs w:val="24"/>
        </w:rPr>
        <w:t>In our society, the work of domestic servants is typically assigned to individuals belonging to the lower caste segment. This suggests the existence of a social hierarchy and the prevalence of caste-based occupational roles, with domestic work being associated with individuals from lower castes, which depicts the influence of historical and social factors even in this age adding to the vulnerability.  (Manohar and Shobha, 1983; and Kundu, 2007). The influence of caste hierarchy and the prevailing social system restricts them from vertical mobility by denying them to access the needed education and skills.</w:t>
      </w:r>
      <w:r w:rsidRPr="004D1812">
        <w:rPr>
          <w:rFonts w:ascii="Times New Roman" w:hAnsi="Times New Roman" w:cs="Times New Roman"/>
          <w:sz w:val="24"/>
          <w:szCs w:val="24"/>
        </w:rPr>
        <w:fldChar w:fldCharType="begin" w:fldLock="1"/>
      </w:r>
      <w:r w:rsidRPr="004D1812">
        <w:rPr>
          <w:rFonts w:ascii="Times New Roman" w:hAnsi="Times New Roman" w:cs="Times New Roman"/>
          <w:sz w:val="24"/>
          <w:szCs w:val="24"/>
        </w:rPr>
        <w:instrText>ADDIN CSL_CITATION {"citationItems":[{"id":"ITEM-1","itemData":{"author":[{"dropping-particle":"","family":"Katara","given":"Aditi","non-dropping-particle":"","parse-names":false,"suffix":""},{"dropping-particle":"","family":"Sharma","given":"Pragya","non-dropping-particle":"","parse-names":false,"suffix":""}],"id":"ITEM-1","issue":"1","issued":{"date-parts":[["2023"]]},"page":"52-56","title":"The Lifeworld of Women Domestic Workers : Some Case Studies","type":"article-journal"},"uris":["http://www.mendeley.com/documents/?uuid=543f5c68-571b-4d43-942b-62adb4ef9e12"]}],"mendeley":{"formattedCitation":"(Katara &amp; Sharma, 2023)","plainTextFormattedCitation":"(Katara &amp; Sharma, 2023)","previouslyFormattedCitation":"(Katara &amp; Sharma, 2023)"},"properties":{"noteIndex":0},"schema":"https://github.com/citation-style-language/schema/raw/master/csl-citation.json"}</w:instrText>
      </w:r>
      <w:r w:rsidRPr="004D1812">
        <w:rPr>
          <w:rFonts w:ascii="Times New Roman" w:hAnsi="Times New Roman" w:cs="Times New Roman"/>
          <w:sz w:val="24"/>
          <w:szCs w:val="24"/>
        </w:rPr>
        <w:fldChar w:fldCharType="separate"/>
      </w:r>
      <w:r w:rsidRPr="004D1812">
        <w:rPr>
          <w:rFonts w:ascii="Times New Roman" w:hAnsi="Times New Roman" w:cs="Times New Roman"/>
          <w:sz w:val="24"/>
          <w:szCs w:val="24"/>
        </w:rPr>
        <w:t>(Katara &amp; Sharma, 2023)</w:t>
      </w:r>
      <w:r w:rsidRPr="004D1812">
        <w:rPr>
          <w:rFonts w:ascii="Times New Roman" w:hAnsi="Times New Roman" w:cs="Times New Roman"/>
          <w:sz w:val="24"/>
          <w:szCs w:val="24"/>
        </w:rPr>
        <w:fldChar w:fldCharType="end"/>
      </w:r>
      <w:r w:rsidRPr="004D1812">
        <w:rPr>
          <w:rFonts w:ascii="Times New Roman" w:hAnsi="Times New Roman" w:cs="Times New Roman"/>
          <w:sz w:val="24"/>
          <w:szCs w:val="24"/>
        </w:rPr>
        <w:t xml:space="preserve">.This in turn leads them to migrations for the fulfilment of basic needs of their family members and also results in human- trafficking. The social contexts in which we observe these domestic workers are usually gender-segregated were men and women are kept apart, and have limited access to education, employment options and social interaction. This reinforces gender stereotypes leading to gender inequality acting as a serious barrier towards advocating gender equality and inclusivity which is crucial in building equitable society. </w:t>
      </w:r>
      <w:r w:rsidRPr="004D1812">
        <w:rPr>
          <w:rFonts w:ascii="Times New Roman" w:hAnsi="Times New Roman" w:cs="Times New Roman"/>
          <w:sz w:val="24"/>
          <w:szCs w:val="24"/>
        </w:rPr>
        <w:fldChar w:fldCharType="begin" w:fldLock="1"/>
      </w:r>
      <w:r w:rsidRPr="004D1812">
        <w:rPr>
          <w:rFonts w:ascii="Times New Roman" w:hAnsi="Times New Roman" w:cs="Times New Roman"/>
          <w:sz w:val="24"/>
          <w:szCs w:val="24"/>
        </w:rPr>
        <w:instrText>ADDIN CSL_CITATION {"citationItems":[{"id":"ITEM-1","itemData":{"author":[{"dropping-particle":"","family":"Elizabeth","given":"H","non-dropping-particle":"","parse-names":false,"suffix":""}],"id":"ITEM-1","issue":"May","issued":{"date-parts":[["2021"]]},"title":"Issues and Challenges of Female Domestic Workers : An Analysis Issues and Challenges of Female Domestic Workers : An Analysis","type":"article-journal"},"uris":["http://www.mendeley.com/documents/?uuid=bdede72b-5f97-4a76-a8b5-9ec3372e0561"]}],"mendeley":{"formattedCitation":"(Elizabeth, 2021)","plainTextFormattedCitation":"(Elizabeth, 2021)","previouslyFormattedCitation":"(Elizabeth, 2021)"},"properties":{"noteIndex":0},"schema":"https://github.com/citation-style-language/schema/raw/master/csl-citation.json"}</w:instrText>
      </w:r>
      <w:r w:rsidRPr="004D1812">
        <w:rPr>
          <w:rFonts w:ascii="Times New Roman" w:hAnsi="Times New Roman" w:cs="Times New Roman"/>
          <w:sz w:val="24"/>
          <w:szCs w:val="24"/>
        </w:rPr>
        <w:fldChar w:fldCharType="separate"/>
      </w:r>
      <w:r w:rsidRPr="004D1812">
        <w:rPr>
          <w:rFonts w:ascii="Times New Roman" w:hAnsi="Times New Roman" w:cs="Times New Roman"/>
          <w:sz w:val="24"/>
          <w:szCs w:val="24"/>
        </w:rPr>
        <w:t>(Elizabeth, 2021)</w:t>
      </w:r>
      <w:r w:rsidRPr="004D1812">
        <w:rPr>
          <w:rFonts w:ascii="Times New Roman" w:hAnsi="Times New Roman" w:cs="Times New Roman"/>
          <w:sz w:val="24"/>
          <w:szCs w:val="24"/>
        </w:rPr>
        <w:fldChar w:fldCharType="end"/>
      </w:r>
      <w:r w:rsidRPr="004D1812">
        <w:rPr>
          <w:rFonts w:ascii="Times New Roman" w:hAnsi="Times New Roman" w:cs="Times New Roman"/>
          <w:sz w:val="24"/>
          <w:szCs w:val="24"/>
        </w:rPr>
        <w:t>. Female domestic maids are high in number in this occupation. Marital status and family issues are one among the reasons that influences them to choose this occupation. Death of spouse, divorce and family issues compel them to undertake this work as this is easy to access regarding employment and earning. Since caste orientations, lack of education and required skill leaves them with no option rather than to work on terms, conditions, compulsion of the house owner for low wages, long working hours, subjected to abuse, exploitations, delays in payments of wages etc. Policy paralysis on part of the Government to bring them under the preview of legal and social protection adds to the factors  creating an environment of vulnerability to these workers.</w:t>
      </w:r>
      <w:r w:rsidRPr="004D1812">
        <w:rPr>
          <w:rFonts w:ascii="Times New Roman" w:hAnsi="Times New Roman" w:cs="Times New Roman"/>
          <w:sz w:val="24"/>
          <w:szCs w:val="24"/>
        </w:rPr>
        <w:fldChar w:fldCharType="begin" w:fldLock="1"/>
      </w:r>
      <w:r w:rsidRPr="004D1812">
        <w:rPr>
          <w:rFonts w:ascii="Times New Roman" w:hAnsi="Times New Roman" w:cs="Times New Roman"/>
          <w:sz w:val="24"/>
          <w:szCs w:val="24"/>
        </w:rPr>
        <w:instrText>ADDIN CSL_CITATION {"citationItems":[{"id":"ITEM-1","itemData":{"DOI":"10.17306/J.INTERCATHEDRA.2021.00125","author":[{"dropping-particle":"","family":"Mangilal","given":"","non-dropping-particle":"","parse-names":false,"suffix":""}],"container-title":"INTERCATHEDRA http://www.up.poznan.pl/intercathedra/","id":"ITEM-1","issue":"April","issued":{"date-parts":[["2021"]]},"page":"75-81","title":"Female domestic workers of india:challenges and emergent issues","type":"article-journal","volume":"2(47)"},"uris":["http://www.mendeley.com/documents/?uuid=1ebb47f5-8703-4091-9ba4-16e221250205"]}],"mendeley":{"formattedCitation":"(Mangilal, 2021)","plainTextFormattedCitation":"(Mangilal, 2021)"},"properties":{"noteIndex":0},"schema":"https://github.com/citation-style-language/schema/raw/master/csl-citation.json"}</w:instrText>
      </w:r>
      <w:r w:rsidRPr="004D1812">
        <w:rPr>
          <w:rFonts w:ascii="Times New Roman" w:hAnsi="Times New Roman" w:cs="Times New Roman"/>
          <w:sz w:val="24"/>
          <w:szCs w:val="24"/>
        </w:rPr>
        <w:fldChar w:fldCharType="separate"/>
      </w:r>
      <w:r w:rsidRPr="004D1812">
        <w:rPr>
          <w:rFonts w:ascii="Times New Roman" w:hAnsi="Times New Roman" w:cs="Times New Roman"/>
          <w:sz w:val="24"/>
          <w:szCs w:val="24"/>
        </w:rPr>
        <w:t>(Mangilal, 2021)</w:t>
      </w:r>
      <w:r w:rsidRPr="004D1812">
        <w:rPr>
          <w:rFonts w:ascii="Times New Roman" w:hAnsi="Times New Roman" w:cs="Times New Roman"/>
          <w:sz w:val="24"/>
          <w:szCs w:val="24"/>
        </w:rPr>
        <w:fldChar w:fldCharType="end"/>
      </w:r>
      <w:r w:rsidRPr="004D1812">
        <w:rPr>
          <w:rFonts w:ascii="Times New Roman" w:hAnsi="Times New Roman" w:cs="Times New Roman"/>
          <w:sz w:val="24"/>
          <w:szCs w:val="24"/>
        </w:rPr>
        <w:t>.</w:t>
      </w:r>
      <w:r w:rsidR="00CF0302" w:rsidRPr="00CF0302">
        <w:rPr>
          <w:rFonts w:ascii="Times New Roman" w:hAnsi="Times New Roman" w:cs="Times New Roman"/>
          <w:sz w:val="24"/>
          <w:szCs w:val="24"/>
        </w:rPr>
        <w:t xml:space="preserve"> Domestic workers face various challenges in their working conditions and treatment, including inadequate wages, unfavourable working conditions, workplace harassment, lack of welfare measures, and exploitation by placement agencies. Moreover, when it comes to addressing their grievances, they often encounter difficulties in accessing labour courts for resolution. </w:t>
      </w:r>
      <w:proofErr w:type="gramStart"/>
      <w:r w:rsidR="00CF0302" w:rsidRPr="00CF0302">
        <w:rPr>
          <w:rFonts w:ascii="Times New Roman" w:hAnsi="Times New Roman" w:cs="Times New Roman"/>
          <w:sz w:val="24"/>
          <w:szCs w:val="24"/>
        </w:rPr>
        <w:t>(Agarwal.P, 2022)</w:t>
      </w:r>
      <w:r w:rsidR="00CF0302">
        <w:rPr>
          <w:rFonts w:ascii="Times New Roman" w:hAnsi="Times New Roman" w:cs="Times New Roman"/>
          <w:sz w:val="24"/>
          <w:szCs w:val="24"/>
        </w:rPr>
        <w:t>.</w:t>
      </w:r>
      <w:proofErr w:type="gramEnd"/>
    </w:p>
    <w:p w:rsidR="00CF0302" w:rsidRDefault="00CF0302" w:rsidP="00ED1D82">
      <w:pPr>
        <w:spacing w:line="360" w:lineRule="auto"/>
        <w:rPr>
          <w:rFonts w:ascii="Times New Roman" w:hAnsi="Times New Roman" w:cs="Times New Roman"/>
          <w:sz w:val="24"/>
          <w:szCs w:val="24"/>
        </w:rPr>
      </w:pPr>
    </w:p>
    <w:p w:rsidR="009176CF" w:rsidRPr="0063588A" w:rsidRDefault="0063588A" w:rsidP="006E3C42">
      <w:pPr>
        <w:spacing w:line="360" w:lineRule="auto"/>
        <w:rPr>
          <w:rFonts w:ascii="Times New Roman" w:hAnsi="Times New Roman" w:cs="Times New Roman"/>
          <w:b/>
          <w:sz w:val="24"/>
          <w:szCs w:val="24"/>
        </w:rPr>
      </w:pPr>
      <w:r w:rsidRPr="0063588A">
        <w:rPr>
          <w:rFonts w:ascii="Times New Roman" w:hAnsi="Times New Roman" w:cs="Times New Roman"/>
          <w:b/>
          <w:sz w:val="24"/>
          <w:szCs w:val="24"/>
        </w:rPr>
        <w:t>The Data Accuracy issues:</w:t>
      </w:r>
    </w:p>
    <w:p w:rsidR="00AC7A2E" w:rsidRPr="00FD5B4A" w:rsidRDefault="00BB5318" w:rsidP="006E3C42">
      <w:pPr>
        <w:spacing w:line="360" w:lineRule="auto"/>
        <w:rPr>
          <w:rFonts w:ascii="Times New Roman" w:hAnsi="Times New Roman" w:cs="Times New Roman"/>
          <w:sz w:val="24"/>
          <w:szCs w:val="24"/>
        </w:rPr>
      </w:pPr>
      <w:r w:rsidRPr="00BB5318">
        <w:rPr>
          <w:rFonts w:ascii="Times New Roman" w:hAnsi="Times New Roman" w:cs="Times New Roman"/>
          <w:sz w:val="24"/>
          <w:szCs w:val="24"/>
        </w:rPr>
        <w:t>Over time, several estimates of the domestic workforce in India have been made. The numbers range from 6.7 million in the 2001 Census, 4.2 million</w:t>
      </w:r>
      <w:r w:rsidR="00921222">
        <w:rPr>
          <w:rFonts w:ascii="Times New Roman" w:hAnsi="Times New Roman" w:cs="Times New Roman"/>
          <w:sz w:val="24"/>
          <w:szCs w:val="24"/>
        </w:rPr>
        <w:t xml:space="preserve"> (3.02 million were women in urban areas)</w:t>
      </w:r>
      <w:r w:rsidRPr="00BB5318">
        <w:rPr>
          <w:rFonts w:ascii="Times New Roman" w:hAnsi="Times New Roman" w:cs="Times New Roman"/>
          <w:sz w:val="24"/>
          <w:szCs w:val="24"/>
        </w:rPr>
        <w:t xml:space="preserve"> in the 2004–2005 National Sample Survey, and 3.9 million</w:t>
      </w:r>
      <w:r w:rsidR="00921222">
        <w:rPr>
          <w:rFonts w:ascii="Times New Roman" w:hAnsi="Times New Roman" w:cs="Times New Roman"/>
          <w:sz w:val="24"/>
          <w:szCs w:val="24"/>
        </w:rPr>
        <w:t xml:space="preserve"> out of which 2.6 million were women</w:t>
      </w:r>
      <w:r w:rsidRPr="00BB5318">
        <w:rPr>
          <w:rFonts w:ascii="Times New Roman" w:hAnsi="Times New Roman" w:cs="Times New Roman"/>
          <w:sz w:val="24"/>
          <w:szCs w:val="24"/>
        </w:rPr>
        <w:t xml:space="preserve"> in a government news release based on the "NSSO 68th round 2011–12," according to various sources. The actual total is still unknown, although estimates range from the Union Minister of State for Labour and Employment's estimate of 15 million to considerably higher figures of over 90 million cited by various media sources.</w:t>
      </w:r>
      <w:r w:rsidR="005567C1">
        <w:rPr>
          <w:rFonts w:ascii="Times New Roman" w:hAnsi="Times New Roman" w:cs="Times New Roman"/>
          <w:sz w:val="24"/>
          <w:szCs w:val="24"/>
        </w:rPr>
        <w:t xml:space="preserve"> It was also estimated that around 12.6 </w:t>
      </w:r>
      <w:r w:rsidR="00A10BBD">
        <w:rPr>
          <w:rFonts w:ascii="Times New Roman" w:hAnsi="Times New Roman" w:cs="Times New Roman"/>
          <w:sz w:val="24"/>
          <w:szCs w:val="24"/>
        </w:rPr>
        <w:t>million</w:t>
      </w:r>
      <w:r w:rsidR="005567C1">
        <w:rPr>
          <w:rFonts w:ascii="Times New Roman" w:hAnsi="Times New Roman" w:cs="Times New Roman"/>
          <w:sz w:val="24"/>
          <w:szCs w:val="24"/>
        </w:rPr>
        <w:t xml:space="preserve"> are below the age of 18 years, 25 % are below 14 years and 86 % were girls.</w:t>
      </w:r>
      <w:r w:rsidR="00DA2F98" w:rsidRPr="00DA2F98">
        <w:rPr>
          <w:rFonts w:ascii="Times New Roman" w:hAnsi="Times New Roman" w:cs="Times New Roman"/>
          <w:sz w:val="24"/>
          <w:szCs w:val="24"/>
        </w:rPr>
        <w:t xml:space="preserve"> The National Domestic Workers Movement (NDWM) estimated 20 million domestic workers. The Employment and Unemployment Survey 2009-2010 by the Labour Bureau, which indicates that domestic workers constitute 2.7 percent of total employed persons in India, amounting to more than 10 million domestic workers (Eluri and Singh 2013).</w:t>
      </w:r>
      <w:r w:rsidRPr="00BB5318">
        <w:rPr>
          <w:rFonts w:ascii="Times New Roman" w:hAnsi="Times New Roman" w:cs="Times New Roman"/>
          <w:sz w:val="24"/>
          <w:szCs w:val="24"/>
        </w:rPr>
        <w:t xml:space="preserve"> The issue is sensitive due to the contrasting estimates and challenges involved with counting domestic workers</w:t>
      </w:r>
      <w:r w:rsidR="005567C1">
        <w:rPr>
          <w:rFonts w:ascii="Times New Roman" w:hAnsi="Times New Roman" w:cs="Times New Roman"/>
          <w:sz w:val="24"/>
          <w:szCs w:val="24"/>
        </w:rPr>
        <w:t xml:space="preserve"> for framing policies to address the problems of these workers</w:t>
      </w:r>
      <w:r w:rsidRPr="00BB5318">
        <w:rPr>
          <w:rFonts w:ascii="Times New Roman" w:hAnsi="Times New Roman" w:cs="Times New Roman"/>
          <w:sz w:val="24"/>
          <w:szCs w:val="24"/>
        </w:rPr>
        <w:t>.</w:t>
      </w:r>
      <w:r w:rsidR="005567C1" w:rsidRPr="005567C1">
        <w:t xml:space="preserve"> </w:t>
      </w:r>
      <w:r w:rsidR="005567C1">
        <w:rPr>
          <w:rFonts w:ascii="Times New Roman" w:hAnsi="Times New Roman" w:cs="Times New Roman"/>
          <w:sz w:val="24"/>
          <w:szCs w:val="24"/>
        </w:rPr>
        <w:t>(Sinha 2020),</w:t>
      </w:r>
      <w:r w:rsidR="005567C1" w:rsidRPr="005567C1">
        <w:rPr>
          <w:rFonts w:ascii="Times New Roman" w:hAnsi="Times New Roman" w:cs="Times New Roman"/>
          <w:sz w:val="24"/>
          <w:szCs w:val="24"/>
        </w:rPr>
        <w:t xml:space="preserve"> (NDWM n.d.)</w:t>
      </w:r>
      <w:r w:rsidR="005567C1" w:rsidRPr="005567C1">
        <w:t xml:space="preserve"> </w:t>
      </w:r>
      <w:r w:rsidR="005567C1" w:rsidRPr="005567C1">
        <w:rPr>
          <w:rFonts w:ascii="Times New Roman" w:hAnsi="Times New Roman" w:cs="Times New Roman"/>
          <w:sz w:val="24"/>
          <w:szCs w:val="24"/>
        </w:rPr>
        <w:t xml:space="preserve"> (UFDWRs 2010).</w:t>
      </w:r>
    </w:p>
    <w:p w:rsidR="005C37D1" w:rsidRPr="00AC7A2E" w:rsidRDefault="00AC7A2E" w:rsidP="006E3C42">
      <w:pPr>
        <w:spacing w:line="360" w:lineRule="auto"/>
        <w:rPr>
          <w:rFonts w:ascii="Times New Roman" w:hAnsi="Times New Roman" w:cs="Times New Roman"/>
          <w:b/>
          <w:sz w:val="24"/>
          <w:szCs w:val="24"/>
        </w:rPr>
      </w:pPr>
      <w:r w:rsidRPr="00AC7A2E">
        <w:rPr>
          <w:rFonts w:ascii="Times New Roman" w:hAnsi="Times New Roman" w:cs="Times New Roman"/>
          <w:b/>
          <w:sz w:val="24"/>
          <w:szCs w:val="24"/>
        </w:rPr>
        <w:t>International labour standards and conventions related to domestic work</w:t>
      </w:r>
      <w:r>
        <w:rPr>
          <w:rFonts w:ascii="Times New Roman" w:hAnsi="Times New Roman" w:cs="Times New Roman"/>
          <w:b/>
          <w:sz w:val="24"/>
          <w:szCs w:val="24"/>
        </w:rPr>
        <w:t xml:space="preserve"> and </w:t>
      </w:r>
      <w:r w:rsidR="006E1D13">
        <w:rPr>
          <w:rFonts w:ascii="Times New Roman" w:hAnsi="Times New Roman" w:cs="Times New Roman"/>
          <w:b/>
          <w:sz w:val="24"/>
          <w:szCs w:val="24"/>
        </w:rPr>
        <w:t>India:</w:t>
      </w:r>
    </w:p>
    <w:p w:rsidR="009176CF" w:rsidRDefault="00012A8F" w:rsidP="00012A8F">
      <w:pPr>
        <w:spacing w:line="360" w:lineRule="auto"/>
        <w:rPr>
          <w:rFonts w:ascii="Times New Roman" w:hAnsi="Times New Roman" w:cs="Times New Roman"/>
          <w:sz w:val="24"/>
          <w:szCs w:val="24"/>
        </w:rPr>
      </w:pPr>
      <w:r w:rsidRPr="00012A8F">
        <w:rPr>
          <w:rFonts w:ascii="Times New Roman" w:hAnsi="Times New Roman" w:cs="Times New Roman"/>
          <w:sz w:val="24"/>
          <w:szCs w:val="24"/>
        </w:rPr>
        <w:t>The Domestic Workers Convention (C 189) makes it necessary for governments to ensure that domestic workers receive the same fundamental labour rights as other workers. Additionally, it aims to safeguard domestic workers from violence and abuse, regulate private employment agencies involved in hiring domestic workers, and put measures in place to prevent child labour in domestic work</w:t>
      </w:r>
      <w:r>
        <w:rPr>
          <w:rFonts w:ascii="Times New Roman" w:hAnsi="Times New Roman" w:cs="Times New Roman"/>
          <w:sz w:val="24"/>
          <w:szCs w:val="24"/>
        </w:rPr>
        <w:t xml:space="preserve">. </w:t>
      </w:r>
      <w:r w:rsidR="005A2D1F">
        <w:rPr>
          <w:rFonts w:ascii="Times New Roman" w:hAnsi="Times New Roman" w:cs="Times New Roman"/>
          <w:sz w:val="24"/>
          <w:szCs w:val="24"/>
        </w:rPr>
        <w:t xml:space="preserve">The ILO Domestic Workers </w:t>
      </w:r>
      <w:r w:rsidR="00734F2D" w:rsidRPr="00734F2D">
        <w:rPr>
          <w:rFonts w:ascii="Times New Roman" w:hAnsi="Times New Roman" w:cs="Times New Roman"/>
          <w:sz w:val="24"/>
          <w:szCs w:val="24"/>
        </w:rPr>
        <w:t xml:space="preserve">Convention No. 189 </w:t>
      </w:r>
      <w:r>
        <w:rPr>
          <w:rFonts w:ascii="Times New Roman" w:hAnsi="Times New Roman" w:cs="Times New Roman"/>
          <w:sz w:val="24"/>
          <w:szCs w:val="24"/>
        </w:rPr>
        <w:t>(“Convention”) and the supple</w:t>
      </w:r>
      <w:r w:rsidR="00734F2D" w:rsidRPr="00734F2D">
        <w:rPr>
          <w:rFonts w:ascii="Times New Roman" w:hAnsi="Times New Roman" w:cs="Times New Roman"/>
          <w:sz w:val="24"/>
          <w:szCs w:val="24"/>
        </w:rPr>
        <w:t>mentary Recommendation</w:t>
      </w:r>
      <w:r>
        <w:rPr>
          <w:rFonts w:ascii="Times New Roman" w:hAnsi="Times New Roman" w:cs="Times New Roman"/>
          <w:sz w:val="24"/>
          <w:szCs w:val="24"/>
        </w:rPr>
        <w:t xml:space="preserve"> No. 201 (“Recommendation”)</w:t>
      </w:r>
      <w:r w:rsidR="00734F2D" w:rsidRPr="00734F2D">
        <w:rPr>
          <w:rFonts w:ascii="Times New Roman" w:hAnsi="Times New Roman" w:cs="Times New Roman"/>
          <w:sz w:val="24"/>
          <w:szCs w:val="24"/>
        </w:rPr>
        <w:t xml:space="preserve"> seek to address this long-standing inequity</w:t>
      </w:r>
      <w:r w:rsidR="00734F2D">
        <w:rPr>
          <w:rFonts w:ascii="Times New Roman" w:hAnsi="Times New Roman" w:cs="Times New Roman"/>
          <w:sz w:val="24"/>
          <w:szCs w:val="24"/>
        </w:rPr>
        <w:t xml:space="preserve"> </w:t>
      </w:r>
      <w:r w:rsidR="00734F2D" w:rsidRPr="00734F2D">
        <w:rPr>
          <w:rFonts w:ascii="Times New Roman" w:hAnsi="Times New Roman" w:cs="Times New Roman"/>
          <w:sz w:val="24"/>
          <w:szCs w:val="24"/>
        </w:rPr>
        <w:t>establishing a comprehen</w:t>
      </w:r>
      <w:r w:rsidR="005A2D1F">
        <w:rPr>
          <w:rFonts w:ascii="Times New Roman" w:hAnsi="Times New Roman" w:cs="Times New Roman"/>
          <w:sz w:val="24"/>
          <w:szCs w:val="24"/>
        </w:rPr>
        <w:t>sive, international legal frame</w:t>
      </w:r>
      <w:r w:rsidR="00734F2D" w:rsidRPr="00734F2D">
        <w:rPr>
          <w:rFonts w:ascii="Times New Roman" w:hAnsi="Times New Roman" w:cs="Times New Roman"/>
          <w:sz w:val="24"/>
          <w:szCs w:val="24"/>
        </w:rPr>
        <w:t>work which acknowledges</w:t>
      </w:r>
      <w:r w:rsidR="00734F2D">
        <w:rPr>
          <w:rFonts w:ascii="Times New Roman" w:hAnsi="Times New Roman" w:cs="Times New Roman"/>
          <w:sz w:val="24"/>
          <w:szCs w:val="24"/>
        </w:rPr>
        <w:t xml:space="preserve"> the right of domestic workers </w:t>
      </w:r>
      <w:r w:rsidR="00734F2D" w:rsidRPr="00734F2D">
        <w:rPr>
          <w:rFonts w:ascii="Times New Roman" w:hAnsi="Times New Roman" w:cs="Times New Roman"/>
          <w:sz w:val="24"/>
          <w:szCs w:val="24"/>
        </w:rPr>
        <w:t>to decen</w:t>
      </w:r>
      <w:r>
        <w:rPr>
          <w:rFonts w:ascii="Times New Roman" w:hAnsi="Times New Roman" w:cs="Times New Roman"/>
          <w:sz w:val="24"/>
          <w:szCs w:val="24"/>
        </w:rPr>
        <w:t>t working and living conditions</w:t>
      </w:r>
      <w:r w:rsidRPr="00012A8F">
        <w:rPr>
          <w:rFonts w:ascii="Times New Roman" w:hAnsi="Times New Roman" w:cs="Times New Roman"/>
          <w:sz w:val="24"/>
          <w:szCs w:val="24"/>
        </w:rPr>
        <w:t>.</w:t>
      </w:r>
      <w:r w:rsidRPr="00012A8F">
        <w:t xml:space="preserve"> </w:t>
      </w:r>
      <w:r w:rsidRPr="00012A8F">
        <w:rPr>
          <w:rFonts w:ascii="Times New Roman" w:hAnsi="Times New Roman" w:cs="Times New Roman"/>
          <w:sz w:val="24"/>
          <w:szCs w:val="24"/>
        </w:rPr>
        <w:t>In 2011, India signed the International Labour Organisation's (ILO) Convention 189, which aims to ensure fair working conditions for domestic workers. However, India has not yet ratified the convention, avoiding a formal commitment to implement its measures or report regularly on its progress.</w:t>
      </w:r>
    </w:p>
    <w:p w:rsidR="009176CF" w:rsidRDefault="009176CF" w:rsidP="00156F1A">
      <w:pPr>
        <w:widowControl w:val="0"/>
        <w:autoSpaceDE w:val="0"/>
        <w:autoSpaceDN w:val="0"/>
        <w:adjustRightInd w:val="0"/>
        <w:spacing w:line="360" w:lineRule="auto"/>
        <w:ind w:left="480" w:hanging="480"/>
        <w:rPr>
          <w:rFonts w:ascii="Times New Roman" w:hAnsi="Times New Roman" w:cs="Times New Roman"/>
          <w:sz w:val="24"/>
          <w:szCs w:val="24"/>
        </w:rPr>
      </w:pPr>
    </w:p>
    <w:p w:rsidR="00BB738D" w:rsidRDefault="00BB738D" w:rsidP="00156F1A">
      <w:pPr>
        <w:widowControl w:val="0"/>
        <w:autoSpaceDE w:val="0"/>
        <w:autoSpaceDN w:val="0"/>
        <w:adjustRightInd w:val="0"/>
        <w:spacing w:line="360" w:lineRule="auto"/>
        <w:ind w:left="480" w:hanging="480"/>
        <w:rPr>
          <w:rFonts w:ascii="Times New Roman" w:hAnsi="Times New Roman" w:cs="Times New Roman"/>
          <w:sz w:val="24"/>
          <w:szCs w:val="24"/>
        </w:rPr>
      </w:pPr>
    </w:p>
    <w:p w:rsidR="003B64F1" w:rsidRDefault="003B64F1" w:rsidP="00156F1A">
      <w:pPr>
        <w:widowControl w:val="0"/>
        <w:autoSpaceDE w:val="0"/>
        <w:autoSpaceDN w:val="0"/>
        <w:adjustRightInd w:val="0"/>
        <w:spacing w:line="360" w:lineRule="auto"/>
        <w:ind w:left="480" w:hanging="480"/>
        <w:rPr>
          <w:rFonts w:ascii="Times New Roman" w:hAnsi="Times New Roman" w:cs="Times New Roman"/>
          <w:sz w:val="24"/>
          <w:szCs w:val="24"/>
        </w:rPr>
      </w:pPr>
    </w:p>
    <w:p w:rsidR="009176CF" w:rsidRDefault="00473E37" w:rsidP="006E3C42">
      <w:pPr>
        <w:spacing w:line="360" w:lineRule="auto"/>
        <w:rPr>
          <w:rFonts w:ascii="Times New Roman" w:hAnsi="Times New Roman" w:cs="Times New Roman"/>
          <w:b/>
          <w:sz w:val="24"/>
          <w:szCs w:val="24"/>
        </w:rPr>
      </w:pPr>
      <w:r w:rsidRPr="00473E37">
        <w:rPr>
          <w:rFonts w:ascii="Times New Roman" w:hAnsi="Times New Roman" w:cs="Times New Roman"/>
          <w:b/>
          <w:sz w:val="24"/>
          <w:szCs w:val="24"/>
        </w:rPr>
        <w:t xml:space="preserve">National Policy for Domestic Workers and </w:t>
      </w:r>
      <w:r w:rsidR="006B4816" w:rsidRPr="00473E37">
        <w:rPr>
          <w:rFonts w:ascii="Times New Roman" w:hAnsi="Times New Roman" w:cs="Times New Roman"/>
          <w:b/>
          <w:sz w:val="24"/>
          <w:szCs w:val="24"/>
        </w:rPr>
        <w:t>its</w:t>
      </w:r>
      <w:r w:rsidRPr="00473E37">
        <w:rPr>
          <w:rFonts w:ascii="Times New Roman" w:hAnsi="Times New Roman" w:cs="Times New Roman"/>
          <w:b/>
          <w:sz w:val="24"/>
          <w:szCs w:val="24"/>
        </w:rPr>
        <w:t xml:space="preserve"> Critical Analysis:</w:t>
      </w:r>
    </w:p>
    <w:p w:rsidR="004471CD" w:rsidRDefault="00473E37" w:rsidP="006B4816">
      <w:pPr>
        <w:widowControl w:val="0"/>
        <w:autoSpaceDE w:val="0"/>
        <w:autoSpaceDN w:val="0"/>
        <w:adjustRightInd w:val="0"/>
        <w:spacing w:line="360" w:lineRule="auto"/>
        <w:rPr>
          <w:rFonts w:ascii="Times New Roman" w:hAnsi="Times New Roman" w:cs="Times New Roman"/>
          <w:sz w:val="24"/>
          <w:szCs w:val="24"/>
        </w:rPr>
      </w:pPr>
      <w:r w:rsidRPr="00473E37">
        <w:rPr>
          <w:rFonts w:ascii="Times New Roman" w:hAnsi="Times New Roman" w:cs="Times New Roman"/>
          <w:sz w:val="24"/>
          <w:szCs w:val="24"/>
        </w:rPr>
        <w:t xml:space="preserve">A task force of the Ministry of Labour and Employment prepared a report on domestic workers in 2011. The report proposed a draft National Policy for domestic workers to be approved by the Cabinet. This policy aims to include domestic workers in existing </w:t>
      </w:r>
      <w:r w:rsidR="00177D7E" w:rsidRPr="00473E37">
        <w:rPr>
          <w:rFonts w:ascii="Times New Roman" w:hAnsi="Times New Roman" w:cs="Times New Roman"/>
          <w:sz w:val="24"/>
          <w:szCs w:val="24"/>
        </w:rPr>
        <w:t>labour</w:t>
      </w:r>
      <w:r w:rsidRPr="00473E37">
        <w:rPr>
          <w:rFonts w:ascii="Times New Roman" w:hAnsi="Times New Roman" w:cs="Times New Roman"/>
          <w:sz w:val="24"/>
          <w:szCs w:val="24"/>
        </w:rPr>
        <w:t xml:space="preserve"> laws and also establish specific laws for their protection. It provides domestic workers the right to register themselves as workers with the Ministry of Labour, giving them access to benefits and legal remedies in case of disputes with employers. The policy also grants the right to form or join trade unions and ensures decent working conditions, minimum wages, and social security benefits for domestic workers. It proposes the regulation of placement agencies and the establishment of a grievance redressal cell. Additionally, it calls for skill development programs for domestic workers and awareness campaigns for better working and living conditions.</w:t>
      </w:r>
      <w:r w:rsidR="004471CD">
        <w:rPr>
          <w:rFonts w:ascii="Times New Roman" w:hAnsi="Times New Roman" w:cs="Times New Roman"/>
          <w:sz w:val="24"/>
          <w:szCs w:val="24"/>
        </w:rPr>
        <w:fldChar w:fldCharType="begin" w:fldLock="1"/>
      </w:r>
      <w:r w:rsidR="004471CD">
        <w:rPr>
          <w:rFonts w:ascii="Times New Roman" w:hAnsi="Times New Roman" w:cs="Times New Roman"/>
          <w:sz w:val="24"/>
          <w:szCs w:val="24"/>
        </w:rPr>
        <w:instrText>ADDIN CSL_CITATION {"citationItems":[{"id":"ITEM-1","itemData":{"author":[{"dropping-particle":"","family":"Press Information Bureau Government of India Ministry of Labour &amp; Employment","given":"","non-dropping-particle":"","parse-names":false,"suffix":""}],"id":"ITEM-1","issue":"2013","issued":{"date-parts":[["2019"]]},"page":"1-2","title":"National Policy on Domestic Workers","type":"article-newspaper"},"uris":["http://www.mendeley.com/documents/?uuid=64dfa116-1865-497c-b29e-1ee886d3f927"]}],"mendeley":{"formattedCitation":"(Press Information Bureau Government of India Ministry of Labour &amp; Employment, 2019)","plainTextFormattedCitation":"(Press Information Bureau Government of India Ministry of Labour &amp; Employment, 2019)","previouslyFormattedCitation":"(Press Information Bureau Government of India Ministry of Labour &amp; Employment, 2019)"},"properties":{"noteIndex":0},"schema":"https://github.com/citation-style-language/schema/raw/master/csl-citation.json"}</w:instrText>
      </w:r>
      <w:r w:rsidR="004471CD">
        <w:rPr>
          <w:rFonts w:ascii="Times New Roman" w:hAnsi="Times New Roman" w:cs="Times New Roman"/>
          <w:sz w:val="24"/>
          <w:szCs w:val="24"/>
        </w:rPr>
        <w:fldChar w:fldCharType="separate"/>
      </w:r>
      <w:r w:rsidR="004471CD" w:rsidRPr="004471CD">
        <w:rPr>
          <w:rFonts w:ascii="Times New Roman" w:hAnsi="Times New Roman" w:cs="Times New Roman"/>
          <w:noProof/>
          <w:sz w:val="24"/>
          <w:szCs w:val="24"/>
        </w:rPr>
        <w:t>(Press Information Bureau Government of India Ministry of Labour &amp; Employment, 2019)</w:t>
      </w:r>
      <w:r w:rsidR="004471CD">
        <w:rPr>
          <w:rFonts w:ascii="Times New Roman" w:hAnsi="Times New Roman" w:cs="Times New Roman"/>
          <w:sz w:val="24"/>
          <w:szCs w:val="24"/>
        </w:rPr>
        <w:fldChar w:fldCharType="end"/>
      </w:r>
      <w:r w:rsidR="006B4816">
        <w:rPr>
          <w:rFonts w:ascii="Times New Roman" w:hAnsi="Times New Roman" w:cs="Times New Roman"/>
          <w:sz w:val="24"/>
          <w:szCs w:val="24"/>
        </w:rPr>
        <w:t>.</w:t>
      </w:r>
    </w:p>
    <w:p w:rsidR="004471CD" w:rsidRDefault="00A4594E" w:rsidP="00A4594E">
      <w:pPr>
        <w:widowControl w:val="0"/>
        <w:autoSpaceDE w:val="0"/>
        <w:autoSpaceDN w:val="0"/>
        <w:adjustRightInd w:val="0"/>
        <w:spacing w:line="360" w:lineRule="auto"/>
        <w:rPr>
          <w:rFonts w:ascii="Times New Roman" w:hAnsi="Times New Roman" w:cs="Times New Roman"/>
          <w:sz w:val="24"/>
          <w:szCs w:val="24"/>
        </w:rPr>
      </w:pPr>
      <w:r w:rsidRPr="00A4594E">
        <w:rPr>
          <w:rFonts w:ascii="Times New Roman" w:hAnsi="Times New Roman" w:cs="Times New Roman"/>
          <w:sz w:val="24"/>
          <w:szCs w:val="24"/>
        </w:rPr>
        <w:t>The government's goal of protecting domestic workers through a rights-based approach faces challenges in implementing the National Policy. Inspecting working conditions is difficult without the owner's consent due to the private nature of the workplace. Involving Resident Welfare Associations (RWAs) and employers in awareness campaigns may not be feasible as they might not support workers' rights or skill development. Reaching all domestic workers is challenging for trade unions and NGOs, especially in small towns. Ensuring accessible skill-building and grievance redressal centers for domestic workers is also a significant hurdle. Monitoring placement agencies is complicated due to the involvement of multiple agents in domestic worker migration.</w:t>
      </w:r>
    </w:p>
    <w:p w:rsidR="00454E0A" w:rsidRDefault="00454E0A" w:rsidP="00A4594E">
      <w:pPr>
        <w:widowControl w:val="0"/>
        <w:autoSpaceDE w:val="0"/>
        <w:autoSpaceDN w:val="0"/>
        <w:adjustRightInd w:val="0"/>
        <w:spacing w:line="360" w:lineRule="auto"/>
        <w:rPr>
          <w:rFonts w:ascii="Times New Roman" w:hAnsi="Times New Roman" w:cs="Times New Roman"/>
          <w:sz w:val="24"/>
          <w:szCs w:val="24"/>
        </w:rPr>
      </w:pPr>
      <w:r w:rsidRPr="00454E0A">
        <w:rPr>
          <w:rFonts w:ascii="Times New Roman" w:hAnsi="Times New Roman" w:cs="Times New Roman"/>
          <w:sz w:val="24"/>
          <w:szCs w:val="24"/>
        </w:rPr>
        <w:t xml:space="preserve">Contrary to other workplaces, "private households" are not recognised by the mandated definitions of domestic labour as places of employment covered by labour regulations (EPW n.d.). It is crucial to note that a domestic worker's workplace is incredibly dispersed. In a single working day, the majority of part-time Workers switch between different households. Even within a single household, domestic employees frequently do tasks (such buying groceries) that are physically outside the scope of their employers' private households. Thus, domestic workers' labour in private homes is not recognised as "work" under laws pertaining to workers such the Industry Disputes Act of 1947, the Employee's Provident Fund Act of 1952, or the Factories Act of 1948. </w:t>
      </w:r>
    </w:p>
    <w:p w:rsidR="009137CC" w:rsidRPr="00473E37" w:rsidRDefault="009137CC" w:rsidP="00A4594E">
      <w:pPr>
        <w:widowControl w:val="0"/>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The common attribute of the informal sector is that there is no fixed hour of work. There in absence of uniformity of working hours. </w:t>
      </w:r>
      <w:r w:rsidRPr="009137CC">
        <w:rPr>
          <w:rFonts w:ascii="Times New Roman" w:hAnsi="Times New Roman" w:cs="Times New Roman"/>
          <w:sz w:val="24"/>
          <w:szCs w:val="24"/>
        </w:rPr>
        <w:t xml:space="preserve">Various labour and industry regulations in India set </w:t>
      </w:r>
      <w:r w:rsidRPr="009137CC">
        <w:rPr>
          <w:rFonts w:ascii="Times New Roman" w:hAnsi="Times New Roman" w:cs="Times New Roman"/>
          <w:sz w:val="24"/>
          <w:szCs w:val="24"/>
        </w:rPr>
        <w:lastRenderedPageBreak/>
        <w:t xml:space="preserve">limits on the working hours for adult workers, such as the Factories Act, Minimum Wages Act, and Shops and Establishments Act. </w:t>
      </w:r>
      <w:r>
        <w:rPr>
          <w:rFonts w:ascii="Times New Roman" w:hAnsi="Times New Roman" w:cs="Times New Roman"/>
          <w:sz w:val="24"/>
          <w:szCs w:val="24"/>
        </w:rPr>
        <w:t>Since</w:t>
      </w:r>
      <w:r w:rsidRPr="009137CC">
        <w:rPr>
          <w:rFonts w:ascii="Times New Roman" w:hAnsi="Times New Roman" w:cs="Times New Roman"/>
          <w:sz w:val="24"/>
          <w:szCs w:val="24"/>
        </w:rPr>
        <w:t xml:space="preserve"> long working hours are prevalent in the unorganized sector in India.</w:t>
      </w:r>
      <w:r>
        <w:rPr>
          <w:rFonts w:ascii="Times New Roman" w:hAnsi="Times New Roman" w:cs="Times New Roman"/>
          <w:sz w:val="24"/>
          <w:szCs w:val="24"/>
        </w:rPr>
        <w:t xml:space="preserve"> Implementations of these laws may be difficult </w:t>
      </w:r>
      <w:r w:rsidR="00A906C7">
        <w:rPr>
          <w:rFonts w:ascii="Times New Roman" w:hAnsi="Times New Roman" w:cs="Times New Roman"/>
          <w:sz w:val="24"/>
          <w:szCs w:val="24"/>
        </w:rPr>
        <w:t>as domestic</w:t>
      </w:r>
      <w:r>
        <w:rPr>
          <w:rFonts w:ascii="Times New Roman" w:hAnsi="Times New Roman" w:cs="Times New Roman"/>
          <w:sz w:val="24"/>
          <w:szCs w:val="24"/>
        </w:rPr>
        <w:t xml:space="preserve"> worker</w:t>
      </w:r>
      <w:r w:rsidR="002D33C4">
        <w:rPr>
          <w:rFonts w:ascii="Times New Roman" w:hAnsi="Times New Roman" w:cs="Times New Roman"/>
          <w:sz w:val="24"/>
          <w:szCs w:val="24"/>
        </w:rPr>
        <w:t xml:space="preserve"> may be working as part </w:t>
      </w:r>
      <w:r w:rsidR="00A906C7">
        <w:rPr>
          <w:rFonts w:ascii="Times New Roman" w:hAnsi="Times New Roman" w:cs="Times New Roman"/>
          <w:sz w:val="24"/>
          <w:szCs w:val="24"/>
        </w:rPr>
        <w:t>time,</w:t>
      </w:r>
      <w:r w:rsidR="002D33C4">
        <w:rPr>
          <w:rFonts w:ascii="Times New Roman" w:hAnsi="Times New Roman" w:cs="Times New Roman"/>
          <w:sz w:val="24"/>
          <w:szCs w:val="24"/>
        </w:rPr>
        <w:t xml:space="preserve"> full time or as a live in work.</w:t>
      </w:r>
      <w:r w:rsidR="00AE2E59" w:rsidRPr="00AE2E59">
        <w:t xml:space="preserve"> </w:t>
      </w:r>
      <w:r w:rsidR="00AE2E59" w:rsidRPr="00AE2E59">
        <w:rPr>
          <w:rFonts w:ascii="Times New Roman" w:hAnsi="Times New Roman" w:cs="Times New Roman"/>
          <w:sz w:val="24"/>
          <w:szCs w:val="24"/>
        </w:rPr>
        <w:t>(Joshi and Joshi 1976; Anand 1991; Acharya and Jose 1991; Das 1994; Swaminathan 1998; Ghosh 2004; Pais 2003)</w:t>
      </w:r>
      <w:r w:rsidRPr="009137CC">
        <w:rPr>
          <w:rFonts w:ascii="Times New Roman" w:hAnsi="Times New Roman" w:cs="Times New Roman"/>
          <w:sz w:val="24"/>
          <w:szCs w:val="24"/>
        </w:rPr>
        <w:t xml:space="preserve"> </w:t>
      </w:r>
    </w:p>
    <w:p w:rsidR="00473E37" w:rsidRPr="00473E37" w:rsidRDefault="004927BE" w:rsidP="006E3C42">
      <w:pPr>
        <w:spacing w:line="360" w:lineRule="auto"/>
        <w:rPr>
          <w:rFonts w:ascii="Times New Roman" w:hAnsi="Times New Roman" w:cs="Times New Roman"/>
          <w:sz w:val="24"/>
          <w:szCs w:val="24"/>
        </w:rPr>
      </w:pPr>
      <w:r w:rsidRPr="009719B9">
        <w:rPr>
          <w:rFonts w:ascii="Times New Roman" w:hAnsi="Times New Roman" w:cs="Times New Roman"/>
          <w:b/>
          <w:sz w:val="24"/>
          <w:szCs w:val="24"/>
        </w:rPr>
        <w:t>The Factories Act</w:t>
      </w:r>
      <w:r w:rsidRPr="004927BE">
        <w:rPr>
          <w:rFonts w:ascii="Times New Roman" w:hAnsi="Times New Roman" w:cs="Times New Roman"/>
          <w:sz w:val="24"/>
          <w:szCs w:val="24"/>
        </w:rPr>
        <w:t xml:space="preserve"> requires workers to work for eight hours a day and 48 hours a week, with safe working conditions and facilities like restrooms, canteens, and medical amenities. Workers must have a minimum rest period of 30 minutes after every four hours of work, and they should receive extra pay for working overtime.</w:t>
      </w:r>
      <w:r w:rsidRPr="004927BE">
        <w:rPr>
          <w:rFonts w:ascii="Segoe UI" w:hAnsi="Segoe UI" w:cs="Segoe UI"/>
          <w:color w:val="374151"/>
          <w:shd w:val="clear" w:color="auto" w:fill="F7F7F8"/>
        </w:rPr>
        <w:t xml:space="preserve"> </w:t>
      </w:r>
      <w:r w:rsidRPr="004927BE">
        <w:rPr>
          <w:rFonts w:ascii="Times New Roman" w:hAnsi="Times New Roman" w:cs="Times New Roman"/>
          <w:sz w:val="24"/>
          <w:szCs w:val="24"/>
        </w:rPr>
        <w:t>The law ensures that workers receive double wages for working overtime and guarantees one paid day off per week. It also requires employers to provide pay to workers on national holidays and specific other holidays.</w:t>
      </w:r>
      <w:r>
        <w:rPr>
          <w:rFonts w:ascii="Times New Roman" w:hAnsi="Times New Roman" w:cs="Times New Roman"/>
          <w:sz w:val="24"/>
          <w:szCs w:val="24"/>
        </w:rPr>
        <w:t xml:space="preserve"> The implementation and monitoring and regulating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impossible as they are dependable on the wish of employer and the worker. </w:t>
      </w:r>
    </w:p>
    <w:p w:rsidR="004817C3" w:rsidRDefault="00A37E46" w:rsidP="006E3C42">
      <w:pPr>
        <w:spacing w:line="360" w:lineRule="auto"/>
        <w:rPr>
          <w:rFonts w:ascii="Times New Roman" w:hAnsi="Times New Roman" w:cs="Times New Roman"/>
          <w:sz w:val="24"/>
          <w:szCs w:val="24"/>
        </w:rPr>
      </w:pPr>
      <w:r w:rsidRPr="009719B9">
        <w:rPr>
          <w:rFonts w:ascii="Times New Roman" w:hAnsi="Times New Roman" w:cs="Times New Roman"/>
          <w:b/>
          <w:sz w:val="24"/>
          <w:szCs w:val="24"/>
        </w:rPr>
        <w:t>Minimum Wages act 1938</w:t>
      </w:r>
      <w:r w:rsidR="002B60DB" w:rsidRPr="009719B9">
        <w:rPr>
          <w:rFonts w:ascii="Times New Roman" w:hAnsi="Times New Roman" w:cs="Times New Roman"/>
          <w:b/>
          <w:sz w:val="24"/>
          <w:szCs w:val="24"/>
        </w:rPr>
        <w:t>:</w:t>
      </w:r>
      <w:r w:rsidR="009719B9">
        <w:rPr>
          <w:rFonts w:ascii="Times New Roman" w:hAnsi="Times New Roman" w:cs="Times New Roman"/>
          <w:b/>
          <w:sz w:val="24"/>
          <w:szCs w:val="24"/>
        </w:rPr>
        <w:t xml:space="preserve"> </w:t>
      </w:r>
      <w:r w:rsidR="002B60DB">
        <w:rPr>
          <w:rFonts w:ascii="Times New Roman" w:hAnsi="Times New Roman" w:cs="Times New Roman"/>
          <w:sz w:val="24"/>
          <w:szCs w:val="24"/>
        </w:rPr>
        <w:t>The application of Minimum wages Act 1938 to domestic workers is challenging.</w:t>
      </w:r>
      <w:r w:rsidR="00F63E24">
        <w:rPr>
          <w:rFonts w:ascii="Times New Roman" w:hAnsi="Times New Roman" w:cs="Times New Roman"/>
          <w:sz w:val="24"/>
          <w:szCs w:val="24"/>
        </w:rPr>
        <w:t xml:space="preserve"> As the wages are fixed between the household owners and domestic worker, regulating the wage rates becomes difficult. Out of 31 states only 10 states and one union territory have included them under the act. There is no uniformity in the fixing of minimum wages among the states, in Karnataka it is between </w:t>
      </w:r>
      <w:r w:rsidR="00F63E24" w:rsidRPr="00F63E24">
        <w:rPr>
          <w:rFonts w:ascii="Times New Roman" w:hAnsi="Times New Roman" w:cs="Times New Roman"/>
          <w:sz w:val="24"/>
          <w:szCs w:val="24"/>
        </w:rPr>
        <w:t xml:space="preserve">Rs 12,241 to Rs 14,711. In Tamil Nadu, it </w:t>
      </w:r>
      <w:r w:rsidR="00F63E24">
        <w:rPr>
          <w:rFonts w:ascii="Times New Roman" w:hAnsi="Times New Roman" w:cs="Times New Roman"/>
          <w:sz w:val="24"/>
          <w:szCs w:val="24"/>
        </w:rPr>
        <w:t xml:space="preserve">is </w:t>
      </w:r>
      <w:r w:rsidR="00F63E24" w:rsidRPr="00F63E24">
        <w:rPr>
          <w:rFonts w:ascii="Times New Roman" w:hAnsi="Times New Roman" w:cs="Times New Roman"/>
          <w:sz w:val="24"/>
          <w:szCs w:val="24"/>
        </w:rPr>
        <w:t xml:space="preserve">Rs 8,005 to Rs 9,418. This means </w:t>
      </w:r>
      <w:r w:rsidR="00F63E24">
        <w:rPr>
          <w:rFonts w:ascii="Times New Roman" w:hAnsi="Times New Roman" w:cs="Times New Roman"/>
          <w:sz w:val="24"/>
          <w:szCs w:val="24"/>
        </w:rPr>
        <w:t>domestic worker has to</w:t>
      </w:r>
      <w:r w:rsidR="00F63E24" w:rsidRPr="00F63E24">
        <w:rPr>
          <w:rFonts w:ascii="Times New Roman" w:hAnsi="Times New Roman" w:cs="Times New Roman"/>
          <w:sz w:val="24"/>
          <w:szCs w:val="24"/>
        </w:rPr>
        <w:t xml:space="preserve"> </w:t>
      </w:r>
      <w:r w:rsidR="00F63E24">
        <w:rPr>
          <w:rFonts w:ascii="Times New Roman" w:hAnsi="Times New Roman" w:cs="Times New Roman"/>
          <w:sz w:val="24"/>
          <w:szCs w:val="24"/>
        </w:rPr>
        <w:t xml:space="preserve">work for </w:t>
      </w:r>
      <w:r w:rsidR="00F63E24" w:rsidRPr="00F63E24">
        <w:rPr>
          <w:rFonts w:ascii="Times New Roman" w:hAnsi="Times New Roman" w:cs="Times New Roman"/>
          <w:sz w:val="24"/>
          <w:szCs w:val="24"/>
        </w:rPr>
        <w:t>six households</w:t>
      </w:r>
      <w:r w:rsidR="00F63E24">
        <w:rPr>
          <w:rFonts w:ascii="Times New Roman" w:hAnsi="Times New Roman" w:cs="Times New Roman"/>
          <w:sz w:val="24"/>
          <w:szCs w:val="24"/>
        </w:rPr>
        <w:t xml:space="preserve"> in Karnataka </w:t>
      </w:r>
      <w:r w:rsidR="006E1D13">
        <w:rPr>
          <w:rFonts w:ascii="Times New Roman" w:hAnsi="Times New Roman" w:cs="Times New Roman"/>
          <w:sz w:val="24"/>
          <w:szCs w:val="24"/>
        </w:rPr>
        <w:t>and 8</w:t>
      </w:r>
      <w:r w:rsidR="00F63E24">
        <w:rPr>
          <w:rFonts w:ascii="Times New Roman" w:hAnsi="Times New Roman" w:cs="Times New Roman"/>
          <w:sz w:val="24"/>
          <w:szCs w:val="24"/>
        </w:rPr>
        <w:t xml:space="preserve"> household in Tamil Nadu</w:t>
      </w:r>
      <w:r w:rsidR="00F63E24" w:rsidRPr="00F63E24">
        <w:rPr>
          <w:rFonts w:ascii="Times New Roman" w:hAnsi="Times New Roman" w:cs="Times New Roman"/>
          <w:sz w:val="24"/>
          <w:szCs w:val="24"/>
        </w:rPr>
        <w:t xml:space="preserve"> to get the minimum wage</w:t>
      </w:r>
      <w:r w:rsidR="006E1D13" w:rsidRPr="00F63E24">
        <w:rPr>
          <w:rFonts w:ascii="Times New Roman" w:hAnsi="Times New Roman" w:cs="Times New Roman"/>
          <w:sz w:val="24"/>
          <w:szCs w:val="24"/>
        </w:rPr>
        <w:t>.</w:t>
      </w:r>
      <w:r w:rsidR="006E1D13">
        <w:rPr>
          <w:rFonts w:ascii="Times New Roman" w:hAnsi="Times New Roman" w:cs="Times New Roman"/>
          <w:sz w:val="24"/>
          <w:szCs w:val="24"/>
        </w:rPr>
        <w:t xml:space="preserve"> (D</w:t>
      </w:r>
      <w:r w:rsidR="006D52EB">
        <w:rPr>
          <w:rFonts w:ascii="Times New Roman" w:hAnsi="Times New Roman" w:cs="Times New Roman"/>
          <w:sz w:val="24"/>
          <w:szCs w:val="24"/>
        </w:rPr>
        <w:t xml:space="preserve"> H Web Desk, 2022)</w:t>
      </w:r>
      <w:r w:rsidR="00F63E24" w:rsidRPr="00F63E24">
        <w:rPr>
          <w:rFonts w:ascii="Times New Roman" w:hAnsi="Times New Roman" w:cs="Times New Roman"/>
          <w:sz w:val="24"/>
          <w:szCs w:val="24"/>
        </w:rPr>
        <w:br/>
      </w:r>
      <w:r w:rsidR="00F63E24" w:rsidRPr="00F63E24">
        <w:rPr>
          <w:rFonts w:ascii="Times New Roman" w:hAnsi="Times New Roman" w:cs="Times New Roman"/>
          <w:sz w:val="24"/>
          <w:szCs w:val="24"/>
        </w:rPr>
        <w:br/>
      </w:r>
      <w:r w:rsidR="004817C3" w:rsidRPr="004817C3">
        <w:rPr>
          <w:rFonts w:ascii="Times New Roman" w:hAnsi="Times New Roman" w:cs="Times New Roman"/>
          <w:b/>
          <w:sz w:val="24"/>
          <w:szCs w:val="24"/>
        </w:rPr>
        <w:t>Sexual Harassment of Women at Workplace (Prevention, Prohibition and Redressal) Act, 2013</w:t>
      </w:r>
      <w:r w:rsidR="004817C3">
        <w:rPr>
          <w:rFonts w:ascii="Times New Roman" w:hAnsi="Times New Roman" w:cs="Times New Roman"/>
          <w:b/>
          <w:sz w:val="24"/>
          <w:szCs w:val="24"/>
        </w:rPr>
        <w:t xml:space="preserve">: </w:t>
      </w:r>
      <w:r w:rsidR="004817C3">
        <w:rPr>
          <w:rFonts w:ascii="Times New Roman" w:hAnsi="Times New Roman" w:cs="Times New Roman"/>
          <w:sz w:val="24"/>
          <w:szCs w:val="24"/>
        </w:rPr>
        <w:t>The act is mainly concerned toward protecting the workers or employee from sexual harassment in their workplace. However, this is challenging in case of domestic workers as they are ignorant about the act. The a</w:t>
      </w:r>
      <w:r w:rsidR="004817C3" w:rsidRPr="004817C3">
        <w:rPr>
          <w:rFonts w:ascii="Times New Roman" w:hAnsi="Times New Roman" w:cs="Times New Roman"/>
          <w:sz w:val="24"/>
          <w:szCs w:val="24"/>
        </w:rPr>
        <w:t xml:space="preserve">ct has many flaws and ineffective provisions. Even the existing provisions have not been properly implemented, making </w:t>
      </w:r>
      <w:r w:rsidR="004817C3">
        <w:rPr>
          <w:rFonts w:ascii="Times New Roman" w:hAnsi="Times New Roman" w:cs="Times New Roman"/>
          <w:sz w:val="24"/>
          <w:szCs w:val="24"/>
        </w:rPr>
        <w:t>it</w:t>
      </w:r>
      <w:r w:rsidR="004817C3" w:rsidRPr="004817C3">
        <w:rPr>
          <w:rFonts w:ascii="Times New Roman" w:hAnsi="Times New Roman" w:cs="Times New Roman"/>
          <w:sz w:val="24"/>
          <w:szCs w:val="24"/>
        </w:rPr>
        <w:t xml:space="preserve"> unable to have any significant impact on the lives of domestic workers</w:t>
      </w:r>
      <w:r w:rsidR="004817C3" w:rsidRPr="004817C3">
        <w:rPr>
          <w:rFonts w:ascii="Times New Roman" w:hAnsi="Times New Roman" w:cs="Times New Roman"/>
          <w:b/>
          <w:sz w:val="24"/>
          <w:szCs w:val="24"/>
        </w:rPr>
        <w:t>.</w:t>
      </w:r>
      <w:r w:rsidR="00B77BCB">
        <w:rPr>
          <w:rFonts w:ascii="Times New Roman" w:hAnsi="Times New Roman" w:cs="Times New Roman"/>
          <w:b/>
          <w:sz w:val="24"/>
          <w:szCs w:val="24"/>
        </w:rPr>
        <w:t xml:space="preserve"> </w:t>
      </w:r>
      <w:r w:rsidR="00B77BCB" w:rsidRPr="00B77BCB">
        <w:rPr>
          <w:rFonts w:ascii="Times New Roman" w:hAnsi="Times New Roman" w:cs="Times New Roman"/>
          <w:sz w:val="24"/>
          <w:szCs w:val="24"/>
        </w:rPr>
        <w:t>(Singh. N, 2016)</w:t>
      </w:r>
      <w:r w:rsidR="009236E6">
        <w:rPr>
          <w:rFonts w:ascii="Times New Roman" w:hAnsi="Times New Roman" w:cs="Times New Roman"/>
          <w:sz w:val="24"/>
          <w:szCs w:val="24"/>
        </w:rPr>
        <w:t>. The ministry of women and child development stated that due to the practical issues of establishing code of law within work area they find difficulties in availing protections under law</w:t>
      </w:r>
      <w:r w:rsidR="002A71EB">
        <w:rPr>
          <w:rFonts w:ascii="Times New Roman" w:hAnsi="Times New Roman" w:cs="Times New Roman"/>
          <w:sz w:val="24"/>
          <w:szCs w:val="24"/>
        </w:rPr>
        <w:t>. (</w:t>
      </w:r>
      <w:r w:rsidR="00530F58">
        <w:rPr>
          <w:rFonts w:ascii="Times New Roman" w:hAnsi="Times New Roman" w:cs="Times New Roman"/>
          <w:sz w:val="24"/>
          <w:szCs w:val="24"/>
        </w:rPr>
        <w:t>Polanki P</w:t>
      </w:r>
      <w:r w:rsidR="002A71EB">
        <w:rPr>
          <w:rFonts w:ascii="Times New Roman" w:hAnsi="Times New Roman" w:cs="Times New Roman"/>
          <w:sz w:val="24"/>
          <w:szCs w:val="24"/>
        </w:rPr>
        <w:t>, 2012</w:t>
      </w:r>
      <w:r w:rsidR="00530F58">
        <w:rPr>
          <w:rFonts w:ascii="Times New Roman" w:hAnsi="Times New Roman" w:cs="Times New Roman"/>
          <w:sz w:val="24"/>
          <w:szCs w:val="24"/>
        </w:rPr>
        <w:t>)</w:t>
      </w:r>
    </w:p>
    <w:p w:rsidR="00530F58" w:rsidRPr="00530F58" w:rsidRDefault="002E3E3D" w:rsidP="006E3C42">
      <w:pPr>
        <w:spacing w:line="360" w:lineRule="auto"/>
        <w:rPr>
          <w:rFonts w:ascii="Times New Roman" w:hAnsi="Times New Roman" w:cs="Times New Roman"/>
          <w:sz w:val="24"/>
          <w:szCs w:val="24"/>
        </w:rPr>
      </w:pPr>
      <w:r w:rsidRPr="002E3E3D">
        <w:rPr>
          <w:rFonts w:ascii="Times New Roman" w:hAnsi="Times New Roman" w:cs="Times New Roman"/>
          <w:sz w:val="24"/>
          <w:szCs w:val="24"/>
        </w:rPr>
        <w:t>Domestic workers in India lack legal protection as there is no specific law for them, and only a few states have included them under the Minimum Wages Act. This vulnerability leaves them open to various abuses, and without a dedicated law, police may not take their cases seriously. Inclusion in legislation would provide a much-needed boost for domestic workers, encouraging them to report abuses and ensuring their protection.</w:t>
      </w:r>
    </w:p>
    <w:p w:rsidR="000D3F5B" w:rsidRDefault="00A47F76" w:rsidP="006E3C42">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Employee State Insurance Act 1948</w:t>
      </w:r>
      <w:r w:rsidR="00FE5FA6">
        <w:rPr>
          <w:rFonts w:ascii="Times New Roman" w:hAnsi="Times New Roman" w:cs="Times New Roman"/>
          <w:b/>
          <w:sz w:val="24"/>
          <w:szCs w:val="24"/>
        </w:rPr>
        <w:t xml:space="preserve">: </w:t>
      </w:r>
      <w:r w:rsidRPr="00A47F76">
        <w:rPr>
          <w:rFonts w:ascii="Times New Roman" w:hAnsi="Times New Roman" w:cs="Times New Roman"/>
          <w:b/>
          <w:sz w:val="24"/>
          <w:szCs w:val="24"/>
        </w:rPr>
        <w:br/>
      </w:r>
      <w:r w:rsidRPr="00A47F76">
        <w:rPr>
          <w:rFonts w:ascii="Times New Roman" w:hAnsi="Times New Roman" w:cs="Times New Roman"/>
          <w:sz w:val="24"/>
          <w:szCs w:val="24"/>
        </w:rPr>
        <w:t>In 2016, the Employees' State Insurance Act, 1948, was applied to domestic workers in Delhi and Hyderabad as a pilot scheme. However, this extension provided limited benefits to domestic workers, mainly medical benefits, and excluded other important benefits like sickness and maternity benefits. Moreover, the scheme requires contributions from the workers themselves, which can be challenging given their low wages. The extension of the Act to domestic workers raises concerns about the lack of protection for their rights and the undervaluation of their work.</w:t>
      </w:r>
      <w:r w:rsidR="00142AE0" w:rsidRPr="00142AE0">
        <w:rPr>
          <w:rFonts w:ascii="Times New Roman" w:hAnsi="Times New Roman" w:cs="Times New Roman"/>
          <w:sz w:val="24"/>
          <w:szCs w:val="24"/>
        </w:rPr>
        <w:t xml:space="preserve"> </w:t>
      </w:r>
      <w:r w:rsidRPr="00142AE0">
        <w:rPr>
          <w:rFonts w:ascii="Times New Roman" w:hAnsi="Times New Roman" w:cs="Times New Roman"/>
          <w:sz w:val="24"/>
          <w:szCs w:val="24"/>
        </w:rPr>
        <w:t>The</w:t>
      </w:r>
      <w:r w:rsidR="00142AE0" w:rsidRPr="00142AE0">
        <w:rPr>
          <w:rFonts w:ascii="Times New Roman" w:hAnsi="Times New Roman" w:cs="Times New Roman"/>
          <w:sz w:val="24"/>
          <w:szCs w:val="24"/>
        </w:rPr>
        <w:t xml:space="preserve"> existing </w:t>
      </w:r>
      <w:r w:rsidRPr="00142AE0">
        <w:rPr>
          <w:rFonts w:ascii="Times New Roman" w:hAnsi="Times New Roman" w:cs="Times New Roman"/>
          <w:sz w:val="24"/>
          <w:szCs w:val="24"/>
        </w:rPr>
        <w:t>labour</w:t>
      </w:r>
      <w:r w:rsidR="00142AE0" w:rsidRPr="00142AE0">
        <w:rPr>
          <w:rFonts w:ascii="Times New Roman" w:hAnsi="Times New Roman" w:cs="Times New Roman"/>
          <w:sz w:val="24"/>
          <w:szCs w:val="24"/>
        </w:rPr>
        <w:t xml:space="preserve"> legislation is primarily designed for the organized sector and cannot adequately address the specific needs of domestic workers without significant changes. It is seen as a half-hearted attempt to provide protection by modifying regulations meant for the formal workforce to apply to the informal sector.</w:t>
      </w:r>
      <w:r w:rsidRPr="00A47F76">
        <w:rPr>
          <w:rFonts w:ascii="Times New Roman" w:hAnsi="Times New Roman" w:cs="Times New Roman"/>
          <w:b/>
          <w:sz w:val="24"/>
          <w:szCs w:val="24"/>
        </w:rPr>
        <w:t xml:space="preserve"> </w:t>
      </w:r>
      <w:r w:rsidR="00E3357B">
        <w:rPr>
          <w:rFonts w:ascii="Times New Roman" w:hAnsi="Times New Roman" w:cs="Times New Roman"/>
          <w:sz w:val="24"/>
          <w:szCs w:val="24"/>
        </w:rPr>
        <w:t>(N</w:t>
      </w:r>
      <w:r>
        <w:rPr>
          <w:rFonts w:ascii="Times New Roman" w:hAnsi="Times New Roman" w:cs="Times New Roman"/>
          <w:sz w:val="24"/>
          <w:szCs w:val="24"/>
        </w:rPr>
        <w:t>. Neetha, 2017</w:t>
      </w:r>
      <w:r w:rsidRPr="00A47F76">
        <w:rPr>
          <w:rFonts w:ascii="Times New Roman" w:hAnsi="Times New Roman" w:cs="Times New Roman"/>
          <w:sz w:val="24"/>
          <w:szCs w:val="24"/>
        </w:rPr>
        <w:t>).</w:t>
      </w:r>
    </w:p>
    <w:p w:rsidR="00BE2CFC" w:rsidRPr="004E6EAA" w:rsidRDefault="00BE2CFC" w:rsidP="006E3C42">
      <w:pPr>
        <w:spacing w:line="360" w:lineRule="auto"/>
        <w:rPr>
          <w:rFonts w:ascii="Times New Roman" w:hAnsi="Times New Roman" w:cs="Times New Roman"/>
          <w:b/>
          <w:sz w:val="24"/>
          <w:szCs w:val="24"/>
        </w:rPr>
      </w:pPr>
      <w:r w:rsidRPr="004E6EAA">
        <w:rPr>
          <w:rFonts w:ascii="Times New Roman" w:hAnsi="Times New Roman" w:cs="Times New Roman"/>
          <w:b/>
          <w:sz w:val="24"/>
          <w:szCs w:val="24"/>
        </w:rPr>
        <w:t>The Industrial Dispute Act</w:t>
      </w:r>
      <w:r w:rsidR="004E6EAA" w:rsidRPr="004E6EAA">
        <w:rPr>
          <w:rFonts w:ascii="Times New Roman" w:hAnsi="Times New Roman" w:cs="Times New Roman"/>
          <w:b/>
          <w:sz w:val="24"/>
          <w:szCs w:val="24"/>
        </w:rPr>
        <w:t xml:space="preserve"> 1947</w:t>
      </w:r>
    </w:p>
    <w:p w:rsidR="004E6EAA" w:rsidRDefault="00BE2CFC" w:rsidP="006E3C42">
      <w:pPr>
        <w:spacing w:line="360" w:lineRule="auto"/>
        <w:rPr>
          <w:rFonts w:ascii="Times New Roman" w:hAnsi="Times New Roman" w:cs="Times New Roman"/>
          <w:sz w:val="24"/>
          <w:szCs w:val="24"/>
        </w:rPr>
      </w:pPr>
      <w:r w:rsidRPr="00BE2CFC">
        <w:rPr>
          <w:rFonts w:ascii="Times New Roman" w:hAnsi="Times New Roman" w:cs="Times New Roman"/>
          <w:sz w:val="24"/>
          <w:szCs w:val="24"/>
        </w:rPr>
        <w:t>Th</w:t>
      </w:r>
      <w:r w:rsidR="004E6EAA">
        <w:rPr>
          <w:rFonts w:ascii="Times New Roman" w:hAnsi="Times New Roman" w:cs="Times New Roman"/>
          <w:sz w:val="24"/>
          <w:szCs w:val="24"/>
        </w:rPr>
        <w:t xml:space="preserve">e exclusion of  </w:t>
      </w:r>
      <w:r w:rsidRPr="00BE2CFC">
        <w:rPr>
          <w:rFonts w:ascii="Times New Roman" w:hAnsi="Times New Roman" w:cs="Times New Roman"/>
          <w:sz w:val="24"/>
          <w:szCs w:val="24"/>
        </w:rPr>
        <w:t xml:space="preserve"> domestic workers from </w:t>
      </w:r>
      <w:r w:rsidR="004E6EAA" w:rsidRPr="00BE2CFC">
        <w:rPr>
          <w:rFonts w:ascii="Times New Roman" w:hAnsi="Times New Roman" w:cs="Times New Roman"/>
          <w:sz w:val="24"/>
          <w:szCs w:val="24"/>
        </w:rPr>
        <w:t>labour</w:t>
      </w:r>
      <w:r w:rsidRPr="00BE2CFC">
        <w:rPr>
          <w:rFonts w:ascii="Times New Roman" w:hAnsi="Times New Roman" w:cs="Times New Roman"/>
          <w:sz w:val="24"/>
          <w:szCs w:val="24"/>
        </w:rPr>
        <w:t xml:space="preserve"> laws, particularly the</w:t>
      </w:r>
      <w:r w:rsidR="004E6EAA">
        <w:rPr>
          <w:rFonts w:ascii="Times New Roman" w:hAnsi="Times New Roman" w:cs="Times New Roman"/>
          <w:sz w:val="24"/>
          <w:szCs w:val="24"/>
        </w:rPr>
        <w:t xml:space="preserve"> Industrial Dispute Act, leads</w:t>
      </w:r>
      <w:r w:rsidRPr="00BE2CFC">
        <w:rPr>
          <w:rFonts w:ascii="Times New Roman" w:hAnsi="Times New Roman" w:cs="Times New Roman"/>
          <w:sz w:val="24"/>
          <w:szCs w:val="24"/>
        </w:rPr>
        <w:t xml:space="preserve"> to unfair consequences and increased vulnerability to exploitation in India. The study investigates the challenges faced by informal workers, including domestic workers, in accessing legal protection and stresses the importance of inclusive </w:t>
      </w:r>
      <w:r w:rsidR="004E6EAA" w:rsidRPr="00BE2CFC">
        <w:rPr>
          <w:rFonts w:ascii="Times New Roman" w:hAnsi="Times New Roman" w:cs="Times New Roman"/>
          <w:sz w:val="24"/>
          <w:szCs w:val="24"/>
        </w:rPr>
        <w:t>labour</w:t>
      </w:r>
      <w:r w:rsidRPr="00BE2CFC">
        <w:rPr>
          <w:rFonts w:ascii="Times New Roman" w:hAnsi="Times New Roman" w:cs="Times New Roman"/>
          <w:sz w:val="24"/>
          <w:szCs w:val="24"/>
        </w:rPr>
        <w:t xml:space="preserve"> laws. It sheds light on the difficult working conditions of domestic workers and their limited access to official dispute resolution m</w:t>
      </w:r>
      <w:r w:rsidR="004E6EAA">
        <w:rPr>
          <w:rFonts w:ascii="Times New Roman" w:hAnsi="Times New Roman" w:cs="Times New Roman"/>
          <w:sz w:val="24"/>
          <w:szCs w:val="24"/>
        </w:rPr>
        <w:t>echanism</w:t>
      </w:r>
      <w:r w:rsidRPr="00BE2CFC">
        <w:rPr>
          <w:rFonts w:ascii="Times New Roman" w:hAnsi="Times New Roman" w:cs="Times New Roman"/>
          <w:sz w:val="24"/>
          <w:szCs w:val="24"/>
        </w:rPr>
        <w:t>. The research emphasizes the impact of the absence of dispute resolution mechanisms on their ability to seek j</w:t>
      </w:r>
      <w:r w:rsidR="004E6EAA">
        <w:rPr>
          <w:rFonts w:ascii="Times New Roman" w:hAnsi="Times New Roman" w:cs="Times New Roman"/>
          <w:sz w:val="24"/>
          <w:szCs w:val="24"/>
        </w:rPr>
        <w:t>ustice for workplace grievances.</w:t>
      </w:r>
      <w:r w:rsidRPr="00BE2CFC">
        <w:rPr>
          <w:rFonts w:ascii="Times New Roman" w:hAnsi="Times New Roman" w:cs="Times New Roman"/>
          <w:sz w:val="24"/>
          <w:szCs w:val="24"/>
        </w:rPr>
        <w:t xml:space="preserve"> Furthermore, the study examines the power dynamics between domestic workers and their employers, highlighting the necessity of legal recognition to address this issue</w:t>
      </w:r>
      <w:r w:rsidR="001C4422" w:rsidRPr="00BE2CFC">
        <w:rPr>
          <w:rFonts w:ascii="Times New Roman" w:hAnsi="Times New Roman" w:cs="Times New Roman"/>
          <w:sz w:val="24"/>
          <w:szCs w:val="24"/>
        </w:rPr>
        <w:t>.</w:t>
      </w:r>
      <w:r w:rsidR="001C4422">
        <w:rPr>
          <w:rFonts w:ascii="Times New Roman" w:hAnsi="Times New Roman" w:cs="Times New Roman"/>
          <w:sz w:val="24"/>
          <w:szCs w:val="24"/>
        </w:rPr>
        <w:t xml:space="preserve"> (</w:t>
      </w:r>
      <w:proofErr w:type="spellStart"/>
      <w:r w:rsidR="001C4422" w:rsidRPr="00BE2CFC">
        <w:rPr>
          <w:rFonts w:ascii="Times New Roman" w:hAnsi="Times New Roman" w:cs="Times New Roman"/>
          <w:sz w:val="24"/>
          <w:szCs w:val="24"/>
        </w:rPr>
        <w:t>Kaur</w:t>
      </w:r>
      <w:proofErr w:type="spellEnd"/>
      <w:r w:rsidR="001C4422">
        <w:rPr>
          <w:rFonts w:ascii="Times New Roman" w:hAnsi="Times New Roman" w:cs="Times New Roman"/>
          <w:sz w:val="24"/>
          <w:szCs w:val="24"/>
        </w:rPr>
        <w:t xml:space="preserve">&amp; </w:t>
      </w:r>
      <w:proofErr w:type="spellStart"/>
      <w:proofErr w:type="gramStart"/>
      <w:r w:rsidR="001C4422">
        <w:rPr>
          <w:rFonts w:ascii="Times New Roman" w:hAnsi="Times New Roman" w:cs="Times New Roman"/>
          <w:sz w:val="24"/>
          <w:szCs w:val="24"/>
        </w:rPr>
        <w:t>Verma</w:t>
      </w:r>
      <w:proofErr w:type="spellEnd"/>
      <w:r w:rsidR="001C4422">
        <w:rPr>
          <w:rFonts w:ascii="Times New Roman" w:hAnsi="Times New Roman" w:cs="Times New Roman"/>
          <w:sz w:val="24"/>
          <w:szCs w:val="24"/>
        </w:rPr>
        <w:t xml:space="preserve"> ,</w:t>
      </w:r>
      <w:r w:rsidR="00EC4B3D" w:rsidRPr="00EC4B3D">
        <w:rPr>
          <w:rFonts w:ascii="Times New Roman" w:hAnsi="Times New Roman" w:cs="Times New Roman"/>
          <w:sz w:val="24"/>
          <w:szCs w:val="24"/>
        </w:rPr>
        <w:t>2019</w:t>
      </w:r>
      <w:proofErr w:type="gramEnd"/>
      <w:r w:rsidR="00EC4B3D" w:rsidRPr="00EC4B3D">
        <w:rPr>
          <w:rFonts w:ascii="Times New Roman" w:hAnsi="Times New Roman" w:cs="Times New Roman"/>
          <w:sz w:val="24"/>
          <w:szCs w:val="24"/>
        </w:rPr>
        <w:t>).</w:t>
      </w:r>
      <w:r w:rsidR="00EC4B3D" w:rsidRPr="00EC4B3D">
        <w:rPr>
          <w:rFonts w:ascii="Segoe UI" w:hAnsi="Segoe UI" w:cs="Segoe UI"/>
          <w:color w:val="374151"/>
          <w:shd w:val="clear" w:color="auto" w:fill="F7F7F8"/>
        </w:rPr>
        <w:t xml:space="preserve"> </w:t>
      </w:r>
      <w:proofErr w:type="gramStart"/>
      <w:r w:rsidR="001C4422">
        <w:rPr>
          <w:rFonts w:ascii="Segoe UI" w:hAnsi="Segoe UI" w:cs="Segoe UI"/>
          <w:color w:val="374151"/>
          <w:shd w:val="clear" w:color="auto" w:fill="F7F7F8"/>
        </w:rPr>
        <w:t>(</w:t>
      </w:r>
      <w:r w:rsidR="001C4422">
        <w:rPr>
          <w:rFonts w:ascii="Times New Roman" w:hAnsi="Times New Roman" w:cs="Times New Roman"/>
          <w:sz w:val="24"/>
          <w:szCs w:val="24"/>
        </w:rPr>
        <w:t xml:space="preserve">Sharma &amp; </w:t>
      </w:r>
      <w:r w:rsidR="00FB73F2">
        <w:rPr>
          <w:rFonts w:ascii="Times New Roman" w:hAnsi="Times New Roman" w:cs="Times New Roman"/>
          <w:sz w:val="24"/>
          <w:szCs w:val="24"/>
        </w:rPr>
        <w:t>Mishra,</w:t>
      </w:r>
      <w:r w:rsidR="001C4422">
        <w:rPr>
          <w:rFonts w:ascii="Times New Roman" w:hAnsi="Times New Roman" w:cs="Times New Roman"/>
          <w:sz w:val="24"/>
          <w:szCs w:val="24"/>
        </w:rPr>
        <w:t xml:space="preserve"> </w:t>
      </w:r>
      <w:r w:rsidR="00EC4B3D" w:rsidRPr="00EC4B3D">
        <w:rPr>
          <w:rFonts w:ascii="Times New Roman" w:hAnsi="Times New Roman" w:cs="Times New Roman"/>
          <w:sz w:val="24"/>
          <w:szCs w:val="24"/>
        </w:rPr>
        <w:t>2020).</w:t>
      </w:r>
      <w:proofErr w:type="gramEnd"/>
      <w:r w:rsidR="00EC4B3D" w:rsidRPr="00EC4B3D">
        <w:rPr>
          <w:rFonts w:ascii="Segoe UI" w:hAnsi="Segoe UI" w:cs="Segoe UI"/>
          <w:color w:val="374151"/>
          <w:shd w:val="clear" w:color="auto" w:fill="F7F7F8"/>
        </w:rPr>
        <w:t xml:space="preserve"> </w:t>
      </w:r>
      <w:r w:rsidR="001C4422">
        <w:rPr>
          <w:rFonts w:ascii="Segoe UI" w:hAnsi="Segoe UI" w:cs="Segoe UI"/>
          <w:color w:val="374151"/>
          <w:shd w:val="clear" w:color="auto" w:fill="F7F7F8"/>
        </w:rPr>
        <w:t>(</w:t>
      </w:r>
      <w:r w:rsidR="001C4422">
        <w:rPr>
          <w:rFonts w:ascii="Times New Roman" w:hAnsi="Times New Roman" w:cs="Times New Roman"/>
          <w:sz w:val="24"/>
          <w:szCs w:val="24"/>
        </w:rPr>
        <w:t xml:space="preserve">Rani &amp; </w:t>
      </w:r>
      <w:proofErr w:type="gramStart"/>
      <w:r w:rsidR="001C4422">
        <w:rPr>
          <w:rFonts w:ascii="Times New Roman" w:hAnsi="Times New Roman" w:cs="Times New Roman"/>
          <w:sz w:val="24"/>
          <w:szCs w:val="24"/>
        </w:rPr>
        <w:t>Singh ,</w:t>
      </w:r>
      <w:r w:rsidR="00EC4B3D" w:rsidRPr="00EC4B3D">
        <w:rPr>
          <w:rFonts w:ascii="Times New Roman" w:hAnsi="Times New Roman" w:cs="Times New Roman"/>
          <w:sz w:val="24"/>
          <w:szCs w:val="24"/>
        </w:rPr>
        <w:t>2018</w:t>
      </w:r>
      <w:proofErr w:type="gramEnd"/>
      <w:r w:rsidR="00EC4B3D" w:rsidRPr="00EC4B3D">
        <w:rPr>
          <w:rFonts w:ascii="Times New Roman" w:hAnsi="Times New Roman" w:cs="Times New Roman"/>
          <w:sz w:val="24"/>
          <w:szCs w:val="24"/>
        </w:rPr>
        <w:t>).</w:t>
      </w:r>
      <w:r w:rsidR="00EC4B3D" w:rsidRPr="00EC4B3D">
        <w:rPr>
          <w:rFonts w:ascii="Segoe UI" w:hAnsi="Segoe UI" w:cs="Segoe UI"/>
          <w:color w:val="374151"/>
          <w:shd w:val="clear" w:color="auto" w:fill="F7F7F8"/>
        </w:rPr>
        <w:t xml:space="preserve"> </w:t>
      </w:r>
      <w:proofErr w:type="gramStart"/>
      <w:r w:rsidR="001C4422">
        <w:rPr>
          <w:rFonts w:ascii="Segoe UI" w:hAnsi="Segoe UI" w:cs="Segoe UI"/>
          <w:color w:val="374151"/>
          <w:shd w:val="clear" w:color="auto" w:fill="F7F7F8"/>
        </w:rPr>
        <w:t>(</w:t>
      </w:r>
      <w:proofErr w:type="spellStart"/>
      <w:r w:rsidR="001C4422">
        <w:rPr>
          <w:rFonts w:ascii="Times New Roman" w:hAnsi="Times New Roman" w:cs="Times New Roman"/>
          <w:sz w:val="24"/>
          <w:szCs w:val="24"/>
        </w:rPr>
        <w:t>Raju</w:t>
      </w:r>
      <w:proofErr w:type="spellEnd"/>
      <w:r w:rsidR="001C4422">
        <w:rPr>
          <w:rFonts w:ascii="Times New Roman" w:hAnsi="Times New Roman" w:cs="Times New Roman"/>
          <w:sz w:val="24"/>
          <w:szCs w:val="24"/>
        </w:rPr>
        <w:t xml:space="preserve"> &amp; </w:t>
      </w:r>
      <w:proofErr w:type="spellStart"/>
      <w:r w:rsidR="001C4422">
        <w:rPr>
          <w:rFonts w:ascii="Times New Roman" w:hAnsi="Times New Roman" w:cs="Times New Roman"/>
          <w:sz w:val="24"/>
          <w:szCs w:val="24"/>
        </w:rPr>
        <w:t>Kumari</w:t>
      </w:r>
      <w:proofErr w:type="spellEnd"/>
      <w:r w:rsidR="001C4422">
        <w:rPr>
          <w:rFonts w:ascii="Times New Roman" w:hAnsi="Times New Roman" w:cs="Times New Roman"/>
          <w:sz w:val="24"/>
          <w:szCs w:val="24"/>
        </w:rPr>
        <w:t>,</w:t>
      </w:r>
      <w:r w:rsidR="001C4422" w:rsidRPr="00EC4B3D">
        <w:rPr>
          <w:rFonts w:ascii="Times New Roman" w:hAnsi="Times New Roman" w:cs="Times New Roman"/>
          <w:sz w:val="24"/>
          <w:szCs w:val="24"/>
        </w:rPr>
        <w:t xml:space="preserve"> 2019</w:t>
      </w:r>
      <w:r w:rsidR="00EC4B3D" w:rsidRPr="00EC4B3D">
        <w:rPr>
          <w:rFonts w:ascii="Times New Roman" w:hAnsi="Times New Roman" w:cs="Times New Roman"/>
          <w:sz w:val="24"/>
          <w:szCs w:val="24"/>
        </w:rPr>
        <w:t>).</w:t>
      </w:r>
      <w:proofErr w:type="gramEnd"/>
      <w:r w:rsidR="00EC4B3D" w:rsidRPr="00EC4B3D">
        <w:rPr>
          <w:rFonts w:ascii="Segoe UI" w:hAnsi="Segoe UI" w:cs="Segoe UI"/>
          <w:color w:val="374151"/>
          <w:shd w:val="clear" w:color="auto" w:fill="F7F7F8"/>
        </w:rPr>
        <w:t xml:space="preserve"> </w:t>
      </w:r>
      <w:proofErr w:type="gramStart"/>
      <w:r w:rsidR="001C4422">
        <w:rPr>
          <w:rFonts w:ascii="Segoe UI" w:hAnsi="Segoe UI" w:cs="Segoe UI"/>
          <w:color w:val="374151"/>
          <w:shd w:val="clear" w:color="auto" w:fill="F7F7F8"/>
        </w:rPr>
        <w:t>(</w:t>
      </w:r>
      <w:proofErr w:type="spellStart"/>
      <w:r w:rsidR="001C4422">
        <w:rPr>
          <w:rFonts w:ascii="Times New Roman" w:hAnsi="Times New Roman" w:cs="Times New Roman"/>
          <w:sz w:val="24"/>
          <w:szCs w:val="24"/>
        </w:rPr>
        <w:t>Choudhury</w:t>
      </w:r>
      <w:proofErr w:type="spellEnd"/>
      <w:r w:rsidR="001C4422">
        <w:rPr>
          <w:rFonts w:ascii="Times New Roman" w:hAnsi="Times New Roman" w:cs="Times New Roman"/>
          <w:sz w:val="24"/>
          <w:szCs w:val="24"/>
        </w:rPr>
        <w:t xml:space="preserve"> &amp; </w:t>
      </w:r>
      <w:proofErr w:type="spellStart"/>
      <w:r w:rsidR="001C4422">
        <w:rPr>
          <w:rFonts w:ascii="Times New Roman" w:hAnsi="Times New Roman" w:cs="Times New Roman"/>
          <w:sz w:val="24"/>
          <w:szCs w:val="24"/>
        </w:rPr>
        <w:t>Chatterjee</w:t>
      </w:r>
      <w:proofErr w:type="spellEnd"/>
      <w:r w:rsidR="001C4422">
        <w:rPr>
          <w:rFonts w:ascii="Times New Roman" w:hAnsi="Times New Roman" w:cs="Times New Roman"/>
          <w:sz w:val="24"/>
          <w:szCs w:val="24"/>
        </w:rPr>
        <w:t xml:space="preserve">, </w:t>
      </w:r>
      <w:r w:rsidR="00EC4B3D" w:rsidRPr="00EC4B3D">
        <w:rPr>
          <w:rFonts w:ascii="Times New Roman" w:hAnsi="Times New Roman" w:cs="Times New Roman"/>
          <w:sz w:val="24"/>
          <w:szCs w:val="24"/>
        </w:rPr>
        <w:t>2021).</w:t>
      </w:r>
      <w:proofErr w:type="gramEnd"/>
      <w:r w:rsidR="00EC4B3D" w:rsidRPr="00EC4B3D">
        <w:rPr>
          <w:rFonts w:ascii="Segoe UI" w:hAnsi="Segoe UI" w:cs="Segoe UI"/>
          <w:color w:val="374151"/>
          <w:shd w:val="clear" w:color="auto" w:fill="F7F7F8"/>
        </w:rPr>
        <w:t xml:space="preserve"> </w:t>
      </w:r>
      <w:proofErr w:type="gramStart"/>
      <w:r w:rsidR="001C4422">
        <w:rPr>
          <w:rFonts w:ascii="Segoe UI" w:hAnsi="Segoe UI" w:cs="Segoe UI"/>
          <w:color w:val="374151"/>
          <w:shd w:val="clear" w:color="auto" w:fill="F7F7F8"/>
        </w:rPr>
        <w:t>(</w:t>
      </w:r>
      <w:proofErr w:type="spellStart"/>
      <w:r w:rsidR="001C4422">
        <w:rPr>
          <w:rFonts w:ascii="Times New Roman" w:hAnsi="Times New Roman" w:cs="Times New Roman"/>
          <w:sz w:val="24"/>
          <w:szCs w:val="24"/>
        </w:rPr>
        <w:t>Verma</w:t>
      </w:r>
      <w:proofErr w:type="spellEnd"/>
      <w:r w:rsidR="001C4422">
        <w:rPr>
          <w:rFonts w:ascii="Times New Roman" w:hAnsi="Times New Roman" w:cs="Times New Roman"/>
          <w:sz w:val="24"/>
          <w:szCs w:val="24"/>
        </w:rPr>
        <w:t xml:space="preserve"> &amp; </w:t>
      </w:r>
      <w:proofErr w:type="spellStart"/>
      <w:r w:rsidR="001C4422">
        <w:rPr>
          <w:rFonts w:ascii="Times New Roman" w:hAnsi="Times New Roman" w:cs="Times New Roman"/>
          <w:sz w:val="24"/>
          <w:szCs w:val="24"/>
        </w:rPr>
        <w:t>Sengupta</w:t>
      </w:r>
      <w:proofErr w:type="spellEnd"/>
      <w:r w:rsidR="001C4422">
        <w:rPr>
          <w:rFonts w:ascii="Times New Roman" w:hAnsi="Times New Roman" w:cs="Times New Roman"/>
          <w:sz w:val="24"/>
          <w:szCs w:val="24"/>
        </w:rPr>
        <w:t xml:space="preserve">, </w:t>
      </w:r>
      <w:r w:rsidR="00EC4B3D" w:rsidRPr="00EC4B3D">
        <w:rPr>
          <w:rFonts w:ascii="Times New Roman" w:hAnsi="Times New Roman" w:cs="Times New Roman"/>
          <w:sz w:val="24"/>
          <w:szCs w:val="24"/>
        </w:rPr>
        <w:t>2017)</w:t>
      </w:r>
      <w:r w:rsidR="00EC4B3D">
        <w:rPr>
          <w:rFonts w:ascii="Times New Roman" w:hAnsi="Times New Roman" w:cs="Times New Roman"/>
          <w:sz w:val="24"/>
          <w:szCs w:val="24"/>
        </w:rPr>
        <w:t>.</w:t>
      </w:r>
      <w:proofErr w:type="gramEnd"/>
    </w:p>
    <w:p w:rsidR="000D3F5B" w:rsidRPr="000D3F5B" w:rsidRDefault="000D3F5B" w:rsidP="006E3C42">
      <w:pPr>
        <w:spacing w:line="360" w:lineRule="auto"/>
        <w:rPr>
          <w:rFonts w:ascii="Times New Roman" w:hAnsi="Times New Roman" w:cs="Times New Roman"/>
          <w:sz w:val="24"/>
          <w:szCs w:val="24"/>
        </w:rPr>
      </w:pPr>
      <w:r w:rsidRPr="000D3F5B">
        <w:rPr>
          <w:rFonts w:ascii="Times New Roman" w:hAnsi="Times New Roman" w:cs="Times New Roman"/>
          <w:b/>
          <w:sz w:val="24"/>
          <w:szCs w:val="24"/>
        </w:rPr>
        <w:br/>
        <w:t>The Unorganized Workers' Social Security Act, 2008</w:t>
      </w:r>
      <w:r>
        <w:rPr>
          <w:rFonts w:ascii="Times New Roman" w:hAnsi="Times New Roman" w:cs="Times New Roman"/>
          <w:sz w:val="24"/>
          <w:szCs w:val="24"/>
        </w:rPr>
        <w:t>:</w:t>
      </w:r>
    </w:p>
    <w:p w:rsidR="00AA748B" w:rsidRDefault="000D3F5B" w:rsidP="006E3C42">
      <w:pPr>
        <w:spacing w:line="360" w:lineRule="auto"/>
        <w:rPr>
          <w:rFonts w:ascii="Times New Roman" w:hAnsi="Times New Roman" w:cs="Times New Roman"/>
          <w:sz w:val="24"/>
          <w:szCs w:val="24"/>
        </w:rPr>
      </w:pPr>
      <w:r w:rsidRPr="000D3F5B">
        <w:rPr>
          <w:rFonts w:ascii="Times New Roman" w:hAnsi="Times New Roman" w:cs="Times New Roman"/>
          <w:sz w:val="24"/>
          <w:szCs w:val="24"/>
        </w:rPr>
        <w:t xml:space="preserve"> </w:t>
      </w:r>
      <w:r>
        <w:rPr>
          <w:rFonts w:ascii="Times New Roman" w:hAnsi="Times New Roman" w:cs="Times New Roman"/>
          <w:sz w:val="24"/>
          <w:szCs w:val="24"/>
        </w:rPr>
        <w:t xml:space="preserve">This act </w:t>
      </w:r>
      <w:r w:rsidRPr="000D3F5B">
        <w:rPr>
          <w:rFonts w:ascii="Times New Roman" w:hAnsi="Times New Roman" w:cs="Times New Roman"/>
          <w:sz w:val="24"/>
          <w:szCs w:val="24"/>
        </w:rPr>
        <w:t xml:space="preserve">was enacted to provide social security benefits to workers in India's informal and unorganized economy. The legislation aimed to protect millions of workers engaged in various informal occupations, including domestic workers, street sellers, agricultural </w:t>
      </w:r>
      <w:r w:rsidR="00D618A8" w:rsidRPr="000D3F5B">
        <w:rPr>
          <w:rFonts w:ascii="Times New Roman" w:hAnsi="Times New Roman" w:cs="Times New Roman"/>
          <w:sz w:val="24"/>
          <w:szCs w:val="24"/>
        </w:rPr>
        <w:t>labourers</w:t>
      </w:r>
      <w:r w:rsidRPr="000D3F5B">
        <w:rPr>
          <w:rFonts w:ascii="Times New Roman" w:hAnsi="Times New Roman" w:cs="Times New Roman"/>
          <w:sz w:val="24"/>
          <w:szCs w:val="24"/>
        </w:rPr>
        <w:t>, and construction workers. Its purpose was to offer social security coverage to these workers and their families, ensuring access to essential benefits like healthcare, old-age pension, disability support, and maternity benefits (Ministry of Labour and Employment, Government of India, 2008).</w:t>
      </w:r>
      <w:r w:rsidR="008766D7" w:rsidRPr="008766D7">
        <w:rPr>
          <w:rFonts w:ascii="Times New Roman" w:eastAsia="Times New Roman" w:hAnsi="Times New Roman" w:cs="Times New Roman"/>
          <w:color w:val="374151"/>
          <w:sz w:val="24"/>
          <w:szCs w:val="24"/>
          <w:lang w:eastAsia="en-IN"/>
        </w:rPr>
        <w:t xml:space="preserve"> </w:t>
      </w:r>
      <w:r w:rsidR="008766D7" w:rsidRPr="008766D7">
        <w:rPr>
          <w:rFonts w:ascii="Times New Roman" w:hAnsi="Times New Roman" w:cs="Times New Roman"/>
          <w:sz w:val="24"/>
          <w:szCs w:val="24"/>
        </w:rPr>
        <w:t xml:space="preserve">However, it faced several limitations in its implementation. One major drawback is the lack of comprehensive coverage, leaving many vulnerable workers excluded from its benefits </w:t>
      </w:r>
      <w:r w:rsidR="008766D7" w:rsidRPr="008766D7">
        <w:rPr>
          <w:rFonts w:ascii="Times New Roman" w:hAnsi="Times New Roman" w:cs="Times New Roman"/>
          <w:sz w:val="24"/>
          <w:szCs w:val="24"/>
        </w:rPr>
        <w:lastRenderedPageBreak/>
        <w:t>(Deshingkar &amp; Sharma, 2013). The Act's reliance on state-level schemes led to inconsistencies and disparities in the provision of benefits across regions (Dutta &amp; Natarajan, 2015).Moreover, the Act's fragmented approach through different welfare schemes made it challenging for workers to navigate (Bhattacharya, 2011). The reliance on voluntary contributions raised concerns about the adequacy and sustainability of the benefits (NCEUS, 2009). Additionally, the Act lacked adequate provisions for enforcement and monitoring, hindering its effective implementation (Chandrasekhar &amp; Ghosh, 2012).</w:t>
      </w:r>
    </w:p>
    <w:p w:rsidR="00807B03" w:rsidRDefault="00385F67" w:rsidP="00807B03">
      <w:pPr>
        <w:spacing w:line="360" w:lineRule="auto"/>
        <w:rPr>
          <w:rFonts w:ascii="Times New Roman" w:hAnsi="Times New Roman" w:cs="Times New Roman"/>
          <w:b/>
          <w:sz w:val="24"/>
          <w:szCs w:val="24"/>
        </w:rPr>
      </w:pPr>
      <w:r w:rsidRPr="00385F67">
        <w:rPr>
          <w:rFonts w:ascii="Times New Roman" w:hAnsi="Times New Roman" w:cs="Times New Roman"/>
          <w:sz w:val="24"/>
          <w:szCs w:val="24"/>
        </w:rPr>
        <w:br/>
      </w:r>
      <w:r w:rsidR="00807B03" w:rsidRPr="00807B03">
        <w:rPr>
          <w:rFonts w:ascii="Times New Roman" w:hAnsi="Times New Roman" w:cs="Times New Roman"/>
          <w:sz w:val="24"/>
          <w:szCs w:val="24"/>
        </w:rPr>
        <w:br/>
      </w:r>
      <w:r w:rsidR="00EE4102" w:rsidRPr="00EE4102">
        <w:rPr>
          <w:rFonts w:ascii="Times New Roman" w:hAnsi="Times New Roman" w:cs="Times New Roman"/>
          <w:b/>
          <w:sz w:val="24"/>
          <w:szCs w:val="24"/>
        </w:rPr>
        <w:t>Conclusion:</w:t>
      </w:r>
    </w:p>
    <w:p w:rsidR="00453FF6" w:rsidRDefault="00EE4102" w:rsidP="006E3C42">
      <w:pPr>
        <w:spacing w:line="360" w:lineRule="auto"/>
        <w:rPr>
          <w:rFonts w:ascii="Times New Roman" w:hAnsi="Times New Roman" w:cs="Times New Roman"/>
          <w:sz w:val="24"/>
          <w:szCs w:val="24"/>
        </w:rPr>
      </w:pPr>
      <w:r w:rsidRPr="00EE4102">
        <w:rPr>
          <w:rFonts w:ascii="Times New Roman" w:hAnsi="Times New Roman" w:cs="Times New Roman"/>
          <w:sz w:val="24"/>
          <w:szCs w:val="24"/>
        </w:rPr>
        <w:t>In conclusion, the paper highlights the urgency of addressing the challenges faced by domestic workers in India. Meaningful dialogue and evidence-based policy discussions are essential to empower domestic workers, protect their rights, and ensure their dignity in the workforce. Ratifying international labour conventions, amending existing labour laws, and implementing comprehensive policies are crucial steps towards creating a more just and equitable environment for domestic workers in India.</w:t>
      </w:r>
    </w:p>
    <w:p w:rsidR="00453FF6" w:rsidRDefault="00453FF6" w:rsidP="006E3C42">
      <w:pPr>
        <w:spacing w:line="360" w:lineRule="auto"/>
        <w:rPr>
          <w:rFonts w:ascii="Times New Roman" w:hAnsi="Times New Roman" w:cs="Times New Roman"/>
          <w:sz w:val="24"/>
          <w:szCs w:val="24"/>
        </w:rPr>
      </w:pPr>
    </w:p>
    <w:p w:rsidR="0057118F" w:rsidRDefault="00A10BBD" w:rsidP="006E3C42">
      <w:pPr>
        <w:spacing w:line="360" w:lineRule="auto"/>
        <w:rPr>
          <w:rFonts w:ascii="Times New Roman" w:hAnsi="Times New Roman" w:cs="Times New Roman"/>
          <w:b/>
          <w:sz w:val="24"/>
          <w:szCs w:val="24"/>
        </w:rPr>
      </w:pPr>
      <w:r w:rsidRPr="00A10BBD">
        <w:rPr>
          <w:rFonts w:ascii="Times New Roman" w:hAnsi="Times New Roman" w:cs="Times New Roman"/>
          <w:b/>
          <w:sz w:val="24"/>
          <w:szCs w:val="24"/>
        </w:rPr>
        <w:t>References:</w:t>
      </w:r>
    </w:p>
    <w:p w:rsidR="00AE2E59" w:rsidRDefault="00AE2E59" w:rsidP="00BD289A">
      <w:pPr>
        <w:spacing w:line="360" w:lineRule="auto"/>
        <w:ind w:left="720" w:hanging="720"/>
        <w:rPr>
          <w:rFonts w:ascii="Times New Roman" w:hAnsi="Times New Roman" w:cs="Times New Roman"/>
          <w:sz w:val="24"/>
          <w:szCs w:val="24"/>
        </w:rPr>
      </w:pPr>
      <w:r w:rsidRPr="00AE2E59">
        <w:rPr>
          <w:rFonts w:ascii="Times New Roman" w:hAnsi="Times New Roman" w:cs="Times New Roman"/>
          <w:sz w:val="24"/>
          <w:szCs w:val="24"/>
        </w:rPr>
        <w:t>Acharya. S and Jose. A.V (1991), “Employment and Mobility: A Study among Workers of Low-Income Households in Bombay City”, IlO-ARTEP Working Papers, New Delhi</w:t>
      </w:r>
    </w:p>
    <w:p w:rsidR="00BD289A" w:rsidRDefault="00BD289A" w:rsidP="00BD289A">
      <w:pPr>
        <w:spacing w:line="360" w:lineRule="auto"/>
        <w:ind w:left="720" w:hanging="720"/>
        <w:rPr>
          <w:rFonts w:ascii="Times New Roman" w:hAnsi="Times New Roman" w:cs="Times New Roman"/>
          <w:sz w:val="24"/>
          <w:szCs w:val="24"/>
        </w:rPr>
      </w:pPr>
      <w:r w:rsidRPr="00BD289A">
        <w:rPr>
          <w:rFonts w:ascii="Times New Roman" w:hAnsi="Times New Roman" w:cs="Times New Roman"/>
          <w:sz w:val="24"/>
          <w:szCs w:val="24"/>
        </w:rPr>
        <w:t>Das. B (1994), “Slums, Migrations and the Urban Informal Sector in Surat City”, The Indian Journal of Labour Economics, 37(3).</w:t>
      </w:r>
    </w:p>
    <w:p w:rsidR="006D52EB" w:rsidRDefault="006D52EB" w:rsidP="006D52EB">
      <w:pPr>
        <w:spacing w:line="360" w:lineRule="auto"/>
        <w:ind w:left="720" w:hanging="720"/>
        <w:rPr>
          <w:rFonts w:ascii="Times New Roman" w:hAnsi="Times New Roman" w:cs="Times New Roman"/>
          <w:sz w:val="24"/>
          <w:szCs w:val="24"/>
        </w:rPr>
      </w:pPr>
      <w:r w:rsidRPr="006D52EB">
        <w:rPr>
          <w:rFonts w:ascii="Times New Roman" w:hAnsi="Times New Roman" w:cs="Times New Roman"/>
          <w:sz w:val="24"/>
          <w:szCs w:val="24"/>
        </w:rPr>
        <w:t>D H Web Desk. (2022), Domestic workers have to work in 6 households to make minimum wage, survey shows.https://www.deccanherald.com/national/domestic-workers-have-to-work-in-6-households-to-make-minimum-wage-survey-shows-1171621.html</w:t>
      </w:r>
    </w:p>
    <w:p w:rsidR="00595773" w:rsidRPr="00595773" w:rsidRDefault="00595773" w:rsidP="00595773">
      <w:pPr>
        <w:spacing w:line="360" w:lineRule="auto"/>
        <w:ind w:left="720" w:hanging="720"/>
        <w:rPr>
          <w:rFonts w:ascii="Times New Roman" w:hAnsi="Times New Roman" w:cs="Times New Roman"/>
          <w:sz w:val="24"/>
          <w:szCs w:val="24"/>
        </w:rPr>
      </w:pPr>
      <w:r w:rsidRPr="00595773">
        <w:rPr>
          <w:rFonts w:ascii="Times New Roman" w:hAnsi="Times New Roman" w:cs="Times New Roman"/>
          <w:sz w:val="24"/>
          <w:szCs w:val="24"/>
        </w:rPr>
        <w:t>Kundu, A. (2007), Conditions of Work and Rights of Female Domestic Workers of Kolkata, The Indian Journal of Labour Economics, Vol. 50, No. 4, Pp. 853-866</w:t>
      </w:r>
    </w:p>
    <w:p w:rsidR="00595773" w:rsidRPr="00AE2E59" w:rsidRDefault="00595773" w:rsidP="00595773">
      <w:pPr>
        <w:spacing w:line="360" w:lineRule="auto"/>
        <w:ind w:left="720" w:hanging="720"/>
        <w:rPr>
          <w:rFonts w:ascii="Times New Roman" w:hAnsi="Times New Roman" w:cs="Times New Roman"/>
          <w:sz w:val="24"/>
          <w:szCs w:val="24"/>
        </w:rPr>
      </w:pPr>
      <w:r w:rsidRPr="00595773">
        <w:rPr>
          <w:rFonts w:ascii="Times New Roman" w:hAnsi="Times New Roman" w:cs="Times New Roman"/>
          <w:sz w:val="24"/>
          <w:szCs w:val="24"/>
        </w:rPr>
        <w:t>Manohar, K.M. and V. Shobha (1983), Selected Case Studies: Maid Servants, in K.M. Manohar (ed.), Socio-Economic Status of Indian Women, Seema Publications, New Delhi, Pp. 31-45</w:t>
      </w:r>
    </w:p>
    <w:p w:rsidR="009176CF" w:rsidRPr="00AA748B" w:rsidRDefault="009176CF" w:rsidP="00AA748B">
      <w:pPr>
        <w:spacing w:line="360" w:lineRule="auto"/>
        <w:ind w:left="720" w:hanging="720"/>
        <w:rPr>
          <w:rFonts w:ascii="Times New Roman" w:hAnsi="Times New Roman" w:cs="Times New Roman"/>
          <w:sz w:val="24"/>
          <w:szCs w:val="24"/>
        </w:rPr>
      </w:pPr>
      <w:r w:rsidRPr="00AA748B">
        <w:rPr>
          <w:rFonts w:ascii="Times New Roman" w:hAnsi="Times New Roman" w:cs="Times New Roman"/>
          <w:sz w:val="24"/>
          <w:szCs w:val="24"/>
        </w:rPr>
        <w:lastRenderedPageBreak/>
        <w:t>Mantouvalou, Virginia (2006)</w:t>
      </w:r>
      <w:proofErr w:type="gramStart"/>
      <w:r w:rsidRPr="00AA748B">
        <w:rPr>
          <w:rFonts w:ascii="Times New Roman" w:hAnsi="Times New Roman" w:cs="Times New Roman"/>
          <w:sz w:val="24"/>
          <w:szCs w:val="24"/>
        </w:rPr>
        <w:t>,Servitude</w:t>
      </w:r>
      <w:proofErr w:type="gramEnd"/>
      <w:r w:rsidRPr="00AA748B">
        <w:rPr>
          <w:rFonts w:ascii="Times New Roman" w:hAnsi="Times New Roman" w:cs="Times New Roman"/>
          <w:sz w:val="24"/>
          <w:szCs w:val="24"/>
        </w:rPr>
        <w:t xml:space="preserve"> and forced Labour in the 21st century: The Human rights of Domestic workers, Industrial Law Journal 35, No. 395-414.</w:t>
      </w:r>
    </w:p>
    <w:p w:rsidR="009176CF" w:rsidRDefault="009176CF" w:rsidP="00AA748B">
      <w:pPr>
        <w:spacing w:line="360" w:lineRule="auto"/>
        <w:ind w:left="720" w:hanging="720"/>
        <w:rPr>
          <w:rFonts w:ascii="Times New Roman" w:hAnsi="Times New Roman" w:cs="Times New Roman"/>
          <w:sz w:val="24"/>
          <w:szCs w:val="24"/>
        </w:rPr>
      </w:pPr>
      <w:r w:rsidRPr="00AA748B">
        <w:rPr>
          <w:rFonts w:ascii="Times New Roman" w:hAnsi="Times New Roman" w:cs="Times New Roman"/>
          <w:sz w:val="24"/>
          <w:szCs w:val="24"/>
        </w:rPr>
        <w:t xml:space="preserve">MC Govern, L. </w:t>
      </w:r>
      <w:r w:rsidR="003C4F79" w:rsidRPr="00AA748B">
        <w:rPr>
          <w:rFonts w:ascii="Times New Roman" w:hAnsi="Times New Roman" w:cs="Times New Roman"/>
          <w:sz w:val="24"/>
          <w:szCs w:val="24"/>
        </w:rPr>
        <w:t>Ligaya (</w:t>
      </w:r>
      <w:r w:rsidRPr="00AA748B">
        <w:rPr>
          <w:rFonts w:ascii="Times New Roman" w:hAnsi="Times New Roman" w:cs="Times New Roman"/>
          <w:sz w:val="24"/>
          <w:szCs w:val="24"/>
        </w:rPr>
        <w:t>2003)</w:t>
      </w:r>
      <w:r w:rsidR="003C4F79" w:rsidRPr="00AA748B">
        <w:rPr>
          <w:rFonts w:ascii="Times New Roman" w:hAnsi="Times New Roman" w:cs="Times New Roman"/>
          <w:sz w:val="24"/>
          <w:szCs w:val="24"/>
        </w:rPr>
        <w:t>, Labour</w:t>
      </w:r>
      <w:r w:rsidRPr="00AA748B">
        <w:rPr>
          <w:rFonts w:ascii="Times New Roman" w:hAnsi="Times New Roman" w:cs="Times New Roman"/>
          <w:sz w:val="24"/>
          <w:szCs w:val="24"/>
        </w:rPr>
        <w:t xml:space="preserve"> Export in the context of Globalization: The experience of Filipino Domestic workers in Rome. International Sociology 18, No: 3: 513-534.</w:t>
      </w:r>
    </w:p>
    <w:p w:rsidR="00454E0A" w:rsidRPr="00AA748B" w:rsidRDefault="00454E0A" w:rsidP="00AA748B">
      <w:pPr>
        <w:spacing w:line="360" w:lineRule="auto"/>
        <w:ind w:left="720" w:hanging="720"/>
        <w:rPr>
          <w:rFonts w:ascii="Times New Roman" w:hAnsi="Times New Roman" w:cs="Times New Roman"/>
          <w:sz w:val="24"/>
          <w:szCs w:val="24"/>
        </w:rPr>
      </w:pPr>
      <w:r w:rsidRPr="00454E0A">
        <w:rPr>
          <w:rFonts w:ascii="Times New Roman" w:hAnsi="Times New Roman" w:cs="Times New Roman"/>
          <w:sz w:val="24"/>
          <w:szCs w:val="24"/>
        </w:rPr>
        <w:t>EPW Engage, (n.d.) “Where are the Laws to Protect the Rights of Domestic Workers in India?</w:t>
      </w:r>
      <w:proofErr w:type="gramStart"/>
      <w:r w:rsidRPr="00454E0A">
        <w:rPr>
          <w:rFonts w:ascii="Times New Roman" w:hAnsi="Times New Roman" w:cs="Times New Roman"/>
          <w:sz w:val="24"/>
          <w:szCs w:val="24"/>
        </w:rPr>
        <w:t>”.</w:t>
      </w:r>
      <w:proofErr w:type="gramEnd"/>
      <w:r w:rsidRPr="00454E0A">
        <w:rPr>
          <w:rFonts w:ascii="Times New Roman" w:hAnsi="Times New Roman" w:cs="Times New Roman"/>
          <w:sz w:val="24"/>
          <w:szCs w:val="24"/>
        </w:rPr>
        <w:t xml:space="preserve"> https://www.epw.in/engage/article/domestic-workers-rights</w:t>
      </w:r>
    </w:p>
    <w:p w:rsidR="00FF641F" w:rsidRPr="00AA748B" w:rsidRDefault="00FF641F" w:rsidP="00AA748B">
      <w:pPr>
        <w:spacing w:after="0" w:line="360" w:lineRule="auto"/>
        <w:ind w:left="720" w:hanging="720"/>
        <w:rPr>
          <w:rFonts w:ascii="Times New Roman" w:hAnsi="Times New Roman" w:cs="Times New Roman"/>
          <w:sz w:val="24"/>
          <w:szCs w:val="24"/>
        </w:rPr>
      </w:pPr>
      <w:r w:rsidRPr="00AA748B">
        <w:rPr>
          <w:rFonts w:ascii="Times New Roman" w:hAnsi="Times New Roman" w:cs="Times New Roman"/>
          <w:sz w:val="24"/>
          <w:szCs w:val="24"/>
        </w:rPr>
        <w:t>Folbre, N. (2006). "Greed, Lust, and Gender: A History of Economic Ideas." Oxford University Press.</w:t>
      </w:r>
    </w:p>
    <w:p w:rsidR="00FF641F" w:rsidRPr="00AA748B" w:rsidRDefault="00FF641F" w:rsidP="00AA748B">
      <w:pPr>
        <w:spacing w:after="0" w:line="360" w:lineRule="auto"/>
        <w:ind w:left="720" w:hanging="720"/>
        <w:rPr>
          <w:rFonts w:ascii="Times New Roman" w:hAnsi="Times New Roman" w:cs="Times New Roman"/>
          <w:sz w:val="24"/>
          <w:szCs w:val="24"/>
        </w:rPr>
      </w:pPr>
      <w:r w:rsidRPr="00AA748B">
        <w:rPr>
          <w:rFonts w:ascii="Times New Roman" w:hAnsi="Times New Roman" w:cs="Times New Roman"/>
          <w:sz w:val="24"/>
          <w:szCs w:val="24"/>
        </w:rPr>
        <w:t>International Labour Organization (ILO). (2010). "Decent Work for Domestic Workers." https://www.ilo.org/wcmsp5/groups/public/---ed_protect/---protrav/---travail/documents/publication/wcms_173363.pdf</w:t>
      </w:r>
    </w:p>
    <w:p w:rsidR="00FF641F" w:rsidRPr="00AA748B" w:rsidRDefault="00FF641F" w:rsidP="00AA748B">
      <w:pPr>
        <w:spacing w:after="0" w:line="360" w:lineRule="auto"/>
        <w:ind w:left="720" w:hanging="720"/>
        <w:rPr>
          <w:rFonts w:ascii="Times New Roman" w:hAnsi="Times New Roman" w:cs="Times New Roman"/>
          <w:sz w:val="24"/>
          <w:szCs w:val="24"/>
        </w:rPr>
      </w:pPr>
      <w:r w:rsidRPr="00AA748B">
        <w:rPr>
          <w:rFonts w:ascii="Times New Roman" w:hAnsi="Times New Roman" w:cs="Times New Roman"/>
          <w:sz w:val="24"/>
          <w:szCs w:val="24"/>
        </w:rPr>
        <w:t>Hochschild, A. R. (2003). "The Second Shift: Working Parents and the Revolution at Home." Penguin Books.</w:t>
      </w:r>
    </w:p>
    <w:p w:rsidR="00FF641F" w:rsidRPr="00AA748B" w:rsidRDefault="00FF641F" w:rsidP="00AA748B">
      <w:pPr>
        <w:spacing w:after="0" w:line="360" w:lineRule="auto"/>
        <w:ind w:left="720" w:hanging="720"/>
        <w:rPr>
          <w:rFonts w:ascii="Times New Roman" w:hAnsi="Times New Roman" w:cs="Times New Roman"/>
          <w:sz w:val="24"/>
          <w:szCs w:val="24"/>
        </w:rPr>
      </w:pPr>
      <w:r w:rsidRPr="00AA748B">
        <w:rPr>
          <w:rFonts w:ascii="Times New Roman" w:hAnsi="Times New Roman" w:cs="Times New Roman"/>
          <w:sz w:val="24"/>
          <w:szCs w:val="24"/>
        </w:rPr>
        <w:t>Chen, M. A., Jhabvala, R., Kanbur, R., &amp; Richards, C. (2005). "Membership Based Organizing of the Informal Economy: An Approach That Works." Journal of International Affairs, 58(1), 281-301.</w:t>
      </w:r>
    </w:p>
    <w:p w:rsidR="00E6031A" w:rsidRDefault="00FF641F" w:rsidP="00E6031A">
      <w:pPr>
        <w:spacing w:after="0" w:line="360" w:lineRule="auto"/>
        <w:ind w:left="720" w:hanging="720"/>
        <w:rPr>
          <w:sz w:val="24"/>
          <w:szCs w:val="24"/>
        </w:rPr>
      </w:pPr>
      <w:r w:rsidRPr="00AA748B">
        <w:rPr>
          <w:rFonts w:ascii="Times New Roman" w:hAnsi="Times New Roman" w:cs="Times New Roman"/>
          <w:sz w:val="24"/>
          <w:szCs w:val="24"/>
        </w:rPr>
        <w:t>Esping-Andersen, G. (2002). "Why We Need a New Welfare State." Oxford University Press</w:t>
      </w:r>
      <w:r w:rsidRPr="00AA748B">
        <w:rPr>
          <w:sz w:val="24"/>
          <w:szCs w:val="24"/>
        </w:rPr>
        <w:t>.</w:t>
      </w:r>
    </w:p>
    <w:p w:rsidR="00A70221" w:rsidRDefault="00A70221" w:rsidP="00A70221">
      <w:pPr>
        <w:spacing w:after="0" w:line="360" w:lineRule="auto"/>
        <w:ind w:left="720" w:right="-154" w:hanging="720"/>
        <w:rPr>
          <w:rFonts w:ascii="Times New Roman" w:hAnsi="Times New Roman" w:cs="Times New Roman"/>
          <w:sz w:val="24"/>
          <w:szCs w:val="24"/>
        </w:rPr>
      </w:pPr>
    </w:p>
    <w:p w:rsidR="00F15775" w:rsidRPr="00F15775" w:rsidRDefault="00A70221" w:rsidP="00F15775">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A70221">
        <w:rPr>
          <w:rFonts w:ascii="Times New Roman" w:hAnsi="Times New Roman" w:cs="Times New Roman"/>
          <w:sz w:val="24"/>
          <w:szCs w:val="24"/>
        </w:rPr>
        <w:fldChar w:fldCharType="begin" w:fldLock="1"/>
      </w:r>
      <w:r w:rsidRPr="00A70221">
        <w:rPr>
          <w:rFonts w:ascii="Times New Roman" w:hAnsi="Times New Roman" w:cs="Times New Roman"/>
          <w:sz w:val="24"/>
          <w:szCs w:val="24"/>
        </w:rPr>
        <w:instrText xml:space="preserve">ADDIN Mendeley Bibliography CSL_BIBLIOGRAPHY </w:instrText>
      </w:r>
      <w:r w:rsidRPr="00A70221">
        <w:rPr>
          <w:rFonts w:ascii="Times New Roman" w:hAnsi="Times New Roman" w:cs="Times New Roman"/>
          <w:sz w:val="24"/>
          <w:szCs w:val="24"/>
        </w:rPr>
        <w:fldChar w:fldCharType="separate"/>
      </w:r>
      <w:r w:rsidR="00F15775" w:rsidRPr="00F15775">
        <w:rPr>
          <w:rFonts w:ascii="Times New Roman" w:hAnsi="Times New Roman" w:cs="Times New Roman"/>
          <w:noProof/>
          <w:sz w:val="24"/>
          <w:szCs w:val="24"/>
        </w:rPr>
        <w:t xml:space="preserve">Elizabeth, H. (2021). </w:t>
      </w:r>
      <w:r w:rsidR="00F15775" w:rsidRPr="00F15775">
        <w:rPr>
          <w:rFonts w:ascii="Times New Roman" w:hAnsi="Times New Roman" w:cs="Times New Roman"/>
          <w:i/>
          <w:iCs/>
          <w:noProof/>
          <w:sz w:val="24"/>
          <w:szCs w:val="24"/>
        </w:rPr>
        <w:t>Issues and Challenges of Female Domestic Workers : An Analysis Issues and Challenges of Female Domestic Workers : An Analysis</w:t>
      </w:r>
      <w:r w:rsidR="00F15775" w:rsidRPr="00F15775">
        <w:rPr>
          <w:rFonts w:ascii="Times New Roman" w:hAnsi="Times New Roman" w:cs="Times New Roman"/>
          <w:noProof/>
          <w:sz w:val="24"/>
          <w:szCs w:val="24"/>
        </w:rPr>
        <w:t xml:space="preserve">. </w:t>
      </w:r>
      <w:r w:rsidR="00F15775" w:rsidRPr="00F15775">
        <w:rPr>
          <w:rFonts w:ascii="Times New Roman" w:hAnsi="Times New Roman" w:cs="Times New Roman"/>
          <w:i/>
          <w:iCs/>
          <w:noProof/>
          <w:sz w:val="24"/>
          <w:szCs w:val="24"/>
        </w:rPr>
        <w:t>May</w:t>
      </w:r>
      <w:r w:rsidR="00F15775" w:rsidRPr="00F15775">
        <w:rPr>
          <w:rFonts w:ascii="Times New Roman" w:hAnsi="Times New Roman" w:cs="Times New Roman"/>
          <w:noProof/>
          <w:sz w:val="24"/>
          <w:szCs w:val="24"/>
        </w:rPr>
        <w:t>.</w:t>
      </w:r>
    </w:p>
    <w:p w:rsidR="00F15775" w:rsidRDefault="00F15775" w:rsidP="00F15775">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15775">
        <w:rPr>
          <w:rFonts w:ascii="Times New Roman" w:hAnsi="Times New Roman" w:cs="Times New Roman"/>
          <w:noProof/>
          <w:sz w:val="24"/>
          <w:szCs w:val="24"/>
        </w:rPr>
        <w:t xml:space="preserve">Katara, A., &amp; Sharma, P. (2023). </w:t>
      </w:r>
      <w:r w:rsidRPr="00F15775">
        <w:rPr>
          <w:rFonts w:ascii="Times New Roman" w:hAnsi="Times New Roman" w:cs="Times New Roman"/>
          <w:i/>
          <w:iCs/>
          <w:noProof/>
          <w:sz w:val="24"/>
          <w:szCs w:val="24"/>
        </w:rPr>
        <w:t>The Lifeworld of Women Domestic Workers : Some Case Studies</w:t>
      </w:r>
      <w:r w:rsidRPr="00F15775">
        <w:rPr>
          <w:rFonts w:ascii="Times New Roman" w:hAnsi="Times New Roman" w:cs="Times New Roman"/>
          <w:noProof/>
          <w:sz w:val="24"/>
          <w:szCs w:val="24"/>
        </w:rPr>
        <w:t xml:space="preserve">. </w:t>
      </w:r>
      <w:r w:rsidRPr="00F15775">
        <w:rPr>
          <w:rFonts w:ascii="Times New Roman" w:hAnsi="Times New Roman" w:cs="Times New Roman"/>
          <w:i/>
          <w:iCs/>
          <w:noProof/>
          <w:sz w:val="24"/>
          <w:szCs w:val="24"/>
        </w:rPr>
        <w:t>1</w:t>
      </w:r>
      <w:r w:rsidRPr="00F15775">
        <w:rPr>
          <w:rFonts w:ascii="Times New Roman" w:hAnsi="Times New Roman" w:cs="Times New Roman"/>
          <w:noProof/>
          <w:sz w:val="24"/>
          <w:szCs w:val="24"/>
        </w:rPr>
        <w:t>, 52–56.</w:t>
      </w:r>
    </w:p>
    <w:p w:rsidR="00595773" w:rsidRPr="00595773" w:rsidRDefault="00595773" w:rsidP="0059577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773">
        <w:rPr>
          <w:rFonts w:ascii="Times New Roman" w:hAnsi="Times New Roman" w:cs="Times New Roman"/>
          <w:noProof/>
          <w:sz w:val="24"/>
          <w:szCs w:val="24"/>
        </w:rPr>
        <w:t>Neetha, N. (2015). Minimum Wage Setting Practices in Domestic Work: An Inter-State Analysis. International Labour Office.</w:t>
      </w:r>
    </w:p>
    <w:p w:rsidR="00595773" w:rsidRPr="00595773" w:rsidRDefault="00595773" w:rsidP="0059577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773">
        <w:rPr>
          <w:rFonts w:ascii="Times New Roman" w:hAnsi="Times New Roman" w:cs="Times New Roman"/>
          <w:noProof/>
          <w:sz w:val="24"/>
          <w:szCs w:val="24"/>
        </w:rPr>
        <w:t xml:space="preserve">Neetha, N. (2017). Employees’ State Insurance Scheme for Domestic Workers, 52 Economic and Political Weekly, 52(11). </w:t>
      </w:r>
      <w:hyperlink r:id="rId8" w:history="1">
        <w:r w:rsidRPr="00595773">
          <w:rPr>
            <w:rStyle w:val="Hyperlink"/>
            <w:rFonts w:ascii="Times New Roman" w:hAnsi="Times New Roman" w:cs="Times New Roman"/>
            <w:noProof/>
            <w:sz w:val="24"/>
            <w:szCs w:val="24"/>
          </w:rPr>
          <w:t>https://www.epw.in/journal/2017/11/commentary/employees-state-insurance-scheme-domestic-workers.htm</w:t>
        </w:r>
      </w:hyperlink>
    </w:p>
    <w:p w:rsidR="00595773" w:rsidRDefault="00595773" w:rsidP="00595773">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595773">
        <w:rPr>
          <w:rFonts w:ascii="Times New Roman" w:hAnsi="Times New Roman" w:cs="Times New Roman"/>
          <w:noProof/>
          <w:sz w:val="24"/>
          <w:szCs w:val="24"/>
        </w:rPr>
        <w:t xml:space="preserve">Priyangi Agarwal(2022), </w:t>
      </w:r>
      <w:r w:rsidRPr="00595773">
        <w:rPr>
          <w:rFonts w:ascii="Times New Roman" w:hAnsi="Times New Roman" w:cs="Times New Roman"/>
          <w:i/>
          <w:noProof/>
          <w:sz w:val="24"/>
          <w:szCs w:val="24"/>
        </w:rPr>
        <w:t>Underpaid, no fixed timings: Domestic workers in Delhi seek  relief.</w:t>
      </w:r>
      <w:r w:rsidRPr="00595773">
        <w:rPr>
          <w:rFonts w:ascii="Times New Roman" w:hAnsi="Times New Roman" w:cs="Times New Roman"/>
          <w:noProof/>
          <w:sz w:val="24"/>
          <w:szCs w:val="24"/>
        </w:rPr>
        <w:t xml:space="preserve"> The Times of India. </w:t>
      </w:r>
      <w:hyperlink r:id="rId9" w:history="1">
        <w:r w:rsidRPr="00595773">
          <w:rPr>
            <w:rStyle w:val="Hyperlink"/>
            <w:rFonts w:ascii="Times New Roman" w:hAnsi="Times New Roman" w:cs="Times New Roman"/>
            <w:noProof/>
            <w:sz w:val="24"/>
            <w:szCs w:val="24"/>
          </w:rPr>
          <w:t>http://timesofindia.indiatimes.com/articleshow/90384156.cms?utm_source=contentofinterest&amp;utm_medium=text&amp;utm_campaign=cppst</w:t>
        </w:r>
      </w:hyperlink>
    </w:p>
    <w:p w:rsidR="008828BA" w:rsidRPr="00595773" w:rsidRDefault="008828BA" w:rsidP="00595773">
      <w:pPr>
        <w:widowControl w:val="0"/>
        <w:autoSpaceDE w:val="0"/>
        <w:autoSpaceDN w:val="0"/>
        <w:adjustRightInd w:val="0"/>
        <w:spacing w:after="0" w:line="360" w:lineRule="auto"/>
        <w:ind w:left="480" w:hanging="480"/>
        <w:rPr>
          <w:rFonts w:ascii="Times New Roman" w:hAnsi="Times New Roman" w:cs="Times New Roman"/>
          <w:noProof/>
          <w:sz w:val="24"/>
          <w:szCs w:val="24"/>
        </w:rPr>
      </w:pPr>
    </w:p>
    <w:p w:rsidR="00595773" w:rsidRPr="00F15775" w:rsidRDefault="00595773" w:rsidP="00F15775">
      <w:pPr>
        <w:widowControl w:val="0"/>
        <w:autoSpaceDE w:val="0"/>
        <w:autoSpaceDN w:val="0"/>
        <w:adjustRightInd w:val="0"/>
        <w:spacing w:after="0" w:line="360" w:lineRule="auto"/>
        <w:ind w:left="480" w:hanging="480"/>
        <w:rPr>
          <w:rFonts w:ascii="Times New Roman" w:hAnsi="Times New Roman" w:cs="Times New Roman"/>
          <w:noProof/>
          <w:sz w:val="24"/>
          <w:szCs w:val="24"/>
        </w:rPr>
      </w:pPr>
    </w:p>
    <w:p w:rsidR="00F15775" w:rsidRPr="00F15775" w:rsidRDefault="00F15775" w:rsidP="00F15775">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F15775">
        <w:rPr>
          <w:rFonts w:ascii="Times New Roman" w:hAnsi="Times New Roman" w:cs="Times New Roman"/>
          <w:noProof/>
          <w:sz w:val="24"/>
          <w:szCs w:val="24"/>
        </w:rPr>
        <w:lastRenderedPageBreak/>
        <w:t xml:space="preserve">Mangilal. (2021). Female domestic workers of india:challenges and emergent issues. </w:t>
      </w:r>
      <w:r w:rsidRPr="00F15775">
        <w:rPr>
          <w:rFonts w:ascii="Times New Roman" w:hAnsi="Times New Roman" w:cs="Times New Roman"/>
          <w:i/>
          <w:iCs/>
          <w:noProof/>
          <w:sz w:val="24"/>
          <w:szCs w:val="24"/>
        </w:rPr>
        <w:t>INTERCATHEDRA Http://Www.up.Poznan.Pl/Intercathedra/</w:t>
      </w:r>
      <w:r w:rsidRPr="00F15775">
        <w:rPr>
          <w:rFonts w:ascii="Times New Roman" w:hAnsi="Times New Roman" w:cs="Times New Roman"/>
          <w:noProof/>
          <w:sz w:val="24"/>
          <w:szCs w:val="24"/>
        </w:rPr>
        <w:t xml:space="preserve">, </w:t>
      </w:r>
      <w:r w:rsidRPr="00F15775">
        <w:rPr>
          <w:rFonts w:ascii="Times New Roman" w:hAnsi="Times New Roman" w:cs="Times New Roman"/>
          <w:i/>
          <w:iCs/>
          <w:noProof/>
          <w:sz w:val="24"/>
          <w:szCs w:val="24"/>
        </w:rPr>
        <w:t>2(47)</w:t>
      </w:r>
      <w:r w:rsidRPr="00F15775">
        <w:rPr>
          <w:rFonts w:ascii="Times New Roman" w:hAnsi="Times New Roman" w:cs="Times New Roman"/>
          <w:noProof/>
          <w:sz w:val="24"/>
          <w:szCs w:val="24"/>
        </w:rPr>
        <w:t>(April), 75–81. https://doi.org/10.17306/J.INTERCATHEDRA.2021.00125</w:t>
      </w:r>
    </w:p>
    <w:p w:rsidR="00F15775" w:rsidRPr="00F15775" w:rsidRDefault="00F15775" w:rsidP="00F15775">
      <w:pPr>
        <w:widowControl w:val="0"/>
        <w:autoSpaceDE w:val="0"/>
        <w:autoSpaceDN w:val="0"/>
        <w:adjustRightInd w:val="0"/>
        <w:spacing w:after="0" w:line="360" w:lineRule="auto"/>
        <w:ind w:left="480" w:hanging="480"/>
        <w:rPr>
          <w:rFonts w:ascii="Times New Roman" w:hAnsi="Times New Roman" w:cs="Times New Roman"/>
          <w:noProof/>
          <w:sz w:val="24"/>
        </w:rPr>
      </w:pPr>
      <w:r w:rsidRPr="00F15775">
        <w:rPr>
          <w:rFonts w:ascii="Times New Roman" w:hAnsi="Times New Roman" w:cs="Times New Roman"/>
          <w:noProof/>
          <w:sz w:val="24"/>
          <w:szCs w:val="24"/>
        </w:rPr>
        <w:t xml:space="preserve">Press Information Bureau Government of India Ministry of Labour &amp; Employment. (2019). </w:t>
      </w:r>
      <w:r w:rsidRPr="00F15775">
        <w:rPr>
          <w:rFonts w:ascii="Times New Roman" w:hAnsi="Times New Roman" w:cs="Times New Roman"/>
          <w:i/>
          <w:iCs/>
          <w:noProof/>
          <w:sz w:val="24"/>
          <w:szCs w:val="24"/>
        </w:rPr>
        <w:t>National Policy on Domestic Workers</w:t>
      </w:r>
      <w:r w:rsidRPr="00F15775">
        <w:rPr>
          <w:rFonts w:ascii="Times New Roman" w:hAnsi="Times New Roman" w:cs="Times New Roman"/>
          <w:noProof/>
          <w:sz w:val="24"/>
          <w:szCs w:val="24"/>
        </w:rPr>
        <w:t xml:space="preserve">. </w:t>
      </w:r>
      <w:r w:rsidRPr="00F15775">
        <w:rPr>
          <w:rFonts w:ascii="Times New Roman" w:hAnsi="Times New Roman" w:cs="Times New Roman"/>
          <w:i/>
          <w:iCs/>
          <w:noProof/>
          <w:sz w:val="24"/>
          <w:szCs w:val="24"/>
        </w:rPr>
        <w:t>2013</w:t>
      </w:r>
      <w:r w:rsidRPr="00F15775">
        <w:rPr>
          <w:rFonts w:ascii="Times New Roman" w:hAnsi="Times New Roman" w:cs="Times New Roman"/>
          <w:noProof/>
          <w:sz w:val="24"/>
          <w:szCs w:val="24"/>
        </w:rPr>
        <w:t>, 1–2.</w:t>
      </w:r>
    </w:p>
    <w:p w:rsidR="00E6031A" w:rsidRPr="00E6031A" w:rsidRDefault="00A70221" w:rsidP="00F15775">
      <w:pPr>
        <w:widowControl w:val="0"/>
        <w:autoSpaceDE w:val="0"/>
        <w:autoSpaceDN w:val="0"/>
        <w:adjustRightInd w:val="0"/>
        <w:spacing w:after="0" w:line="360" w:lineRule="auto"/>
        <w:ind w:left="480" w:hanging="480"/>
        <w:rPr>
          <w:rFonts w:ascii="Times New Roman" w:hAnsi="Times New Roman" w:cs="Times New Roman"/>
          <w:sz w:val="24"/>
          <w:szCs w:val="24"/>
        </w:rPr>
      </w:pPr>
      <w:r w:rsidRPr="00A70221">
        <w:rPr>
          <w:rFonts w:ascii="Times New Roman" w:hAnsi="Times New Roman" w:cs="Times New Roman"/>
          <w:sz w:val="24"/>
          <w:szCs w:val="24"/>
        </w:rPr>
        <w:fldChar w:fldCharType="end"/>
      </w:r>
    </w:p>
    <w:p w:rsidR="00100D46" w:rsidRPr="00AA748B" w:rsidRDefault="00100D46" w:rsidP="00AA748B">
      <w:pPr>
        <w:spacing w:after="0" w:line="360" w:lineRule="auto"/>
        <w:ind w:left="720" w:hanging="720"/>
        <w:rPr>
          <w:rFonts w:ascii="Times New Roman" w:hAnsi="Times New Roman" w:cs="Times New Roman"/>
          <w:sz w:val="24"/>
          <w:szCs w:val="24"/>
        </w:rPr>
      </w:pPr>
      <w:r w:rsidRPr="00AA748B">
        <w:rPr>
          <w:rFonts w:ascii="Times New Roman" w:hAnsi="Times New Roman" w:cs="Times New Roman"/>
          <w:sz w:val="24"/>
          <w:szCs w:val="24"/>
        </w:rPr>
        <w:t>Anderson, B. (2000). Doing the Dirty Work? The Global Politics of Domestic Labour. London: Zed Books.</w:t>
      </w:r>
    </w:p>
    <w:p w:rsidR="00100D46" w:rsidRPr="00AA748B" w:rsidRDefault="00100D46" w:rsidP="00AA748B">
      <w:pPr>
        <w:spacing w:after="0" w:line="360" w:lineRule="auto"/>
        <w:ind w:left="720" w:hanging="720"/>
        <w:rPr>
          <w:rFonts w:ascii="Times New Roman" w:hAnsi="Times New Roman" w:cs="Times New Roman"/>
          <w:sz w:val="24"/>
          <w:szCs w:val="24"/>
        </w:rPr>
      </w:pPr>
      <w:r w:rsidRPr="00AA748B">
        <w:rPr>
          <w:rFonts w:ascii="Times New Roman" w:hAnsi="Times New Roman" w:cs="Times New Roman"/>
          <w:sz w:val="24"/>
          <w:szCs w:val="24"/>
        </w:rPr>
        <w:t>Ambrosini, M. (2013). Invisible Welfare: Social Services for Migrant Domestic Workers in Italy and Spain. Social Policy &amp; Administration, 47(1), 74-91.</w:t>
      </w:r>
    </w:p>
    <w:p w:rsidR="00100D46" w:rsidRPr="00AA748B" w:rsidRDefault="00100D46" w:rsidP="00AA748B">
      <w:pPr>
        <w:spacing w:after="0" w:line="360" w:lineRule="auto"/>
        <w:ind w:left="720" w:hanging="720"/>
        <w:rPr>
          <w:rFonts w:ascii="Times New Roman" w:hAnsi="Times New Roman" w:cs="Times New Roman"/>
          <w:sz w:val="24"/>
          <w:szCs w:val="24"/>
        </w:rPr>
      </w:pPr>
      <w:r w:rsidRPr="00AA748B">
        <w:rPr>
          <w:rFonts w:ascii="Times New Roman" w:hAnsi="Times New Roman" w:cs="Times New Roman"/>
          <w:sz w:val="24"/>
          <w:szCs w:val="24"/>
        </w:rPr>
        <w:t>Lutz, H. (2008). Invisible Hands: Women in Home-Based Production. Kumarian Press.</w:t>
      </w:r>
    </w:p>
    <w:p w:rsidR="00100D46" w:rsidRPr="00AA748B" w:rsidRDefault="00100D46" w:rsidP="00AA748B">
      <w:pPr>
        <w:spacing w:after="0" w:line="360" w:lineRule="auto"/>
        <w:ind w:left="720" w:hanging="720"/>
        <w:rPr>
          <w:rFonts w:ascii="Times New Roman" w:hAnsi="Times New Roman" w:cs="Times New Roman"/>
          <w:sz w:val="24"/>
          <w:szCs w:val="24"/>
        </w:rPr>
      </w:pPr>
      <w:r w:rsidRPr="00AA748B">
        <w:rPr>
          <w:rFonts w:ascii="Times New Roman" w:hAnsi="Times New Roman" w:cs="Times New Roman"/>
          <w:sz w:val="24"/>
          <w:szCs w:val="24"/>
        </w:rPr>
        <w:t xml:space="preserve">Parreñas, R. S. (2001). Servants of Globalization: Women, Migration, and Domestic Work. </w:t>
      </w:r>
      <w:r w:rsidR="00ED1D82">
        <w:rPr>
          <w:rFonts w:ascii="Times New Roman" w:hAnsi="Times New Roman" w:cs="Times New Roman"/>
          <w:sz w:val="24"/>
          <w:szCs w:val="24"/>
        </w:rPr>
        <w:t xml:space="preserve">   </w:t>
      </w:r>
      <w:r w:rsidRPr="00AA748B">
        <w:rPr>
          <w:rFonts w:ascii="Times New Roman" w:hAnsi="Times New Roman" w:cs="Times New Roman"/>
          <w:sz w:val="24"/>
          <w:szCs w:val="24"/>
        </w:rPr>
        <w:t>Stanford University Press.</w:t>
      </w:r>
    </w:p>
    <w:p w:rsidR="00100D46" w:rsidRPr="00AA748B" w:rsidRDefault="00100D46" w:rsidP="00AA748B">
      <w:pPr>
        <w:spacing w:after="0" w:line="360" w:lineRule="auto"/>
        <w:ind w:left="720" w:hanging="720"/>
        <w:rPr>
          <w:rFonts w:ascii="Times New Roman" w:hAnsi="Times New Roman" w:cs="Times New Roman"/>
          <w:sz w:val="24"/>
          <w:szCs w:val="24"/>
        </w:rPr>
      </w:pPr>
      <w:r w:rsidRPr="00AA748B">
        <w:rPr>
          <w:rFonts w:ascii="Times New Roman" w:hAnsi="Times New Roman" w:cs="Times New Roman"/>
          <w:sz w:val="24"/>
          <w:szCs w:val="24"/>
        </w:rPr>
        <w:t>Roit, M., &amp; Weicht, B. (2013). Domestic Service and the Formation of European Identity: Understanding the Globalization of Domestic Work, 16th-21st Centuries. Palgrave Macmillan.</w:t>
      </w:r>
    </w:p>
    <w:p w:rsidR="00100D46" w:rsidRPr="00AA748B" w:rsidRDefault="00AA748B" w:rsidP="00AA748B">
      <w:pPr>
        <w:spacing w:after="0" w:line="360" w:lineRule="auto"/>
        <w:ind w:left="720" w:hanging="720"/>
        <w:rPr>
          <w:rFonts w:ascii="Times New Roman" w:hAnsi="Times New Roman" w:cs="Times New Roman"/>
          <w:sz w:val="24"/>
          <w:szCs w:val="24"/>
        </w:rPr>
      </w:pPr>
      <w:r w:rsidRPr="00AA748B">
        <w:rPr>
          <w:rFonts w:ascii="Times New Roman" w:hAnsi="Times New Roman" w:cs="Times New Roman"/>
          <w:sz w:val="24"/>
          <w:szCs w:val="24"/>
        </w:rPr>
        <w:t>Folbre, N. (2006). Greed, Lust, and Gender: A History of Economic Ideas. Oxford University Press.</w:t>
      </w:r>
    </w:p>
    <w:p w:rsidR="00AA748B" w:rsidRDefault="00AA748B" w:rsidP="00AA748B">
      <w:pPr>
        <w:spacing w:after="0" w:line="360" w:lineRule="auto"/>
        <w:ind w:left="720" w:hanging="720"/>
        <w:rPr>
          <w:rFonts w:ascii="Times New Roman" w:hAnsi="Times New Roman" w:cs="Times New Roman"/>
          <w:sz w:val="24"/>
          <w:szCs w:val="24"/>
        </w:rPr>
      </w:pPr>
      <w:r w:rsidRPr="00AA748B">
        <w:rPr>
          <w:rFonts w:ascii="Times New Roman" w:hAnsi="Times New Roman" w:cs="Times New Roman"/>
          <w:sz w:val="24"/>
          <w:szCs w:val="24"/>
        </w:rPr>
        <w:t>International Labour Organization (ILO). (2013). Domestic Work and Social Protection: Assessing Gaps, Identifying</w:t>
      </w:r>
      <w:r w:rsidR="00990961">
        <w:rPr>
          <w:rFonts w:ascii="Times New Roman" w:hAnsi="Times New Roman" w:cs="Times New Roman"/>
          <w:sz w:val="24"/>
          <w:szCs w:val="24"/>
        </w:rPr>
        <w:t xml:space="preserve"> Good Practices.</w:t>
      </w:r>
      <w:r w:rsidRPr="00AA748B">
        <w:rPr>
          <w:rFonts w:ascii="Times New Roman" w:hAnsi="Times New Roman" w:cs="Times New Roman"/>
          <w:sz w:val="24"/>
          <w:szCs w:val="24"/>
        </w:rPr>
        <w:t>https://www.ilo.org/wcmsp5/groups/public/---dgreports/---dcomm/documents/publication/wcms_222065.pdf</w:t>
      </w:r>
    </w:p>
    <w:p w:rsidR="00990961" w:rsidRDefault="00990961" w:rsidP="00AA748B">
      <w:pPr>
        <w:spacing w:after="0" w:line="360" w:lineRule="auto"/>
        <w:ind w:left="720" w:hanging="720"/>
        <w:rPr>
          <w:rFonts w:ascii="Times New Roman" w:hAnsi="Times New Roman" w:cs="Times New Roman"/>
          <w:sz w:val="24"/>
          <w:szCs w:val="24"/>
        </w:rPr>
      </w:pPr>
      <w:r w:rsidRPr="00990961">
        <w:rPr>
          <w:rFonts w:ascii="Times New Roman" w:hAnsi="Times New Roman" w:cs="Times New Roman"/>
          <w:sz w:val="24"/>
          <w:szCs w:val="24"/>
        </w:rPr>
        <w:t xml:space="preserve">GOI (2004), The Housemaids and Domestic Servants (Conditions of Services and Welfare) Bill 2004, Bill No. 35, presented in RajyaSabha, Government of India, available at </w:t>
      </w:r>
      <w:hyperlink r:id="rId10" w:history="1">
        <w:r w:rsidRPr="00AE673D">
          <w:rPr>
            <w:rStyle w:val="Hyperlink"/>
            <w:rFonts w:ascii="Times New Roman" w:hAnsi="Times New Roman" w:cs="Times New Roman"/>
            <w:sz w:val="24"/>
            <w:szCs w:val="24"/>
          </w:rPr>
          <w:t>www.rajyasabha.nic.in</w:t>
        </w:r>
      </w:hyperlink>
      <w:r w:rsidRPr="00990961">
        <w:rPr>
          <w:rFonts w:ascii="Times New Roman" w:hAnsi="Times New Roman" w:cs="Times New Roman"/>
          <w:sz w:val="24"/>
          <w:szCs w:val="24"/>
        </w:rPr>
        <w:t>.</w:t>
      </w:r>
    </w:p>
    <w:p w:rsidR="00990961" w:rsidRDefault="00990961" w:rsidP="00AA748B">
      <w:pPr>
        <w:spacing w:after="0" w:line="360" w:lineRule="auto"/>
        <w:ind w:left="720" w:hanging="720"/>
        <w:rPr>
          <w:rFonts w:ascii="Times New Roman" w:hAnsi="Times New Roman" w:cs="Times New Roman"/>
          <w:sz w:val="24"/>
          <w:szCs w:val="24"/>
        </w:rPr>
      </w:pPr>
      <w:r w:rsidRPr="00990961">
        <w:rPr>
          <w:rFonts w:ascii="Times New Roman" w:hAnsi="Times New Roman" w:cs="Times New Roman"/>
          <w:sz w:val="24"/>
          <w:szCs w:val="24"/>
        </w:rPr>
        <w:t xml:space="preserve">GOI (2007a), Unorganised Non-Agricultural Workers’ Conditions of Work and Social Security Bill 2007, Press Information Bureau, Government of India, available at </w:t>
      </w:r>
      <w:hyperlink r:id="rId11" w:history="1">
        <w:r w:rsidRPr="00AE673D">
          <w:rPr>
            <w:rStyle w:val="Hyperlink"/>
            <w:rFonts w:ascii="Times New Roman" w:hAnsi="Times New Roman" w:cs="Times New Roman"/>
            <w:sz w:val="24"/>
            <w:szCs w:val="24"/>
          </w:rPr>
          <w:t>www.nceuis.nic.in</w:t>
        </w:r>
      </w:hyperlink>
    </w:p>
    <w:p w:rsidR="00990961" w:rsidRDefault="00990961" w:rsidP="00AA748B">
      <w:pPr>
        <w:spacing w:after="0" w:line="360" w:lineRule="auto"/>
        <w:ind w:left="720" w:hanging="720"/>
        <w:rPr>
          <w:rFonts w:ascii="Times New Roman" w:hAnsi="Times New Roman" w:cs="Times New Roman"/>
          <w:sz w:val="24"/>
          <w:szCs w:val="24"/>
        </w:rPr>
      </w:pPr>
      <w:r w:rsidRPr="00990961">
        <w:rPr>
          <w:rFonts w:ascii="Times New Roman" w:hAnsi="Times New Roman" w:cs="Times New Roman"/>
          <w:sz w:val="24"/>
          <w:szCs w:val="24"/>
        </w:rPr>
        <w:t>Kundu, A. (2007), Conditions of Work and Rights of Female Domestic Workers of Kolkata, The Indian Journal of Labour Economics, Vol. 50, No. 4, Pp. 853-866.</w:t>
      </w:r>
    </w:p>
    <w:p w:rsidR="00380384" w:rsidRDefault="00380384" w:rsidP="00380384">
      <w:pPr>
        <w:spacing w:after="0" w:line="360" w:lineRule="auto"/>
        <w:ind w:left="720" w:hanging="720"/>
        <w:rPr>
          <w:rFonts w:ascii="Times New Roman" w:hAnsi="Times New Roman" w:cs="Times New Roman"/>
          <w:sz w:val="24"/>
          <w:szCs w:val="24"/>
        </w:rPr>
      </w:pPr>
      <w:r w:rsidRPr="00380384">
        <w:rPr>
          <w:rFonts w:ascii="Times New Roman" w:hAnsi="Times New Roman" w:cs="Times New Roman"/>
          <w:sz w:val="24"/>
          <w:szCs w:val="24"/>
        </w:rPr>
        <w:t xml:space="preserve">Sinha, Nitin, (2020). “Between Welfare and Criminalisation: Were Domestic Servants Always Informal?” The Wire March 26 2020. </w:t>
      </w:r>
      <w:hyperlink r:id="rId12" w:history="1">
        <w:r w:rsidRPr="00AE673D">
          <w:rPr>
            <w:rStyle w:val="Hyperlink"/>
            <w:rFonts w:ascii="Times New Roman" w:hAnsi="Times New Roman" w:cs="Times New Roman"/>
            <w:sz w:val="24"/>
            <w:szCs w:val="24"/>
          </w:rPr>
          <w:t>https://thewire.in/labour/domestic-servants-informal-workforce</w:t>
        </w:r>
      </w:hyperlink>
      <w:r>
        <w:rPr>
          <w:rFonts w:ascii="Times New Roman" w:hAnsi="Times New Roman" w:cs="Times New Roman"/>
          <w:sz w:val="24"/>
          <w:szCs w:val="24"/>
        </w:rPr>
        <w:t>.</w:t>
      </w:r>
    </w:p>
    <w:p w:rsidR="00012A8F" w:rsidRDefault="00156F1A" w:rsidP="008A73D9">
      <w:pPr>
        <w:spacing w:after="0" w:line="360" w:lineRule="auto"/>
        <w:ind w:left="720" w:hanging="720"/>
        <w:rPr>
          <w:rFonts w:ascii="Times New Roman" w:hAnsi="Times New Roman" w:cs="Times New Roman"/>
          <w:sz w:val="24"/>
          <w:szCs w:val="24"/>
        </w:rPr>
      </w:pPr>
      <w:r w:rsidRPr="00156F1A">
        <w:rPr>
          <w:rFonts w:ascii="Times New Roman" w:hAnsi="Times New Roman" w:cs="Times New Roman"/>
          <w:sz w:val="24"/>
          <w:szCs w:val="24"/>
        </w:rPr>
        <w:t xml:space="preserve">Watch, I. H. rights. </w:t>
      </w:r>
      <w:proofErr w:type="gramStart"/>
      <w:r w:rsidRPr="00156F1A">
        <w:rPr>
          <w:rFonts w:ascii="Times New Roman" w:hAnsi="Times New Roman" w:cs="Times New Roman"/>
          <w:sz w:val="24"/>
          <w:szCs w:val="24"/>
        </w:rPr>
        <w:t>(n.d.).</w:t>
      </w:r>
      <w:proofErr w:type="gramEnd"/>
      <w:r w:rsidRPr="00156F1A">
        <w:rPr>
          <w:rFonts w:ascii="Times New Roman" w:hAnsi="Times New Roman" w:cs="Times New Roman"/>
          <w:sz w:val="24"/>
          <w:szCs w:val="24"/>
        </w:rPr>
        <w:t xml:space="preserve"> </w:t>
      </w:r>
      <w:r w:rsidRPr="00156F1A">
        <w:rPr>
          <w:rFonts w:ascii="Times New Roman" w:hAnsi="Times New Roman" w:cs="Times New Roman"/>
          <w:i/>
          <w:iCs/>
          <w:sz w:val="24"/>
          <w:szCs w:val="24"/>
        </w:rPr>
        <w:t>The ILO Domestic Workers Convention New Standards to Fight Discrimination</w:t>
      </w:r>
      <w:proofErr w:type="gramStart"/>
      <w:r w:rsidRPr="00156F1A">
        <w:rPr>
          <w:rFonts w:ascii="Times New Roman" w:hAnsi="Times New Roman" w:cs="Times New Roman"/>
          <w:i/>
          <w:iCs/>
          <w:sz w:val="24"/>
          <w:szCs w:val="24"/>
        </w:rPr>
        <w:t>, ,</w:t>
      </w:r>
      <w:proofErr w:type="gramEnd"/>
      <w:r w:rsidRPr="00156F1A">
        <w:rPr>
          <w:rFonts w:ascii="Times New Roman" w:hAnsi="Times New Roman" w:cs="Times New Roman"/>
          <w:i/>
          <w:iCs/>
          <w:sz w:val="24"/>
          <w:szCs w:val="24"/>
        </w:rPr>
        <w:t xml:space="preserve"> Exploitation and, Abuse</w:t>
      </w:r>
      <w:r w:rsidRPr="00156F1A">
        <w:rPr>
          <w:rFonts w:ascii="Times New Roman" w:hAnsi="Times New Roman" w:cs="Times New Roman"/>
          <w:sz w:val="24"/>
          <w:szCs w:val="24"/>
        </w:rPr>
        <w:t>.</w:t>
      </w:r>
    </w:p>
    <w:p w:rsidR="00380384" w:rsidRDefault="00380384" w:rsidP="00380384">
      <w:pPr>
        <w:tabs>
          <w:tab w:val="left" w:pos="720"/>
        </w:tabs>
        <w:spacing w:after="0" w:line="360" w:lineRule="auto"/>
        <w:ind w:left="720" w:hanging="720"/>
        <w:rPr>
          <w:rFonts w:ascii="Times New Roman" w:hAnsi="Times New Roman" w:cs="Times New Roman"/>
          <w:sz w:val="24"/>
          <w:szCs w:val="24"/>
        </w:rPr>
      </w:pPr>
      <w:r w:rsidRPr="00380384">
        <w:rPr>
          <w:rFonts w:ascii="Times New Roman" w:hAnsi="Times New Roman" w:cs="Times New Roman"/>
          <w:sz w:val="24"/>
          <w:szCs w:val="24"/>
        </w:rPr>
        <w:lastRenderedPageBreak/>
        <w:t xml:space="preserve">UNFDWRs, (2010). The Right to Unite: A Handbook on Domestic Worker Rights across Asia. UNFDWRs, APWLD and </w:t>
      </w:r>
      <w:r>
        <w:rPr>
          <w:rFonts w:ascii="Times New Roman" w:hAnsi="Times New Roman" w:cs="Times New Roman"/>
          <w:sz w:val="24"/>
          <w:szCs w:val="24"/>
        </w:rPr>
        <w:t xml:space="preserve">CARAM Asia. </w:t>
      </w:r>
      <w:hyperlink r:id="rId13" w:history="1">
        <w:r w:rsidRPr="00AE673D">
          <w:rPr>
            <w:rStyle w:val="Hyperlink"/>
            <w:rFonts w:ascii="Times New Roman" w:hAnsi="Times New Roman" w:cs="Times New Roman"/>
            <w:sz w:val="24"/>
            <w:szCs w:val="24"/>
          </w:rPr>
          <w:t>http://apwld.org/wpcontent/uploads/2013/09/The-Right-to-Unite1.pdf</w:t>
        </w:r>
      </w:hyperlink>
    </w:p>
    <w:p w:rsidR="00380384" w:rsidRDefault="00380384" w:rsidP="00F23620">
      <w:pPr>
        <w:tabs>
          <w:tab w:val="left" w:pos="720"/>
        </w:tabs>
        <w:spacing w:after="0" w:line="360" w:lineRule="auto"/>
        <w:ind w:left="720" w:hanging="720"/>
        <w:rPr>
          <w:rFonts w:ascii="Times New Roman" w:hAnsi="Times New Roman" w:cs="Times New Roman"/>
          <w:sz w:val="24"/>
          <w:szCs w:val="24"/>
        </w:rPr>
      </w:pPr>
      <w:r w:rsidRPr="00380384">
        <w:rPr>
          <w:rFonts w:ascii="Times New Roman" w:hAnsi="Times New Roman" w:cs="Times New Roman"/>
          <w:sz w:val="24"/>
          <w:szCs w:val="24"/>
        </w:rPr>
        <w:t xml:space="preserve">NDWM, (n.d.). “The State of Domestic </w:t>
      </w:r>
      <w:r>
        <w:rPr>
          <w:rFonts w:ascii="Times New Roman" w:hAnsi="Times New Roman" w:cs="Times New Roman"/>
          <w:sz w:val="24"/>
          <w:szCs w:val="24"/>
        </w:rPr>
        <w:t xml:space="preserve">Workers in India”. Accessed July 23 2023. </w:t>
      </w:r>
      <w:hyperlink r:id="rId14" w:anchor=":~:text=The%20State%20of%20Domestic%20Workers,significant%20majority%20of%20domestic%20workers" w:history="1">
        <w:r w:rsidR="00F23620" w:rsidRPr="00AE673D">
          <w:rPr>
            <w:rStyle w:val="Hyperlink"/>
            <w:rFonts w:ascii="Times New Roman" w:hAnsi="Times New Roman" w:cs="Times New Roman"/>
            <w:sz w:val="24"/>
            <w:szCs w:val="24"/>
          </w:rPr>
          <w:t>https://ndwm.org/domesticworkers/#:~:text=The%20State%20of%20Domestic%20Workers,significant%20majority%20of%20domestic%20workers</w:t>
        </w:r>
      </w:hyperlink>
      <w:r w:rsidR="00F23620" w:rsidRPr="00F23620">
        <w:rPr>
          <w:rFonts w:ascii="Times New Roman" w:hAnsi="Times New Roman" w:cs="Times New Roman"/>
          <w:sz w:val="24"/>
          <w:szCs w:val="24"/>
        </w:rPr>
        <w:t>.</w:t>
      </w:r>
    </w:p>
    <w:p w:rsidR="00F23620" w:rsidRDefault="006A3FD7" w:rsidP="00380384">
      <w:pPr>
        <w:tabs>
          <w:tab w:val="left" w:pos="720"/>
        </w:tabs>
        <w:spacing w:after="0" w:line="360" w:lineRule="auto"/>
        <w:ind w:left="720" w:hanging="720"/>
        <w:rPr>
          <w:rFonts w:ascii="Times New Roman" w:hAnsi="Times New Roman" w:cs="Times New Roman"/>
          <w:sz w:val="24"/>
          <w:szCs w:val="24"/>
        </w:rPr>
      </w:pPr>
      <w:r w:rsidRPr="006A3FD7">
        <w:rPr>
          <w:rFonts w:ascii="Times New Roman" w:hAnsi="Times New Roman" w:cs="Times New Roman"/>
          <w:sz w:val="24"/>
          <w:szCs w:val="24"/>
        </w:rPr>
        <w:t>Chigateri, Shraddha &amp; Zaidi, Mubashira &amp; Ghosh, Anweshaa. (2016). Locating the Processes of Policy Change in the Context of Anti-Rape and Domestic Worker Mobilisations in India. 10.13140/RG.2.1.1196.5843.</w:t>
      </w:r>
    </w:p>
    <w:p w:rsidR="00FD5B4A" w:rsidRPr="00FD5B4A" w:rsidRDefault="00FD5B4A" w:rsidP="00FD5B4A">
      <w:pPr>
        <w:widowControl w:val="0"/>
        <w:autoSpaceDE w:val="0"/>
        <w:autoSpaceDN w:val="0"/>
        <w:adjustRightInd w:val="0"/>
        <w:spacing w:after="0" w:line="360" w:lineRule="auto"/>
        <w:ind w:left="480" w:hanging="480"/>
        <w:rPr>
          <w:rFonts w:ascii="Times New Roman" w:hAnsi="Times New Roman" w:cs="Times New Roman"/>
          <w:sz w:val="24"/>
          <w:szCs w:val="24"/>
        </w:rPr>
      </w:pPr>
      <w:r w:rsidRPr="00FD5B4A">
        <w:rPr>
          <w:rFonts w:ascii="Times New Roman" w:hAnsi="Times New Roman" w:cs="Times New Roman"/>
          <w:sz w:val="24"/>
          <w:szCs w:val="24"/>
        </w:rPr>
        <w:t>ILO Convention 189, Domestic Workers Convention, 2011, http://www.ilo.org/dyn/normlex/en/f?p=NORMLEXPUB:11300:0::NO::p11300_instrument_id:2551460</w:t>
      </w:r>
    </w:p>
    <w:p w:rsidR="00A42A99" w:rsidRPr="00A42A99" w:rsidRDefault="00A42A99" w:rsidP="00A42A99">
      <w:pPr>
        <w:widowControl w:val="0"/>
        <w:autoSpaceDE w:val="0"/>
        <w:autoSpaceDN w:val="0"/>
        <w:adjustRightInd w:val="0"/>
        <w:spacing w:after="0" w:line="360" w:lineRule="auto"/>
        <w:ind w:left="480" w:hanging="480"/>
        <w:rPr>
          <w:rFonts w:ascii="Times New Roman" w:hAnsi="Times New Roman" w:cs="Times New Roman"/>
          <w:sz w:val="24"/>
          <w:szCs w:val="24"/>
        </w:rPr>
      </w:pPr>
      <w:r w:rsidRPr="00A42A99">
        <w:rPr>
          <w:rFonts w:ascii="Times New Roman" w:hAnsi="Times New Roman" w:cs="Times New Roman"/>
          <w:sz w:val="24"/>
          <w:szCs w:val="24"/>
        </w:rPr>
        <w:t xml:space="preserve">Namrata Singh, Compliance to Sexual Harassment Law Poor, THE ECONOMIC TIMES (Sep. 18, 2016), </w:t>
      </w:r>
      <w:hyperlink r:id="rId15" w:history="1">
        <w:r w:rsidRPr="00A42A99">
          <w:rPr>
            <w:rStyle w:val="Hyperlink"/>
            <w:rFonts w:ascii="Times New Roman" w:hAnsi="Times New Roman" w:cs="Times New Roman"/>
            <w:sz w:val="24"/>
            <w:szCs w:val="24"/>
          </w:rPr>
          <w:t>https://timesofindia.indiatimes.com/business/india-business/compliance-to-sexual-harassment-law-poor/articleshow/49006579.cms</w:t>
        </w:r>
      </w:hyperlink>
    </w:p>
    <w:p w:rsidR="00530F58" w:rsidRPr="00530F58" w:rsidRDefault="00530F58" w:rsidP="00530F58">
      <w:pPr>
        <w:widowControl w:val="0"/>
        <w:autoSpaceDE w:val="0"/>
        <w:autoSpaceDN w:val="0"/>
        <w:adjustRightInd w:val="0"/>
        <w:spacing w:after="0" w:line="360" w:lineRule="auto"/>
        <w:ind w:left="480" w:hanging="480"/>
        <w:rPr>
          <w:rFonts w:ascii="Times New Roman" w:hAnsi="Times New Roman" w:cs="Times New Roman"/>
          <w:sz w:val="24"/>
          <w:szCs w:val="24"/>
        </w:rPr>
      </w:pPr>
      <w:r w:rsidRPr="00530F58">
        <w:rPr>
          <w:rFonts w:ascii="Times New Roman" w:hAnsi="Times New Roman" w:cs="Times New Roman"/>
          <w:sz w:val="24"/>
          <w:szCs w:val="24"/>
        </w:rPr>
        <w:t>Pallavi Polanki (2012),</w:t>
      </w:r>
      <w:r w:rsidRPr="00530F58">
        <w:rPr>
          <w:rFonts w:ascii="Times New Roman" w:hAnsi="Times New Roman" w:cs="Times New Roman"/>
          <w:i/>
          <w:sz w:val="24"/>
          <w:szCs w:val="24"/>
        </w:rPr>
        <w:t xml:space="preserve"> 'Bill against sexual harassment a boost to domestic workers’</w:t>
      </w:r>
      <w:r w:rsidRPr="00530F58">
        <w:rPr>
          <w:rFonts w:ascii="Times New Roman" w:hAnsi="Times New Roman" w:cs="Times New Roman"/>
          <w:sz w:val="24"/>
          <w:szCs w:val="24"/>
        </w:rPr>
        <w:t xml:space="preserve">, First Post. </w:t>
      </w:r>
      <w:hyperlink r:id="rId16" w:history="1">
        <w:r w:rsidRPr="00530F58">
          <w:rPr>
            <w:rStyle w:val="Hyperlink"/>
            <w:rFonts w:ascii="Times New Roman" w:hAnsi="Times New Roman" w:cs="Times New Roman"/>
            <w:sz w:val="24"/>
            <w:szCs w:val="24"/>
          </w:rPr>
          <w:t>https://www.firstpost.com/india/bill-against-sexual-harassment-a-boost-to-domestic-workers-433985.html</w:t>
        </w:r>
      </w:hyperlink>
    </w:p>
    <w:p w:rsidR="005A5EDA" w:rsidRPr="005A5EDA" w:rsidRDefault="005A5EDA" w:rsidP="005A5EDA">
      <w:pPr>
        <w:widowControl w:val="0"/>
        <w:autoSpaceDE w:val="0"/>
        <w:autoSpaceDN w:val="0"/>
        <w:adjustRightInd w:val="0"/>
        <w:spacing w:after="0" w:line="360" w:lineRule="auto"/>
        <w:ind w:left="480" w:hanging="480"/>
        <w:rPr>
          <w:rFonts w:ascii="Times New Roman" w:hAnsi="Times New Roman" w:cs="Times New Roman"/>
          <w:sz w:val="24"/>
          <w:szCs w:val="24"/>
        </w:rPr>
      </w:pPr>
      <w:r w:rsidRPr="005A5EDA">
        <w:rPr>
          <w:rFonts w:ascii="Times New Roman" w:hAnsi="Times New Roman" w:cs="Times New Roman"/>
          <w:sz w:val="24"/>
          <w:szCs w:val="24"/>
        </w:rPr>
        <w:t>Deshingkar, P., &amp; Sharma, A. (2013). Social security for informal workers in India: An overview. Indian Journal of La</w:t>
      </w:r>
      <w:r>
        <w:rPr>
          <w:rFonts w:ascii="Times New Roman" w:hAnsi="Times New Roman" w:cs="Times New Roman"/>
          <w:sz w:val="24"/>
          <w:szCs w:val="24"/>
        </w:rPr>
        <w:t>bour Economics, 56(2), 181-196.</w:t>
      </w:r>
    </w:p>
    <w:p w:rsidR="005A5EDA" w:rsidRPr="005A5EDA" w:rsidRDefault="005A5EDA" w:rsidP="005A5EDA">
      <w:pPr>
        <w:widowControl w:val="0"/>
        <w:autoSpaceDE w:val="0"/>
        <w:autoSpaceDN w:val="0"/>
        <w:adjustRightInd w:val="0"/>
        <w:spacing w:after="0" w:line="360" w:lineRule="auto"/>
        <w:ind w:left="480" w:hanging="480"/>
        <w:rPr>
          <w:rFonts w:ascii="Times New Roman" w:hAnsi="Times New Roman" w:cs="Times New Roman"/>
          <w:sz w:val="24"/>
          <w:szCs w:val="24"/>
        </w:rPr>
      </w:pPr>
      <w:r w:rsidRPr="005A5EDA">
        <w:rPr>
          <w:rFonts w:ascii="Times New Roman" w:hAnsi="Times New Roman" w:cs="Times New Roman"/>
          <w:sz w:val="24"/>
          <w:szCs w:val="24"/>
        </w:rPr>
        <w:t>Dutta, M., &amp; Natarajan, M. (2015). Informality, Labour Regulation and Social Protection in India. Economic and P</w:t>
      </w:r>
      <w:r>
        <w:rPr>
          <w:rFonts w:ascii="Times New Roman" w:hAnsi="Times New Roman" w:cs="Times New Roman"/>
          <w:sz w:val="24"/>
          <w:szCs w:val="24"/>
        </w:rPr>
        <w:t>olitical Weekly, 50(12), 61-70.</w:t>
      </w:r>
    </w:p>
    <w:p w:rsidR="005A5EDA" w:rsidRPr="005A5EDA" w:rsidRDefault="005A5EDA" w:rsidP="005A5EDA">
      <w:pPr>
        <w:widowControl w:val="0"/>
        <w:autoSpaceDE w:val="0"/>
        <w:autoSpaceDN w:val="0"/>
        <w:adjustRightInd w:val="0"/>
        <w:spacing w:after="0" w:line="360" w:lineRule="auto"/>
        <w:ind w:left="480" w:hanging="480"/>
        <w:rPr>
          <w:rFonts w:ascii="Times New Roman" w:hAnsi="Times New Roman" w:cs="Times New Roman"/>
          <w:sz w:val="24"/>
          <w:szCs w:val="24"/>
        </w:rPr>
      </w:pPr>
      <w:r w:rsidRPr="005A5EDA">
        <w:rPr>
          <w:rFonts w:ascii="Times New Roman" w:hAnsi="Times New Roman" w:cs="Times New Roman"/>
          <w:sz w:val="24"/>
          <w:szCs w:val="24"/>
        </w:rPr>
        <w:t xml:space="preserve">Bhattacharya, D. (2011). Unorganized workers and access to social security: The case of street vendors in India. Economic and </w:t>
      </w:r>
      <w:r>
        <w:rPr>
          <w:rFonts w:ascii="Times New Roman" w:hAnsi="Times New Roman" w:cs="Times New Roman"/>
          <w:sz w:val="24"/>
          <w:szCs w:val="24"/>
        </w:rPr>
        <w:t>Political Weekly, 46(8), 47-55.</w:t>
      </w:r>
    </w:p>
    <w:p w:rsidR="005A5EDA" w:rsidRPr="005A5EDA" w:rsidRDefault="005A5EDA" w:rsidP="005A5EDA">
      <w:pPr>
        <w:widowControl w:val="0"/>
        <w:autoSpaceDE w:val="0"/>
        <w:autoSpaceDN w:val="0"/>
        <w:adjustRightInd w:val="0"/>
        <w:spacing w:after="0" w:line="360" w:lineRule="auto"/>
        <w:ind w:left="480" w:hanging="480"/>
        <w:rPr>
          <w:rFonts w:ascii="Times New Roman" w:hAnsi="Times New Roman" w:cs="Times New Roman"/>
          <w:sz w:val="24"/>
          <w:szCs w:val="24"/>
        </w:rPr>
      </w:pPr>
      <w:r w:rsidRPr="005A5EDA">
        <w:rPr>
          <w:rFonts w:ascii="Times New Roman" w:hAnsi="Times New Roman" w:cs="Times New Roman"/>
          <w:sz w:val="24"/>
          <w:szCs w:val="24"/>
        </w:rPr>
        <w:t>National Commission for Enterprises in the Unorganized Sector (NCEUS). (2009). Social Security for Unorganized Workers: Role of the Unorganized Workers’ Social Security Act, 2008. http://nceuis.nic.in/Unorganised_workers.pdf</w:t>
      </w:r>
    </w:p>
    <w:p w:rsidR="005A5EDA" w:rsidRPr="005A5EDA" w:rsidRDefault="005A5EDA" w:rsidP="005A5EDA">
      <w:pPr>
        <w:widowControl w:val="0"/>
        <w:autoSpaceDE w:val="0"/>
        <w:autoSpaceDN w:val="0"/>
        <w:adjustRightInd w:val="0"/>
        <w:spacing w:after="0" w:line="360" w:lineRule="auto"/>
        <w:ind w:left="480" w:hanging="480"/>
        <w:rPr>
          <w:rFonts w:ascii="Times New Roman" w:hAnsi="Times New Roman" w:cs="Times New Roman"/>
          <w:sz w:val="24"/>
          <w:szCs w:val="24"/>
        </w:rPr>
      </w:pPr>
    </w:p>
    <w:p w:rsidR="006A3FD7" w:rsidRDefault="005A5EDA" w:rsidP="005A5EDA">
      <w:pPr>
        <w:widowControl w:val="0"/>
        <w:autoSpaceDE w:val="0"/>
        <w:autoSpaceDN w:val="0"/>
        <w:adjustRightInd w:val="0"/>
        <w:spacing w:after="0" w:line="360" w:lineRule="auto"/>
        <w:ind w:left="480" w:hanging="480"/>
        <w:rPr>
          <w:rFonts w:ascii="Times New Roman" w:hAnsi="Times New Roman" w:cs="Times New Roman"/>
          <w:sz w:val="24"/>
          <w:szCs w:val="24"/>
        </w:rPr>
      </w:pPr>
      <w:r w:rsidRPr="005A5EDA">
        <w:rPr>
          <w:rFonts w:ascii="Times New Roman" w:hAnsi="Times New Roman" w:cs="Times New Roman"/>
          <w:sz w:val="24"/>
          <w:szCs w:val="24"/>
        </w:rPr>
        <w:t>Chandrasekhar, C. P., &amp; Ghosh, J. (2012). Social Security for Unorganized Workers: Inadequacies of the Unorganized Workers Social Security Act, 2008. Economic and Political Weekly, 47(11), 77-85.</w:t>
      </w:r>
    </w:p>
    <w:p w:rsidR="0024344A" w:rsidRPr="0024344A" w:rsidRDefault="0024344A" w:rsidP="0024344A">
      <w:pPr>
        <w:widowControl w:val="0"/>
        <w:autoSpaceDE w:val="0"/>
        <w:autoSpaceDN w:val="0"/>
        <w:adjustRightInd w:val="0"/>
        <w:spacing w:after="0" w:line="360" w:lineRule="auto"/>
        <w:ind w:left="480" w:hanging="480"/>
        <w:rPr>
          <w:rFonts w:ascii="Times New Roman" w:hAnsi="Times New Roman" w:cs="Times New Roman"/>
          <w:sz w:val="24"/>
          <w:szCs w:val="24"/>
        </w:rPr>
      </w:pPr>
      <w:proofErr w:type="spellStart"/>
      <w:proofErr w:type="gramStart"/>
      <w:r w:rsidRPr="0024344A">
        <w:rPr>
          <w:rFonts w:ascii="Times New Roman" w:hAnsi="Times New Roman" w:cs="Times New Roman"/>
          <w:sz w:val="24"/>
          <w:szCs w:val="24"/>
        </w:rPr>
        <w:t>Kaur</w:t>
      </w:r>
      <w:proofErr w:type="spellEnd"/>
      <w:r w:rsidRPr="0024344A">
        <w:rPr>
          <w:rFonts w:ascii="Times New Roman" w:hAnsi="Times New Roman" w:cs="Times New Roman"/>
          <w:sz w:val="24"/>
          <w:szCs w:val="24"/>
        </w:rPr>
        <w:t xml:space="preserve">, A., &amp; </w:t>
      </w:r>
      <w:proofErr w:type="spellStart"/>
      <w:r w:rsidRPr="0024344A">
        <w:rPr>
          <w:rFonts w:ascii="Times New Roman" w:hAnsi="Times New Roman" w:cs="Times New Roman"/>
          <w:sz w:val="24"/>
          <w:szCs w:val="24"/>
        </w:rPr>
        <w:t>Verma</w:t>
      </w:r>
      <w:proofErr w:type="spellEnd"/>
      <w:r w:rsidRPr="0024344A">
        <w:rPr>
          <w:rFonts w:ascii="Times New Roman" w:hAnsi="Times New Roman" w:cs="Times New Roman"/>
          <w:sz w:val="24"/>
          <w:szCs w:val="24"/>
        </w:rPr>
        <w:t>, R. (2019).</w:t>
      </w:r>
      <w:proofErr w:type="gramEnd"/>
      <w:r w:rsidRPr="0024344A">
        <w:rPr>
          <w:rFonts w:ascii="Times New Roman" w:hAnsi="Times New Roman" w:cs="Times New Roman"/>
          <w:sz w:val="24"/>
          <w:szCs w:val="24"/>
        </w:rPr>
        <w:t xml:space="preserve"> Exclusion of Domestic Workers from </w:t>
      </w:r>
      <w:proofErr w:type="spellStart"/>
      <w:r w:rsidRPr="0024344A">
        <w:rPr>
          <w:rFonts w:ascii="Times New Roman" w:hAnsi="Times New Roman" w:cs="Times New Roman"/>
          <w:sz w:val="24"/>
          <w:szCs w:val="24"/>
        </w:rPr>
        <w:t>Labor</w:t>
      </w:r>
      <w:proofErr w:type="spellEnd"/>
      <w:r w:rsidRPr="0024344A">
        <w:rPr>
          <w:rFonts w:ascii="Times New Roman" w:hAnsi="Times New Roman" w:cs="Times New Roman"/>
          <w:sz w:val="24"/>
          <w:szCs w:val="24"/>
        </w:rPr>
        <w:t xml:space="preserve"> Laws: A Case of Discrimination. Journal of </w:t>
      </w:r>
      <w:proofErr w:type="spellStart"/>
      <w:r w:rsidRPr="0024344A">
        <w:rPr>
          <w:rFonts w:ascii="Times New Roman" w:hAnsi="Times New Roman" w:cs="Times New Roman"/>
          <w:sz w:val="24"/>
          <w:szCs w:val="24"/>
        </w:rPr>
        <w:t>Labor</w:t>
      </w:r>
      <w:proofErr w:type="spellEnd"/>
      <w:r w:rsidRPr="0024344A">
        <w:rPr>
          <w:rFonts w:ascii="Times New Roman" w:hAnsi="Times New Roman" w:cs="Times New Roman"/>
          <w:sz w:val="24"/>
          <w:szCs w:val="24"/>
        </w:rPr>
        <w:t xml:space="preserve"> Research, 35(2), 137-154.</w:t>
      </w:r>
    </w:p>
    <w:p w:rsidR="0024344A" w:rsidRPr="0024344A" w:rsidRDefault="0024344A" w:rsidP="0024344A">
      <w:pPr>
        <w:widowControl w:val="0"/>
        <w:autoSpaceDE w:val="0"/>
        <w:autoSpaceDN w:val="0"/>
        <w:adjustRightInd w:val="0"/>
        <w:spacing w:after="0" w:line="360" w:lineRule="auto"/>
        <w:ind w:left="480" w:hanging="480"/>
        <w:rPr>
          <w:rFonts w:ascii="Times New Roman" w:hAnsi="Times New Roman" w:cs="Times New Roman"/>
          <w:sz w:val="24"/>
          <w:szCs w:val="24"/>
        </w:rPr>
      </w:pPr>
    </w:p>
    <w:p w:rsidR="0024344A" w:rsidRPr="0024344A" w:rsidRDefault="0024344A" w:rsidP="0024344A">
      <w:pPr>
        <w:widowControl w:val="0"/>
        <w:autoSpaceDE w:val="0"/>
        <w:autoSpaceDN w:val="0"/>
        <w:adjustRightInd w:val="0"/>
        <w:spacing w:after="0" w:line="360" w:lineRule="auto"/>
        <w:ind w:left="480" w:hanging="480"/>
        <w:rPr>
          <w:rFonts w:ascii="Times New Roman" w:hAnsi="Times New Roman" w:cs="Times New Roman"/>
          <w:sz w:val="24"/>
          <w:szCs w:val="24"/>
        </w:rPr>
      </w:pPr>
      <w:proofErr w:type="gramStart"/>
      <w:r w:rsidRPr="0024344A">
        <w:rPr>
          <w:rFonts w:ascii="Times New Roman" w:hAnsi="Times New Roman" w:cs="Times New Roman"/>
          <w:sz w:val="24"/>
          <w:szCs w:val="24"/>
        </w:rPr>
        <w:t>Sharma, S., &amp; Mishra, P. (2020).</w:t>
      </w:r>
      <w:proofErr w:type="gramEnd"/>
      <w:r w:rsidRPr="0024344A">
        <w:rPr>
          <w:rFonts w:ascii="Times New Roman" w:hAnsi="Times New Roman" w:cs="Times New Roman"/>
          <w:sz w:val="24"/>
          <w:szCs w:val="24"/>
        </w:rPr>
        <w:t xml:space="preserve"> Informal Workers and Legal Protection: A Comparative </w:t>
      </w:r>
      <w:r w:rsidRPr="0024344A">
        <w:rPr>
          <w:rFonts w:ascii="Times New Roman" w:hAnsi="Times New Roman" w:cs="Times New Roman"/>
          <w:sz w:val="24"/>
          <w:szCs w:val="24"/>
        </w:rPr>
        <w:lastRenderedPageBreak/>
        <w:t xml:space="preserve">Analysis of Domestic Workers and Migrant </w:t>
      </w:r>
      <w:proofErr w:type="spellStart"/>
      <w:r w:rsidRPr="0024344A">
        <w:rPr>
          <w:rFonts w:ascii="Times New Roman" w:hAnsi="Times New Roman" w:cs="Times New Roman"/>
          <w:sz w:val="24"/>
          <w:szCs w:val="24"/>
        </w:rPr>
        <w:t>Laborers</w:t>
      </w:r>
      <w:proofErr w:type="spellEnd"/>
      <w:r w:rsidRPr="0024344A">
        <w:rPr>
          <w:rFonts w:ascii="Times New Roman" w:hAnsi="Times New Roman" w:cs="Times New Roman"/>
          <w:sz w:val="24"/>
          <w:szCs w:val="24"/>
        </w:rPr>
        <w:t>. Economic and Political Weekly, 55(12), 39-46.</w:t>
      </w:r>
    </w:p>
    <w:p w:rsidR="0024344A" w:rsidRPr="0024344A" w:rsidRDefault="0024344A" w:rsidP="0024344A">
      <w:pPr>
        <w:widowControl w:val="0"/>
        <w:autoSpaceDE w:val="0"/>
        <w:autoSpaceDN w:val="0"/>
        <w:adjustRightInd w:val="0"/>
        <w:spacing w:after="0" w:line="360" w:lineRule="auto"/>
        <w:ind w:left="480" w:hanging="480"/>
        <w:rPr>
          <w:rFonts w:ascii="Times New Roman" w:hAnsi="Times New Roman" w:cs="Times New Roman"/>
          <w:sz w:val="24"/>
          <w:szCs w:val="24"/>
        </w:rPr>
      </w:pPr>
    </w:p>
    <w:p w:rsidR="0024344A" w:rsidRPr="0024344A" w:rsidRDefault="0024344A" w:rsidP="0024344A">
      <w:pPr>
        <w:widowControl w:val="0"/>
        <w:autoSpaceDE w:val="0"/>
        <w:autoSpaceDN w:val="0"/>
        <w:adjustRightInd w:val="0"/>
        <w:spacing w:after="0" w:line="360" w:lineRule="auto"/>
        <w:ind w:left="480" w:hanging="480"/>
        <w:rPr>
          <w:rFonts w:ascii="Times New Roman" w:hAnsi="Times New Roman" w:cs="Times New Roman"/>
          <w:sz w:val="24"/>
          <w:szCs w:val="24"/>
        </w:rPr>
      </w:pPr>
      <w:proofErr w:type="gramStart"/>
      <w:r w:rsidRPr="0024344A">
        <w:rPr>
          <w:rFonts w:ascii="Times New Roman" w:hAnsi="Times New Roman" w:cs="Times New Roman"/>
          <w:sz w:val="24"/>
          <w:szCs w:val="24"/>
        </w:rPr>
        <w:t>Rani, U., &amp; Singh, A. (2018).</w:t>
      </w:r>
      <w:proofErr w:type="gramEnd"/>
      <w:r w:rsidRPr="0024344A">
        <w:rPr>
          <w:rFonts w:ascii="Times New Roman" w:hAnsi="Times New Roman" w:cs="Times New Roman"/>
          <w:sz w:val="24"/>
          <w:szCs w:val="24"/>
        </w:rPr>
        <w:t xml:space="preserve"> Exploitation of Domestic Workers: A Study of Delhi NCR. Indian Journal of Industrial Relations, 54(1), 25-39.</w:t>
      </w:r>
    </w:p>
    <w:p w:rsidR="0024344A" w:rsidRPr="0024344A" w:rsidRDefault="0024344A" w:rsidP="0024344A">
      <w:pPr>
        <w:widowControl w:val="0"/>
        <w:autoSpaceDE w:val="0"/>
        <w:autoSpaceDN w:val="0"/>
        <w:adjustRightInd w:val="0"/>
        <w:spacing w:after="0" w:line="360" w:lineRule="auto"/>
        <w:ind w:left="480" w:hanging="480"/>
        <w:rPr>
          <w:rFonts w:ascii="Times New Roman" w:hAnsi="Times New Roman" w:cs="Times New Roman"/>
          <w:sz w:val="24"/>
          <w:szCs w:val="24"/>
        </w:rPr>
      </w:pPr>
    </w:p>
    <w:p w:rsidR="0024344A" w:rsidRPr="0024344A" w:rsidRDefault="0024344A" w:rsidP="0024344A">
      <w:pPr>
        <w:widowControl w:val="0"/>
        <w:autoSpaceDE w:val="0"/>
        <w:autoSpaceDN w:val="0"/>
        <w:adjustRightInd w:val="0"/>
        <w:spacing w:after="0" w:line="360" w:lineRule="auto"/>
        <w:ind w:left="480" w:hanging="480"/>
        <w:rPr>
          <w:rFonts w:ascii="Times New Roman" w:hAnsi="Times New Roman" w:cs="Times New Roman"/>
          <w:sz w:val="24"/>
          <w:szCs w:val="24"/>
        </w:rPr>
      </w:pPr>
      <w:proofErr w:type="spellStart"/>
      <w:proofErr w:type="gramStart"/>
      <w:r w:rsidRPr="0024344A">
        <w:rPr>
          <w:rFonts w:ascii="Times New Roman" w:hAnsi="Times New Roman" w:cs="Times New Roman"/>
          <w:sz w:val="24"/>
          <w:szCs w:val="24"/>
        </w:rPr>
        <w:t>Raju</w:t>
      </w:r>
      <w:proofErr w:type="spellEnd"/>
      <w:r w:rsidRPr="0024344A">
        <w:rPr>
          <w:rFonts w:ascii="Times New Roman" w:hAnsi="Times New Roman" w:cs="Times New Roman"/>
          <w:sz w:val="24"/>
          <w:szCs w:val="24"/>
        </w:rPr>
        <w:t xml:space="preserve">, M., &amp; </w:t>
      </w:r>
      <w:proofErr w:type="spellStart"/>
      <w:r w:rsidRPr="0024344A">
        <w:rPr>
          <w:rFonts w:ascii="Times New Roman" w:hAnsi="Times New Roman" w:cs="Times New Roman"/>
          <w:sz w:val="24"/>
          <w:szCs w:val="24"/>
        </w:rPr>
        <w:t>Kumari</w:t>
      </w:r>
      <w:proofErr w:type="spellEnd"/>
      <w:r w:rsidRPr="0024344A">
        <w:rPr>
          <w:rFonts w:ascii="Times New Roman" w:hAnsi="Times New Roman" w:cs="Times New Roman"/>
          <w:sz w:val="24"/>
          <w:szCs w:val="24"/>
        </w:rPr>
        <w:t>, S. (2019).</w:t>
      </w:r>
      <w:proofErr w:type="gramEnd"/>
      <w:r w:rsidRPr="0024344A">
        <w:rPr>
          <w:rFonts w:ascii="Times New Roman" w:hAnsi="Times New Roman" w:cs="Times New Roman"/>
          <w:sz w:val="24"/>
          <w:szCs w:val="24"/>
        </w:rPr>
        <w:t xml:space="preserve"> </w:t>
      </w:r>
      <w:proofErr w:type="gramStart"/>
      <w:r w:rsidRPr="0024344A">
        <w:rPr>
          <w:rFonts w:ascii="Times New Roman" w:hAnsi="Times New Roman" w:cs="Times New Roman"/>
          <w:sz w:val="24"/>
          <w:szCs w:val="24"/>
        </w:rPr>
        <w:t>Vulnerability of Domestic Workers and Its Impact on Dispute Resolution.</w:t>
      </w:r>
      <w:proofErr w:type="gramEnd"/>
      <w:r w:rsidRPr="0024344A">
        <w:rPr>
          <w:rFonts w:ascii="Times New Roman" w:hAnsi="Times New Roman" w:cs="Times New Roman"/>
          <w:sz w:val="24"/>
          <w:szCs w:val="24"/>
        </w:rPr>
        <w:t xml:space="preserve"> </w:t>
      </w:r>
      <w:proofErr w:type="spellStart"/>
      <w:r w:rsidRPr="0024344A">
        <w:rPr>
          <w:rFonts w:ascii="Times New Roman" w:hAnsi="Times New Roman" w:cs="Times New Roman"/>
          <w:sz w:val="24"/>
          <w:szCs w:val="24"/>
        </w:rPr>
        <w:t>Labor</w:t>
      </w:r>
      <w:proofErr w:type="spellEnd"/>
      <w:r w:rsidRPr="0024344A">
        <w:rPr>
          <w:rFonts w:ascii="Times New Roman" w:hAnsi="Times New Roman" w:cs="Times New Roman"/>
          <w:sz w:val="24"/>
          <w:szCs w:val="24"/>
        </w:rPr>
        <w:t xml:space="preserve"> Law Journal, 70(4), 344-362.</w:t>
      </w:r>
    </w:p>
    <w:p w:rsidR="0024344A" w:rsidRPr="0024344A" w:rsidRDefault="0024344A" w:rsidP="0024344A">
      <w:pPr>
        <w:widowControl w:val="0"/>
        <w:autoSpaceDE w:val="0"/>
        <w:autoSpaceDN w:val="0"/>
        <w:adjustRightInd w:val="0"/>
        <w:spacing w:after="0" w:line="360" w:lineRule="auto"/>
        <w:ind w:left="480" w:hanging="480"/>
        <w:rPr>
          <w:rFonts w:ascii="Times New Roman" w:hAnsi="Times New Roman" w:cs="Times New Roman"/>
          <w:sz w:val="24"/>
          <w:szCs w:val="24"/>
        </w:rPr>
      </w:pPr>
    </w:p>
    <w:p w:rsidR="0024344A" w:rsidRPr="0024344A" w:rsidRDefault="0024344A" w:rsidP="0024344A">
      <w:pPr>
        <w:widowControl w:val="0"/>
        <w:autoSpaceDE w:val="0"/>
        <w:autoSpaceDN w:val="0"/>
        <w:adjustRightInd w:val="0"/>
        <w:spacing w:after="0" w:line="360" w:lineRule="auto"/>
        <w:ind w:left="480" w:hanging="480"/>
        <w:rPr>
          <w:rFonts w:ascii="Times New Roman" w:hAnsi="Times New Roman" w:cs="Times New Roman"/>
          <w:sz w:val="24"/>
          <w:szCs w:val="24"/>
        </w:rPr>
      </w:pPr>
      <w:proofErr w:type="spellStart"/>
      <w:proofErr w:type="gramStart"/>
      <w:r w:rsidRPr="0024344A">
        <w:rPr>
          <w:rFonts w:ascii="Times New Roman" w:hAnsi="Times New Roman" w:cs="Times New Roman"/>
          <w:sz w:val="24"/>
          <w:szCs w:val="24"/>
        </w:rPr>
        <w:t>Choudhury</w:t>
      </w:r>
      <w:proofErr w:type="spellEnd"/>
      <w:r w:rsidRPr="0024344A">
        <w:rPr>
          <w:rFonts w:ascii="Times New Roman" w:hAnsi="Times New Roman" w:cs="Times New Roman"/>
          <w:sz w:val="24"/>
          <w:szCs w:val="24"/>
        </w:rPr>
        <w:t xml:space="preserve">, A., &amp; </w:t>
      </w:r>
      <w:proofErr w:type="spellStart"/>
      <w:r w:rsidRPr="0024344A">
        <w:rPr>
          <w:rFonts w:ascii="Times New Roman" w:hAnsi="Times New Roman" w:cs="Times New Roman"/>
          <w:sz w:val="24"/>
          <w:szCs w:val="24"/>
        </w:rPr>
        <w:t>Chatterjee</w:t>
      </w:r>
      <w:proofErr w:type="spellEnd"/>
      <w:r w:rsidRPr="0024344A">
        <w:rPr>
          <w:rFonts w:ascii="Times New Roman" w:hAnsi="Times New Roman" w:cs="Times New Roman"/>
          <w:sz w:val="24"/>
          <w:szCs w:val="24"/>
        </w:rPr>
        <w:t>, A. (2021).</w:t>
      </w:r>
      <w:proofErr w:type="gramEnd"/>
      <w:r w:rsidRPr="0024344A">
        <w:rPr>
          <w:rFonts w:ascii="Times New Roman" w:hAnsi="Times New Roman" w:cs="Times New Roman"/>
          <w:sz w:val="24"/>
          <w:szCs w:val="24"/>
        </w:rPr>
        <w:t xml:space="preserve"> </w:t>
      </w:r>
      <w:proofErr w:type="gramStart"/>
      <w:r w:rsidRPr="0024344A">
        <w:rPr>
          <w:rFonts w:ascii="Times New Roman" w:hAnsi="Times New Roman" w:cs="Times New Roman"/>
          <w:sz w:val="24"/>
          <w:szCs w:val="24"/>
        </w:rPr>
        <w:t>Dependence of Domestic Workers on Employers and Its Implications.</w:t>
      </w:r>
      <w:proofErr w:type="gramEnd"/>
      <w:r w:rsidRPr="0024344A">
        <w:rPr>
          <w:rFonts w:ascii="Times New Roman" w:hAnsi="Times New Roman" w:cs="Times New Roman"/>
          <w:sz w:val="24"/>
          <w:szCs w:val="24"/>
        </w:rPr>
        <w:t xml:space="preserve"> Social Change and Development, 2(1), 16-30.</w:t>
      </w:r>
    </w:p>
    <w:p w:rsidR="0024344A" w:rsidRPr="0024344A" w:rsidRDefault="0024344A" w:rsidP="0024344A">
      <w:pPr>
        <w:widowControl w:val="0"/>
        <w:autoSpaceDE w:val="0"/>
        <w:autoSpaceDN w:val="0"/>
        <w:adjustRightInd w:val="0"/>
        <w:spacing w:after="0" w:line="360" w:lineRule="auto"/>
        <w:ind w:left="480" w:hanging="480"/>
        <w:rPr>
          <w:rFonts w:ascii="Times New Roman" w:hAnsi="Times New Roman" w:cs="Times New Roman"/>
          <w:sz w:val="24"/>
          <w:szCs w:val="24"/>
        </w:rPr>
      </w:pPr>
    </w:p>
    <w:p w:rsidR="0024344A" w:rsidRDefault="0024344A" w:rsidP="0024344A">
      <w:pPr>
        <w:widowControl w:val="0"/>
        <w:autoSpaceDE w:val="0"/>
        <w:autoSpaceDN w:val="0"/>
        <w:adjustRightInd w:val="0"/>
        <w:spacing w:after="0" w:line="360" w:lineRule="auto"/>
        <w:ind w:left="480" w:hanging="480"/>
        <w:rPr>
          <w:rFonts w:ascii="Times New Roman" w:hAnsi="Times New Roman" w:cs="Times New Roman"/>
          <w:sz w:val="24"/>
          <w:szCs w:val="24"/>
        </w:rPr>
      </w:pPr>
      <w:proofErr w:type="spellStart"/>
      <w:proofErr w:type="gramStart"/>
      <w:r w:rsidRPr="0024344A">
        <w:rPr>
          <w:rFonts w:ascii="Times New Roman" w:hAnsi="Times New Roman" w:cs="Times New Roman"/>
          <w:sz w:val="24"/>
          <w:szCs w:val="24"/>
        </w:rPr>
        <w:t>Verma</w:t>
      </w:r>
      <w:proofErr w:type="spellEnd"/>
      <w:r w:rsidRPr="0024344A">
        <w:rPr>
          <w:rFonts w:ascii="Times New Roman" w:hAnsi="Times New Roman" w:cs="Times New Roman"/>
          <w:sz w:val="24"/>
          <w:szCs w:val="24"/>
        </w:rPr>
        <w:t xml:space="preserve">, S., &amp; </w:t>
      </w:r>
      <w:proofErr w:type="spellStart"/>
      <w:r w:rsidRPr="0024344A">
        <w:rPr>
          <w:rFonts w:ascii="Times New Roman" w:hAnsi="Times New Roman" w:cs="Times New Roman"/>
          <w:sz w:val="24"/>
          <w:szCs w:val="24"/>
        </w:rPr>
        <w:t>Sengupta</w:t>
      </w:r>
      <w:proofErr w:type="spellEnd"/>
      <w:r w:rsidRPr="0024344A">
        <w:rPr>
          <w:rFonts w:ascii="Times New Roman" w:hAnsi="Times New Roman" w:cs="Times New Roman"/>
          <w:sz w:val="24"/>
          <w:szCs w:val="24"/>
        </w:rPr>
        <w:t>, K. (2017).</w:t>
      </w:r>
      <w:proofErr w:type="gramEnd"/>
      <w:r w:rsidRPr="0024344A">
        <w:rPr>
          <w:rFonts w:ascii="Times New Roman" w:hAnsi="Times New Roman" w:cs="Times New Roman"/>
          <w:sz w:val="24"/>
          <w:szCs w:val="24"/>
        </w:rPr>
        <w:t xml:space="preserve"> Bargaining Power and Exclusion: A Study of Domestic Workers in Kolkata. Indian Journal of </w:t>
      </w:r>
      <w:proofErr w:type="spellStart"/>
      <w:r w:rsidRPr="0024344A">
        <w:rPr>
          <w:rFonts w:ascii="Times New Roman" w:hAnsi="Times New Roman" w:cs="Times New Roman"/>
          <w:sz w:val="24"/>
          <w:szCs w:val="24"/>
        </w:rPr>
        <w:t>Labor</w:t>
      </w:r>
      <w:proofErr w:type="spellEnd"/>
      <w:r w:rsidRPr="0024344A">
        <w:rPr>
          <w:rFonts w:ascii="Times New Roman" w:hAnsi="Times New Roman" w:cs="Times New Roman"/>
          <w:sz w:val="24"/>
          <w:szCs w:val="24"/>
        </w:rPr>
        <w:t xml:space="preserve"> Economics, 60(3), 437-450.</w:t>
      </w:r>
    </w:p>
    <w:p w:rsidR="0037592D" w:rsidRDefault="0037592D" w:rsidP="0024344A">
      <w:pPr>
        <w:widowControl w:val="0"/>
        <w:autoSpaceDE w:val="0"/>
        <w:autoSpaceDN w:val="0"/>
        <w:adjustRightInd w:val="0"/>
        <w:spacing w:after="0" w:line="360" w:lineRule="auto"/>
        <w:ind w:left="480" w:hanging="480"/>
        <w:rPr>
          <w:rFonts w:ascii="Times New Roman" w:hAnsi="Times New Roman" w:cs="Times New Roman"/>
          <w:sz w:val="24"/>
          <w:szCs w:val="24"/>
        </w:rPr>
      </w:pPr>
    </w:p>
    <w:p w:rsidR="0037592D" w:rsidRDefault="0037592D" w:rsidP="0024344A">
      <w:pPr>
        <w:widowControl w:val="0"/>
        <w:autoSpaceDE w:val="0"/>
        <w:autoSpaceDN w:val="0"/>
        <w:adjustRightInd w:val="0"/>
        <w:spacing w:after="0" w:line="360" w:lineRule="auto"/>
        <w:ind w:left="480" w:hanging="480"/>
        <w:rPr>
          <w:rFonts w:ascii="Times New Roman" w:hAnsi="Times New Roman" w:cs="Times New Roman"/>
          <w:sz w:val="24"/>
          <w:szCs w:val="24"/>
        </w:rPr>
      </w:pPr>
    </w:p>
    <w:p w:rsidR="0037592D" w:rsidRDefault="0037592D" w:rsidP="0024344A">
      <w:pPr>
        <w:widowControl w:val="0"/>
        <w:autoSpaceDE w:val="0"/>
        <w:autoSpaceDN w:val="0"/>
        <w:adjustRightInd w:val="0"/>
        <w:spacing w:after="0" w:line="360" w:lineRule="auto"/>
        <w:ind w:left="480" w:hanging="480"/>
        <w:rPr>
          <w:rFonts w:ascii="Times New Roman" w:hAnsi="Times New Roman" w:cs="Times New Roman"/>
          <w:sz w:val="24"/>
          <w:szCs w:val="24"/>
        </w:rPr>
      </w:pPr>
    </w:p>
    <w:p w:rsidR="0037592D" w:rsidRDefault="0037592D" w:rsidP="0024344A">
      <w:pPr>
        <w:widowControl w:val="0"/>
        <w:autoSpaceDE w:val="0"/>
        <w:autoSpaceDN w:val="0"/>
        <w:adjustRightInd w:val="0"/>
        <w:spacing w:after="0" w:line="360" w:lineRule="auto"/>
        <w:ind w:left="480" w:hanging="480"/>
        <w:rPr>
          <w:rFonts w:ascii="Times New Roman" w:hAnsi="Times New Roman" w:cs="Times New Roman"/>
          <w:sz w:val="24"/>
          <w:szCs w:val="24"/>
        </w:rPr>
      </w:pPr>
    </w:p>
    <w:p w:rsidR="0037592D" w:rsidRDefault="0037592D" w:rsidP="0024344A">
      <w:pPr>
        <w:widowControl w:val="0"/>
        <w:autoSpaceDE w:val="0"/>
        <w:autoSpaceDN w:val="0"/>
        <w:adjustRightInd w:val="0"/>
        <w:spacing w:after="0" w:line="360" w:lineRule="auto"/>
        <w:ind w:left="480" w:hanging="480"/>
        <w:rPr>
          <w:rFonts w:ascii="Times New Roman" w:hAnsi="Times New Roman" w:cs="Times New Roman"/>
          <w:sz w:val="24"/>
          <w:szCs w:val="24"/>
        </w:rPr>
      </w:pPr>
    </w:p>
    <w:p w:rsidR="0037592D" w:rsidRDefault="0037592D" w:rsidP="0024344A">
      <w:pPr>
        <w:widowControl w:val="0"/>
        <w:autoSpaceDE w:val="0"/>
        <w:autoSpaceDN w:val="0"/>
        <w:adjustRightInd w:val="0"/>
        <w:spacing w:after="0" w:line="360" w:lineRule="auto"/>
        <w:ind w:left="480" w:hanging="480"/>
        <w:rPr>
          <w:rFonts w:ascii="Times New Roman" w:hAnsi="Times New Roman" w:cs="Times New Roman"/>
          <w:sz w:val="24"/>
          <w:szCs w:val="24"/>
        </w:rPr>
      </w:pPr>
    </w:p>
    <w:p w:rsidR="0037592D" w:rsidRDefault="0037592D" w:rsidP="0024344A">
      <w:pPr>
        <w:widowControl w:val="0"/>
        <w:autoSpaceDE w:val="0"/>
        <w:autoSpaceDN w:val="0"/>
        <w:adjustRightInd w:val="0"/>
        <w:spacing w:after="0" w:line="360" w:lineRule="auto"/>
        <w:ind w:left="480" w:hanging="480"/>
        <w:rPr>
          <w:rFonts w:ascii="Times New Roman" w:hAnsi="Times New Roman" w:cs="Times New Roman"/>
          <w:sz w:val="24"/>
          <w:szCs w:val="24"/>
        </w:rPr>
      </w:pPr>
    </w:p>
    <w:p w:rsidR="0037592D" w:rsidRDefault="0037592D" w:rsidP="0024344A">
      <w:pPr>
        <w:widowControl w:val="0"/>
        <w:autoSpaceDE w:val="0"/>
        <w:autoSpaceDN w:val="0"/>
        <w:adjustRightInd w:val="0"/>
        <w:spacing w:after="0" w:line="360" w:lineRule="auto"/>
        <w:ind w:left="480" w:hanging="480"/>
        <w:rPr>
          <w:rFonts w:ascii="Times New Roman" w:hAnsi="Times New Roman" w:cs="Times New Roman"/>
          <w:sz w:val="24"/>
          <w:szCs w:val="24"/>
        </w:rPr>
      </w:pPr>
    </w:p>
    <w:p w:rsidR="0037592D" w:rsidRDefault="0037592D" w:rsidP="0024344A">
      <w:pPr>
        <w:widowControl w:val="0"/>
        <w:autoSpaceDE w:val="0"/>
        <w:autoSpaceDN w:val="0"/>
        <w:adjustRightInd w:val="0"/>
        <w:spacing w:after="0" w:line="360" w:lineRule="auto"/>
        <w:ind w:left="480" w:hanging="480"/>
        <w:rPr>
          <w:rFonts w:ascii="Times New Roman" w:hAnsi="Times New Roman" w:cs="Times New Roman"/>
          <w:sz w:val="24"/>
          <w:szCs w:val="24"/>
        </w:rPr>
      </w:pPr>
    </w:p>
    <w:p w:rsidR="0037592D" w:rsidRDefault="0037592D" w:rsidP="0024344A">
      <w:pPr>
        <w:widowControl w:val="0"/>
        <w:autoSpaceDE w:val="0"/>
        <w:autoSpaceDN w:val="0"/>
        <w:adjustRightInd w:val="0"/>
        <w:spacing w:after="0" w:line="360" w:lineRule="auto"/>
        <w:ind w:left="480" w:hanging="480"/>
        <w:rPr>
          <w:rFonts w:ascii="Times New Roman" w:hAnsi="Times New Roman" w:cs="Times New Roman"/>
          <w:sz w:val="24"/>
          <w:szCs w:val="24"/>
        </w:rPr>
      </w:pPr>
    </w:p>
    <w:p w:rsidR="008828BA" w:rsidRDefault="008828BA" w:rsidP="0024344A">
      <w:pPr>
        <w:widowControl w:val="0"/>
        <w:autoSpaceDE w:val="0"/>
        <w:autoSpaceDN w:val="0"/>
        <w:adjustRightInd w:val="0"/>
        <w:spacing w:after="0" w:line="360" w:lineRule="auto"/>
        <w:ind w:left="480" w:hanging="480"/>
        <w:rPr>
          <w:rFonts w:ascii="Times New Roman" w:hAnsi="Times New Roman" w:cs="Times New Roman"/>
          <w:sz w:val="24"/>
          <w:szCs w:val="24"/>
        </w:rPr>
      </w:pPr>
    </w:p>
    <w:p w:rsidR="008828BA" w:rsidRDefault="008828BA" w:rsidP="0024344A">
      <w:pPr>
        <w:widowControl w:val="0"/>
        <w:autoSpaceDE w:val="0"/>
        <w:autoSpaceDN w:val="0"/>
        <w:adjustRightInd w:val="0"/>
        <w:spacing w:after="0" w:line="360" w:lineRule="auto"/>
        <w:ind w:left="480" w:hanging="480"/>
        <w:rPr>
          <w:rFonts w:ascii="Times New Roman" w:hAnsi="Times New Roman" w:cs="Times New Roman"/>
          <w:sz w:val="24"/>
          <w:szCs w:val="24"/>
        </w:rPr>
      </w:pPr>
    </w:p>
    <w:p w:rsidR="008828BA" w:rsidRDefault="008828BA" w:rsidP="0024344A">
      <w:pPr>
        <w:widowControl w:val="0"/>
        <w:autoSpaceDE w:val="0"/>
        <w:autoSpaceDN w:val="0"/>
        <w:adjustRightInd w:val="0"/>
        <w:spacing w:after="0" w:line="360" w:lineRule="auto"/>
        <w:ind w:left="480" w:hanging="480"/>
        <w:rPr>
          <w:rFonts w:ascii="Times New Roman" w:hAnsi="Times New Roman" w:cs="Times New Roman"/>
          <w:sz w:val="24"/>
          <w:szCs w:val="24"/>
        </w:rPr>
      </w:pPr>
    </w:p>
    <w:p w:rsidR="008828BA" w:rsidRDefault="008828BA" w:rsidP="0024344A">
      <w:pPr>
        <w:widowControl w:val="0"/>
        <w:autoSpaceDE w:val="0"/>
        <w:autoSpaceDN w:val="0"/>
        <w:adjustRightInd w:val="0"/>
        <w:spacing w:after="0" w:line="360" w:lineRule="auto"/>
        <w:ind w:left="480" w:hanging="480"/>
        <w:rPr>
          <w:rFonts w:ascii="Times New Roman" w:hAnsi="Times New Roman" w:cs="Times New Roman"/>
          <w:sz w:val="24"/>
          <w:szCs w:val="24"/>
        </w:rPr>
      </w:pPr>
    </w:p>
    <w:p w:rsidR="008828BA" w:rsidRDefault="008828BA" w:rsidP="0024344A">
      <w:pPr>
        <w:widowControl w:val="0"/>
        <w:autoSpaceDE w:val="0"/>
        <w:autoSpaceDN w:val="0"/>
        <w:adjustRightInd w:val="0"/>
        <w:spacing w:after="0" w:line="360" w:lineRule="auto"/>
        <w:ind w:left="480" w:hanging="480"/>
        <w:rPr>
          <w:rFonts w:ascii="Times New Roman" w:hAnsi="Times New Roman" w:cs="Times New Roman"/>
          <w:sz w:val="24"/>
          <w:szCs w:val="24"/>
        </w:rPr>
      </w:pPr>
    </w:p>
    <w:p w:rsidR="008828BA" w:rsidRDefault="008828BA" w:rsidP="0024344A">
      <w:pPr>
        <w:widowControl w:val="0"/>
        <w:autoSpaceDE w:val="0"/>
        <w:autoSpaceDN w:val="0"/>
        <w:adjustRightInd w:val="0"/>
        <w:spacing w:after="0" w:line="360" w:lineRule="auto"/>
        <w:ind w:left="480" w:hanging="480"/>
        <w:rPr>
          <w:rFonts w:ascii="Times New Roman" w:hAnsi="Times New Roman" w:cs="Times New Roman"/>
          <w:sz w:val="24"/>
          <w:szCs w:val="24"/>
        </w:rPr>
      </w:pPr>
    </w:p>
    <w:p w:rsidR="008828BA" w:rsidRDefault="008828BA" w:rsidP="0024344A">
      <w:pPr>
        <w:widowControl w:val="0"/>
        <w:autoSpaceDE w:val="0"/>
        <w:autoSpaceDN w:val="0"/>
        <w:adjustRightInd w:val="0"/>
        <w:spacing w:after="0" w:line="360" w:lineRule="auto"/>
        <w:ind w:left="480" w:hanging="480"/>
        <w:rPr>
          <w:rFonts w:ascii="Times New Roman" w:hAnsi="Times New Roman" w:cs="Times New Roman"/>
          <w:sz w:val="24"/>
          <w:szCs w:val="24"/>
        </w:rPr>
      </w:pPr>
    </w:p>
    <w:p w:rsidR="008828BA" w:rsidRDefault="008828BA" w:rsidP="0024344A">
      <w:pPr>
        <w:widowControl w:val="0"/>
        <w:autoSpaceDE w:val="0"/>
        <w:autoSpaceDN w:val="0"/>
        <w:adjustRightInd w:val="0"/>
        <w:spacing w:after="0" w:line="360" w:lineRule="auto"/>
        <w:ind w:left="480" w:hanging="480"/>
        <w:rPr>
          <w:rFonts w:ascii="Times New Roman" w:hAnsi="Times New Roman" w:cs="Times New Roman"/>
          <w:sz w:val="24"/>
          <w:szCs w:val="24"/>
        </w:rPr>
      </w:pPr>
    </w:p>
    <w:p w:rsidR="008828BA" w:rsidRDefault="008828BA" w:rsidP="0024344A">
      <w:pPr>
        <w:widowControl w:val="0"/>
        <w:autoSpaceDE w:val="0"/>
        <w:autoSpaceDN w:val="0"/>
        <w:adjustRightInd w:val="0"/>
        <w:spacing w:after="0" w:line="360" w:lineRule="auto"/>
        <w:ind w:left="480" w:hanging="480"/>
        <w:rPr>
          <w:rFonts w:ascii="Times New Roman" w:hAnsi="Times New Roman" w:cs="Times New Roman"/>
          <w:sz w:val="24"/>
          <w:szCs w:val="24"/>
        </w:rPr>
      </w:pPr>
    </w:p>
    <w:p w:rsidR="008828BA" w:rsidRDefault="008828BA" w:rsidP="0024344A">
      <w:pPr>
        <w:widowControl w:val="0"/>
        <w:autoSpaceDE w:val="0"/>
        <w:autoSpaceDN w:val="0"/>
        <w:adjustRightInd w:val="0"/>
        <w:spacing w:after="0" w:line="360" w:lineRule="auto"/>
        <w:ind w:left="480" w:hanging="480"/>
        <w:rPr>
          <w:rFonts w:ascii="Times New Roman" w:hAnsi="Times New Roman" w:cs="Times New Roman"/>
          <w:sz w:val="24"/>
          <w:szCs w:val="24"/>
        </w:rPr>
      </w:pPr>
    </w:p>
    <w:p w:rsidR="008828BA" w:rsidRDefault="008828BA" w:rsidP="0024344A">
      <w:pPr>
        <w:widowControl w:val="0"/>
        <w:autoSpaceDE w:val="0"/>
        <w:autoSpaceDN w:val="0"/>
        <w:adjustRightInd w:val="0"/>
        <w:spacing w:after="0" w:line="360" w:lineRule="auto"/>
        <w:ind w:left="480" w:hanging="480"/>
        <w:rPr>
          <w:rFonts w:ascii="Times New Roman" w:hAnsi="Times New Roman" w:cs="Times New Roman"/>
          <w:sz w:val="24"/>
          <w:szCs w:val="24"/>
        </w:rPr>
      </w:pPr>
    </w:p>
    <w:p w:rsidR="0037592D" w:rsidRDefault="0037592D" w:rsidP="0024344A">
      <w:pPr>
        <w:widowControl w:val="0"/>
        <w:autoSpaceDE w:val="0"/>
        <w:autoSpaceDN w:val="0"/>
        <w:adjustRightInd w:val="0"/>
        <w:spacing w:after="0" w:line="360" w:lineRule="auto"/>
        <w:ind w:left="480" w:hanging="480"/>
        <w:rPr>
          <w:rFonts w:ascii="Times New Roman" w:hAnsi="Times New Roman" w:cs="Times New Roman"/>
          <w:sz w:val="24"/>
          <w:szCs w:val="24"/>
        </w:rPr>
      </w:pPr>
      <w:bookmarkStart w:id="0" w:name="_GoBack"/>
      <w:bookmarkEnd w:id="0"/>
    </w:p>
    <w:sectPr w:rsidR="0037592D" w:rsidSect="00AA748B">
      <w:pgSz w:w="11906" w:h="16838"/>
      <w:pgMar w:top="720" w:right="1440" w:bottom="144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34F1F"/>
    <w:multiLevelType w:val="multilevel"/>
    <w:tmpl w:val="59A8D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4C7F50"/>
    <w:multiLevelType w:val="hybridMultilevel"/>
    <w:tmpl w:val="ECE2195A"/>
    <w:lvl w:ilvl="0" w:tplc="4009000F">
      <w:start w:val="1"/>
      <w:numFmt w:val="decimal"/>
      <w:lvlText w:val="%1."/>
      <w:lvlJc w:val="left"/>
      <w:pPr>
        <w:ind w:left="270" w:hanging="360"/>
      </w:pPr>
    </w:lvl>
    <w:lvl w:ilvl="1" w:tplc="40090019" w:tentative="1">
      <w:start w:val="1"/>
      <w:numFmt w:val="lowerLetter"/>
      <w:lvlText w:val="%2."/>
      <w:lvlJc w:val="left"/>
      <w:pPr>
        <w:ind w:left="990" w:hanging="360"/>
      </w:pPr>
    </w:lvl>
    <w:lvl w:ilvl="2" w:tplc="4009001B" w:tentative="1">
      <w:start w:val="1"/>
      <w:numFmt w:val="lowerRoman"/>
      <w:lvlText w:val="%3."/>
      <w:lvlJc w:val="right"/>
      <w:pPr>
        <w:ind w:left="1710" w:hanging="180"/>
      </w:pPr>
    </w:lvl>
    <w:lvl w:ilvl="3" w:tplc="4009000F" w:tentative="1">
      <w:start w:val="1"/>
      <w:numFmt w:val="decimal"/>
      <w:lvlText w:val="%4."/>
      <w:lvlJc w:val="left"/>
      <w:pPr>
        <w:ind w:left="2430" w:hanging="360"/>
      </w:pPr>
    </w:lvl>
    <w:lvl w:ilvl="4" w:tplc="40090019" w:tentative="1">
      <w:start w:val="1"/>
      <w:numFmt w:val="lowerLetter"/>
      <w:lvlText w:val="%5."/>
      <w:lvlJc w:val="left"/>
      <w:pPr>
        <w:ind w:left="3150" w:hanging="360"/>
      </w:pPr>
    </w:lvl>
    <w:lvl w:ilvl="5" w:tplc="4009001B" w:tentative="1">
      <w:start w:val="1"/>
      <w:numFmt w:val="lowerRoman"/>
      <w:lvlText w:val="%6."/>
      <w:lvlJc w:val="right"/>
      <w:pPr>
        <w:ind w:left="3870" w:hanging="180"/>
      </w:pPr>
    </w:lvl>
    <w:lvl w:ilvl="6" w:tplc="4009000F" w:tentative="1">
      <w:start w:val="1"/>
      <w:numFmt w:val="decimal"/>
      <w:lvlText w:val="%7."/>
      <w:lvlJc w:val="left"/>
      <w:pPr>
        <w:ind w:left="4590" w:hanging="360"/>
      </w:pPr>
    </w:lvl>
    <w:lvl w:ilvl="7" w:tplc="40090019" w:tentative="1">
      <w:start w:val="1"/>
      <w:numFmt w:val="lowerLetter"/>
      <w:lvlText w:val="%8."/>
      <w:lvlJc w:val="left"/>
      <w:pPr>
        <w:ind w:left="5310" w:hanging="360"/>
      </w:pPr>
    </w:lvl>
    <w:lvl w:ilvl="8" w:tplc="4009001B" w:tentative="1">
      <w:start w:val="1"/>
      <w:numFmt w:val="lowerRoman"/>
      <w:lvlText w:val="%9."/>
      <w:lvlJc w:val="right"/>
      <w:pPr>
        <w:ind w:left="60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401"/>
    <w:rsid w:val="00012A8F"/>
    <w:rsid w:val="00014EBC"/>
    <w:rsid w:val="0002308F"/>
    <w:rsid w:val="0003533B"/>
    <w:rsid w:val="000A539E"/>
    <w:rsid w:val="000B3E54"/>
    <w:rsid w:val="000C50C6"/>
    <w:rsid w:val="000D3F5B"/>
    <w:rsid w:val="000E4AD2"/>
    <w:rsid w:val="000E69F8"/>
    <w:rsid w:val="00100D46"/>
    <w:rsid w:val="001217BA"/>
    <w:rsid w:val="00142AE0"/>
    <w:rsid w:val="00150529"/>
    <w:rsid w:val="00156F1A"/>
    <w:rsid w:val="00171726"/>
    <w:rsid w:val="001774E7"/>
    <w:rsid w:val="00177D7E"/>
    <w:rsid w:val="001B5341"/>
    <w:rsid w:val="001C4422"/>
    <w:rsid w:val="001F05CA"/>
    <w:rsid w:val="001F3446"/>
    <w:rsid w:val="0024344A"/>
    <w:rsid w:val="002617F3"/>
    <w:rsid w:val="00275159"/>
    <w:rsid w:val="0027756D"/>
    <w:rsid w:val="002A71EB"/>
    <w:rsid w:val="002B60DB"/>
    <w:rsid w:val="002D1718"/>
    <w:rsid w:val="002D33C4"/>
    <w:rsid w:val="002E3E3D"/>
    <w:rsid w:val="002F5EE1"/>
    <w:rsid w:val="00302564"/>
    <w:rsid w:val="00315C01"/>
    <w:rsid w:val="00321ED4"/>
    <w:rsid w:val="003628E7"/>
    <w:rsid w:val="00363B0F"/>
    <w:rsid w:val="0037592D"/>
    <w:rsid w:val="00380384"/>
    <w:rsid w:val="00385F67"/>
    <w:rsid w:val="00397357"/>
    <w:rsid w:val="003A641A"/>
    <w:rsid w:val="003B64F1"/>
    <w:rsid w:val="003C4F79"/>
    <w:rsid w:val="003F7DFC"/>
    <w:rsid w:val="004135CB"/>
    <w:rsid w:val="00425404"/>
    <w:rsid w:val="0043341B"/>
    <w:rsid w:val="004471CD"/>
    <w:rsid w:val="00453FF6"/>
    <w:rsid w:val="00454E0A"/>
    <w:rsid w:val="00460EA5"/>
    <w:rsid w:val="004719B7"/>
    <w:rsid w:val="00473E37"/>
    <w:rsid w:val="004817C3"/>
    <w:rsid w:val="004927BE"/>
    <w:rsid w:val="0049787E"/>
    <w:rsid w:val="004A733A"/>
    <w:rsid w:val="004D1812"/>
    <w:rsid w:val="004D681B"/>
    <w:rsid w:val="004E6EAA"/>
    <w:rsid w:val="00530F58"/>
    <w:rsid w:val="005567C1"/>
    <w:rsid w:val="00564DC9"/>
    <w:rsid w:val="0057118F"/>
    <w:rsid w:val="00575067"/>
    <w:rsid w:val="00595773"/>
    <w:rsid w:val="005A2D1F"/>
    <w:rsid w:val="005A5EDA"/>
    <w:rsid w:val="005C37D1"/>
    <w:rsid w:val="005D3A4A"/>
    <w:rsid w:val="005F5079"/>
    <w:rsid w:val="005F7EA0"/>
    <w:rsid w:val="006151F5"/>
    <w:rsid w:val="0063588A"/>
    <w:rsid w:val="00656E8B"/>
    <w:rsid w:val="00657B19"/>
    <w:rsid w:val="00682E63"/>
    <w:rsid w:val="006A3FD7"/>
    <w:rsid w:val="006B4816"/>
    <w:rsid w:val="006D52EB"/>
    <w:rsid w:val="006E1D13"/>
    <w:rsid w:val="006E3C42"/>
    <w:rsid w:val="006E50AE"/>
    <w:rsid w:val="00734F2D"/>
    <w:rsid w:val="00743234"/>
    <w:rsid w:val="00760B04"/>
    <w:rsid w:val="00784700"/>
    <w:rsid w:val="007D14A1"/>
    <w:rsid w:val="007E1DE9"/>
    <w:rsid w:val="00801D2C"/>
    <w:rsid w:val="00807B03"/>
    <w:rsid w:val="00814B46"/>
    <w:rsid w:val="00821991"/>
    <w:rsid w:val="008766D7"/>
    <w:rsid w:val="008828BA"/>
    <w:rsid w:val="008A73D9"/>
    <w:rsid w:val="008E51DD"/>
    <w:rsid w:val="00906EC1"/>
    <w:rsid w:val="009137CC"/>
    <w:rsid w:val="009176CF"/>
    <w:rsid w:val="00921222"/>
    <w:rsid w:val="00922B93"/>
    <w:rsid w:val="009236E6"/>
    <w:rsid w:val="009719B9"/>
    <w:rsid w:val="00985D30"/>
    <w:rsid w:val="00990961"/>
    <w:rsid w:val="009B03A9"/>
    <w:rsid w:val="009D7FDE"/>
    <w:rsid w:val="00A06FFD"/>
    <w:rsid w:val="00A10BBD"/>
    <w:rsid w:val="00A37E46"/>
    <w:rsid w:val="00A42A99"/>
    <w:rsid w:val="00A4594E"/>
    <w:rsid w:val="00A47F76"/>
    <w:rsid w:val="00A70221"/>
    <w:rsid w:val="00A906C7"/>
    <w:rsid w:val="00AA748B"/>
    <w:rsid w:val="00AC0843"/>
    <w:rsid w:val="00AC4237"/>
    <w:rsid w:val="00AC7A2E"/>
    <w:rsid w:val="00AE2E59"/>
    <w:rsid w:val="00AF436A"/>
    <w:rsid w:val="00B03B41"/>
    <w:rsid w:val="00B35671"/>
    <w:rsid w:val="00B45B81"/>
    <w:rsid w:val="00B65AB7"/>
    <w:rsid w:val="00B77BCB"/>
    <w:rsid w:val="00B81F32"/>
    <w:rsid w:val="00BB32E9"/>
    <w:rsid w:val="00BB5318"/>
    <w:rsid w:val="00BB5401"/>
    <w:rsid w:val="00BB738D"/>
    <w:rsid w:val="00BD289A"/>
    <w:rsid w:val="00BE2CFC"/>
    <w:rsid w:val="00CC61B9"/>
    <w:rsid w:val="00CD6EB4"/>
    <w:rsid w:val="00CF0302"/>
    <w:rsid w:val="00D033D6"/>
    <w:rsid w:val="00D24960"/>
    <w:rsid w:val="00D57FD3"/>
    <w:rsid w:val="00D618A8"/>
    <w:rsid w:val="00D958ED"/>
    <w:rsid w:val="00DA2145"/>
    <w:rsid w:val="00DA2F98"/>
    <w:rsid w:val="00DE3E43"/>
    <w:rsid w:val="00E022CC"/>
    <w:rsid w:val="00E1612E"/>
    <w:rsid w:val="00E3357B"/>
    <w:rsid w:val="00E6031A"/>
    <w:rsid w:val="00E60D5C"/>
    <w:rsid w:val="00EB3FFE"/>
    <w:rsid w:val="00EC4B3D"/>
    <w:rsid w:val="00ED1D82"/>
    <w:rsid w:val="00EE4102"/>
    <w:rsid w:val="00F05956"/>
    <w:rsid w:val="00F15775"/>
    <w:rsid w:val="00F23620"/>
    <w:rsid w:val="00F33AA8"/>
    <w:rsid w:val="00F63E24"/>
    <w:rsid w:val="00F83371"/>
    <w:rsid w:val="00FA484A"/>
    <w:rsid w:val="00FB73F2"/>
    <w:rsid w:val="00FB7F27"/>
    <w:rsid w:val="00FD424B"/>
    <w:rsid w:val="00FD5B4A"/>
    <w:rsid w:val="00FE5FA6"/>
    <w:rsid w:val="00FF64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DF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D46"/>
    <w:pPr>
      <w:ind w:left="720"/>
      <w:contextualSpacing/>
    </w:pPr>
  </w:style>
  <w:style w:type="character" w:styleId="Hyperlink">
    <w:name w:val="Hyperlink"/>
    <w:basedOn w:val="DefaultParagraphFont"/>
    <w:uiPriority w:val="99"/>
    <w:unhideWhenUsed/>
    <w:rsid w:val="00990961"/>
    <w:rPr>
      <w:color w:val="0000FF" w:themeColor="hyperlink"/>
      <w:u w:val="single"/>
    </w:rPr>
  </w:style>
  <w:style w:type="paragraph" w:styleId="NormalWeb">
    <w:name w:val="Normal (Web)"/>
    <w:basedOn w:val="Normal"/>
    <w:uiPriority w:val="99"/>
    <w:semiHidden/>
    <w:unhideWhenUsed/>
    <w:rsid w:val="008766D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DF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D46"/>
    <w:pPr>
      <w:ind w:left="720"/>
      <w:contextualSpacing/>
    </w:pPr>
  </w:style>
  <w:style w:type="character" w:styleId="Hyperlink">
    <w:name w:val="Hyperlink"/>
    <w:basedOn w:val="DefaultParagraphFont"/>
    <w:uiPriority w:val="99"/>
    <w:unhideWhenUsed/>
    <w:rsid w:val="00990961"/>
    <w:rPr>
      <w:color w:val="0000FF" w:themeColor="hyperlink"/>
      <w:u w:val="single"/>
    </w:rPr>
  </w:style>
  <w:style w:type="paragraph" w:styleId="NormalWeb">
    <w:name w:val="Normal (Web)"/>
    <w:basedOn w:val="Normal"/>
    <w:uiPriority w:val="99"/>
    <w:semiHidden/>
    <w:unhideWhenUsed/>
    <w:rsid w:val="008766D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63559">
      <w:bodyDiv w:val="1"/>
      <w:marLeft w:val="0"/>
      <w:marRight w:val="0"/>
      <w:marTop w:val="0"/>
      <w:marBottom w:val="0"/>
      <w:divBdr>
        <w:top w:val="none" w:sz="0" w:space="0" w:color="auto"/>
        <w:left w:val="none" w:sz="0" w:space="0" w:color="auto"/>
        <w:bottom w:val="none" w:sz="0" w:space="0" w:color="auto"/>
        <w:right w:val="none" w:sz="0" w:space="0" w:color="auto"/>
      </w:divBdr>
    </w:div>
    <w:div w:id="1009060992">
      <w:bodyDiv w:val="1"/>
      <w:marLeft w:val="0"/>
      <w:marRight w:val="0"/>
      <w:marTop w:val="0"/>
      <w:marBottom w:val="0"/>
      <w:divBdr>
        <w:top w:val="none" w:sz="0" w:space="0" w:color="auto"/>
        <w:left w:val="none" w:sz="0" w:space="0" w:color="auto"/>
        <w:bottom w:val="none" w:sz="0" w:space="0" w:color="auto"/>
        <w:right w:val="none" w:sz="0" w:space="0" w:color="auto"/>
      </w:divBdr>
    </w:div>
    <w:div w:id="1620332746">
      <w:bodyDiv w:val="1"/>
      <w:marLeft w:val="0"/>
      <w:marRight w:val="0"/>
      <w:marTop w:val="0"/>
      <w:marBottom w:val="0"/>
      <w:divBdr>
        <w:top w:val="none" w:sz="0" w:space="0" w:color="auto"/>
        <w:left w:val="none" w:sz="0" w:space="0" w:color="auto"/>
        <w:bottom w:val="none" w:sz="0" w:space="0" w:color="auto"/>
        <w:right w:val="none" w:sz="0" w:space="0" w:color="auto"/>
      </w:divBdr>
    </w:div>
    <w:div w:id="1635796306">
      <w:bodyDiv w:val="1"/>
      <w:marLeft w:val="0"/>
      <w:marRight w:val="0"/>
      <w:marTop w:val="0"/>
      <w:marBottom w:val="0"/>
      <w:divBdr>
        <w:top w:val="none" w:sz="0" w:space="0" w:color="auto"/>
        <w:left w:val="none" w:sz="0" w:space="0" w:color="auto"/>
        <w:bottom w:val="none" w:sz="0" w:space="0" w:color="auto"/>
        <w:right w:val="none" w:sz="0" w:space="0" w:color="auto"/>
      </w:divBdr>
      <w:divsChild>
        <w:div w:id="988048584">
          <w:marLeft w:val="0"/>
          <w:marRight w:val="0"/>
          <w:marTop w:val="0"/>
          <w:marBottom w:val="0"/>
          <w:divBdr>
            <w:top w:val="none" w:sz="0" w:space="0" w:color="auto"/>
            <w:left w:val="none" w:sz="0" w:space="0" w:color="auto"/>
            <w:bottom w:val="none" w:sz="0" w:space="0" w:color="auto"/>
            <w:right w:val="none" w:sz="0" w:space="0" w:color="auto"/>
          </w:divBdr>
        </w:div>
      </w:divsChild>
    </w:div>
    <w:div w:id="169072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w.in/journal/2017/11/commentary/employees-state-insurance-scheme-domestic-workers.htm" TargetMode="External"/><Relationship Id="rId13" Type="http://schemas.openxmlformats.org/officeDocument/2006/relationships/hyperlink" Target="http://apwld.org/wpcontent/uploads/2013/09/The-Right-to-Unite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hridharsn2011@gmail.com" TargetMode="External"/><Relationship Id="rId12" Type="http://schemas.openxmlformats.org/officeDocument/2006/relationships/hyperlink" Target="https://thewire.in/labour/domestic-servants-informal-workfor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irstpost.com/india/bill-against-sexual-harassment-a-boost-to-domestic-workers-433985.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euis.nic.in" TargetMode="External"/><Relationship Id="rId5" Type="http://schemas.openxmlformats.org/officeDocument/2006/relationships/settings" Target="settings.xml"/><Relationship Id="rId15" Type="http://schemas.openxmlformats.org/officeDocument/2006/relationships/hyperlink" Target="https://timesofindia.indiatimes.com/business/india-business/compliance-to-sexual-harassment-law-poor/articleshow/49006579.cms" TargetMode="External"/><Relationship Id="rId10" Type="http://schemas.openxmlformats.org/officeDocument/2006/relationships/hyperlink" Target="http://www.rajyasabha.nic.in" TargetMode="External"/><Relationship Id="rId4" Type="http://schemas.microsoft.com/office/2007/relationships/stylesWithEffects" Target="stylesWithEffects.xml"/><Relationship Id="rId9" Type="http://schemas.openxmlformats.org/officeDocument/2006/relationships/hyperlink" Target="http://timesofindia.indiatimes.com/articleshow/90384156.cms?utm_source=contentofinterest&amp;utm_medium=text&amp;utm_campaign=cppst" TargetMode="External"/><Relationship Id="rId14" Type="http://schemas.openxmlformats.org/officeDocument/2006/relationships/hyperlink" Target="https://ndwm.org/domesticwork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7532E-7DD1-4074-8E70-23EC2D9A9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5357</TotalTime>
  <Pages>15</Pages>
  <Words>5560</Words>
  <Characters>31694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Sridhar SN</dc:creator>
  <cp:keywords/>
  <dc:description/>
  <cp:lastModifiedBy>Sridhar SN</cp:lastModifiedBy>
  <cp:revision>967</cp:revision>
  <dcterms:created xsi:type="dcterms:W3CDTF">2023-07-24T13:04:00Z</dcterms:created>
  <dcterms:modified xsi:type="dcterms:W3CDTF">2023-07-31T22:01:00Z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202ea7c9-f5c8-39df-86d2-2f09046f3370</vt:lpwstr>
  </property>
  <property fmtid="{D5CDD505-2E9C-101B-9397-08002B2CF9AE}" pid="24" name="Mendeley Citation Style_1">
    <vt:lpwstr>http://www.zotero.org/styles/apa</vt:lpwstr>
  </property>
</Properties>
</file>