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E9C" w:rsidRPr="00841AC1" w:rsidRDefault="00A87704" w:rsidP="00106E9C">
      <w:pPr>
        <w:spacing w:after="0" w:line="360" w:lineRule="auto"/>
        <w:jc w:val="both"/>
        <w:rPr>
          <w:rFonts w:ascii="Times New Roman" w:hAnsi="Times New Roman" w:cs="Times New Roman"/>
          <w:b/>
          <w:bCs/>
          <w:color w:val="000000" w:themeColor="text1"/>
          <w:sz w:val="32"/>
          <w:szCs w:val="32"/>
        </w:rPr>
      </w:pPr>
      <w:r w:rsidRPr="00841AC1">
        <w:rPr>
          <w:rFonts w:ascii="Times New Roman" w:hAnsi="Times New Roman" w:cs="Times New Roman"/>
          <w:b/>
          <w:bCs/>
          <w:color w:val="000000" w:themeColor="text1"/>
          <w:sz w:val="32"/>
          <w:szCs w:val="32"/>
        </w:rPr>
        <w:t xml:space="preserve">Liquid Crystal Nano-particle composites -Display applications </w:t>
      </w:r>
    </w:p>
    <w:p w:rsidR="00A87704" w:rsidRPr="00841AC1" w:rsidRDefault="00A87704" w:rsidP="00106E9C">
      <w:pPr>
        <w:spacing w:after="0" w:line="360" w:lineRule="auto"/>
        <w:jc w:val="both"/>
        <w:rPr>
          <w:rFonts w:ascii="Times New Roman" w:hAnsi="Times New Roman" w:cs="Times New Roman"/>
          <w:b/>
          <w:bCs/>
          <w:color w:val="000000" w:themeColor="text1"/>
          <w:sz w:val="32"/>
          <w:szCs w:val="32"/>
        </w:rPr>
      </w:pPr>
      <w:r w:rsidRPr="00841AC1">
        <w:rPr>
          <w:rFonts w:ascii="Times New Roman" w:hAnsi="Times New Roman" w:cs="Times New Roman"/>
          <w:b/>
          <w:bCs/>
          <w:color w:val="000000" w:themeColor="text1"/>
          <w:sz w:val="32"/>
          <w:szCs w:val="32"/>
        </w:rPr>
        <w:t xml:space="preserve">Mukesh Mishra </w:t>
      </w:r>
    </w:p>
    <w:p w:rsidR="00820430" w:rsidRPr="00841AC1" w:rsidRDefault="00820430" w:rsidP="00106E9C">
      <w:pPr>
        <w:spacing w:after="0" w:line="36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Shri Ramswaroop Memorial University, Lucknow- Deva Road, Uttar Pradesh, India-225003</w:t>
      </w:r>
    </w:p>
    <w:p w:rsidR="00C52E49" w:rsidRPr="00841AC1" w:rsidRDefault="00C52E49" w:rsidP="00106E9C">
      <w:pPr>
        <w:spacing w:after="0" w:line="360" w:lineRule="auto"/>
        <w:jc w:val="both"/>
        <w:rPr>
          <w:rFonts w:ascii="Times New Roman" w:hAnsi="Times New Roman" w:cs="Times New Roman"/>
          <w:color w:val="000000" w:themeColor="text1"/>
          <w:sz w:val="24"/>
          <w:szCs w:val="24"/>
        </w:rPr>
      </w:pPr>
    </w:p>
    <w:p w:rsidR="00B43DF1" w:rsidRPr="00841AC1" w:rsidRDefault="00820430" w:rsidP="00106E9C">
      <w:pPr>
        <w:spacing w:after="0" w:line="360" w:lineRule="auto"/>
        <w:jc w:val="both"/>
        <w:rPr>
          <w:rFonts w:ascii="Times New Roman" w:hAnsi="Times New Roman" w:cs="Times New Roman"/>
          <w:b/>
          <w:color w:val="000000" w:themeColor="text1"/>
          <w:sz w:val="36"/>
          <w:szCs w:val="36"/>
        </w:rPr>
      </w:pPr>
      <w:r w:rsidRPr="00841AC1">
        <w:rPr>
          <w:rFonts w:ascii="Times New Roman" w:hAnsi="Times New Roman" w:cs="Times New Roman"/>
          <w:b/>
          <w:color w:val="000000" w:themeColor="text1"/>
          <w:sz w:val="36"/>
          <w:szCs w:val="36"/>
        </w:rPr>
        <w:t>Abstract:</w:t>
      </w:r>
      <w:r w:rsidR="00C52E49" w:rsidRPr="00841AC1">
        <w:rPr>
          <w:rFonts w:ascii="Times New Roman" w:hAnsi="Times New Roman" w:cs="Times New Roman"/>
          <w:color w:val="000000" w:themeColor="text1"/>
          <w:sz w:val="24"/>
          <w:szCs w:val="24"/>
        </w:rPr>
        <w:t xml:space="preserve"> In the past several years a great deal of researches has been carried out to improve the important physical properties of LCs through various methods, other than chemical synthesis. One technique to achieve this goal is the dispersion of NPs in liquid crystalline materials. Doping, i.e. the intentional incorporation of small quantities of an additive into an LCs, is one of the most prominent processes to tune the properties of LCs. Liquid crystal–nanoparticles composites (LC-NPs) have emerged as a multidisciplinary field of research and attract great attention of scientists from the field of soft matter research as they can effectively be used to tune the properties of LCs. Different types of nanomaterial are used to optimize the liquid crystal as per requirement. The content of the present chapter focuses on the improvement of the electrical and electro-optical properties of nematic liquid crystals (NLCs) by doping with nanoparticles. These LC-NPs composites are mostly important for display applications. </w:t>
      </w:r>
    </w:p>
    <w:p w:rsidR="00C52E49" w:rsidRPr="00841AC1" w:rsidRDefault="00CF7C8E" w:rsidP="00106E9C">
      <w:pPr>
        <w:spacing w:after="0" w:line="360" w:lineRule="auto"/>
        <w:jc w:val="both"/>
        <w:rPr>
          <w:rFonts w:ascii="Times New Roman" w:hAnsi="Times New Roman" w:cs="Times New Roman"/>
          <w:b/>
          <w:color w:val="000000" w:themeColor="text1"/>
          <w:sz w:val="28"/>
          <w:szCs w:val="28"/>
        </w:rPr>
      </w:pPr>
      <w:r w:rsidRPr="00841AC1">
        <w:rPr>
          <w:rFonts w:ascii="Times New Roman" w:hAnsi="Times New Roman" w:cs="Times New Roman"/>
          <w:b/>
          <w:color w:val="000000" w:themeColor="text1"/>
          <w:sz w:val="28"/>
          <w:szCs w:val="28"/>
        </w:rPr>
        <w:t xml:space="preserve">Key Words: </w:t>
      </w:r>
      <w:r w:rsidR="00CE3DEF" w:rsidRPr="00841AC1">
        <w:rPr>
          <w:rFonts w:ascii="Times New Roman" w:hAnsi="Times New Roman" w:cs="Times New Roman"/>
          <w:color w:val="000000" w:themeColor="text1"/>
          <w:sz w:val="24"/>
          <w:szCs w:val="24"/>
        </w:rPr>
        <w:t>Liquid crystals, Nanoparticles, Liquid crystal naocomposites</w:t>
      </w:r>
      <w:r w:rsidR="00CE3DEF" w:rsidRPr="00841AC1">
        <w:rPr>
          <w:rFonts w:ascii="Times New Roman" w:hAnsi="Times New Roman" w:cs="Times New Roman"/>
          <w:b/>
          <w:color w:val="000000" w:themeColor="text1"/>
          <w:sz w:val="28"/>
          <w:szCs w:val="28"/>
        </w:rPr>
        <w:t xml:space="preserve"> </w:t>
      </w:r>
    </w:p>
    <w:p w:rsidR="00D224EA" w:rsidRPr="00841AC1" w:rsidRDefault="00DA7681" w:rsidP="00C52E49">
      <w:pPr>
        <w:spacing w:line="360" w:lineRule="auto"/>
        <w:jc w:val="both"/>
        <w:rPr>
          <w:rFonts w:ascii="Times New Roman" w:hAnsi="Times New Roman"/>
          <w:color w:val="000000" w:themeColor="text1"/>
          <w:sz w:val="24"/>
          <w:szCs w:val="24"/>
        </w:rPr>
      </w:pPr>
      <w:r w:rsidRPr="00841AC1">
        <w:rPr>
          <w:rFonts w:ascii="Times New Roman" w:hAnsi="Times New Roman" w:cs="Times New Roman"/>
          <w:b/>
          <w:bCs/>
          <w:color w:val="000000" w:themeColor="text1"/>
          <w:sz w:val="32"/>
          <w:szCs w:val="32"/>
        </w:rPr>
        <w:t>Introduction</w:t>
      </w:r>
      <w:r w:rsidR="00820430" w:rsidRPr="00841AC1">
        <w:rPr>
          <w:rFonts w:ascii="Times New Roman" w:hAnsi="Times New Roman" w:cs="Times New Roman"/>
          <w:b/>
          <w:bCs/>
          <w:color w:val="000000" w:themeColor="text1"/>
          <w:sz w:val="36"/>
          <w:szCs w:val="36"/>
        </w:rPr>
        <w:t xml:space="preserve">: </w:t>
      </w:r>
      <w:r w:rsidR="00820430" w:rsidRPr="00841AC1">
        <w:rPr>
          <w:rFonts w:ascii="Times New Roman" w:hAnsi="Times New Roman" w:cs="Times New Roman"/>
          <w:color w:val="000000" w:themeColor="text1"/>
          <w:sz w:val="24"/>
          <w:szCs w:val="24"/>
        </w:rPr>
        <w:t xml:space="preserve"> A liquid crystal display (LCD) is a flat-panel display, electronic visual display, or video display that uses the light modulating properties of LCs. LCDs are available to display arbitrary images (as in general-purpose computer display) or fixed images which can be displayed or hidden, such as preset words, digits, and 7- segment displays as in a digital clocks. LCDs are used in wide range of applications including computer monitors, televisions, instrument panels, aircraft cockpit displays, and signage. They are common in consumer devices such as video players, gaming devices, clocks, watches, calculators, and telephones and have replaced cathode ray tube (CRT) displays in most applications</w:t>
      </w:r>
      <w:r w:rsidR="00820430" w:rsidRPr="00841AC1">
        <w:rPr>
          <w:rFonts w:ascii="Times New Roman" w:hAnsi="Times New Roman" w:cs="Times New Roman"/>
          <w:b/>
          <w:bCs/>
          <w:color w:val="000000" w:themeColor="text1"/>
          <w:sz w:val="24"/>
          <w:szCs w:val="24"/>
        </w:rPr>
        <w:t xml:space="preserve">. </w:t>
      </w:r>
      <w:r w:rsidR="00820430" w:rsidRPr="00841AC1">
        <w:rPr>
          <w:rFonts w:ascii="Times New Roman" w:hAnsi="Times New Roman" w:cs="Times New Roman"/>
          <w:color w:val="000000" w:themeColor="text1"/>
          <w:sz w:val="24"/>
          <w:szCs w:val="24"/>
        </w:rPr>
        <w:t xml:space="preserve">Few researchers prepared a novel LCD device employing nematic materials instead of other liquid crystalline materials. </w:t>
      </w:r>
      <w:r w:rsidR="00C52E49" w:rsidRPr="00841AC1">
        <w:rPr>
          <w:rFonts w:ascii="Times New Roman" w:hAnsi="Times New Roman" w:cs="Times New Roman"/>
          <w:color w:val="000000" w:themeColor="text1"/>
          <w:sz w:val="24"/>
          <w:szCs w:val="24"/>
        </w:rPr>
        <w:t>NPs have shown an intriguing and viable way of manipulating the properties of LCs, which will likely prove to be of significant importance for LC-based uses in devices and display applications</w:t>
      </w:r>
      <w:r w:rsidR="00C52E49" w:rsidRPr="00841AC1">
        <w:rPr>
          <w:rFonts w:ascii="Times New Roman" w:hAnsi="Times New Roman" w:cs="Times New Roman"/>
          <w:b/>
          <w:bCs/>
          <w:color w:val="000000" w:themeColor="text1"/>
          <w:sz w:val="24"/>
          <w:szCs w:val="24"/>
        </w:rPr>
        <w:t xml:space="preserve">. </w:t>
      </w:r>
      <w:r w:rsidR="006629DB" w:rsidRPr="00841AC1">
        <w:rPr>
          <w:rFonts w:ascii="Times New Roman" w:eastAsiaTheme="minorHAnsi" w:hAnsi="Times New Roman" w:cs="Times New Roman"/>
          <w:color w:val="000000" w:themeColor="text1"/>
          <w:sz w:val="24"/>
          <w:szCs w:val="24"/>
        </w:rPr>
        <w:t xml:space="preserve">In this chapter </w:t>
      </w:r>
      <w:r w:rsidR="006629DB" w:rsidRPr="00841AC1">
        <w:rPr>
          <w:rFonts w:ascii="Times New Roman" w:hAnsi="Times New Roman" w:cs="Times New Roman"/>
          <w:color w:val="000000" w:themeColor="text1"/>
          <w:sz w:val="24"/>
          <w:szCs w:val="24"/>
        </w:rPr>
        <w:t>nanocomposites have been prepared by dispersion of Barium titanate nanoparticles (</w:t>
      </w:r>
      <w:r w:rsidR="006629DB" w:rsidRPr="00841AC1">
        <w:rPr>
          <w:rFonts w:ascii="Times New Roman" w:hAnsi="Times New Roman"/>
          <w:color w:val="000000" w:themeColor="text1"/>
          <w:sz w:val="24"/>
          <w:szCs w:val="24"/>
        </w:rPr>
        <w:t>BTNPs</w:t>
      </w:r>
      <w:bookmarkStart w:id="0" w:name="_GoBack"/>
      <w:bookmarkEnd w:id="0"/>
      <w:r w:rsidR="006629DB" w:rsidRPr="00841AC1">
        <w:rPr>
          <w:rFonts w:ascii="Times New Roman" w:hAnsi="Times New Roman"/>
          <w:color w:val="000000" w:themeColor="text1"/>
          <w:sz w:val="24"/>
          <w:szCs w:val="24"/>
        </w:rPr>
        <w:t xml:space="preserve">) in </w:t>
      </w:r>
      <w:r w:rsidR="006629DB" w:rsidRPr="00841AC1">
        <w:rPr>
          <w:rFonts w:ascii="Times New Roman" w:hAnsi="Times New Roman" w:cs="Times New Roman"/>
          <w:color w:val="000000" w:themeColor="text1"/>
          <w:sz w:val="24"/>
          <w:szCs w:val="24"/>
        </w:rPr>
        <w:t>4-pentyl-4'-cyanobipheny</w:t>
      </w:r>
      <w:r w:rsidR="006629DB" w:rsidRPr="00841AC1">
        <w:rPr>
          <w:rFonts w:ascii="Times New Roman" w:hAnsi="Times New Roman"/>
          <w:color w:val="000000" w:themeColor="text1"/>
          <w:sz w:val="24"/>
          <w:szCs w:val="24"/>
        </w:rPr>
        <w:t xml:space="preserve"> (5CB) nematic liquid crystalline material.</w:t>
      </w:r>
      <w:r w:rsidR="00CF29E6" w:rsidRPr="00841AC1">
        <w:rPr>
          <w:rFonts w:ascii="Times New Roman" w:hAnsi="Times New Roman"/>
          <w:color w:val="000000" w:themeColor="text1"/>
          <w:sz w:val="24"/>
          <w:szCs w:val="24"/>
        </w:rPr>
        <w:t xml:space="preserve"> </w:t>
      </w:r>
      <w:r w:rsidR="003817BA" w:rsidRPr="00841AC1">
        <w:rPr>
          <w:rFonts w:ascii="Times New Roman" w:hAnsi="Times New Roman" w:cs="Times New Roman"/>
          <w:color w:val="000000" w:themeColor="text1"/>
          <w:sz w:val="24"/>
          <w:szCs w:val="24"/>
        </w:rPr>
        <w:t xml:space="preserve">Because of </w:t>
      </w:r>
      <w:r w:rsidR="003817BA" w:rsidRPr="00841AC1">
        <w:rPr>
          <w:rFonts w:ascii="Times New Roman" w:hAnsi="Times New Roman" w:cs="Times New Roman"/>
          <w:color w:val="000000" w:themeColor="text1"/>
          <w:sz w:val="24"/>
          <w:szCs w:val="24"/>
        </w:rPr>
        <w:lastRenderedPageBreak/>
        <w:t xml:space="preserve">permanent dipole moment ferroelectric NPs (BTNPs) induce realignment of neighboring LC molecules, (i.e. parallel correlation between NPs and LCs) enhanced electro optical properties of LCs. To study the various display parameters in only N phase I have dispersed BTNPs in 5CB. </w:t>
      </w:r>
      <w:r w:rsidR="006629DB" w:rsidRPr="00841AC1">
        <w:rPr>
          <w:rFonts w:ascii="Times New Roman" w:hAnsi="Times New Roman" w:cs="Times New Roman"/>
          <w:color w:val="000000" w:themeColor="text1"/>
          <w:sz w:val="24"/>
          <w:szCs w:val="24"/>
        </w:rPr>
        <w:t>5CB</w:t>
      </w:r>
      <w:r w:rsidR="00D32B5C" w:rsidRPr="00841AC1">
        <w:rPr>
          <w:rFonts w:ascii="Times New Roman" w:hAnsi="Times New Roman" w:cs="Times New Roman"/>
          <w:color w:val="000000" w:themeColor="text1"/>
          <w:sz w:val="24"/>
          <w:szCs w:val="24"/>
        </w:rPr>
        <w:t xml:space="preserve"> is a </w:t>
      </w:r>
      <w:r w:rsidR="0098450C" w:rsidRPr="00841AC1">
        <w:rPr>
          <w:rFonts w:ascii="Times New Roman" w:hAnsi="Times New Roman" w:cs="Times New Roman"/>
          <w:color w:val="000000" w:themeColor="text1"/>
          <w:sz w:val="24"/>
          <w:szCs w:val="24"/>
        </w:rPr>
        <w:t xml:space="preserve">basic </w:t>
      </w:r>
      <w:r w:rsidR="00D32B5C" w:rsidRPr="00841AC1">
        <w:rPr>
          <w:rFonts w:ascii="Times New Roman" w:hAnsi="Times New Roman" w:cs="Times New Roman"/>
          <w:color w:val="000000" w:themeColor="text1"/>
          <w:sz w:val="24"/>
          <w:szCs w:val="24"/>
        </w:rPr>
        <w:t xml:space="preserve">display material and its </w:t>
      </w:r>
      <w:r w:rsidR="0098450C" w:rsidRPr="00841AC1">
        <w:rPr>
          <w:rFonts w:ascii="Times New Roman" w:hAnsi="Times New Roman" w:cs="Times New Roman"/>
          <w:color w:val="000000" w:themeColor="text1"/>
          <w:sz w:val="24"/>
          <w:szCs w:val="24"/>
        </w:rPr>
        <w:t>thermodynamic</w:t>
      </w:r>
      <w:r w:rsidR="00FA2309" w:rsidRPr="00841AC1">
        <w:rPr>
          <w:rFonts w:ascii="Times New Roman" w:hAnsi="Times New Roman" w:cs="Times New Roman"/>
          <w:color w:val="000000" w:themeColor="text1"/>
          <w:sz w:val="24"/>
          <w:szCs w:val="24"/>
        </w:rPr>
        <w:t xml:space="preserve"> [</w:t>
      </w:r>
      <w:r w:rsidR="004A6A42" w:rsidRPr="00841AC1">
        <w:rPr>
          <w:rFonts w:ascii="Times New Roman" w:hAnsi="Times New Roman" w:cs="Times New Roman"/>
          <w:color w:val="000000" w:themeColor="text1"/>
          <w:sz w:val="24"/>
          <w:szCs w:val="24"/>
        </w:rPr>
        <w:t>1-5</w:t>
      </w:r>
      <w:r w:rsidR="00FA2309" w:rsidRPr="00841AC1">
        <w:rPr>
          <w:rFonts w:ascii="Times New Roman" w:hAnsi="Times New Roman" w:cs="Times New Roman"/>
          <w:color w:val="000000" w:themeColor="text1"/>
          <w:sz w:val="24"/>
          <w:szCs w:val="24"/>
        </w:rPr>
        <w:t>]</w:t>
      </w:r>
      <w:r w:rsidR="0098450C" w:rsidRPr="00841AC1">
        <w:rPr>
          <w:rFonts w:ascii="Times New Roman" w:hAnsi="Times New Roman" w:cs="Times New Roman"/>
          <w:color w:val="000000" w:themeColor="text1"/>
          <w:sz w:val="24"/>
          <w:szCs w:val="24"/>
        </w:rPr>
        <w:t>, dielectric</w:t>
      </w:r>
      <w:r w:rsidR="00DE1530" w:rsidRPr="00841AC1">
        <w:rPr>
          <w:rFonts w:ascii="Times New Roman" w:hAnsi="Times New Roman" w:cs="Times New Roman"/>
          <w:color w:val="000000" w:themeColor="text1"/>
          <w:sz w:val="24"/>
          <w:szCs w:val="24"/>
        </w:rPr>
        <w:t xml:space="preserve"> </w:t>
      </w:r>
      <w:r w:rsidR="00FA2309" w:rsidRPr="00841AC1">
        <w:rPr>
          <w:rFonts w:ascii="Times New Roman" w:hAnsi="Times New Roman" w:cs="Times New Roman"/>
          <w:color w:val="000000" w:themeColor="text1"/>
          <w:sz w:val="24"/>
          <w:szCs w:val="24"/>
        </w:rPr>
        <w:t>[</w:t>
      </w:r>
      <w:r w:rsidR="00E21FB9" w:rsidRPr="00841AC1">
        <w:rPr>
          <w:rFonts w:ascii="Times New Roman" w:hAnsi="Times New Roman" w:cs="Times New Roman"/>
          <w:color w:val="000000" w:themeColor="text1"/>
          <w:sz w:val="24"/>
          <w:szCs w:val="24"/>
        </w:rPr>
        <w:t>6</w:t>
      </w:r>
      <w:r w:rsidR="004A6A42" w:rsidRPr="00841AC1">
        <w:rPr>
          <w:rFonts w:ascii="Times New Roman" w:hAnsi="Times New Roman" w:cs="Times New Roman"/>
          <w:color w:val="000000" w:themeColor="text1"/>
          <w:sz w:val="24"/>
          <w:szCs w:val="24"/>
        </w:rPr>
        <w:t>-</w:t>
      </w:r>
      <w:r w:rsidR="00E21FB9" w:rsidRPr="00841AC1">
        <w:rPr>
          <w:rFonts w:ascii="Times New Roman" w:hAnsi="Times New Roman" w:cs="Times New Roman"/>
          <w:color w:val="000000" w:themeColor="text1"/>
          <w:sz w:val="24"/>
          <w:szCs w:val="24"/>
        </w:rPr>
        <w:t>20</w:t>
      </w:r>
      <w:r w:rsidR="00FA2309" w:rsidRPr="00841AC1">
        <w:rPr>
          <w:rFonts w:ascii="Times New Roman" w:hAnsi="Times New Roman" w:cs="Times New Roman"/>
          <w:color w:val="000000" w:themeColor="text1"/>
          <w:sz w:val="24"/>
          <w:szCs w:val="24"/>
        </w:rPr>
        <w:t>]</w:t>
      </w:r>
      <w:r w:rsidR="0098450C" w:rsidRPr="00841AC1">
        <w:rPr>
          <w:rFonts w:ascii="Times New Roman" w:hAnsi="Times New Roman" w:cs="Times New Roman"/>
          <w:color w:val="000000" w:themeColor="text1"/>
          <w:sz w:val="24"/>
          <w:szCs w:val="24"/>
        </w:rPr>
        <w:t>,</w:t>
      </w:r>
      <w:r w:rsidR="00FA2309" w:rsidRPr="00841AC1">
        <w:rPr>
          <w:rFonts w:ascii="Times New Roman" w:hAnsi="Times New Roman" w:cs="Times New Roman"/>
          <w:color w:val="000000" w:themeColor="text1"/>
          <w:sz w:val="24"/>
          <w:szCs w:val="24"/>
        </w:rPr>
        <w:t xml:space="preserve"> and electro-optical [</w:t>
      </w:r>
      <w:r w:rsidR="00E21FB9" w:rsidRPr="00841AC1">
        <w:rPr>
          <w:rFonts w:ascii="Times New Roman" w:hAnsi="Times New Roman" w:cs="Times New Roman"/>
          <w:color w:val="000000" w:themeColor="text1"/>
          <w:sz w:val="24"/>
          <w:szCs w:val="24"/>
        </w:rPr>
        <w:t>21</w:t>
      </w:r>
      <w:r w:rsidR="004A6A42" w:rsidRPr="00841AC1">
        <w:rPr>
          <w:rFonts w:ascii="Times New Roman" w:hAnsi="Times New Roman" w:cs="Times New Roman"/>
          <w:color w:val="000000" w:themeColor="text1"/>
          <w:sz w:val="24"/>
          <w:szCs w:val="24"/>
        </w:rPr>
        <w:t>-</w:t>
      </w:r>
      <w:r w:rsidR="00E21FB9" w:rsidRPr="00841AC1">
        <w:rPr>
          <w:rFonts w:ascii="Times New Roman" w:hAnsi="Times New Roman" w:cs="Times New Roman"/>
          <w:color w:val="000000" w:themeColor="text1"/>
          <w:sz w:val="24"/>
          <w:szCs w:val="24"/>
        </w:rPr>
        <w:t>30</w:t>
      </w:r>
      <w:r w:rsidR="00FA2309" w:rsidRPr="00841AC1">
        <w:rPr>
          <w:rFonts w:ascii="Times New Roman" w:hAnsi="Times New Roman" w:cs="Times New Roman"/>
          <w:color w:val="000000" w:themeColor="text1"/>
          <w:sz w:val="24"/>
          <w:szCs w:val="24"/>
        </w:rPr>
        <w:t xml:space="preserve">] </w:t>
      </w:r>
      <w:r w:rsidR="0098450C" w:rsidRPr="00841AC1">
        <w:rPr>
          <w:rFonts w:ascii="Times New Roman" w:hAnsi="Times New Roman" w:cs="Times New Roman"/>
          <w:color w:val="000000" w:themeColor="text1"/>
          <w:sz w:val="24"/>
          <w:szCs w:val="24"/>
        </w:rPr>
        <w:t xml:space="preserve">properties </w:t>
      </w:r>
      <w:r w:rsidR="00D32B5C" w:rsidRPr="00841AC1">
        <w:rPr>
          <w:rFonts w:ascii="Times New Roman" w:hAnsi="Times New Roman" w:cs="Times New Roman"/>
          <w:color w:val="000000" w:themeColor="text1"/>
          <w:sz w:val="24"/>
          <w:szCs w:val="24"/>
        </w:rPr>
        <w:t>are reported</w:t>
      </w:r>
      <w:r w:rsidR="006629DB" w:rsidRPr="00841AC1">
        <w:rPr>
          <w:rFonts w:ascii="Times New Roman" w:hAnsi="Times New Roman" w:cs="Times New Roman"/>
          <w:color w:val="000000" w:themeColor="text1"/>
          <w:sz w:val="24"/>
          <w:szCs w:val="24"/>
        </w:rPr>
        <w:t xml:space="preserve"> earlier by several workers</w:t>
      </w:r>
      <w:r w:rsidR="00710ED9" w:rsidRPr="00841AC1">
        <w:rPr>
          <w:rFonts w:ascii="Times New Roman" w:hAnsi="Times New Roman" w:cs="Times New Roman"/>
          <w:color w:val="000000" w:themeColor="text1"/>
          <w:sz w:val="24"/>
          <w:szCs w:val="24"/>
        </w:rPr>
        <w:t>.</w:t>
      </w:r>
      <w:r w:rsidR="00D32B5C" w:rsidRPr="00841AC1">
        <w:rPr>
          <w:rFonts w:ascii="Times New Roman" w:hAnsi="Times New Roman" w:cs="Times New Roman"/>
          <w:color w:val="000000" w:themeColor="text1"/>
          <w:sz w:val="24"/>
          <w:szCs w:val="24"/>
        </w:rPr>
        <w:t xml:space="preserve">5CB possesses </w:t>
      </w:r>
      <w:r w:rsidR="006629DB" w:rsidRPr="00841AC1">
        <w:rPr>
          <w:rFonts w:ascii="Times New Roman" w:hAnsi="Times New Roman" w:cs="Times New Roman"/>
          <w:color w:val="000000" w:themeColor="text1"/>
          <w:sz w:val="24"/>
          <w:szCs w:val="24"/>
        </w:rPr>
        <w:t xml:space="preserve">only </w:t>
      </w:r>
      <w:r w:rsidR="00D32B5C" w:rsidRPr="00841AC1">
        <w:rPr>
          <w:rFonts w:ascii="Times New Roman" w:hAnsi="Times New Roman" w:cs="Times New Roman"/>
          <w:color w:val="000000" w:themeColor="text1"/>
          <w:sz w:val="24"/>
          <w:szCs w:val="24"/>
        </w:rPr>
        <w:t>nematic</w:t>
      </w:r>
      <w:r w:rsidR="00A03A25" w:rsidRPr="00841AC1">
        <w:rPr>
          <w:rFonts w:ascii="Times New Roman" w:hAnsi="Times New Roman" w:cs="Times New Roman"/>
          <w:color w:val="000000" w:themeColor="text1"/>
          <w:sz w:val="24"/>
          <w:szCs w:val="24"/>
        </w:rPr>
        <w:t xml:space="preserve">(N) </w:t>
      </w:r>
      <w:r w:rsidR="00D32B5C" w:rsidRPr="00841AC1">
        <w:rPr>
          <w:rFonts w:ascii="Times New Roman" w:hAnsi="Times New Roman" w:cs="Times New Roman"/>
          <w:color w:val="000000" w:themeColor="text1"/>
          <w:sz w:val="24"/>
          <w:szCs w:val="24"/>
        </w:rPr>
        <w:t xml:space="preserve">phase in the temperature range </w:t>
      </w:r>
      <w:r w:rsidR="00AE5C4C" w:rsidRPr="00841AC1">
        <w:rPr>
          <w:rFonts w:ascii="Times New Roman" w:hAnsi="Times New Roman" w:cs="Times New Roman"/>
          <w:color w:val="000000" w:themeColor="text1"/>
          <w:sz w:val="24"/>
          <w:szCs w:val="24"/>
        </w:rPr>
        <w:t>17-34.5</w:t>
      </w:r>
      <w:r w:rsidR="00D32B5C" w:rsidRPr="00841AC1">
        <w:rPr>
          <w:rFonts w:ascii="Times New Roman" w:hAnsi="Times New Roman" w:cs="Times New Roman"/>
          <w:color w:val="000000" w:themeColor="text1"/>
          <w:sz w:val="24"/>
          <w:szCs w:val="24"/>
          <w:vertAlign w:val="superscript"/>
        </w:rPr>
        <w:t>º</w:t>
      </w:r>
      <w:r w:rsidR="00D32B5C" w:rsidRPr="00841AC1">
        <w:rPr>
          <w:rFonts w:ascii="Times New Roman" w:hAnsi="Times New Roman" w:cs="Times New Roman"/>
          <w:color w:val="000000" w:themeColor="text1"/>
          <w:sz w:val="24"/>
          <w:szCs w:val="24"/>
        </w:rPr>
        <w:t>C</w:t>
      </w:r>
      <w:r w:rsidR="00466784" w:rsidRPr="00841AC1">
        <w:rPr>
          <w:rFonts w:ascii="Times New Roman" w:hAnsi="Times New Roman" w:cs="Times New Roman"/>
          <w:color w:val="000000" w:themeColor="text1"/>
          <w:sz w:val="24"/>
          <w:szCs w:val="24"/>
        </w:rPr>
        <w:t xml:space="preserve"> [</w:t>
      </w:r>
      <w:r w:rsidR="00A001F9" w:rsidRPr="00841AC1">
        <w:rPr>
          <w:rFonts w:ascii="Times New Roman" w:hAnsi="Times New Roman" w:cs="Times New Roman"/>
          <w:color w:val="000000" w:themeColor="text1"/>
          <w:sz w:val="24"/>
          <w:szCs w:val="24"/>
        </w:rPr>
        <w:t>31-33</w:t>
      </w:r>
      <w:r w:rsidR="00466784" w:rsidRPr="00841AC1">
        <w:rPr>
          <w:rFonts w:ascii="Times New Roman" w:hAnsi="Times New Roman" w:cs="Times New Roman"/>
          <w:color w:val="000000" w:themeColor="text1"/>
          <w:sz w:val="24"/>
          <w:szCs w:val="24"/>
        </w:rPr>
        <w:t>]</w:t>
      </w:r>
      <w:r w:rsidR="00AE5C4C" w:rsidRPr="00841AC1">
        <w:rPr>
          <w:rFonts w:ascii="Times New Roman" w:hAnsi="Times New Roman" w:cs="Times New Roman"/>
          <w:color w:val="000000" w:themeColor="text1"/>
          <w:sz w:val="24"/>
          <w:szCs w:val="24"/>
        </w:rPr>
        <w:t>.</w:t>
      </w:r>
      <w:r w:rsidR="00D32B5C" w:rsidRPr="00841AC1">
        <w:rPr>
          <w:rFonts w:ascii="Times New Roman" w:eastAsiaTheme="minorHAnsi" w:hAnsi="Times New Roman" w:cs="Times New Roman"/>
          <w:color w:val="000000" w:themeColor="text1"/>
          <w:sz w:val="24"/>
          <w:szCs w:val="24"/>
        </w:rPr>
        <w:t xml:space="preserve"> The molecular</w:t>
      </w:r>
      <w:r w:rsidR="00710ED9" w:rsidRPr="00841AC1">
        <w:rPr>
          <w:rFonts w:ascii="Times New Roman" w:eastAsiaTheme="minorHAnsi" w:hAnsi="Times New Roman" w:cs="Times New Roman"/>
          <w:color w:val="000000" w:themeColor="text1"/>
          <w:sz w:val="24"/>
          <w:szCs w:val="24"/>
        </w:rPr>
        <w:t xml:space="preserve"> structure of 5CB is shown in the </w:t>
      </w:r>
      <w:r w:rsidR="00710ED9" w:rsidRPr="00841AC1">
        <w:rPr>
          <w:rFonts w:ascii="Times New Roman" w:eastAsiaTheme="minorHAnsi" w:hAnsi="Times New Roman" w:cs="Times New Roman"/>
          <w:b/>
          <w:color w:val="000000" w:themeColor="text1"/>
          <w:sz w:val="24"/>
          <w:szCs w:val="24"/>
        </w:rPr>
        <w:t>Figur</w:t>
      </w:r>
      <w:r w:rsidR="00505DEB" w:rsidRPr="00841AC1">
        <w:rPr>
          <w:rFonts w:ascii="Times New Roman" w:eastAsiaTheme="minorHAnsi" w:hAnsi="Times New Roman" w:cs="Times New Roman"/>
          <w:b/>
          <w:color w:val="000000" w:themeColor="text1"/>
          <w:sz w:val="24"/>
          <w:szCs w:val="24"/>
        </w:rPr>
        <w:t xml:space="preserve">e </w:t>
      </w:r>
      <w:r w:rsidR="00AF5773" w:rsidRPr="00841AC1">
        <w:rPr>
          <w:rFonts w:ascii="Times New Roman" w:eastAsiaTheme="minorHAnsi" w:hAnsi="Times New Roman" w:cs="Times New Roman"/>
          <w:b/>
          <w:color w:val="000000" w:themeColor="text1"/>
          <w:sz w:val="24"/>
          <w:szCs w:val="24"/>
        </w:rPr>
        <w:t>5</w:t>
      </w:r>
      <w:r w:rsidR="00505DEB" w:rsidRPr="00841AC1">
        <w:rPr>
          <w:rFonts w:ascii="Times New Roman" w:eastAsiaTheme="minorHAnsi" w:hAnsi="Times New Roman" w:cs="Times New Roman"/>
          <w:b/>
          <w:color w:val="000000" w:themeColor="text1"/>
          <w:sz w:val="24"/>
          <w:szCs w:val="24"/>
        </w:rPr>
        <w:t>.1.</w:t>
      </w:r>
      <w:r w:rsidR="00C52E49" w:rsidRPr="00841AC1">
        <w:rPr>
          <w:rFonts w:ascii="Times New Roman" w:eastAsiaTheme="minorHAnsi" w:hAnsi="Times New Roman" w:cs="Times New Roman"/>
          <w:b/>
          <w:color w:val="000000" w:themeColor="text1"/>
          <w:sz w:val="24"/>
          <w:szCs w:val="24"/>
        </w:rPr>
        <w:t xml:space="preserve"> </w:t>
      </w:r>
      <w:r w:rsidR="00FA2309" w:rsidRPr="00841AC1">
        <w:rPr>
          <w:rFonts w:ascii="Times New Roman" w:hAnsi="Times New Roman"/>
          <w:color w:val="000000" w:themeColor="text1"/>
          <w:sz w:val="24"/>
          <w:szCs w:val="24"/>
        </w:rPr>
        <w:t>BTNPs</w:t>
      </w:r>
      <w:r w:rsidR="00C52E49" w:rsidRPr="00841AC1">
        <w:rPr>
          <w:rFonts w:ascii="Times New Roman" w:hAnsi="Times New Roman"/>
          <w:color w:val="000000" w:themeColor="text1"/>
          <w:sz w:val="24"/>
          <w:szCs w:val="24"/>
        </w:rPr>
        <w:t xml:space="preserve"> </w:t>
      </w:r>
      <w:r w:rsidR="00756C59" w:rsidRPr="00841AC1">
        <w:rPr>
          <w:rFonts w:ascii="Times New Roman" w:hAnsi="Times New Roman"/>
          <w:color w:val="000000" w:themeColor="text1"/>
          <w:sz w:val="24"/>
          <w:szCs w:val="24"/>
        </w:rPr>
        <w:t>with a diameter of 100 nm have been</w:t>
      </w:r>
      <w:r w:rsidR="00FA2309" w:rsidRPr="00841AC1">
        <w:rPr>
          <w:rFonts w:ascii="Times New Roman" w:hAnsi="Times New Roman"/>
          <w:color w:val="000000" w:themeColor="text1"/>
          <w:sz w:val="24"/>
          <w:szCs w:val="24"/>
        </w:rPr>
        <w:t xml:space="preserve"> procured from Sigma-Aldrich</w:t>
      </w:r>
      <w:r w:rsidR="00756C59" w:rsidRPr="00841AC1">
        <w:rPr>
          <w:rFonts w:ascii="Times New Roman" w:hAnsi="Times New Roman"/>
          <w:color w:val="000000" w:themeColor="text1"/>
          <w:sz w:val="24"/>
          <w:szCs w:val="24"/>
        </w:rPr>
        <w:t>.</w:t>
      </w:r>
      <w:r w:rsidR="00CF29E6" w:rsidRPr="00841AC1">
        <w:rPr>
          <w:rFonts w:ascii="Times New Roman" w:hAnsi="Times New Roman"/>
          <w:color w:val="000000" w:themeColor="text1"/>
          <w:sz w:val="24"/>
          <w:szCs w:val="24"/>
        </w:rPr>
        <w:t xml:space="preserve"> </w:t>
      </w:r>
      <w:r w:rsidR="00602574" w:rsidRPr="00841AC1">
        <w:rPr>
          <w:rFonts w:ascii="Times New Roman" w:hAnsi="Times New Roman"/>
          <w:color w:val="000000" w:themeColor="text1"/>
          <w:sz w:val="24"/>
          <w:szCs w:val="24"/>
        </w:rPr>
        <w:t>Nanocomposites are prepared by dispersion of BTNPs in 5CB</w:t>
      </w:r>
      <w:r w:rsidR="00382DC0" w:rsidRPr="00841AC1">
        <w:rPr>
          <w:rFonts w:ascii="Times New Roman" w:hAnsi="Times New Roman"/>
          <w:color w:val="000000" w:themeColor="text1"/>
          <w:sz w:val="24"/>
          <w:szCs w:val="24"/>
        </w:rPr>
        <w:t>.</w:t>
      </w:r>
      <w:r w:rsidR="00D224EA" w:rsidRPr="00841AC1">
        <w:rPr>
          <w:rFonts w:ascii="Times New Roman" w:hAnsi="Times New Roman"/>
          <w:color w:val="000000" w:themeColor="text1"/>
          <w:sz w:val="24"/>
          <w:szCs w:val="24"/>
        </w:rPr>
        <w:t xml:space="preserve">In order to obtain concentration dependence of the </w:t>
      </w:r>
      <w:r w:rsidR="00D224EA" w:rsidRPr="00841AC1">
        <w:rPr>
          <w:rFonts w:ascii="Times New Roman" w:hAnsi="Times New Roman" w:cs="Times New Roman"/>
          <w:color w:val="000000" w:themeColor="text1"/>
          <w:sz w:val="24"/>
          <w:szCs w:val="24"/>
        </w:rPr>
        <w:t>BTNPs</w:t>
      </w:r>
      <w:r w:rsidR="00FA2309" w:rsidRPr="00841AC1">
        <w:rPr>
          <w:rFonts w:ascii="Times New Roman" w:hAnsi="Times New Roman"/>
          <w:color w:val="000000" w:themeColor="text1"/>
          <w:sz w:val="24"/>
          <w:szCs w:val="24"/>
        </w:rPr>
        <w:t xml:space="preserve"> on the physical parameters of </w:t>
      </w:r>
      <w:r w:rsidR="00D224EA" w:rsidRPr="00841AC1">
        <w:rPr>
          <w:rFonts w:ascii="Times New Roman" w:hAnsi="Times New Roman"/>
          <w:color w:val="000000" w:themeColor="text1"/>
          <w:sz w:val="24"/>
          <w:szCs w:val="24"/>
        </w:rPr>
        <w:t xml:space="preserve">5CB three widely different concentrations (0.05, 0.5 and 5.0 wt %) of BTNPs </w:t>
      </w:r>
      <w:r w:rsidR="00602574" w:rsidRPr="00841AC1">
        <w:rPr>
          <w:rFonts w:ascii="Times New Roman" w:hAnsi="Times New Roman"/>
          <w:color w:val="000000" w:themeColor="text1"/>
          <w:sz w:val="24"/>
          <w:szCs w:val="24"/>
        </w:rPr>
        <w:t>have been dispersed</w:t>
      </w:r>
      <w:r w:rsidR="00D224EA" w:rsidRPr="00841AC1">
        <w:rPr>
          <w:rFonts w:ascii="Times New Roman" w:hAnsi="Times New Roman"/>
          <w:color w:val="000000" w:themeColor="text1"/>
          <w:sz w:val="24"/>
          <w:szCs w:val="24"/>
        </w:rPr>
        <w:t xml:space="preserve">and thermodynamic, </w:t>
      </w:r>
      <w:r w:rsidR="00FA2309" w:rsidRPr="00841AC1">
        <w:rPr>
          <w:rFonts w:ascii="Times New Roman" w:hAnsi="Times New Roman"/>
          <w:color w:val="000000" w:themeColor="text1"/>
          <w:sz w:val="24"/>
          <w:szCs w:val="24"/>
        </w:rPr>
        <w:t>dielectric</w:t>
      </w:r>
      <w:r w:rsidR="009C4D10" w:rsidRPr="00841AC1">
        <w:rPr>
          <w:rFonts w:ascii="Times New Roman" w:hAnsi="Times New Roman"/>
          <w:color w:val="000000" w:themeColor="text1"/>
          <w:sz w:val="24"/>
          <w:szCs w:val="24"/>
        </w:rPr>
        <w:t xml:space="preserve">, optical </w:t>
      </w:r>
      <w:r w:rsidR="00D224EA" w:rsidRPr="00841AC1">
        <w:rPr>
          <w:rFonts w:ascii="Times New Roman" w:hAnsi="Times New Roman"/>
          <w:color w:val="000000" w:themeColor="text1"/>
          <w:sz w:val="24"/>
          <w:szCs w:val="24"/>
        </w:rPr>
        <w:t>and electro-optical parameters</w:t>
      </w:r>
      <w:r w:rsidR="009C4D10" w:rsidRPr="00841AC1">
        <w:rPr>
          <w:rFonts w:ascii="Times New Roman" w:hAnsi="Times New Roman"/>
          <w:color w:val="000000" w:themeColor="text1"/>
          <w:sz w:val="24"/>
          <w:szCs w:val="24"/>
        </w:rPr>
        <w:t xml:space="preserve"> have been studied</w:t>
      </w:r>
      <w:r w:rsidR="00FE21C7" w:rsidRPr="00841AC1">
        <w:rPr>
          <w:rFonts w:ascii="Times New Roman" w:hAnsi="Times New Roman"/>
          <w:color w:val="000000" w:themeColor="text1"/>
          <w:sz w:val="24"/>
          <w:szCs w:val="24"/>
        </w:rPr>
        <w:t>.</w:t>
      </w:r>
    </w:p>
    <w:p w:rsidR="00C52E49" w:rsidRPr="00841AC1" w:rsidRDefault="00C52E49" w:rsidP="00C52E49">
      <w:pPr>
        <w:spacing w:line="360" w:lineRule="auto"/>
        <w:jc w:val="both"/>
        <w:rPr>
          <w:rFonts w:ascii="Times New Roman" w:hAnsi="Times New Roman" w:cs="Times New Roman"/>
          <w:b/>
          <w:bCs/>
          <w:color w:val="000000" w:themeColor="text1"/>
          <w:sz w:val="24"/>
          <w:szCs w:val="24"/>
        </w:rPr>
      </w:pPr>
    </w:p>
    <w:p w:rsidR="009C4D10" w:rsidRPr="00841AC1" w:rsidRDefault="0029467E" w:rsidP="00C52E49">
      <w:pPr>
        <w:spacing w:line="360" w:lineRule="auto"/>
        <w:ind w:firstLine="720"/>
        <w:jc w:val="both"/>
        <w:outlineLvl w:val="0"/>
        <w:rPr>
          <w:rFonts w:ascii="Times New Roman" w:hAnsi="Times New Roman"/>
          <w:color w:val="000000" w:themeColor="text1"/>
          <w:sz w:val="24"/>
          <w:szCs w:val="24"/>
        </w:rPr>
      </w:pPr>
      <w:r w:rsidRPr="00841AC1">
        <w:rPr>
          <w:rFonts w:ascii="Times New Roman" w:hAnsi="Times New Roman" w:cs="Times New Roman"/>
          <w:b/>
          <w:bCs/>
          <w:noProof/>
          <w:color w:val="000000" w:themeColor="text1"/>
          <w:sz w:val="24"/>
          <w:szCs w:val="24"/>
          <w:lang w:eastAsia="zh-TW"/>
        </w:rPr>
        <w:pict>
          <v:shapetype id="_x0000_t202" coordsize="21600,21600" o:spt="202" path="m,l,21600r21600,l21600,xe">
            <v:stroke joinstyle="miter"/>
            <v:path gradientshapeok="t" o:connecttype="rect"/>
          </v:shapetype>
          <v:shape id="_x0000_s1077" type="#_x0000_t202" style="position:absolute;left:0;text-align:left;margin-left:72.75pt;margin-top:-12.7pt;width:321pt;height:135.75pt;z-index:251734016;mso-width-relative:margin;mso-height-relative:margin">
            <v:textbox>
              <w:txbxContent>
                <w:p w:rsidR="00CF7C8E" w:rsidRDefault="00CF7C8E">
                  <w:pPr>
                    <w:rPr>
                      <w:noProof/>
                    </w:rPr>
                  </w:pPr>
                  <w:r>
                    <w:rPr>
                      <w:noProof/>
                      <w:lang w:val="en-IN" w:eastAsia="en-IN"/>
                    </w:rPr>
                    <w:drawing>
                      <wp:inline distT="0" distB="0" distL="0" distR="0">
                        <wp:extent cx="3562350" cy="1114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62350" cy="1114425"/>
                                </a:xfrm>
                                <a:prstGeom prst="rect">
                                  <a:avLst/>
                                </a:prstGeom>
                                <a:noFill/>
                                <a:ln w="9525">
                                  <a:noFill/>
                                  <a:miter lim="800000"/>
                                  <a:headEnd/>
                                  <a:tailEnd/>
                                </a:ln>
                              </pic:spPr>
                            </pic:pic>
                          </a:graphicData>
                        </a:graphic>
                      </wp:inline>
                    </w:drawing>
                  </w:r>
                </w:p>
                <w:p w:rsidR="00CF7C8E" w:rsidRPr="00B809F2" w:rsidRDefault="00CF7C8E">
                  <w:pPr>
                    <w:rPr>
                      <w:rFonts w:ascii="Times New Roman" w:hAnsi="Times New Roman" w:cs="Times New Roman"/>
                      <w:sz w:val="20"/>
                      <w:szCs w:val="20"/>
                    </w:rPr>
                  </w:pPr>
                  <w:r w:rsidRPr="00B809F2">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B809F2">
                    <w:rPr>
                      <w:rFonts w:ascii="Times New Roman" w:hAnsi="Times New Roman" w:cs="Times New Roman"/>
                      <w:b/>
                      <w:noProof/>
                      <w:sz w:val="20"/>
                      <w:szCs w:val="20"/>
                    </w:rPr>
                    <w:t>1.</w:t>
                  </w:r>
                  <w:r w:rsidRPr="00B809F2">
                    <w:rPr>
                      <w:rFonts w:ascii="Times New Roman" w:hAnsi="Times New Roman" w:cs="Times New Roman"/>
                      <w:noProof/>
                      <w:sz w:val="20"/>
                      <w:szCs w:val="20"/>
                    </w:rPr>
                    <w:t>Molecular structure of 4</w:t>
                  </w:r>
                  <w:r w:rsidRPr="00B809F2">
                    <w:rPr>
                      <w:rFonts w:ascii="Times New Roman" w:hAnsi="Times New Roman" w:cs="Times New Roman"/>
                      <w:sz w:val="20"/>
                      <w:szCs w:val="20"/>
                    </w:rPr>
                    <w:t>-pentyl-4'-cyanobiphenyl</w:t>
                  </w:r>
                  <w:r>
                    <w:rPr>
                      <w:rFonts w:ascii="Times New Roman" w:hAnsi="Times New Roman" w:cs="Times New Roman"/>
                      <w:sz w:val="20"/>
                      <w:szCs w:val="20"/>
                    </w:rPr>
                    <w:t xml:space="preserve"> </w:t>
                  </w:r>
                  <w:r w:rsidRPr="00B809F2">
                    <w:rPr>
                      <w:rFonts w:ascii="Times New Roman" w:hAnsi="Times New Roman" w:cs="Times New Roman"/>
                      <w:sz w:val="20"/>
                      <w:szCs w:val="20"/>
                    </w:rPr>
                    <w:t>(</w:t>
                  </w:r>
                  <w:r w:rsidRPr="00001D7D">
                    <w:rPr>
                      <w:rFonts w:ascii="Times New Roman" w:hAnsi="Times New Roman" w:cs="Times New Roman"/>
                      <w:sz w:val="20"/>
                      <w:szCs w:val="20"/>
                    </w:rPr>
                    <w:t>5CB) [7].</w:t>
                  </w:r>
                </w:p>
              </w:txbxContent>
            </v:textbox>
          </v:shape>
        </w:pict>
      </w:r>
    </w:p>
    <w:p w:rsidR="009C4D10" w:rsidRPr="00841AC1" w:rsidRDefault="009C4D10" w:rsidP="009C4D10">
      <w:pPr>
        <w:spacing w:line="480" w:lineRule="auto"/>
        <w:ind w:firstLine="720"/>
        <w:jc w:val="both"/>
        <w:outlineLvl w:val="0"/>
        <w:rPr>
          <w:rFonts w:ascii="Times New Roman" w:hAnsi="Times New Roman"/>
          <w:color w:val="000000" w:themeColor="text1"/>
          <w:sz w:val="24"/>
          <w:szCs w:val="24"/>
        </w:rPr>
      </w:pPr>
    </w:p>
    <w:p w:rsidR="009C4D10" w:rsidRPr="00841AC1" w:rsidRDefault="009C4D10" w:rsidP="009C4D10">
      <w:pPr>
        <w:spacing w:line="480" w:lineRule="auto"/>
        <w:ind w:firstLine="720"/>
        <w:jc w:val="both"/>
        <w:outlineLvl w:val="0"/>
        <w:rPr>
          <w:rFonts w:ascii="Times New Roman" w:hAnsi="Times New Roman"/>
          <w:color w:val="000000" w:themeColor="text1"/>
          <w:sz w:val="24"/>
          <w:szCs w:val="24"/>
        </w:rPr>
      </w:pPr>
    </w:p>
    <w:p w:rsidR="00BF1816" w:rsidRPr="00841AC1" w:rsidRDefault="00BF1816" w:rsidP="005B4979">
      <w:pPr>
        <w:spacing w:after="0" w:line="480" w:lineRule="auto"/>
        <w:jc w:val="both"/>
        <w:rPr>
          <w:rFonts w:ascii="Times New Roman" w:hAnsi="Times New Roman" w:cs="Times New Roman"/>
          <w:b/>
          <w:bCs/>
          <w:color w:val="000000" w:themeColor="text1"/>
          <w:sz w:val="32"/>
          <w:szCs w:val="32"/>
        </w:rPr>
      </w:pPr>
    </w:p>
    <w:p w:rsidR="00C52E49" w:rsidRPr="00841AC1" w:rsidRDefault="00C52E49" w:rsidP="005B4979">
      <w:pPr>
        <w:spacing w:after="0" w:line="480" w:lineRule="auto"/>
        <w:jc w:val="both"/>
        <w:rPr>
          <w:rFonts w:ascii="Times New Roman" w:hAnsi="Times New Roman" w:cs="Times New Roman"/>
          <w:b/>
          <w:bCs/>
          <w:color w:val="000000" w:themeColor="text1"/>
          <w:sz w:val="36"/>
          <w:szCs w:val="36"/>
        </w:rPr>
      </w:pPr>
    </w:p>
    <w:p w:rsidR="005B4979" w:rsidRPr="00841AC1" w:rsidRDefault="00C52E49" w:rsidP="005B4979">
      <w:pPr>
        <w:spacing w:after="0" w:line="480" w:lineRule="auto"/>
        <w:jc w:val="both"/>
        <w:rPr>
          <w:rFonts w:ascii="Times New Roman" w:hAnsi="Times New Roman" w:cs="Times New Roman"/>
          <w:b/>
          <w:bCs/>
          <w:color w:val="000000" w:themeColor="text1"/>
          <w:sz w:val="36"/>
          <w:szCs w:val="36"/>
        </w:rPr>
      </w:pPr>
      <w:r w:rsidRPr="00841AC1">
        <w:rPr>
          <w:rFonts w:ascii="Times New Roman" w:hAnsi="Times New Roman" w:cs="Times New Roman"/>
          <w:b/>
          <w:bCs/>
          <w:color w:val="000000" w:themeColor="text1"/>
          <w:sz w:val="36"/>
          <w:szCs w:val="36"/>
        </w:rPr>
        <w:t>1</w:t>
      </w:r>
      <w:r w:rsidR="004F5446" w:rsidRPr="00841AC1">
        <w:rPr>
          <w:rFonts w:ascii="Times New Roman" w:hAnsi="Times New Roman" w:cs="Times New Roman"/>
          <w:b/>
          <w:bCs/>
          <w:color w:val="000000" w:themeColor="text1"/>
          <w:sz w:val="36"/>
          <w:szCs w:val="36"/>
        </w:rPr>
        <w:t xml:space="preserve">.2 </w:t>
      </w:r>
      <w:r w:rsidR="005B4979" w:rsidRPr="00841AC1">
        <w:rPr>
          <w:rFonts w:ascii="Times New Roman" w:hAnsi="Times New Roman" w:cs="Times New Roman"/>
          <w:b/>
          <w:bCs/>
          <w:color w:val="000000" w:themeColor="text1"/>
          <w:sz w:val="36"/>
          <w:szCs w:val="36"/>
        </w:rPr>
        <w:t>Results and Discussion</w:t>
      </w:r>
    </w:p>
    <w:p w:rsidR="00E82544" w:rsidRPr="00841AC1" w:rsidRDefault="00C52E49" w:rsidP="00E82544">
      <w:pPr>
        <w:spacing w:after="0" w:line="480" w:lineRule="auto"/>
        <w:jc w:val="both"/>
        <w:rPr>
          <w:rFonts w:ascii="Times New Roman" w:hAnsi="Times New Roman" w:cs="Times New Roman"/>
          <w:b/>
          <w:bCs/>
          <w:color w:val="000000" w:themeColor="text1"/>
          <w:sz w:val="36"/>
          <w:szCs w:val="36"/>
        </w:rPr>
      </w:pPr>
      <w:r w:rsidRPr="00841AC1">
        <w:rPr>
          <w:rFonts w:ascii="Times New Roman" w:hAnsi="Times New Roman" w:cs="Times New Roman"/>
          <w:b/>
          <w:bCs/>
          <w:color w:val="000000" w:themeColor="text1"/>
          <w:sz w:val="36"/>
          <w:szCs w:val="36"/>
        </w:rPr>
        <w:t>1.</w:t>
      </w:r>
      <w:r w:rsidR="005974A7" w:rsidRPr="00841AC1">
        <w:rPr>
          <w:rFonts w:ascii="Times New Roman" w:hAnsi="Times New Roman" w:cs="Times New Roman"/>
          <w:b/>
          <w:bCs/>
          <w:color w:val="000000" w:themeColor="text1"/>
          <w:sz w:val="36"/>
          <w:szCs w:val="36"/>
        </w:rPr>
        <w:t xml:space="preserve">2.1 </w:t>
      </w:r>
      <w:r w:rsidR="00807E4B" w:rsidRPr="00841AC1">
        <w:rPr>
          <w:rFonts w:ascii="Times New Roman" w:hAnsi="Times New Roman" w:cs="Times New Roman"/>
          <w:b/>
          <w:bCs/>
          <w:color w:val="000000" w:themeColor="text1"/>
          <w:sz w:val="36"/>
          <w:szCs w:val="36"/>
        </w:rPr>
        <w:t>Thermodynamic</w:t>
      </w:r>
      <w:r w:rsidR="00E82544" w:rsidRPr="00841AC1">
        <w:rPr>
          <w:rFonts w:ascii="Times New Roman" w:hAnsi="Times New Roman" w:cs="Times New Roman"/>
          <w:b/>
          <w:bCs/>
          <w:color w:val="000000" w:themeColor="text1"/>
          <w:sz w:val="36"/>
          <w:szCs w:val="36"/>
        </w:rPr>
        <w:t xml:space="preserve"> Study </w:t>
      </w:r>
    </w:p>
    <w:p w:rsidR="00C52E49" w:rsidRPr="00841AC1" w:rsidRDefault="006F0B9D" w:rsidP="00C52E49">
      <w:pPr>
        <w:spacing w:after="0" w:line="480" w:lineRule="auto"/>
        <w:ind w:firstLine="720"/>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Dispersion of BTNPs in NLC matrix was examined under P</w:t>
      </w:r>
      <w:r w:rsidR="002F3D7F" w:rsidRPr="00841AC1">
        <w:rPr>
          <w:rFonts w:ascii="Times New Roman" w:hAnsi="Times New Roman"/>
          <w:color w:val="000000" w:themeColor="text1"/>
          <w:sz w:val="24"/>
          <w:szCs w:val="24"/>
        </w:rPr>
        <w:t>L</w:t>
      </w:r>
      <w:r w:rsidRPr="00841AC1">
        <w:rPr>
          <w:rFonts w:ascii="Times New Roman" w:hAnsi="Times New Roman"/>
          <w:color w:val="000000" w:themeColor="text1"/>
          <w:sz w:val="24"/>
          <w:szCs w:val="24"/>
        </w:rPr>
        <w:t>M. This technique provides the first clue if a particular nanomaterial tends to aggregates</w:t>
      </w:r>
      <w:r w:rsidR="00782A70" w:rsidRPr="00841AC1">
        <w:rPr>
          <w:rFonts w:ascii="Times New Roman" w:hAnsi="Times New Roman"/>
          <w:color w:val="000000" w:themeColor="text1"/>
          <w:sz w:val="24"/>
          <w:szCs w:val="24"/>
        </w:rPr>
        <w:t xml:space="preserve"> [</w:t>
      </w:r>
      <w:r w:rsidR="005B5801" w:rsidRPr="00841AC1">
        <w:rPr>
          <w:rFonts w:ascii="Times New Roman" w:hAnsi="Times New Roman"/>
          <w:color w:val="000000" w:themeColor="text1"/>
          <w:sz w:val="24"/>
          <w:szCs w:val="24"/>
        </w:rPr>
        <w:t>34</w:t>
      </w:r>
      <w:r w:rsidR="00782A70" w:rsidRPr="00841AC1">
        <w:rPr>
          <w:rFonts w:ascii="Times New Roman" w:hAnsi="Times New Roman"/>
          <w:color w:val="000000" w:themeColor="text1"/>
          <w:sz w:val="24"/>
          <w:szCs w:val="24"/>
        </w:rPr>
        <w:t>]</w:t>
      </w:r>
      <w:r w:rsidRPr="00841AC1">
        <w:rPr>
          <w:rFonts w:ascii="Times New Roman" w:hAnsi="Times New Roman"/>
          <w:color w:val="000000" w:themeColor="text1"/>
          <w:sz w:val="24"/>
          <w:szCs w:val="24"/>
        </w:rPr>
        <w:t xml:space="preserve">. </w:t>
      </w:r>
      <w:r w:rsidR="00766E2E" w:rsidRPr="00841AC1">
        <w:rPr>
          <w:rFonts w:ascii="Times New Roman" w:hAnsi="Times New Roman"/>
          <w:color w:val="000000" w:themeColor="text1"/>
          <w:sz w:val="24"/>
          <w:szCs w:val="24"/>
        </w:rPr>
        <w:t xml:space="preserve">There is no any evidence of aggregation of NPs </w:t>
      </w:r>
      <w:r w:rsidRPr="00841AC1">
        <w:rPr>
          <w:rFonts w:ascii="Times New Roman" w:hAnsi="Times New Roman"/>
          <w:color w:val="000000" w:themeColor="text1"/>
          <w:sz w:val="24"/>
          <w:szCs w:val="24"/>
        </w:rPr>
        <w:t>while observing the sample in the N phase under P</w:t>
      </w:r>
      <w:r w:rsidR="006E3571" w:rsidRPr="00841AC1">
        <w:rPr>
          <w:rFonts w:ascii="Times New Roman" w:hAnsi="Times New Roman"/>
          <w:color w:val="000000" w:themeColor="text1"/>
          <w:sz w:val="24"/>
          <w:szCs w:val="24"/>
        </w:rPr>
        <w:t>L</w:t>
      </w:r>
      <w:r w:rsidRPr="00841AC1">
        <w:rPr>
          <w:rFonts w:ascii="Times New Roman" w:hAnsi="Times New Roman"/>
          <w:color w:val="000000" w:themeColor="text1"/>
          <w:sz w:val="24"/>
          <w:szCs w:val="24"/>
        </w:rPr>
        <w:t xml:space="preserve">M. DSC was used to trace the effect of BTNPs on the </w:t>
      </w:r>
      <w:r w:rsidR="002A1785" w:rsidRPr="00841AC1">
        <w:rPr>
          <w:rFonts w:ascii="Times New Roman" w:hAnsi="Times New Roman"/>
          <w:color w:val="000000" w:themeColor="text1"/>
          <w:sz w:val="24"/>
          <w:szCs w:val="24"/>
        </w:rPr>
        <w:t>nematic-isotropic transition temperature (</w:t>
      </w:r>
      <w:r w:rsidRPr="00841AC1">
        <w:rPr>
          <w:rFonts w:ascii="Times New Roman" w:hAnsi="Times New Roman"/>
          <w:color w:val="000000" w:themeColor="text1"/>
          <w:sz w:val="24"/>
          <w:szCs w:val="24"/>
        </w:rPr>
        <w:t>T</w:t>
      </w:r>
      <w:r w:rsidRPr="00841AC1">
        <w:rPr>
          <w:rFonts w:ascii="Times New Roman" w:hAnsi="Times New Roman"/>
          <w:color w:val="000000" w:themeColor="text1"/>
          <w:sz w:val="24"/>
          <w:szCs w:val="24"/>
          <w:vertAlign w:val="subscript"/>
        </w:rPr>
        <w:t>NI</w:t>
      </w:r>
      <w:r w:rsidR="002A1785" w:rsidRPr="00841AC1">
        <w:rPr>
          <w:rFonts w:ascii="Times New Roman" w:hAnsi="Times New Roman"/>
          <w:color w:val="000000" w:themeColor="text1"/>
          <w:sz w:val="24"/>
          <w:szCs w:val="24"/>
        </w:rPr>
        <w:t xml:space="preserve">) </w:t>
      </w:r>
      <w:r w:rsidRPr="00841AC1">
        <w:rPr>
          <w:rFonts w:ascii="Times New Roman" w:hAnsi="Times New Roman"/>
          <w:color w:val="000000" w:themeColor="text1"/>
          <w:sz w:val="24"/>
          <w:szCs w:val="24"/>
        </w:rPr>
        <w:t xml:space="preserve">or </w:t>
      </w:r>
      <w:r w:rsidR="002A1785" w:rsidRPr="00841AC1">
        <w:rPr>
          <w:rFonts w:ascii="Times New Roman" w:hAnsi="Times New Roman"/>
          <w:color w:val="000000" w:themeColor="text1"/>
          <w:sz w:val="24"/>
          <w:szCs w:val="24"/>
        </w:rPr>
        <w:t>isotopic-</w:t>
      </w:r>
      <w:r w:rsidR="002A1785" w:rsidRPr="00841AC1">
        <w:rPr>
          <w:rFonts w:ascii="Times New Roman" w:hAnsi="Times New Roman"/>
          <w:color w:val="000000" w:themeColor="text1"/>
          <w:sz w:val="24"/>
          <w:szCs w:val="24"/>
        </w:rPr>
        <w:lastRenderedPageBreak/>
        <w:t>nematic transition temperature (</w:t>
      </w:r>
      <w:r w:rsidRPr="00841AC1">
        <w:rPr>
          <w:rFonts w:ascii="Times New Roman" w:hAnsi="Times New Roman"/>
          <w:color w:val="000000" w:themeColor="text1"/>
          <w:sz w:val="24"/>
          <w:szCs w:val="24"/>
        </w:rPr>
        <w:t>T</w:t>
      </w:r>
      <w:r w:rsidRPr="00841AC1">
        <w:rPr>
          <w:rFonts w:ascii="Times New Roman" w:hAnsi="Times New Roman"/>
          <w:color w:val="000000" w:themeColor="text1"/>
          <w:sz w:val="24"/>
          <w:szCs w:val="24"/>
          <w:vertAlign w:val="subscript"/>
        </w:rPr>
        <w:t>IN</w:t>
      </w:r>
      <w:r w:rsidRPr="00841AC1">
        <w:rPr>
          <w:rFonts w:ascii="Times New Roman" w:hAnsi="Times New Roman"/>
          <w:color w:val="000000" w:themeColor="text1"/>
          <w:sz w:val="24"/>
          <w:szCs w:val="24"/>
        </w:rPr>
        <w:t xml:space="preserve">) in the heating and cooling cycles. Accurate measurements of transition temperatures of </w:t>
      </w:r>
      <w:r w:rsidR="00F652EE" w:rsidRPr="00841AC1">
        <w:rPr>
          <w:rFonts w:ascii="Times New Roman" w:hAnsi="Times New Roman"/>
          <w:color w:val="000000" w:themeColor="text1"/>
          <w:sz w:val="24"/>
          <w:szCs w:val="24"/>
        </w:rPr>
        <w:t>liquid crystal-nanoparticles composites (</w:t>
      </w:r>
      <w:r w:rsidRPr="00841AC1">
        <w:rPr>
          <w:rFonts w:ascii="Times New Roman" w:hAnsi="Times New Roman"/>
          <w:color w:val="000000" w:themeColor="text1"/>
          <w:sz w:val="24"/>
          <w:szCs w:val="24"/>
        </w:rPr>
        <w:t>LC-NPs</w:t>
      </w:r>
      <w:r w:rsidR="00F652EE" w:rsidRPr="00841AC1">
        <w:rPr>
          <w:rFonts w:ascii="Times New Roman" w:hAnsi="Times New Roman"/>
          <w:color w:val="000000" w:themeColor="text1"/>
          <w:sz w:val="24"/>
          <w:szCs w:val="24"/>
        </w:rPr>
        <w:t>)</w:t>
      </w:r>
      <w:r w:rsidRPr="00841AC1">
        <w:rPr>
          <w:rFonts w:ascii="Times New Roman" w:hAnsi="Times New Roman"/>
          <w:color w:val="000000" w:themeColor="text1"/>
          <w:sz w:val="24"/>
          <w:szCs w:val="24"/>
        </w:rPr>
        <w:t xml:space="preserve"> are needed to assess the effectiveness of blends for liquid crystal display</w:t>
      </w:r>
      <w:r w:rsidR="00F652EE" w:rsidRPr="00841AC1">
        <w:rPr>
          <w:rFonts w:ascii="Times New Roman" w:hAnsi="Times New Roman"/>
          <w:color w:val="000000" w:themeColor="text1"/>
          <w:sz w:val="24"/>
          <w:szCs w:val="24"/>
        </w:rPr>
        <w:t xml:space="preserve"> (LCD)</w:t>
      </w:r>
      <w:r w:rsidRPr="00841AC1">
        <w:rPr>
          <w:rFonts w:ascii="Times New Roman" w:hAnsi="Times New Roman"/>
          <w:color w:val="000000" w:themeColor="text1"/>
          <w:sz w:val="24"/>
          <w:szCs w:val="24"/>
        </w:rPr>
        <w:t xml:space="preserve"> applications</w:t>
      </w:r>
      <w:r w:rsidR="00782A70" w:rsidRPr="00841AC1">
        <w:rPr>
          <w:rFonts w:ascii="Times New Roman" w:hAnsi="Times New Roman"/>
          <w:color w:val="000000" w:themeColor="text1"/>
          <w:sz w:val="24"/>
          <w:szCs w:val="24"/>
        </w:rPr>
        <w:t xml:space="preserve"> [</w:t>
      </w:r>
      <w:r w:rsidR="003556CD" w:rsidRPr="00841AC1">
        <w:rPr>
          <w:rFonts w:ascii="Times New Roman" w:hAnsi="Times New Roman"/>
          <w:color w:val="000000" w:themeColor="text1"/>
          <w:sz w:val="24"/>
          <w:szCs w:val="24"/>
        </w:rPr>
        <w:t>35</w:t>
      </w:r>
      <w:r w:rsidR="00782A70" w:rsidRPr="00841AC1">
        <w:rPr>
          <w:rFonts w:ascii="Times New Roman" w:hAnsi="Times New Roman"/>
          <w:color w:val="000000" w:themeColor="text1"/>
          <w:sz w:val="24"/>
          <w:szCs w:val="24"/>
        </w:rPr>
        <w:t>]</w:t>
      </w:r>
      <w:r w:rsidRPr="00841AC1">
        <w:rPr>
          <w:rFonts w:ascii="Times New Roman" w:hAnsi="Times New Roman"/>
          <w:color w:val="000000" w:themeColor="text1"/>
          <w:sz w:val="24"/>
          <w:szCs w:val="24"/>
        </w:rPr>
        <w:t>. Samples have been given 5 thermal cycles before collecting fair data in order to stabilize the system. DSC thermograms of pure 5CB and its nanocomposites</w:t>
      </w:r>
      <w:r w:rsidR="005D2B5A" w:rsidRPr="00841AC1">
        <w:rPr>
          <w:rFonts w:ascii="Times New Roman" w:hAnsi="Times New Roman"/>
          <w:color w:val="000000" w:themeColor="text1"/>
          <w:sz w:val="24"/>
          <w:szCs w:val="24"/>
        </w:rPr>
        <w:t xml:space="preserve">are shown in </w:t>
      </w:r>
      <w:r w:rsidRPr="00841AC1">
        <w:rPr>
          <w:rFonts w:ascii="Times New Roman" w:hAnsi="Times New Roman"/>
          <w:color w:val="000000" w:themeColor="text1"/>
          <w:sz w:val="24"/>
          <w:szCs w:val="24"/>
        </w:rPr>
        <w:t>heating</w:t>
      </w:r>
      <w:r w:rsidR="00CF29E6" w:rsidRPr="00841AC1">
        <w:rPr>
          <w:rFonts w:ascii="Times New Roman" w:hAnsi="Times New Roman"/>
          <w:color w:val="000000" w:themeColor="text1"/>
          <w:sz w:val="24"/>
          <w:szCs w:val="24"/>
        </w:rPr>
        <w:t xml:space="preserve"> </w:t>
      </w:r>
      <w:r w:rsidRPr="00841AC1">
        <w:rPr>
          <w:rFonts w:ascii="Times New Roman" w:hAnsi="Times New Roman"/>
          <w:color w:val="000000" w:themeColor="text1"/>
          <w:sz w:val="24"/>
          <w:szCs w:val="24"/>
        </w:rPr>
        <w:t xml:space="preserve">and cooling cycles </w:t>
      </w:r>
      <w:r w:rsidR="005D2B5A" w:rsidRPr="00841AC1">
        <w:rPr>
          <w:rFonts w:ascii="Times New Roman" w:hAnsi="Times New Roman"/>
          <w:b/>
          <w:color w:val="000000" w:themeColor="text1"/>
          <w:sz w:val="24"/>
          <w:szCs w:val="24"/>
        </w:rPr>
        <w:t xml:space="preserve">(Figure </w:t>
      </w:r>
      <w:r w:rsidR="00C52E49" w:rsidRPr="00841AC1">
        <w:rPr>
          <w:rFonts w:ascii="Times New Roman" w:hAnsi="Times New Roman"/>
          <w:b/>
          <w:color w:val="000000" w:themeColor="text1"/>
          <w:sz w:val="24"/>
          <w:szCs w:val="24"/>
        </w:rPr>
        <w:t>1</w:t>
      </w:r>
      <w:r w:rsidR="005D2B5A" w:rsidRPr="00841AC1">
        <w:rPr>
          <w:rFonts w:ascii="Times New Roman" w:hAnsi="Times New Roman"/>
          <w:b/>
          <w:color w:val="000000" w:themeColor="text1"/>
          <w:sz w:val="24"/>
          <w:szCs w:val="24"/>
        </w:rPr>
        <w:t>.2</w:t>
      </w:r>
      <w:r w:rsidR="004D2B4D" w:rsidRPr="00841AC1">
        <w:rPr>
          <w:rFonts w:ascii="Times New Roman" w:hAnsi="Times New Roman"/>
          <w:b/>
          <w:color w:val="000000" w:themeColor="text1"/>
          <w:sz w:val="24"/>
          <w:szCs w:val="24"/>
        </w:rPr>
        <w:t>a &amp; b</w:t>
      </w:r>
      <w:r w:rsidR="005D2B5A" w:rsidRPr="00841AC1">
        <w:rPr>
          <w:rFonts w:ascii="Times New Roman" w:hAnsi="Times New Roman"/>
          <w:b/>
          <w:color w:val="000000" w:themeColor="text1"/>
          <w:sz w:val="24"/>
          <w:szCs w:val="24"/>
        </w:rPr>
        <w:t xml:space="preserve">) </w:t>
      </w:r>
      <w:r w:rsidRPr="00841AC1">
        <w:rPr>
          <w:rFonts w:ascii="Times New Roman" w:hAnsi="Times New Roman"/>
          <w:color w:val="000000" w:themeColor="text1"/>
          <w:sz w:val="24"/>
          <w:szCs w:val="24"/>
        </w:rPr>
        <w:t>at the scan rates of 5.0 °C min</w:t>
      </w:r>
      <w:r w:rsidRPr="00841AC1">
        <w:rPr>
          <w:rFonts w:ascii="Times New Roman" w:hAnsi="Times New Roman"/>
          <w:color w:val="000000" w:themeColor="text1"/>
          <w:sz w:val="24"/>
          <w:szCs w:val="24"/>
          <w:vertAlign w:val="superscript"/>
        </w:rPr>
        <w:t>-1</w:t>
      </w:r>
      <w:r w:rsidRPr="00841AC1">
        <w:rPr>
          <w:rFonts w:ascii="Times New Roman" w:hAnsi="Times New Roman"/>
          <w:color w:val="000000" w:themeColor="text1"/>
          <w:sz w:val="24"/>
          <w:szCs w:val="24"/>
          <w:vertAlign w:val="subscript"/>
        </w:rPr>
        <w:t xml:space="preserve">. </w:t>
      </w:r>
      <w:r w:rsidRPr="00841AC1">
        <w:rPr>
          <w:rFonts w:ascii="Times New Roman" w:hAnsi="Times New Roman"/>
          <w:color w:val="000000" w:themeColor="text1"/>
          <w:sz w:val="24"/>
          <w:szCs w:val="24"/>
        </w:rPr>
        <w:t>A heating and cooling rate dependent study of all transitions of 5CB and its nanocomposites ha</w:t>
      </w:r>
      <w:r w:rsidR="0079125E" w:rsidRPr="00841AC1">
        <w:rPr>
          <w:rFonts w:ascii="Times New Roman" w:hAnsi="Times New Roman"/>
          <w:color w:val="000000" w:themeColor="text1"/>
          <w:sz w:val="24"/>
          <w:szCs w:val="24"/>
        </w:rPr>
        <w:t>s</w:t>
      </w:r>
      <w:r w:rsidRPr="00841AC1">
        <w:rPr>
          <w:rFonts w:ascii="Times New Roman" w:hAnsi="Times New Roman"/>
          <w:color w:val="000000" w:themeColor="text1"/>
          <w:sz w:val="24"/>
          <w:szCs w:val="24"/>
        </w:rPr>
        <w:t xml:space="preserve"> been performed. DSC was operated at various scanning rates between 2.5 °C min</w:t>
      </w:r>
      <w:r w:rsidRPr="00841AC1">
        <w:rPr>
          <w:rFonts w:ascii="Times New Roman" w:hAnsi="Times New Roman"/>
          <w:color w:val="000000" w:themeColor="text1"/>
          <w:sz w:val="24"/>
          <w:szCs w:val="24"/>
          <w:vertAlign w:val="superscript"/>
        </w:rPr>
        <w:t>-1</w:t>
      </w:r>
      <w:r w:rsidRPr="00841AC1">
        <w:rPr>
          <w:rFonts w:ascii="Times New Roman" w:hAnsi="Times New Roman"/>
          <w:color w:val="000000" w:themeColor="text1"/>
          <w:sz w:val="24"/>
          <w:szCs w:val="24"/>
        </w:rPr>
        <w:t xml:space="preserve"> and 15 °C min</w:t>
      </w:r>
      <w:r w:rsidRPr="00841AC1">
        <w:rPr>
          <w:rFonts w:ascii="Times New Roman" w:hAnsi="Times New Roman"/>
          <w:color w:val="000000" w:themeColor="text1"/>
          <w:sz w:val="24"/>
          <w:szCs w:val="24"/>
          <w:vertAlign w:val="superscript"/>
        </w:rPr>
        <w:t>-1</w:t>
      </w:r>
      <w:r w:rsidRPr="00841AC1">
        <w:rPr>
          <w:rFonts w:ascii="Times New Roman" w:hAnsi="Times New Roman"/>
          <w:color w:val="000000" w:themeColor="text1"/>
          <w:sz w:val="24"/>
          <w:szCs w:val="24"/>
        </w:rPr>
        <w:t>. As the scan rate decreases, all transitions shift toward lower temperature in the case of heating whereas shift toward higher temperature in the cooling</w:t>
      </w:r>
      <w:r w:rsidR="00CE43E3" w:rsidRPr="00841AC1">
        <w:rPr>
          <w:rFonts w:ascii="Times New Roman" w:hAnsi="Times New Roman"/>
          <w:color w:val="000000" w:themeColor="text1"/>
          <w:sz w:val="24"/>
          <w:szCs w:val="24"/>
        </w:rPr>
        <w:t xml:space="preserve"> [</w:t>
      </w:r>
      <w:r w:rsidR="003556CD" w:rsidRPr="00841AC1">
        <w:rPr>
          <w:rFonts w:ascii="Times New Roman" w:hAnsi="Times New Roman"/>
          <w:color w:val="000000" w:themeColor="text1"/>
          <w:sz w:val="24"/>
          <w:szCs w:val="24"/>
        </w:rPr>
        <w:t>36</w:t>
      </w:r>
      <w:r w:rsidR="00CE43E3" w:rsidRPr="00841AC1">
        <w:rPr>
          <w:rFonts w:ascii="Times New Roman" w:hAnsi="Times New Roman"/>
          <w:color w:val="000000" w:themeColor="text1"/>
          <w:sz w:val="24"/>
          <w:szCs w:val="24"/>
        </w:rPr>
        <w:t>]</w:t>
      </w:r>
      <w:r w:rsidR="00C52E49" w:rsidRPr="00841AC1">
        <w:rPr>
          <w:rFonts w:ascii="Times New Roman" w:hAnsi="Times New Roman"/>
          <w:color w:val="000000" w:themeColor="text1"/>
          <w:sz w:val="24"/>
          <w:szCs w:val="24"/>
        </w:rPr>
        <w:t>.</w:t>
      </w:r>
    </w:p>
    <w:p w:rsidR="00C52E49" w:rsidRPr="00841AC1" w:rsidRDefault="0029467E" w:rsidP="00E82544">
      <w:pPr>
        <w:spacing w:after="0" w:line="480" w:lineRule="auto"/>
        <w:ind w:firstLine="720"/>
        <w:jc w:val="both"/>
        <w:rPr>
          <w:rFonts w:ascii="Times New Roman" w:hAnsi="Times New Roman"/>
          <w:color w:val="000000" w:themeColor="text1"/>
          <w:sz w:val="24"/>
          <w:szCs w:val="24"/>
        </w:rPr>
      </w:pPr>
      <w:r w:rsidRPr="00841AC1">
        <w:rPr>
          <w:rFonts w:ascii="Times New Roman" w:hAnsi="Times New Roman"/>
          <w:noProof/>
          <w:color w:val="000000" w:themeColor="text1"/>
          <w:sz w:val="24"/>
          <w:szCs w:val="24"/>
        </w:rPr>
        <w:pict>
          <v:shape id="_x0000_s1093" type="#_x0000_t202" style="position:absolute;left:0;text-align:left;margin-left:43.85pt;margin-top:-32.25pt;width:385.15pt;height:543.15pt;z-index:251740160;mso-width-relative:margin;mso-height-relative:margin">
            <v:textbox style="mso-next-textbox:#_x0000_s1093">
              <w:txbxContent>
                <w:p w:rsidR="00CF7C8E" w:rsidRDefault="00CF7C8E" w:rsidP="00AC0774">
                  <w:r>
                    <w:rPr>
                      <w:noProof/>
                      <w:lang w:val="en-IN" w:eastAsia="en-IN"/>
                    </w:rPr>
                    <w:drawing>
                      <wp:inline distT="0" distB="0" distL="0" distR="0">
                        <wp:extent cx="4305300" cy="2867025"/>
                        <wp:effectExtent l="19050" t="0" r="0" b="0"/>
                        <wp:docPr id="2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12697" cy="2871951"/>
                                </a:xfrm>
                                <a:prstGeom prst="rect">
                                  <a:avLst/>
                                </a:prstGeom>
                                <a:noFill/>
                                <a:ln w="9525">
                                  <a:noFill/>
                                  <a:miter lim="800000"/>
                                  <a:headEnd/>
                                  <a:tailEnd/>
                                </a:ln>
                              </pic:spPr>
                            </pic:pic>
                          </a:graphicData>
                        </a:graphic>
                      </wp:inline>
                    </w:drawing>
                  </w:r>
                </w:p>
                <w:p w:rsidR="00CF7C8E" w:rsidRDefault="00CF7C8E" w:rsidP="00AC0774">
                  <w:r>
                    <w:rPr>
                      <w:noProof/>
                      <w:lang w:val="en-IN" w:eastAsia="en-IN"/>
                    </w:rPr>
                    <w:drawing>
                      <wp:inline distT="0" distB="0" distL="0" distR="0">
                        <wp:extent cx="4248150" cy="2933700"/>
                        <wp:effectExtent l="19050" t="0" r="0" b="0"/>
                        <wp:docPr id="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59225" cy="2941348"/>
                                </a:xfrm>
                                <a:prstGeom prst="rect">
                                  <a:avLst/>
                                </a:prstGeom>
                                <a:noFill/>
                                <a:ln w="9525">
                                  <a:noFill/>
                                  <a:miter lim="800000"/>
                                  <a:headEnd/>
                                  <a:tailEnd/>
                                </a:ln>
                              </pic:spPr>
                            </pic:pic>
                          </a:graphicData>
                        </a:graphic>
                      </wp:inline>
                    </w:drawing>
                  </w:r>
                </w:p>
                <w:p w:rsidR="00CF7C8E" w:rsidRPr="008576F1" w:rsidRDefault="00CF7C8E" w:rsidP="00465556">
                  <w:pPr>
                    <w:spacing w:after="0" w:line="360" w:lineRule="auto"/>
                    <w:jc w:val="both"/>
                    <w:rPr>
                      <w:rFonts w:ascii="Times New Roman" w:hAnsi="Times New Roman" w:cs="Times New Roman"/>
                      <w:b/>
                      <w:noProof/>
                      <w:sz w:val="20"/>
                      <w:szCs w:val="20"/>
                    </w:rPr>
                  </w:pPr>
                  <w:r w:rsidRPr="008576F1">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8576F1">
                    <w:rPr>
                      <w:rFonts w:ascii="Times New Roman" w:hAnsi="Times New Roman" w:cs="Times New Roman"/>
                      <w:b/>
                      <w:noProof/>
                      <w:sz w:val="20"/>
                      <w:szCs w:val="20"/>
                    </w:rPr>
                    <w:t xml:space="preserve">.2: </w:t>
                  </w:r>
                  <w:r w:rsidRPr="008576F1">
                    <w:rPr>
                      <w:rFonts w:ascii="Times New Roman" w:hAnsi="Times New Roman" w:cs="Times New Roman"/>
                      <w:noProof/>
                      <w:sz w:val="20"/>
                      <w:szCs w:val="20"/>
                    </w:rPr>
                    <w:t xml:space="preserve">DSC thermograms for the (a) heating and (b) cooling cycles of pure 5CB and its nanocomposites . Curves 1, 2, 3 and 4 are for pure 5CB, 5CB + 0.05 wt % BTNPs, 5CB + 0.5 wt % BTNPs and 5CB + 5.0 wt % BTNPs, respectively. </w:t>
                  </w:r>
                </w:p>
                <w:p w:rsidR="00CF7C8E" w:rsidRPr="008576F1" w:rsidRDefault="00CF7C8E" w:rsidP="00465556">
                  <w:pPr>
                    <w:spacing w:after="0"/>
                    <w:rPr>
                      <w:rFonts w:ascii="Times New Roman" w:hAnsi="Times New Roman" w:cs="Times New Roman"/>
                      <w:noProof/>
                      <w:sz w:val="20"/>
                      <w:szCs w:val="20"/>
                    </w:rPr>
                  </w:pPr>
                  <w:r w:rsidRPr="008576F1">
                    <w:rPr>
                      <w:rFonts w:ascii="Times New Roman" w:hAnsi="Times New Roman" w:cs="Times New Roman"/>
                      <w:noProof/>
                      <w:sz w:val="20"/>
                      <w:szCs w:val="20"/>
                    </w:rPr>
                    <w:t>.</w:t>
                  </w:r>
                </w:p>
                <w:p w:rsidR="00CF7C8E" w:rsidRDefault="00CF7C8E" w:rsidP="00AC0774">
                  <w:pPr>
                    <w:rPr>
                      <w:noProof/>
                    </w:rPr>
                  </w:pPr>
                </w:p>
                <w:p w:rsidR="00CF7C8E" w:rsidRDefault="00CF7C8E" w:rsidP="00AC0774">
                  <w:pPr>
                    <w:rPr>
                      <w:noProof/>
                    </w:rPr>
                  </w:pPr>
                </w:p>
                <w:p w:rsidR="00CF7C8E" w:rsidRDefault="00CF7C8E" w:rsidP="00AC0774"/>
              </w:txbxContent>
            </v:textbox>
          </v:shape>
        </w:pict>
      </w: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AC0774" w:rsidRPr="00841AC1" w:rsidRDefault="00AC0774" w:rsidP="00E82544">
      <w:pPr>
        <w:spacing w:after="0" w:line="480" w:lineRule="auto"/>
        <w:ind w:firstLine="720"/>
        <w:jc w:val="both"/>
        <w:rPr>
          <w:rFonts w:ascii="Times New Roman" w:hAnsi="Times New Roman"/>
          <w:color w:val="000000" w:themeColor="text1"/>
          <w:sz w:val="24"/>
          <w:szCs w:val="24"/>
        </w:rPr>
      </w:pPr>
    </w:p>
    <w:p w:rsidR="006F0B9D" w:rsidRPr="00841AC1" w:rsidRDefault="006F0B9D" w:rsidP="00465556">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lastRenderedPageBreak/>
        <w:t xml:space="preserve">Extrapolated transition temperatures at the scan rate of 0 </w:t>
      </w:r>
      <w:r w:rsidRPr="00841AC1">
        <w:rPr>
          <w:rFonts w:ascii="Times New Roman" w:hAnsi="Times New Roman"/>
          <w:color w:val="000000" w:themeColor="text1"/>
          <w:sz w:val="24"/>
          <w:szCs w:val="24"/>
          <w:vertAlign w:val="superscript"/>
        </w:rPr>
        <w:t>°</w:t>
      </w:r>
      <w:r w:rsidRPr="00841AC1">
        <w:rPr>
          <w:rFonts w:ascii="Times New Roman" w:hAnsi="Times New Roman"/>
          <w:color w:val="000000" w:themeColor="text1"/>
          <w:sz w:val="24"/>
          <w:szCs w:val="24"/>
        </w:rPr>
        <w:t>C min</w:t>
      </w:r>
      <w:r w:rsidRPr="00841AC1">
        <w:rPr>
          <w:rFonts w:ascii="Times New Roman" w:hAnsi="Times New Roman"/>
          <w:color w:val="000000" w:themeColor="text1"/>
          <w:sz w:val="24"/>
          <w:szCs w:val="24"/>
          <w:vertAlign w:val="superscript"/>
        </w:rPr>
        <w:t xml:space="preserve">-1 </w:t>
      </w:r>
      <w:r w:rsidRPr="00841AC1">
        <w:rPr>
          <w:rFonts w:ascii="Times New Roman" w:hAnsi="Times New Roman"/>
          <w:color w:val="000000" w:themeColor="text1"/>
          <w:sz w:val="24"/>
          <w:szCs w:val="24"/>
        </w:rPr>
        <w:t>have been obtained through least square fit [</w:t>
      </w:r>
      <w:r w:rsidR="003556CD" w:rsidRPr="00841AC1">
        <w:rPr>
          <w:rFonts w:ascii="Times New Roman" w:hAnsi="Times New Roman"/>
          <w:color w:val="000000" w:themeColor="text1"/>
          <w:sz w:val="24"/>
          <w:szCs w:val="24"/>
        </w:rPr>
        <w:t>37</w:t>
      </w:r>
      <w:r w:rsidRPr="00841AC1">
        <w:rPr>
          <w:rFonts w:ascii="Times New Roman" w:hAnsi="Times New Roman"/>
          <w:color w:val="000000" w:themeColor="text1"/>
          <w:sz w:val="24"/>
          <w:szCs w:val="24"/>
        </w:rPr>
        <w:t>] which give following phase sequences in the heating and cooling cycles:</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Heating cycles:</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Cr-(17.0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 xml:space="preserve">C)-N-(34.5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C)-I</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+ 0.05 wt% BT NPs: Cr-(16.9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 xml:space="preserve">C)-N-(34.2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C)-I</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+ 0.5 wt% BT NPs: Cr-(16.6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 xml:space="preserve">C)-N-(33.2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C)-I</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+ 5.0 wt% BT NPs: Cr-(16.5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 xml:space="preserve">C)-N-(33.1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C)-I</w:t>
      </w:r>
    </w:p>
    <w:p w:rsidR="006F0B9D" w:rsidRPr="00841AC1" w:rsidRDefault="006F0B9D" w:rsidP="006F0B9D">
      <w:pPr>
        <w:spacing w:after="0" w:line="480" w:lineRule="auto"/>
        <w:rPr>
          <w:rFonts w:ascii="Times New Roman" w:hAnsi="Times New Roman"/>
          <w:color w:val="000000" w:themeColor="text1"/>
          <w:sz w:val="24"/>
          <w:szCs w:val="24"/>
        </w:rPr>
      </w:pPr>
      <w:r w:rsidRPr="00841AC1">
        <w:rPr>
          <w:rFonts w:ascii="Times New Roman" w:hAnsi="Times New Roman"/>
          <w:color w:val="000000" w:themeColor="text1"/>
          <w:sz w:val="24"/>
          <w:szCs w:val="24"/>
        </w:rPr>
        <w:t>Cooling cycles:</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I-(34.0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C)-N</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+ 0.05 wt% BT NPs: I-(33.8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C)-N</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+ 0.5 wt% BT NPs:  I-(32.9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C)-N</w:t>
      </w:r>
    </w:p>
    <w:p w:rsidR="006F0B9D" w:rsidRPr="00841AC1" w:rsidRDefault="006F0B9D" w:rsidP="006F0B9D">
      <w:pPr>
        <w:spacing w:after="0" w:line="480" w:lineRule="auto"/>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       5CB + 5.0 wt% BT NPs:  I-(32.8 </w:t>
      </w:r>
      <w:r w:rsidRPr="00841AC1">
        <w:rPr>
          <w:rFonts w:ascii="Times New Roman" w:hAnsi="Times New Roman"/>
          <w:color w:val="000000" w:themeColor="text1"/>
          <w:sz w:val="24"/>
          <w:szCs w:val="24"/>
          <w:vertAlign w:val="superscript"/>
        </w:rPr>
        <w:t>º</w:t>
      </w:r>
      <w:r w:rsidRPr="00841AC1">
        <w:rPr>
          <w:rFonts w:ascii="Times New Roman" w:hAnsi="Times New Roman"/>
          <w:color w:val="000000" w:themeColor="text1"/>
          <w:sz w:val="24"/>
          <w:szCs w:val="24"/>
        </w:rPr>
        <w:t>C)-N</w:t>
      </w:r>
    </w:p>
    <w:p w:rsidR="007B3A14" w:rsidRPr="00841AC1" w:rsidRDefault="00EC4C8C" w:rsidP="007F3367">
      <w:pPr>
        <w:tabs>
          <w:tab w:val="left" w:pos="90"/>
          <w:tab w:val="left" w:pos="9360"/>
        </w:tabs>
        <w:spacing w:after="0" w:line="480" w:lineRule="auto"/>
        <w:jc w:val="both"/>
        <w:rPr>
          <w:rFonts w:ascii="Times New Roman" w:hAnsi="Times New Roman"/>
          <w:color w:val="000000" w:themeColor="text1"/>
          <w:sz w:val="24"/>
          <w:szCs w:val="24"/>
        </w:rPr>
      </w:pPr>
      <w:r w:rsidRPr="00841AC1">
        <w:rPr>
          <w:rFonts w:ascii="Times New Roman" w:eastAsiaTheme="minorHAnsi" w:hAnsi="Times New Roman" w:cs="Times New Roman"/>
          <w:color w:val="000000" w:themeColor="text1"/>
          <w:sz w:val="24"/>
          <w:szCs w:val="24"/>
        </w:rPr>
        <w:t>When</w:t>
      </w:r>
      <w:r w:rsidR="00C52E49" w:rsidRPr="00841AC1">
        <w:rPr>
          <w:rFonts w:ascii="Times New Roman" w:eastAsiaTheme="minorHAnsi" w:hAnsi="Times New Roman" w:cs="Times New Roman"/>
          <w:color w:val="000000" w:themeColor="text1"/>
          <w:sz w:val="24"/>
          <w:szCs w:val="24"/>
        </w:rPr>
        <w:t xml:space="preserve"> we</w:t>
      </w:r>
      <w:r w:rsidRPr="00841AC1">
        <w:rPr>
          <w:rFonts w:ascii="Times New Roman" w:eastAsiaTheme="minorHAnsi" w:hAnsi="Times New Roman" w:cs="Times New Roman"/>
          <w:color w:val="000000" w:themeColor="text1"/>
          <w:sz w:val="24"/>
          <w:szCs w:val="24"/>
        </w:rPr>
        <w:t xml:space="preserve"> performed the experiment on 5CB, 5 thermal cycles were not taken. So probably the sample was not stabilized. But in the case of composites 5 thermal cycles were taken before acquiring the final data</w:t>
      </w:r>
      <w:r w:rsidR="00DA0D33" w:rsidRPr="00841AC1">
        <w:rPr>
          <w:rFonts w:ascii="Times New Roman" w:eastAsiaTheme="minorHAnsi" w:hAnsi="Times New Roman" w:cs="Times New Roman"/>
          <w:color w:val="000000" w:themeColor="text1"/>
          <w:sz w:val="24"/>
          <w:szCs w:val="24"/>
        </w:rPr>
        <w:t>. Yes previous thermodynamic studies [1-5] support this observation</w:t>
      </w:r>
      <w:r w:rsidR="00DA0D33" w:rsidRPr="00841AC1">
        <w:rPr>
          <w:rFonts w:ascii="Tahoma" w:eastAsiaTheme="minorHAnsi" w:hAnsi="Tahoma" w:cs="Tahoma"/>
          <w:color w:val="000000" w:themeColor="text1"/>
          <w:sz w:val="20"/>
          <w:szCs w:val="20"/>
        </w:rPr>
        <w:t xml:space="preserve">. </w:t>
      </w:r>
      <w:r w:rsidR="00CB67C9" w:rsidRPr="00841AC1">
        <w:rPr>
          <w:rFonts w:ascii="Times New Roman" w:hAnsi="Times New Roman"/>
          <w:color w:val="000000" w:themeColor="text1"/>
          <w:sz w:val="24"/>
          <w:szCs w:val="24"/>
        </w:rPr>
        <w:t>From the above-</w:t>
      </w:r>
      <w:r w:rsidR="006F0B9D" w:rsidRPr="00841AC1">
        <w:rPr>
          <w:rFonts w:ascii="Times New Roman" w:hAnsi="Times New Roman"/>
          <w:color w:val="000000" w:themeColor="text1"/>
          <w:sz w:val="24"/>
          <w:szCs w:val="24"/>
        </w:rPr>
        <w:t xml:space="preserve">mentioned results, </w:t>
      </w:r>
      <w:r w:rsidR="00766E2E" w:rsidRPr="00841AC1">
        <w:rPr>
          <w:rFonts w:ascii="Times New Roman" w:hAnsi="Times New Roman"/>
          <w:color w:val="000000" w:themeColor="text1"/>
          <w:sz w:val="24"/>
          <w:szCs w:val="24"/>
        </w:rPr>
        <w:t xml:space="preserve">it is concluded </w:t>
      </w:r>
      <w:r w:rsidR="006F0B9D" w:rsidRPr="00841AC1">
        <w:rPr>
          <w:rFonts w:ascii="Times New Roman" w:hAnsi="Times New Roman"/>
          <w:color w:val="000000" w:themeColor="text1"/>
          <w:sz w:val="24"/>
          <w:szCs w:val="24"/>
        </w:rPr>
        <w:t>that the transition temperatures, i.e. T</w:t>
      </w:r>
      <w:r w:rsidR="006F0B9D" w:rsidRPr="00841AC1">
        <w:rPr>
          <w:rFonts w:ascii="Times New Roman" w:hAnsi="Times New Roman"/>
          <w:color w:val="000000" w:themeColor="text1"/>
          <w:sz w:val="24"/>
          <w:szCs w:val="24"/>
          <w:vertAlign w:val="subscript"/>
        </w:rPr>
        <w:t>NI</w:t>
      </w:r>
      <w:r w:rsidR="006F0B9D" w:rsidRPr="00841AC1">
        <w:rPr>
          <w:rFonts w:ascii="Times New Roman" w:hAnsi="Times New Roman"/>
          <w:color w:val="000000" w:themeColor="text1"/>
          <w:sz w:val="24"/>
          <w:szCs w:val="24"/>
        </w:rPr>
        <w:t xml:space="preserve"> (</w:t>
      </w:r>
      <w:r w:rsidR="008A1030" w:rsidRPr="00841AC1">
        <w:rPr>
          <w:rFonts w:ascii="Times New Roman" w:hAnsi="Times New Roman"/>
          <w:color w:val="000000" w:themeColor="text1"/>
          <w:sz w:val="24"/>
          <w:szCs w:val="24"/>
        </w:rPr>
        <w:t xml:space="preserve">or </w:t>
      </w:r>
      <w:r w:rsidR="006F0B9D" w:rsidRPr="00841AC1">
        <w:rPr>
          <w:rFonts w:ascii="Times New Roman" w:hAnsi="Times New Roman"/>
          <w:color w:val="000000" w:themeColor="text1"/>
          <w:sz w:val="24"/>
          <w:szCs w:val="24"/>
        </w:rPr>
        <w:t>T</w:t>
      </w:r>
      <w:r w:rsidR="006F0B9D" w:rsidRPr="00841AC1">
        <w:rPr>
          <w:rFonts w:ascii="Times New Roman" w:hAnsi="Times New Roman"/>
          <w:color w:val="000000" w:themeColor="text1"/>
          <w:sz w:val="24"/>
          <w:szCs w:val="24"/>
          <w:vertAlign w:val="subscript"/>
        </w:rPr>
        <w:t>IN</w:t>
      </w:r>
      <w:r w:rsidR="006F0B9D" w:rsidRPr="00841AC1">
        <w:rPr>
          <w:rFonts w:ascii="Times New Roman" w:hAnsi="Times New Roman"/>
          <w:color w:val="000000" w:themeColor="text1"/>
          <w:sz w:val="24"/>
          <w:szCs w:val="24"/>
        </w:rPr>
        <w:t>) of the nanocomposite are lowered as compared to the pure 5 CB. Neither of the pure 5CB and its nano</w:t>
      </w:r>
      <w:r w:rsidR="00FB36BE" w:rsidRPr="00841AC1">
        <w:rPr>
          <w:rFonts w:ascii="Times New Roman" w:hAnsi="Times New Roman"/>
          <w:color w:val="000000" w:themeColor="text1"/>
          <w:sz w:val="24"/>
          <w:szCs w:val="24"/>
        </w:rPr>
        <w:t>composite</w:t>
      </w:r>
      <w:r w:rsidR="006F0B9D" w:rsidRPr="00841AC1">
        <w:rPr>
          <w:rFonts w:ascii="Times New Roman" w:hAnsi="Times New Roman"/>
          <w:color w:val="000000" w:themeColor="text1"/>
          <w:sz w:val="24"/>
          <w:szCs w:val="24"/>
        </w:rPr>
        <w:t xml:space="preserve"> samples crystallizes up to lowest temperature i.</w:t>
      </w:r>
      <w:r w:rsidR="00CB67C9" w:rsidRPr="00841AC1">
        <w:rPr>
          <w:rFonts w:ascii="Times New Roman" w:hAnsi="Times New Roman"/>
          <w:color w:val="000000" w:themeColor="text1"/>
          <w:sz w:val="24"/>
          <w:szCs w:val="24"/>
        </w:rPr>
        <w:t>e. up to -15 °C. From the above-</w:t>
      </w:r>
      <w:r w:rsidR="006F0B9D" w:rsidRPr="00841AC1">
        <w:rPr>
          <w:rFonts w:ascii="Times New Roman" w:hAnsi="Times New Roman"/>
          <w:color w:val="000000" w:themeColor="text1"/>
          <w:sz w:val="24"/>
          <w:szCs w:val="24"/>
        </w:rPr>
        <w:t>mentioned DSC data we are able to conclude that increasing the amount of BTNPs, decreases the T</w:t>
      </w:r>
      <w:r w:rsidR="006F0B9D" w:rsidRPr="00841AC1">
        <w:rPr>
          <w:rFonts w:ascii="Times New Roman" w:hAnsi="Times New Roman"/>
          <w:color w:val="000000" w:themeColor="text1"/>
          <w:sz w:val="24"/>
          <w:szCs w:val="24"/>
          <w:vertAlign w:val="subscript"/>
        </w:rPr>
        <w:t>NI</w:t>
      </w:r>
      <w:r w:rsidR="006F0B9D" w:rsidRPr="00841AC1">
        <w:rPr>
          <w:rFonts w:ascii="Times New Roman" w:hAnsi="Times New Roman"/>
          <w:color w:val="000000" w:themeColor="text1"/>
          <w:sz w:val="24"/>
          <w:szCs w:val="24"/>
        </w:rPr>
        <w:t xml:space="preserve"> (also T</w:t>
      </w:r>
      <w:r w:rsidR="006F0B9D" w:rsidRPr="00841AC1">
        <w:rPr>
          <w:rFonts w:ascii="Times New Roman" w:hAnsi="Times New Roman"/>
          <w:color w:val="000000" w:themeColor="text1"/>
          <w:sz w:val="24"/>
          <w:szCs w:val="24"/>
          <w:vertAlign w:val="subscript"/>
        </w:rPr>
        <w:t>IN</w:t>
      </w:r>
      <w:r w:rsidR="006F0B9D" w:rsidRPr="00841AC1">
        <w:rPr>
          <w:rFonts w:ascii="Times New Roman" w:hAnsi="Times New Roman"/>
          <w:color w:val="000000" w:themeColor="text1"/>
          <w:sz w:val="24"/>
          <w:szCs w:val="24"/>
        </w:rPr>
        <w:t>), which isalso confirmed by P</w:t>
      </w:r>
      <w:r w:rsidR="008A1030" w:rsidRPr="00841AC1">
        <w:rPr>
          <w:rFonts w:ascii="Times New Roman" w:hAnsi="Times New Roman"/>
          <w:color w:val="000000" w:themeColor="text1"/>
          <w:sz w:val="24"/>
          <w:szCs w:val="24"/>
        </w:rPr>
        <w:t>L</w:t>
      </w:r>
      <w:r w:rsidR="006F0B9D" w:rsidRPr="00841AC1">
        <w:rPr>
          <w:rFonts w:ascii="Times New Roman" w:hAnsi="Times New Roman"/>
          <w:color w:val="000000" w:themeColor="text1"/>
          <w:sz w:val="24"/>
          <w:szCs w:val="24"/>
        </w:rPr>
        <w:t>M. Most previous experiments showed that the addition of the ferroelectric NPs (B</w:t>
      </w:r>
      <w:r w:rsidR="00FB36BE" w:rsidRPr="00841AC1">
        <w:rPr>
          <w:rFonts w:ascii="Times New Roman" w:hAnsi="Times New Roman"/>
          <w:color w:val="000000" w:themeColor="text1"/>
          <w:sz w:val="24"/>
          <w:szCs w:val="24"/>
        </w:rPr>
        <w:t>TNPs</w:t>
      </w:r>
      <w:r w:rsidR="006F0B9D" w:rsidRPr="00841AC1">
        <w:rPr>
          <w:rFonts w:ascii="Times New Roman" w:hAnsi="Times New Roman"/>
          <w:color w:val="000000" w:themeColor="text1"/>
          <w:sz w:val="24"/>
          <w:szCs w:val="24"/>
        </w:rPr>
        <w:t>and Sn</w:t>
      </w:r>
      <w:r w:rsidR="006F0B9D" w:rsidRPr="00841AC1">
        <w:rPr>
          <w:rFonts w:ascii="Times New Roman" w:hAnsi="Times New Roman"/>
          <w:color w:val="000000" w:themeColor="text1"/>
          <w:sz w:val="24"/>
          <w:szCs w:val="24"/>
          <w:vertAlign w:val="subscript"/>
        </w:rPr>
        <w:t>2</w:t>
      </w:r>
      <w:r w:rsidR="006F0B9D" w:rsidRPr="00841AC1">
        <w:rPr>
          <w:rFonts w:ascii="Times New Roman" w:hAnsi="Times New Roman"/>
          <w:color w:val="000000" w:themeColor="text1"/>
          <w:sz w:val="24"/>
          <w:szCs w:val="24"/>
        </w:rPr>
        <w:t>P</w:t>
      </w:r>
      <w:r w:rsidR="006F0B9D" w:rsidRPr="00841AC1">
        <w:rPr>
          <w:rFonts w:ascii="Times New Roman" w:hAnsi="Times New Roman"/>
          <w:color w:val="000000" w:themeColor="text1"/>
          <w:sz w:val="24"/>
          <w:szCs w:val="24"/>
          <w:vertAlign w:val="subscript"/>
        </w:rPr>
        <w:t>2</w:t>
      </w:r>
      <w:r w:rsidR="006F0B9D" w:rsidRPr="00841AC1">
        <w:rPr>
          <w:rFonts w:ascii="Times New Roman" w:hAnsi="Times New Roman"/>
          <w:color w:val="000000" w:themeColor="text1"/>
          <w:sz w:val="24"/>
          <w:szCs w:val="24"/>
        </w:rPr>
        <w:t>S</w:t>
      </w:r>
      <w:r w:rsidR="006F0B9D" w:rsidRPr="00841AC1">
        <w:rPr>
          <w:rFonts w:ascii="Times New Roman" w:hAnsi="Times New Roman"/>
          <w:color w:val="000000" w:themeColor="text1"/>
          <w:sz w:val="24"/>
          <w:szCs w:val="24"/>
          <w:vertAlign w:val="subscript"/>
        </w:rPr>
        <w:t>6</w:t>
      </w:r>
      <w:r w:rsidR="006F0B9D" w:rsidRPr="00841AC1">
        <w:rPr>
          <w:rFonts w:ascii="Times New Roman" w:hAnsi="Times New Roman"/>
          <w:color w:val="000000" w:themeColor="text1"/>
          <w:sz w:val="24"/>
          <w:szCs w:val="24"/>
        </w:rPr>
        <w:t xml:space="preserve">) leads to an increase in the </w:t>
      </w:r>
      <w:r w:rsidR="006F0B9D" w:rsidRPr="00841AC1">
        <w:rPr>
          <w:rFonts w:ascii="Times New Roman" w:eastAsia="Times New Roman" w:hAnsi="Times New Roman"/>
          <w:color w:val="000000" w:themeColor="text1"/>
          <w:sz w:val="24"/>
          <w:szCs w:val="24"/>
        </w:rPr>
        <w:t>T</w:t>
      </w:r>
      <w:r w:rsidR="006F0B9D" w:rsidRPr="00841AC1">
        <w:rPr>
          <w:rFonts w:ascii="Times New Roman" w:eastAsia="Times New Roman" w:hAnsi="Times New Roman"/>
          <w:color w:val="000000" w:themeColor="text1"/>
          <w:sz w:val="24"/>
          <w:szCs w:val="24"/>
          <w:vertAlign w:val="subscript"/>
        </w:rPr>
        <w:t>NI</w:t>
      </w:r>
      <w:r w:rsidR="006F0B9D" w:rsidRPr="00841AC1">
        <w:rPr>
          <w:rFonts w:ascii="Times New Roman" w:hAnsi="Times New Roman"/>
          <w:color w:val="000000" w:themeColor="text1"/>
          <w:sz w:val="24"/>
          <w:szCs w:val="24"/>
        </w:rPr>
        <w:t xml:space="preserve"> of the nanocomposites [</w:t>
      </w:r>
      <w:r w:rsidR="003556CD" w:rsidRPr="00841AC1">
        <w:rPr>
          <w:rFonts w:ascii="Times New Roman" w:hAnsi="Times New Roman"/>
          <w:color w:val="000000" w:themeColor="text1"/>
          <w:sz w:val="24"/>
          <w:szCs w:val="24"/>
        </w:rPr>
        <w:t>38-41</w:t>
      </w:r>
      <w:r w:rsidR="006F0B9D" w:rsidRPr="00841AC1">
        <w:rPr>
          <w:rFonts w:ascii="Times New Roman" w:hAnsi="Times New Roman"/>
          <w:color w:val="000000" w:themeColor="text1"/>
          <w:sz w:val="24"/>
          <w:szCs w:val="24"/>
        </w:rPr>
        <w:t xml:space="preserve">], but a decrease of </w:t>
      </w:r>
      <w:r w:rsidR="006F0B9D" w:rsidRPr="00841AC1">
        <w:rPr>
          <w:rFonts w:ascii="Times New Roman" w:eastAsia="Times New Roman" w:hAnsi="Times New Roman"/>
          <w:color w:val="000000" w:themeColor="text1"/>
          <w:sz w:val="24"/>
          <w:szCs w:val="24"/>
        </w:rPr>
        <w:t>T</w:t>
      </w:r>
      <w:r w:rsidR="006F0B9D" w:rsidRPr="00841AC1">
        <w:rPr>
          <w:rFonts w:ascii="Times New Roman" w:eastAsia="Times New Roman" w:hAnsi="Times New Roman"/>
          <w:color w:val="000000" w:themeColor="text1"/>
          <w:sz w:val="24"/>
          <w:szCs w:val="24"/>
          <w:vertAlign w:val="subscript"/>
        </w:rPr>
        <w:t>NI</w:t>
      </w:r>
      <w:r w:rsidR="006F0B9D" w:rsidRPr="00841AC1">
        <w:rPr>
          <w:rFonts w:ascii="Times New Roman" w:hAnsi="Times New Roman"/>
          <w:color w:val="000000" w:themeColor="text1"/>
          <w:sz w:val="24"/>
          <w:szCs w:val="24"/>
        </w:rPr>
        <w:t xml:space="preserve"> in some experiments was also observed [</w:t>
      </w:r>
      <w:r w:rsidR="003556CD" w:rsidRPr="00841AC1">
        <w:rPr>
          <w:rFonts w:ascii="Times New Roman" w:hAnsi="Times New Roman"/>
          <w:color w:val="000000" w:themeColor="text1"/>
          <w:sz w:val="24"/>
          <w:szCs w:val="24"/>
        </w:rPr>
        <w:t>42-45</w:t>
      </w:r>
      <w:r w:rsidR="006F0B9D" w:rsidRPr="00841AC1">
        <w:rPr>
          <w:rFonts w:ascii="Times New Roman" w:hAnsi="Times New Roman"/>
          <w:color w:val="000000" w:themeColor="text1"/>
          <w:sz w:val="24"/>
          <w:szCs w:val="24"/>
        </w:rPr>
        <w:t xml:space="preserve">]. </w:t>
      </w:r>
      <w:r w:rsidR="006F0B9D" w:rsidRPr="00841AC1">
        <w:rPr>
          <w:rFonts w:ascii="Times New Roman" w:eastAsia="Times New Roman" w:hAnsi="Times New Roman"/>
          <w:color w:val="000000" w:themeColor="text1"/>
          <w:sz w:val="24"/>
          <w:szCs w:val="24"/>
        </w:rPr>
        <w:t>In our case there is an apparent decrease in the T</w:t>
      </w:r>
      <w:r w:rsidR="006F0B9D" w:rsidRPr="00841AC1">
        <w:rPr>
          <w:rFonts w:ascii="Times New Roman" w:eastAsia="Times New Roman" w:hAnsi="Times New Roman"/>
          <w:color w:val="000000" w:themeColor="text1"/>
          <w:sz w:val="24"/>
          <w:szCs w:val="24"/>
          <w:vertAlign w:val="subscript"/>
        </w:rPr>
        <w:t>NI</w:t>
      </w:r>
      <w:r w:rsidR="006F0B9D" w:rsidRPr="00841AC1">
        <w:rPr>
          <w:rFonts w:ascii="Times New Roman" w:eastAsia="Times New Roman" w:hAnsi="Times New Roman"/>
          <w:color w:val="000000" w:themeColor="text1"/>
          <w:sz w:val="24"/>
          <w:szCs w:val="24"/>
        </w:rPr>
        <w:t xml:space="preserve"> as the concentration of </w:t>
      </w:r>
      <w:r w:rsidR="006F0B9D" w:rsidRPr="00841AC1">
        <w:rPr>
          <w:rFonts w:ascii="Times New Roman" w:hAnsi="Times New Roman"/>
          <w:color w:val="000000" w:themeColor="text1"/>
          <w:sz w:val="24"/>
          <w:szCs w:val="24"/>
        </w:rPr>
        <w:t xml:space="preserve">BTNPs </w:t>
      </w:r>
      <w:r w:rsidR="006F0B9D" w:rsidRPr="00841AC1">
        <w:rPr>
          <w:rFonts w:ascii="Times New Roman" w:eastAsia="Times New Roman" w:hAnsi="Times New Roman"/>
          <w:color w:val="000000" w:themeColor="text1"/>
          <w:sz w:val="24"/>
          <w:szCs w:val="24"/>
        </w:rPr>
        <w:t xml:space="preserve">in </w:t>
      </w:r>
      <w:r w:rsidR="006F0B9D" w:rsidRPr="00841AC1">
        <w:rPr>
          <w:rFonts w:ascii="Times New Roman" w:eastAsia="Times New Roman" w:hAnsi="Times New Roman"/>
          <w:color w:val="000000" w:themeColor="text1"/>
          <w:sz w:val="24"/>
          <w:szCs w:val="24"/>
        </w:rPr>
        <w:lastRenderedPageBreak/>
        <w:t>5CB increases. I</w:t>
      </w:r>
      <w:r w:rsidR="006F0B9D" w:rsidRPr="00841AC1">
        <w:rPr>
          <w:rFonts w:ascii="Times New Roman" w:hAnsi="Times New Roman"/>
          <w:color w:val="000000" w:themeColor="text1"/>
          <w:sz w:val="24"/>
          <w:szCs w:val="24"/>
        </w:rPr>
        <w:t xml:space="preserve">n the case of 5CB + 0.05 wt% BTNPs, </w:t>
      </w:r>
      <w:r w:rsidR="006F0B9D" w:rsidRPr="00841AC1">
        <w:rPr>
          <w:rFonts w:ascii="Times New Roman" w:eastAsia="Times New Roman" w:hAnsi="Times New Roman"/>
          <w:color w:val="000000" w:themeColor="text1"/>
          <w:sz w:val="24"/>
          <w:szCs w:val="24"/>
        </w:rPr>
        <w:t>T</w:t>
      </w:r>
      <w:r w:rsidR="006F0B9D" w:rsidRPr="00841AC1">
        <w:rPr>
          <w:rFonts w:ascii="Times New Roman" w:eastAsia="Times New Roman" w:hAnsi="Times New Roman"/>
          <w:color w:val="000000" w:themeColor="text1"/>
          <w:sz w:val="24"/>
          <w:szCs w:val="24"/>
          <w:vertAlign w:val="subscript"/>
        </w:rPr>
        <w:t>NI</w:t>
      </w:r>
      <w:r w:rsidR="006F0B9D" w:rsidRPr="00841AC1">
        <w:rPr>
          <w:rFonts w:ascii="Times New Roman" w:hAnsi="Times New Roman"/>
          <w:color w:val="000000" w:themeColor="text1"/>
          <w:sz w:val="24"/>
          <w:szCs w:val="24"/>
        </w:rPr>
        <w:t xml:space="preserve"> decreases by ~0.3 °C, in 5CB + 0.5 wt% BTNPs, it decreases by 1.3 °C, while in 5CB +5.0 wt% BTNPs, it decreases by 1.4 °C. According to Gorkunov and Osipov [</w:t>
      </w:r>
      <w:r w:rsidR="00A51F4D" w:rsidRPr="00841AC1">
        <w:rPr>
          <w:rFonts w:ascii="Times New Roman" w:hAnsi="Times New Roman"/>
          <w:color w:val="000000" w:themeColor="text1"/>
          <w:sz w:val="24"/>
          <w:szCs w:val="24"/>
        </w:rPr>
        <w:t>46</w:t>
      </w:r>
      <w:r w:rsidR="006F0B9D" w:rsidRPr="00841AC1">
        <w:rPr>
          <w:rFonts w:ascii="Times New Roman" w:hAnsi="Times New Roman"/>
          <w:color w:val="000000" w:themeColor="text1"/>
          <w:sz w:val="24"/>
          <w:szCs w:val="24"/>
        </w:rPr>
        <w:t xml:space="preserve">] due to the presence of spherical NPs, the average separation between mesogenic molecules of the </w:t>
      </w:r>
      <w:r w:rsidR="00A03A25" w:rsidRPr="00841AC1">
        <w:rPr>
          <w:rFonts w:ascii="Times New Roman" w:hAnsi="Times New Roman"/>
          <w:color w:val="000000" w:themeColor="text1"/>
          <w:sz w:val="24"/>
          <w:szCs w:val="24"/>
        </w:rPr>
        <w:t>liquid crystal (</w:t>
      </w:r>
      <w:r w:rsidR="006F0B9D" w:rsidRPr="00841AC1">
        <w:rPr>
          <w:rFonts w:ascii="Times New Roman" w:hAnsi="Times New Roman"/>
          <w:color w:val="000000" w:themeColor="text1"/>
          <w:sz w:val="24"/>
          <w:szCs w:val="24"/>
        </w:rPr>
        <w:t>LC</w:t>
      </w:r>
      <w:r w:rsidR="00A03A25" w:rsidRPr="00841AC1">
        <w:rPr>
          <w:rFonts w:ascii="Times New Roman" w:hAnsi="Times New Roman"/>
          <w:color w:val="000000" w:themeColor="text1"/>
          <w:sz w:val="24"/>
          <w:szCs w:val="24"/>
        </w:rPr>
        <w:t>)</w:t>
      </w:r>
      <w:r w:rsidR="006F0B9D" w:rsidRPr="00841AC1">
        <w:rPr>
          <w:rFonts w:ascii="Times New Roman" w:hAnsi="Times New Roman"/>
          <w:color w:val="000000" w:themeColor="text1"/>
          <w:sz w:val="24"/>
          <w:szCs w:val="24"/>
        </w:rPr>
        <w:t xml:space="preserve"> matrix is increased and then </w:t>
      </w:r>
      <w:r w:rsidR="00A03A25" w:rsidRPr="00841AC1">
        <w:rPr>
          <w:rFonts w:ascii="Times New Roman" w:hAnsi="Times New Roman"/>
          <w:color w:val="000000" w:themeColor="text1"/>
          <w:sz w:val="24"/>
          <w:szCs w:val="24"/>
        </w:rPr>
        <w:t xml:space="preserve">LC </w:t>
      </w:r>
      <w:r w:rsidR="006F0B9D" w:rsidRPr="00841AC1">
        <w:rPr>
          <w:rFonts w:ascii="Times New Roman" w:hAnsi="Times New Roman"/>
          <w:color w:val="000000" w:themeColor="text1"/>
          <w:sz w:val="24"/>
          <w:szCs w:val="24"/>
        </w:rPr>
        <w:t>matrix is diluted. This also decreases the average strength of intermolecular interactions, reduces the N ordering and decreases</w:t>
      </w:r>
      <w:r w:rsidR="00DE1530" w:rsidRPr="00841AC1">
        <w:rPr>
          <w:rFonts w:ascii="Times New Roman" w:hAnsi="Times New Roman"/>
          <w:color w:val="000000" w:themeColor="text1"/>
          <w:sz w:val="24"/>
          <w:szCs w:val="24"/>
        </w:rPr>
        <w:t xml:space="preserve"> </w:t>
      </w:r>
      <w:r w:rsidR="006F0B9D" w:rsidRPr="00841AC1">
        <w:rPr>
          <w:rFonts w:ascii="Times New Roman" w:hAnsi="Times New Roman"/>
          <w:color w:val="000000" w:themeColor="text1"/>
          <w:sz w:val="24"/>
          <w:szCs w:val="24"/>
        </w:rPr>
        <w:t>the transition temperature in to the N phase. Lopatina</w:t>
      </w:r>
      <w:r w:rsidR="00DA0D33" w:rsidRPr="00841AC1">
        <w:rPr>
          <w:rFonts w:ascii="Times New Roman" w:hAnsi="Times New Roman"/>
          <w:color w:val="000000" w:themeColor="text1"/>
          <w:sz w:val="24"/>
          <w:szCs w:val="24"/>
        </w:rPr>
        <w:t xml:space="preserve"> </w:t>
      </w:r>
      <w:r w:rsidR="006F0B9D" w:rsidRPr="00841AC1">
        <w:rPr>
          <w:rFonts w:ascii="Times New Roman" w:hAnsi="Times New Roman"/>
          <w:i/>
          <w:color w:val="000000" w:themeColor="text1"/>
          <w:sz w:val="24"/>
          <w:szCs w:val="24"/>
        </w:rPr>
        <w:t>et al</w:t>
      </w:r>
      <w:r w:rsidR="006F0B9D" w:rsidRPr="00841AC1">
        <w:rPr>
          <w:rFonts w:ascii="Times New Roman" w:hAnsi="Times New Roman"/>
          <w:color w:val="000000" w:themeColor="text1"/>
          <w:sz w:val="24"/>
          <w:szCs w:val="24"/>
        </w:rPr>
        <w:t>. [</w:t>
      </w:r>
      <w:r w:rsidR="00BB40B5" w:rsidRPr="00841AC1">
        <w:rPr>
          <w:rFonts w:ascii="Times New Roman" w:hAnsi="Times New Roman"/>
          <w:color w:val="000000" w:themeColor="text1"/>
          <w:sz w:val="24"/>
          <w:szCs w:val="24"/>
        </w:rPr>
        <w:t>47</w:t>
      </w:r>
      <w:r w:rsidR="006F0B9D" w:rsidRPr="00841AC1">
        <w:rPr>
          <w:rFonts w:ascii="Times New Roman" w:hAnsi="Times New Roman"/>
          <w:color w:val="000000" w:themeColor="text1"/>
          <w:sz w:val="24"/>
          <w:szCs w:val="24"/>
        </w:rPr>
        <w:t>] have shown that the dipolar induction interaction between ferroelectric NPs and the surrounding NLC medium may result in a substantial decrease of the T</w:t>
      </w:r>
      <w:r w:rsidR="006F0B9D" w:rsidRPr="00841AC1">
        <w:rPr>
          <w:rFonts w:ascii="Times New Roman" w:hAnsi="Times New Roman"/>
          <w:color w:val="000000" w:themeColor="text1"/>
          <w:sz w:val="24"/>
          <w:szCs w:val="24"/>
          <w:vertAlign w:val="subscript"/>
        </w:rPr>
        <w:t>IN.</w:t>
      </w:r>
      <w:r w:rsidR="006F0B9D" w:rsidRPr="00841AC1">
        <w:rPr>
          <w:rFonts w:ascii="Times New Roman" w:hAnsi="Times New Roman"/>
          <w:color w:val="000000" w:themeColor="text1"/>
          <w:sz w:val="24"/>
          <w:szCs w:val="24"/>
        </w:rPr>
        <w:t xml:space="preserve"> According to Gupta </w:t>
      </w:r>
      <w:r w:rsidR="006F0B9D" w:rsidRPr="00841AC1">
        <w:rPr>
          <w:rFonts w:ascii="Times New Roman" w:hAnsi="Times New Roman"/>
          <w:i/>
          <w:color w:val="000000" w:themeColor="text1"/>
          <w:sz w:val="24"/>
          <w:szCs w:val="24"/>
        </w:rPr>
        <w:t>et al.</w:t>
      </w:r>
      <w:r w:rsidR="006F0B9D" w:rsidRPr="00841AC1">
        <w:rPr>
          <w:rFonts w:ascii="Times New Roman" w:hAnsi="Times New Roman"/>
          <w:color w:val="000000" w:themeColor="text1"/>
          <w:sz w:val="24"/>
          <w:szCs w:val="24"/>
        </w:rPr>
        <w:t xml:space="preserve"> [</w:t>
      </w:r>
      <w:r w:rsidR="00BB40B5" w:rsidRPr="00841AC1">
        <w:rPr>
          <w:rFonts w:ascii="Times New Roman" w:hAnsi="Times New Roman"/>
          <w:color w:val="000000" w:themeColor="text1"/>
          <w:sz w:val="24"/>
          <w:szCs w:val="24"/>
        </w:rPr>
        <w:t>48</w:t>
      </w:r>
      <w:r w:rsidR="006F0B9D" w:rsidRPr="00841AC1">
        <w:rPr>
          <w:rFonts w:ascii="Times New Roman" w:hAnsi="Times New Roman"/>
          <w:color w:val="000000" w:themeColor="text1"/>
          <w:sz w:val="24"/>
          <w:szCs w:val="24"/>
        </w:rPr>
        <w:t>] another reason of decrement in T</w:t>
      </w:r>
      <w:r w:rsidR="006F0B9D" w:rsidRPr="00841AC1">
        <w:rPr>
          <w:rFonts w:ascii="Times New Roman" w:hAnsi="Times New Roman"/>
          <w:color w:val="000000" w:themeColor="text1"/>
          <w:sz w:val="24"/>
          <w:szCs w:val="24"/>
          <w:vertAlign w:val="subscript"/>
        </w:rPr>
        <w:t xml:space="preserve">NI </w:t>
      </w:r>
      <w:r w:rsidR="006F0B9D" w:rsidRPr="00841AC1">
        <w:rPr>
          <w:rFonts w:ascii="Times New Roman" w:hAnsi="Times New Roman"/>
          <w:color w:val="000000" w:themeColor="text1"/>
          <w:sz w:val="24"/>
          <w:szCs w:val="24"/>
        </w:rPr>
        <w:t>(</w:t>
      </w:r>
      <w:r w:rsidR="008A1030" w:rsidRPr="00841AC1">
        <w:rPr>
          <w:rFonts w:ascii="Times New Roman" w:hAnsi="Times New Roman"/>
          <w:color w:val="000000" w:themeColor="text1"/>
          <w:sz w:val="24"/>
          <w:szCs w:val="24"/>
        </w:rPr>
        <w:t>or</w:t>
      </w:r>
      <w:r w:rsidR="006F0B9D" w:rsidRPr="00841AC1">
        <w:rPr>
          <w:rFonts w:ascii="Times New Roman" w:hAnsi="Times New Roman"/>
          <w:color w:val="000000" w:themeColor="text1"/>
          <w:sz w:val="24"/>
          <w:szCs w:val="24"/>
        </w:rPr>
        <w:t xml:space="preserve"> T</w:t>
      </w:r>
      <w:r w:rsidR="006F0B9D" w:rsidRPr="00841AC1">
        <w:rPr>
          <w:rFonts w:ascii="Times New Roman" w:hAnsi="Times New Roman"/>
          <w:color w:val="000000" w:themeColor="text1"/>
          <w:sz w:val="24"/>
          <w:szCs w:val="24"/>
          <w:vertAlign w:val="subscript"/>
        </w:rPr>
        <w:t>IN</w:t>
      </w:r>
      <w:r w:rsidR="006F0B9D" w:rsidRPr="00841AC1">
        <w:rPr>
          <w:rFonts w:ascii="Times New Roman" w:hAnsi="Times New Roman"/>
          <w:color w:val="000000" w:themeColor="text1"/>
          <w:sz w:val="24"/>
          <w:szCs w:val="24"/>
        </w:rPr>
        <w:t>)</w:t>
      </w:r>
      <w:r w:rsidR="00DA0D33" w:rsidRPr="00841AC1">
        <w:rPr>
          <w:rFonts w:ascii="Times New Roman" w:hAnsi="Times New Roman"/>
          <w:color w:val="000000" w:themeColor="text1"/>
          <w:sz w:val="24"/>
          <w:szCs w:val="24"/>
        </w:rPr>
        <w:t xml:space="preserve"> </w:t>
      </w:r>
      <w:r w:rsidR="00A60DC0" w:rsidRPr="00841AC1">
        <w:rPr>
          <w:rFonts w:ascii="Times New Roman" w:hAnsi="Times New Roman"/>
          <w:color w:val="000000" w:themeColor="text1"/>
          <w:sz w:val="24"/>
          <w:szCs w:val="24"/>
        </w:rPr>
        <w:t xml:space="preserve">is that </w:t>
      </w:r>
      <w:r w:rsidR="006F0B9D" w:rsidRPr="00841AC1">
        <w:rPr>
          <w:rFonts w:ascii="Times New Roman" w:hAnsi="Times New Roman"/>
          <w:color w:val="000000" w:themeColor="text1"/>
          <w:sz w:val="24"/>
          <w:szCs w:val="24"/>
        </w:rPr>
        <w:t xml:space="preserve">BTNPs increase the disorder in the system and destabilize the liquid crystalline phase. From the thermodynamic data, </w:t>
      </w:r>
      <w:r w:rsidR="00766E2E" w:rsidRPr="00841AC1">
        <w:rPr>
          <w:rFonts w:ascii="Times New Roman" w:hAnsi="Times New Roman"/>
          <w:color w:val="000000" w:themeColor="text1"/>
          <w:sz w:val="24"/>
          <w:szCs w:val="24"/>
        </w:rPr>
        <w:t>it is concluded</w:t>
      </w:r>
      <w:r w:rsidR="006F0B9D" w:rsidRPr="00841AC1">
        <w:rPr>
          <w:rFonts w:ascii="Times New Roman" w:hAnsi="Times New Roman"/>
          <w:color w:val="000000" w:themeColor="text1"/>
          <w:sz w:val="24"/>
          <w:szCs w:val="24"/>
        </w:rPr>
        <w:t xml:space="preserve"> that at low concentrations (&lt;1wt %), T</w:t>
      </w:r>
      <w:r w:rsidR="006F0B9D" w:rsidRPr="00841AC1">
        <w:rPr>
          <w:rFonts w:ascii="Times New Roman" w:hAnsi="Times New Roman"/>
          <w:color w:val="000000" w:themeColor="text1"/>
          <w:sz w:val="24"/>
          <w:szCs w:val="24"/>
          <w:vertAlign w:val="subscript"/>
        </w:rPr>
        <w:t>IN</w:t>
      </w:r>
      <w:r w:rsidR="006F0B9D" w:rsidRPr="00841AC1">
        <w:rPr>
          <w:rFonts w:ascii="Times New Roman" w:hAnsi="Times New Roman"/>
          <w:color w:val="000000" w:themeColor="text1"/>
          <w:sz w:val="24"/>
          <w:szCs w:val="24"/>
        </w:rPr>
        <w:t xml:space="preserve"> decreases rapidly with increasing concentration. But at higher concentrations (&gt;1wt %), T</w:t>
      </w:r>
      <w:r w:rsidR="006F0B9D" w:rsidRPr="00841AC1">
        <w:rPr>
          <w:rFonts w:ascii="Times New Roman" w:hAnsi="Times New Roman"/>
          <w:color w:val="000000" w:themeColor="text1"/>
          <w:sz w:val="24"/>
          <w:szCs w:val="24"/>
          <w:vertAlign w:val="subscript"/>
        </w:rPr>
        <w:t>IN</w:t>
      </w:r>
      <w:r w:rsidR="006F0B9D" w:rsidRPr="00841AC1">
        <w:rPr>
          <w:rFonts w:ascii="Times New Roman" w:hAnsi="Times New Roman"/>
          <w:color w:val="000000" w:themeColor="text1"/>
          <w:sz w:val="24"/>
          <w:szCs w:val="24"/>
        </w:rPr>
        <w:t xml:space="preserve"> decreases with slow pace as compared to low concentrations. </w:t>
      </w:r>
      <w:r w:rsidR="007B3A14" w:rsidRPr="00841AC1">
        <w:rPr>
          <w:rFonts w:ascii="Times New Roman" w:hAnsi="Times New Roman"/>
          <w:color w:val="000000" w:themeColor="text1"/>
          <w:sz w:val="24"/>
          <w:szCs w:val="24"/>
        </w:rPr>
        <w:t>Similar results are also reported by Gorkunov</w:t>
      </w:r>
      <w:r w:rsidR="007B3A14" w:rsidRPr="00841AC1">
        <w:rPr>
          <w:rFonts w:ascii="Times New Roman" w:hAnsi="Times New Roman"/>
          <w:i/>
          <w:iCs/>
          <w:color w:val="000000" w:themeColor="text1"/>
          <w:sz w:val="24"/>
          <w:szCs w:val="24"/>
        </w:rPr>
        <w:t>et al</w:t>
      </w:r>
      <w:r w:rsidR="007B3A14" w:rsidRPr="00841AC1">
        <w:rPr>
          <w:rFonts w:ascii="Times New Roman" w:hAnsi="Times New Roman"/>
          <w:color w:val="000000" w:themeColor="text1"/>
          <w:sz w:val="24"/>
          <w:szCs w:val="24"/>
        </w:rPr>
        <w:t xml:space="preserve"> [</w:t>
      </w:r>
      <w:r w:rsidR="005F2625" w:rsidRPr="00841AC1">
        <w:rPr>
          <w:rFonts w:ascii="Times New Roman" w:hAnsi="Times New Roman"/>
          <w:color w:val="000000" w:themeColor="text1"/>
          <w:sz w:val="24"/>
          <w:szCs w:val="24"/>
        </w:rPr>
        <w:t>49</w:t>
      </w:r>
      <w:r w:rsidR="007B3A14" w:rsidRPr="00841AC1">
        <w:rPr>
          <w:rFonts w:ascii="Times New Roman" w:hAnsi="Times New Roman"/>
          <w:color w:val="000000" w:themeColor="text1"/>
          <w:sz w:val="24"/>
          <w:szCs w:val="24"/>
        </w:rPr>
        <w:t>]. According to them, at low NP concentrations, there is no chance of phase separation and decrease in the T</w:t>
      </w:r>
      <w:r w:rsidR="007B3A14" w:rsidRPr="00841AC1">
        <w:rPr>
          <w:rFonts w:ascii="Times New Roman" w:hAnsi="Times New Roman"/>
          <w:color w:val="000000" w:themeColor="text1"/>
          <w:sz w:val="24"/>
          <w:szCs w:val="24"/>
          <w:vertAlign w:val="subscript"/>
        </w:rPr>
        <w:t>IN</w:t>
      </w:r>
      <w:r w:rsidR="007B3A14" w:rsidRPr="00841AC1">
        <w:rPr>
          <w:rFonts w:ascii="Times New Roman" w:hAnsi="Times New Roman"/>
          <w:color w:val="000000" w:themeColor="text1"/>
          <w:sz w:val="24"/>
          <w:szCs w:val="24"/>
        </w:rPr>
        <w:t xml:space="preserve"> is due to dilution effect, whereas at higher concentration phase separation may take place within a range of NPs concentrations. Vardanyan</w:t>
      </w:r>
      <w:r w:rsidR="007B3A14" w:rsidRPr="00841AC1">
        <w:rPr>
          <w:rFonts w:ascii="Times New Roman" w:hAnsi="Times New Roman"/>
          <w:i/>
          <w:iCs/>
          <w:color w:val="000000" w:themeColor="text1"/>
          <w:sz w:val="24"/>
          <w:szCs w:val="24"/>
        </w:rPr>
        <w:t>et al</w:t>
      </w:r>
      <w:r w:rsidR="007B3A14" w:rsidRPr="00841AC1">
        <w:rPr>
          <w:rFonts w:ascii="Times New Roman" w:hAnsi="Times New Roman"/>
          <w:color w:val="000000" w:themeColor="text1"/>
          <w:sz w:val="24"/>
          <w:szCs w:val="24"/>
        </w:rPr>
        <w:t xml:space="preserve"> have been reported that only a small fraction of NPs are uniformly dispersed in LC matrix but higher concentration shows aggregation of NPs [</w:t>
      </w:r>
      <w:r w:rsidR="005F2625" w:rsidRPr="00841AC1">
        <w:rPr>
          <w:rFonts w:ascii="Times New Roman" w:hAnsi="Times New Roman"/>
          <w:color w:val="000000" w:themeColor="text1"/>
          <w:sz w:val="24"/>
          <w:szCs w:val="24"/>
        </w:rPr>
        <w:t>50</w:t>
      </w:r>
      <w:r w:rsidR="007B3A14" w:rsidRPr="00841AC1">
        <w:rPr>
          <w:rFonts w:ascii="Times New Roman" w:hAnsi="Times New Roman"/>
          <w:color w:val="000000" w:themeColor="text1"/>
          <w:sz w:val="24"/>
          <w:szCs w:val="24"/>
        </w:rPr>
        <w:t>]. Our studies also suggest that for low concentrations, due to the good miscibility, T</w:t>
      </w:r>
      <w:r w:rsidR="007B3A14" w:rsidRPr="00841AC1">
        <w:rPr>
          <w:rFonts w:ascii="Times New Roman" w:hAnsi="Times New Roman"/>
          <w:color w:val="000000" w:themeColor="text1"/>
          <w:sz w:val="24"/>
          <w:szCs w:val="24"/>
          <w:vertAlign w:val="subscript"/>
        </w:rPr>
        <w:t>IN</w:t>
      </w:r>
      <w:r w:rsidR="007B3A14" w:rsidRPr="00841AC1">
        <w:rPr>
          <w:rFonts w:ascii="Times New Roman" w:hAnsi="Times New Roman"/>
          <w:color w:val="000000" w:themeColor="text1"/>
          <w:sz w:val="24"/>
          <w:szCs w:val="24"/>
        </w:rPr>
        <w:t xml:space="preserve"> decreases rapidly with the increasing concentration whereas while going in high concentration region, decrease of T</w:t>
      </w:r>
      <w:r w:rsidR="007B3A14" w:rsidRPr="00841AC1">
        <w:rPr>
          <w:rFonts w:ascii="Times New Roman" w:hAnsi="Times New Roman"/>
          <w:color w:val="000000" w:themeColor="text1"/>
          <w:sz w:val="24"/>
          <w:szCs w:val="24"/>
          <w:vertAlign w:val="subscript"/>
        </w:rPr>
        <w:t xml:space="preserve">IN </w:t>
      </w:r>
      <w:r w:rsidR="007B3A14" w:rsidRPr="00841AC1">
        <w:rPr>
          <w:rFonts w:ascii="Times New Roman" w:hAnsi="Times New Roman"/>
          <w:color w:val="000000" w:themeColor="text1"/>
          <w:sz w:val="24"/>
          <w:szCs w:val="24"/>
        </w:rPr>
        <w:t xml:space="preserve">gets slow. </w:t>
      </w:r>
      <w:r w:rsidR="00523516" w:rsidRPr="00841AC1">
        <w:rPr>
          <w:rFonts w:ascii="Times New Roman" w:hAnsi="Times New Roman"/>
          <w:color w:val="000000" w:themeColor="text1"/>
          <w:sz w:val="24"/>
          <w:szCs w:val="24"/>
        </w:rPr>
        <w:t xml:space="preserve">The </w:t>
      </w:r>
      <w:r w:rsidR="007B3A14" w:rsidRPr="00841AC1">
        <w:rPr>
          <w:rFonts w:ascii="Times New Roman" w:hAnsi="Times New Roman"/>
          <w:color w:val="000000" w:themeColor="text1"/>
          <w:sz w:val="24"/>
          <w:szCs w:val="24"/>
        </w:rPr>
        <w:t xml:space="preserve">Latter seems due to the development of phase separation. </w:t>
      </w:r>
    </w:p>
    <w:p w:rsidR="00F30DB7" w:rsidRPr="00841AC1" w:rsidRDefault="00C52E49" w:rsidP="007F3367">
      <w:pPr>
        <w:spacing w:after="0" w:line="480" w:lineRule="auto"/>
        <w:jc w:val="both"/>
        <w:rPr>
          <w:rFonts w:ascii="Times New Roman" w:hAnsi="Times New Roman" w:cs="Times New Roman"/>
          <w:b/>
          <w:bCs/>
          <w:color w:val="000000" w:themeColor="text1"/>
          <w:sz w:val="36"/>
          <w:szCs w:val="36"/>
        </w:rPr>
      </w:pPr>
      <w:r w:rsidRPr="00841AC1">
        <w:rPr>
          <w:rFonts w:ascii="Times New Roman" w:hAnsi="Times New Roman" w:cs="Times New Roman"/>
          <w:b/>
          <w:bCs/>
          <w:color w:val="000000" w:themeColor="text1"/>
          <w:sz w:val="36"/>
          <w:szCs w:val="36"/>
        </w:rPr>
        <w:t>1</w:t>
      </w:r>
      <w:r w:rsidR="004254D2" w:rsidRPr="00841AC1">
        <w:rPr>
          <w:rFonts w:ascii="Times New Roman" w:hAnsi="Times New Roman" w:cs="Times New Roman"/>
          <w:b/>
          <w:bCs/>
          <w:color w:val="000000" w:themeColor="text1"/>
          <w:sz w:val="36"/>
          <w:szCs w:val="36"/>
        </w:rPr>
        <w:t xml:space="preserve">.2.2 </w:t>
      </w:r>
      <w:r w:rsidR="00F30DB7" w:rsidRPr="00841AC1">
        <w:rPr>
          <w:rFonts w:ascii="Times New Roman" w:hAnsi="Times New Roman" w:cs="Times New Roman"/>
          <w:b/>
          <w:bCs/>
          <w:color w:val="000000" w:themeColor="text1"/>
          <w:sz w:val="36"/>
          <w:szCs w:val="36"/>
        </w:rPr>
        <w:t xml:space="preserve">UV-Vis Study </w:t>
      </w:r>
    </w:p>
    <w:p w:rsidR="00BF1816" w:rsidRPr="00841AC1" w:rsidRDefault="00E24516" w:rsidP="007F3367">
      <w:pPr>
        <w:spacing w:line="480" w:lineRule="auto"/>
        <w:ind w:firstLine="720"/>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The absorption spectra for 5CB, BTNPs and their nanocomposites are shown in </w:t>
      </w:r>
      <w:r w:rsidRPr="00841AC1">
        <w:rPr>
          <w:rFonts w:ascii="Times New Roman" w:hAnsi="Times New Roman"/>
          <w:b/>
          <w:color w:val="000000" w:themeColor="text1"/>
          <w:sz w:val="24"/>
          <w:szCs w:val="24"/>
        </w:rPr>
        <w:t xml:space="preserve">Figure </w:t>
      </w:r>
      <w:r w:rsidR="00C52E49" w:rsidRPr="00841AC1">
        <w:rPr>
          <w:rFonts w:ascii="Times New Roman" w:hAnsi="Times New Roman"/>
          <w:b/>
          <w:color w:val="000000" w:themeColor="text1"/>
          <w:sz w:val="24"/>
          <w:szCs w:val="24"/>
        </w:rPr>
        <w:t>1</w:t>
      </w:r>
      <w:r w:rsidRPr="00841AC1">
        <w:rPr>
          <w:rFonts w:ascii="Times New Roman" w:hAnsi="Times New Roman"/>
          <w:b/>
          <w:color w:val="000000" w:themeColor="text1"/>
          <w:sz w:val="24"/>
          <w:szCs w:val="24"/>
        </w:rPr>
        <w:t>.3.</w:t>
      </w:r>
      <w:r w:rsidRPr="00841AC1">
        <w:rPr>
          <w:rFonts w:ascii="Times New Roman" w:hAnsi="Times New Roman"/>
          <w:color w:val="000000" w:themeColor="text1"/>
          <w:sz w:val="24"/>
          <w:szCs w:val="24"/>
        </w:rPr>
        <w:t xml:space="preserve"> The 5CB spectrum presents a maximum absorbance at wavelength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λ</m:t>
            </m:r>
          </m:e>
          <m:sub>
            <m:r>
              <w:rPr>
                <w:rFonts w:ascii="Cambria Math" w:hAnsi="Cambria Math"/>
                <w:color w:val="000000" w:themeColor="text1"/>
                <w:sz w:val="24"/>
                <w:szCs w:val="24"/>
              </w:rPr>
              <m:t>max</m:t>
            </m:r>
          </m:sub>
        </m:sSub>
      </m:oMath>
      <w:r w:rsidRPr="00841AC1">
        <w:rPr>
          <w:rFonts w:ascii="Times New Roman" w:hAnsi="Times New Roman"/>
          <w:color w:val="000000" w:themeColor="text1"/>
          <w:sz w:val="24"/>
          <w:szCs w:val="24"/>
        </w:rPr>
        <w:t xml:space="preserve">) of 302 nm and </w:t>
      </w:r>
      <w:r w:rsidRPr="00841AC1">
        <w:rPr>
          <w:rFonts w:ascii="Times New Roman" w:hAnsi="Times New Roman"/>
          <w:color w:val="000000" w:themeColor="text1"/>
          <w:sz w:val="24"/>
          <w:szCs w:val="24"/>
        </w:rPr>
        <w:lastRenderedPageBreak/>
        <w:t xml:space="preserve">BTNPs show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λ</m:t>
            </m:r>
          </m:e>
          <m:sub>
            <m:r>
              <w:rPr>
                <w:rFonts w:ascii="Cambria Math" w:hAnsi="Cambria Math"/>
                <w:color w:val="000000" w:themeColor="text1"/>
                <w:sz w:val="24"/>
                <w:szCs w:val="24"/>
              </w:rPr>
              <m:t>max</m:t>
            </m:r>
          </m:sub>
        </m:sSub>
      </m:oMath>
      <w:r w:rsidRPr="00841AC1">
        <w:rPr>
          <w:rFonts w:ascii="Times New Roman" w:eastAsia="Times New Roman" w:hAnsi="Times New Roman"/>
          <w:color w:val="000000" w:themeColor="text1"/>
          <w:sz w:val="24"/>
          <w:szCs w:val="24"/>
        </w:rPr>
        <w:t xml:space="preserve"> at 285 nm </w:t>
      </w:r>
      <w:r w:rsidRPr="00841AC1">
        <w:rPr>
          <w:rFonts w:ascii="Times New Roman" w:eastAsia="Times New Roman" w:hAnsi="Times New Roman"/>
          <w:b/>
          <w:color w:val="000000" w:themeColor="text1"/>
          <w:sz w:val="24"/>
          <w:szCs w:val="24"/>
        </w:rPr>
        <w:t xml:space="preserve">(see inset of </w:t>
      </w:r>
      <w:r w:rsidRPr="00841AC1">
        <w:rPr>
          <w:rFonts w:ascii="Times New Roman" w:hAnsi="Times New Roman"/>
          <w:b/>
          <w:color w:val="000000" w:themeColor="text1"/>
          <w:sz w:val="24"/>
          <w:szCs w:val="24"/>
        </w:rPr>
        <w:t xml:space="preserve">Figure </w:t>
      </w:r>
      <w:r w:rsidR="00C52E49" w:rsidRPr="00841AC1">
        <w:rPr>
          <w:rFonts w:ascii="Times New Roman" w:hAnsi="Times New Roman"/>
          <w:b/>
          <w:color w:val="000000" w:themeColor="text1"/>
          <w:sz w:val="24"/>
          <w:szCs w:val="24"/>
        </w:rPr>
        <w:t>1</w:t>
      </w:r>
      <w:r w:rsidR="00AF5773" w:rsidRPr="00841AC1">
        <w:rPr>
          <w:rFonts w:ascii="Times New Roman" w:hAnsi="Times New Roman"/>
          <w:b/>
          <w:color w:val="000000" w:themeColor="text1"/>
          <w:sz w:val="24"/>
          <w:szCs w:val="24"/>
        </w:rPr>
        <w:t>.3</w:t>
      </w:r>
      <w:r w:rsidRPr="00841AC1">
        <w:rPr>
          <w:rFonts w:ascii="Times New Roman" w:eastAsia="Times New Roman" w:hAnsi="Times New Roman"/>
          <w:b/>
          <w:color w:val="000000" w:themeColor="text1"/>
          <w:sz w:val="24"/>
          <w:szCs w:val="24"/>
        </w:rPr>
        <w:t>).</w:t>
      </w:r>
      <w:r w:rsidRPr="00841AC1">
        <w:rPr>
          <w:rFonts w:ascii="Times New Roman" w:eastAsia="Times New Roman" w:hAnsi="Times New Roman"/>
          <w:color w:val="000000" w:themeColor="text1"/>
          <w:sz w:val="24"/>
          <w:szCs w:val="24"/>
        </w:rPr>
        <w:t xml:space="preserve"> These results </w:t>
      </w:r>
      <w:r w:rsidRPr="00841AC1">
        <w:rPr>
          <w:rFonts w:ascii="Times New Roman" w:hAnsi="Times New Roman"/>
          <w:color w:val="000000" w:themeColor="text1"/>
          <w:sz w:val="24"/>
          <w:szCs w:val="24"/>
        </w:rPr>
        <w:t xml:space="preserve">are in good agreement with respective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λ</m:t>
            </m:r>
          </m:e>
          <m:sub>
            <m:r>
              <w:rPr>
                <w:rFonts w:ascii="Cambria Math" w:hAnsi="Cambria Math"/>
                <w:color w:val="000000" w:themeColor="text1"/>
                <w:sz w:val="24"/>
                <w:szCs w:val="24"/>
              </w:rPr>
              <m:t>max</m:t>
            </m:r>
          </m:sub>
        </m:sSub>
      </m:oMath>
      <w:r w:rsidRPr="00841AC1">
        <w:rPr>
          <w:rFonts w:ascii="Times New Roman" w:hAnsi="Times New Roman"/>
          <w:color w:val="000000" w:themeColor="text1"/>
          <w:sz w:val="24"/>
          <w:szCs w:val="24"/>
        </w:rPr>
        <w:t xml:space="preserve"> reported in literatures [</w:t>
      </w:r>
      <w:r w:rsidR="005F2625" w:rsidRPr="00841AC1">
        <w:rPr>
          <w:rFonts w:ascii="Times New Roman" w:hAnsi="Times New Roman"/>
          <w:color w:val="000000" w:themeColor="text1"/>
          <w:sz w:val="24"/>
          <w:szCs w:val="24"/>
        </w:rPr>
        <w:t>51, 52</w:t>
      </w:r>
      <w:r w:rsidRPr="00841AC1">
        <w:rPr>
          <w:rFonts w:ascii="Times New Roman" w:hAnsi="Times New Roman"/>
          <w:color w:val="000000" w:themeColor="text1"/>
          <w:sz w:val="24"/>
          <w:szCs w:val="24"/>
        </w:rPr>
        <w:t>].</w:t>
      </w:r>
      <w:r w:rsidR="00BF1816" w:rsidRPr="00841AC1">
        <w:rPr>
          <w:rFonts w:ascii="Times New Roman" w:eastAsia="Times New Roman" w:hAnsi="Times New Roman"/>
          <w:color w:val="000000" w:themeColor="text1"/>
          <w:sz w:val="24"/>
          <w:szCs w:val="24"/>
        </w:rPr>
        <w:t xml:space="preserve"> The optical band gap of pure 5CB, BTNPs and </w:t>
      </w:r>
      <w:r w:rsidR="00BF1816" w:rsidRPr="00841AC1">
        <w:rPr>
          <w:rFonts w:ascii="Times New Roman" w:hAnsi="Times New Roman"/>
          <w:color w:val="000000" w:themeColor="text1"/>
          <w:sz w:val="24"/>
          <w:szCs w:val="24"/>
        </w:rPr>
        <w:t>its nano composites have been calculated using relation [53, 54]</w:t>
      </w:r>
    </w:p>
    <w:p w:rsidR="00BF1816" w:rsidRPr="00841AC1" w:rsidRDefault="00BF1816" w:rsidP="00BF1816">
      <w:pPr>
        <w:spacing w:line="480" w:lineRule="auto"/>
        <w:ind w:firstLine="720"/>
        <w:jc w:val="both"/>
        <w:rPr>
          <w:rFonts w:ascii="Times New Roman" w:hAnsi="Times New Roman"/>
          <w:color w:val="000000" w:themeColor="text1"/>
          <w:sz w:val="24"/>
          <w:szCs w:val="24"/>
        </w:rPr>
      </w:pPr>
      <m:oMath>
        <m:r>
          <w:rPr>
            <w:rFonts w:ascii="Cambria Math" w:hAnsi="Cambria Math"/>
            <w:color w:val="000000" w:themeColor="text1"/>
            <w:sz w:val="24"/>
            <w:szCs w:val="24"/>
          </w:rPr>
          <m:t>α</m:t>
        </m:r>
        <m:r>
          <w:rPr>
            <w:rFonts w:ascii="Times New Roman" w:hAnsi="Cambria Math"/>
            <w:color w:val="000000" w:themeColor="text1"/>
            <w:sz w:val="24"/>
            <w:szCs w:val="24"/>
          </w:rPr>
          <m:t>h</m:t>
        </m:r>
        <m:r>
          <w:rPr>
            <w:rFonts w:ascii="Cambria Math" w:hAnsi="Cambria Math"/>
            <w:color w:val="000000" w:themeColor="text1"/>
            <w:sz w:val="24"/>
            <w:szCs w:val="24"/>
          </w:rPr>
          <m:t>ν</m:t>
        </m:r>
        <m:r>
          <w:rPr>
            <w:rFonts w:ascii="Cambria Math" w:hAnsi="Times New Roman"/>
            <w:color w:val="000000" w:themeColor="text1"/>
            <w:sz w:val="24"/>
            <w:szCs w:val="24"/>
          </w:rPr>
          <m:t>=</m:t>
        </m:r>
        <m:sSup>
          <m:sSupPr>
            <m:ctrlPr>
              <w:rPr>
                <w:rFonts w:ascii="Cambria Math" w:hAnsi="Times New Roman"/>
                <w:i/>
                <w:color w:val="000000" w:themeColor="text1"/>
                <w:sz w:val="24"/>
                <w:szCs w:val="24"/>
              </w:rPr>
            </m:ctrlPr>
          </m:sSupPr>
          <m:e>
            <m:r>
              <w:rPr>
                <w:rFonts w:ascii="Cambria Math" w:hAnsi="Times New Roman"/>
                <w:color w:val="000000" w:themeColor="text1"/>
                <w:sz w:val="24"/>
                <w:szCs w:val="24"/>
              </w:rPr>
              <m:t>B(</m:t>
            </m:r>
            <m:r>
              <w:rPr>
                <w:rFonts w:ascii="Times New Roman" w:hAnsi="Cambria Math"/>
                <w:color w:val="000000" w:themeColor="text1"/>
                <w:sz w:val="24"/>
                <w:szCs w:val="24"/>
              </w:rPr>
              <m:t>h</m:t>
            </m:r>
            <m:r>
              <w:rPr>
                <w:rFonts w:ascii="Cambria Math" w:hAnsi="Cambria Math"/>
                <w:color w:val="000000" w:themeColor="text1"/>
                <w:sz w:val="24"/>
                <w:szCs w:val="24"/>
              </w:rPr>
              <m:t>ν</m:t>
            </m:r>
            <m:r>
              <w:rPr>
                <w:rFonts w:ascii="Times New Roman" w:hAnsi="Times New Roman"/>
                <w:color w:val="000000" w:themeColor="text1"/>
                <w:sz w:val="24"/>
                <w:szCs w:val="24"/>
              </w:rPr>
              <m:t>-</m:t>
            </m:r>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g</m:t>
                </m:r>
              </m:sub>
            </m:sSub>
            <m:r>
              <w:rPr>
                <w:rFonts w:ascii="Cambria Math" w:hAnsi="Times New Roman"/>
                <w:color w:val="000000" w:themeColor="text1"/>
                <w:sz w:val="24"/>
                <w:szCs w:val="24"/>
              </w:rPr>
              <m:t>)</m:t>
            </m:r>
          </m:e>
          <m:sup>
            <m:r>
              <w:rPr>
                <w:rFonts w:ascii="Cambria Math" w:eastAsia="Times New Roman" w:hAnsi="Cambria Math"/>
                <w:color w:val="000000" w:themeColor="text1"/>
              </w:rPr>
              <m:t>m</m:t>
            </m:r>
          </m:sup>
        </m:sSup>
        <m:r>
          <w:rPr>
            <w:rFonts w:ascii="Cambria Math" w:hAnsi="Times New Roman"/>
            <w:color w:val="000000" w:themeColor="text1"/>
            <w:sz w:val="24"/>
            <w:szCs w:val="24"/>
          </w:rPr>
          <m:t xml:space="preserve">                                          </m:t>
        </m:r>
      </m:oMath>
      <w:r w:rsidRPr="00841AC1">
        <w:rPr>
          <w:rFonts w:ascii="Times New Roman" w:eastAsia="Times New Roman" w:hAnsi="Times New Roman"/>
          <w:b/>
          <w:color w:val="000000" w:themeColor="text1"/>
          <w:sz w:val="24"/>
          <w:szCs w:val="24"/>
        </w:rPr>
        <w:t>(</w:t>
      </w:r>
      <w:r w:rsidR="00C52E49" w:rsidRPr="00841AC1">
        <w:rPr>
          <w:rFonts w:ascii="Times New Roman" w:eastAsia="Times New Roman" w:hAnsi="Times New Roman"/>
          <w:b/>
          <w:color w:val="000000" w:themeColor="text1"/>
          <w:sz w:val="24"/>
          <w:szCs w:val="24"/>
        </w:rPr>
        <w:t>1</w:t>
      </w:r>
      <w:r w:rsidRPr="00841AC1">
        <w:rPr>
          <w:rFonts w:ascii="Times New Roman" w:eastAsia="Times New Roman" w:hAnsi="Times New Roman"/>
          <w:b/>
          <w:color w:val="000000" w:themeColor="text1"/>
          <w:sz w:val="24"/>
          <w:szCs w:val="24"/>
        </w:rPr>
        <w:t>.1)</w:t>
      </w:r>
    </w:p>
    <w:p w:rsidR="006F0B9D" w:rsidRPr="00841AC1" w:rsidRDefault="00BF1816" w:rsidP="00BF1816">
      <w:pPr>
        <w:spacing w:after="0" w:line="480" w:lineRule="auto"/>
        <w:ind w:firstLine="720"/>
        <w:jc w:val="both"/>
        <w:rPr>
          <w:rFonts w:ascii="Times New Roman" w:hAnsi="Times New Roman"/>
          <w:color w:val="000000" w:themeColor="text1"/>
          <w:sz w:val="24"/>
          <w:szCs w:val="24"/>
        </w:rPr>
      </w:pPr>
      <w:r w:rsidRPr="00841AC1">
        <w:rPr>
          <w:rFonts w:ascii="Times New Roman" w:eastAsia="Times New Roman" w:hAnsi="Times New Roman"/>
          <w:color w:val="000000" w:themeColor="text1"/>
          <w:sz w:val="24"/>
          <w:szCs w:val="24"/>
        </w:rPr>
        <w:t>where</w:t>
      </w:r>
      <m:oMath>
        <m:r>
          <w:rPr>
            <w:rFonts w:ascii="Cambria Math" w:hAnsi="Cambria Math"/>
            <w:color w:val="000000" w:themeColor="text1"/>
            <w:sz w:val="24"/>
            <w:szCs w:val="24"/>
          </w:rPr>
          <m:t>α</m:t>
        </m:r>
      </m:oMath>
      <w:r w:rsidRPr="00841AC1">
        <w:rPr>
          <w:rFonts w:ascii="Times New Roman" w:eastAsia="Times New Roman" w:hAnsi="Times New Roman"/>
          <w:color w:val="000000" w:themeColor="text1"/>
          <w:sz w:val="24"/>
          <w:szCs w:val="24"/>
        </w:rPr>
        <w:t xml:space="preserve"> is the absorption coefficient </w:t>
      </w:r>
      <m:oMath>
        <m:r>
          <w:rPr>
            <w:rFonts w:ascii="Cambria Math" w:eastAsia="Times New Roman" w:hAnsi="Cambria Math"/>
            <w:color w:val="000000" w:themeColor="text1"/>
            <w:sz w:val="24"/>
            <w:szCs w:val="24"/>
          </w:rPr>
          <m:t xml:space="preserve">(α= </m:t>
        </m:r>
        <m:f>
          <m:fPr>
            <m:ctrlPr>
              <w:rPr>
                <w:rFonts w:ascii="Cambria Math" w:eastAsia="Times New Roman" w:hAnsi="Cambria Math"/>
                <w:i/>
                <w:color w:val="000000" w:themeColor="text1"/>
                <w:sz w:val="24"/>
                <w:szCs w:val="24"/>
              </w:rPr>
            </m:ctrlPr>
          </m:fPr>
          <m:num>
            <m:r>
              <w:rPr>
                <w:rFonts w:ascii="Cambria Math" w:eastAsia="Times New Roman" w:hAnsi="Cambria Math"/>
                <w:color w:val="000000" w:themeColor="text1"/>
                <w:sz w:val="24"/>
                <w:szCs w:val="24"/>
              </w:rPr>
              <m:t>2.303×A</m:t>
            </m:r>
          </m:num>
          <m:den>
            <m:r>
              <w:rPr>
                <w:rFonts w:ascii="Cambria Math" w:eastAsia="Times New Roman" w:hAnsi="Cambria Math"/>
                <w:color w:val="000000" w:themeColor="text1"/>
                <w:sz w:val="24"/>
                <w:szCs w:val="24"/>
              </w:rPr>
              <m:t>l</m:t>
            </m:r>
          </m:den>
        </m:f>
      </m:oMath>
      <w:r w:rsidRPr="00841AC1">
        <w:rPr>
          <w:rFonts w:ascii="Times New Roman" w:eastAsia="Times New Roman" w:hAnsi="Times New Roman"/>
          <w:color w:val="000000" w:themeColor="text1"/>
          <w:sz w:val="24"/>
          <w:szCs w:val="24"/>
        </w:rPr>
        <w:t xml:space="preserve"> , where </w:t>
      </w:r>
      <m:oMath>
        <m:r>
          <w:rPr>
            <w:rFonts w:ascii="Cambria Math" w:eastAsia="Times New Roman" w:hAnsi="Cambria Math"/>
            <w:color w:val="000000" w:themeColor="text1"/>
            <w:sz w:val="24"/>
            <w:szCs w:val="24"/>
          </w:rPr>
          <m:t>l</m:t>
        </m:r>
      </m:oMath>
      <w:r w:rsidRPr="00841AC1">
        <w:rPr>
          <w:rFonts w:ascii="Times New Roman" w:eastAsia="Times New Roman" w:hAnsi="Times New Roman"/>
          <w:color w:val="000000" w:themeColor="text1"/>
          <w:sz w:val="24"/>
          <w:szCs w:val="24"/>
        </w:rPr>
        <w:t xml:space="preserve"> and A are the path length of the cell and absorbance), </w:t>
      </w:r>
      <m:oMath>
        <m:r>
          <w:rPr>
            <w:rFonts w:ascii="Times New Roman" w:hAnsi="Cambria Math"/>
            <w:color w:val="000000" w:themeColor="text1"/>
            <w:sz w:val="24"/>
            <w:szCs w:val="24"/>
          </w:rPr>
          <m:t>h</m:t>
        </m:r>
        <m:r>
          <w:rPr>
            <w:rFonts w:ascii="Cambria Math" w:hAnsi="Cambria Math"/>
            <w:color w:val="000000" w:themeColor="text1"/>
            <w:sz w:val="24"/>
            <w:szCs w:val="24"/>
          </w:rPr>
          <m:t>ν</m:t>
        </m:r>
      </m:oMath>
      <w:r w:rsidRPr="00841AC1">
        <w:rPr>
          <w:rFonts w:ascii="Times New Roman" w:eastAsia="Times New Roman" w:hAnsi="Times New Roman"/>
          <w:color w:val="000000" w:themeColor="text1"/>
          <w:sz w:val="24"/>
          <w:szCs w:val="24"/>
        </w:rPr>
        <w:t xml:space="preserve"> is the photon energy,</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Pr="00841AC1">
        <w:rPr>
          <w:rFonts w:ascii="Times New Roman" w:eastAsia="Times New Roman" w:hAnsi="Times New Roman"/>
          <w:color w:val="000000" w:themeColor="text1"/>
          <w:sz w:val="24"/>
          <w:szCs w:val="24"/>
        </w:rPr>
        <w:t xml:space="preserve"> is the optical band gap. Exponent </w:t>
      </w:r>
      <m:oMath>
        <m:r>
          <w:rPr>
            <w:rFonts w:ascii="Cambria Math" w:eastAsia="Times New Roman" w:hAnsi="Cambria Math"/>
            <w:color w:val="000000" w:themeColor="text1"/>
            <w:sz w:val="24"/>
            <w:szCs w:val="24"/>
          </w:rPr>
          <m:t>m</m:t>
        </m:r>
      </m:oMath>
      <w:r w:rsidRPr="00841AC1">
        <w:rPr>
          <w:rFonts w:ascii="Times New Roman" w:eastAsia="Times New Roman" w:hAnsi="Times New Roman"/>
          <w:color w:val="000000" w:themeColor="text1"/>
          <w:sz w:val="24"/>
          <w:szCs w:val="24"/>
        </w:rPr>
        <w:t xml:space="preserve"> is an index which assumes the values 1/2, 2, 3/2 and 3 corresponding to the direct allowed, indirect allowed, forbidden direct and forbidden indirect transitions, respectively depending on the nature of the electronic transition responsible for the absorptions.</w:t>
      </w:r>
    </w:p>
    <w:p w:rsidR="00BF1816" w:rsidRPr="00841AC1" w:rsidRDefault="0029467E" w:rsidP="00F30DB7">
      <w:pPr>
        <w:spacing w:after="0" w:line="480" w:lineRule="auto"/>
        <w:ind w:firstLine="720"/>
        <w:jc w:val="both"/>
        <w:rPr>
          <w:rFonts w:ascii="Times New Roman" w:hAnsi="Times New Roman"/>
          <w:color w:val="000000" w:themeColor="text1"/>
          <w:sz w:val="24"/>
          <w:szCs w:val="24"/>
        </w:rPr>
      </w:pPr>
      <w:r w:rsidRPr="00841AC1">
        <w:rPr>
          <w:rFonts w:ascii="Times New Roman" w:hAnsi="Times New Roman"/>
          <w:noProof/>
          <w:color w:val="000000" w:themeColor="text1"/>
          <w:sz w:val="24"/>
          <w:szCs w:val="24"/>
        </w:rPr>
        <w:pict>
          <v:shape id="_x0000_s1081" type="#_x0000_t202" style="position:absolute;left:0;text-align:left;margin-left:38.75pt;margin-top:1.7pt;width:398.5pt;height:315pt;z-index:251735040;mso-width-relative:margin;mso-height-relative:margin">
            <v:textbox>
              <w:txbxContent>
                <w:p w:rsidR="00CF7C8E" w:rsidRDefault="00CF7C8E" w:rsidP="000217C3">
                  <w:r>
                    <w:rPr>
                      <w:noProof/>
                      <w:lang w:val="en-IN" w:eastAsia="en-IN"/>
                    </w:rPr>
                    <w:drawing>
                      <wp:inline distT="0" distB="0" distL="0" distR="0">
                        <wp:extent cx="4524375" cy="3114675"/>
                        <wp:effectExtent l="19050" t="0" r="9525" b="0"/>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24375" cy="3114675"/>
                                </a:xfrm>
                                <a:prstGeom prst="rect">
                                  <a:avLst/>
                                </a:prstGeom>
                                <a:noFill/>
                                <a:ln w="9525">
                                  <a:noFill/>
                                  <a:miter lim="800000"/>
                                  <a:headEnd/>
                                  <a:tailEnd/>
                                </a:ln>
                              </pic:spPr>
                            </pic:pic>
                          </a:graphicData>
                        </a:graphic>
                      </wp:inline>
                    </w:drawing>
                  </w:r>
                </w:p>
                <w:p w:rsidR="00CF7C8E" w:rsidRPr="00A32A6F" w:rsidRDefault="00CF7C8E" w:rsidP="00494F68">
                  <w:pPr>
                    <w:spacing w:line="360" w:lineRule="auto"/>
                    <w:jc w:val="both"/>
                    <w:rPr>
                      <w:rFonts w:ascii="Times New Roman" w:hAnsi="Times New Roman" w:cs="Times New Roman"/>
                      <w:b/>
                      <w:noProof/>
                      <w:sz w:val="20"/>
                      <w:szCs w:val="20"/>
                    </w:rPr>
                  </w:pPr>
                  <w:r w:rsidRPr="00A32A6F">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A32A6F">
                    <w:rPr>
                      <w:rFonts w:ascii="Times New Roman" w:hAnsi="Times New Roman" w:cs="Times New Roman"/>
                      <w:b/>
                      <w:noProof/>
                      <w:sz w:val="20"/>
                      <w:szCs w:val="20"/>
                    </w:rPr>
                    <w:t>.3</w:t>
                  </w:r>
                  <w:r>
                    <w:rPr>
                      <w:rFonts w:ascii="Times New Roman" w:hAnsi="Times New Roman" w:cs="Times New Roman"/>
                      <w:noProof/>
                      <w:sz w:val="20"/>
                      <w:szCs w:val="20"/>
                    </w:rPr>
                    <w:t>:</w:t>
                  </w:r>
                  <w:r w:rsidRPr="00A32A6F">
                    <w:rPr>
                      <w:rFonts w:ascii="Times New Roman" w:hAnsi="Times New Roman" w:cs="Times New Roman"/>
                      <w:sz w:val="20"/>
                      <w:szCs w:val="20"/>
                    </w:rPr>
                    <w:t xml:space="preserve">UV-Vis absorption spectra for the pure </w:t>
                  </w:r>
                  <w:r w:rsidRPr="00A32A6F">
                    <w:rPr>
                      <w:rFonts w:ascii="Times New Roman" w:hAnsi="Times New Roman" w:cs="Times New Roman"/>
                      <w:noProof/>
                      <w:sz w:val="20"/>
                      <w:szCs w:val="20"/>
                    </w:rPr>
                    <w:t>5CB and its nanocomposites</w:t>
                  </w:r>
                  <w:r w:rsidRPr="00A32A6F">
                    <w:rPr>
                      <w:rFonts w:ascii="Times New Roman" w:hAnsi="Times New Roman" w:cs="Times New Roman"/>
                      <w:sz w:val="20"/>
                      <w:szCs w:val="20"/>
                    </w:rPr>
                    <w:t xml:space="preserve">. </w:t>
                  </w:r>
                  <w:r w:rsidRPr="00A32A6F">
                    <w:rPr>
                      <w:rFonts w:ascii="Times New Roman" w:hAnsi="Times New Roman" w:cs="Times New Roman"/>
                      <w:noProof/>
                      <w:sz w:val="20"/>
                      <w:szCs w:val="20"/>
                    </w:rPr>
                    <w:t xml:space="preserve">Curves 1, 2, 3 and 4 are for pure 5CB, 5CB + 0.05 wt % BTNPs, 5CB + 0.5 wt % BTNPs and 5CB + 5.0 wt % BTNPs, respectively. </w:t>
                  </w:r>
                  <w:r w:rsidRPr="00A32A6F">
                    <w:rPr>
                      <w:rFonts w:ascii="Times New Roman" w:hAnsi="Times New Roman" w:cs="Times New Roman"/>
                      <w:sz w:val="20"/>
                      <w:szCs w:val="20"/>
                    </w:rPr>
                    <w:t>Inset (a) shows absorbance of BTNPS</w:t>
                  </w:r>
                  <w:r>
                    <w:rPr>
                      <w:rFonts w:ascii="Times New Roman" w:hAnsi="Times New Roman" w:cs="Times New Roman"/>
                      <w:sz w:val="20"/>
                      <w:szCs w:val="20"/>
                    </w:rPr>
                    <w:t>.</w:t>
                  </w:r>
                </w:p>
                <w:p w:rsidR="00CF7C8E" w:rsidRPr="00A32A6F" w:rsidRDefault="00CF7C8E" w:rsidP="000217C3">
                  <w:pPr>
                    <w:spacing w:line="360" w:lineRule="auto"/>
                    <w:jc w:val="both"/>
                    <w:rPr>
                      <w:sz w:val="20"/>
                      <w:szCs w:val="20"/>
                    </w:rPr>
                  </w:pPr>
                </w:p>
              </w:txbxContent>
            </v:textbox>
          </v:shape>
        </w:pict>
      </w:r>
    </w:p>
    <w:p w:rsidR="00BF1816" w:rsidRPr="00841AC1" w:rsidRDefault="00BF1816" w:rsidP="00F30DB7">
      <w:pPr>
        <w:spacing w:after="0" w:line="480" w:lineRule="auto"/>
        <w:ind w:firstLine="720"/>
        <w:jc w:val="both"/>
        <w:rPr>
          <w:rFonts w:ascii="Times New Roman" w:hAnsi="Times New Roman"/>
          <w:color w:val="000000" w:themeColor="text1"/>
          <w:sz w:val="24"/>
          <w:szCs w:val="24"/>
        </w:rPr>
      </w:pPr>
    </w:p>
    <w:p w:rsidR="00BF1816" w:rsidRPr="00841AC1" w:rsidRDefault="00BF1816" w:rsidP="00F30DB7">
      <w:pPr>
        <w:spacing w:after="0" w:line="480" w:lineRule="auto"/>
        <w:ind w:firstLine="720"/>
        <w:jc w:val="both"/>
        <w:rPr>
          <w:rFonts w:ascii="Times New Roman" w:hAnsi="Times New Roman"/>
          <w:color w:val="000000" w:themeColor="text1"/>
          <w:sz w:val="24"/>
          <w:szCs w:val="24"/>
        </w:rPr>
      </w:pPr>
    </w:p>
    <w:p w:rsidR="00BF1816" w:rsidRPr="00841AC1" w:rsidRDefault="00BF1816" w:rsidP="00F30DB7">
      <w:pPr>
        <w:spacing w:after="0" w:line="480" w:lineRule="auto"/>
        <w:ind w:firstLine="720"/>
        <w:jc w:val="both"/>
        <w:rPr>
          <w:rFonts w:ascii="Times New Roman" w:hAnsi="Times New Roman"/>
          <w:color w:val="000000" w:themeColor="text1"/>
          <w:sz w:val="24"/>
          <w:szCs w:val="24"/>
        </w:rPr>
      </w:pPr>
    </w:p>
    <w:p w:rsidR="0065155A" w:rsidRPr="00841AC1" w:rsidRDefault="0065155A" w:rsidP="00F30DB7">
      <w:pPr>
        <w:spacing w:after="0" w:line="480" w:lineRule="auto"/>
        <w:ind w:firstLine="720"/>
        <w:jc w:val="both"/>
        <w:rPr>
          <w:rFonts w:ascii="Times New Roman" w:hAnsi="Times New Roman"/>
          <w:color w:val="000000" w:themeColor="text1"/>
          <w:sz w:val="24"/>
          <w:szCs w:val="24"/>
        </w:rPr>
      </w:pPr>
    </w:p>
    <w:p w:rsidR="0073226E" w:rsidRPr="00841AC1" w:rsidRDefault="0073226E" w:rsidP="007B3A14">
      <w:pPr>
        <w:spacing w:after="0" w:line="480" w:lineRule="auto"/>
        <w:jc w:val="both"/>
        <w:rPr>
          <w:rFonts w:ascii="Times New Roman" w:hAnsi="Times New Roman"/>
          <w:color w:val="000000" w:themeColor="text1"/>
          <w:sz w:val="24"/>
          <w:szCs w:val="24"/>
        </w:rPr>
      </w:pPr>
    </w:p>
    <w:p w:rsidR="006F0B9D" w:rsidRPr="00841AC1" w:rsidRDefault="006F0B9D" w:rsidP="006F0B9D">
      <w:pPr>
        <w:spacing w:after="0" w:line="480" w:lineRule="auto"/>
        <w:jc w:val="both"/>
        <w:rPr>
          <w:rFonts w:ascii="Times New Roman" w:hAnsi="Times New Roman"/>
          <w:color w:val="000000" w:themeColor="text1"/>
          <w:sz w:val="24"/>
          <w:szCs w:val="24"/>
        </w:rPr>
      </w:pPr>
    </w:p>
    <w:p w:rsidR="00D2222B" w:rsidRPr="00841AC1" w:rsidRDefault="00D2222B" w:rsidP="006F0B9D">
      <w:pPr>
        <w:spacing w:after="0" w:line="480" w:lineRule="auto"/>
        <w:ind w:firstLine="720"/>
        <w:jc w:val="both"/>
        <w:rPr>
          <w:rFonts w:ascii="Times New Roman" w:hAnsi="Times New Roman" w:cs="Times New Roman"/>
          <w:color w:val="000000" w:themeColor="text1"/>
          <w:sz w:val="24"/>
          <w:szCs w:val="24"/>
        </w:rPr>
      </w:pPr>
    </w:p>
    <w:p w:rsidR="00D2222B" w:rsidRPr="00841AC1" w:rsidRDefault="00D2222B" w:rsidP="006F0B9D">
      <w:pPr>
        <w:spacing w:line="480" w:lineRule="auto"/>
        <w:jc w:val="both"/>
        <w:rPr>
          <w:rFonts w:ascii="Times New Roman" w:hAnsi="Times New Roman" w:cs="Times New Roman"/>
          <w:color w:val="000000" w:themeColor="text1"/>
          <w:sz w:val="24"/>
          <w:szCs w:val="24"/>
        </w:rPr>
      </w:pPr>
    </w:p>
    <w:p w:rsidR="00D2222B" w:rsidRPr="00841AC1" w:rsidRDefault="00D2222B" w:rsidP="006F0B9D">
      <w:pPr>
        <w:spacing w:line="480" w:lineRule="auto"/>
        <w:jc w:val="both"/>
        <w:rPr>
          <w:rFonts w:ascii="Times New Roman" w:hAnsi="Times New Roman" w:cs="Times New Roman"/>
          <w:color w:val="000000" w:themeColor="text1"/>
          <w:sz w:val="24"/>
          <w:szCs w:val="24"/>
        </w:rPr>
      </w:pPr>
    </w:p>
    <w:p w:rsidR="00D2222B" w:rsidRPr="00841AC1" w:rsidRDefault="00D2222B" w:rsidP="006F0B9D">
      <w:pPr>
        <w:spacing w:line="480" w:lineRule="auto"/>
        <w:jc w:val="both"/>
        <w:rPr>
          <w:rFonts w:ascii="Times New Roman" w:hAnsi="Times New Roman" w:cs="Times New Roman"/>
          <w:color w:val="000000" w:themeColor="text1"/>
          <w:sz w:val="24"/>
          <w:szCs w:val="24"/>
        </w:rPr>
      </w:pPr>
    </w:p>
    <w:p w:rsidR="00DA305A" w:rsidRPr="00841AC1" w:rsidRDefault="00EC1C81" w:rsidP="00932CAD">
      <w:p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lastRenderedPageBreak/>
        <w:t>The best linear relationship is obtained by plotting (αhν)</w:t>
      </w:r>
      <w:r w:rsidRPr="00841AC1">
        <w:rPr>
          <w:rFonts w:ascii="Times New Roman" w:eastAsia="Times New Roman" w:hAnsi="Times New Roman"/>
          <w:color w:val="000000" w:themeColor="text1"/>
          <w:sz w:val="24"/>
          <w:szCs w:val="24"/>
          <w:vertAlign w:val="superscript"/>
        </w:rPr>
        <w:t xml:space="preserve"> 2 </w:t>
      </w:r>
      <w:r w:rsidRPr="00841AC1">
        <w:rPr>
          <w:rFonts w:ascii="Times New Roman" w:eastAsia="Times New Roman" w:hAnsi="Times New Roman"/>
          <w:color w:val="000000" w:themeColor="text1"/>
          <w:sz w:val="24"/>
          <w:szCs w:val="24"/>
        </w:rPr>
        <w:t>vs.</w:t>
      </w:r>
      <m:oMath>
        <m:r>
          <w:rPr>
            <w:rFonts w:ascii="Cambria Math" w:eastAsia="Times New Roman" w:hAnsi="Cambria Math"/>
            <w:color w:val="000000" w:themeColor="text1"/>
            <w:sz w:val="24"/>
            <w:szCs w:val="24"/>
          </w:rPr>
          <m:t xml:space="preserve">  hν</m:t>
        </m:r>
      </m:oMath>
      <w:r w:rsidRPr="00841AC1">
        <w:rPr>
          <w:rFonts w:ascii="Times New Roman" w:eastAsia="Times New Roman" w:hAnsi="Times New Roman"/>
          <w:color w:val="000000" w:themeColor="text1"/>
          <w:sz w:val="24"/>
          <w:szCs w:val="24"/>
        </w:rPr>
        <w:t xml:space="preserve">, indicating that the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Pr="00841AC1">
        <w:rPr>
          <w:rFonts w:ascii="Times New Roman" w:eastAsia="Times New Roman" w:hAnsi="Times New Roman"/>
          <w:color w:val="000000" w:themeColor="text1"/>
          <w:sz w:val="24"/>
          <w:szCs w:val="24"/>
        </w:rPr>
        <w:t xml:space="preserve"> of pure 5CB and its nanocomposites is due to the direct allowed transitions (for </w:t>
      </w:r>
      <w:r w:rsidR="00A0446C" w:rsidRPr="00841AC1">
        <w:rPr>
          <w:rFonts w:ascii="Times New Roman" w:eastAsia="Times New Roman" w:hAnsi="Times New Roman"/>
          <w:color w:val="000000" w:themeColor="text1"/>
          <w:sz w:val="24"/>
          <w:szCs w:val="24"/>
        </w:rPr>
        <w:t>m</w:t>
      </w:r>
      <w:r w:rsidRPr="00841AC1">
        <w:rPr>
          <w:rFonts w:ascii="Times New Roman" w:eastAsia="Times New Roman" w:hAnsi="Times New Roman"/>
          <w:color w:val="000000" w:themeColor="text1"/>
          <w:sz w:val="24"/>
          <w:szCs w:val="24"/>
        </w:rPr>
        <w:t>= ½ the fitting parameters chi</w:t>
      </w:r>
      <w:r w:rsidRPr="00841AC1">
        <w:rPr>
          <w:rFonts w:ascii="Times New Roman" w:eastAsia="Times New Roman" w:hAnsi="Times New Roman"/>
          <w:color w:val="000000" w:themeColor="text1"/>
          <w:sz w:val="24"/>
          <w:szCs w:val="24"/>
          <w:vertAlign w:val="superscript"/>
        </w:rPr>
        <w:t>2</w:t>
      </w:r>
      <w:r w:rsidRPr="00841AC1">
        <w:rPr>
          <w:rFonts w:ascii="Times New Roman" w:eastAsia="Times New Roman" w:hAnsi="Times New Roman"/>
          <w:color w:val="000000" w:themeColor="text1"/>
          <w:sz w:val="24"/>
          <w:szCs w:val="24"/>
        </w:rPr>
        <w:t>=0.00012 and R</w:t>
      </w:r>
      <w:r w:rsidRPr="00841AC1">
        <w:rPr>
          <w:rFonts w:ascii="Times New Roman" w:eastAsia="Times New Roman" w:hAnsi="Times New Roman"/>
          <w:color w:val="000000" w:themeColor="text1"/>
          <w:sz w:val="24"/>
          <w:szCs w:val="24"/>
          <w:vertAlign w:val="superscript"/>
        </w:rPr>
        <w:t>2</w:t>
      </w:r>
      <w:r w:rsidRPr="00841AC1">
        <w:rPr>
          <w:rFonts w:ascii="Times New Roman" w:eastAsia="Times New Roman" w:hAnsi="Times New Roman"/>
          <w:color w:val="000000" w:themeColor="text1"/>
          <w:sz w:val="24"/>
          <w:szCs w:val="24"/>
        </w:rPr>
        <w:t>=0.99587)</w:t>
      </w:r>
      <w:r w:rsidR="00983A94" w:rsidRPr="00841AC1">
        <w:rPr>
          <w:rFonts w:ascii="Times New Roman" w:eastAsia="Times New Roman" w:hAnsi="Times New Roman"/>
          <w:color w:val="000000" w:themeColor="text1"/>
          <w:sz w:val="24"/>
          <w:szCs w:val="24"/>
        </w:rPr>
        <w:t>[</w:t>
      </w:r>
      <w:r w:rsidR="005F2625" w:rsidRPr="00841AC1">
        <w:rPr>
          <w:rFonts w:ascii="Times New Roman" w:eastAsia="Times New Roman" w:hAnsi="Times New Roman"/>
          <w:color w:val="000000" w:themeColor="text1"/>
          <w:sz w:val="24"/>
          <w:szCs w:val="24"/>
        </w:rPr>
        <w:t>55-57</w:t>
      </w:r>
      <w:r w:rsidR="00983A94" w:rsidRPr="00841AC1">
        <w:rPr>
          <w:rFonts w:ascii="Times New Roman" w:eastAsia="Times New Roman" w:hAnsi="Times New Roman"/>
          <w:color w:val="000000" w:themeColor="text1"/>
          <w:sz w:val="24"/>
          <w:szCs w:val="24"/>
        </w:rPr>
        <w:t>]</w:t>
      </w:r>
      <w:r w:rsidRPr="00841AC1">
        <w:rPr>
          <w:rFonts w:ascii="Times New Roman" w:eastAsia="Times New Roman" w:hAnsi="Times New Roman"/>
          <w:color w:val="000000" w:themeColor="text1"/>
          <w:sz w:val="24"/>
          <w:szCs w:val="24"/>
        </w:rPr>
        <w:t xml:space="preserve">. Therefore the values of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Pr="00841AC1">
        <w:rPr>
          <w:rFonts w:ascii="Times New Roman" w:eastAsia="Times New Roman" w:hAnsi="Times New Roman"/>
          <w:color w:val="000000" w:themeColor="text1"/>
          <w:sz w:val="24"/>
          <w:szCs w:val="24"/>
        </w:rPr>
        <w:t xml:space="preserve"> have been calculated by plotting (</w:t>
      </w:r>
      <m:oMath>
        <m:sSup>
          <m:sSupPr>
            <m:ctrlPr>
              <w:rPr>
                <w:rFonts w:ascii="Cambria Math" w:eastAsia="Times New Roman" w:hAnsi="Cambria Math"/>
                <w:i/>
                <w:color w:val="000000" w:themeColor="text1"/>
                <w:sz w:val="24"/>
                <w:szCs w:val="24"/>
              </w:rPr>
            </m:ctrlPr>
          </m:sSupPr>
          <m:e>
            <m:r>
              <w:rPr>
                <w:rFonts w:ascii="Cambria Math" w:eastAsia="Times New Roman" w:hAnsi="Cambria Math"/>
                <w:color w:val="000000" w:themeColor="text1"/>
                <w:sz w:val="24"/>
                <w:szCs w:val="24"/>
              </w:rPr>
              <m:t>αhν)</m:t>
            </m:r>
          </m:e>
          <m:sup>
            <m:r>
              <w:rPr>
                <w:rFonts w:ascii="Cambria Math" w:eastAsia="Times New Roman" w:hAnsi="Cambria Math"/>
                <w:color w:val="000000" w:themeColor="text1"/>
                <w:sz w:val="24"/>
                <w:szCs w:val="24"/>
              </w:rPr>
              <m:t>2</m:t>
            </m:r>
          </m:sup>
        </m:sSup>
      </m:oMath>
      <w:r w:rsidRPr="00841AC1">
        <w:rPr>
          <w:rFonts w:ascii="Times New Roman" w:eastAsia="Times New Roman" w:hAnsi="Times New Roman"/>
          <w:color w:val="000000" w:themeColor="text1"/>
          <w:sz w:val="24"/>
          <w:szCs w:val="24"/>
        </w:rPr>
        <w:t xml:space="preserve"> versus </w:t>
      </w:r>
      <m:oMath>
        <m:r>
          <w:rPr>
            <w:rFonts w:ascii="Cambria Math" w:eastAsia="Times New Roman" w:hAnsi="Cambria Math"/>
            <w:color w:val="000000" w:themeColor="text1"/>
            <w:sz w:val="24"/>
            <w:szCs w:val="24"/>
          </w:rPr>
          <m:t>hν</m:t>
        </m:r>
      </m:oMath>
      <w:r w:rsidRPr="00841AC1">
        <w:rPr>
          <w:rFonts w:ascii="Times New Roman" w:eastAsia="Times New Roman" w:hAnsi="Times New Roman"/>
          <w:color w:val="000000" w:themeColor="text1"/>
          <w:sz w:val="24"/>
          <w:szCs w:val="24"/>
        </w:rPr>
        <w:t xml:space="preserve"> and extrapolating the linear portion of the plot to (</w:t>
      </w:r>
      <m:oMath>
        <m:sSup>
          <m:sSupPr>
            <m:ctrlPr>
              <w:rPr>
                <w:rFonts w:ascii="Cambria Math" w:eastAsia="Times New Roman" w:hAnsi="Cambria Math"/>
                <w:i/>
                <w:color w:val="000000" w:themeColor="text1"/>
                <w:sz w:val="24"/>
                <w:szCs w:val="24"/>
              </w:rPr>
            </m:ctrlPr>
          </m:sSupPr>
          <m:e>
            <m:r>
              <w:rPr>
                <w:rFonts w:ascii="Cambria Math" w:eastAsia="Times New Roman" w:hAnsi="Cambria Math"/>
                <w:color w:val="000000" w:themeColor="text1"/>
                <w:sz w:val="24"/>
                <w:szCs w:val="24"/>
              </w:rPr>
              <m:t>αhν)</m:t>
            </m:r>
          </m:e>
          <m:sup>
            <m:r>
              <w:rPr>
                <w:rFonts w:ascii="Cambria Math" w:eastAsia="Times New Roman" w:hAnsi="Cambria Math"/>
                <w:color w:val="000000" w:themeColor="text1"/>
                <w:sz w:val="24"/>
                <w:szCs w:val="24"/>
              </w:rPr>
              <m:t>2</m:t>
            </m:r>
          </m:sup>
        </m:sSup>
      </m:oMath>
      <w:r w:rsidRPr="00841AC1">
        <w:rPr>
          <w:rFonts w:ascii="Times New Roman" w:eastAsia="Times New Roman" w:hAnsi="Times New Roman"/>
          <w:color w:val="000000" w:themeColor="text1"/>
          <w:sz w:val="24"/>
          <w:szCs w:val="24"/>
        </w:rPr>
        <w:t xml:space="preserve">=0 </w:t>
      </w:r>
      <w:r w:rsidRPr="00841AC1">
        <w:rPr>
          <w:rFonts w:ascii="Times New Roman" w:eastAsia="Times New Roman" w:hAnsi="Times New Roman"/>
          <w:b/>
          <w:color w:val="000000" w:themeColor="text1"/>
          <w:sz w:val="24"/>
          <w:szCs w:val="24"/>
        </w:rPr>
        <w:t xml:space="preserve">(see </w:t>
      </w:r>
      <w:r w:rsidR="000217C3" w:rsidRPr="00841AC1">
        <w:rPr>
          <w:rFonts w:ascii="Times New Roman" w:eastAsia="Times New Roman" w:hAnsi="Times New Roman"/>
          <w:b/>
          <w:color w:val="000000" w:themeColor="text1"/>
          <w:sz w:val="24"/>
          <w:szCs w:val="24"/>
        </w:rPr>
        <w:t>E</w:t>
      </w:r>
      <w:r w:rsidRPr="00841AC1">
        <w:rPr>
          <w:rFonts w:ascii="Times New Roman" w:eastAsia="Times New Roman" w:hAnsi="Times New Roman"/>
          <w:b/>
          <w:color w:val="000000" w:themeColor="text1"/>
          <w:sz w:val="24"/>
          <w:szCs w:val="24"/>
        </w:rPr>
        <w:t>q</w:t>
      </w:r>
      <w:r w:rsidR="000217C3" w:rsidRPr="00841AC1">
        <w:rPr>
          <w:rFonts w:ascii="Times New Roman" w:eastAsia="Times New Roman" w:hAnsi="Times New Roman"/>
          <w:b/>
          <w:color w:val="000000" w:themeColor="text1"/>
          <w:sz w:val="24"/>
          <w:szCs w:val="24"/>
        </w:rPr>
        <w:t>uation</w:t>
      </w:r>
      <w:r w:rsidR="00C52E49" w:rsidRPr="00841AC1">
        <w:rPr>
          <w:rFonts w:ascii="Times New Roman" w:eastAsia="Times New Roman" w:hAnsi="Times New Roman"/>
          <w:b/>
          <w:color w:val="000000" w:themeColor="text1"/>
          <w:sz w:val="24"/>
          <w:szCs w:val="24"/>
        </w:rPr>
        <w:t>1</w:t>
      </w:r>
      <w:r w:rsidR="000217C3" w:rsidRPr="00841AC1">
        <w:rPr>
          <w:rFonts w:ascii="Times New Roman" w:eastAsia="Times New Roman" w:hAnsi="Times New Roman"/>
          <w:b/>
          <w:color w:val="000000" w:themeColor="text1"/>
          <w:sz w:val="24"/>
          <w:szCs w:val="24"/>
        </w:rPr>
        <w:t>.1</w:t>
      </w:r>
      <w:r w:rsidRPr="00841AC1">
        <w:rPr>
          <w:rFonts w:ascii="Times New Roman" w:eastAsia="Times New Roman" w:hAnsi="Times New Roman"/>
          <w:b/>
          <w:color w:val="000000" w:themeColor="text1"/>
          <w:sz w:val="24"/>
          <w:szCs w:val="24"/>
        </w:rPr>
        <w:t>)</w:t>
      </w:r>
      <w:r w:rsidRPr="00841AC1">
        <w:rPr>
          <w:rFonts w:ascii="Times New Roman" w:eastAsia="Times New Roman" w:hAnsi="Times New Roman"/>
          <w:color w:val="000000" w:themeColor="text1"/>
          <w:sz w:val="24"/>
          <w:szCs w:val="24"/>
        </w:rPr>
        <w:t xml:space="preserve">.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Pr="00841AC1">
        <w:rPr>
          <w:rFonts w:ascii="Times New Roman" w:eastAsia="Times New Roman" w:hAnsi="Times New Roman"/>
          <w:color w:val="000000" w:themeColor="text1"/>
          <w:sz w:val="24"/>
          <w:szCs w:val="24"/>
        </w:rPr>
        <w:t xml:space="preserve"> plot</w:t>
      </w:r>
      <w:r w:rsidR="000217C3" w:rsidRPr="00841AC1">
        <w:rPr>
          <w:rFonts w:ascii="Times New Roman" w:eastAsia="Times New Roman" w:hAnsi="Times New Roman"/>
          <w:color w:val="000000" w:themeColor="text1"/>
          <w:sz w:val="24"/>
          <w:szCs w:val="24"/>
        </w:rPr>
        <w:t>s</w:t>
      </w:r>
      <w:r w:rsidRPr="00841AC1">
        <w:rPr>
          <w:rFonts w:ascii="Times New Roman" w:eastAsia="Times New Roman" w:hAnsi="Times New Roman"/>
          <w:color w:val="000000" w:themeColor="text1"/>
          <w:sz w:val="24"/>
          <w:szCs w:val="24"/>
        </w:rPr>
        <w:t xml:space="preserve"> for pure BTNPs is shown in </w:t>
      </w:r>
      <w:r w:rsidRPr="00841AC1">
        <w:rPr>
          <w:rFonts w:ascii="Times New Roman" w:eastAsia="Times New Roman" w:hAnsi="Times New Roman"/>
          <w:b/>
          <w:color w:val="000000" w:themeColor="text1"/>
          <w:sz w:val="24"/>
          <w:szCs w:val="24"/>
        </w:rPr>
        <w:t>Fig</w:t>
      </w:r>
      <w:r w:rsidR="00EE7C35" w:rsidRPr="00841AC1">
        <w:rPr>
          <w:rFonts w:ascii="Times New Roman" w:eastAsia="Times New Roman" w:hAnsi="Times New Roman"/>
          <w:b/>
          <w:color w:val="000000" w:themeColor="text1"/>
          <w:sz w:val="24"/>
          <w:szCs w:val="24"/>
        </w:rPr>
        <w:t>ure</w:t>
      </w:r>
      <w:r w:rsidR="00C52E49" w:rsidRPr="00841AC1">
        <w:rPr>
          <w:rFonts w:ascii="Times New Roman" w:eastAsia="Times New Roman" w:hAnsi="Times New Roman"/>
          <w:b/>
          <w:color w:val="000000" w:themeColor="text1"/>
          <w:sz w:val="24"/>
          <w:szCs w:val="24"/>
        </w:rPr>
        <w:t>1</w:t>
      </w:r>
      <w:r w:rsidR="00EE7C35" w:rsidRPr="00841AC1">
        <w:rPr>
          <w:rFonts w:ascii="Times New Roman" w:eastAsia="Times New Roman" w:hAnsi="Times New Roman"/>
          <w:b/>
          <w:color w:val="000000" w:themeColor="text1"/>
          <w:sz w:val="24"/>
          <w:szCs w:val="24"/>
        </w:rPr>
        <w:t>.4</w:t>
      </w:r>
      <w:r w:rsidRPr="00841AC1">
        <w:rPr>
          <w:rFonts w:ascii="Times New Roman" w:eastAsia="Times New Roman" w:hAnsi="Times New Roman"/>
          <w:color w:val="000000" w:themeColor="text1"/>
          <w:sz w:val="24"/>
          <w:szCs w:val="24"/>
        </w:rPr>
        <w:t xml:space="preserve">. </w:t>
      </w:r>
      <w:r w:rsidR="00715310" w:rsidRPr="00841AC1">
        <w:rPr>
          <w:rFonts w:ascii="Times New Roman" w:eastAsia="Times New Roman" w:hAnsi="Times New Roman"/>
          <w:color w:val="000000" w:themeColor="text1"/>
          <w:sz w:val="24"/>
          <w:szCs w:val="24"/>
        </w:rPr>
        <w:t xml:space="preserve">The calculated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00715310" w:rsidRPr="00841AC1">
        <w:rPr>
          <w:rFonts w:ascii="Times New Roman" w:eastAsia="Times New Roman" w:hAnsi="Times New Roman"/>
          <w:color w:val="000000" w:themeColor="text1"/>
          <w:sz w:val="24"/>
          <w:szCs w:val="24"/>
        </w:rPr>
        <w:t xml:space="preserve"> of </w:t>
      </w:r>
      <w:r w:rsidR="00715310" w:rsidRPr="00841AC1">
        <w:rPr>
          <w:rFonts w:ascii="Times New Roman" w:hAnsi="Times New Roman"/>
          <w:color w:val="000000" w:themeColor="text1"/>
          <w:sz w:val="24"/>
          <w:szCs w:val="24"/>
        </w:rPr>
        <w:t>BTNPs</w:t>
      </w:r>
      <w:r w:rsidR="00715310" w:rsidRPr="00841AC1">
        <w:rPr>
          <w:rFonts w:ascii="Times New Roman" w:eastAsia="Times New Roman" w:hAnsi="Times New Roman"/>
          <w:color w:val="000000" w:themeColor="text1"/>
          <w:sz w:val="24"/>
          <w:szCs w:val="24"/>
        </w:rPr>
        <w:t xml:space="preserve"> determined from the intercept of the straight line at </w:t>
      </w:r>
      <m:oMath>
        <m:r>
          <w:rPr>
            <w:rFonts w:ascii="Cambria Math" w:eastAsia="Times New Roman" w:hAnsi="Cambria Math"/>
            <w:color w:val="000000" w:themeColor="text1"/>
            <w:sz w:val="24"/>
            <w:szCs w:val="24"/>
          </w:rPr>
          <m:t>α</m:t>
        </m:r>
      </m:oMath>
      <w:r w:rsidR="00715310" w:rsidRPr="00841AC1">
        <w:rPr>
          <w:rFonts w:ascii="Times New Roman" w:eastAsia="Times New Roman" w:hAnsi="Times New Roman"/>
          <w:color w:val="000000" w:themeColor="text1"/>
          <w:sz w:val="24"/>
          <w:szCs w:val="24"/>
        </w:rPr>
        <w:t xml:space="preserve"> = 0 </w:t>
      </w:r>
      <w:r w:rsidR="00715310" w:rsidRPr="00841AC1">
        <w:rPr>
          <w:rFonts w:ascii="Times New Roman" w:hAnsi="Times New Roman"/>
          <w:color w:val="000000" w:themeColor="text1"/>
          <w:sz w:val="24"/>
          <w:szCs w:val="24"/>
        </w:rPr>
        <w:t xml:space="preserve">has been found to be 4.03 </w:t>
      </w:r>
      <w:r w:rsidR="00715310" w:rsidRPr="00841AC1">
        <w:rPr>
          <w:rFonts w:ascii="Times New Roman" w:eastAsia="Times New Roman" w:hAnsi="Times New Roman"/>
          <w:color w:val="000000" w:themeColor="text1"/>
          <w:sz w:val="24"/>
          <w:szCs w:val="24"/>
        </w:rPr>
        <w:t>eV. According to Wemple</w:t>
      </w:r>
      <w:r w:rsidR="00715310" w:rsidRPr="00841AC1">
        <w:rPr>
          <w:rFonts w:ascii="Times New Roman" w:eastAsia="Times New Roman" w:hAnsi="Times New Roman"/>
          <w:i/>
          <w:color w:val="000000" w:themeColor="text1"/>
          <w:sz w:val="24"/>
          <w:szCs w:val="24"/>
        </w:rPr>
        <w:t>et al.</w:t>
      </w:r>
      <w:r w:rsidR="00715310" w:rsidRPr="00841AC1">
        <w:rPr>
          <w:rFonts w:ascii="Times New Roman" w:eastAsia="Times New Roman" w:hAnsi="Times New Roman"/>
          <w:color w:val="000000" w:themeColor="text1"/>
          <w:sz w:val="24"/>
          <w:szCs w:val="24"/>
        </w:rPr>
        <w:t xml:space="preserve"> [</w:t>
      </w:r>
      <w:r w:rsidR="005F2625" w:rsidRPr="00841AC1">
        <w:rPr>
          <w:rFonts w:ascii="Times New Roman" w:eastAsia="Times New Roman" w:hAnsi="Times New Roman"/>
          <w:color w:val="000000" w:themeColor="text1"/>
          <w:sz w:val="24"/>
          <w:szCs w:val="24"/>
        </w:rPr>
        <w:t>58</w:t>
      </w:r>
      <w:r w:rsidR="00715310" w:rsidRPr="00841AC1">
        <w:rPr>
          <w:rFonts w:ascii="Times New Roman" w:eastAsia="Times New Roman" w:hAnsi="Times New Roman"/>
          <w:color w:val="000000" w:themeColor="text1"/>
          <w:sz w:val="24"/>
          <w:szCs w:val="24"/>
        </w:rPr>
        <w:t>] particles larger than 15 nm,</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00715310" w:rsidRPr="00841AC1">
        <w:rPr>
          <w:rFonts w:ascii="Times New Roman" w:eastAsia="Times New Roman" w:hAnsi="Times New Roman"/>
          <w:color w:val="000000" w:themeColor="text1"/>
          <w:sz w:val="24"/>
          <w:szCs w:val="24"/>
        </w:rPr>
        <w:t xml:space="preserve"> is approximately equal to that of barium titanate in bulk.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00FF78E0" w:rsidRPr="00841AC1">
        <w:rPr>
          <w:rFonts w:ascii="Times New Roman" w:hAnsi="Times New Roman"/>
          <w:color w:val="000000" w:themeColor="text1"/>
          <w:sz w:val="24"/>
          <w:szCs w:val="24"/>
        </w:rPr>
        <w:t xml:space="preserve">Plots for pure 5 CB, and its nanocomposites are shown in </w:t>
      </w:r>
      <w:r w:rsidR="00FF78E0"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00FF78E0" w:rsidRPr="00841AC1">
        <w:rPr>
          <w:rFonts w:ascii="Times New Roman" w:eastAsia="Times New Roman" w:hAnsi="Times New Roman"/>
          <w:b/>
          <w:color w:val="000000" w:themeColor="text1"/>
          <w:sz w:val="24"/>
          <w:szCs w:val="24"/>
        </w:rPr>
        <w:t>.5</w:t>
      </w:r>
      <w:r w:rsidR="00FF78E0" w:rsidRPr="00841AC1">
        <w:rPr>
          <w:rFonts w:ascii="Times New Roman" w:hAnsi="Times New Roman"/>
          <w:color w:val="000000" w:themeColor="text1"/>
          <w:sz w:val="24"/>
          <w:szCs w:val="24"/>
        </w:rPr>
        <w:t xml:space="preserve">. </w:t>
      </w:r>
      <w:r w:rsidRPr="00841AC1">
        <w:rPr>
          <w:rFonts w:ascii="Times New Roman" w:eastAsia="Times New Roman" w:hAnsi="Times New Roman"/>
          <w:color w:val="000000" w:themeColor="text1"/>
          <w:sz w:val="24"/>
          <w:szCs w:val="24"/>
        </w:rPr>
        <w:t>The</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Pr="00841AC1">
        <w:rPr>
          <w:rFonts w:ascii="Times New Roman" w:eastAsia="Times New Roman" w:hAnsi="Times New Roman"/>
          <w:color w:val="000000" w:themeColor="text1"/>
          <w:sz w:val="24"/>
          <w:szCs w:val="24"/>
        </w:rPr>
        <w:t xml:space="preserve"> of pure 5CB has been found to be 3.82 eV </w:t>
      </w:r>
      <w:r w:rsidR="000217C3" w:rsidRPr="00841AC1">
        <w:rPr>
          <w:rFonts w:ascii="Times New Roman" w:eastAsia="Times New Roman" w:hAnsi="Times New Roman"/>
          <w:b/>
          <w:color w:val="000000" w:themeColor="text1"/>
          <w:sz w:val="24"/>
          <w:szCs w:val="24"/>
        </w:rPr>
        <w:t>(seeFigure</w:t>
      </w:r>
      <w:r w:rsidR="00C52E49" w:rsidRPr="00841AC1">
        <w:rPr>
          <w:rFonts w:ascii="Times New Roman" w:eastAsia="Times New Roman" w:hAnsi="Times New Roman"/>
          <w:b/>
          <w:color w:val="000000" w:themeColor="text1"/>
          <w:sz w:val="24"/>
          <w:szCs w:val="24"/>
        </w:rPr>
        <w:t>1</w:t>
      </w:r>
      <w:r w:rsidR="000217C3" w:rsidRPr="00841AC1">
        <w:rPr>
          <w:rFonts w:ascii="Times New Roman" w:eastAsia="Times New Roman" w:hAnsi="Times New Roman"/>
          <w:b/>
          <w:color w:val="000000" w:themeColor="text1"/>
          <w:sz w:val="24"/>
          <w:szCs w:val="24"/>
        </w:rPr>
        <w:t>.</w:t>
      </w:r>
      <w:r w:rsidR="00197E60" w:rsidRPr="00841AC1">
        <w:rPr>
          <w:rFonts w:ascii="Times New Roman" w:eastAsia="Times New Roman" w:hAnsi="Times New Roman"/>
          <w:b/>
          <w:color w:val="000000" w:themeColor="text1"/>
          <w:sz w:val="24"/>
          <w:szCs w:val="24"/>
        </w:rPr>
        <w:t>5</w:t>
      </w:r>
      <w:r w:rsidRPr="00841AC1">
        <w:rPr>
          <w:rFonts w:ascii="Times New Roman" w:eastAsia="Times New Roman" w:hAnsi="Times New Roman"/>
          <w:b/>
          <w:color w:val="000000" w:themeColor="text1"/>
          <w:sz w:val="24"/>
          <w:szCs w:val="24"/>
        </w:rPr>
        <w:t>a)</w:t>
      </w:r>
      <w:r w:rsidRPr="00841AC1">
        <w:rPr>
          <w:rFonts w:ascii="Times New Roman" w:eastAsia="Times New Roman" w:hAnsi="Times New Roman"/>
          <w:color w:val="000000" w:themeColor="text1"/>
          <w:sz w:val="24"/>
          <w:szCs w:val="24"/>
        </w:rPr>
        <w:t xml:space="preserve">.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g</m:t>
            </m:r>
          </m:sub>
        </m:sSub>
      </m:oMath>
      <w:r w:rsidRPr="00841AC1">
        <w:rPr>
          <w:rFonts w:ascii="Times New Roman" w:eastAsia="Times New Roman" w:hAnsi="Times New Roman"/>
          <w:color w:val="000000" w:themeColor="text1"/>
          <w:sz w:val="24"/>
          <w:szCs w:val="24"/>
        </w:rPr>
        <w:t>for</w:t>
      </w:r>
      <w:r w:rsidRPr="00841AC1">
        <w:rPr>
          <w:rFonts w:ascii="Times New Roman" w:hAnsi="Times New Roman"/>
          <w:color w:val="000000" w:themeColor="text1"/>
          <w:sz w:val="24"/>
          <w:szCs w:val="24"/>
        </w:rPr>
        <w:t xml:space="preserve">5CB + 0.05 wt% BTNPs </w:t>
      </w:r>
      <w:r w:rsidR="00715310" w:rsidRPr="00841AC1">
        <w:rPr>
          <w:rFonts w:ascii="Times New Roman" w:hAnsi="Times New Roman"/>
          <w:color w:val="000000" w:themeColor="text1"/>
          <w:sz w:val="24"/>
          <w:szCs w:val="24"/>
        </w:rPr>
        <w:t>(</w:t>
      </w:r>
      <w:r w:rsidR="00715310"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00715310" w:rsidRPr="00841AC1">
        <w:rPr>
          <w:rFonts w:ascii="Times New Roman" w:eastAsia="Times New Roman" w:hAnsi="Times New Roman"/>
          <w:b/>
          <w:color w:val="000000" w:themeColor="text1"/>
          <w:sz w:val="24"/>
          <w:szCs w:val="24"/>
        </w:rPr>
        <w:t>.</w:t>
      </w:r>
      <w:r w:rsidR="00197E60" w:rsidRPr="00841AC1">
        <w:rPr>
          <w:rFonts w:ascii="Times New Roman" w:eastAsia="Times New Roman" w:hAnsi="Times New Roman"/>
          <w:b/>
          <w:color w:val="000000" w:themeColor="text1"/>
          <w:sz w:val="24"/>
          <w:szCs w:val="24"/>
        </w:rPr>
        <w:t>5</w:t>
      </w:r>
      <w:r w:rsidR="00715310" w:rsidRPr="00841AC1">
        <w:rPr>
          <w:rFonts w:ascii="Times New Roman" w:eastAsia="Times New Roman" w:hAnsi="Times New Roman"/>
          <w:b/>
          <w:color w:val="000000" w:themeColor="text1"/>
          <w:sz w:val="24"/>
          <w:szCs w:val="24"/>
        </w:rPr>
        <w:t xml:space="preserve"> b)</w:t>
      </w:r>
      <w:r w:rsidRPr="00841AC1">
        <w:rPr>
          <w:rFonts w:ascii="Times New Roman" w:hAnsi="Times New Roman"/>
          <w:color w:val="000000" w:themeColor="text1"/>
          <w:sz w:val="24"/>
          <w:szCs w:val="24"/>
        </w:rPr>
        <w:t xml:space="preserve">, 5CB + 0.5 wt% BT NPs </w:t>
      </w:r>
      <w:r w:rsidR="00715310" w:rsidRPr="00841AC1">
        <w:rPr>
          <w:rFonts w:ascii="Times New Roman" w:hAnsi="Times New Roman"/>
          <w:color w:val="000000" w:themeColor="text1"/>
          <w:sz w:val="24"/>
          <w:szCs w:val="24"/>
        </w:rPr>
        <w:t>(</w:t>
      </w:r>
      <w:r w:rsidR="00715310"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00715310" w:rsidRPr="00841AC1">
        <w:rPr>
          <w:rFonts w:ascii="Times New Roman" w:eastAsia="Times New Roman" w:hAnsi="Times New Roman"/>
          <w:b/>
          <w:color w:val="000000" w:themeColor="text1"/>
          <w:sz w:val="24"/>
          <w:szCs w:val="24"/>
        </w:rPr>
        <w:t>.</w:t>
      </w:r>
      <w:r w:rsidR="00197E60" w:rsidRPr="00841AC1">
        <w:rPr>
          <w:rFonts w:ascii="Times New Roman" w:eastAsia="Times New Roman" w:hAnsi="Times New Roman"/>
          <w:b/>
          <w:color w:val="000000" w:themeColor="text1"/>
          <w:sz w:val="24"/>
          <w:szCs w:val="24"/>
        </w:rPr>
        <w:t>5</w:t>
      </w:r>
      <w:r w:rsidR="00715310" w:rsidRPr="00841AC1">
        <w:rPr>
          <w:rFonts w:ascii="Times New Roman" w:eastAsia="Times New Roman" w:hAnsi="Times New Roman"/>
          <w:b/>
          <w:color w:val="000000" w:themeColor="text1"/>
          <w:sz w:val="24"/>
          <w:szCs w:val="24"/>
        </w:rPr>
        <w:t xml:space="preserve"> c) </w:t>
      </w:r>
      <w:r w:rsidRPr="00841AC1">
        <w:rPr>
          <w:rFonts w:ascii="Times New Roman" w:hAnsi="Times New Roman"/>
          <w:color w:val="000000" w:themeColor="text1"/>
          <w:sz w:val="24"/>
          <w:szCs w:val="24"/>
        </w:rPr>
        <w:t xml:space="preserve">and 5CB +5.0 wt% BTNPs </w:t>
      </w:r>
      <w:r w:rsidR="00715310" w:rsidRPr="00841AC1">
        <w:rPr>
          <w:rFonts w:ascii="Times New Roman" w:hAnsi="Times New Roman"/>
          <w:color w:val="000000" w:themeColor="text1"/>
          <w:sz w:val="24"/>
          <w:szCs w:val="24"/>
        </w:rPr>
        <w:t>(</w:t>
      </w:r>
      <w:r w:rsidR="00715310"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00715310" w:rsidRPr="00841AC1">
        <w:rPr>
          <w:rFonts w:ascii="Times New Roman" w:eastAsia="Times New Roman" w:hAnsi="Times New Roman"/>
          <w:b/>
          <w:color w:val="000000" w:themeColor="text1"/>
          <w:sz w:val="24"/>
          <w:szCs w:val="24"/>
        </w:rPr>
        <w:t>.</w:t>
      </w:r>
      <w:r w:rsidR="00197E60" w:rsidRPr="00841AC1">
        <w:rPr>
          <w:rFonts w:ascii="Times New Roman" w:eastAsia="Times New Roman" w:hAnsi="Times New Roman"/>
          <w:b/>
          <w:color w:val="000000" w:themeColor="text1"/>
          <w:sz w:val="24"/>
          <w:szCs w:val="24"/>
        </w:rPr>
        <w:t>5</w:t>
      </w:r>
      <w:r w:rsidR="00715310" w:rsidRPr="00841AC1">
        <w:rPr>
          <w:rFonts w:ascii="Times New Roman" w:eastAsia="Times New Roman" w:hAnsi="Times New Roman"/>
          <w:b/>
          <w:color w:val="000000" w:themeColor="text1"/>
          <w:sz w:val="24"/>
          <w:szCs w:val="24"/>
        </w:rPr>
        <w:t xml:space="preserve"> d)</w:t>
      </w:r>
      <w:r w:rsidRPr="00841AC1">
        <w:rPr>
          <w:rFonts w:ascii="Times New Roman" w:hAnsi="Times New Roman"/>
          <w:color w:val="000000" w:themeColor="text1"/>
          <w:sz w:val="24"/>
          <w:szCs w:val="24"/>
        </w:rPr>
        <w:t xml:space="preserve"> have been determined to be 3.80 </w:t>
      </w:r>
      <w:r w:rsidRPr="00841AC1">
        <w:rPr>
          <w:rFonts w:ascii="Times New Roman" w:eastAsia="Times New Roman" w:hAnsi="Times New Roman"/>
          <w:color w:val="000000" w:themeColor="text1"/>
          <w:sz w:val="24"/>
          <w:szCs w:val="24"/>
        </w:rPr>
        <w:t xml:space="preserve">eV, 3.82 eV and 3.81 eV respectively. Reduction in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g</m:t>
            </m:r>
          </m:sub>
        </m:sSub>
      </m:oMath>
      <w:r w:rsidRPr="00841AC1">
        <w:rPr>
          <w:rFonts w:ascii="Times New Roman" w:eastAsia="Times New Roman" w:hAnsi="Times New Roman"/>
          <w:color w:val="000000" w:themeColor="text1"/>
          <w:sz w:val="24"/>
          <w:szCs w:val="24"/>
        </w:rPr>
        <w:t xml:space="preserve"> for </w:t>
      </w:r>
      <w:r w:rsidRPr="00841AC1">
        <w:rPr>
          <w:rFonts w:ascii="Times New Roman" w:hAnsi="Times New Roman"/>
          <w:color w:val="000000" w:themeColor="text1"/>
          <w:sz w:val="24"/>
          <w:szCs w:val="24"/>
        </w:rPr>
        <w:t>0.05 wt% BTNPs</w:t>
      </w:r>
      <w:r w:rsidRPr="00841AC1">
        <w:rPr>
          <w:rFonts w:ascii="Times New Roman" w:eastAsia="Times New Roman" w:hAnsi="Times New Roman"/>
          <w:color w:val="000000" w:themeColor="text1"/>
          <w:sz w:val="24"/>
          <w:szCs w:val="24"/>
        </w:rPr>
        <w:t xml:space="preserve"> is also responsible for the increase in the conductivity.</w:t>
      </w:r>
    </w:p>
    <w:p w:rsidR="00D36B3B" w:rsidRPr="00841AC1" w:rsidRDefault="0029467E" w:rsidP="00EC3413">
      <w:pPr>
        <w:spacing w:after="0" w:line="480" w:lineRule="auto"/>
        <w:jc w:val="both"/>
        <w:rPr>
          <w:rFonts w:ascii="Times New Roman" w:hAnsi="Times New Roman" w:cs="Times New Roman"/>
          <w:b/>
          <w:bCs/>
          <w:color w:val="000000" w:themeColor="text1"/>
          <w:sz w:val="36"/>
          <w:szCs w:val="36"/>
        </w:rPr>
      </w:pPr>
      <w:r w:rsidRPr="00841AC1">
        <w:rPr>
          <w:rFonts w:ascii="Times New Roman" w:hAnsi="Times New Roman" w:cs="Times New Roman"/>
          <w:b/>
          <w:bCs/>
          <w:noProof/>
          <w:color w:val="000000" w:themeColor="text1"/>
          <w:sz w:val="36"/>
          <w:szCs w:val="36"/>
        </w:rPr>
        <w:pict>
          <v:shape id="_x0000_s1087" type="#_x0000_t202" style="position:absolute;left:0;text-align:left;margin-left:56.25pt;margin-top:17.85pt;width:358.5pt;height:257.25pt;z-index:251737088;mso-width-relative:margin;mso-height-relative:margin">
            <v:textbox style="mso-next-textbox:#_x0000_s1087">
              <w:txbxContent>
                <w:p w:rsidR="00CF7C8E" w:rsidRDefault="00CF7C8E" w:rsidP="00D36B3B">
                  <w:pPr>
                    <w:rPr>
                      <w:noProof/>
                    </w:rPr>
                  </w:pPr>
                  <w:r>
                    <w:rPr>
                      <w:noProof/>
                      <w:lang w:val="en-IN" w:eastAsia="en-IN"/>
                    </w:rPr>
                    <w:drawing>
                      <wp:inline distT="0" distB="0" distL="0" distR="0">
                        <wp:extent cx="4133850" cy="2667000"/>
                        <wp:effectExtent l="19050" t="0" r="0" b="0"/>
                        <wp:docPr id="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133850" cy="2667000"/>
                                </a:xfrm>
                                <a:prstGeom prst="rect">
                                  <a:avLst/>
                                </a:prstGeom>
                                <a:noFill/>
                                <a:ln w="9525">
                                  <a:noFill/>
                                  <a:miter lim="800000"/>
                                  <a:headEnd/>
                                  <a:tailEnd/>
                                </a:ln>
                              </pic:spPr>
                            </pic:pic>
                          </a:graphicData>
                        </a:graphic>
                      </wp:inline>
                    </w:drawing>
                  </w:r>
                </w:p>
                <w:p w:rsidR="00CF7C8E" w:rsidRPr="00A7374A" w:rsidRDefault="00CF7C8E" w:rsidP="00D36B3B">
                  <w:pPr>
                    <w:rPr>
                      <w:rFonts w:ascii="Times New Roman" w:hAnsi="Times New Roman" w:cs="Times New Roman"/>
                      <w:sz w:val="20"/>
                      <w:szCs w:val="20"/>
                    </w:rPr>
                  </w:pPr>
                  <w:r w:rsidRPr="000A07FF">
                    <w:rPr>
                      <w:rFonts w:ascii="Times New Roman" w:hAnsi="Times New Roman" w:cs="Times New Roman"/>
                      <w:b/>
                      <w:sz w:val="20"/>
                      <w:szCs w:val="20"/>
                    </w:rPr>
                    <w:t xml:space="preserve">Figure </w:t>
                  </w:r>
                  <w:r>
                    <w:rPr>
                      <w:rFonts w:ascii="Times New Roman" w:hAnsi="Times New Roman" w:cs="Times New Roman"/>
                      <w:b/>
                      <w:sz w:val="20"/>
                      <w:szCs w:val="20"/>
                    </w:rPr>
                    <w:t>1</w:t>
                  </w:r>
                  <w:r w:rsidRPr="000A07FF">
                    <w:rPr>
                      <w:rFonts w:ascii="Times New Roman" w:hAnsi="Times New Roman" w:cs="Times New Roman"/>
                      <w:b/>
                      <w:sz w:val="20"/>
                      <w:szCs w:val="20"/>
                    </w:rPr>
                    <w:t>.4.</w:t>
                  </w:r>
                  <w:r w:rsidRPr="00A7374A">
                    <w:rPr>
                      <w:rFonts w:ascii="Times New Roman" w:hAnsi="Times New Roman" w:cs="Times New Roman"/>
                      <w:sz w:val="20"/>
                      <w:szCs w:val="20"/>
                    </w:rPr>
                    <w:t xml:space="preserve">Determination of </w:t>
                  </w:r>
                  <w:r>
                    <w:rPr>
                      <w:rFonts w:ascii="Times New Roman" w:hAnsi="Times New Roman" w:cs="Times New Roman"/>
                      <w:sz w:val="20"/>
                      <w:szCs w:val="20"/>
                    </w:rPr>
                    <w:t xml:space="preserve">optical </w:t>
                  </w:r>
                  <w:r w:rsidRPr="00A7374A">
                    <w:rPr>
                      <w:rFonts w:ascii="Times New Roman" w:hAnsi="Times New Roman" w:cs="Times New Roman"/>
                      <w:sz w:val="20"/>
                      <w:szCs w:val="20"/>
                    </w:rPr>
                    <w:t xml:space="preserve">band gap </w:t>
                  </w:r>
                  <w:r w:rsidRPr="00F012AF">
                    <w:rPr>
                      <w:rFonts w:ascii="Times New Roman" w:hAnsi="Times New Roman" w:cs="Times New Roman"/>
                      <w:sz w:val="20"/>
                      <w:szCs w:val="20"/>
                    </w:rPr>
                    <w:t>(E</w:t>
                  </w:r>
                  <w:r w:rsidRPr="00F012AF">
                    <w:rPr>
                      <w:rFonts w:ascii="Times New Roman" w:hAnsi="Times New Roman" w:cs="Times New Roman"/>
                      <w:sz w:val="20"/>
                      <w:szCs w:val="20"/>
                      <w:vertAlign w:val="subscript"/>
                    </w:rPr>
                    <w:t>g</w:t>
                  </w:r>
                  <w:r w:rsidRPr="00F012AF">
                    <w:rPr>
                      <w:rFonts w:ascii="Times New Roman" w:hAnsi="Times New Roman" w:cs="Times New Roman"/>
                      <w:sz w:val="20"/>
                      <w:szCs w:val="20"/>
                    </w:rPr>
                    <w:t xml:space="preserve">) </w:t>
                  </w:r>
                  <w:r w:rsidRPr="00A7374A">
                    <w:rPr>
                      <w:rFonts w:ascii="Times New Roman" w:hAnsi="Times New Roman" w:cs="Times New Roman"/>
                      <w:sz w:val="20"/>
                      <w:szCs w:val="20"/>
                    </w:rPr>
                    <w:t>of pure BTNPs.</w:t>
                  </w:r>
                </w:p>
                <w:p w:rsidR="00CF7C8E" w:rsidRDefault="00CF7C8E" w:rsidP="00D36B3B">
                  <w:pPr>
                    <w:rPr>
                      <w:noProof/>
                    </w:rPr>
                  </w:pPr>
                </w:p>
                <w:p w:rsidR="00CF7C8E" w:rsidRDefault="00CF7C8E" w:rsidP="00D36B3B"/>
              </w:txbxContent>
            </v:textbox>
          </v:shape>
        </w:pict>
      </w: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BF1816" w:rsidRPr="00841AC1" w:rsidRDefault="00BF1816"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29467E" w:rsidP="00EC3413">
      <w:pPr>
        <w:spacing w:after="0" w:line="480" w:lineRule="auto"/>
        <w:jc w:val="both"/>
        <w:rPr>
          <w:rFonts w:ascii="Times New Roman" w:hAnsi="Times New Roman" w:cs="Times New Roman"/>
          <w:b/>
          <w:bCs/>
          <w:color w:val="000000" w:themeColor="text1"/>
          <w:sz w:val="36"/>
          <w:szCs w:val="36"/>
        </w:rPr>
      </w:pPr>
      <w:r w:rsidRPr="00841AC1">
        <w:rPr>
          <w:rFonts w:ascii="Times New Roman" w:hAnsi="Times New Roman" w:cs="Times New Roman"/>
          <w:b/>
          <w:bCs/>
          <w:noProof/>
          <w:color w:val="000000" w:themeColor="text1"/>
          <w:sz w:val="36"/>
          <w:szCs w:val="36"/>
        </w:rPr>
        <w:lastRenderedPageBreak/>
        <w:pict>
          <v:shape id="_x0000_s1088" type="#_x0000_t202" style="position:absolute;left:0;text-align:left;margin-left:12.25pt;margin-top:-6.75pt;width:457pt;height:360.75pt;z-index:251738112;mso-width-relative:margin;mso-height-relative:margin">
            <v:textbox>
              <w:txbxContent>
                <w:p w:rsidR="00CF7C8E" w:rsidRPr="00496477" w:rsidRDefault="00CF7C8E" w:rsidP="00170554">
                  <w:pPr>
                    <w:spacing w:after="0" w:line="360" w:lineRule="auto"/>
                    <w:jc w:val="both"/>
                  </w:pPr>
                  <w:r w:rsidRPr="00F012AF">
                    <w:rPr>
                      <w:noProof/>
                      <w:lang w:val="en-IN" w:eastAsia="en-IN"/>
                    </w:rPr>
                    <w:drawing>
                      <wp:inline distT="0" distB="0" distL="0" distR="0">
                        <wp:extent cx="5343525" cy="3848100"/>
                        <wp:effectExtent l="19050" t="0" r="9525" b="0"/>
                        <wp:docPr id="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45743" cy="3849697"/>
                                </a:xfrm>
                                <a:prstGeom prst="rect">
                                  <a:avLst/>
                                </a:prstGeom>
                                <a:noFill/>
                                <a:ln w="9525">
                                  <a:noFill/>
                                  <a:miter lim="800000"/>
                                  <a:headEnd/>
                                  <a:tailEnd/>
                                </a:ln>
                              </pic:spPr>
                            </pic:pic>
                          </a:graphicData>
                        </a:graphic>
                      </wp:inline>
                    </w:drawing>
                  </w:r>
                  <w:r w:rsidRPr="002B0092">
                    <w:rPr>
                      <w:rFonts w:ascii="Times New Roman" w:hAnsi="Times New Roman" w:cs="Times New Roman"/>
                      <w:b/>
                      <w:sz w:val="20"/>
                      <w:szCs w:val="20"/>
                    </w:rPr>
                    <w:t xml:space="preserve">Figure </w:t>
                  </w:r>
                  <w:r>
                    <w:rPr>
                      <w:rFonts w:ascii="Times New Roman" w:hAnsi="Times New Roman" w:cs="Times New Roman"/>
                      <w:b/>
                      <w:sz w:val="20"/>
                      <w:szCs w:val="20"/>
                    </w:rPr>
                    <w:t>1</w:t>
                  </w:r>
                  <w:r w:rsidRPr="002B0092">
                    <w:rPr>
                      <w:rFonts w:ascii="Times New Roman" w:hAnsi="Times New Roman" w:cs="Times New Roman"/>
                      <w:b/>
                      <w:sz w:val="20"/>
                      <w:szCs w:val="20"/>
                    </w:rPr>
                    <w:t>.5.</w:t>
                  </w:r>
                  <w:r w:rsidRPr="00F012AF">
                    <w:rPr>
                      <w:rFonts w:ascii="Times New Roman" w:hAnsi="Times New Roman" w:cs="Times New Roman"/>
                      <w:sz w:val="20"/>
                      <w:szCs w:val="20"/>
                    </w:rPr>
                    <w:t xml:space="preserve">Determination of the </w:t>
                  </w:r>
                  <w:r>
                    <w:rPr>
                      <w:rFonts w:ascii="Times New Roman" w:hAnsi="Times New Roman" w:cs="Times New Roman"/>
                      <w:sz w:val="20"/>
                      <w:szCs w:val="20"/>
                    </w:rPr>
                    <w:t xml:space="preserve">optical </w:t>
                  </w:r>
                  <w:r w:rsidRPr="00F012AF">
                    <w:rPr>
                      <w:rFonts w:ascii="Times New Roman" w:hAnsi="Times New Roman" w:cs="Times New Roman"/>
                      <w:sz w:val="20"/>
                      <w:szCs w:val="20"/>
                    </w:rPr>
                    <w:t>band gap (E</w:t>
                  </w:r>
                  <w:r w:rsidRPr="00F012AF">
                    <w:rPr>
                      <w:rFonts w:ascii="Times New Roman" w:hAnsi="Times New Roman" w:cs="Times New Roman"/>
                      <w:sz w:val="20"/>
                      <w:szCs w:val="20"/>
                      <w:vertAlign w:val="subscript"/>
                    </w:rPr>
                    <w:t>g</w:t>
                  </w:r>
                  <w:r w:rsidRPr="00F012AF">
                    <w:rPr>
                      <w:rFonts w:ascii="Times New Roman" w:hAnsi="Times New Roman" w:cs="Times New Roman"/>
                      <w:sz w:val="20"/>
                      <w:szCs w:val="20"/>
                    </w:rPr>
                    <w:t xml:space="preserve">) of </w:t>
                  </w:r>
                  <w:r w:rsidRPr="00F012AF">
                    <w:rPr>
                      <w:rFonts w:ascii="Times New Roman" w:hAnsi="Times New Roman" w:cs="Times New Roman"/>
                      <w:noProof/>
                      <w:sz w:val="20"/>
                      <w:szCs w:val="20"/>
                    </w:rPr>
                    <w:t>pure 5CB and its nanocomposites</w:t>
                  </w:r>
                  <w:r w:rsidRPr="00F012AF">
                    <w:rPr>
                      <w:rFonts w:ascii="Times New Roman" w:hAnsi="Times New Roman" w:cs="Times New Roman"/>
                      <w:sz w:val="20"/>
                      <w:szCs w:val="20"/>
                    </w:rPr>
                    <w:t>.</w:t>
                  </w:r>
                  <w:r w:rsidRPr="00F012AF">
                    <w:rPr>
                      <w:rFonts w:ascii="Times New Roman" w:hAnsi="Times New Roman" w:cs="Times New Roman"/>
                      <w:noProof/>
                      <w:sz w:val="20"/>
                      <w:szCs w:val="20"/>
                    </w:rPr>
                    <w:t>Fig</w:t>
                  </w:r>
                  <w:r>
                    <w:rPr>
                      <w:rFonts w:ascii="Times New Roman" w:hAnsi="Times New Roman" w:cs="Times New Roman"/>
                      <w:noProof/>
                      <w:sz w:val="20"/>
                      <w:szCs w:val="20"/>
                    </w:rPr>
                    <w:t xml:space="preserve">ure </w:t>
                  </w:r>
                  <w:r w:rsidRPr="00F012AF">
                    <w:rPr>
                      <w:rFonts w:ascii="Times New Roman" w:hAnsi="Times New Roman" w:cs="Times New Roman"/>
                      <w:noProof/>
                      <w:sz w:val="20"/>
                      <w:szCs w:val="20"/>
                    </w:rPr>
                    <w:t>a, b, c and d are for pure 5 CB, 5CB + 0.05 wt % BTNPs, 5CB + 0.5 wt % BTNPs and 5CB + 5.0 wt % BT NPs, respectively</w:t>
                  </w:r>
                  <w:r>
                    <w:rPr>
                      <w:rFonts w:ascii="Times New Roman" w:hAnsi="Times New Roman" w:cs="Times New Roman"/>
                      <w:noProof/>
                      <w:sz w:val="20"/>
                      <w:szCs w:val="20"/>
                    </w:rPr>
                    <w:t>.</w:t>
                  </w:r>
                </w:p>
              </w:txbxContent>
            </v:textbox>
          </v:shape>
        </w:pict>
      </w: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D36B3B" w:rsidRPr="00841AC1" w:rsidRDefault="00D36B3B" w:rsidP="00EC3413">
      <w:pPr>
        <w:spacing w:after="0" w:line="480" w:lineRule="auto"/>
        <w:jc w:val="both"/>
        <w:rPr>
          <w:rFonts w:ascii="Times New Roman" w:hAnsi="Times New Roman" w:cs="Times New Roman"/>
          <w:b/>
          <w:bCs/>
          <w:color w:val="000000" w:themeColor="text1"/>
          <w:sz w:val="36"/>
          <w:szCs w:val="36"/>
        </w:rPr>
      </w:pPr>
    </w:p>
    <w:p w:rsidR="004254D2" w:rsidRPr="00841AC1" w:rsidRDefault="004254D2" w:rsidP="004254D2">
      <w:pPr>
        <w:spacing w:after="0" w:line="480" w:lineRule="auto"/>
        <w:jc w:val="both"/>
        <w:rPr>
          <w:rFonts w:ascii="Times New Roman" w:hAnsi="Times New Roman" w:cs="Times New Roman"/>
          <w:b/>
          <w:bCs/>
          <w:color w:val="000000" w:themeColor="text1"/>
          <w:sz w:val="36"/>
          <w:szCs w:val="36"/>
        </w:rPr>
      </w:pPr>
    </w:p>
    <w:p w:rsidR="00EC3413" w:rsidRPr="00841AC1" w:rsidRDefault="00C52E49" w:rsidP="004254D2">
      <w:pPr>
        <w:spacing w:after="0" w:line="480" w:lineRule="auto"/>
        <w:jc w:val="both"/>
        <w:rPr>
          <w:rFonts w:ascii="Times New Roman" w:hAnsi="Times New Roman" w:cs="Times New Roman"/>
          <w:b/>
          <w:bCs/>
          <w:color w:val="000000" w:themeColor="text1"/>
          <w:sz w:val="36"/>
          <w:szCs w:val="36"/>
        </w:rPr>
      </w:pPr>
      <w:r w:rsidRPr="00841AC1">
        <w:rPr>
          <w:rFonts w:ascii="Times New Roman" w:hAnsi="Times New Roman" w:cs="Times New Roman"/>
          <w:b/>
          <w:bCs/>
          <w:color w:val="000000" w:themeColor="text1"/>
          <w:sz w:val="36"/>
          <w:szCs w:val="36"/>
        </w:rPr>
        <w:t>1</w:t>
      </w:r>
      <w:r w:rsidR="004254D2" w:rsidRPr="00841AC1">
        <w:rPr>
          <w:rFonts w:ascii="Times New Roman" w:hAnsi="Times New Roman" w:cs="Times New Roman"/>
          <w:b/>
          <w:bCs/>
          <w:color w:val="000000" w:themeColor="text1"/>
          <w:sz w:val="36"/>
          <w:szCs w:val="36"/>
        </w:rPr>
        <w:t xml:space="preserve">.2.3 </w:t>
      </w:r>
      <w:r w:rsidR="00EC3413" w:rsidRPr="00841AC1">
        <w:rPr>
          <w:rFonts w:ascii="Times New Roman" w:hAnsi="Times New Roman" w:cs="Times New Roman"/>
          <w:b/>
          <w:bCs/>
          <w:color w:val="000000" w:themeColor="text1"/>
          <w:sz w:val="36"/>
          <w:szCs w:val="36"/>
        </w:rPr>
        <w:t xml:space="preserve">Electro-Optical Study </w:t>
      </w:r>
    </w:p>
    <w:p w:rsidR="00592D4F" w:rsidRPr="00841AC1" w:rsidRDefault="00932CAD" w:rsidP="004254D2">
      <w:pPr>
        <w:spacing w:after="0" w:line="480" w:lineRule="auto"/>
        <w:ind w:firstLine="720"/>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In </w:t>
      </w:r>
      <w:r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Pr="00841AC1">
        <w:rPr>
          <w:rFonts w:ascii="Times New Roman" w:eastAsia="Times New Roman" w:hAnsi="Times New Roman"/>
          <w:b/>
          <w:color w:val="000000" w:themeColor="text1"/>
          <w:sz w:val="24"/>
          <w:szCs w:val="24"/>
        </w:rPr>
        <w:t xml:space="preserve">.6 </w:t>
      </w:r>
      <w:r w:rsidRPr="00841AC1">
        <w:rPr>
          <w:rFonts w:ascii="Times New Roman" w:hAnsi="Times New Roman"/>
          <w:color w:val="000000" w:themeColor="text1"/>
          <w:sz w:val="24"/>
          <w:szCs w:val="24"/>
        </w:rPr>
        <w:t xml:space="preserve">transmission intensity with the applied voltage scale is plotted for pure 5CB and its nanocomposites in </w:t>
      </w:r>
      <w:r w:rsidR="0065155A" w:rsidRPr="00841AC1">
        <w:rPr>
          <w:rFonts w:ascii="Times New Roman" w:hAnsi="Times New Roman"/>
          <w:color w:val="000000" w:themeColor="text1"/>
          <w:sz w:val="24"/>
          <w:szCs w:val="24"/>
        </w:rPr>
        <w:t>nematic</w:t>
      </w:r>
      <w:r w:rsidRPr="00841AC1">
        <w:rPr>
          <w:rFonts w:ascii="Times New Roman" w:hAnsi="Times New Roman"/>
          <w:color w:val="000000" w:themeColor="text1"/>
          <w:sz w:val="24"/>
          <w:szCs w:val="24"/>
        </w:rPr>
        <w:t xml:space="preserve"> phase at 23 °C, which gives important information regarding threshold </w:t>
      </w:r>
      <m:oMath>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r>
          <w:rPr>
            <w:rFonts w:ascii="Cambria Math" w:hAnsi="Cambria Math"/>
            <w:color w:val="000000" w:themeColor="text1"/>
            <w:sz w:val="24"/>
            <w:szCs w:val="24"/>
          </w:rPr>
          <m:t>)</m:t>
        </m:r>
      </m:oMath>
      <w:r w:rsidRPr="00841AC1">
        <w:rPr>
          <w:rFonts w:ascii="Times New Roman" w:hAnsi="Times New Roman"/>
          <w:color w:val="000000" w:themeColor="text1"/>
          <w:sz w:val="24"/>
          <w:szCs w:val="24"/>
        </w:rPr>
        <w:t>, switching voltage (</w:t>
      </w:r>
      <m:oMath>
        <m:r>
          <w:rPr>
            <w:rFonts w:ascii="Cambria Math" w:eastAsia="Times New Roman" w:hAnsi="Cambria Math"/>
            <w:color w:val="000000" w:themeColor="text1"/>
            <w:sz w:val="24"/>
            <w:szCs w:val="24"/>
          </w:rPr>
          <m:t>∆V</m:t>
        </m:r>
      </m:oMath>
      <w:r w:rsidRPr="00841AC1">
        <w:rPr>
          <w:rFonts w:ascii="Times New Roman" w:hAnsi="Times New Roman"/>
          <w:color w:val="000000" w:themeColor="text1"/>
          <w:sz w:val="24"/>
          <w:szCs w:val="24"/>
        </w:rPr>
        <w:t>) and the steepness (slope) of the transmission voltage curve (TVC). Bright and dark states are observed under the P</w:t>
      </w:r>
      <w:r w:rsidR="008A1030" w:rsidRPr="00841AC1">
        <w:rPr>
          <w:rFonts w:ascii="Times New Roman" w:hAnsi="Times New Roman"/>
          <w:color w:val="000000" w:themeColor="text1"/>
          <w:sz w:val="24"/>
          <w:szCs w:val="24"/>
        </w:rPr>
        <w:t>L</w:t>
      </w:r>
      <w:r w:rsidRPr="00841AC1">
        <w:rPr>
          <w:rFonts w:ascii="Times New Roman" w:hAnsi="Times New Roman"/>
          <w:color w:val="000000" w:themeColor="text1"/>
          <w:sz w:val="24"/>
          <w:szCs w:val="24"/>
        </w:rPr>
        <w:t xml:space="preserve">M at the lower and higher applied voltage respectively due to the reorientation of </w:t>
      </w:r>
      <w:r w:rsidR="00E93A52" w:rsidRPr="00841AC1">
        <w:rPr>
          <w:rFonts w:ascii="Times New Roman" w:hAnsi="Times New Roman"/>
          <w:color w:val="000000" w:themeColor="text1"/>
          <w:sz w:val="24"/>
          <w:szCs w:val="24"/>
        </w:rPr>
        <w:t>nematic</w:t>
      </w:r>
      <w:r w:rsidRPr="00841AC1">
        <w:rPr>
          <w:rFonts w:ascii="Times New Roman" w:hAnsi="Times New Roman"/>
          <w:color w:val="000000" w:themeColor="text1"/>
          <w:sz w:val="24"/>
          <w:szCs w:val="24"/>
        </w:rPr>
        <w:t xml:space="preserve"> molecules along the direction of external applied voltage.</w:t>
      </w:r>
      <w:r w:rsidR="00680A14" w:rsidRPr="00841AC1">
        <w:rPr>
          <w:rFonts w:ascii="Times New Roman" w:hAnsi="Times New Roman"/>
          <w:color w:val="000000" w:themeColor="text1"/>
          <w:sz w:val="24"/>
          <w:szCs w:val="24"/>
        </w:rPr>
        <w:t xml:space="preserve"> The reorientation of nematic directors with the application of electric field from bright state </w:t>
      </w:r>
      <w:r w:rsidR="00680A14" w:rsidRPr="00841AC1">
        <w:rPr>
          <w:rFonts w:ascii="Times New Roman" w:hAnsi="Times New Roman"/>
          <w:b/>
          <w:color w:val="000000" w:themeColor="text1"/>
          <w:sz w:val="24"/>
          <w:szCs w:val="24"/>
        </w:rPr>
        <w:t xml:space="preserve">(Figure </w:t>
      </w:r>
      <w:r w:rsidR="00C52E49" w:rsidRPr="00841AC1">
        <w:rPr>
          <w:rFonts w:ascii="Times New Roman" w:hAnsi="Times New Roman"/>
          <w:b/>
          <w:color w:val="000000" w:themeColor="text1"/>
          <w:sz w:val="24"/>
          <w:szCs w:val="24"/>
        </w:rPr>
        <w:t>1</w:t>
      </w:r>
      <w:r w:rsidR="00680A14" w:rsidRPr="00841AC1">
        <w:rPr>
          <w:rFonts w:ascii="Times New Roman" w:hAnsi="Times New Roman"/>
          <w:b/>
          <w:color w:val="000000" w:themeColor="text1"/>
          <w:sz w:val="24"/>
          <w:szCs w:val="24"/>
        </w:rPr>
        <w:t>.6 Inset a)</w:t>
      </w:r>
      <w:r w:rsidR="00680A14" w:rsidRPr="00841AC1">
        <w:rPr>
          <w:rFonts w:ascii="Times New Roman" w:hAnsi="Times New Roman"/>
          <w:color w:val="000000" w:themeColor="text1"/>
          <w:sz w:val="24"/>
          <w:szCs w:val="24"/>
        </w:rPr>
        <w:t xml:space="preserve"> to dark state </w:t>
      </w:r>
      <w:r w:rsidR="00680A14" w:rsidRPr="00841AC1">
        <w:rPr>
          <w:rFonts w:ascii="Times New Roman" w:hAnsi="Times New Roman"/>
          <w:b/>
          <w:color w:val="000000" w:themeColor="text1"/>
          <w:sz w:val="24"/>
          <w:szCs w:val="24"/>
        </w:rPr>
        <w:t xml:space="preserve">(Figure </w:t>
      </w:r>
      <w:r w:rsidR="00C52E49" w:rsidRPr="00841AC1">
        <w:rPr>
          <w:rFonts w:ascii="Times New Roman" w:hAnsi="Times New Roman"/>
          <w:b/>
          <w:color w:val="000000" w:themeColor="text1"/>
          <w:sz w:val="24"/>
          <w:szCs w:val="24"/>
        </w:rPr>
        <w:t>1</w:t>
      </w:r>
      <w:r w:rsidR="00680A14" w:rsidRPr="00841AC1">
        <w:rPr>
          <w:rFonts w:ascii="Times New Roman" w:hAnsi="Times New Roman"/>
          <w:b/>
          <w:color w:val="000000" w:themeColor="text1"/>
          <w:sz w:val="24"/>
          <w:szCs w:val="24"/>
        </w:rPr>
        <w:t>.6 Inset b)</w:t>
      </w:r>
      <w:r w:rsidR="00680A14" w:rsidRPr="00841AC1">
        <w:rPr>
          <w:rFonts w:ascii="Times New Roman" w:hAnsi="Times New Roman"/>
          <w:color w:val="000000" w:themeColor="text1"/>
          <w:sz w:val="24"/>
          <w:szCs w:val="24"/>
        </w:rPr>
        <w:t xml:space="preserve"> is also known as </w:t>
      </w:r>
      <w:r w:rsidR="008A1030" w:rsidRPr="00841AC1">
        <w:rPr>
          <w:rFonts w:ascii="Times New Roman" w:hAnsi="Times New Roman"/>
          <w:color w:val="000000" w:themeColor="text1"/>
          <w:sz w:val="24"/>
          <w:szCs w:val="24"/>
        </w:rPr>
        <w:t>Freedericksz transition</w:t>
      </w:r>
      <w:r w:rsidR="00873E97" w:rsidRPr="00841AC1">
        <w:rPr>
          <w:rFonts w:ascii="Times New Roman" w:hAnsi="Times New Roman"/>
          <w:color w:val="000000" w:themeColor="text1"/>
          <w:sz w:val="24"/>
          <w:szCs w:val="24"/>
        </w:rPr>
        <w:t xml:space="preserve"> [</w:t>
      </w:r>
      <w:r w:rsidR="006A529B" w:rsidRPr="00841AC1">
        <w:rPr>
          <w:rFonts w:ascii="Times New Roman" w:hAnsi="Times New Roman"/>
          <w:color w:val="000000" w:themeColor="text1"/>
          <w:sz w:val="24"/>
          <w:szCs w:val="24"/>
        </w:rPr>
        <w:t>59, 60</w:t>
      </w:r>
      <w:r w:rsidR="00873E97" w:rsidRPr="00841AC1">
        <w:rPr>
          <w:rFonts w:ascii="Times New Roman" w:hAnsi="Times New Roman"/>
          <w:color w:val="000000" w:themeColor="text1"/>
          <w:sz w:val="24"/>
          <w:szCs w:val="24"/>
        </w:rPr>
        <w:t>]</w:t>
      </w:r>
      <w:r w:rsidR="00680A14" w:rsidRPr="00841AC1">
        <w:rPr>
          <w:rFonts w:ascii="Times New Roman" w:hAnsi="Times New Roman"/>
          <w:color w:val="000000" w:themeColor="text1"/>
          <w:sz w:val="24"/>
          <w:szCs w:val="24"/>
        </w:rPr>
        <w:t xml:space="preserve">. The voltage required to achieve this transition is called threshold </w:t>
      </w:r>
      <w:r w:rsidR="00680A14" w:rsidRPr="00841AC1">
        <w:rPr>
          <w:rFonts w:ascii="Times New Roman" w:hAnsi="Times New Roman"/>
          <w:color w:val="000000" w:themeColor="text1"/>
          <w:sz w:val="24"/>
          <w:szCs w:val="24"/>
        </w:rPr>
        <w:lastRenderedPageBreak/>
        <w:t>voltage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r>
          <w:rPr>
            <w:rFonts w:ascii="Cambria Math" w:hAnsi="Cambria Math"/>
            <w:color w:val="000000" w:themeColor="text1"/>
            <w:sz w:val="24"/>
            <w:szCs w:val="24"/>
          </w:rPr>
          <m:t>).</m:t>
        </m:r>
      </m:oMath>
      <w:r w:rsidR="00680A14" w:rsidRPr="00841AC1">
        <w:rPr>
          <w:rFonts w:ascii="Times New Roman" w:eastAsia="Times New Roman" w:hAnsi="Times New Roman"/>
          <w:color w:val="000000" w:themeColor="text1"/>
          <w:sz w:val="24"/>
          <w:szCs w:val="24"/>
        </w:rPr>
        <w:t xml:space="preserve"> At low voltage</w:t>
      </w:r>
      <w:r w:rsidR="008A1030" w:rsidRPr="00841AC1">
        <w:rPr>
          <w:rFonts w:ascii="Times New Roman" w:eastAsia="Times New Roman" w:hAnsi="Times New Roman"/>
          <w:color w:val="000000" w:themeColor="text1"/>
          <w:sz w:val="24"/>
          <w:szCs w:val="24"/>
        </w:rPr>
        <w:t>s</w:t>
      </w:r>
      <w:r w:rsidR="00680A14" w:rsidRPr="00841AC1">
        <w:rPr>
          <w:rFonts w:ascii="Times New Roman" w:eastAsia="Times New Roman" w:hAnsi="Times New Roman"/>
          <w:color w:val="000000" w:themeColor="text1"/>
          <w:sz w:val="24"/>
          <w:szCs w:val="24"/>
        </w:rPr>
        <w:t xml:space="preserve"> less than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oMath>
      <w:r w:rsidR="00680A14" w:rsidRPr="00841AC1">
        <w:rPr>
          <w:rFonts w:ascii="Times New Roman" w:eastAsia="Times New Roman" w:hAnsi="Times New Roman"/>
          <w:color w:val="000000" w:themeColor="text1"/>
          <w:sz w:val="24"/>
          <w:szCs w:val="24"/>
        </w:rPr>
        <w:t xml:space="preserve"> molecule lie in the planar alignment and consequently a bright state is observed. When the applied voltage is increased above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oMath>
      <w:r w:rsidR="00680A14" w:rsidRPr="00841AC1">
        <w:rPr>
          <w:rFonts w:ascii="Times New Roman" w:eastAsia="Times New Roman" w:hAnsi="Times New Roman"/>
          <w:color w:val="000000" w:themeColor="text1"/>
          <w:sz w:val="24"/>
          <w:szCs w:val="24"/>
        </w:rPr>
        <w:t xml:space="preserve"> the molecules gradually turn to the homeotropic orientation and a dark state is observed.</w:t>
      </w:r>
    </w:p>
    <w:p w:rsidR="00496477" w:rsidRPr="00841AC1" w:rsidRDefault="0029467E" w:rsidP="00632672">
      <w:p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noProof/>
          <w:color w:val="000000" w:themeColor="text1"/>
          <w:sz w:val="24"/>
          <w:szCs w:val="24"/>
        </w:rPr>
        <w:pict>
          <v:shape id="_x0000_s1089" type="#_x0000_t202" style="position:absolute;left:0;text-align:left;margin-left:29.5pt;margin-top:19.65pt;width:420.5pt;height:352.75pt;z-index:251739136;mso-width-relative:margin;mso-height-relative:margin">
            <v:textbox>
              <w:txbxContent>
                <w:p w:rsidR="00CF7C8E" w:rsidRDefault="00CF7C8E" w:rsidP="00737451">
                  <w:r>
                    <w:rPr>
                      <w:noProof/>
                      <w:lang w:val="en-IN" w:eastAsia="en-IN"/>
                    </w:rPr>
                    <w:drawing>
                      <wp:inline distT="0" distB="0" distL="0" distR="0">
                        <wp:extent cx="5029200" cy="3390900"/>
                        <wp:effectExtent l="19050" t="0" r="0" b="0"/>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029200" cy="3390900"/>
                                </a:xfrm>
                                <a:prstGeom prst="rect">
                                  <a:avLst/>
                                </a:prstGeom>
                                <a:noFill/>
                                <a:ln w="9525">
                                  <a:noFill/>
                                  <a:miter lim="800000"/>
                                  <a:headEnd/>
                                  <a:tailEnd/>
                                </a:ln>
                              </pic:spPr>
                            </pic:pic>
                          </a:graphicData>
                        </a:graphic>
                      </wp:inline>
                    </w:drawing>
                  </w:r>
                </w:p>
                <w:p w:rsidR="00CF7C8E" w:rsidRPr="002B0092" w:rsidRDefault="00CF7C8E" w:rsidP="008576F1">
                  <w:pPr>
                    <w:spacing w:line="360" w:lineRule="auto"/>
                    <w:jc w:val="both"/>
                    <w:rPr>
                      <w:rFonts w:ascii="Times New Roman" w:hAnsi="Times New Roman" w:cs="Times New Roman"/>
                      <w:sz w:val="20"/>
                      <w:szCs w:val="20"/>
                    </w:rPr>
                  </w:pPr>
                  <w:r w:rsidRPr="002B0092">
                    <w:rPr>
                      <w:rFonts w:ascii="Times New Roman" w:hAnsi="Times New Roman" w:cs="Times New Roman"/>
                      <w:b/>
                      <w:noProof/>
                      <w:sz w:val="20"/>
                      <w:szCs w:val="20"/>
                    </w:rPr>
                    <w:t>Figure</w:t>
                  </w:r>
                  <w:r>
                    <w:rPr>
                      <w:rFonts w:ascii="Times New Roman" w:hAnsi="Times New Roman" w:cs="Times New Roman"/>
                      <w:b/>
                      <w:noProof/>
                      <w:sz w:val="20"/>
                      <w:szCs w:val="20"/>
                    </w:rPr>
                    <w:t xml:space="preserve"> 1.6</w:t>
                  </w:r>
                  <w:r>
                    <w:rPr>
                      <w:rFonts w:ascii="Times New Roman" w:hAnsi="Times New Roman" w:cs="Times New Roman"/>
                      <w:noProof/>
                      <w:sz w:val="20"/>
                      <w:szCs w:val="20"/>
                    </w:rPr>
                    <w:t xml:space="preserve">: </w:t>
                  </w:r>
                  <w:r w:rsidRPr="002B0092">
                    <w:rPr>
                      <w:rFonts w:ascii="Times New Roman" w:hAnsi="Times New Roman" w:cs="Times New Roman"/>
                      <w:sz w:val="20"/>
                      <w:szCs w:val="20"/>
                    </w:rPr>
                    <w:t xml:space="preserve">Transmission voltage (T-V) curves for </w:t>
                  </w:r>
                  <w:r w:rsidRPr="002B0092">
                    <w:rPr>
                      <w:rFonts w:ascii="Times New Roman" w:hAnsi="Times New Roman" w:cs="Times New Roman"/>
                      <w:noProof/>
                      <w:sz w:val="20"/>
                      <w:szCs w:val="20"/>
                    </w:rPr>
                    <w:t>pure 5CB and its nanocomposites</w:t>
                  </w:r>
                  <w:r w:rsidRPr="002B0092">
                    <w:rPr>
                      <w:rFonts w:ascii="Times New Roman" w:hAnsi="Times New Roman" w:cs="Times New Roman"/>
                      <w:sz w:val="20"/>
                      <w:szCs w:val="20"/>
                    </w:rPr>
                    <w:t xml:space="preserve"> to the applied voltage of frequency 1 kHz. Curves 1, 2, 3 and 4 correspond to the pure 5CB, </w:t>
                  </w:r>
                  <w:r w:rsidRPr="002B0092">
                    <w:rPr>
                      <w:rFonts w:ascii="Times New Roman" w:hAnsi="Times New Roman" w:cs="Times New Roman"/>
                      <w:noProof/>
                      <w:sz w:val="20"/>
                      <w:szCs w:val="20"/>
                    </w:rPr>
                    <w:t xml:space="preserve">5CB + 0.05 wt % BTNPs, 5CB + 0.5 wt % BTNPs and 5CB + 5.0 wt % BTNPs, respectively. </w:t>
                  </w:r>
                  <w:r w:rsidRPr="002B0092">
                    <w:rPr>
                      <w:rFonts w:ascii="Times New Roman" w:hAnsi="Times New Roman" w:cs="Times New Roman"/>
                      <w:sz w:val="20"/>
                      <w:szCs w:val="20"/>
                    </w:rPr>
                    <w:t xml:space="preserve">Insets (a and b) show bright and dark state of the cell filled with 0.5 wt% of BTNPs dispersed in 5CB respectively. </w:t>
                  </w:r>
                </w:p>
                <w:p w:rsidR="00CF7C8E" w:rsidRDefault="00CF7C8E" w:rsidP="00737451"/>
              </w:txbxContent>
            </v:textbox>
          </v:shape>
        </w:pict>
      </w: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A7374A" w:rsidRPr="00841AC1" w:rsidRDefault="00A7374A" w:rsidP="00632672">
      <w:pPr>
        <w:spacing w:line="480" w:lineRule="auto"/>
        <w:jc w:val="both"/>
        <w:rPr>
          <w:rFonts w:ascii="Times New Roman" w:hAnsi="Times New Roman" w:cs="Times New Roman"/>
          <w:color w:val="000000" w:themeColor="text1"/>
          <w:sz w:val="24"/>
          <w:szCs w:val="24"/>
        </w:rPr>
      </w:pP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BE2F4D" w:rsidRPr="00841AC1" w:rsidRDefault="00BE2F4D" w:rsidP="00632672">
      <w:pPr>
        <w:spacing w:line="480" w:lineRule="auto"/>
        <w:jc w:val="both"/>
        <w:rPr>
          <w:rFonts w:ascii="Times New Roman" w:hAnsi="Times New Roman" w:cs="Times New Roman"/>
          <w:color w:val="000000" w:themeColor="text1"/>
          <w:sz w:val="24"/>
          <w:szCs w:val="24"/>
        </w:rPr>
      </w:pPr>
    </w:p>
    <w:p w:rsidR="00737451" w:rsidRPr="00841AC1" w:rsidRDefault="00737451" w:rsidP="001A759E">
      <w:pPr>
        <w:spacing w:after="0" w:line="480" w:lineRule="auto"/>
        <w:jc w:val="both"/>
        <w:rPr>
          <w:rFonts w:ascii="Times New Roman" w:hAnsi="Times New Roman" w:cs="Times New Roman"/>
          <w:color w:val="000000" w:themeColor="text1"/>
          <w:sz w:val="24"/>
          <w:szCs w:val="24"/>
        </w:rPr>
      </w:pPr>
    </w:p>
    <w:p w:rsidR="00194AC6" w:rsidRPr="00841AC1" w:rsidRDefault="002B0092" w:rsidP="001A759E">
      <w:pPr>
        <w:spacing w:after="0" w:line="480" w:lineRule="auto"/>
        <w:jc w:val="both"/>
        <w:rPr>
          <w:rFonts w:ascii="Times New Roman" w:eastAsia="Times New Roman" w:hAnsi="Times New Roman"/>
          <w:color w:val="000000" w:themeColor="text1"/>
          <w:sz w:val="24"/>
          <w:szCs w:val="24"/>
        </w:rPr>
      </w:pPr>
      <w:r w:rsidRPr="00841AC1">
        <w:rPr>
          <w:rFonts w:ascii="Times New Roman" w:hAnsi="Times New Roman"/>
          <w:color w:val="000000" w:themeColor="text1"/>
          <w:sz w:val="24"/>
          <w:szCs w:val="24"/>
        </w:rPr>
        <w:t xml:space="preserve">The </w:t>
      </w:r>
      <m:oMath>
        <m:r>
          <w:rPr>
            <w:rFonts w:ascii="Cambria Math" w:eastAsia="Times New Roman" w:hAnsi="Cambria Math"/>
            <w:color w:val="000000" w:themeColor="text1"/>
            <w:sz w:val="24"/>
            <w:szCs w:val="24"/>
          </w:rPr>
          <m:t>∆V</m:t>
        </m:r>
      </m:oMath>
      <w:r w:rsidRPr="00841AC1">
        <w:rPr>
          <w:rFonts w:ascii="Times New Roman" w:hAnsi="Times New Roman"/>
          <w:color w:val="000000" w:themeColor="text1"/>
          <w:sz w:val="24"/>
          <w:szCs w:val="24"/>
        </w:rPr>
        <w:t xml:space="preserve"> is taken as</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oMath>
      <w:r w:rsidRPr="00841AC1">
        <w:rPr>
          <w:rFonts w:ascii="Times New Roman" w:eastAsia="Times New Roman" w:hAnsi="Times New Roman"/>
          <w:color w:val="000000" w:themeColor="text1"/>
          <w:sz w:val="24"/>
          <w:szCs w:val="24"/>
        </w:rPr>
        <w:t xml:space="preserve">, </w:t>
      </w:r>
      <w:r w:rsidRPr="00841AC1">
        <w:rPr>
          <w:rFonts w:ascii="Times New Roman" w:hAnsi="Times New Roman"/>
          <w:color w:val="000000" w:themeColor="text1"/>
          <w:sz w:val="24"/>
          <w:szCs w:val="24"/>
        </w:rPr>
        <w:t xml:space="preserve">where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oMath>
      <w:r w:rsidRPr="00841AC1">
        <w:rPr>
          <w:rFonts w:ascii="Times New Roman" w:hAnsi="Times New Roman"/>
          <w:color w:val="000000" w:themeColor="text1"/>
          <w:sz w:val="24"/>
          <w:szCs w:val="24"/>
        </w:rPr>
        <w:t xml:space="preserve">and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oMath>
      <w:r w:rsidR="001A759E" w:rsidRPr="00841AC1">
        <w:rPr>
          <w:rFonts w:ascii="Times New Roman" w:hAnsi="Times New Roman"/>
          <w:color w:val="000000" w:themeColor="text1"/>
          <w:sz w:val="24"/>
          <w:szCs w:val="24"/>
        </w:rPr>
        <w:t xml:space="preserve">are the voltages </w:t>
      </w:r>
      <w:r w:rsidRPr="00841AC1">
        <w:rPr>
          <w:rFonts w:ascii="Times New Roman" w:hAnsi="Times New Roman"/>
          <w:color w:val="000000" w:themeColor="text1"/>
          <w:sz w:val="24"/>
          <w:szCs w:val="24"/>
        </w:rPr>
        <w:t xml:space="preserve">corresponding to the transmission intensity of 90% and 10% of the maximum value. The lower value of </w:t>
      </w:r>
      <m:oMath>
        <m:r>
          <w:rPr>
            <w:rFonts w:ascii="Cambria Math" w:eastAsia="Times New Roman" w:hAnsi="Cambria Math"/>
            <w:color w:val="000000" w:themeColor="text1"/>
            <w:sz w:val="24"/>
            <w:szCs w:val="24"/>
          </w:rPr>
          <m:t>∆V</m:t>
        </m:r>
      </m:oMath>
      <w:r w:rsidRPr="00841AC1">
        <w:rPr>
          <w:rFonts w:ascii="Times New Roman" w:hAnsi="Times New Roman"/>
          <w:color w:val="000000" w:themeColor="text1"/>
          <w:sz w:val="24"/>
          <w:szCs w:val="24"/>
        </w:rPr>
        <w:t xml:space="preserve"> (~0.5-1.0) is beneficial for the applications. High steepness of the slope (</w:t>
      </w:r>
      <w:r w:rsidR="00841AC1" w:rsidRPr="00841AC1">
        <w:rPr>
          <w:color w:val="000000" w:themeColor="text1"/>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6.5pt" equationxml="&lt;">
            <v:imagedata r:id="rId15" o:title="" chromakey="white"/>
          </v:shape>
        </w:pict>
      </w:r>
      <w:r w:rsidRPr="00841AC1">
        <w:rPr>
          <w:rFonts w:ascii="Times New Roman" w:hAnsi="Times New Roman"/>
          <w:color w:val="000000" w:themeColor="text1"/>
          <w:sz w:val="24"/>
          <w:szCs w:val="24"/>
        </w:rPr>
        <w:t>(</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10</m:t>
            </m:r>
          </m:sub>
        </m:sSub>
      </m:oMath>
      <w:r w:rsidRPr="00841AC1">
        <w:rPr>
          <w:rFonts w:ascii="Times New Roman" w:hAnsi="Times New Roman"/>
          <w:color w:val="000000" w:themeColor="text1"/>
          <w:sz w:val="24"/>
          <w:szCs w:val="24"/>
        </w:rPr>
        <w:t>)/</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r>
          <w:rPr>
            <w:rFonts w:ascii="Cambria Math" w:eastAsia="Times New Roman"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oMath>
      <w:r w:rsidRPr="00841AC1">
        <w:rPr>
          <w:rFonts w:ascii="Times New Roman" w:hAnsi="Times New Roman"/>
          <w:color w:val="000000" w:themeColor="text1"/>
          <w:sz w:val="24"/>
          <w:szCs w:val="24"/>
        </w:rPr>
        <w:t xml:space="preserve">)) of the TVC is also beneficial. </w:t>
      </w:r>
      <w:r w:rsidR="00766E2E" w:rsidRPr="00841AC1">
        <w:rPr>
          <w:rFonts w:ascii="Times New Roman" w:hAnsi="Times New Roman"/>
          <w:color w:val="000000" w:themeColor="text1"/>
          <w:sz w:val="24"/>
          <w:szCs w:val="24"/>
        </w:rPr>
        <w:t>I have</w:t>
      </w:r>
      <w:r w:rsidRPr="00841AC1">
        <w:rPr>
          <w:rFonts w:ascii="Times New Roman" w:hAnsi="Times New Roman"/>
          <w:color w:val="000000" w:themeColor="text1"/>
          <w:sz w:val="24"/>
          <w:szCs w:val="24"/>
        </w:rPr>
        <w:t xml:space="preserve"> analyzed the nature of</w:t>
      </w:r>
      <w:r w:rsidR="00B158A6" w:rsidRPr="00841AC1">
        <w:rPr>
          <w:rFonts w:ascii="Times New Roman" w:hAnsi="Times New Roman"/>
          <w:color w:val="000000" w:themeColor="text1"/>
          <w:sz w:val="24"/>
          <w:szCs w:val="24"/>
        </w:rPr>
        <w:t xml:space="preserve"> dielectric anisotropy</w:t>
      </w:r>
      <m:oMath>
        <m:r>
          <w:rPr>
            <w:rFonts w:ascii="Cambria Math" w:hAnsi="Cambria Math"/>
            <w:color w:val="000000" w:themeColor="text1"/>
            <w:sz w:val="24"/>
            <w:szCs w:val="24"/>
          </w:rPr>
          <m:t>(</m:t>
        </m:r>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r>
          <w:rPr>
            <w:rFonts w:ascii="Cambria Math" w:hAnsi="Cambria Math"/>
            <w:color w:val="000000" w:themeColor="text1"/>
            <w:sz w:val="24"/>
            <w:szCs w:val="24"/>
          </w:rPr>
          <m:t>)</m:t>
        </m:r>
      </m:oMath>
      <w:r w:rsidRPr="00841AC1">
        <w:rPr>
          <w:rFonts w:ascii="Times New Roman" w:hAnsi="Times New Roman"/>
          <w:color w:val="000000" w:themeColor="text1"/>
          <w:sz w:val="24"/>
          <w:szCs w:val="24"/>
        </w:rPr>
        <w:t>, in order to observe the electro-optic parameters, where</w:t>
      </w:r>
      <m:oMath>
        <m:sSubSup>
          <m:sSubSupPr>
            <m:ctrlPr>
              <w:rPr>
                <w:rFonts w:ascii="Cambria Math" w:hAnsi="Cambria Math"/>
                <w:i/>
                <w:color w:val="000000" w:themeColor="text1"/>
                <w:sz w:val="24"/>
                <w:szCs w:val="24"/>
              </w:rPr>
            </m:ctrlPr>
          </m:sSubSupPr>
          <m:e>
            <m:r>
              <m:rPr>
                <m:sty m:val="p"/>
              </m:rPr>
              <w:rPr>
                <w:rFonts w:ascii="Cambria Math" w:hAnsi="Cambria Math"/>
                <w:color w:val="000000" w:themeColor="text1"/>
                <w:sz w:val="24"/>
                <w:szCs w:val="24"/>
              </w:rPr>
              <m:t xml:space="preserve">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r>
              <m:rPr>
                <m:sty m:val="p"/>
              </m:rPr>
              <w:rPr>
                <w:rFonts w:ascii="Cambria Math" w:hAnsi="Cambria Math"/>
                <w:color w:val="000000" w:themeColor="text1"/>
                <w:sz w:val="24"/>
                <w:szCs w:val="24"/>
              </w:rPr>
              <m:t>-</m:t>
            </m:r>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w:rPr>
                <w:rFonts w:ascii="Cambria Math" w:hAnsi="Cambria Math"/>
                <w:color w:val="000000" w:themeColor="text1"/>
                <w:sz w:val="24"/>
                <w:szCs w:val="24"/>
              </w:rPr>
              <m:t>'</m:t>
            </m:r>
          </m:sup>
        </m:sSubSup>
        <m: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 xml:space="preserve"> 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oMath>
      <w:r w:rsidRPr="00841AC1">
        <w:rPr>
          <w:rFonts w:ascii="Times New Roman" w:eastAsia="Times New Roman" w:hAnsi="Times New Roman"/>
          <w:color w:val="000000" w:themeColor="text1"/>
          <w:sz w:val="24"/>
          <w:szCs w:val="24"/>
        </w:rPr>
        <w:t xml:space="preserve"> and </w:t>
      </w:r>
      <m:oMath>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oMath>
      <w:r w:rsidRPr="00841AC1">
        <w:rPr>
          <w:rFonts w:ascii="Times New Roman" w:eastAsia="Times New Roman" w:hAnsi="Times New Roman"/>
          <w:color w:val="000000" w:themeColor="text1"/>
          <w:sz w:val="24"/>
          <w:szCs w:val="24"/>
        </w:rPr>
        <w:t xml:space="preserve"> are the longitudinal and transverse </w:t>
      </w:r>
      <w:r w:rsidRPr="00841AC1">
        <w:rPr>
          <w:rFonts w:ascii="Times New Roman" w:eastAsia="Times New Roman" w:hAnsi="Times New Roman"/>
          <w:color w:val="000000" w:themeColor="text1"/>
          <w:sz w:val="24"/>
          <w:szCs w:val="24"/>
        </w:rPr>
        <w:lastRenderedPageBreak/>
        <w:t xml:space="preserve">components of relative permittivity respectively. </w:t>
      </w:r>
      <w:r w:rsidRPr="00841AC1">
        <w:rPr>
          <w:rFonts w:ascii="Times New Roman" w:hAnsi="Times New Roman"/>
          <w:color w:val="000000" w:themeColor="text1"/>
          <w:sz w:val="24"/>
          <w:szCs w:val="24"/>
        </w:rPr>
        <w:t xml:space="preserve">The variations of </w:t>
      </w:r>
      <m:oMath>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oMath>
      <w:r w:rsidRPr="00841AC1">
        <w:rPr>
          <w:rFonts w:ascii="Times New Roman" w:hAnsi="Times New Roman"/>
          <w:color w:val="000000" w:themeColor="text1"/>
          <w:sz w:val="24"/>
          <w:szCs w:val="24"/>
        </w:rPr>
        <w:t xml:space="preserve"> and </w:t>
      </w:r>
      <m:oMath>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oMath>
      <w:r w:rsidRPr="00841AC1">
        <w:rPr>
          <w:rFonts w:ascii="Times New Roman" w:hAnsi="Times New Roman"/>
          <w:color w:val="000000" w:themeColor="text1"/>
          <w:sz w:val="24"/>
          <w:szCs w:val="24"/>
        </w:rPr>
        <w:t xml:space="preserve"> components of relative permittivity </w:t>
      </w:r>
      <w:r w:rsidRPr="00841AC1">
        <w:rPr>
          <w:rFonts w:ascii="Times New Roman" w:eastAsia="Times New Roman" w:hAnsi="Times New Roman"/>
          <w:color w:val="000000" w:themeColor="text1"/>
          <w:sz w:val="24"/>
          <w:szCs w:val="24"/>
        </w:rPr>
        <w:t xml:space="preserve">of the pure 5CB along with its nanocomposites on temperature scale are shown in </w:t>
      </w:r>
      <w:r w:rsidRPr="00841AC1">
        <w:rPr>
          <w:rFonts w:ascii="Times New Roman" w:eastAsia="Times New Roman" w:hAnsi="Times New Roman"/>
          <w:b/>
          <w:color w:val="000000" w:themeColor="text1"/>
          <w:sz w:val="24"/>
          <w:szCs w:val="24"/>
        </w:rPr>
        <w:t>Fig</w:t>
      </w:r>
      <w:r w:rsidR="003B3948" w:rsidRPr="00841AC1">
        <w:rPr>
          <w:rFonts w:ascii="Times New Roman" w:eastAsia="Times New Roman" w:hAnsi="Times New Roman"/>
          <w:b/>
          <w:color w:val="000000" w:themeColor="text1"/>
          <w:sz w:val="24"/>
          <w:szCs w:val="24"/>
        </w:rPr>
        <w:t xml:space="preserve">ure </w:t>
      </w:r>
      <w:r w:rsidR="00C52E49" w:rsidRPr="00841AC1">
        <w:rPr>
          <w:rFonts w:ascii="Times New Roman" w:eastAsia="Times New Roman" w:hAnsi="Times New Roman"/>
          <w:b/>
          <w:color w:val="000000" w:themeColor="text1"/>
          <w:sz w:val="24"/>
          <w:szCs w:val="24"/>
        </w:rPr>
        <w:t>1</w:t>
      </w:r>
      <w:r w:rsidR="003B3948" w:rsidRPr="00841AC1">
        <w:rPr>
          <w:rFonts w:ascii="Times New Roman" w:eastAsia="Times New Roman" w:hAnsi="Times New Roman"/>
          <w:b/>
          <w:color w:val="000000" w:themeColor="text1"/>
          <w:sz w:val="24"/>
          <w:szCs w:val="24"/>
        </w:rPr>
        <w:t>.</w:t>
      </w:r>
      <w:r w:rsidRPr="00841AC1">
        <w:rPr>
          <w:rFonts w:ascii="Times New Roman" w:eastAsia="Times New Roman" w:hAnsi="Times New Roman"/>
          <w:b/>
          <w:color w:val="000000" w:themeColor="text1"/>
          <w:sz w:val="24"/>
          <w:szCs w:val="24"/>
        </w:rPr>
        <w:t>7</w:t>
      </w:r>
      <w:r w:rsidRPr="00841AC1">
        <w:rPr>
          <w:rFonts w:ascii="Times New Roman" w:eastAsia="Times New Roman" w:hAnsi="Times New Roman"/>
          <w:color w:val="000000" w:themeColor="text1"/>
          <w:sz w:val="24"/>
          <w:szCs w:val="24"/>
        </w:rPr>
        <w:t>. The values of the</w:t>
      </w:r>
      <m:oMath>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 xml:space="preserve"> 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oMath>
      <w:r w:rsidRPr="00841AC1">
        <w:rPr>
          <w:rFonts w:ascii="Times New Roman" w:eastAsia="Times New Roman" w:hAnsi="Times New Roman"/>
          <w:color w:val="000000" w:themeColor="text1"/>
          <w:sz w:val="24"/>
          <w:szCs w:val="24"/>
        </w:rPr>
        <w:t xml:space="preserve"> and </w:t>
      </w:r>
      <m:oMath>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oMath>
      <w:r w:rsidRPr="00841AC1">
        <w:rPr>
          <w:rFonts w:ascii="Times New Roman" w:eastAsia="Times New Roman" w:hAnsi="Times New Roman"/>
          <w:color w:val="000000" w:themeColor="text1"/>
          <w:sz w:val="24"/>
          <w:szCs w:val="24"/>
        </w:rPr>
        <w:t>for pure 5CB are in good agreement with the literature data [</w:t>
      </w:r>
      <w:r w:rsidR="006A529B" w:rsidRPr="00841AC1">
        <w:rPr>
          <w:rFonts w:ascii="Times New Roman" w:eastAsia="Times New Roman" w:hAnsi="Times New Roman"/>
          <w:color w:val="000000" w:themeColor="text1"/>
          <w:sz w:val="24"/>
          <w:szCs w:val="24"/>
        </w:rPr>
        <w:t>6</w:t>
      </w:r>
      <w:r w:rsidRPr="00841AC1">
        <w:rPr>
          <w:rFonts w:ascii="Times New Roman" w:eastAsia="Times New Roman" w:hAnsi="Times New Roman"/>
          <w:color w:val="000000" w:themeColor="text1"/>
          <w:sz w:val="24"/>
          <w:szCs w:val="24"/>
        </w:rPr>
        <w:t xml:space="preserve">]. </w:t>
      </w:r>
    </w:p>
    <w:p w:rsidR="001A759E" w:rsidRPr="00841AC1" w:rsidRDefault="0029467E" w:rsidP="003B3948">
      <w:pPr>
        <w:spacing w:after="0"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noProof/>
          <w:color w:val="000000" w:themeColor="text1"/>
          <w:sz w:val="24"/>
          <w:szCs w:val="24"/>
          <w:lang w:eastAsia="zh-TW"/>
        </w:rPr>
        <w:pict>
          <v:shape id="_x0000_s1065" type="#_x0000_t202" style="position:absolute;left:0;text-align:left;margin-left:26.15pt;margin-top:7.55pt;width:424.6pt;height:354.9pt;z-index:251719680;mso-width-relative:margin;mso-height-relative:margin">
            <v:textbox>
              <w:txbxContent>
                <w:p w:rsidR="00CF7C8E" w:rsidRPr="008576F1" w:rsidRDefault="00CF7C8E" w:rsidP="008576F1">
                  <w:pPr>
                    <w:jc w:val="both"/>
                  </w:pPr>
                  <w:r w:rsidRPr="00194AC6">
                    <w:rPr>
                      <w:noProof/>
                      <w:lang w:val="en-IN" w:eastAsia="en-IN"/>
                    </w:rPr>
                    <w:drawing>
                      <wp:inline distT="0" distB="0" distL="0" distR="0">
                        <wp:extent cx="5172075" cy="3657600"/>
                        <wp:effectExtent l="19050" t="0" r="9525" b="0"/>
                        <wp:docPr id="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171463" cy="3657167"/>
                                </a:xfrm>
                                <a:prstGeom prst="rect">
                                  <a:avLst/>
                                </a:prstGeom>
                                <a:noFill/>
                                <a:ln w="9525">
                                  <a:noFill/>
                                  <a:miter lim="800000"/>
                                  <a:headEnd/>
                                  <a:tailEnd/>
                                </a:ln>
                              </pic:spPr>
                            </pic:pic>
                          </a:graphicData>
                        </a:graphic>
                      </wp:inline>
                    </w:drawing>
                  </w:r>
                  <w:r w:rsidRPr="00194AC6">
                    <w:rPr>
                      <w:rFonts w:ascii="Times New Roman" w:hAnsi="Times New Roman" w:cs="Times New Roman"/>
                      <w:b/>
                      <w:sz w:val="20"/>
                      <w:szCs w:val="20"/>
                    </w:rPr>
                    <w:t>Fig</w:t>
                  </w:r>
                  <w:r>
                    <w:rPr>
                      <w:rFonts w:ascii="Times New Roman" w:hAnsi="Times New Roman" w:cs="Times New Roman"/>
                      <w:b/>
                      <w:sz w:val="20"/>
                      <w:szCs w:val="20"/>
                    </w:rPr>
                    <w:t xml:space="preserve">ure 1.7: </w:t>
                  </w:r>
                  <w:r w:rsidRPr="00194AC6">
                    <w:rPr>
                      <w:rFonts w:ascii="Times New Roman" w:hAnsi="Times New Roman" w:cs="Times New Roman"/>
                      <w:sz w:val="20"/>
                      <w:szCs w:val="20"/>
                    </w:rPr>
                    <w:t>Temperature dependence of the longitudinal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194AC6">
                    <w:rPr>
                      <w:rFonts w:ascii="Times New Roman" w:eastAsiaTheme="minorEastAsia" w:hAnsi="Times New Roman" w:cs="Times New Roman"/>
                      <w:sz w:val="20"/>
                      <w:szCs w:val="20"/>
                    </w:rPr>
                    <w:t>)and</w:t>
                  </w:r>
                  <w:r w:rsidRPr="00194AC6">
                    <w:rPr>
                      <w:rFonts w:ascii="Times New Roman" w:hAnsi="Times New Roman" w:cs="Times New Roman"/>
                      <w:sz w:val="20"/>
                      <w:szCs w:val="20"/>
                    </w:rPr>
                    <w:t xml:space="preserve"> transverse </w:t>
                  </w:r>
                  <m:oMath>
                    <m:r>
                      <w:rPr>
                        <w:rFonts w:ascii="Cambria Math" w:hAnsi="Times New Roman" w:cs="Times New Roman"/>
                        <w:sz w:val="20"/>
                        <w:szCs w:val="20"/>
                      </w:rPr>
                      <m:t>(</m:t>
                    </m:r>
                    <m:sSubSup>
                      <m:sSubSupPr>
                        <m:ctrlPr>
                          <w:rPr>
                            <w:rFonts w:ascii="Cambria Math" w:hAnsi="Times New Roman" w:cs="Times New Roman"/>
                            <w:b/>
                            <w:i/>
                            <w:noProof/>
                            <w:sz w:val="20"/>
                            <w:szCs w:val="20"/>
                          </w:rPr>
                        </m:ctrlPr>
                      </m:sSubSupPr>
                      <m:e>
                        <m:r>
                          <w:rPr>
                            <w:rFonts w:ascii="Cambria Math" w:hAnsi="Cambria Math" w:cs="Times New Roman"/>
                            <w:sz w:val="20"/>
                            <w:szCs w:val="20"/>
                          </w:rPr>
                          <m:t>ε</m:t>
                        </m:r>
                      </m:e>
                      <m:sub>
                        <m:r>
                          <m:rPr>
                            <m:sty m:val="p"/>
                          </m:rPr>
                          <w:rPr>
                            <w:rFonts w:ascii="Cambria Math" w:eastAsiaTheme="minorEastAsia" w:hAnsi="Cambria Math" w:cs="Times New Roman"/>
                            <w:sz w:val="20"/>
                            <w:szCs w:val="20"/>
                            <w:vertAlign w:val="subscript"/>
                          </w:rPr>
                          <m:t>⊥</m:t>
                        </m:r>
                      </m:sub>
                      <m:sup>
                        <m:r>
                          <m:rPr>
                            <m:sty m:val="bi"/>
                          </m:rPr>
                          <w:rPr>
                            <w:rFonts w:ascii="Cambria Math" w:hAnsi="Times New Roman" w:cs="Times New Roman"/>
                            <w:noProof/>
                            <w:sz w:val="20"/>
                            <w:szCs w:val="20"/>
                          </w:rPr>
                          <m:t>'</m:t>
                        </m:r>
                      </m:sup>
                    </m:sSubSup>
                    <m:r>
                      <m:rPr>
                        <m:sty m:val="bi"/>
                      </m:rPr>
                      <w:rPr>
                        <w:rFonts w:ascii="Cambria Math" w:hAnsi="Times New Roman" w:cs="Times New Roman"/>
                        <w:noProof/>
                        <w:sz w:val="20"/>
                        <w:szCs w:val="20"/>
                      </w:rPr>
                      <m:t>)</m:t>
                    </m:r>
                  </m:oMath>
                  <w:r w:rsidRPr="00194AC6">
                    <w:rPr>
                      <w:rFonts w:ascii="Times New Roman" w:hAnsi="Times New Roman" w:cs="Times New Roman"/>
                      <w:sz w:val="20"/>
                      <w:szCs w:val="20"/>
                    </w:rPr>
                    <w:t xml:space="preserve"> components of the relative permittivity for the </w:t>
                  </w:r>
                  <w:r w:rsidRPr="00194AC6">
                    <w:rPr>
                      <w:rFonts w:ascii="Times New Roman" w:hAnsi="Times New Roman" w:cs="Times New Roman"/>
                      <w:noProof/>
                      <w:sz w:val="20"/>
                      <w:szCs w:val="20"/>
                    </w:rPr>
                    <w:t>pure 5CB and its nanocomposites</w:t>
                  </w:r>
                  <w:r w:rsidRPr="00194AC6">
                    <w:rPr>
                      <w:rFonts w:ascii="Times New Roman" w:hAnsi="Times New Roman" w:cs="Times New Roman"/>
                      <w:sz w:val="20"/>
                      <w:szCs w:val="20"/>
                    </w:rPr>
                    <w:t xml:space="preserve">. </w:t>
                  </w:r>
                  <w:r w:rsidRPr="00194AC6">
                    <w:rPr>
                      <w:rFonts w:ascii="Times New Roman" w:hAnsi="Times New Roman" w:cs="Times New Roman"/>
                      <w:noProof/>
                      <w:sz w:val="20"/>
                      <w:szCs w:val="20"/>
                    </w:rPr>
                    <w:t xml:space="preserve">Curves 1, 2, 3 and 4 </w:t>
                  </w:r>
                  <w:r w:rsidRPr="00194AC6">
                    <w:rPr>
                      <w:rFonts w:ascii="Times New Roman" w:hAnsi="Times New Roman" w:cs="Times New Roman"/>
                      <w:sz w:val="20"/>
                      <w:szCs w:val="20"/>
                    </w:rPr>
                    <w:t xml:space="preserve">correspond to the pure 5CB, </w:t>
                  </w:r>
                  <w:r w:rsidRPr="00194AC6">
                    <w:rPr>
                      <w:rFonts w:ascii="Times New Roman" w:hAnsi="Times New Roman" w:cs="Times New Roman"/>
                      <w:noProof/>
                      <w:sz w:val="20"/>
                      <w:szCs w:val="20"/>
                    </w:rPr>
                    <w:t>5CB + 0.05 wt % BTNPs, 5CB + 0.5 wt % BTNPs and 5CB + 5.0 wt % BTNPs, respectively.</w:t>
                  </w:r>
                </w:p>
                <w:p w:rsidR="00CF7C8E" w:rsidRDefault="00CF7C8E"/>
              </w:txbxContent>
            </v:textbox>
          </v:shape>
        </w:pict>
      </w: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194AC6" w:rsidRPr="00841AC1" w:rsidRDefault="00194AC6" w:rsidP="003B3948">
      <w:pPr>
        <w:spacing w:after="0" w:line="480" w:lineRule="auto"/>
        <w:jc w:val="both"/>
        <w:rPr>
          <w:rFonts w:ascii="Times New Roman" w:eastAsia="Times New Roman" w:hAnsi="Times New Roman"/>
          <w:color w:val="000000" w:themeColor="text1"/>
          <w:sz w:val="24"/>
          <w:szCs w:val="24"/>
        </w:rPr>
      </w:pPr>
    </w:p>
    <w:p w:rsidR="002B0092" w:rsidRPr="00841AC1" w:rsidRDefault="002B0092" w:rsidP="003B3948">
      <w:pPr>
        <w:spacing w:after="0" w:line="480" w:lineRule="auto"/>
        <w:jc w:val="both"/>
        <w:rPr>
          <w:rFonts w:ascii="Times New Roman" w:hAnsi="Times New Roman"/>
          <w:color w:val="000000" w:themeColor="text1"/>
          <w:sz w:val="24"/>
          <w:szCs w:val="24"/>
        </w:rPr>
      </w:pPr>
      <w:r w:rsidRPr="00841AC1">
        <w:rPr>
          <w:rFonts w:ascii="Times New Roman" w:eastAsia="Times New Roman" w:hAnsi="Times New Roman"/>
          <w:b/>
          <w:color w:val="000000" w:themeColor="text1"/>
          <w:sz w:val="24"/>
          <w:szCs w:val="24"/>
        </w:rPr>
        <w:t>Fig</w:t>
      </w:r>
      <w:r w:rsidR="003B3948" w:rsidRPr="00841AC1">
        <w:rPr>
          <w:rFonts w:ascii="Times New Roman" w:eastAsia="Times New Roman" w:hAnsi="Times New Roman"/>
          <w:b/>
          <w:color w:val="000000" w:themeColor="text1"/>
          <w:sz w:val="24"/>
          <w:szCs w:val="24"/>
        </w:rPr>
        <w:t>ure</w:t>
      </w:r>
      <w:r w:rsidR="00C52E49" w:rsidRPr="00841AC1">
        <w:rPr>
          <w:rFonts w:ascii="Times New Roman" w:eastAsia="Times New Roman" w:hAnsi="Times New Roman"/>
          <w:b/>
          <w:color w:val="000000" w:themeColor="text1"/>
          <w:sz w:val="24"/>
          <w:szCs w:val="24"/>
        </w:rPr>
        <w:t>1</w:t>
      </w:r>
      <w:r w:rsidR="003B3948" w:rsidRPr="00841AC1">
        <w:rPr>
          <w:rFonts w:ascii="Times New Roman" w:eastAsia="Times New Roman" w:hAnsi="Times New Roman"/>
          <w:b/>
          <w:color w:val="000000" w:themeColor="text1"/>
          <w:sz w:val="24"/>
          <w:szCs w:val="24"/>
        </w:rPr>
        <w:t>.</w:t>
      </w:r>
      <w:r w:rsidRPr="00841AC1">
        <w:rPr>
          <w:rFonts w:ascii="Times New Roman" w:eastAsia="Times New Roman" w:hAnsi="Times New Roman"/>
          <w:b/>
          <w:color w:val="000000" w:themeColor="text1"/>
          <w:sz w:val="24"/>
          <w:szCs w:val="24"/>
        </w:rPr>
        <w:t>7</w:t>
      </w:r>
      <w:r w:rsidRPr="00841AC1">
        <w:rPr>
          <w:rFonts w:ascii="Times New Roman" w:eastAsia="Times New Roman" w:hAnsi="Times New Roman"/>
          <w:color w:val="000000" w:themeColor="text1"/>
          <w:sz w:val="24"/>
          <w:szCs w:val="24"/>
        </w:rPr>
        <w:t xml:space="preserve"> shows that the </w:t>
      </w:r>
      <m:oMath>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oMath>
      <w:r w:rsidRPr="00841AC1">
        <w:rPr>
          <w:rFonts w:ascii="Times New Roman" w:eastAsia="Times New Roman" w:hAnsi="Times New Roman"/>
          <w:color w:val="000000" w:themeColor="text1"/>
          <w:sz w:val="24"/>
          <w:szCs w:val="24"/>
        </w:rPr>
        <w:t xml:space="preserve">is almost unchanged with the increasing concentration of </w:t>
      </w:r>
      <w:r w:rsidRPr="00841AC1">
        <w:rPr>
          <w:rFonts w:ascii="Times New Roman" w:hAnsi="Times New Roman"/>
          <w:color w:val="000000" w:themeColor="text1"/>
          <w:sz w:val="24"/>
          <w:szCs w:val="24"/>
        </w:rPr>
        <w:t xml:space="preserve">BTNPs, whereas the </w:t>
      </w:r>
      <m:oMath>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oMath>
      <w:r w:rsidRPr="00841AC1">
        <w:rPr>
          <w:rFonts w:ascii="Times New Roman" w:hAnsi="Times New Roman"/>
          <w:color w:val="000000" w:themeColor="text1"/>
          <w:sz w:val="24"/>
          <w:szCs w:val="24"/>
        </w:rPr>
        <w:t>component drastically decreases in contrast to the results reported earlier [</w:t>
      </w:r>
      <w:r w:rsidR="009B5D0E" w:rsidRPr="00841AC1">
        <w:rPr>
          <w:rFonts w:ascii="Times New Roman" w:hAnsi="Times New Roman"/>
          <w:color w:val="000000" w:themeColor="text1"/>
          <w:sz w:val="24"/>
          <w:szCs w:val="24"/>
        </w:rPr>
        <w:t>40</w:t>
      </w:r>
      <w:r w:rsidR="0032238D" w:rsidRPr="00841AC1">
        <w:rPr>
          <w:rFonts w:ascii="Times New Roman" w:hAnsi="Times New Roman"/>
          <w:color w:val="000000" w:themeColor="text1"/>
          <w:sz w:val="24"/>
          <w:szCs w:val="24"/>
        </w:rPr>
        <w:t xml:space="preserve">, </w:t>
      </w:r>
      <w:r w:rsidR="009B5D0E" w:rsidRPr="00841AC1">
        <w:rPr>
          <w:rFonts w:ascii="Times New Roman" w:hAnsi="Times New Roman"/>
          <w:color w:val="000000" w:themeColor="text1"/>
          <w:sz w:val="24"/>
          <w:szCs w:val="24"/>
        </w:rPr>
        <w:t>61</w:t>
      </w:r>
      <w:r w:rsidRPr="00841AC1">
        <w:rPr>
          <w:rFonts w:ascii="Times New Roman" w:hAnsi="Times New Roman"/>
          <w:color w:val="000000" w:themeColor="text1"/>
          <w:sz w:val="24"/>
          <w:szCs w:val="24"/>
        </w:rPr>
        <w:t xml:space="preserve">]. Therefore </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Pr="00841AC1">
        <w:rPr>
          <w:rFonts w:ascii="Times New Roman" w:hAnsi="Times New Roman"/>
          <w:color w:val="000000" w:themeColor="text1"/>
          <w:sz w:val="24"/>
          <w:szCs w:val="24"/>
        </w:rPr>
        <w:t xml:space="preserve">decreases </w:t>
      </w:r>
      <w:r w:rsidRPr="00841AC1">
        <w:rPr>
          <w:rFonts w:ascii="Times New Roman" w:eastAsia="Times New Roman" w:hAnsi="Times New Roman"/>
          <w:color w:val="000000" w:themeColor="text1"/>
          <w:sz w:val="24"/>
          <w:szCs w:val="24"/>
        </w:rPr>
        <w:t xml:space="preserve">with the increasing concentration of </w:t>
      </w:r>
      <w:r w:rsidRPr="00841AC1">
        <w:rPr>
          <w:rFonts w:ascii="Times New Roman" w:hAnsi="Times New Roman"/>
          <w:color w:val="000000" w:themeColor="text1"/>
          <w:sz w:val="24"/>
          <w:szCs w:val="24"/>
        </w:rPr>
        <w:t xml:space="preserve">BTNPs. </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Pr="00841AC1">
        <w:rPr>
          <w:rFonts w:ascii="Times New Roman" w:eastAsia="Times New Roman" w:hAnsi="Times New Roman"/>
          <w:color w:val="000000" w:themeColor="text1"/>
          <w:sz w:val="24"/>
          <w:szCs w:val="24"/>
        </w:rPr>
        <w:t xml:space="preserve">play an important role in the operation of twisted NLCs displays. </w:t>
      </w:r>
      <w:r w:rsidRPr="00841AC1">
        <w:rPr>
          <w:rFonts w:ascii="Times New Roman" w:hAnsi="Times New Roman"/>
          <w:color w:val="000000" w:themeColor="text1"/>
          <w:sz w:val="24"/>
          <w:szCs w:val="24"/>
        </w:rPr>
        <w:t xml:space="preserve">The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oMath>
      <w:r w:rsidRPr="00841AC1">
        <w:rPr>
          <w:rFonts w:ascii="Times New Roman" w:hAnsi="Times New Roman"/>
          <w:color w:val="000000" w:themeColor="text1"/>
          <w:sz w:val="24"/>
          <w:szCs w:val="24"/>
        </w:rPr>
        <w:t>is given by</w:t>
      </w:r>
      <w:r w:rsidR="005649C2" w:rsidRPr="00841AC1">
        <w:rPr>
          <w:rFonts w:ascii="Times New Roman" w:hAnsi="Times New Roman"/>
          <w:color w:val="000000" w:themeColor="text1"/>
          <w:sz w:val="24"/>
          <w:szCs w:val="24"/>
        </w:rPr>
        <w:t xml:space="preserve"> [</w:t>
      </w:r>
      <w:r w:rsidR="00F20132" w:rsidRPr="00841AC1">
        <w:rPr>
          <w:rFonts w:ascii="Times New Roman" w:hAnsi="Times New Roman"/>
          <w:color w:val="000000" w:themeColor="text1"/>
          <w:sz w:val="24"/>
          <w:szCs w:val="24"/>
        </w:rPr>
        <w:t>60, 62</w:t>
      </w:r>
      <w:r w:rsidR="009A5A16" w:rsidRPr="00841AC1">
        <w:rPr>
          <w:rFonts w:ascii="Times New Roman" w:hAnsi="Times New Roman"/>
          <w:color w:val="000000" w:themeColor="text1"/>
          <w:sz w:val="24"/>
          <w:szCs w:val="24"/>
        </w:rPr>
        <w:t>-64</w:t>
      </w:r>
      <w:r w:rsidR="005649C2" w:rsidRPr="00841AC1">
        <w:rPr>
          <w:rFonts w:ascii="Times New Roman" w:hAnsi="Times New Roman"/>
          <w:color w:val="000000" w:themeColor="text1"/>
          <w:sz w:val="24"/>
          <w:szCs w:val="24"/>
        </w:rPr>
        <w:t>]</w:t>
      </w:r>
    </w:p>
    <w:p w:rsidR="002B0092" w:rsidRPr="00841AC1" w:rsidRDefault="0029467E" w:rsidP="003B3948">
      <w:pPr>
        <w:pStyle w:val="ListParagraph"/>
        <w:spacing w:line="480" w:lineRule="auto"/>
        <w:ind w:left="0" w:firstLine="720"/>
        <w:jc w:val="both"/>
        <w:rPr>
          <w:rFonts w:ascii="Times New Roman" w:eastAsia="Times New Roman" w:hAnsi="Times New Roman"/>
          <w:color w:val="000000" w:themeColor="text1"/>
          <w:sz w:val="24"/>
          <w:szCs w:val="24"/>
        </w:rPr>
      </w:pPr>
      <m:oMathPara>
        <m:oMath>
          <m:sSub>
            <m:sSubPr>
              <m:ctrlPr>
                <w:rPr>
                  <w:rFonts w:ascii="Cambria Math" w:eastAsia="Times New Roman" w:hAnsi="Cambria Math"/>
                  <w:i/>
                  <w:color w:val="000000" w:themeColor="text1"/>
                </w:rPr>
              </m:ctrlPr>
            </m:sSubPr>
            <m:e>
              <m:r>
                <w:rPr>
                  <w:rFonts w:ascii="Cambria Math" w:eastAsia="Times New Roman" w:hAnsi="Cambria Math"/>
                  <w:color w:val="000000" w:themeColor="text1"/>
                  <w:sz w:val="24"/>
                  <w:szCs w:val="24"/>
                </w:rPr>
                <m:t xml:space="preserve">                   V</m:t>
              </m:r>
            </m:e>
            <m:sub>
              <m:r>
                <w:rPr>
                  <w:rFonts w:ascii="Cambria Math" w:eastAsia="Times New Roman" w:hAnsi="Cambria Math"/>
                  <w:color w:val="000000" w:themeColor="text1"/>
                  <w:sz w:val="24"/>
                  <w:szCs w:val="24"/>
                </w:rPr>
                <m:t>th</m:t>
              </m:r>
            </m:sub>
          </m:sSub>
          <m:r>
            <w:rPr>
              <w:rFonts w:ascii="Cambria Math" w:eastAsia="Times New Roman" w:hAnsi="Cambria Math"/>
              <w:color w:val="000000" w:themeColor="text1"/>
              <w:sz w:val="24"/>
              <w:szCs w:val="24"/>
            </w:rPr>
            <m:t>=π</m:t>
          </m:r>
          <m:sSup>
            <m:sSupPr>
              <m:ctrlPr>
                <w:rPr>
                  <w:rFonts w:ascii="Cambria Math" w:eastAsia="Times New Roman" w:hAnsi="Cambria Math"/>
                  <w:i/>
                  <w:color w:val="000000" w:themeColor="text1"/>
                </w:rPr>
              </m:ctrlPr>
            </m:sSupPr>
            <m:e>
              <m:d>
                <m:dPr>
                  <m:ctrlPr>
                    <w:rPr>
                      <w:rFonts w:ascii="Cambria Math" w:eastAsia="Times New Roman" w:hAnsi="Cambria Math"/>
                      <w:i/>
                      <w:color w:val="000000" w:themeColor="text1"/>
                    </w:rPr>
                  </m:ctrlPr>
                </m:dPr>
                <m:e>
                  <m:f>
                    <m:fPr>
                      <m:ctrlPr>
                        <w:rPr>
                          <w:rFonts w:ascii="Cambria Math" w:eastAsia="Times New Roman" w:hAnsi="Cambria Math"/>
                          <w:i/>
                          <w:color w:val="000000" w:themeColor="text1"/>
                        </w:rPr>
                      </m:ctrlPr>
                    </m:fPr>
                    <m:num>
                      <m:sSub>
                        <m:sSubPr>
                          <m:ctrlPr>
                            <w:rPr>
                              <w:rFonts w:ascii="Cambria Math" w:eastAsia="Times New Roman" w:hAnsi="Cambria Math"/>
                              <w:i/>
                              <w:color w:val="000000" w:themeColor="text1"/>
                            </w:rPr>
                          </m:ctrlPr>
                        </m:sSubPr>
                        <m:e>
                          <m:r>
                            <w:rPr>
                              <w:rFonts w:ascii="Cambria Math" w:eastAsia="Times New Roman" w:hAnsi="Cambria Math"/>
                              <w:color w:val="000000" w:themeColor="text1"/>
                              <w:sz w:val="24"/>
                              <w:szCs w:val="24"/>
                            </w:rPr>
                            <m:t>K</m:t>
                          </m:r>
                        </m:e>
                        <m:sub>
                          <m:r>
                            <w:rPr>
                              <w:rFonts w:ascii="Cambria Math" w:eastAsia="Times New Roman" w:hAnsi="Cambria Math"/>
                              <w:color w:val="000000" w:themeColor="text1"/>
                              <w:sz w:val="24"/>
                              <w:szCs w:val="24"/>
                            </w:rPr>
                            <m:t>11</m:t>
                          </m:r>
                        </m:sub>
                      </m:sSub>
                    </m:num>
                    <m:den>
                      <m:sSub>
                        <m:sSubPr>
                          <m:ctrlPr>
                            <w:rPr>
                              <w:rFonts w:ascii="Cambria Math" w:eastAsia="Times New Roman" w:hAnsi="Cambria Math"/>
                              <w:i/>
                              <w:color w:val="000000" w:themeColor="text1"/>
                            </w:rPr>
                          </m:ctrlPr>
                        </m:sSubPr>
                        <m:e>
                          <m:r>
                            <w:rPr>
                              <w:rFonts w:ascii="Cambria Math" w:eastAsia="Times New Roman" w:hAnsi="Cambria Math"/>
                              <w:color w:val="000000" w:themeColor="text1"/>
                              <w:sz w:val="24"/>
                              <w:szCs w:val="24"/>
                            </w:rPr>
                            <m:t>ε</m:t>
                          </m:r>
                        </m:e>
                        <m:sub>
                          <m:r>
                            <w:rPr>
                              <w:rFonts w:ascii="Cambria Math" w:eastAsia="Times New Roman" w:hAnsi="Cambria Math"/>
                              <w:color w:val="000000" w:themeColor="text1"/>
                              <w:sz w:val="24"/>
                              <w:szCs w:val="24"/>
                            </w:rPr>
                            <m:t>0</m:t>
                          </m:r>
                        </m:sub>
                      </m:sSub>
                      <m:r>
                        <w:rPr>
                          <w:rFonts w:ascii="Cambria Math" w:eastAsia="Times New Roman" w:hAnsi="Cambria Math"/>
                          <w:color w:val="000000" w:themeColor="text1"/>
                          <w:sz w:val="24"/>
                          <w:szCs w:val="24"/>
                        </w:rPr>
                        <m:t>∆</m:t>
                      </m:r>
                      <m:sSup>
                        <m:sSupPr>
                          <m:ctrlPr>
                            <w:rPr>
                              <w:rFonts w:ascii="Cambria Math" w:eastAsia="Times New Roman" w:hAnsi="Cambria Math"/>
                              <w:i/>
                              <w:color w:val="000000" w:themeColor="text1"/>
                            </w:rPr>
                          </m:ctrlPr>
                        </m:sSupPr>
                        <m:e>
                          <m:r>
                            <w:rPr>
                              <w:rFonts w:ascii="Cambria Math" w:eastAsia="Times New Roman" w:hAnsi="Cambria Math"/>
                              <w:color w:val="000000" w:themeColor="text1"/>
                              <w:sz w:val="24"/>
                              <w:szCs w:val="24"/>
                            </w:rPr>
                            <m:t>ε</m:t>
                          </m:r>
                        </m:e>
                        <m:sup>
                          <m:r>
                            <w:rPr>
                              <w:rFonts w:ascii="Cambria Math" w:eastAsia="Times New Roman" w:hAnsi="Cambria Math"/>
                              <w:color w:val="000000" w:themeColor="text1"/>
                              <w:sz w:val="24"/>
                              <w:szCs w:val="24"/>
                            </w:rPr>
                            <m:t>'</m:t>
                          </m:r>
                        </m:sup>
                      </m:sSup>
                    </m:den>
                  </m:f>
                </m:e>
              </m:d>
            </m:e>
            <m:sup>
              <m:f>
                <m:fPr>
                  <m:type m:val="skw"/>
                  <m:ctrlPr>
                    <w:rPr>
                      <w:rFonts w:ascii="Cambria Math" w:eastAsia="Times New Roman" w:hAnsi="Cambria Math"/>
                      <w:i/>
                      <w:color w:val="000000" w:themeColor="text1"/>
                    </w:rPr>
                  </m:ctrlPr>
                </m:fPr>
                <m:num>
                  <m:r>
                    <w:rPr>
                      <w:rFonts w:ascii="Cambria Math" w:eastAsia="Times New Roman" w:hAnsi="Cambria Math"/>
                      <w:color w:val="000000" w:themeColor="text1"/>
                      <w:sz w:val="24"/>
                      <w:szCs w:val="24"/>
                    </w:rPr>
                    <m:t>1</m:t>
                  </m:r>
                </m:num>
                <m:den>
                  <m:r>
                    <w:rPr>
                      <w:rFonts w:ascii="Cambria Math" w:eastAsia="Times New Roman" w:hAnsi="Cambria Math"/>
                      <w:color w:val="000000" w:themeColor="text1"/>
                      <w:sz w:val="24"/>
                      <w:szCs w:val="24"/>
                    </w:rPr>
                    <m:t>2</m:t>
                  </m:r>
                </m:den>
              </m:f>
            </m:sup>
          </m:sSup>
          <m:r>
            <m:rPr>
              <m:sty m:val="bi"/>
            </m:rPr>
            <w:rPr>
              <w:rFonts w:ascii="Cambria Math" w:eastAsia="Times New Roman" w:hAnsi="Cambria Math"/>
              <w:color w:val="000000" w:themeColor="text1"/>
              <w:sz w:val="24"/>
              <w:szCs w:val="24"/>
            </w:rPr>
            <m:t>(5.2)</m:t>
          </m:r>
        </m:oMath>
      </m:oMathPara>
    </w:p>
    <w:p w:rsidR="00632672" w:rsidRPr="00841AC1" w:rsidRDefault="002B0092" w:rsidP="003B3948">
      <w:pPr>
        <w:spacing w:line="480" w:lineRule="auto"/>
        <w:jc w:val="both"/>
        <w:rPr>
          <w:rFonts w:ascii="Times New Roman" w:hAnsi="Times New Roman" w:cs="Times New Roman"/>
          <w:color w:val="000000" w:themeColor="text1"/>
          <w:sz w:val="24"/>
          <w:szCs w:val="24"/>
        </w:rPr>
      </w:pPr>
      <w:r w:rsidRPr="00841AC1">
        <w:rPr>
          <w:rFonts w:ascii="Times New Roman" w:eastAsia="Times New Roman" w:hAnsi="Times New Roman"/>
          <w:color w:val="000000" w:themeColor="text1"/>
          <w:sz w:val="24"/>
          <w:szCs w:val="24"/>
        </w:rPr>
        <w:t>where</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 xml:space="preserve"> k</m:t>
            </m:r>
          </m:e>
          <m:sub>
            <m:r>
              <w:rPr>
                <w:rFonts w:ascii="Cambria Math" w:eastAsia="Times New Roman" w:hAnsi="Times New Roman"/>
                <w:color w:val="000000" w:themeColor="text1"/>
                <w:sz w:val="24"/>
                <w:szCs w:val="24"/>
              </w:rPr>
              <m:t>11</m:t>
            </m:r>
          </m:sub>
        </m:sSub>
      </m:oMath>
      <w:r w:rsidRPr="00841AC1">
        <w:rPr>
          <w:rFonts w:ascii="Times New Roman" w:eastAsia="Times New Roman" w:hAnsi="Times New Roman"/>
          <w:color w:val="000000" w:themeColor="text1"/>
          <w:sz w:val="24"/>
          <w:szCs w:val="24"/>
        </w:rPr>
        <w:t xml:space="preserve"> is the splay elastic constant of the material and has been estimated by using the observed experimental values of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eastAsia="Times New Roman" w:hAnsi="Times New Roman"/>
          <w:color w:val="000000" w:themeColor="text1"/>
          <w:sz w:val="24"/>
          <w:szCs w:val="24"/>
        </w:rPr>
        <w:t xml:space="preserve"> and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eastAsia="Times New Roman" w:hAnsi="Times New Roman"/>
          <w:color w:val="000000" w:themeColor="text1"/>
          <w:sz w:val="24"/>
          <w:szCs w:val="24"/>
        </w:rPr>
        <w:t xml:space="preserve">. From the above equation, it can be seen that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eastAsia="Times New Roman" w:hAnsi="Times New Roman"/>
          <w:color w:val="000000" w:themeColor="text1"/>
          <w:sz w:val="24"/>
          <w:szCs w:val="24"/>
        </w:rPr>
        <w:t xml:space="preserve"> is directly proportional to the square root of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Pr="00841AC1">
        <w:rPr>
          <w:rFonts w:ascii="Times New Roman" w:eastAsia="Times New Roman" w:hAnsi="Times New Roman"/>
          <w:color w:val="000000" w:themeColor="text1"/>
          <w:sz w:val="24"/>
          <w:szCs w:val="24"/>
        </w:rPr>
        <w:t xml:space="preserve"> and inversely proportional to the square root of </w:t>
      </w:r>
      <m:oMath>
        <m:r>
          <w:rPr>
            <w:rFonts w:ascii="Times New Roman" w:eastAsia="Times New Roman" w:hAnsi="Times New Roman"/>
            <w:color w:val="000000" w:themeColor="text1"/>
            <w:sz w:val="24"/>
            <w:szCs w:val="24"/>
          </w:rPr>
          <m:t>∆</m:t>
        </m:r>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eastAsia="Times New Roman" w:hAnsi="Times New Roman"/>
          <w:color w:val="000000" w:themeColor="text1"/>
          <w:sz w:val="24"/>
          <w:szCs w:val="24"/>
        </w:rPr>
        <w:t xml:space="preserve">of the material.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Pr="00841AC1">
        <w:rPr>
          <w:rFonts w:ascii="Times New Roman" w:eastAsia="Times New Roman" w:hAnsi="Times New Roman"/>
          <w:color w:val="000000" w:themeColor="text1"/>
          <w:sz w:val="24"/>
          <w:szCs w:val="24"/>
        </w:rPr>
        <w:t>is also directly proportional to square of order parameter (S</w:t>
      </w:r>
      <w:r w:rsidRPr="00841AC1">
        <w:rPr>
          <w:rFonts w:ascii="Times New Roman" w:eastAsia="Times New Roman" w:hAnsi="Times New Roman"/>
          <w:color w:val="000000" w:themeColor="text1"/>
          <w:sz w:val="24"/>
          <w:szCs w:val="24"/>
          <w:vertAlign w:val="superscript"/>
        </w:rPr>
        <w:t>2</w:t>
      </w:r>
      <w:r w:rsidR="00493295" w:rsidRPr="00841AC1">
        <w:rPr>
          <w:rFonts w:ascii="Times New Roman" w:eastAsia="Times New Roman" w:hAnsi="Times New Roman"/>
          <w:color w:val="000000" w:themeColor="text1"/>
          <w:sz w:val="24"/>
          <w:szCs w:val="24"/>
        </w:rPr>
        <w:t xml:space="preserve">) and </w:t>
      </w:r>
      <w:r w:rsidRPr="00841AC1">
        <w:rPr>
          <w:rFonts w:ascii="Times New Roman" w:eastAsia="Times New Roman" w:hAnsi="Times New Roman"/>
          <w:color w:val="000000" w:themeColor="text1"/>
          <w:sz w:val="24"/>
          <w:szCs w:val="24"/>
        </w:rPr>
        <w:t xml:space="preserve">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r>
          <w:rPr>
            <w:rFonts w:ascii="Cambria Math" w:eastAsia="Times New Roman" w:hAnsi="Cambria Math"/>
            <w:color w:val="000000" w:themeColor="text1"/>
            <w:sz w:val="24"/>
            <w:szCs w:val="24"/>
          </w:rPr>
          <m:t xml:space="preserve">∝ </m:t>
        </m:r>
      </m:oMath>
      <w:r w:rsidRPr="00841AC1">
        <w:rPr>
          <w:rFonts w:ascii="Times New Roman" w:eastAsia="Times New Roman" w:hAnsi="Times New Roman"/>
          <w:color w:val="000000" w:themeColor="text1"/>
          <w:sz w:val="24"/>
          <w:szCs w:val="24"/>
        </w:rPr>
        <w:t xml:space="preserve">S; then we have </w:t>
      </w: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 xml:space="preserve">th </m:t>
            </m:r>
          </m:sub>
        </m:sSub>
        <m:r>
          <w:rPr>
            <w:rFonts w:ascii="Cambria Math" w:eastAsia="Times New Roman" w:hAnsi="Cambria Math"/>
            <w:color w:val="000000" w:themeColor="text1"/>
            <w:sz w:val="24"/>
            <w:szCs w:val="24"/>
          </w:rPr>
          <m:t xml:space="preserve">∝ </m:t>
        </m:r>
        <m:rad>
          <m:radPr>
            <m:degHide m:val="on"/>
            <m:ctrlPr>
              <w:rPr>
                <w:rFonts w:ascii="Cambria Math" w:eastAsia="Times New Roman" w:hAnsi="Cambria Math"/>
                <w:i/>
                <w:color w:val="000000" w:themeColor="text1"/>
                <w:sz w:val="24"/>
                <w:szCs w:val="24"/>
              </w:rPr>
            </m:ctrlPr>
          </m:radPr>
          <m:deg/>
          <m:e>
            <m:r>
              <w:rPr>
                <w:rFonts w:ascii="Cambria Math" w:eastAsia="Times New Roman" w:hAnsi="Cambria Math"/>
                <w:color w:val="000000" w:themeColor="text1"/>
                <w:sz w:val="24"/>
                <w:szCs w:val="24"/>
              </w:rPr>
              <m:t xml:space="preserve">S </m:t>
            </m:r>
          </m:e>
        </m:rad>
      </m:oMath>
      <w:r w:rsidRPr="00841AC1">
        <w:rPr>
          <w:rFonts w:ascii="Times New Roman" w:eastAsia="Times New Roman" w:hAnsi="Times New Roman"/>
          <w:color w:val="000000" w:themeColor="text1"/>
          <w:sz w:val="24"/>
          <w:szCs w:val="24"/>
        </w:rPr>
        <w:t>[</w:t>
      </w:r>
      <w:r w:rsidR="00F20132" w:rsidRPr="00841AC1">
        <w:rPr>
          <w:rFonts w:ascii="Times New Roman" w:eastAsia="Times New Roman" w:hAnsi="Times New Roman"/>
          <w:color w:val="000000" w:themeColor="text1"/>
          <w:sz w:val="24"/>
          <w:szCs w:val="24"/>
        </w:rPr>
        <w:t>6</w:t>
      </w:r>
      <w:r w:rsidR="009A5A16" w:rsidRPr="00841AC1">
        <w:rPr>
          <w:rFonts w:ascii="Times New Roman" w:eastAsia="Times New Roman" w:hAnsi="Times New Roman"/>
          <w:color w:val="000000" w:themeColor="text1"/>
          <w:sz w:val="24"/>
          <w:szCs w:val="24"/>
        </w:rPr>
        <w:t>5</w:t>
      </w:r>
      <w:r w:rsidRPr="00841AC1">
        <w:rPr>
          <w:rFonts w:ascii="Times New Roman" w:eastAsia="Times New Roman" w:hAnsi="Times New Roman"/>
          <w:color w:val="000000" w:themeColor="text1"/>
          <w:sz w:val="24"/>
          <w:szCs w:val="24"/>
        </w:rPr>
        <w:t xml:space="preserve">].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Pr="00841AC1">
        <w:rPr>
          <w:rFonts w:ascii="Times New Roman" w:eastAsia="Times New Roman" w:hAnsi="Times New Roman"/>
          <w:color w:val="000000" w:themeColor="text1"/>
          <w:sz w:val="24"/>
          <w:szCs w:val="24"/>
        </w:rPr>
        <w:t>,</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Times New Roman"/>
                <w:color w:val="000000" w:themeColor="text1"/>
              </w:rPr>
              <m:t>┴</m:t>
            </m:r>
          </m:sub>
          <m:sup>
            <m:r>
              <w:rPr>
                <w:rFonts w:ascii="Cambria Math" w:hAnsi="Times New Roman"/>
                <w:color w:val="000000" w:themeColor="text1"/>
              </w:rPr>
              <m:t>'</m:t>
            </m:r>
          </m:sup>
        </m:sSubSup>
      </m:oMath>
      <w:r w:rsidRPr="00841AC1">
        <w:rPr>
          <w:rFonts w:ascii="Times New Roman" w:hAnsi="Times New Roman"/>
          <w:color w:val="000000" w:themeColor="text1"/>
          <w:sz w:val="24"/>
          <w:szCs w:val="24"/>
        </w:rPr>
        <w:t>and average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Pr="00841AC1">
        <w:rPr>
          <w:rFonts w:ascii="Times New Roman" w:hAnsi="Times New Roman"/>
          <w:color w:val="000000" w:themeColor="text1"/>
          <w:sz w:val="24"/>
          <w:szCs w:val="24"/>
        </w:rPr>
        <w:t>=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Pr="00841AC1">
        <w:rPr>
          <w:rFonts w:ascii="Times New Roman" w:hAnsi="Times New Roman"/>
          <w:color w:val="000000" w:themeColor="text1"/>
          <w:sz w:val="24"/>
          <w:szCs w:val="24"/>
        </w:rPr>
        <w:t xml:space="preserve">+ 2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Times New Roman"/>
                <w:color w:val="000000" w:themeColor="text1"/>
              </w:rPr>
              <m:t>┴</m:t>
            </m:r>
          </m:sub>
          <m:sup>
            <m:r>
              <w:rPr>
                <w:rFonts w:ascii="Cambria Math" w:hAnsi="Times New Roman"/>
                <w:color w:val="000000" w:themeColor="text1"/>
              </w:rPr>
              <m:t>'</m:t>
            </m:r>
          </m:sup>
        </m:sSubSup>
        <m:r>
          <w:rPr>
            <w:rFonts w:ascii="Cambria Math" w:hAnsi="Cambria Math"/>
            <w:color w:val="000000" w:themeColor="text1"/>
          </w:rPr>
          <m:t>)</m:t>
        </m:r>
      </m:oMath>
      <w:r w:rsidRPr="00841AC1">
        <w:rPr>
          <w:rFonts w:ascii="Times New Roman" w:hAnsi="Times New Roman"/>
          <w:color w:val="000000" w:themeColor="text1"/>
          <w:sz w:val="24"/>
          <w:szCs w:val="24"/>
        </w:rPr>
        <w:t>/3)</w:t>
      </w:r>
      <w:r w:rsidR="00884517" w:rsidRPr="00841AC1">
        <w:rPr>
          <w:rFonts w:ascii="Times New Roman" w:hAnsi="Times New Roman"/>
          <w:color w:val="000000" w:themeColor="text1"/>
          <w:sz w:val="24"/>
          <w:szCs w:val="24"/>
        </w:rPr>
        <w:t xml:space="preserve"> </w:t>
      </w:r>
      <w:r w:rsidRPr="00841AC1">
        <w:rPr>
          <w:rFonts w:ascii="Times New Roman" w:hAnsi="Times New Roman"/>
          <w:color w:val="000000" w:themeColor="text1"/>
          <w:sz w:val="24"/>
          <w:szCs w:val="24"/>
        </w:rPr>
        <w:t xml:space="preserve">components of the permittivity, </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r>
          <w:rPr>
            <w:rFonts w:ascii="Cambria Math" w:hAnsi="Cambria Math"/>
            <w:color w:val="000000" w:themeColor="text1"/>
            <w:sz w:val="24"/>
            <w:szCs w:val="24"/>
          </w:rPr>
          <m:t>,</m:t>
        </m:r>
      </m:oMath>
      <w:r w:rsidRPr="00841AC1">
        <w:rPr>
          <w:rFonts w:ascii="Times New Roman" w:hAnsi="Times New Roman"/>
          <w:color w:val="000000" w:themeColor="text1"/>
          <w:sz w:val="24"/>
          <w:szCs w:val="24"/>
        </w:rPr>
        <w:t xml:space="preserve"> ratio of the</w:t>
      </w:r>
      <m:oMath>
        <m:f>
          <m:fPr>
            <m:type m:val="lin"/>
            <m:ctrlPr>
              <w:rPr>
                <w:rFonts w:ascii="Cambria Math" w:hAnsi="Cambria Math"/>
                <w:b/>
                <w:i/>
                <w:noProof/>
                <w:color w:val="000000" w:themeColor="text1"/>
                <w:sz w:val="24"/>
                <w:szCs w:val="24"/>
              </w:rPr>
            </m:ctrlPr>
          </m:fPr>
          <m:num>
            <m:r>
              <m:rPr>
                <m:sty m:val="p"/>
              </m:rPr>
              <w:rPr>
                <w:rFonts w:ascii="Cambria Math" w:hAnsi="Cambria Math"/>
                <w:color w:val="000000" w:themeColor="text1"/>
                <w:sz w:val="24"/>
                <w:szCs w:val="24"/>
              </w:rPr>
              <m:t xml:space="preserve">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num>
          <m:den>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den>
        </m:f>
      </m:oMath>
      <w:r w:rsidRPr="00841AC1">
        <w:rPr>
          <w:rFonts w:ascii="Times New Roman" w:hAnsi="Times New Roman"/>
          <w:color w:val="000000" w:themeColor="text1"/>
          <w:sz w:val="24"/>
          <w:szCs w:val="24"/>
        </w:rPr>
        <w:t>,</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 xml:space="preserve">  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hAnsi="Times New Roman"/>
          <w:color w:val="000000" w:themeColor="text1"/>
          <w:sz w:val="24"/>
          <w:szCs w:val="24"/>
        </w:rPr>
        <w:t>,</w:t>
      </w:r>
      <m:oMath>
        <m:r>
          <w:rPr>
            <w:rFonts w:ascii="Cambria Math" w:eastAsia="Times New Roman" w:hAnsi="Cambria Math"/>
            <w:color w:val="000000" w:themeColor="text1"/>
            <w:sz w:val="24"/>
            <w:szCs w:val="24"/>
          </w:rPr>
          <m:t>∆V</m:t>
        </m:r>
      </m:oMath>
      <w:r w:rsidR="00233E41" w:rsidRPr="00841AC1">
        <w:rPr>
          <w:rFonts w:ascii="Times New Roman" w:hAnsi="Times New Roman"/>
          <w:color w:val="000000" w:themeColor="text1"/>
          <w:sz w:val="24"/>
          <w:szCs w:val="24"/>
        </w:rPr>
        <w:t xml:space="preserve">, slope of the </w:t>
      </w:r>
      <w:r w:rsidRPr="00841AC1">
        <w:rPr>
          <w:rFonts w:ascii="Times New Roman" w:hAnsi="Times New Roman"/>
          <w:color w:val="000000" w:themeColor="text1"/>
          <w:sz w:val="24"/>
          <w:szCs w:val="24"/>
        </w:rPr>
        <w:t>TVC (</w:t>
      </w:r>
      <m:oMath>
        <m:r>
          <w:rPr>
            <w:rFonts w:ascii="Cambria Math" w:hAnsi="Cambria Math"/>
            <w:color w:val="000000" w:themeColor="text1"/>
            <w:sz w:val="24"/>
            <w:szCs w:val="24"/>
          </w:rPr>
          <m:t>=</m:t>
        </m:r>
        <m:d>
          <m:dPr>
            <m:ctrlPr>
              <w:rPr>
                <w:rFonts w:ascii="Cambria Math" w:hAnsi="Cambria Math"/>
                <w:i/>
                <w:color w:val="000000" w:themeColor="text1"/>
                <w:sz w:val="24"/>
                <w:szCs w:val="24"/>
              </w:rPr>
            </m:ctrlPr>
          </m:dPr>
          <m:e>
            <m:f>
              <m:fPr>
                <m:type m:val="lin"/>
                <m:ctrlPr>
                  <w:rPr>
                    <w:rFonts w:ascii="Cambria Math" w:hAnsi="Cambria Math"/>
                    <w:i/>
                    <w:color w:val="000000" w:themeColor="text1"/>
                    <w:sz w:val="24"/>
                    <w:szCs w:val="24"/>
                  </w:rPr>
                </m:ctrlPr>
              </m:fPr>
              <m:num>
                <m:r>
                  <w:rPr>
                    <w:rFonts w:ascii="Cambria Math" w:hAnsi="Cambria Math"/>
                    <w:color w:val="000000" w:themeColor="text1"/>
                    <w:sz w:val="24"/>
                    <w:szCs w:val="24"/>
                  </w:rPr>
                  <m:t>∆I</m:t>
                </m:r>
              </m:num>
              <m:den>
                <m:r>
                  <w:rPr>
                    <w:rFonts w:ascii="Cambria Math" w:hAnsi="Cambria Math"/>
                    <w:color w:val="000000" w:themeColor="text1"/>
                    <w:sz w:val="24"/>
                    <w:szCs w:val="24"/>
                  </w:rPr>
                  <m:t>∆</m:t>
                </m:r>
              </m:den>
            </m:f>
            <m:r>
              <w:rPr>
                <w:rFonts w:ascii="Cambria Math" w:hAnsi="Cambria Math"/>
                <w:color w:val="000000" w:themeColor="text1"/>
                <w:sz w:val="24"/>
                <w:szCs w:val="24"/>
              </w:rPr>
              <m:t>V</m:t>
            </m:r>
          </m:e>
        </m:d>
        <m:r>
          <w:rPr>
            <w:rFonts w:ascii="Cambria Math" w:hAnsi="Cambria Math"/>
            <w:color w:val="000000" w:themeColor="text1"/>
            <w:sz w:val="24"/>
            <w:szCs w:val="24"/>
          </w:rPr>
          <m:t>=(</m:t>
        </m:r>
        <m:f>
          <m:fPr>
            <m:type m:val="lin"/>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10</m:t>
                </m:r>
              </m:sub>
            </m:sSub>
          </m:num>
          <m:den>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den>
        </m:f>
      </m:oMath>
      <w:r w:rsidRPr="00841AC1">
        <w:rPr>
          <w:rFonts w:ascii="Times New Roman" w:hAnsi="Times New Roman"/>
          <w:color w:val="000000" w:themeColor="text1"/>
          <w:sz w:val="24"/>
          <w:szCs w:val="24"/>
        </w:rPr>
        <w:t>)</w:t>
      </w:r>
      <w:r w:rsidR="00233E41" w:rsidRPr="00841AC1">
        <w:rPr>
          <w:rFonts w:ascii="Times New Roman" w:hAnsi="Times New Roman"/>
          <w:color w:val="000000" w:themeColor="text1"/>
          <w:sz w:val="24"/>
          <w:szCs w:val="24"/>
        </w:rPr>
        <w:t>)</w:t>
      </w:r>
      <w:r w:rsidRPr="00841AC1">
        <w:rPr>
          <w:rFonts w:ascii="Times New Roman" w:hAnsi="Times New Roman"/>
          <w:color w:val="000000" w:themeColor="text1"/>
          <w:sz w:val="24"/>
          <w:szCs w:val="24"/>
        </w:rPr>
        <w:t xml:space="preserve">, and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Pr="00841AC1">
        <w:rPr>
          <w:rFonts w:ascii="Times New Roman" w:hAnsi="Times New Roman"/>
          <w:color w:val="000000" w:themeColor="text1"/>
          <w:sz w:val="24"/>
          <w:szCs w:val="24"/>
        </w:rPr>
        <w:t xml:space="preserve"> are given in </w:t>
      </w:r>
      <w:r w:rsidRPr="00841AC1">
        <w:rPr>
          <w:rFonts w:ascii="Times New Roman" w:hAnsi="Times New Roman"/>
          <w:b/>
          <w:color w:val="000000" w:themeColor="text1"/>
          <w:sz w:val="24"/>
          <w:szCs w:val="24"/>
        </w:rPr>
        <w:t xml:space="preserve">Table </w:t>
      </w:r>
      <w:r w:rsidR="00C52E49" w:rsidRPr="00841AC1">
        <w:rPr>
          <w:rFonts w:ascii="Times New Roman" w:hAnsi="Times New Roman"/>
          <w:b/>
          <w:color w:val="000000" w:themeColor="text1"/>
          <w:sz w:val="24"/>
          <w:szCs w:val="24"/>
        </w:rPr>
        <w:t>1</w:t>
      </w:r>
      <w:r w:rsidR="00233E41" w:rsidRPr="00841AC1">
        <w:rPr>
          <w:rFonts w:ascii="Times New Roman" w:hAnsi="Times New Roman"/>
          <w:b/>
          <w:color w:val="000000" w:themeColor="text1"/>
          <w:sz w:val="24"/>
          <w:szCs w:val="24"/>
        </w:rPr>
        <w:t>.</w:t>
      </w:r>
      <w:r w:rsidRPr="00841AC1">
        <w:rPr>
          <w:rFonts w:ascii="Times New Roman" w:hAnsi="Times New Roman"/>
          <w:b/>
          <w:color w:val="000000" w:themeColor="text1"/>
          <w:sz w:val="24"/>
          <w:szCs w:val="24"/>
        </w:rPr>
        <w:t>1</w:t>
      </w:r>
      <w:r w:rsidRPr="00841AC1">
        <w:rPr>
          <w:rFonts w:ascii="Times New Roman" w:hAnsi="Times New Roman"/>
          <w:color w:val="000000" w:themeColor="text1"/>
          <w:sz w:val="24"/>
          <w:szCs w:val="24"/>
        </w:rPr>
        <w:t xml:space="preserve"> for the N phase at 23.0 °C</w:t>
      </w:r>
      <w:r w:rsidRPr="00841AC1">
        <w:rPr>
          <w:rFonts w:ascii="Times New Roman" w:eastAsia="Times New Roman" w:hAnsi="Times New Roman"/>
          <w:color w:val="000000" w:themeColor="text1"/>
          <w:sz w:val="24"/>
          <w:szCs w:val="24"/>
        </w:rPr>
        <w:t xml:space="preserve">.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 xml:space="preserve"> 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eastAsia="Times New Roman" w:hAnsi="Times New Roman"/>
          <w:color w:val="000000" w:themeColor="text1"/>
          <w:sz w:val="24"/>
          <w:szCs w:val="24"/>
        </w:rPr>
        <w:t xml:space="preserve"> may decrease as the order parameter decreases (i.e.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eastAsia="Times New Roman" w:hAnsi="Times New Roman"/>
          <w:color w:val="000000" w:themeColor="text1"/>
          <w:sz w:val="24"/>
          <w:szCs w:val="24"/>
        </w:rPr>
        <w:t xml:space="preserve">) due to the existence of appropriate </w:t>
      </w:r>
      <w:r w:rsidR="00233E41" w:rsidRPr="00841AC1">
        <w:rPr>
          <w:rFonts w:ascii="Times New Roman" w:eastAsia="Times New Roman" w:hAnsi="Times New Roman"/>
          <w:color w:val="000000" w:themeColor="text1"/>
          <w:sz w:val="24"/>
          <w:szCs w:val="24"/>
        </w:rPr>
        <w:t>NPs</w:t>
      </w:r>
      <w:r w:rsidRPr="00841AC1">
        <w:rPr>
          <w:rFonts w:ascii="Times New Roman" w:eastAsia="Times New Roman" w:hAnsi="Times New Roman"/>
          <w:color w:val="000000" w:themeColor="text1"/>
          <w:sz w:val="24"/>
          <w:szCs w:val="24"/>
        </w:rPr>
        <w:t xml:space="preserve">. Note that the decrease in the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eastAsia="Times New Roman" w:hAnsi="Times New Roman"/>
          <w:color w:val="000000" w:themeColor="text1"/>
          <w:sz w:val="24"/>
          <w:szCs w:val="24"/>
        </w:rPr>
        <w:t xml:space="preserve"> observed in earlier studies [</w:t>
      </w:r>
      <w:r w:rsidR="00BB31AC" w:rsidRPr="00841AC1">
        <w:rPr>
          <w:rFonts w:ascii="Times New Roman" w:eastAsia="Times New Roman" w:hAnsi="Times New Roman"/>
          <w:color w:val="000000" w:themeColor="text1"/>
          <w:sz w:val="24"/>
          <w:szCs w:val="24"/>
        </w:rPr>
        <w:t>61</w:t>
      </w:r>
      <w:r w:rsidRPr="00841AC1">
        <w:rPr>
          <w:rFonts w:ascii="Times New Roman" w:eastAsia="Times New Roman" w:hAnsi="Times New Roman"/>
          <w:color w:val="000000" w:themeColor="text1"/>
          <w:sz w:val="24"/>
          <w:szCs w:val="24"/>
        </w:rPr>
        <w:t xml:space="preserve">] was accounted by assuming that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Pr="00841AC1">
        <w:rPr>
          <w:rFonts w:ascii="Times New Roman" w:eastAsia="Times New Roman" w:hAnsi="Times New Roman"/>
          <w:color w:val="000000" w:themeColor="text1"/>
          <w:sz w:val="24"/>
          <w:szCs w:val="24"/>
        </w:rPr>
        <w:t xml:space="preserve"> remains unchanged with the addition of the NPs, whereas experimentally an increase in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eastAsia="Times New Roman" w:hAnsi="Times New Roman"/>
          <w:color w:val="000000" w:themeColor="text1"/>
          <w:sz w:val="24"/>
          <w:szCs w:val="24"/>
        </w:rPr>
        <w:t xml:space="preserve"> was observed. However in present investigation, we find that both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Pr="00841AC1">
        <w:rPr>
          <w:rFonts w:ascii="Times New Roman" w:eastAsia="Times New Roman" w:hAnsi="Times New Roman"/>
          <w:color w:val="000000" w:themeColor="text1"/>
          <w:sz w:val="24"/>
          <w:szCs w:val="24"/>
        </w:rPr>
        <w:t xml:space="preserve"> and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eastAsia="Times New Roman" w:hAnsi="Times New Roman"/>
          <w:color w:val="000000" w:themeColor="text1"/>
          <w:sz w:val="24"/>
          <w:szCs w:val="24"/>
        </w:rPr>
        <w:t xml:space="preserve"> decreases with addition of NPs. Such reduction of the Fre</w:t>
      </w:r>
      <w:r w:rsidR="00233E41" w:rsidRPr="00841AC1">
        <w:rPr>
          <w:rFonts w:ascii="Times New Roman" w:eastAsia="Times New Roman" w:hAnsi="Times New Roman"/>
          <w:color w:val="000000" w:themeColor="text1"/>
          <w:sz w:val="24"/>
          <w:szCs w:val="24"/>
        </w:rPr>
        <w:t>e</w:t>
      </w:r>
      <w:r w:rsidRPr="00841AC1">
        <w:rPr>
          <w:rFonts w:ascii="Times New Roman" w:eastAsia="Times New Roman" w:hAnsi="Times New Roman"/>
          <w:color w:val="000000" w:themeColor="text1"/>
          <w:sz w:val="24"/>
          <w:szCs w:val="24"/>
        </w:rPr>
        <w:t>deri</w:t>
      </w:r>
      <w:r w:rsidR="00233E41" w:rsidRPr="00841AC1">
        <w:rPr>
          <w:rFonts w:ascii="Times New Roman" w:eastAsia="Times New Roman" w:hAnsi="Times New Roman"/>
          <w:color w:val="000000" w:themeColor="text1"/>
          <w:sz w:val="24"/>
          <w:szCs w:val="24"/>
        </w:rPr>
        <w:t>c</w:t>
      </w:r>
      <w:r w:rsidRPr="00841AC1">
        <w:rPr>
          <w:rFonts w:ascii="Times New Roman" w:eastAsia="Times New Roman" w:hAnsi="Times New Roman"/>
          <w:color w:val="000000" w:themeColor="text1"/>
          <w:sz w:val="24"/>
          <w:szCs w:val="24"/>
        </w:rPr>
        <w:t>k</w:t>
      </w:r>
      <w:r w:rsidR="00233E41" w:rsidRPr="00841AC1">
        <w:rPr>
          <w:rFonts w:ascii="Times New Roman" w:eastAsia="Times New Roman" w:hAnsi="Times New Roman"/>
          <w:color w:val="000000" w:themeColor="text1"/>
          <w:sz w:val="24"/>
          <w:szCs w:val="24"/>
        </w:rPr>
        <w:t>sz</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eastAsia="Times New Roman" w:hAnsi="Times New Roman"/>
          <w:color w:val="000000" w:themeColor="text1"/>
          <w:sz w:val="24"/>
          <w:szCs w:val="24"/>
        </w:rPr>
        <w:t xml:space="preserve">and of the </w:t>
      </w:r>
      <w:r w:rsidR="008A4862" w:rsidRPr="00841AC1">
        <w:rPr>
          <w:rFonts w:ascii="Times New Roman" w:eastAsia="Times New Roman" w:hAnsi="Times New Roman"/>
          <w:color w:val="000000" w:themeColor="text1"/>
          <w:sz w:val="24"/>
          <w:szCs w:val="24"/>
        </w:rPr>
        <w:t>S</w:t>
      </w:r>
      <w:r w:rsidRPr="00841AC1">
        <w:rPr>
          <w:rFonts w:ascii="Times New Roman" w:eastAsia="Times New Roman" w:hAnsi="Times New Roman"/>
          <w:color w:val="000000" w:themeColor="text1"/>
          <w:sz w:val="24"/>
          <w:szCs w:val="24"/>
        </w:rPr>
        <w:t xml:space="preserve"> induced by inorganic </w:t>
      </w:r>
      <w:r w:rsidR="006421FC" w:rsidRPr="00841AC1">
        <w:rPr>
          <w:rFonts w:ascii="Times New Roman" w:eastAsia="Times New Roman" w:hAnsi="Times New Roman"/>
          <w:color w:val="000000" w:themeColor="text1"/>
          <w:sz w:val="24"/>
          <w:szCs w:val="24"/>
        </w:rPr>
        <w:t>magnesium oxide (</w:t>
      </w:r>
      <w:r w:rsidRPr="00841AC1">
        <w:rPr>
          <w:rFonts w:ascii="Times New Roman" w:eastAsia="Times New Roman" w:hAnsi="Times New Roman"/>
          <w:color w:val="000000" w:themeColor="text1"/>
          <w:sz w:val="24"/>
          <w:szCs w:val="24"/>
        </w:rPr>
        <w:t>MgO</w:t>
      </w:r>
      <w:r w:rsidR="006421FC" w:rsidRPr="00841AC1">
        <w:rPr>
          <w:rFonts w:ascii="Times New Roman" w:eastAsia="Times New Roman" w:hAnsi="Times New Roman"/>
          <w:color w:val="000000" w:themeColor="text1"/>
          <w:sz w:val="24"/>
          <w:szCs w:val="24"/>
        </w:rPr>
        <w:t>)</w:t>
      </w:r>
      <w:r w:rsidRPr="00841AC1">
        <w:rPr>
          <w:rFonts w:ascii="Times New Roman" w:eastAsia="Times New Roman" w:hAnsi="Times New Roman"/>
          <w:color w:val="000000" w:themeColor="text1"/>
          <w:sz w:val="24"/>
          <w:szCs w:val="24"/>
        </w:rPr>
        <w:t xml:space="preserve"> NPs in the N phase has also been reported earlier [</w:t>
      </w:r>
      <w:r w:rsidR="00BB31AC" w:rsidRPr="00841AC1">
        <w:rPr>
          <w:rFonts w:ascii="Times New Roman" w:eastAsia="Times New Roman" w:hAnsi="Times New Roman"/>
          <w:color w:val="000000" w:themeColor="text1"/>
          <w:sz w:val="24"/>
          <w:szCs w:val="24"/>
        </w:rPr>
        <w:t>6</w:t>
      </w:r>
      <w:r w:rsidR="009A5A16" w:rsidRPr="00841AC1">
        <w:rPr>
          <w:rFonts w:ascii="Times New Roman" w:eastAsia="Times New Roman" w:hAnsi="Times New Roman"/>
          <w:color w:val="000000" w:themeColor="text1"/>
          <w:sz w:val="24"/>
          <w:szCs w:val="24"/>
        </w:rPr>
        <w:t>6</w:t>
      </w:r>
      <w:r w:rsidRPr="00841AC1">
        <w:rPr>
          <w:rFonts w:ascii="Times New Roman" w:eastAsia="Times New Roman" w:hAnsi="Times New Roman"/>
          <w:color w:val="000000" w:themeColor="text1"/>
          <w:sz w:val="24"/>
          <w:szCs w:val="24"/>
        </w:rPr>
        <w:t xml:space="preserve">]. In the present study initially for 0.05 wt% of </w:t>
      </w:r>
      <w:r w:rsidRPr="00841AC1">
        <w:rPr>
          <w:rFonts w:ascii="Times New Roman" w:hAnsi="Times New Roman"/>
          <w:color w:val="000000" w:themeColor="text1"/>
          <w:sz w:val="24"/>
          <w:szCs w:val="24"/>
        </w:rPr>
        <w:t xml:space="preserve">BTNPs dispersed sample, the decrease in the </w:t>
      </w:r>
      <w:r w:rsidRPr="00841AC1">
        <w:rPr>
          <w:rFonts w:ascii="Times New Roman" w:eastAsia="Times New Roman" w:hAnsi="Times New Roman"/>
          <w:color w:val="000000" w:themeColor="text1"/>
          <w:sz w:val="24"/>
          <w:szCs w:val="24"/>
        </w:rPr>
        <w:t>∆</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hAnsi="Times New Roman"/>
          <w:color w:val="000000" w:themeColor="text1"/>
          <w:sz w:val="24"/>
          <w:szCs w:val="24"/>
        </w:rPr>
        <w:t xml:space="preserve"> is 5% and the change in the value of K</w:t>
      </w:r>
      <w:r w:rsidRPr="00841AC1">
        <w:rPr>
          <w:rFonts w:ascii="Times New Roman" w:hAnsi="Times New Roman"/>
          <w:color w:val="000000" w:themeColor="text1"/>
          <w:sz w:val="24"/>
          <w:szCs w:val="24"/>
          <w:vertAlign w:val="subscript"/>
        </w:rPr>
        <w:t>11</w:t>
      </w:r>
      <w:r w:rsidRPr="00841AC1">
        <w:rPr>
          <w:rFonts w:ascii="Times New Roman" w:hAnsi="Times New Roman"/>
          <w:color w:val="000000" w:themeColor="text1"/>
          <w:sz w:val="24"/>
          <w:szCs w:val="24"/>
        </w:rPr>
        <w:t xml:space="preserve"> is 32% </w:t>
      </w:r>
      <w:r w:rsidRPr="00841AC1">
        <w:rPr>
          <w:rFonts w:ascii="Times New Roman" w:hAnsi="Times New Roman"/>
          <w:b/>
          <w:color w:val="000000" w:themeColor="text1"/>
          <w:sz w:val="24"/>
          <w:szCs w:val="24"/>
        </w:rPr>
        <w:t xml:space="preserve">(see Table </w:t>
      </w:r>
      <w:r w:rsidR="00C52E49" w:rsidRPr="00841AC1">
        <w:rPr>
          <w:rFonts w:ascii="Times New Roman" w:hAnsi="Times New Roman"/>
          <w:b/>
          <w:color w:val="000000" w:themeColor="text1"/>
          <w:sz w:val="24"/>
          <w:szCs w:val="24"/>
        </w:rPr>
        <w:t>1</w:t>
      </w:r>
      <w:r w:rsidR="00194AC6" w:rsidRPr="00841AC1">
        <w:rPr>
          <w:rFonts w:ascii="Times New Roman" w:hAnsi="Times New Roman"/>
          <w:b/>
          <w:color w:val="000000" w:themeColor="text1"/>
          <w:sz w:val="24"/>
          <w:szCs w:val="24"/>
        </w:rPr>
        <w:t>.</w:t>
      </w:r>
      <w:r w:rsidRPr="00841AC1">
        <w:rPr>
          <w:rFonts w:ascii="Times New Roman" w:hAnsi="Times New Roman"/>
          <w:b/>
          <w:color w:val="000000" w:themeColor="text1"/>
          <w:sz w:val="24"/>
          <w:szCs w:val="24"/>
        </w:rPr>
        <w:t>1)</w:t>
      </w:r>
      <w:r w:rsidRPr="00841AC1">
        <w:rPr>
          <w:rFonts w:ascii="Times New Roman" w:hAnsi="Times New Roman"/>
          <w:color w:val="000000" w:themeColor="text1"/>
          <w:sz w:val="24"/>
          <w:szCs w:val="24"/>
        </w:rPr>
        <w:t xml:space="preserve"> which is ultimately decreasing the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oMath>
      <w:r w:rsidRPr="00841AC1">
        <w:rPr>
          <w:rFonts w:ascii="Times New Roman" w:eastAsia="Times New Roman" w:hAnsi="Times New Roman"/>
          <w:color w:val="000000" w:themeColor="text1"/>
          <w:sz w:val="24"/>
          <w:szCs w:val="24"/>
        </w:rPr>
        <w:t xml:space="preserve">by only ~2% as compared to that of pure sample. However for 0.5 wt% of </w:t>
      </w:r>
      <w:r w:rsidRPr="00841AC1">
        <w:rPr>
          <w:rFonts w:ascii="Times New Roman" w:hAnsi="Times New Roman"/>
          <w:color w:val="000000" w:themeColor="text1"/>
          <w:sz w:val="24"/>
          <w:szCs w:val="24"/>
        </w:rPr>
        <w:t xml:space="preserve">BTNPs composites, decrease in the </w:t>
      </w:r>
      <w:r w:rsidRPr="00841AC1">
        <w:rPr>
          <w:rFonts w:ascii="Times New Roman" w:eastAsia="Times New Roman" w:hAnsi="Times New Roman"/>
          <w:color w:val="000000" w:themeColor="text1"/>
          <w:sz w:val="24"/>
          <w:szCs w:val="24"/>
        </w:rPr>
        <w:t>∆</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hAnsi="Times New Roman"/>
          <w:color w:val="000000" w:themeColor="text1"/>
          <w:sz w:val="24"/>
          <w:szCs w:val="24"/>
        </w:rPr>
        <w:t xml:space="preserve"> is 7% and the change in the value of K</w:t>
      </w:r>
      <w:r w:rsidRPr="00841AC1">
        <w:rPr>
          <w:rFonts w:ascii="Times New Roman" w:hAnsi="Times New Roman"/>
          <w:color w:val="000000" w:themeColor="text1"/>
          <w:sz w:val="24"/>
          <w:szCs w:val="24"/>
          <w:vertAlign w:val="subscript"/>
        </w:rPr>
        <w:t>11</w:t>
      </w:r>
      <w:r w:rsidRPr="00841AC1">
        <w:rPr>
          <w:rFonts w:ascii="Times New Roman" w:hAnsi="Times New Roman"/>
          <w:color w:val="000000" w:themeColor="text1"/>
          <w:sz w:val="24"/>
          <w:szCs w:val="24"/>
        </w:rPr>
        <w:t xml:space="preserve"> is 52%, hence decreasing the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oMath>
      <w:r w:rsidRPr="00841AC1">
        <w:rPr>
          <w:rFonts w:ascii="Times New Roman" w:hAnsi="Times New Roman"/>
          <w:color w:val="000000" w:themeColor="text1"/>
          <w:sz w:val="24"/>
          <w:szCs w:val="24"/>
        </w:rPr>
        <w:t xml:space="preserve">by about 17% compared to pure sample. On the other hand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hAnsi="Times New Roman"/>
          <w:color w:val="000000" w:themeColor="text1"/>
          <w:sz w:val="24"/>
          <w:szCs w:val="24"/>
        </w:rPr>
        <w:t xml:space="preserve">for higher concentration (&gt;1 wt %) is not changed as much as expected.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eastAsia="Times New Roman" w:hAnsi="Times New Roman"/>
          <w:color w:val="000000" w:themeColor="text1"/>
          <w:sz w:val="24"/>
          <w:szCs w:val="24"/>
        </w:rPr>
        <w:t xml:space="preserve"> for 5.0 wt% of </w:t>
      </w:r>
      <w:r w:rsidRPr="00841AC1">
        <w:rPr>
          <w:rFonts w:ascii="Times New Roman" w:hAnsi="Times New Roman"/>
          <w:color w:val="000000" w:themeColor="text1"/>
          <w:sz w:val="24"/>
          <w:szCs w:val="24"/>
        </w:rPr>
        <w:t>BTNPs has decreased by 8%, at the same time K</w:t>
      </w:r>
      <w:r w:rsidRPr="00841AC1">
        <w:rPr>
          <w:rFonts w:ascii="Times New Roman" w:hAnsi="Times New Roman"/>
          <w:color w:val="000000" w:themeColor="text1"/>
          <w:sz w:val="24"/>
          <w:szCs w:val="24"/>
          <w:vertAlign w:val="subscript"/>
        </w:rPr>
        <w:t xml:space="preserve">11 </w:t>
      </w:r>
      <w:r w:rsidRPr="00841AC1">
        <w:rPr>
          <w:rFonts w:ascii="Times New Roman" w:hAnsi="Times New Roman"/>
          <w:color w:val="000000" w:themeColor="text1"/>
          <w:sz w:val="24"/>
          <w:szCs w:val="24"/>
        </w:rPr>
        <w:t xml:space="preserve">and </w:t>
      </w:r>
      <w:r w:rsidRPr="00841AC1">
        <w:rPr>
          <w:rFonts w:ascii="Times New Roman" w:eastAsia="Times New Roman" w:hAnsi="Times New Roman"/>
          <w:color w:val="000000" w:themeColor="text1"/>
          <w:sz w:val="24"/>
          <w:szCs w:val="24"/>
        </w:rPr>
        <w:t>∆</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Pr="00841AC1">
        <w:rPr>
          <w:rFonts w:ascii="Times New Roman" w:eastAsia="Times New Roman" w:hAnsi="Times New Roman"/>
          <w:color w:val="000000" w:themeColor="text1"/>
          <w:sz w:val="24"/>
          <w:szCs w:val="24"/>
        </w:rPr>
        <w:t xml:space="preserve"> decreases by 46% and 14 % respectively. Reznikov </w:t>
      </w:r>
      <w:r w:rsidRPr="00841AC1">
        <w:rPr>
          <w:rFonts w:ascii="Times New Roman" w:eastAsia="Times New Roman" w:hAnsi="Times New Roman"/>
          <w:i/>
          <w:color w:val="000000" w:themeColor="text1"/>
          <w:sz w:val="24"/>
          <w:szCs w:val="24"/>
        </w:rPr>
        <w:t>et al.</w:t>
      </w:r>
      <w:r w:rsidRPr="00841AC1">
        <w:rPr>
          <w:rFonts w:ascii="Times New Roman" w:eastAsia="Times New Roman" w:hAnsi="Times New Roman"/>
          <w:color w:val="000000" w:themeColor="text1"/>
          <w:sz w:val="24"/>
          <w:szCs w:val="24"/>
        </w:rPr>
        <w:t xml:space="preserve"> [</w:t>
      </w:r>
      <w:r w:rsidR="00BB31AC" w:rsidRPr="00841AC1">
        <w:rPr>
          <w:rFonts w:ascii="Times New Roman" w:eastAsia="Times New Roman" w:hAnsi="Times New Roman"/>
          <w:color w:val="000000" w:themeColor="text1"/>
          <w:sz w:val="24"/>
          <w:szCs w:val="24"/>
        </w:rPr>
        <w:t>61</w:t>
      </w:r>
      <w:r w:rsidRPr="00841AC1">
        <w:rPr>
          <w:rFonts w:ascii="Times New Roman" w:eastAsia="Times New Roman" w:hAnsi="Times New Roman"/>
          <w:color w:val="000000" w:themeColor="text1"/>
          <w:sz w:val="24"/>
          <w:szCs w:val="24"/>
        </w:rPr>
        <w:t xml:space="preserve">] has reported that higher concentration (&gt;2-3 wt %) of submicron particles create almost rigid liquid crystal suspension. Due to this,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Pr="00841AC1">
        <w:rPr>
          <w:rFonts w:ascii="Times New Roman" w:eastAsia="Times New Roman" w:hAnsi="Times New Roman"/>
          <w:color w:val="000000" w:themeColor="text1"/>
          <w:sz w:val="24"/>
          <w:szCs w:val="24"/>
        </w:rPr>
        <w:t xml:space="preserve"> does not </w:t>
      </w:r>
      <w:r w:rsidRPr="00841AC1">
        <w:rPr>
          <w:rFonts w:ascii="Times New Roman" w:eastAsia="Times New Roman" w:hAnsi="Times New Roman"/>
          <w:color w:val="000000" w:themeColor="text1"/>
          <w:sz w:val="24"/>
          <w:szCs w:val="24"/>
        </w:rPr>
        <w:lastRenderedPageBreak/>
        <w:t xml:space="preserve">change significantly for 5.0 wt% of BTNPs dispersed systems. From </w:t>
      </w:r>
      <w:r w:rsidRPr="00841AC1">
        <w:rPr>
          <w:rFonts w:ascii="Times New Roman" w:eastAsia="Times New Roman" w:hAnsi="Times New Roman"/>
          <w:b/>
          <w:color w:val="000000" w:themeColor="text1"/>
          <w:sz w:val="24"/>
          <w:szCs w:val="24"/>
        </w:rPr>
        <w:t xml:space="preserve">Table </w:t>
      </w:r>
      <w:r w:rsidR="00C52E49" w:rsidRPr="00841AC1">
        <w:rPr>
          <w:rFonts w:ascii="Times New Roman" w:eastAsia="Times New Roman" w:hAnsi="Times New Roman"/>
          <w:b/>
          <w:color w:val="000000" w:themeColor="text1"/>
          <w:sz w:val="24"/>
          <w:szCs w:val="24"/>
        </w:rPr>
        <w:t>1</w:t>
      </w:r>
      <w:r w:rsidR="00233E41" w:rsidRPr="00841AC1">
        <w:rPr>
          <w:rFonts w:ascii="Times New Roman" w:eastAsia="Times New Roman" w:hAnsi="Times New Roman"/>
          <w:b/>
          <w:color w:val="000000" w:themeColor="text1"/>
          <w:sz w:val="24"/>
          <w:szCs w:val="24"/>
        </w:rPr>
        <w:t>.</w:t>
      </w:r>
      <w:r w:rsidRPr="00841AC1">
        <w:rPr>
          <w:rFonts w:ascii="Times New Roman" w:eastAsia="Times New Roman" w:hAnsi="Times New Roman"/>
          <w:b/>
          <w:color w:val="000000" w:themeColor="text1"/>
          <w:sz w:val="24"/>
          <w:szCs w:val="24"/>
        </w:rPr>
        <w:t>1</w:t>
      </w:r>
      <w:r w:rsidRPr="00841AC1">
        <w:rPr>
          <w:rFonts w:ascii="Times New Roman" w:eastAsia="Times New Roman" w:hAnsi="Times New Roman"/>
          <w:color w:val="000000" w:themeColor="text1"/>
          <w:sz w:val="24"/>
          <w:szCs w:val="24"/>
        </w:rPr>
        <w:t xml:space="preserve">, we can infer that </w:t>
      </w:r>
      <m:oMath>
        <m:r>
          <w:rPr>
            <w:rFonts w:ascii="Cambria Math" w:eastAsia="Times New Roman" w:hAnsi="Cambria Math"/>
            <w:color w:val="000000" w:themeColor="text1"/>
            <w:sz w:val="24"/>
            <w:szCs w:val="24"/>
          </w:rPr>
          <m:t>∆V</m:t>
        </m:r>
      </m:oMath>
      <w:r w:rsidRPr="00841AC1">
        <w:rPr>
          <w:rFonts w:ascii="Times New Roman" w:eastAsia="Times New Roman" w:hAnsi="Times New Roman"/>
          <w:color w:val="000000" w:themeColor="text1"/>
          <w:sz w:val="24"/>
          <w:szCs w:val="24"/>
        </w:rPr>
        <w:t xml:space="preserve"> decreases as </w:t>
      </w:r>
      <w:r w:rsidR="00233E41" w:rsidRPr="00841AC1">
        <w:rPr>
          <w:rFonts w:ascii="Times New Roman" w:eastAsia="Times New Roman" w:hAnsi="Times New Roman"/>
          <w:color w:val="000000" w:themeColor="text1"/>
          <w:sz w:val="24"/>
          <w:szCs w:val="24"/>
        </w:rPr>
        <w:t xml:space="preserve">concentration of </w:t>
      </w:r>
      <w:r w:rsidRPr="00841AC1">
        <w:rPr>
          <w:rFonts w:ascii="Times New Roman" w:eastAsia="Times New Roman" w:hAnsi="Times New Roman"/>
          <w:color w:val="000000" w:themeColor="text1"/>
          <w:sz w:val="24"/>
          <w:szCs w:val="24"/>
        </w:rPr>
        <w:t xml:space="preserve">BTNPs increases i.e. up to 0.5 wt %, at the same time steepness of the T-V curve increases. Decrease in the </w:t>
      </w:r>
      <m:oMath>
        <m:r>
          <w:rPr>
            <w:rFonts w:ascii="Cambria Math" w:eastAsia="Times New Roman" w:hAnsi="Cambria Math"/>
            <w:color w:val="000000" w:themeColor="text1"/>
            <w:sz w:val="24"/>
            <w:szCs w:val="24"/>
          </w:rPr>
          <m:t>∆V</m:t>
        </m:r>
      </m:oMath>
      <w:r w:rsidRPr="00841AC1">
        <w:rPr>
          <w:rFonts w:ascii="Times New Roman" w:eastAsia="Times New Roman" w:hAnsi="Times New Roman"/>
          <w:color w:val="000000" w:themeColor="text1"/>
          <w:sz w:val="24"/>
          <w:szCs w:val="24"/>
        </w:rPr>
        <w:t xml:space="preserve"> is mainly responsible for the improvement in the steepness of T-V curve. For 0.5 wt% of BT</w:t>
      </w:r>
      <w:r w:rsidR="00233E41" w:rsidRPr="00841AC1">
        <w:rPr>
          <w:rFonts w:ascii="Times New Roman" w:eastAsia="Times New Roman" w:hAnsi="Times New Roman"/>
          <w:color w:val="000000" w:themeColor="text1"/>
          <w:sz w:val="24"/>
          <w:szCs w:val="24"/>
        </w:rPr>
        <w:t xml:space="preserve">NPs, </w:t>
      </w:r>
      <m:oMath>
        <m:r>
          <w:rPr>
            <w:rFonts w:ascii="Cambria Math" w:eastAsia="Times New Roman" w:hAnsi="Cambria Math"/>
            <w:color w:val="000000" w:themeColor="text1"/>
            <w:sz w:val="24"/>
            <w:szCs w:val="24"/>
          </w:rPr>
          <m:t>∆V</m:t>
        </m:r>
      </m:oMath>
      <w:r w:rsidRPr="00841AC1">
        <w:rPr>
          <w:rFonts w:ascii="Times New Roman" w:eastAsia="Times New Roman" w:hAnsi="Times New Roman"/>
          <w:color w:val="000000" w:themeColor="text1"/>
          <w:sz w:val="24"/>
          <w:szCs w:val="24"/>
        </w:rPr>
        <w:t xml:space="preserve"> and steepness are unchanged compared </w:t>
      </w:r>
      <w:r w:rsidR="00233E41" w:rsidRPr="00841AC1">
        <w:rPr>
          <w:rFonts w:ascii="Times New Roman" w:eastAsia="Times New Roman" w:hAnsi="Times New Roman"/>
          <w:color w:val="000000" w:themeColor="text1"/>
          <w:sz w:val="24"/>
          <w:szCs w:val="24"/>
        </w:rPr>
        <w:t xml:space="preserve">to the </w:t>
      </w:r>
      <w:r w:rsidRPr="00841AC1">
        <w:rPr>
          <w:rFonts w:ascii="Times New Roman" w:eastAsia="Times New Roman" w:hAnsi="Times New Roman"/>
          <w:color w:val="000000" w:themeColor="text1"/>
          <w:sz w:val="24"/>
          <w:szCs w:val="24"/>
        </w:rPr>
        <w:t>pure sample.</w:t>
      </w:r>
    </w:p>
    <w:p w:rsidR="00632672" w:rsidRPr="00841AC1" w:rsidRDefault="0029467E" w:rsidP="00632672">
      <w:p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noProof/>
          <w:color w:val="000000" w:themeColor="text1"/>
          <w:sz w:val="24"/>
          <w:szCs w:val="24"/>
          <w:lang w:eastAsia="zh-TW"/>
        </w:rPr>
        <w:pict>
          <v:shape id="_x0000_s1066" type="#_x0000_t202" style="position:absolute;left:0;text-align:left;margin-left:.75pt;margin-top:-1.5pt;width:490.5pt;height:221.3pt;z-index:251721728;mso-width-relative:margin;mso-height-relative:margin">
            <v:textbox>
              <w:txbxContent>
                <w:p w:rsidR="00CF7C8E" w:rsidRPr="00194AC6" w:rsidRDefault="00CF7C8E" w:rsidP="00711C42">
                  <w:pPr>
                    <w:spacing w:line="360" w:lineRule="auto"/>
                    <w:ind w:hanging="144"/>
                    <w:jc w:val="both"/>
                    <w:rPr>
                      <w:rFonts w:ascii="Times New Roman" w:hAnsi="Times New Roman" w:cs="Times New Roman"/>
                      <w:b/>
                      <w:noProof/>
                      <w:sz w:val="20"/>
                      <w:szCs w:val="20"/>
                    </w:rPr>
                  </w:pPr>
                  <w:r w:rsidRPr="00194AC6">
                    <w:rPr>
                      <w:rFonts w:ascii="Times New Roman" w:hAnsi="Times New Roman" w:cs="Times New Roman"/>
                      <w:b/>
                      <w:sz w:val="20"/>
                      <w:szCs w:val="20"/>
                    </w:rPr>
                    <w:t xml:space="preserve">Table </w:t>
                  </w:r>
                  <w:r>
                    <w:rPr>
                      <w:rFonts w:ascii="Times New Roman" w:hAnsi="Times New Roman" w:cs="Times New Roman"/>
                      <w:b/>
                      <w:sz w:val="20"/>
                      <w:szCs w:val="20"/>
                    </w:rPr>
                    <w:t>1</w:t>
                  </w:r>
                  <w:r w:rsidRPr="00194AC6">
                    <w:rPr>
                      <w:rFonts w:ascii="Times New Roman" w:hAnsi="Times New Roman" w:cs="Times New Roman"/>
                      <w:b/>
                      <w:sz w:val="20"/>
                      <w:szCs w:val="20"/>
                    </w:rPr>
                    <w:t>.1:</w:t>
                  </w:r>
                  <w:r w:rsidRPr="00194AC6">
                    <w:rPr>
                      <w:rFonts w:ascii="Times New Roman" w:hAnsi="Times New Roman" w:cs="Times New Roman"/>
                      <w:sz w:val="20"/>
                      <w:szCs w:val="20"/>
                    </w:rPr>
                    <w:t xml:space="preserve"> Longitudinal </w:t>
                  </w:r>
                  <m:oMath>
                    <m:d>
                      <m:dPr>
                        <m:ctrlPr>
                          <w:rPr>
                            <w:rFonts w:ascii="Cambria Math" w:hAnsi="Cambria Math" w:cs="Times New Roman"/>
                            <w:i/>
                            <w:sz w:val="20"/>
                            <w:szCs w:val="20"/>
                          </w:rPr>
                        </m:ctrlPr>
                      </m:dPr>
                      <m:e>
                        <m:sSubSup>
                          <m:sSubSupPr>
                            <m:ctrlPr>
                              <w:rPr>
                                <w:rFonts w:ascii="Cambria Math" w:hAnsi="Cambria Math" w:cs="Times New Roman"/>
                                <w:b/>
                                <w:i/>
                                <w:noProof/>
                                <w:sz w:val="20"/>
                                <w:szCs w:val="20"/>
                              </w:rPr>
                            </m:ctrlPr>
                          </m:sSubSupPr>
                          <m:e>
                            <m:r>
                              <m:rPr>
                                <m:sty m:val="bi"/>
                              </m:rPr>
                              <w:rPr>
                                <w:rFonts w:ascii="Cambria Math" w:hAnsi="Cambria Math" w:cs="Times New Roman"/>
                                <w:noProof/>
                                <w:sz w:val="20"/>
                                <w:szCs w:val="20"/>
                              </w:rPr>
                              <m:t xml:space="preserve"> ε</m:t>
                            </m:r>
                          </m:e>
                          <m:sub>
                            <m:r>
                              <m:rPr>
                                <m:sty m:val="bi"/>
                              </m:rPr>
                              <w:rPr>
                                <w:rFonts w:ascii="Cambria Math" w:hAnsi="Cambria Math" w:cs="Times New Roman"/>
                                <w:noProof/>
                                <w:sz w:val="20"/>
                                <w:szCs w:val="20"/>
                              </w:rPr>
                              <m:t>‖</m:t>
                            </m:r>
                          </m:sub>
                          <m:sup>
                            <m:r>
                              <m:rPr>
                                <m:sty m:val="bi"/>
                              </m:rPr>
                              <w:rPr>
                                <w:rFonts w:ascii="Cambria Math" w:hAnsi="Cambria Math" w:cs="Times New Roman"/>
                                <w:noProof/>
                                <w:sz w:val="20"/>
                                <w:szCs w:val="20"/>
                              </w:rPr>
                              <m:t>'</m:t>
                            </m:r>
                          </m:sup>
                        </m:sSubSup>
                        <m:ctrlPr>
                          <w:rPr>
                            <w:rFonts w:ascii="Cambria Math" w:hAnsi="Cambria Math" w:cs="Times New Roman"/>
                            <w:b/>
                            <w:i/>
                            <w:noProof/>
                            <w:sz w:val="20"/>
                            <w:szCs w:val="20"/>
                          </w:rPr>
                        </m:ctrlPr>
                      </m:e>
                    </m:d>
                    <m:r>
                      <m:rPr>
                        <m:sty m:val="bi"/>
                      </m:rPr>
                      <w:rPr>
                        <w:rFonts w:ascii="Cambria Math" w:hAnsi="Cambria Math" w:cs="Times New Roman"/>
                        <w:noProof/>
                        <w:sz w:val="20"/>
                        <w:szCs w:val="20"/>
                      </w:rPr>
                      <m:t>,</m:t>
                    </m:r>
                  </m:oMath>
                  <w:r w:rsidRPr="00194AC6">
                    <w:rPr>
                      <w:rFonts w:ascii="Times New Roman" w:hAnsi="Times New Roman" w:cs="Times New Roman"/>
                      <w:sz w:val="20"/>
                      <w:szCs w:val="20"/>
                    </w:rPr>
                    <w:t>transverse</w:t>
                  </w:r>
                  <m:oMath>
                    <m:sSubSup>
                      <m:sSubSupPr>
                        <m:ctrlPr>
                          <w:rPr>
                            <w:rFonts w:ascii="Cambria Math" w:hAnsi="Cambria Math" w:cs="Times New Roman"/>
                            <w:i/>
                            <w:sz w:val="20"/>
                            <w:szCs w:val="20"/>
                          </w:rPr>
                        </m:ctrlPr>
                      </m:sSubSupPr>
                      <m:e>
                        <m:r>
                          <w:rPr>
                            <w:rFonts w:ascii="Cambria Math" w:hAnsi="Cambria Math" w:cs="Times New Roman"/>
                            <w:sz w:val="20"/>
                            <w:szCs w:val="20"/>
                          </w:rPr>
                          <m:t>(ε</m:t>
                        </m:r>
                      </m:e>
                      <m:sub>
                        <m:r>
                          <m:rPr>
                            <m:sty m:val="p"/>
                          </m:rPr>
                          <w:rPr>
                            <w:rFonts w:ascii="Cambria Math" w:eastAsiaTheme="minorEastAsia" w:hAnsi="Cambria Math" w:cstheme="majorBidi"/>
                            <w:sz w:val="20"/>
                            <w:szCs w:val="20"/>
                            <w:vertAlign w:val="subscript"/>
                          </w:rPr>
                          <m:t>⊥</m:t>
                        </m:r>
                      </m:sub>
                      <m:sup>
                        <m:r>
                          <w:rPr>
                            <w:rFonts w:ascii="Cambria Math" w:hAnsi="Cambria Math" w:cs="Times New Roman"/>
                            <w:sz w:val="20"/>
                            <w:szCs w:val="20"/>
                          </w:rPr>
                          <m:t>'</m:t>
                        </m:r>
                      </m:sup>
                    </m:sSubSup>
                    <m:r>
                      <w:rPr>
                        <w:rFonts w:ascii="Cambria Math" w:hAnsi="Cambria Math" w:cs="Times New Roman"/>
                        <w:sz w:val="20"/>
                        <w:szCs w:val="20"/>
                      </w:rPr>
                      <m:t>)</m:t>
                    </m:r>
                  </m:oMath>
                  <w:r w:rsidRPr="00194AC6">
                    <w:rPr>
                      <w:rFonts w:ascii="Times New Roman" w:hAnsi="Times New Roman" w:cs="Times New Roman"/>
                      <w:sz w:val="20"/>
                      <w:szCs w:val="20"/>
                    </w:rPr>
                    <w:t>and average</w:t>
                  </w:r>
                  <m:oMath>
                    <m:r>
                      <w:rPr>
                        <w:rFonts w:ascii="Cambria Math" w:hAnsi="Cambria Math" w:cs="Times New Roman"/>
                        <w:sz w:val="20"/>
                        <w:szCs w:val="20"/>
                      </w:rPr>
                      <m:t xml:space="preserve"> (</m:t>
                    </m:r>
                  </m:oMath>
                  <w:r w:rsidRPr="00194AC6">
                    <w:rPr>
                      <w:rFonts w:ascii="Times New Roman" w:eastAsiaTheme="minorEastAsia" w:hAnsi="Times New Roman" w:cs="Times New Roman"/>
                      <w:noProof/>
                      <w:sz w:val="20"/>
                      <w:szCs w:val="20"/>
                    </w:rPr>
                    <w:t>ε'</w:t>
                  </w:r>
                  <m:oMath>
                    <m:r>
                      <w:rPr>
                        <w:rFonts w:ascii="Cambria Math" w:hAnsi="Cambria Math" w:cs="Times New Roman"/>
                        <w:sz w:val="20"/>
                        <w:szCs w:val="20"/>
                      </w:rPr>
                      <m:t>= (</m:t>
                    </m:r>
                    <m:sSubSup>
                      <m:sSubSupPr>
                        <m:ctrlPr>
                          <w:rPr>
                            <w:rFonts w:ascii="Cambria Math" w:hAnsi="Cambria Math"/>
                            <w:i/>
                            <w:sz w:val="20"/>
                            <w:szCs w:val="20"/>
                          </w:rPr>
                        </m:ctrlPr>
                      </m:sSubSupPr>
                      <m:e>
                        <m:r>
                          <w:rPr>
                            <w:rFonts w:ascii="Cambria Math" w:hAnsi="Cambria Math" w:cs="Times New Roman"/>
                            <w:sz w:val="20"/>
                            <w:szCs w:val="20"/>
                          </w:rPr>
                          <m:t>ε</m:t>
                        </m:r>
                      </m:e>
                      <m:sub>
                        <m:r>
                          <w:rPr>
                            <w:rFonts w:ascii="Cambria Math" w:hAnsi="Cambria Math" w:cs="Cambria Math"/>
                            <w:sz w:val="20"/>
                            <w:szCs w:val="20"/>
                          </w:rPr>
                          <m:t>‖</m:t>
                        </m:r>
                      </m:sub>
                      <m:sup>
                        <m:r>
                          <w:rPr>
                            <w:rFonts w:ascii="Cambria Math" w:hAnsi="Cambria Math" w:cs="Times New Roman"/>
                            <w:sz w:val="20"/>
                            <w:szCs w:val="20"/>
                          </w:rPr>
                          <m:t>'</m:t>
                        </m:r>
                      </m:sup>
                    </m:sSubSup>
                    <m:r>
                      <w:rPr>
                        <w:rFonts w:ascii="Cambria Math" w:hAnsi="Cambria Math" w:cs="Times New Roman"/>
                        <w:sz w:val="20"/>
                        <w:szCs w:val="20"/>
                      </w:rPr>
                      <m:t xml:space="preserve">+2 </m:t>
                    </m:r>
                    <m:sSubSup>
                      <m:sSubSupPr>
                        <m:ctrlPr>
                          <w:rPr>
                            <w:rFonts w:ascii="Cambria Math" w:hAnsi="Cambria Math"/>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Cambria Math" w:cs="Times New Roman"/>
                            <w:sz w:val="20"/>
                            <w:szCs w:val="20"/>
                          </w:rPr>
                          <m:t>'</m:t>
                        </m:r>
                      </m:sup>
                    </m:sSubSup>
                    <m:r>
                      <w:rPr>
                        <w:rFonts w:ascii="Cambria Math" w:hAnsi="Cambria Math"/>
                        <w:sz w:val="20"/>
                        <w:szCs w:val="20"/>
                      </w:rPr>
                      <m:t>)</m:t>
                    </m:r>
                    <m:r>
                      <w:rPr>
                        <w:rFonts w:ascii="Cambria Math" w:hAnsi="Cambria Math" w:cs="Times New Roman"/>
                        <w:sz w:val="20"/>
                        <w:szCs w:val="20"/>
                      </w:rPr>
                      <m:t xml:space="preserve">/3) </m:t>
                    </m:r>
                  </m:oMath>
                  <w:r w:rsidRPr="00194AC6">
                    <w:rPr>
                      <w:rFonts w:ascii="Times New Roman" w:hAnsi="Times New Roman" w:cs="Times New Roman"/>
                      <w:sz w:val="20"/>
                      <w:szCs w:val="20"/>
                    </w:rPr>
                    <w:t>components of the relative permittivity, dielectric anisotropy (</w:t>
                  </w:r>
                  <m:oMath>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oMath>
                  <w:r w:rsidRPr="00194AC6">
                    <w:rPr>
                      <w:rFonts w:ascii="Times New Roman" w:hAnsi="Times New Roman" w:cs="Times New Roman"/>
                      <w:sz w:val="20"/>
                      <w:szCs w:val="20"/>
                    </w:rPr>
                    <w:t xml:space="preserve">), ratio of dielectric anisotropy to the transverse component of the relative dielectric permittivity </w:t>
                  </w:r>
                  <m:oMath>
                    <m:f>
                      <m:fPr>
                        <m:type m:val="lin"/>
                        <m:ctrlPr>
                          <w:rPr>
                            <w:rFonts w:ascii="Cambria Math" w:hAnsi="Cambria Math" w:cs="Times New Roman"/>
                            <w:b/>
                            <w:i/>
                            <w:noProof/>
                            <w:sz w:val="20"/>
                            <w:szCs w:val="20"/>
                          </w:rPr>
                        </m:ctrlPr>
                      </m:fPr>
                      <m:num>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num>
                      <m:den>
                        <m:sSubSup>
                          <m:sSubSupPr>
                            <m:ctrlPr>
                              <w:rPr>
                                <w:rFonts w:ascii="Cambria Math" w:hAnsi="Cambria Math" w:cs="Times New Roman"/>
                                <w:b/>
                                <w:i/>
                                <w:noProof/>
                                <w:sz w:val="20"/>
                                <w:szCs w:val="20"/>
                              </w:rPr>
                            </m:ctrlPr>
                          </m:sSubSupPr>
                          <m:e>
                            <m:r>
                              <w:rPr>
                                <w:rFonts w:ascii="Cambria Math" w:hAnsi="Cambria Math" w:cs="Times New Roman"/>
                                <w:sz w:val="20"/>
                                <w:szCs w:val="20"/>
                              </w:rPr>
                              <m:t>ε</m:t>
                            </m:r>
                          </m:e>
                          <m:sub>
                            <m:r>
                              <m:rPr>
                                <m:sty m:val="p"/>
                              </m:rPr>
                              <w:rPr>
                                <w:rFonts w:ascii="Cambria Math" w:eastAsiaTheme="minorEastAsia" w:hAnsi="Cambria Math" w:cstheme="majorBidi"/>
                                <w:sz w:val="20"/>
                                <w:szCs w:val="20"/>
                                <w:vertAlign w:val="subscript"/>
                              </w:rPr>
                              <m:t>⊥</m:t>
                            </m:r>
                          </m:sub>
                          <m:sup>
                            <m:r>
                              <m:rPr>
                                <m:sty m:val="bi"/>
                              </m:rPr>
                              <w:rPr>
                                <w:rFonts w:ascii="Cambria Math" w:hAnsi="Cambria Math" w:cs="Times New Roman"/>
                                <w:noProof/>
                                <w:sz w:val="20"/>
                                <w:szCs w:val="20"/>
                              </w:rPr>
                              <m:t>'</m:t>
                            </m:r>
                          </m:sup>
                        </m:sSubSup>
                        <m:r>
                          <m:rPr>
                            <m:sty m:val="bi"/>
                          </m:rPr>
                          <w:rPr>
                            <w:rFonts w:ascii="Cambria Math" w:hAnsi="Cambria Math" w:cs="Times New Roman"/>
                            <w:noProof/>
                            <w:sz w:val="20"/>
                            <w:szCs w:val="20"/>
                          </w:rPr>
                          <m:t>)</m:t>
                        </m:r>
                      </m:den>
                    </m:f>
                    <m:r>
                      <m:rPr>
                        <m:sty m:val="bi"/>
                      </m:rPr>
                      <w:rPr>
                        <w:rFonts w:ascii="Cambria Math" w:hAnsi="Cambria Math" w:cs="Times New Roman"/>
                        <w:noProof/>
                        <w:sz w:val="20"/>
                        <w:szCs w:val="20"/>
                      </w:rPr>
                      <m:t>,</m:t>
                    </m:r>
                  </m:oMath>
                  <w:r w:rsidRPr="00194AC6">
                    <w:rPr>
                      <w:rFonts w:ascii="Times New Roman" w:hAnsi="Times New Roman" w:cs="Times New Roman"/>
                      <w:sz w:val="20"/>
                      <w:szCs w:val="20"/>
                    </w:rPr>
                    <w:t xml:space="preserve"> threshold voltage (</w:t>
                  </w:r>
                  <m:oMath>
                    <m:sSub>
                      <m:sSubPr>
                        <m:ctrlPr>
                          <w:rPr>
                            <w:rFonts w:ascii="Cambria Math" w:eastAsiaTheme="minorEastAsia" w:hAnsi="Times New Roman" w:cs="Times New Roman"/>
                            <w:i/>
                            <w:noProof/>
                            <w:sz w:val="20"/>
                            <w:szCs w:val="20"/>
                          </w:rPr>
                        </m:ctrlPr>
                      </m:sSubPr>
                      <m:e>
                        <m:r>
                          <w:rPr>
                            <w:rFonts w:ascii="Cambria Math" w:eastAsiaTheme="minorEastAsia" w:hAnsi="Cambria Math" w:cs="Times New Roman"/>
                            <w:noProof/>
                            <w:sz w:val="20"/>
                            <w:szCs w:val="20"/>
                          </w:rPr>
                          <m:t>V</m:t>
                        </m:r>
                      </m:e>
                      <m:sub>
                        <m:r>
                          <w:rPr>
                            <w:rFonts w:ascii="Cambria Math" w:eastAsiaTheme="minorEastAsia" w:hAnsi="Cambria Math" w:cs="Times New Roman"/>
                            <w:noProof/>
                            <w:sz w:val="20"/>
                            <w:szCs w:val="20"/>
                          </w:rPr>
                          <m:t>t</m:t>
                        </m:r>
                        <m:r>
                          <w:rPr>
                            <w:rFonts w:ascii="Times New Roman" w:eastAsiaTheme="minorEastAsia" w:hAnsi="Cambria Math" w:cs="Times New Roman"/>
                            <w:noProof/>
                            <w:sz w:val="20"/>
                            <w:szCs w:val="20"/>
                          </w:rPr>
                          <m:t>h</m:t>
                        </m:r>
                      </m:sub>
                    </m:sSub>
                  </m:oMath>
                  <w:r w:rsidRPr="00194AC6">
                    <w:rPr>
                      <w:rFonts w:ascii="Times New Roman" w:hAnsi="Times New Roman" w:cs="Times New Roman"/>
                      <w:sz w:val="20"/>
                      <w:szCs w:val="20"/>
                    </w:rPr>
                    <w:t>in Volts), switching voltage (</w:t>
                  </w:r>
                  <w:r w:rsidRPr="00194AC6">
                    <w:rPr>
                      <w:rFonts w:ascii="Arial Narrow" w:hAnsi="Arial Narrow" w:cs="Times New Roman"/>
                      <w:sz w:val="20"/>
                      <w:szCs w:val="20"/>
                    </w:rPr>
                    <w:t>∆</w:t>
                  </w:r>
                  <w:r w:rsidRPr="00194AC6">
                    <w:rPr>
                      <w:rFonts w:ascii="Times New Roman" w:hAnsi="Times New Roman" w:cs="Times New Roman"/>
                      <w:sz w:val="20"/>
                      <w:szCs w:val="20"/>
                    </w:rPr>
                    <w:t xml:space="preserve">V in volts), ratio of </w:t>
                  </w:r>
                  <m:oMath>
                    <m:f>
                      <m:fPr>
                        <m:type m:val="lin"/>
                        <m:ctrlPr>
                          <w:rPr>
                            <w:rFonts w:ascii="Cambria Math" w:hAnsi="Cambria Math" w:cs="Times New Roman"/>
                            <w:i/>
                            <w:sz w:val="20"/>
                            <w:szCs w:val="20"/>
                          </w:rPr>
                        </m:ctrlPr>
                      </m:fPr>
                      <m:num>
                        <m:r>
                          <w:rPr>
                            <w:rFonts w:ascii="Cambria Math" w:hAnsi="Cambria Math" w:cs="Times New Roman"/>
                            <w:sz w:val="20"/>
                            <w:szCs w:val="20"/>
                          </w:rPr>
                          <m:t>∆I</m:t>
                        </m:r>
                      </m:num>
                      <m:den>
                        <m:r>
                          <w:rPr>
                            <w:rFonts w:ascii="Cambria Math" w:hAnsi="Cambria Math" w:cs="Times New Roman"/>
                            <w:sz w:val="20"/>
                            <w:szCs w:val="20"/>
                          </w:rPr>
                          <m:t>∆V</m:t>
                        </m:r>
                      </m:den>
                    </m:f>
                  </m:oMath>
                  <w:r w:rsidRPr="00194AC6">
                    <w:rPr>
                      <w:rFonts w:ascii="Times New Roman" w:hAnsi="Times New Roman" w:cs="Times New Roman"/>
                      <w:sz w:val="20"/>
                      <w:szCs w:val="20"/>
                    </w:rPr>
                    <w:t>(in V</w:t>
                  </w:r>
                  <w:r w:rsidRPr="00194AC6">
                    <w:rPr>
                      <w:rFonts w:ascii="Times New Roman" w:hAnsi="Times New Roman" w:cs="Times New Roman"/>
                      <w:sz w:val="20"/>
                      <w:szCs w:val="20"/>
                      <w:vertAlign w:val="superscript"/>
                    </w:rPr>
                    <w:t>-1</w:t>
                  </w:r>
                  <w:r w:rsidRPr="00194AC6">
                    <w:rPr>
                      <w:rFonts w:ascii="Times New Roman" w:hAnsi="Times New Roman" w:cs="Times New Roman"/>
                      <w:sz w:val="20"/>
                      <w:szCs w:val="20"/>
                    </w:rPr>
                    <w:t>) and splay elastic constant (K</w:t>
                  </w:r>
                  <w:r w:rsidRPr="00194AC6">
                    <w:rPr>
                      <w:rFonts w:ascii="Times New Roman" w:hAnsi="Times New Roman" w:cs="Times New Roman"/>
                      <w:sz w:val="20"/>
                      <w:szCs w:val="20"/>
                      <w:vertAlign w:val="subscript"/>
                    </w:rPr>
                    <w:t xml:space="preserve">11 </w:t>
                  </w:r>
                  <w:r w:rsidRPr="00194AC6">
                    <w:rPr>
                      <w:rFonts w:ascii="Times New Roman" w:hAnsi="Times New Roman" w:cs="Times New Roman"/>
                      <w:sz w:val="20"/>
                      <w:szCs w:val="20"/>
                    </w:rPr>
                    <w:t>in pN) in the N (at 23.0 °C) phase.</w:t>
                  </w:r>
                </w:p>
                <w:p w:rsidR="00CF7C8E" w:rsidRPr="00D40B08" w:rsidRDefault="00CF7C8E" w:rsidP="00194AC6">
                  <w:pPr>
                    <w:pBdr>
                      <w:top w:val="single" w:sz="12" w:space="0" w:color="auto"/>
                      <w:bottom w:val="single" w:sz="12" w:space="1" w:color="auto"/>
                    </w:pBdr>
                    <w:rPr>
                      <w:rFonts w:ascii="Times New Roman" w:hAnsi="Times New Roman" w:cs="Times New Roman"/>
                      <w:sz w:val="24"/>
                      <w:szCs w:val="24"/>
                    </w:rPr>
                  </w:pP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concentration              </w:t>
                  </w:r>
                  <w:r w:rsidRPr="00D40B08">
                    <w:rPr>
                      <w:rFonts w:ascii="Times New Roman" w:hAnsi="Times New Roman" w:cs="Times New Roman"/>
                      <w:sz w:val="24"/>
                      <w:szCs w:val="24"/>
                    </w:rPr>
                    <w:t>ε'</w:t>
                  </w:r>
                  <w:r w:rsidRPr="00D77E5A">
                    <w:rPr>
                      <w:rFonts w:ascii="Times New Roman" w:hAnsi="Times New Roman" w:cs="Times New Roman"/>
                      <w:sz w:val="18"/>
                      <w:szCs w:val="18"/>
                      <w:vertAlign w:val="subscript"/>
                    </w:rPr>
                    <w:t>║</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imes New Roman" w:hAnsi="Times New Roman" w:cs="Times New Roman"/>
                      <w:sz w:val="24"/>
                      <w:szCs w:val="24"/>
                    </w:rPr>
                    <w:t xml:space="preserve">     ε'</w:t>
                  </w:r>
                  <w:r w:rsidRPr="00D40B08">
                    <w:rPr>
                      <w:rFonts w:ascii="Times New Roman" w:hAnsi="Times New Roman" w:cs="Times New Roman"/>
                      <w:sz w:val="24"/>
                      <w:szCs w:val="24"/>
                    </w:rPr>
                    <w:t>= (ε'</w:t>
                  </w:r>
                  <w:r w:rsidRPr="00D77E5A">
                    <w:rPr>
                      <w:rFonts w:ascii="Times New Roman" w:hAnsi="Times New Roman" w:cs="Times New Roman"/>
                      <w:sz w:val="18"/>
                      <w:szCs w:val="18"/>
                      <w:vertAlign w:val="subscript"/>
                    </w:rPr>
                    <w:t>║</w:t>
                  </w:r>
                  <w:r w:rsidRPr="00D40B08">
                    <w:rPr>
                      <w:rFonts w:ascii="Times New Roman" w:hAnsi="Times New Roman" w:cs="Times New Roman"/>
                      <w:sz w:val="24"/>
                      <w:szCs w:val="24"/>
                    </w:rPr>
                    <w:t xml:space="preserve"> + 2 </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heme="majorBidi" w:eastAsiaTheme="minorEastAsia" w:hAnsiTheme="majorBidi" w:cstheme="majorBidi"/>
                      <w:sz w:val="24"/>
                      <w:szCs w:val="24"/>
                    </w:rPr>
                    <w:t>)</w:t>
                  </w:r>
                  <w:r>
                    <w:rPr>
                      <w:rFonts w:ascii="Times New Roman" w:hAnsi="Times New Roman" w:cs="Times New Roman"/>
                      <w:sz w:val="24"/>
                      <w:szCs w:val="24"/>
                    </w:rPr>
                    <w:t xml:space="preserve">/3   </w:t>
                  </w:r>
                  <w:r w:rsidRPr="00D40B08">
                    <w:rPr>
                      <w:rFonts w:ascii="Times New Roman" w:hAnsi="Times New Roman" w:cs="Times New Roman"/>
                      <w:sz w:val="24"/>
                      <w:szCs w:val="24"/>
                    </w:rPr>
                    <w:t>∆</w:t>
                  </w:r>
                  <w:r>
                    <w:rPr>
                      <w:rFonts w:ascii="Times New Roman" w:hAnsi="Times New Roman" w:cs="Times New Roman"/>
                      <w:sz w:val="24"/>
                      <w:szCs w:val="24"/>
                    </w:rPr>
                    <w:t xml:space="preserve"> ε'     </w:t>
                  </w:r>
                  <w:r w:rsidRPr="00D40B08">
                    <w:rPr>
                      <w:rFonts w:ascii="Times New Roman" w:hAnsi="Times New Roman" w:cs="Times New Roman"/>
                      <w:sz w:val="24"/>
                      <w:szCs w:val="24"/>
                    </w:rPr>
                    <w:t>∆</w:t>
                  </w:r>
                  <w:r>
                    <w:rPr>
                      <w:rFonts w:ascii="Times New Roman" w:hAnsi="Times New Roman" w:cs="Times New Roman"/>
                      <w:sz w:val="24"/>
                      <w:szCs w:val="24"/>
                    </w:rPr>
                    <w:t xml:space="preserve"> ε'</w:t>
                  </w:r>
                  <w:r w:rsidRPr="00D40B08">
                    <w:rPr>
                      <w:rFonts w:ascii="Times New Roman" w:hAnsi="Times New Roman" w:cs="Times New Roman"/>
                      <w:sz w:val="24"/>
                      <w:szCs w:val="24"/>
                    </w:rPr>
                    <w:t xml:space="preserve">/ </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imes New Roman" w:hAnsi="Times New Roman" w:cs="Times New Roman"/>
                      <w:sz w:val="24"/>
                      <w:szCs w:val="24"/>
                    </w:rPr>
                    <w:t>V</w:t>
                  </w:r>
                  <w:r w:rsidRPr="002D2405">
                    <w:rPr>
                      <w:rFonts w:ascii="Times New Roman" w:hAnsi="Times New Roman" w:cs="Times New Roman"/>
                      <w:sz w:val="24"/>
                      <w:szCs w:val="24"/>
                      <w:vertAlign w:val="subscript"/>
                    </w:rPr>
                    <w:t>th</w:t>
                  </w:r>
                  <w:r w:rsidRPr="00C27C2A">
                    <w:rPr>
                      <w:rFonts w:ascii="Arial Narrow" w:hAnsi="Arial Narrow" w:cs="Times New Roman"/>
                      <w:sz w:val="24"/>
                      <w:szCs w:val="24"/>
                    </w:rPr>
                    <w:t>∆</w:t>
                  </w:r>
                  <w:r w:rsidRPr="00C27C2A">
                    <w:rPr>
                      <w:rFonts w:ascii="Times New Roman" w:hAnsi="Times New Roman" w:cs="Times New Roman"/>
                      <w:sz w:val="24"/>
                      <w:szCs w:val="24"/>
                    </w:rPr>
                    <w:t>V</w:t>
                  </w:r>
                  <w:r w:rsidRPr="00A03EDE">
                    <w:rPr>
                      <w:rFonts w:ascii="Arial Narrow" w:hAnsi="Arial Narrow" w:cs="Times New Roman"/>
                      <w:sz w:val="24"/>
                      <w:szCs w:val="24"/>
                    </w:rPr>
                    <w:t>∆</w:t>
                  </w:r>
                  <w:r w:rsidRPr="00A03EDE">
                    <w:rPr>
                      <w:rFonts w:ascii="Times New Roman" w:hAnsi="Times New Roman" w:cs="Times New Roman"/>
                      <w:sz w:val="24"/>
                      <w:szCs w:val="24"/>
                    </w:rPr>
                    <w:t>I/</w:t>
                  </w:r>
                  <w:r w:rsidRPr="00A03EDE">
                    <w:rPr>
                      <w:rFonts w:ascii="Arial Narrow" w:hAnsi="Arial Narrow" w:cs="Times New Roman"/>
                      <w:sz w:val="24"/>
                      <w:szCs w:val="24"/>
                    </w:rPr>
                    <w:t>∆</w:t>
                  </w:r>
                  <w:r w:rsidRPr="00C27C2A">
                    <w:rPr>
                      <w:rFonts w:ascii="Times New Roman" w:hAnsi="Times New Roman" w:cs="Times New Roman"/>
                      <w:sz w:val="24"/>
                      <w:szCs w:val="24"/>
                    </w:rPr>
                    <w:t>V</w:t>
                  </w:r>
                  <w:r w:rsidRPr="002D2405">
                    <w:rPr>
                      <w:rFonts w:ascii="Times New Roman" w:hAnsi="Times New Roman" w:cs="Times New Roman"/>
                      <w:sz w:val="24"/>
                      <w:szCs w:val="24"/>
                    </w:rPr>
                    <w:t>K</w:t>
                  </w:r>
                  <w:r w:rsidRPr="002D2405">
                    <w:rPr>
                      <w:rFonts w:ascii="Times New Roman" w:hAnsi="Times New Roman" w:cs="Times New Roman"/>
                      <w:sz w:val="24"/>
                      <w:szCs w:val="24"/>
                      <w:vertAlign w:val="subscript"/>
                    </w:rPr>
                    <w:t>11</w:t>
                  </w:r>
                </w:p>
                <w:p w:rsidR="00CF7C8E" w:rsidRPr="00A03EDE" w:rsidRDefault="00CF7C8E" w:rsidP="004A1C7E">
                  <w:pPr>
                    <w:spacing w:after="0" w:line="360" w:lineRule="auto"/>
                    <w:rPr>
                      <w:rFonts w:ascii="Times New Roman" w:hAnsi="Times New Roman" w:cs="Times New Roman"/>
                      <w:sz w:val="24"/>
                      <w:szCs w:val="24"/>
                    </w:rPr>
                  </w:pPr>
                  <w:r>
                    <w:rPr>
                      <w:rFonts w:ascii="Times New Roman" w:hAnsi="Times New Roman" w:cs="Times New Roman"/>
                    </w:rPr>
                    <w:t xml:space="preserve">5 CB               </w:t>
                  </w:r>
                  <w:r w:rsidRPr="00A03EDE">
                    <w:rPr>
                      <w:rFonts w:ascii="Times New Roman" w:hAnsi="Times New Roman" w:cs="Times New Roman"/>
                      <w:sz w:val="24"/>
                      <w:szCs w:val="24"/>
                    </w:rPr>
                    <w:t>19.66.5</w:t>
                  </w:r>
                  <w:r>
                    <w:rPr>
                      <w:rFonts w:ascii="Times New Roman" w:hAnsi="Times New Roman" w:cs="Times New Roman"/>
                      <w:sz w:val="24"/>
                      <w:szCs w:val="24"/>
                    </w:rPr>
                    <w:t xml:space="preserve">         10.8                  13.1       2.0       1.02    1.25     0.64      16.50     </w:t>
                  </w:r>
                </w:p>
                <w:p w:rsidR="00CF7C8E" w:rsidRPr="00A03EDE" w:rsidRDefault="00CF7C8E" w:rsidP="004A1C7E">
                  <w:pPr>
                    <w:spacing w:after="0" w:line="360" w:lineRule="auto"/>
                    <w:rPr>
                      <w:rFonts w:ascii="Times New Roman" w:hAnsi="Times New Roman" w:cs="Times New Roman"/>
                      <w:sz w:val="24"/>
                      <w:szCs w:val="24"/>
                    </w:rPr>
                  </w:pPr>
                  <w:r w:rsidRPr="00106C78">
                    <w:rPr>
                      <w:rFonts w:ascii="Times New Roman" w:hAnsi="Times New Roman" w:cs="Times New Roman"/>
                      <w:sz w:val="24"/>
                      <w:szCs w:val="24"/>
                    </w:rPr>
                    <w:t>0.05</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18.9</w:t>
                  </w:r>
                  <w:r>
                    <w:rPr>
                      <w:rFonts w:ascii="Times New Roman" w:hAnsi="Times New Roman" w:cs="Times New Roman"/>
                      <w:sz w:val="24"/>
                      <w:szCs w:val="24"/>
                    </w:rPr>
                    <w:t xml:space="preserve">     6.5        10.6                  12.4       1.9       1.00    1.06     0.75      11.13     </w:t>
                  </w:r>
                </w:p>
                <w:p w:rsidR="00CF7C8E" w:rsidRDefault="00CF7C8E" w:rsidP="004A1C7E">
                  <w:pPr>
                    <w:spacing w:after="0" w:line="360" w:lineRule="auto"/>
                    <w:rPr>
                      <w:rFonts w:ascii="Times New Roman" w:hAnsi="Times New Roman" w:cs="Times New Roman"/>
                      <w:sz w:val="24"/>
                      <w:szCs w:val="24"/>
                      <w:vertAlign w:val="subscript"/>
                    </w:rPr>
                  </w:pPr>
                  <w:r>
                    <w:rPr>
                      <w:rFonts w:ascii="Times New Roman" w:hAnsi="Times New Roman" w:cs="Times New Roman"/>
                      <w:sz w:val="24"/>
                      <w:szCs w:val="24"/>
                    </w:rPr>
                    <w:t>0.</w:t>
                  </w:r>
                  <w:r w:rsidRPr="00106C78">
                    <w:rPr>
                      <w:rFonts w:ascii="Times New Roman" w:hAnsi="Times New Roman" w:cs="Times New Roman"/>
                      <w:sz w:val="24"/>
                      <w:szCs w:val="24"/>
                    </w:rPr>
                    <w:t>5</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18.7</w:t>
                  </w:r>
                  <w:r>
                    <w:rPr>
                      <w:rFonts w:ascii="Times New Roman" w:hAnsi="Times New Roman" w:cs="Times New Roman"/>
                      <w:sz w:val="24"/>
                      <w:szCs w:val="24"/>
                    </w:rPr>
                    <w:t xml:space="preserve">    6.5         10.5                  12.2       1.9       0.85    0.99     0.80        7.91     </w:t>
                  </w:r>
                </w:p>
                <w:p w:rsidR="00CF7C8E" w:rsidRDefault="00CF7C8E" w:rsidP="004A1C7E">
                  <w:pPr>
                    <w:pBdr>
                      <w:bottom w:val="single" w:sz="12" w:space="1" w:color="auto"/>
                    </w:pBdr>
                    <w:spacing w:after="0" w:line="360" w:lineRule="auto"/>
                    <w:rPr>
                      <w:rFonts w:ascii="Times New Roman" w:hAnsi="Times New Roman" w:cs="Times New Roman"/>
                      <w:sz w:val="24"/>
                      <w:szCs w:val="24"/>
                    </w:rPr>
                  </w:pPr>
                  <w:r w:rsidRPr="00106C78">
                    <w:rPr>
                      <w:rFonts w:ascii="Times New Roman" w:hAnsi="Times New Roman" w:cs="Times New Roman"/>
                      <w:sz w:val="24"/>
                      <w:szCs w:val="24"/>
                    </w:rPr>
                    <w:t>5</w:t>
                  </w:r>
                  <w:r>
                    <w:rPr>
                      <w:rFonts w:ascii="Times New Roman" w:hAnsi="Times New Roman" w:cs="Times New Roman"/>
                      <w:sz w:val="24"/>
                      <w:szCs w:val="24"/>
                    </w:rPr>
                    <w:t>.0</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17.9</w:t>
                  </w:r>
                  <w:r>
                    <w:rPr>
                      <w:rFonts w:ascii="Times New Roman" w:hAnsi="Times New Roman" w:cs="Times New Roman"/>
                      <w:sz w:val="24"/>
                      <w:szCs w:val="24"/>
                    </w:rPr>
                    <w:t xml:space="preserve">    6.7         10.4                  11.2       1.7        0.94    1.20     0.66        8.88     </w:t>
                  </w:r>
                </w:p>
                <w:p w:rsidR="00CF7C8E" w:rsidRDefault="00CF7C8E" w:rsidP="00194AC6">
                  <w:pPr>
                    <w:rPr>
                      <w:rFonts w:ascii="Times New Roman" w:hAnsi="Times New Roman" w:cs="Times New Roman"/>
                      <w:noProof/>
                      <w:sz w:val="24"/>
                      <w:szCs w:val="24"/>
                    </w:rPr>
                  </w:pPr>
                </w:p>
                <w:p w:rsidR="00CF7C8E" w:rsidRDefault="00CF7C8E" w:rsidP="00194AC6">
                  <w:pPr>
                    <w:rPr>
                      <w:rFonts w:ascii="Times New Roman" w:hAnsi="Times New Roman" w:cs="Times New Roman"/>
                      <w:noProof/>
                      <w:sz w:val="24"/>
                      <w:szCs w:val="24"/>
                    </w:rPr>
                  </w:pPr>
                </w:p>
                <w:p w:rsidR="00CF7C8E" w:rsidRDefault="00CF7C8E"/>
              </w:txbxContent>
            </v:textbox>
          </v:shape>
        </w:pict>
      </w:r>
    </w:p>
    <w:p w:rsidR="00632672" w:rsidRPr="00841AC1" w:rsidRDefault="00632672" w:rsidP="00632672">
      <w:pPr>
        <w:spacing w:line="480" w:lineRule="auto"/>
        <w:jc w:val="both"/>
        <w:rPr>
          <w:rFonts w:ascii="Times New Roman" w:hAnsi="Times New Roman" w:cs="Times New Roman"/>
          <w:color w:val="000000" w:themeColor="text1"/>
          <w:sz w:val="24"/>
          <w:szCs w:val="24"/>
        </w:rPr>
      </w:pPr>
    </w:p>
    <w:p w:rsidR="00CD43DA" w:rsidRPr="00841AC1" w:rsidRDefault="00CD43DA" w:rsidP="00632672">
      <w:pPr>
        <w:spacing w:line="480" w:lineRule="auto"/>
        <w:jc w:val="both"/>
        <w:rPr>
          <w:rFonts w:ascii="Times New Roman" w:hAnsi="Times New Roman" w:cs="Times New Roman"/>
          <w:color w:val="000000" w:themeColor="text1"/>
          <w:sz w:val="24"/>
          <w:szCs w:val="24"/>
        </w:rPr>
      </w:pPr>
    </w:p>
    <w:p w:rsidR="00CD43DA" w:rsidRPr="00841AC1" w:rsidRDefault="00CD43DA" w:rsidP="00632672">
      <w:pPr>
        <w:spacing w:line="480" w:lineRule="auto"/>
        <w:jc w:val="both"/>
        <w:rPr>
          <w:rFonts w:ascii="Times New Roman" w:hAnsi="Times New Roman" w:cs="Times New Roman"/>
          <w:color w:val="000000" w:themeColor="text1"/>
          <w:sz w:val="24"/>
          <w:szCs w:val="24"/>
        </w:rPr>
      </w:pPr>
    </w:p>
    <w:p w:rsidR="00CD43DA" w:rsidRPr="00841AC1" w:rsidRDefault="00CD43DA" w:rsidP="00632672">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8576F1" w:rsidRPr="00841AC1" w:rsidRDefault="008576F1" w:rsidP="004254D2">
      <w:pPr>
        <w:spacing w:after="0" w:line="480" w:lineRule="auto"/>
        <w:jc w:val="both"/>
        <w:rPr>
          <w:rFonts w:ascii="Times New Roman" w:eastAsia="Times New Roman" w:hAnsi="Times New Roman"/>
          <w:color w:val="000000" w:themeColor="text1"/>
          <w:sz w:val="24"/>
          <w:szCs w:val="24"/>
        </w:rPr>
      </w:pPr>
    </w:p>
    <w:p w:rsidR="00F33BB4" w:rsidRPr="00841AC1" w:rsidRDefault="00C52E49" w:rsidP="004254D2">
      <w:pPr>
        <w:spacing w:after="0" w:line="480" w:lineRule="auto"/>
        <w:jc w:val="both"/>
        <w:rPr>
          <w:rFonts w:ascii="Times New Roman" w:hAnsi="Times New Roman" w:cs="Times New Roman"/>
          <w:b/>
          <w:bCs/>
          <w:color w:val="000000" w:themeColor="text1"/>
          <w:sz w:val="36"/>
          <w:szCs w:val="36"/>
        </w:rPr>
      </w:pPr>
      <w:r w:rsidRPr="00841AC1">
        <w:rPr>
          <w:rFonts w:ascii="Times New Roman" w:hAnsi="Times New Roman" w:cs="Times New Roman"/>
          <w:b/>
          <w:bCs/>
          <w:color w:val="000000" w:themeColor="text1"/>
          <w:sz w:val="36"/>
          <w:szCs w:val="36"/>
        </w:rPr>
        <w:t>1</w:t>
      </w:r>
      <w:r w:rsidR="004254D2" w:rsidRPr="00841AC1">
        <w:rPr>
          <w:rFonts w:ascii="Times New Roman" w:hAnsi="Times New Roman" w:cs="Times New Roman"/>
          <w:b/>
          <w:bCs/>
          <w:color w:val="000000" w:themeColor="text1"/>
          <w:sz w:val="36"/>
          <w:szCs w:val="36"/>
        </w:rPr>
        <w:t>.2.4</w:t>
      </w:r>
      <w:r w:rsidR="00625E62" w:rsidRPr="00841AC1">
        <w:rPr>
          <w:rFonts w:ascii="Times New Roman" w:hAnsi="Times New Roman" w:cs="Times New Roman"/>
          <w:b/>
          <w:bCs/>
          <w:color w:val="000000" w:themeColor="text1"/>
          <w:sz w:val="36"/>
          <w:szCs w:val="36"/>
        </w:rPr>
        <w:t xml:space="preserve"> Dielectric Study </w:t>
      </w:r>
    </w:p>
    <w:p w:rsidR="00AB5B68" w:rsidRPr="00841AC1" w:rsidRDefault="00AB5B68" w:rsidP="004254D2">
      <w:pPr>
        <w:pStyle w:val="ListParagraph"/>
        <w:spacing w:after="0" w:line="480" w:lineRule="auto"/>
        <w:ind w:left="0"/>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Dielectric anisotropy </w:t>
      </w:r>
      <w:r w:rsidRPr="00841AC1">
        <w:rPr>
          <w:rFonts w:ascii="Times New Roman" w:hAnsi="Times New Roman"/>
          <w:color w:val="000000" w:themeColor="text1"/>
          <w:sz w:val="24"/>
          <w:szCs w:val="24"/>
        </w:rPr>
        <w:t>of the N phase is governed by the Maier and Meier theory [</w:t>
      </w:r>
      <w:r w:rsidR="00E90843" w:rsidRPr="00841AC1">
        <w:rPr>
          <w:rFonts w:ascii="Times New Roman" w:hAnsi="Times New Roman"/>
          <w:color w:val="000000" w:themeColor="text1"/>
          <w:sz w:val="24"/>
          <w:szCs w:val="24"/>
        </w:rPr>
        <w:t>6</w:t>
      </w:r>
      <w:r w:rsidR="009A5A16" w:rsidRPr="00841AC1">
        <w:rPr>
          <w:rFonts w:ascii="Times New Roman" w:hAnsi="Times New Roman"/>
          <w:color w:val="000000" w:themeColor="text1"/>
          <w:sz w:val="24"/>
          <w:szCs w:val="24"/>
        </w:rPr>
        <w:t>7</w:t>
      </w:r>
      <w:r w:rsidRPr="00841AC1">
        <w:rPr>
          <w:rFonts w:ascii="Times New Roman" w:hAnsi="Times New Roman"/>
          <w:color w:val="000000" w:themeColor="text1"/>
          <w:sz w:val="24"/>
          <w:szCs w:val="24"/>
        </w:rPr>
        <w:t xml:space="preserve">] </w:t>
      </w:r>
    </w:p>
    <w:p w:rsidR="00AB5B68" w:rsidRPr="00841AC1" w:rsidRDefault="00AB5B68" w:rsidP="00AB5B68">
      <w:pPr>
        <w:pStyle w:val="Header"/>
        <w:spacing w:line="480" w:lineRule="auto"/>
        <w:jc w:val="both"/>
        <w:rPr>
          <w:rFonts w:ascii="Times New Roman" w:hAnsi="Times New Roman"/>
          <w:color w:val="000000" w:themeColor="text1"/>
          <w:sz w:val="24"/>
          <w:szCs w:val="24"/>
        </w:rPr>
      </w:pPr>
      <m:oMathPara>
        <m:oMath>
          <m:r>
            <w:rPr>
              <w:rFonts w:ascii="Times New Roman" w:hAnsi="Times New Roman"/>
              <w:color w:val="000000" w:themeColor="text1"/>
              <w:sz w:val="24"/>
              <w:szCs w:val="24"/>
            </w:rPr>
            <m:t>∆</m:t>
          </m:r>
          <m:sSup>
            <m:sSupPr>
              <m:ctrlPr>
                <w:rPr>
                  <w:rFonts w:ascii="Cambria Math" w:hAnsi="Times New Roman"/>
                  <w:i/>
                  <w:color w:val="000000" w:themeColor="text1"/>
                  <w:sz w:val="24"/>
                  <w:szCs w:val="24"/>
                </w:rPr>
              </m:ctrlPr>
            </m:sSupPr>
            <m:e>
              <m:r>
                <w:rPr>
                  <w:rFonts w:ascii="Cambria Math" w:hAnsi="Cambria Math"/>
                  <w:color w:val="000000" w:themeColor="text1"/>
                  <w:sz w:val="24"/>
                  <w:szCs w:val="24"/>
                </w:rPr>
                <m:t>ε</m:t>
              </m:r>
            </m:e>
            <m:sup>
              <m:r>
                <w:rPr>
                  <w:rFonts w:ascii="Times New Roman" w:hAnsi="Times New Roman"/>
                  <w:color w:val="000000" w:themeColor="text1"/>
                  <w:sz w:val="24"/>
                  <w:szCs w:val="24"/>
                </w:rPr>
                <m:t>'</m:t>
              </m:r>
            </m:sup>
          </m:sSup>
          <m:r>
            <w:rPr>
              <w:rFonts w:ascii="Cambria Math" w:hAnsi="Times New Roman"/>
              <w:color w:val="000000" w:themeColor="text1"/>
              <w:sz w:val="24"/>
              <w:szCs w:val="24"/>
            </w:rPr>
            <m:t>=</m:t>
          </m:r>
          <m:f>
            <m:fPr>
              <m:ctrlPr>
                <w:rPr>
                  <w:rFonts w:ascii="Cambria Math" w:hAnsi="Times New Roman"/>
                  <w:i/>
                  <w:color w:val="000000" w:themeColor="text1"/>
                  <w:sz w:val="24"/>
                  <w:szCs w:val="24"/>
                </w:rPr>
              </m:ctrlPr>
            </m:fPr>
            <m:num>
              <m:r>
                <w:rPr>
                  <w:rFonts w:ascii="Cambria Math" w:hAnsi="Cambria Math"/>
                  <w:color w:val="000000" w:themeColor="text1"/>
                  <w:sz w:val="24"/>
                  <w:szCs w:val="24"/>
                </w:rPr>
                <m:t>NHF</m:t>
              </m:r>
            </m:num>
            <m:den>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O</m:t>
                  </m:r>
                </m:sub>
              </m:sSub>
            </m:den>
          </m:f>
          <m:d>
            <m:dPr>
              <m:begChr m:val="["/>
              <m:endChr m:val="]"/>
              <m:ctrlPr>
                <w:rPr>
                  <w:rFonts w:ascii="Cambria Math" w:hAnsi="Times New Roman"/>
                  <w:i/>
                  <w:color w:val="000000" w:themeColor="text1"/>
                  <w:sz w:val="24"/>
                  <w:szCs w:val="24"/>
                </w:rPr>
              </m:ctrlPr>
            </m:dPr>
            <m:e>
              <m:r>
                <w:rPr>
                  <w:rFonts w:ascii="Times New Roman" w:hAnsi="Times New Roman"/>
                  <w:color w:val="000000" w:themeColor="text1"/>
                  <w:sz w:val="24"/>
                  <w:szCs w:val="24"/>
                </w:rPr>
                <m:t>∆</m:t>
              </m:r>
              <m:r>
                <w:rPr>
                  <w:rFonts w:ascii="Cambria Math" w:hAnsi="Cambria Math"/>
                  <w:color w:val="000000" w:themeColor="text1"/>
                  <w:sz w:val="24"/>
                  <w:szCs w:val="24"/>
                </w:rPr>
                <m:t>α</m:t>
              </m:r>
              <m:r>
                <w:rPr>
                  <w:rFonts w:ascii="Times New Roman" w:hAnsi="Times New Roman"/>
                  <w:color w:val="000000" w:themeColor="text1"/>
                  <w:sz w:val="24"/>
                  <w:szCs w:val="24"/>
                </w:rPr>
                <m:t>-</m:t>
              </m:r>
              <m:f>
                <m:fPr>
                  <m:ctrlPr>
                    <w:rPr>
                      <w:rFonts w:ascii="Cambria Math" w:hAnsi="Times New Roman"/>
                      <w:i/>
                      <w:color w:val="000000" w:themeColor="text1"/>
                      <w:sz w:val="24"/>
                      <w:szCs w:val="24"/>
                    </w:rPr>
                  </m:ctrlPr>
                </m:fPr>
                <m:num>
                  <m:r>
                    <w:rPr>
                      <w:rFonts w:ascii="Cambria Math" w:hAnsi="Cambria Math"/>
                      <w:color w:val="000000" w:themeColor="text1"/>
                      <w:sz w:val="24"/>
                      <w:szCs w:val="24"/>
                    </w:rPr>
                    <m:t>F</m:t>
                  </m:r>
                </m:num>
                <m:den>
                  <m:r>
                    <w:rPr>
                      <w:rFonts w:ascii="Cambria Math" w:hAnsi="Times New Roman"/>
                      <w:color w:val="000000" w:themeColor="text1"/>
                      <w:sz w:val="24"/>
                      <w:szCs w:val="24"/>
                    </w:rPr>
                    <m:t>2</m:t>
                  </m:r>
                  <m:r>
                    <w:rPr>
                      <w:rFonts w:ascii="Cambria Math" w:hAnsi="Cambria Math"/>
                      <w:color w:val="000000" w:themeColor="text1"/>
                      <w:sz w:val="24"/>
                      <w:szCs w:val="24"/>
                    </w:rPr>
                    <m:t>kT</m:t>
                  </m:r>
                </m:den>
              </m:f>
              <m:sSup>
                <m:sSupPr>
                  <m:ctrlPr>
                    <w:rPr>
                      <w:rFonts w:ascii="Cambria Math" w:hAnsi="Times New Roman"/>
                      <w:i/>
                      <w:color w:val="000000" w:themeColor="text1"/>
                      <w:sz w:val="24"/>
                      <w:szCs w:val="24"/>
                    </w:rPr>
                  </m:ctrlPr>
                </m:sSupPr>
                <m:e>
                  <m:r>
                    <w:rPr>
                      <w:rFonts w:ascii="Cambria Math" w:hAnsi="Cambria Math"/>
                      <w:color w:val="000000" w:themeColor="text1"/>
                      <w:sz w:val="24"/>
                      <w:szCs w:val="24"/>
                    </w:rPr>
                    <m:t>P</m:t>
                  </m:r>
                </m:e>
                <m:sup>
                  <m:r>
                    <w:rPr>
                      <w:rFonts w:ascii="Cambria Math" w:hAnsi="Times New Roman"/>
                      <w:color w:val="000000" w:themeColor="text1"/>
                      <w:sz w:val="24"/>
                      <w:szCs w:val="24"/>
                    </w:rPr>
                    <m:t>2</m:t>
                  </m:r>
                </m:sup>
              </m:sSup>
              <m:d>
                <m:dPr>
                  <m:ctrlPr>
                    <w:rPr>
                      <w:rFonts w:ascii="Cambria Math" w:hAnsi="Times New Roman"/>
                      <w:i/>
                      <w:color w:val="000000" w:themeColor="text1"/>
                      <w:sz w:val="24"/>
                      <w:szCs w:val="24"/>
                    </w:rPr>
                  </m:ctrlPr>
                </m:dPr>
                <m:e>
                  <m:r>
                    <w:rPr>
                      <w:rFonts w:ascii="Cambria Math" w:hAnsi="Times New Roman"/>
                      <w:color w:val="000000" w:themeColor="text1"/>
                      <w:sz w:val="24"/>
                      <w:szCs w:val="24"/>
                    </w:rPr>
                    <m:t>1</m:t>
                  </m:r>
                  <m:r>
                    <w:rPr>
                      <w:rFonts w:ascii="Times New Roman" w:hAnsi="Times New Roman"/>
                      <w:color w:val="000000" w:themeColor="text1"/>
                      <w:sz w:val="24"/>
                      <w:szCs w:val="24"/>
                    </w:rPr>
                    <m:t>-</m:t>
                  </m:r>
                  <m:r>
                    <w:rPr>
                      <w:rFonts w:ascii="Cambria Math" w:hAnsi="Times New Roman"/>
                      <w:color w:val="000000" w:themeColor="text1"/>
                      <w:sz w:val="24"/>
                      <w:szCs w:val="24"/>
                    </w:rPr>
                    <m:t>3</m:t>
                  </m:r>
                  <m:sSup>
                    <m:sSupPr>
                      <m:ctrlPr>
                        <w:rPr>
                          <w:rFonts w:ascii="Cambria Math" w:hAnsi="Times New Roman"/>
                          <w:i/>
                          <w:color w:val="000000" w:themeColor="text1"/>
                          <w:sz w:val="24"/>
                          <w:szCs w:val="24"/>
                        </w:rPr>
                      </m:ctrlPr>
                    </m:sSupPr>
                    <m:e>
                      <m:r>
                        <w:rPr>
                          <w:rFonts w:ascii="Cambria Math" w:hAnsi="Cambria Math"/>
                          <w:color w:val="000000" w:themeColor="text1"/>
                          <w:sz w:val="24"/>
                          <w:szCs w:val="24"/>
                        </w:rPr>
                        <m:t>cos</m:t>
                      </m:r>
                    </m:e>
                    <m:sup>
                      <m:r>
                        <w:rPr>
                          <w:rFonts w:ascii="Cambria Math" w:hAnsi="Times New Roman"/>
                          <w:color w:val="000000" w:themeColor="text1"/>
                          <w:sz w:val="24"/>
                          <w:szCs w:val="24"/>
                        </w:rPr>
                        <m:t>2</m:t>
                      </m:r>
                    </m:sup>
                  </m:sSup>
                  <m:r>
                    <w:rPr>
                      <w:rFonts w:ascii="Cambria Math" w:hAnsi="Cambria Math"/>
                      <w:color w:val="000000" w:themeColor="text1"/>
                      <w:sz w:val="24"/>
                      <w:szCs w:val="24"/>
                    </w:rPr>
                    <m:t>β</m:t>
                  </m:r>
                </m:e>
              </m:d>
            </m:e>
          </m:d>
          <m:r>
            <w:rPr>
              <w:rFonts w:ascii="Cambria Math" w:hAnsi="Cambria Math"/>
              <w:color w:val="000000" w:themeColor="text1"/>
              <w:sz w:val="24"/>
              <w:szCs w:val="24"/>
            </w:rPr>
            <m:t>S</m:t>
          </m:r>
          <m:r>
            <m:rPr>
              <m:sty m:val="bi"/>
            </m:rPr>
            <w:rPr>
              <w:rFonts w:ascii="Cambria Math" w:hAnsi="Times New Roman"/>
              <w:color w:val="000000" w:themeColor="text1"/>
              <w:sz w:val="24"/>
              <w:szCs w:val="24"/>
            </w:rPr>
            <m:t xml:space="preserve"> (5.3)</m:t>
          </m:r>
        </m:oMath>
      </m:oMathPara>
    </w:p>
    <w:p w:rsidR="00AB5B68" w:rsidRPr="00841AC1" w:rsidRDefault="00AB5B68" w:rsidP="00AB5B68">
      <w:pPr>
        <w:pStyle w:val="ListParagraph"/>
        <w:spacing w:line="480" w:lineRule="auto"/>
        <w:ind w:left="0"/>
        <w:jc w:val="both"/>
        <w:rPr>
          <w:rFonts w:ascii="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where </w:t>
      </w:r>
      <m:oMath>
        <m:r>
          <w:rPr>
            <w:rFonts w:ascii="Cambria Math" w:hAnsi="Cambria Math"/>
            <w:color w:val="000000" w:themeColor="text1"/>
            <w:sz w:val="24"/>
            <w:szCs w:val="24"/>
          </w:rPr>
          <m:t>M</m:t>
        </m:r>
      </m:oMath>
      <w:r w:rsidRPr="00841AC1">
        <w:rPr>
          <w:rFonts w:ascii="Times New Roman" w:eastAsia="Times New Roman" w:hAnsi="Times New Roman"/>
          <w:color w:val="000000" w:themeColor="text1"/>
          <w:sz w:val="24"/>
          <w:szCs w:val="24"/>
        </w:rPr>
        <w:t xml:space="preserve"> is the number density of molecules and S is the order parameter, ∆α is the anisotropy of the polarisability, </w:t>
      </w:r>
      <m:oMath>
        <m:r>
          <w:rPr>
            <w:rFonts w:ascii="Cambria Math" w:eastAsia="Times New Roman" w:hAnsi="Cambria Math"/>
            <w:color w:val="000000" w:themeColor="text1"/>
            <w:sz w:val="24"/>
            <w:szCs w:val="24"/>
          </w:rPr>
          <m:t>P</m:t>
        </m:r>
      </m:oMath>
      <w:r w:rsidRPr="00841AC1">
        <w:rPr>
          <w:rFonts w:ascii="Times New Roman" w:eastAsia="Times New Roman" w:hAnsi="Times New Roman"/>
          <w:color w:val="000000" w:themeColor="text1"/>
          <w:sz w:val="24"/>
          <w:szCs w:val="24"/>
        </w:rPr>
        <w:t xml:space="preserve"> is the resultant dipole moment of the molecule, β is the angle between the dipole moment and the long axis of the molecule and F is the feedback factor and</w:t>
      </w:r>
      <m:oMath>
        <m:r>
          <w:rPr>
            <w:rFonts w:ascii="Cambria Math" w:eastAsia="Times New Roman" w:hAnsi="Cambria Math"/>
            <w:color w:val="000000" w:themeColor="text1"/>
            <w:sz w:val="24"/>
            <w:szCs w:val="24"/>
          </w:rPr>
          <m:t xml:space="preserve">  H=3ε'(0)/(2ε'</m:t>
        </m:r>
        <m:d>
          <m:dPr>
            <m:ctrlPr>
              <w:rPr>
                <w:rFonts w:ascii="Cambria Math" w:eastAsia="Times New Roman" w:hAnsi="Cambria Math"/>
                <w:i/>
                <w:color w:val="000000" w:themeColor="text1"/>
                <w:sz w:val="24"/>
                <w:szCs w:val="24"/>
              </w:rPr>
            </m:ctrlPr>
          </m:dPr>
          <m:e>
            <m:r>
              <w:rPr>
                <w:rFonts w:ascii="Cambria Math" w:eastAsia="Times New Roman" w:hAnsi="Cambria Math"/>
                <w:color w:val="000000" w:themeColor="text1"/>
                <w:sz w:val="24"/>
                <w:szCs w:val="24"/>
              </w:rPr>
              <m:t>0</m:t>
            </m:r>
          </m:e>
        </m:d>
        <m:r>
          <w:rPr>
            <w:rFonts w:ascii="Cambria Math" w:eastAsia="Times New Roman" w:hAnsi="Cambria Math"/>
            <w:color w:val="000000" w:themeColor="text1"/>
            <w:sz w:val="24"/>
            <w:szCs w:val="24"/>
          </w:rPr>
          <m:t>+1)</m:t>
        </m:r>
      </m:oMath>
      <w:r w:rsidRPr="00841AC1">
        <w:rPr>
          <w:rFonts w:ascii="Times New Roman" w:eastAsia="Times New Roman" w:hAnsi="Times New Roman"/>
          <w:color w:val="000000" w:themeColor="text1"/>
          <w:sz w:val="24"/>
          <w:szCs w:val="24"/>
        </w:rPr>
        <w:t xml:space="preserve">. According to </w:t>
      </w:r>
      <w:r w:rsidR="00353899" w:rsidRPr="00841AC1">
        <w:rPr>
          <w:rFonts w:ascii="Times New Roman" w:eastAsia="Times New Roman" w:hAnsi="Times New Roman"/>
          <w:b/>
          <w:color w:val="000000" w:themeColor="text1"/>
          <w:sz w:val="24"/>
          <w:szCs w:val="24"/>
        </w:rPr>
        <w:t>E</w:t>
      </w:r>
      <w:r w:rsidRPr="00841AC1">
        <w:rPr>
          <w:rFonts w:ascii="Times New Roman" w:eastAsia="Times New Roman" w:hAnsi="Times New Roman"/>
          <w:b/>
          <w:color w:val="000000" w:themeColor="text1"/>
          <w:sz w:val="24"/>
          <w:szCs w:val="24"/>
        </w:rPr>
        <w:t>quation (</w:t>
      </w:r>
      <w:r w:rsidR="00C52E49" w:rsidRPr="00841AC1">
        <w:rPr>
          <w:rFonts w:ascii="Times New Roman" w:eastAsia="Times New Roman" w:hAnsi="Times New Roman"/>
          <w:b/>
          <w:color w:val="000000" w:themeColor="text1"/>
          <w:sz w:val="24"/>
          <w:szCs w:val="24"/>
        </w:rPr>
        <w:t>1</w:t>
      </w:r>
      <w:r w:rsidR="00353899" w:rsidRPr="00841AC1">
        <w:rPr>
          <w:rFonts w:ascii="Times New Roman" w:eastAsia="Times New Roman" w:hAnsi="Times New Roman"/>
          <w:b/>
          <w:color w:val="000000" w:themeColor="text1"/>
          <w:sz w:val="24"/>
          <w:szCs w:val="24"/>
        </w:rPr>
        <w:t>.3</w:t>
      </w:r>
      <w:r w:rsidRPr="00841AC1">
        <w:rPr>
          <w:rFonts w:ascii="Times New Roman" w:eastAsia="Times New Roman" w:hAnsi="Times New Roman"/>
          <w:b/>
          <w:color w:val="000000" w:themeColor="text1"/>
          <w:sz w:val="24"/>
          <w:szCs w:val="24"/>
        </w:rPr>
        <w:t>)</w:t>
      </w:r>
      <w:r w:rsidRPr="00841AC1">
        <w:rPr>
          <w:rFonts w:ascii="Times New Roman" w:eastAsia="Times New Roman" w:hAnsi="Times New Roman"/>
          <w:color w:val="000000" w:themeColor="text1"/>
          <w:sz w:val="24"/>
          <w:szCs w:val="24"/>
        </w:rPr>
        <w:t xml:space="preserve">, </w:t>
      </w:r>
      <m:oMath>
        <m:r>
          <w:rPr>
            <w:rFonts w:ascii="Cambria Math" w:eastAsia="Times New Roman" w:hAnsi="Cambria Math"/>
            <w:color w:val="000000" w:themeColor="text1"/>
            <w:sz w:val="24"/>
            <w:szCs w:val="24"/>
          </w:rPr>
          <m:t>∆</m:t>
        </m:r>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Cambria Math"/>
                <w:color w:val="000000" w:themeColor="text1"/>
                <w:sz w:val="24"/>
                <w:szCs w:val="24"/>
              </w:rPr>
              <m:t>'</m:t>
            </m:r>
          </m:sup>
        </m:sSup>
      </m:oMath>
      <w:r w:rsidRPr="00841AC1">
        <w:rPr>
          <w:rFonts w:ascii="Times New Roman" w:eastAsia="Times New Roman" w:hAnsi="Times New Roman"/>
          <w:color w:val="000000" w:themeColor="text1"/>
          <w:sz w:val="24"/>
          <w:szCs w:val="24"/>
        </w:rPr>
        <w:t xml:space="preserve"> significantly depends upon both </w:t>
      </w:r>
      <m:oMath>
        <m:r>
          <w:rPr>
            <w:rFonts w:ascii="Cambria Math" w:hAnsi="Cambria Math"/>
            <w:color w:val="000000" w:themeColor="text1"/>
            <w:sz w:val="24"/>
            <w:szCs w:val="24"/>
          </w:rPr>
          <m:t>N</m:t>
        </m:r>
      </m:oMath>
      <w:r w:rsidRPr="00841AC1">
        <w:rPr>
          <w:rFonts w:ascii="Times New Roman" w:eastAsia="Times New Roman" w:hAnsi="Times New Roman"/>
          <w:color w:val="000000" w:themeColor="text1"/>
          <w:sz w:val="24"/>
          <w:szCs w:val="24"/>
        </w:rPr>
        <w:t xml:space="preserve"> and S. </w:t>
      </w:r>
      <m:oMath>
        <m:r>
          <w:rPr>
            <w:rFonts w:ascii="Cambria Math" w:hAnsi="Cambria Math"/>
            <w:color w:val="000000" w:themeColor="text1"/>
            <w:sz w:val="24"/>
            <w:szCs w:val="24"/>
          </w:rPr>
          <m:t xml:space="preserve">N </m:t>
        </m:r>
      </m:oMath>
      <w:r w:rsidRPr="00841AC1">
        <w:rPr>
          <w:rFonts w:ascii="Times New Roman" w:eastAsia="Times New Roman" w:hAnsi="Times New Roman"/>
          <w:color w:val="000000" w:themeColor="text1"/>
          <w:sz w:val="24"/>
          <w:szCs w:val="24"/>
        </w:rPr>
        <w:t xml:space="preserve">is expected to decrease with the increase in the doping concentration of BTNPs and due to </w:t>
      </w:r>
      <w:r w:rsidRPr="00841AC1">
        <w:rPr>
          <w:rFonts w:ascii="Times New Roman" w:eastAsia="Times New Roman" w:hAnsi="Times New Roman"/>
          <w:color w:val="000000" w:themeColor="text1"/>
          <w:sz w:val="24"/>
          <w:szCs w:val="24"/>
        </w:rPr>
        <w:lastRenderedPageBreak/>
        <w:t xml:space="preserve">the </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Pr="00841AC1">
        <w:rPr>
          <w:rFonts w:ascii="Times New Roman" w:hAnsi="Times New Roman"/>
          <w:color w:val="000000" w:themeColor="text1"/>
          <w:sz w:val="24"/>
          <w:szCs w:val="24"/>
        </w:rPr>
        <w:t xml:space="preserve"> decreases </w:t>
      </w:r>
      <w:r w:rsidRPr="00841AC1">
        <w:rPr>
          <w:rFonts w:ascii="Times New Roman" w:eastAsia="Times New Roman" w:hAnsi="Times New Roman"/>
          <w:color w:val="000000" w:themeColor="text1"/>
          <w:sz w:val="24"/>
          <w:szCs w:val="24"/>
        </w:rPr>
        <w:t xml:space="preserve">with the increasing concentration of </w:t>
      </w:r>
      <w:r w:rsidRPr="00841AC1">
        <w:rPr>
          <w:rFonts w:ascii="Times New Roman" w:hAnsi="Times New Roman"/>
          <w:color w:val="000000" w:themeColor="text1"/>
          <w:sz w:val="24"/>
          <w:szCs w:val="24"/>
        </w:rPr>
        <w:t>BTNPs. Another reason is that o</w:t>
      </w:r>
      <w:r w:rsidR="009451D9" w:rsidRPr="00841AC1">
        <w:rPr>
          <w:rFonts w:ascii="Times New Roman" w:hAnsi="Times New Roman"/>
          <w:color w:val="000000" w:themeColor="text1"/>
          <w:sz w:val="24"/>
          <w:szCs w:val="24"/>
        </w:rPr>
        <w:t>rder parameters of LC and ferro</w:t>
      </w:r>
      <w:r w:rsidRPr="00841AC1">
        <w:rPr>
          <w:rFonts w:ascii="Times New Roman" w:hAnsi="Times New Roman"/>
          <w:color w:val="000000" w:themeColor="text1"/>
          <w:sz w:val="24"/>
          <w:szCs w:val="24"/>
        </w:rPr>
        <w:t xml:space="preserve">electric </w:t>
      </w:r>
      <w:r w:rsidR="009451D9" w:rsidRPr="00841AC1">
        <w:rPr>
          <w:rFonts w:ascii="Times New Roman" w:hAnsi="Times New Roman"/>
          <w:color w:val="000000" w:themeColor="text1"/>
          <w:sz w:val="24"/>
          <w:szCs w:val="24"/>
        </w:rPr>
        <w:t>NPs</w:t>
      </w:r>
      <w:r w:rsidRPr="00841AC1">
        <w:rPr>
          <w:rFonts w:ascii="Times New Roman" w:hAnsi="Times New Roman"/>
          <w:color w:val="000000" w:themeColor="text1"/>
          <w:sz w:val="24"/>
          <w:szCs w:val="24"/>
        </w:rPr>
        <w:t xml:space="preserve"> interact with each other and the dipole moments of ferroelectric </w:t>
      </w:r>
      <w:r w:rsidR="009451D9" w:rsidRPr="00841AC1">
        <w:rPr>
          <w:rFonts w:ascii="Times New Roman" w:hAnsi="Times New Roman"/>
          <w:color w:val="000000" w:themeColor="text1"/>
          <w:sz w:val="24"/>
          <w:szCs w:val="24"/>
        </w:rPr>
        <w:t>NPs combine anti-</w:t>
      </w:r>
      <w:r w:rsidRPr="00841AC1">
        <w:rPr>
          <w:rFonts w:ascii="Times New Roman" w:hAnsi="Times New Roman"/>
          <w:color w:val="000000" w:themeColor="text1"/>
          <w:sz w:val="24"/>
          <w:szCs w:val="24"/>
        </w:rPr>
        <w:t xml:space="preserve">parallell to dipole moments of NLC molecules. This corresponds to a lower </w:t>
      </w:r>
      <w:r w:rsidR="009451D9" w:rsidRPr="00841AC1">
        <w:rPr>
          <w:rFonts w:ascii="Times New Roman" w:hAnsi="Times New Roman"/>
          <w:color w:val="000000" w:themeColor="text1"/>
          <w:sz w:val="24"/>
          <w:szCs w:val="24"/>
        </w:rPr>
        <w:t xml:space="preserve">value of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009451D9" w:rsidRPr="00841AC1">
        <w:rPr>
          <w:rFonts w:ascii="Times New Roman" w:hAnsi="Times New Roman"/>
          <w:color w:val="000000" w:themeColor="text1"/>
          <w:sz w:val="24"/>
          <w:szCs w:val="24"/>
        </w:rPr>
        <w:t xml:space="preserve">and hence </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Pr="00841AC1">
        <w:rPr>
          <w:rFonts w:ascii="Times New Roman" w:hAnsi="Times New Roman"/>
          <w:color w:val="000000" w:themeColor="text1"/>
          <w:sz w:val="24"/>
          <w:szCs w:val="24"/>
        </w:rPr>
        <w:t xml:space="preserve"> according to the Kirkwood </w:t>
      </w:r>
      <w:r w:rsidRPr="00841AC1">
        <w:rPr>
          <w:rFonts w:ascii="Times New Roman" w:hAnsi="Times New Roman"/>
          <w:i/>
          <w:color w:val="000000" w:themeColor="text1"/>
          <w:sz w:val="24"/>
          <w:szCs w:val="24"/>
        </w:rPr>
        <w:t>et al</w:t>
      </w:r>
      <w:r w:rsidRPr="00841AC1">
        <w:rPr>
          <w:rFonts w:ascii="Times New Roman" w:hAnsi="Times New Roman"/>
          <w:color w:val="000000" w:themeColor="text1"/>
          <w:sz w:val="24"/>
          <w:szCs w:val="24"/>
        </w:rPr>
        <w:t>. [</w:t>
      </w:r>
      <w:r w:rsidR="00E90843" w:rsidRPr="00841AC1">
        <w:rPr>
          <w:rFonts w:ascii="Times New Roman" w:hAnsi="Times New Roman"/>
          <w:color w:val="000000" w:themeColor="text1"/>
          <w:sz w:val="24"/>
          <w:szCs w:val="24"/>
        </w:rPr>
        <w:t>6</w:t>
      </w:r>
      <w:r w:rsidR="009A5A16" w:rsidRPr="00841AC1">
        <w:rPr>
          <w:rFonts w:ascii="Times New Roman" w:hAnsi="Times New Roman"/>
          <w:color w:val="000000" w:themeColor="text1"/>
          <w:sz w:val="24"/>
          <w:szCs w:val="24"/>
        </w:rPr>
        <w:t>8</w:t>
      </w:r>
      <w:r w:rsidRPr="00841AC1">
        <w:rPr>
          <w:rFonts w:ascii="Times New Roman" w:hAnsi="Times New Roman"/>
          <w:color w:val="000000" w:themeColor="text1"/>
          <w:sz w:val="24"/>
          <w:szCs w:val="24"/>
        </w:rPr>
        <w:t>]. According to Vardanyan et al. [</w:t>
      </w:r>
      <w:r w:rsidR="00E90843" w:rsidRPr="00841AC1">
        <w:rPr>
          <w:rFonts w:ascii="Times New Roman" w:hAnsi="Times New Roman"/>
          <w:color w:val="000000" w:themeColor="text1"/>
          <w:sz w:val="24"/>
          <w:szCs w:val="24"/>
        </w:rPr>
        <w:t>6</w:t>
      </w:r>
      <w:r w:rsidR="009A5A16" w:rsidRPr="00841AC1">
        <w:rPr>
          <w:rFonts w:ascii="Times New Roman" w:hAnsi="Times New Roman"/>
          <w:color w:val="000000" w:themeColor="text1"/>
          <w:sz w:val="24"/>
          <w:szCs w:val="24"/>
        </w:rPr>
        <w:t>9</w:t>
      </w:r>
      <w:r w:rsidRPr="00841AC1">
        <w:rPr>
          <w:rFonts w:ascii="Times New Roman" w:hAnsi="Times New Roman"/>
          <w:color w:val="000000" w:themeColor="text1"/>
          <w:sz w:val="24"/>
          <w:szCs w:val="24"/>
        </w:rPr>
        <w:t xml:space="preserve">], NPs increase the relative number of 5CB dimmers, which in turn decrease the </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Pr="00841AC1">
        <w:rPr>
          <w:rFonts w:ascii="Times New Roman" w:hAnsi="Times New Roman"/>
          <w:color w:val="000000" w:themeColor="text1"/>
          <w:sz w:val="24"/>
          <w:szCs w:val="24"/>
        </w:rPr>
        <w:t xml:space="preserve"> of the system. </w:t>
      </w:r>
    </w:p>
    <w:p w:rsidR="00AB5B68" w:rsidRPr="00841AC1" w:rsidRDefault="00AB5B68" w:rsidP="00AB5B68">
      <w:pPr>
        <w:pStyle w:val="ListParagraph"/>
        <w:spacing w:line="480" w:lineRule="auto"/>
        <w:ind w:left="0" w:firstLine="720"/>
        <w:jc w:val="both"/>
        <w:rPr>
          <w:rFonts w:ascii="Times New Roman" w:hAnsi="Times New Roman"/>
          <w:color w:val="000000" w:themeColor="text1"/>
          <w:sz w:val="24"/>
          <w:szCs w:val="24"/>
        </w:rPr>
      </w:pPr>
      <w:r w:rsidRPr="00841AC1">
        <w:rPr>
          <w:rFonts w:ascii="Times New Roman" w:hAnsi="Times New Roman"/>
          <w:color w:val="000000" w:themeColor="text1"/>
          <w:sz w:val="24"/>
          <w:szCs w:val="24"/>
        </w:rPr>
        <w:t xml:space="preserve">Frequency dependence of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Times New Roman"/>
                <w:color w:val="000000" w:themeColor="text1"/>
              </w:rPr>
              <m:t>┴</m:t>
            </m:r>
          </m:sub>
          <m:sup>
            <m:r>
              <w:rPr>
                <w:rFonts w:ascii="Cambria Math" w:hAnsi="Times New Roman"/>
                <w:color w:val="000000" w:themeColor="text1"/>
              </w:rPr>
              <m:t>'</m:t>
            </m:r>
          </m:sup>
        </m:sSubSup>
      </m:oMath>
      <w:r w:rsidRPr="00841AC1">
        <w:rPr>
          <w:rFonts w:ascii="Times New Roman" w:hAnsi="Times New Roman"/>
          <w:color w:val="000000" w:themeColor="text1"/>
          <w:sz w:val="24"/>
          <w:szCs w:val="24"/>
        </w:rPr>
        <w:t xml:space="preserve"> for the pure 5CB and its nanocomposites shows that data are almost invariant up to 10MHz. This indicates that there is no relaxation mechanism for the planar orientation of molecules in the frequency window of our measurements. Therefore, </w:t>
      </w:r>
      <w:r w:rsidR="00766E2E" w:rsidRPr="00841AC1">
        <w:rPr>
          <w:rFonts w:ascii="Times New Roman" w:hAnsi="Times New Roman"/>
          <w:color w:val="000000" w:themeColor="text1"/>
          <w:sz w:val="24"/>
          <w:szCs w:val="24"/>
        </w:rPr>
        <w:t>I could</w:t>
      </w:r>
      <w:r w:rsidRPr="00841AC1">
        <w:rPr>
          <w:rFonts w:ascii="Times New Roman" w:hAnsi="Times New Roman"/>
          <w:color w:val="000000" w:themeColor="text1"/>
          <w:sz w:val="24"/>
          <w:szCs w:val="24"/>
        </w:rPr>
        <w:t xml:space="preserve"> not able to determine the relaxation frequency corresponding to the molecular rotation about the long axis. However, it could be possible to observe a relaxation mechanism in the homeotropic aligned molecules due to the rotation of about their short axes</w:t>
      </w:r>
      <w:r w:rsidR="00826384" w:rsidRPr="00841AC1">
        <w:rPr>
          <w:rFonts w:ascii="Times New Roman" w:hAnsi="Times New Roman"/>
          <w:color w:val="000000" w:themeColor="text1"/>
          <w:sz w:val="24"/>
          <w:szCs w:val="24"/>
        </w:rPr>
        <w:t xml:space="preserve"> [</w:t>
      </w:r>
      <w:r w:rsidR="009A5A16" w:rsidRPr="00841AC1">
        <w:rPr>
          <w:rFonts w:ascii="Times New Roman" w:hAnsi="Times New Roman"/>
          <w:color w:val="000000" w:themeColor="text1"/>
          <w:sz w:val="24"/>
          <w:szCs w:val="24"/>
        </w:rPr>
        <w:t>70</w:t>
      </w:r>
      <w:r w:rsidR="005A2013" w:rsidRPr="00841AC1">
        <w:rPr>
          <w:rFonts w:ascii="Times New Roman" w:hAnsi="Times New Roman"/>
          <w:color w:val="000000" w:themeColor="text1"/>
          <w:sz w:val="24"/>
          <w:szCs w:val="24"/>
        </w:rPr>
        <w:t>-7</w:t>
      </w:r>
      <w:r w:rsidR="009A5A16" w:rsidRPr="00841AC1">
        <w:rPr>
          <w:rFonts w:ascii="Times New Roman" w:hAnsi="Times New Roman"/>
          <w:color w:val="000000" w:themeColor="text1"/>
          <w:sz w:val="24"/>
          <w:szCs w:val="24"/>
        </w:rPr>
        <w:t>2</w:t>
      </w:r>
      <w:r w:rsidR="00826384" w:rsidRPr="00841AC1">
        <w:rPr>
          <w:rFonts w:ascii="Times New Roman" w:hAnsi="Times New Roman"/>
          <w:color w:val="000000" w:themeColor="text1"/>
          <w:sz w:val="24"/>
          <w:szCs w:val="24"/>
        </w:rPr>
        <w:t>]</w:t>
      </w:r>
      <w:r w:rsidRPr="00841AC1">
        <w:rPr>
          <w:rFonts w:ascii="Times New Roman" w:hAnsi="Times New Roman"/>
          <w:color w:val="000000" w:themeColor="text1"/>
          <w:sz w:val="24"/>
          <w:szCs w:val="24"/>
        </w:rPr>
        <w:t>.</w:t>
      </w:r>
    </w:p>
    <w:p w:rsidR="004254D2" w:rsidRPr="00841AC1" w:rsidRDefault="008379EE" w:rsidP="00F33BB4">
      <w:pPr>
        <w:pStyle w:val="ListParagraph"/>
        <w:spacing w:line="480" w:lineRule="auto"/>
        <w:ind w:left="0" w:firstLine="720"/>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The variations of the experimental data of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Pr="00841AC1">
        <w:rPr>
          <w:rFonts w:ascii="Times New Roman" w:eastAsia="Times New Roman" w:hAnsi="Times New Roman"/>
          <w:color w:val="000000" w:themeColor="text1"/>
          <w:sz w:val="24"/>
          <w:szCs w:val="24"/>
        </w:rPr>
        <w:t xml:space="preserve">and </w:t>
      </w:r>
      <m:oMath>
        <m:sSubSup>
          <m:sSubSupPr>
            <m:ctrlPr>
              <w:rPr>
                <w:rFonts w:ascii="Cambria Math" w:hAnsi="Cambria Math"/>
                <w:b/>
                <w:i/>
                <w:noProof/>
                <w:color w:val="000000" w:themeColor="text1"/>
                <w:sz w:val="24"/>
                <w:szCs w:val="24"/>
              </w:rPr>
            </m:ctrlPr>
          </m:sSubSupPr>
          <m:e>
            <m:r>
              <m:rPr>
                <m:sty m:val="bi"/>
              </m:rPr>
              <w:rPr>
                <w:rFonts w:ascii="Cambria Math" w:hAnsi="Cambria Math"/>
                <w:noProof/>
                <w:color w:val="000000" w:themeColor="text1"/>
                <w:sz w:val="24"/>
                <w:szCs w:val="24"/>
              </w:rPr>
              <m:t>ε</m:t>
            </m:r>
          </m:e>
          <m:sub>
            <m:r>
              <m:rPr>
                <m:sty m:val="bi"/>
              </m:rPr>
              <w:rPr>
                <w:rFonts w:ascii="Cambria Math" w:hAnsi="Cambria Math"/>
                <w:noProof/>
                <w:color w:val="000000" w:themeColor="text1"/>
                <w:sz w:val="24"/>
                <w:szCs w:val="24"/>
              </w:rPr>
              <m:t>‖</m:t>
            </m:r>
          </m:sub>
          <m:sup>
            <m:r>
              <m:rPr>
                <m:sty m:val="bi"/>
              </m:rPr>
              <w:rPr>
                <w:rFonts w:ascii="Cambria Math" w:hAnsi="Cambria Math"/>
                <w:noProof/>
                <w:color w:val="000000" w:themeColor="text1"/>
                <w:sz w:val="24"/>
                <w:szCs w:val="24"/>
              </w:rPr>
              <m:t>''</m:t>
            </m:r>
          </m:sup>
        </m:sSubSup>
      </m:oMath>
      <w:r w:rsidRPr="00841AC1">
        <w:rPr>
          <w:rFonts w:ascii="Times New Roman" w:eastAsia="Times New Roman" w:hAnsi="Times New Roman"/>
          <w:color w:val="000000" w:themeColor="text1"/>
          <w:sz w:val="24"/>
          <w:szCs w:val="24"/>
        </w:rPr>
        <w:t>with frequency i</w:t>
      </w:r>
      <w:r w:rsidR="00F33BB4" w:rsidRPr="00841AC1">
        <w:rPr>
          <w:rFonts w:ascii="Times New Roman" w:eastAsia="Times New Roman" w:hAnsi="Times New Roman"/>
          <w:color w:val="000000" w:themeColor="text1"/>
          <w:sz w:val="24"/>
          <w:szCs w:val="24"/>
        </w:rPr>
        <w:t xml:space="preserve">n the N phase are shown in </w:t>
      </w:r>
      <w:r w:rsidR="00F33BB4"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00F33BB4" w:rsidRPr="00841AC1">
        <w:rPr>
          <w:rFonts w:ascii="Times New Roman" w:eastAsia="Times New Roman" w:hAnsi="Times New Roman"/>
          <w:b/>
          <w:color w:val="000000" w:themeColor="text1"/>
          <w:sz w:val="24"/>
          <w:szCs w:val="24"/>
        </w:rPr>
        <w:t>.</w:t>
      </w:r>
      <w:r w:rsidRPr="00841AC1">
        <w:rPr>
          <w:rFonts w:ascii="Times New Roman" w:eastAsia="Times New Roman" w:hAnsi="Times New Roman"/>
          <w:b/>
          <w:color w:val="000000" w:themeColor="text1"/>
          <w:sz w:val="24"/>
          <w:szCs w:val="24"/>
        </w:rPr>
        <w:t>8</w:t>
      </w:r>
      <w:r w:rsidRPr="00841AC1">
        <w:rPr>
          <w:rFonts w:ascii="Times New Roman" w:eastAsia="Times New Roman" w:hAnsi="Times New Roman"/>
          <w:color w:val="000000" w:themeColor="text1"/>
          <w:sz w:val="24"/>
          <w:szCs w:val="24"/>
        </w:rPr>
        <w:t xml:space="preserve"> for pure 5CB and its nanocomposites. The data of permittivity (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Pr="00841AC1">
        <w:rPr>
          <w:rFonts w:ascii="Times New Roman" w:eastAsia="Times New Roman" w:hAnsi="Times New Roman"/>
          <w:color w:val="000000" w:themeColor="text1"/>
          <w:sz w:val="24"/>
          <w:szCs w:val="24"/>
        </w:rPr>
        <w:t>) and loss (</w:t>
      </w:r>
      <m:oMath>
        <m:sSubSup>
          <m:sSubSupPr>
            <m:ctrlPr>
              <w:rPr>
                <w:rFonts w:ascii="Cambria Math" w:hAnsi="Cambria Math"/>
                <w:b/>
                <w:i/>
                <w:noProof/>
                <w:color w:val="000000" w:themeColor="text1"/>
                <w:sz w:val="24"/>
                <w:szCs w:val="24"/>
              </w:rPr>
            </m:ctrlPr>
          </m:sSubSupPr>
          <m:e>
            <m:r>
              <m:rPr>
                <m:sty m:val="bi"/>
              </m:rPr>
              <w:rPr>
                <w:rFonts w:ascii="Cambria Math" w:hAnsi="Cambria Math"/>
                <w:noProof/>
                <w:color w:val="000000" w:themeColor="text1"/>
                <w:sz w:val="24"/>
                <w:szCs w:val="24"/>
              </w:rPr>
              <m:t>ε</m:t>
            </m:r>
          </m:e>
          <m:sub>
            <m:r>
              <m:rPr>
                <m:sty m:val="bi"/>
              </m:rPr>
              <w:rPr>
                <w:rFonts w:ascii="Cambria Math" w:hAnsi="Cambria Math"/>
                <w:noProof/>
                <w:color w:val="000000" w:themeColor="text1"/>
                <w:sz w:val="24"/>
                <w:szCs w:val="24"/>
              </w:rPr>
              <m:t>‖</m:t>
            </m:r>
          </m:sub>
          <m:sup>
            <m:r>
              <m:rPr>
                <m:sty m:val="bi"/>
              </m:rPr>
              <w:rPr>
                <w:rFonts w:ascii="Cambria Math" w:hAnsi="Cambria Math"/>
                <w:noProof/>
                <w:color w:val="000000" w:themeColor="text1"/>
                <w:sz w:val="24"/>
                <w:szCs w:val="24"/>
              </w:rPr>
              <m:t>''</m:t>
            </m:r>
          </m:sup>
        </m:sSubSup>
      </m:oMath>
      <w:r w:rsidRPr="00841AC1">
        <w:rPr>
          <w:rFonts w:ascii="Times New Roman" w:eastAsia="Times New Roman" w:hAnsi="Times New Roman"/>
          <w:color w:val="000000" w:themeColor="text1"/>
          <w:sz w:val="24"/>
          <w:szCs w:val="24"/>
        </w:rPr>
        <w:t xml:space="preserve">) for 5CB and its nanocomposites lie on the Cole-Cole semi circles as shown in </w:t>
      </w:r>
      <w:r w:rsidR="003C2474"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003C2474" w:rsidRPr="00841AC1">
        <w:rPr>
          <w:rFonts w:ascii="Times New Roman" w:eastAsia="Times New Roman" w:hAnsi="Times New Roman"/>
          <w:b/>
          <w:color w:val="000000" w:themeColor="text1"/>
          <w:sz w:val="24"/>
          <w:szCs w:val="24"/>
        </w:rPr>
        <w:t>.9.</w:t>
      </w:r>
      <w:r w:rsidRPr="00841AC1">
        <w:rPr>
          <w:rFonts w:ascii="Times New Roman" w:eastAsia="Times New Roman" w:hAnsi="Times New Roman"/>
          <w:color w:val="000000" w:themeColor="text1"/>
          <w:sz w:val="24"/>
          <w:szCs w:val="24"/>
        </w:rPr>
        <w:t xml:space="preserve">From the value of the distribution </w:t>
      </w:r>
      <w:r w:rsidR="00CE372D" w:rsidRPr="00841AC1">
        <w:rPr>
          <w:rFonts w:ascii="Times New Roman" w:eastAsia="Times New Roman" w:hAnsi="Times New Roman"/>
          <w:color w:val="000000" w:themeColor="text1"/>
          <w:sz w:val="24"/>
          <w:szCs w:val="24"/>
        </w:rPr>
        <w:t>parameter</w:t>
      </w:r>
      <w:r w:rsidR="00555240" w:rsidRPr="00841AC1">
        <w:rPr>
          <w:rFonts w:ascii="Times New Roman" w:eastAsia="Times New Roman" w:hAnsi="Times New Roman"/>
          <w:color w:val="000000" w:themeColor="text1"/>
          <w:sz w:val="24"/>
          <w:szCs w:val="24"/>
        </w:rPr>
        <w:t xml:space="preserve"> obtained</w:t>
      </w:r>
      <w:r w:rsidRPr="00841AC1">
        <w:rPr>
          <w:rFonts w:ascii="Times New Roman" w:eastAsia="Times New Roman" w:hAnsi="Times New Roman"/>
          <w:color w:val="000000" w:themeColor="text1"/>
          <w:sz w:val="24"/>
          <w:szCs w:val="24"/>
        </w:rPr>
        <w:t xml:space="preserve"> from the fitting of the experimental data as well as from t</w:t>
      </w:r>
      <w:r w:rsidR="00F33BB4" w:rsidRPr="00841AC1">
        <w:rPr>
          <w:rFonts w:ascii="Times New Roman" w:eastAsia="Times New Roman" w:hAnsi="Times New Roman"/>
          <w:color w:val="000000" w:themeColor="text1"/>
          <w:sz w:val="24"/>
          <w:szCs w:val="24"/>
        </w:rPr>
        <w:t>he Cole-Cole</w:t>
      </w:r>
      <w:r w:rsidR="00CE372D" w:rsidRPr="00841AC1">
        <w:rPr>
          <w:rFonts w:ascii="Times New Roman" w:eastAsia="Times New Roman" w:hAnsi="Times New Roman"/>
          <w:color w:val="000000" w:themeColor="text1"/>
          <w:sz w:val="24"/>
          <w:szCs w:val="24"/>
        </w:rPr>
        <w:t xml:space="preserve"> [</w:t>
      </w:r>
      <w:r w:rsidR="008D1E42" w:rsidRPr="00841AC1">
        <w:rPr>
          <w:rFonts w:ascii="Times New Roman" w:eastAsia="Times New Roman" w:hAnsi="Times New Roman"/>
          <w:color w:val="000000" w:themeColor="text1"/>
          <w:sz w:val="24"/>
          <w:szCs w:val="24"/>
        </w:rPr>
        <w:t>7</w:t>
      </w:r>
      <w:r w:rsidR="009A5A16" w:rsidRPr="00841AC1">
        <w:rPr>
          <w:rFonts w:ascii="Times New Roman" w:eastAsia="Times New Roman" w:hAnsi="Times New Roman"/>
          <w:color w:val="000000" w:themeColor="text1"/>
          <w:sz w:val="24"/>
          <w:szCs w:val="24"/>
        </w:rPr>
        <w:t>3</w:t>
      </w:r>
      <w:r w:rsidR="008D1E42" w:rsidRPr="00841AC1">
        <w:rPr>
          <w:rFonts w:ascii="Times New Roman" w:eastAsia="Times New Roman" w:hAnsi="Times New Roman"/>
          <w:color w:val="000000" w:themeColor="text1"/>
          <w:sz w:val="24"/>
          <w:szCs w:val="24"/>
        </w:rPr>
        <w:t>-7</w:t>
      </w:r>
      <w:r w:rsidR="009A5A16" w:rsidRPr="00841AC1">
        <w:rPr>
          <w:rFonts w:ascii="Times New Roman" w:eastAsia="Times New Roman" w:hAnsi="Times New Roman"/>
          <w:color w:val="000000" w:themeColor="text1"/>
          <w:sz w:val="24"/>
          <w:szCs w:val="24"/>
        </w:rPr>
        <w:t>5</w:t>
      </w:r>
      <w:r w:rsidR="00CE372D" w:rsidRPr="00841AC1">
        <w:rPr>
          <w:rFonts w:ascii="Times New Roman" w:eastAsia="Times New Roman" w:hAnsi="Times New Roman"/>
          <w:color w:val="000000" w:themeColor="text1"/>
          <w:sz w:val="24"/>
          <w:szCs w:val="24"/>
        </w:rPr>
        <w:t>]</w:t>
      </w:r>
      <w:r w:rsidR="00F33BB4" w:rsidRPr="00841AC1">
        <w:rPr>
          <w:rFonts w:ascii="Times New Roman" w:eastAsia="Times New Roman" w:hAnsi="Times New Roman"/>
          <w:color w:val="000000" w:themeColor="text1"/>
          <w:sz w:val="24"/>
          <w:szCs w:val="24"/>
        </w:rPr>
        <w:t xml:space="preserve"> plots shown in </w:t>
      </w:r>
      <w:r w:rsidR="00F33BB4" w:rsidRPr="00841AC1">
        <w:rPr>
          <w:rFonts w:ascii="Times New Roman" w:eastAsia="Times New Roman" w:hAnsi="Times New Roman"/>
          <w:b/>
          <w:color w:val="000000" w:themeColor="text1"/>
          <w:sz w:val="24"/>
          <w:szCs w:val="24"/>
        </w:rPr>
        <w:t>Figure</w:t>
      </w:r>
      <w:r w:rsidR="00C52E49" w:rsidRPr="00841AC1">
        <w:rPr>
          <w:rFonts w:ascii="Times New Roman" w:eastAsia="Times New Roman" w:hAnsi="Times New Roman"/>
          <w:b/>
          <w:color w:val="000000" w:themeColor="text1"/>
          <w:sz w:val="24"/>
          <w:szCs w:val="24"/>
        </w:rPr>
        <w:t>1</w:t>
      </w:r>
      <w:r w:rsidR="00F33BB4" w:rsidRPr="00841AC1">
        <w:rPr>
          <w:rFonts w:ascii="Times New Roman" w:eastAsia="Times New Roman" w:hAnsi="Times New Roman"/>
          <w:b/>
          <w:color w:val="000000" w:themeColor="text1"/>
          <w:sz w:val="24"/>
          <w:szCs w:val="24"/>
        </w:rPr>
        <w:t>.</w:t>
      </w:r>
      <w:r w:rsidRPr="00841AC1">
        <w:rPr>
          <w:rFonts w:ascii="Times New Roman" w:eastAsia="Times New Roman" w:hAnsi="Times New Roman"/>
          <w:b/>
          <w:color w:val="000000" w:themeColor="text1"/>
          <w:sz w:val="24"/>
          <w:szCs w:val="24"/>
        </w:rPr>
        <w:t>9</w:t>
      </w:r>
      <w:r w:rsidRPr="00841AC1">
        <w:rPr>
          <w:rFonts w:ascii="Times New Roman" w:eastAsia="Times New Roman" w:hAnsi="Times New Roman"/>
          <w:color w:val="000000" w:themeColor="text1"/>
          <w:sz w:val="24"/>
          <w:szCs w:val="24"/>
        </w:rPr>
        <w:t xml:space="preserve"> (plots are complete semi circles), it is evident that the observed relaxations are a typical Debye process</w:t>
      </w:r>
      <w:r w:rsidR="002C0DD9" w:rsidRPr="00841AC1">
        <w:rPr>
          <w:rFonts w:ascii="Times New Roman" w:eastAsia="Times New Roman" w:hAnsi="Times New Roman"/>
          <w:color w:val="000000" w:themeColor="text1"/>
          <w:sz w:val="24"/>
          <w:szCs w:val="24"/>
        </w:rPr>
        <w:t xml:space="preserve"> [</w:t>
      </w:r>
      <w:r w:rsidR="008D1E42" w:rsidRPr="00841AC1">
        <w:rPr>
          <w:rFonts w:ascii="Times New Roman" w:eastAsia="Times New Roman" w:hAnsi="Times New Roman"/>
          <w:color w:val="000000" w:themeColor="text1"/>
          <w:sz w:val="24"/>
          <w:szCs w:val="24"/>
        </w:rPr>
        <w:t>7</w:t>
      </w:r>
      <w:r w:rsidR="009A5A16" w:rsidRPr="00841AC1">
        <w:rPr>
          <w:rFonts w:ascii="Times New Roman" w:eastAsia="Times New Roman" w:hAnsi="Times New Roman"/>
          <w:color w:val="000000" w:themeColor="text1"/>
          <w:sz w:val="24"/>
          <w:szCs w:val="24"/>
        </w:rPr>
        <w:t>6</w:t>
      </w:r>
      <w:r w:rsidR="005A2013" w:rsidRPr="00841AC1">
        <w:rPr>
          <w:rFonts w:ascii="Times New Roman" w:eastAsia="Times New Roman" w:hAnsi="Times New Roman"/>
          <w:color w:val="000000" w:themeColor="text1"/>
          <w:sz w:val="24"/>
          <w:szCs w:val="24"/>
        </w:rPr>
        <w:t xml:space="preserve">, </w:t>
      </w:r>
      <w:r w:rsidR="008D1E42" w:rsidRPr="00841AC1">
        <w:rPr>
          <w:rFonts w:ascii="Times New Roman" w:eastAsia="Times New Roman" w:hAnsi="Times New Roman"/>
          <w:color w:val="000000" w:themeColor="text1"/>
          <w:sz w:val="24"/>
          <w:szCs w:val="24"/>
        </w:rPr>
        <w:t>7</w:t>
      </w:r>
      <w:r w:rsidR="009A5A16" w:rsidRPr="00841AC1">
        <w:rPr>
          <w:rFonts w:ascii="Times New Roman" w:eastAsia="Times New Roman" w:hAnsi="Times New Roman"/>
          <w:color w:val="000000" w:themeColor="text1"/>
          <w:sz w:val="24"/>
          <w:szCs w:val="24"/>
        </w:rPr>
        <w:t>7</w:t>
      </w:r>
      <w:r w:rsidR="002C0DD9" w:rsidRPr="00841AC1">
        <w:rPr>
          <w:rFonts w:ascii="Times New Roman" w:eastAsia="Times New Roman" w:hAnsi="Times New Roman"/>
          <w:color w:val="000000" w:themeColor="text1"/>
          <w:sz w:val="24"/>
          <w:szCs w:val="24"/>
        </w:rPr>
        <w:t>]</w:t>
      </w:r>
      <w:r w:rsidR="00907DE7" w:rsidRPr="00841AC1">
        <w:rPr>
          <w:rFonts w:ascii="Times New Roman" w:eastAsia="Times New Roman" w:hAnsi="Times New Roman"/>
          <w:color w:val="000000" w:themeColor="text1"/>
          <w:sz w:val="24"/>
          <w:szCs w:val="24"/>
        </w:rPr>
        <w:t>.</w:t>
      </w:r>
    </w:p>
    <w:p w:rsidR="00C52E49" w:rsidRPr="00841AC1" w:rsidRDefault="00C52E49"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841AC1" w:rsidRDefault="00C52E49"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841AC1" w:rsidRDefault="00C52E49"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841AC1" w:rsidRDefault="00C52E49"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841AC1" w:rsidRDefault="00C52E49"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841AC1" w:rsidRDefault="00C52E49"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841AC1" w:rsidRDefault="00C52E49"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8576F1" w:rsidRPr="00841AC1" w:rsidRDefault="0029467E" w:rsidP="00F33BB4">
      <w:pPr>
        <w:pStyle w:val="ListParagraph"/>
        <w:spacing w:line="480" w:lineRule="auto"/>
        <w:ind w:left="0" w:firstLine="720"/>
        <w:jc w:val="both"/>
        <w:rPr>
          <w:rFonts w:ascii="Times New Roman" w:eastAsia="Times New Roman" w:hAnsi="Times New Roman"/>
          <w:color w:val="000000" w:themeColor="text1"/>
          <w:sz w:val="24"/>
          <w:szCs w:val="24"/>
        </w:rPr>
      </w:pPr>
      <w:r w:rsidRPr="00841AC1">
        <w:rPr>
          <w:rFonts w:ascii="Times New Roman" w:hAnsi="Times New Roman" w:cs="Times New Roman"/>
          <w:noProof/>
          <w:color w:val="000000" w:themeColor="text1"/>
          <w:sz w:val="24"/>
          <w:szCs w:val="24"/>
          <w:lang w:eastAsia="zh-TW"/>
        </w:rPr>
        <w:pict>
          <v:shape id="_x0000_s1068" type="#_x0000_t202" style="position:absolute;left:0;text-align:left;margin-left:17.65pt;margin-top:-14.25pt;width:436.1pt;height:619.5pt;z-index:251723776;mso-width-relative:margin;mso-height-relative:margin">
            <v:textbox>
              <w:txbxContent>
                <w:p w:rsidR="00CF7C8E" w:rsidRDefault="00CF7C8E">
                  <w:pPr>
                    <w:rPr>
                      <w:noProof/>
                    </w:rPr>
                  </w:pPr>
                  <w:r>
                    <w:rPr>
                      <w:noProof/>
                      <w:lang w:val="en-IN" w:eastAsia="en-IN"/>
                    </w:rPr>
                    <w:drawing>
                      <wp:inline distT="0" distB="0" distL="0" distR="0">
                        <wp:extent cx="5181600" cy="3429000"/>
                        <wp:effectExtent l="19050" t="0" r="0" b="0"/>
                        <wp:docPr id="2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181600" cy="3429000"/>
                                </a:xfrm>
                                <a:prstGeom prst="rect">
                                  <a:avLst/>
                                </a:prstGeom>
                                <a:noFill/>
                                <a:ln w="9525">
                                  <a:noFill/>
                                  <a:miter lim="800000"/>
                                  <a:headEnd/>
                                  <a:tailEnd/>
                                </a:ln>
                              </pic:spPr>
                            </pic:pic>
                          </a:graphicData>
                        </a:graphic>
                      </wp:inline>
                    </w:drawing>
                  </w:r>
                  <w:r>
                    <w:rPr>
                      <w:noProof/>
                      <w:lang w:val="en-IN" w:eastAsia="en-IN"/>
                    </w:rPr>
                    <w:drawing>
                      <wp:inline distT="0" distB="0" distL="0" distR="0">
                        <wp:extent cx="5105400" cy="3276600"/>
                        <wp:effectExtent l="19050" t="0" r="0" b="0"/>
                        <wp:docPr id="2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105400" cy="3276600"/>
                                </a:xfrm>
                                <a:prstGeom prst="rect">
                                  <a:avLst/>
                                </a:prstGeom>
                                <a:noFill/>
                                <a:ln w="9525">
                                  <a:noFill/>
                                  <a:miter lim="800000"/>
                                  <a:headEnd/>
                                  <a:tailEnd/>
                                </a:ln>
                              </pic:spPr>
                            </pic:pic>
                          </a:graphicData>
                        </a:graphic>
                      </wp:inline>
                    </w:drawing>
                  </w:r>
                </w:p>
                <w:p w:rsidR="00CF7C8E" w:rsidRDefault="00CF7C8E">
                  <w:r w:rsidRPr="00DC3290">
                    <w:rPr>
                      <w:rFonts w:ascii="Times New Roman" w:hAnsi="Times New Roman" w:cs="Times New Roman"/>
                      <w:sz w:val="24"/>
                      <w:szCs w:val="24"/>
                    </w:rPr>
                    <w:t>Figure</w:t>
                  </w:r>
                  <w:r>
                    <w:rPr>
                      <w:rFonts w:ascii="Times New Roman" w:hAnsi="Times New Roman" w:cs="Times New Roman"/>
                      <w:sz w:val="24"/>
                      <w:szCs w:val="24"/>
                    </w:rPr>
                    <w:t>1.8</w:t>
                  </w:r>
                  <w:r w:rsidRPr="00DC3290">
                    <w:rPr>
                      <w:rFonts w:ascii="Times New Roman" w:hAnsi="Times New Roman" w:cs="Times New Roman"/>
                      <w:sz w:val="24"/>
                      <w:szCs w:val="24"/>
                    </w:rPr>
                    <w:t xml:space="preserve"> is continued on next page also</w:t>
                  </w:r>
                  <w:r>
                    <w:rPr>
                      <w:rFonts w:ascii="Times New Roman" w:hAnsi="Times New Roman" w:cs="Times New Roman"/>
                      <w:sz w:val="24"/>
                      <w:szCs w:val="24"/>
                    </w:rPr>
                    <w:t>…..</w:t>
                  </w:r>
                </w:p>
              </w:txbxContent>
            </v:textbox>
          </v:shape>
        </w:pict>
      </w:r>
    </w:p>
    <w:p w:rsidR="008576F1" w:rsidRPr="00841AC1" w:rsidRDefault="008576F1"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907DE7" w:rsidRPr="00841AC1" w:rsidRDefault="00907DE7"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4254D2" w:rsidRPr="00841AC1" w:rsidRDefault="004254D2"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3C2474" w:rsidRPr="00841AC1" w:rsidRDefault="003C2474"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3C2474" w:rsidRPr="00841AC1" w:rsidRDefault="003C2474" w:rsidP="00F33BB4">
      <w:pPr>
        <w:pStyle w:val="ListParagraph"/>
        <w:spacing w:line="480" w:lineRule="auto"/>
        <w:ind w:left="0" w:firstLine="720"/>
        <w:jc w:val="both"/>
        <w:rPr>
          <w:rFonts w:ascii="Times New Roman" w:eastAsia="Times New Roman" w:hAnsi="Times New Roman"/>
          <w:color w:val="000000" w:themeColor="text1"/>
          <w:sz w:val="24"/>
          <w:szCs w:val="24"/>
        </w:rPr>
      </w:pPr>
    </w:p>
    <w:p w:rsidR="00AB5B68" w:rsidRPr="00841AC1" w:rsidRDefault="00AB5B68" w:rsidP="00F33BB4">
      <w:pPr>
        <w:pStyle w:val="ListParagraph"/>
        <w:spacing w:line="480" w:lineRule="auto"/>
        <w:ind w:left="0" w:firstLine="720"/>
        <w:jc w:val="both"/>
        <w:rPr>
          <w:rFonts w:ascii="Times New Roman" w:hAnsi="Times New Roman"/>
          <w:strike/>
          <w:color w:val="000000" w:themeColor="text1"/>
          <w:sz w:val="24"/>
          <w:szCs w:val="24"/>
        </w:rPr>
      </w:pPr>
    </w:p>
    <w:p w:rsidR="00AB5B68" w:rsidRPr="00841AC1" w:rsidRDefault="00AB5B68" w:rsidP="00AB5B68">
      <w:pPr>
        <w:pStyle w:val="ListParagraph"/>
        <w:spacing w:line="480" w:lineRule="auto"/>
        <w:ind w:left="0"/>
        <w:jc w:val="both"/>
        <w:rPr>
          <w:rFonts w:ascii="Times New Roman" w:hAnsi="Times New Roman"/>
          <w:strike/>
          <w:color w:val="000000" w:themeColor="text1"/>
          <w:sz w:val="24"/>
          <w:szCs w:val="24"/>
        </w:rPr>
      </w:pPr>
    </w:p>
    <w:p w:rsidR="00194AC6" w:rsidRPr="00841AC1" w:rsidRDefault="00194AC6" w:rsidP="00AB5B68">
      <w:pPr>
        <w:spacing w:line="480" w:lineRule="auto"/>
        <w:jc w:val="both"/>
        <w:rPr>
          <w:rFonts w:ascii="Times New Roman" w:hAnsi="Times New Roman" w:cs="Times New Roman"/>
          <w:color w:val="000000" w:themeColor="text1"/>
          <w:sz w:val="24"/>
          <w:szCs w:val="24"/>
        </w:rPr>
      </w:pPr>
    </w:p>
    <w:p w:rsidR="00194AC6" w:rsidRPr="00841AC1" w:rsidRDefault="00194AC6"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9467E" w:rsidP="009F6514">
      <w:p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noProof/>
          <w:color w:val="000000" w:themeColor="text1"/>
          <w:sz w:val="24"/>
          <w:szCs w:val="24"/>
          <w:lang w:eastAsia="zh-TW"/>
        </w:rPr>
        <w:pict>
          <v:shape id="_x0000_s1070" type="#_x0000_t202" style="position:absolute;left:0;text-align:left;margin-left:15.65pt;margin-top:-8.25pt;width:441.1pt;height:651.75pt;z-index:251725824;mso-width-relative:margin;mso-height-relative:margin">
            <v:textbox>
              <w:txbxContent>
                <w:p w:rsidR="00CF7C8E" w:rsidRDefault="00CF7C8E">
                  <w:r w:rsidRPr="008801F5">
                    <w:rPr>
                      <w:noProof/>
                      <w:lang w:val="en-IN" w:eastAsia="en-IN"/>
                    </w:rPr>
                    <w:drawing>
                      <wp:inline distT="0" distB="0" distL="0" distR="0">
                        <wp:extent cx="5102352" cy="3181350"/>
                        <wp:effectExtent l="19050" t="0" r="3048" b="0"/>
                        <wp:docPr id="264" name="Picture 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a:srcRect/>
                                <a:stretch>
                                  <a:fillRect/>
                                </a:stretch>
                              </pic:blipFill>
                              <pic:spPr bwMode="auto">
                                <a:xfrm>
                                  <a:off x="0" y="0"/>
                                  <a:ext cx="5102352" cy="3181350"/>
                                </a:xfrm>
                                <a:prstGeom prst="rect">
                                  <a:avLst/>
                                </a:prstGeom>
                                <a:noFill/>
                                <a:ln w="9525">
                                  <a:noFill/>
                                  <a:miter lim="800000"/>
                                  <a:headEnd/>
                                  <a:tailEnd/>
                                </a:ln>
                              </pic:spPr>
                            </pic:pic>
                          </a:graphicData>
                        </a:graphic>
                      </wp:inline>
                    </w:drawing>
                  </w:r>
                </w:p>
                <w:p w:rsidR="00CF7C8E" w:rsidRDefault="00CF7C8E">
                  <w:r w:rsidRPr="008801F5">
                    <w:rPr>
                      <w:noProof/>
                      <w:lang w:val="en-IN" w:eastAsia="en-IN"/>
                    </w:rPr>
                    <w:drawing>
                      <wp:inline distT="0" distB="0" distL="0" distR="0">
                        <wp:extent cx="5102352" cy="3267075"/>
                        <wp:effectExtent l="19050" t="0" r="3048" b="0"/>
                        <wp:docPr id="265" name="Picture 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0"/>
                                <a:srcRect/>
                                <a:stretch>
                                  <a:fillRect/>
                                </a:stretch>
                              </pic:blipFill>
                              <pic:spPr bwMode="auto">
                                <a:xfrm>
                                  <a:off x="0" y="0"/>
                                  <a:ext cx="5102352" cy="3267075"/>
                                </a:xfrm>
                                <a:prstGeom prst="rect">
                                  <a:avLst/>
                                </a:prstGeom>
                                <a:noFill/>
                                <a:ln w="9525">
                                  <a:noFill/>
                                  <a:miter lim="800000"/>
                                  <a:headEnd/>
                                  <a:tailEnd/>
                                </a:ln>
                              </pic:spPr>
                            </pic:pic>
                          </a:graphicData>
                        </a:graphic>
                      </wp:inline>
                    </w:drawing>
                  </w:r>
                </w:p>
                <w:p w:rsidR="00CF7C8E" w:rsidRPr="008801F5" w:rsidRDefault="00CF7C8E" w:rsidP="003C2474">
                  <w:pPr>
                    <w:spacing w:line="360" w:lineRule="auto"/>
                    <w:jc w:val="both"/>
                    <w:rPr>
                      <w:rFonts w:ascii="Times New Roman" w:hAnsi="Times New Roman" w:cs="Times New Roman"/>
                      <w:sz w:val="20"/>
                      <w:szCs w:val="20"/>
                    </w:rPr>
                  </w:pPr>
                  <w:r w:rsidRPr="008801F5">
                    <w:rPr>
                      <w:rFonts w:ascii="Times New Roman" w:hAnsi="Times New Roman" w:cs="Times New Roman"/>
                      <w:b/>
                      <w:noProof/>
                      <w:sz w:val="20"/>
                      <w:szCs w:val="20"/>
                    </w:rPr>
                    <w:t>Fig</w:t>
                  </w:r>
                  <w:r>
                    <w:rPr>
                      <w:rFonts w:ascii="Times New Roman" w:hAnsi="Times New Roman" w:cs="Times New Roman"/>
                      <w:b/>
                      <w:noProof/>
                      <w:sz w:val="20"/>
                      <w:szCs w:val="20"/>
                    </w:rPr>
                    <w:t xml:space="preserve">ure 1.8: </w:t>
                  </w:r>
                  <w:r w:rsidRPr="008801F5">
                    <w:rPr>
                      <w:rFonts w:ascii="Times New Roman" w:hAnsi="Times New Roman" w:cs="Times New Roman"/>
                      <w:noProof/>
                      <w:sz w:val="20"/>
                      <w:szCs w:val="20"/>
                    </w:rPr>
                    <w:t xml:space="preserve">Frequency dependence of the longitudinal component of the relative permittivity </w:t>
                  </w:r>
                  <w:r w:rsidRPr="008801F5">
                    <w:rPr>
                      <w:rFonts w:ascii="Times New Roman" w:hAnsi="Times New Roman" w:cs="Times New Roman"/>
                      <w:sz w:val="20"/>
                      <w:szCs w:val="20"/>
                    </w:rPr>
                    <w:t>(</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eastAsiaTheme="minorEastAsia" w:hAnsi="Times New Roman" w:cs="Times New Roman"/>
                      <w:sz w:val="20"/>
                      <w:szCs w:val="20"/>
                    </w:rPr>
                    <w:t>)and</w:t>
                  </w:r>
                  <w:r w:rsidRPr="008801F5">
                    <w:rPr>
                      <w:rFonts w:ascii="Times New Roman" w:hAnsi="Times New Roman" w:cs="Times New Roman"/>
                      <w:sz w:val="20"/>
                      <w:szCs w:val="20"/>
                    </w:rPr>
                    <w:t xml:space="preserve"> the loss</w:t>
                  </w:r>
                  <w:r w:rsidRPr="008801F5">
                    <w:rPr>
                      <w:rFonts w:ascii="Times New Roman" w:eastAsiaTheme="minorEastAsia" w:hAnsi="Times New Roman" w:cs="Times New Roman"/>
                      <w:sz w:val="20"/>
                      <w:szCs w:val="20"/>
                    </w:rPr>
                    <w:t xml:space="preserve"> (</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eastAsiaTheme="minorEastAsia" w:hAnsi="Times New Roman" w:cs="Times New Roman"/>
                      <w:sz w:val="20"/>
                      <w:szCs w:val="20"/>
                    </w:rPr>
                    <w:t>)</w:t>
                  </w:r>
                  <w:r w:rsidRPr="008801F5">
                    <w:rPr>
                      <w:rFonts w:ascii="Times New Roman" w:hAnsi="Times New Roman" w:cs="Times New Roman"/>
                      <w:sz w:val="20"/>
                      <w:szCs w:val="20"/>
                    </w:rPr>
                    <w:t>in the N phase (23.0 °C). Curves1 and 2 show the measured value of</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hAnsi="Times New Roman" w:cs="Times New Roman"/>
                      <w:sz w:val="20"/>
                      <w:szCs w:val="20"/>
                    </w:rPr>
                    <w:t>and</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hAnsi="Times New Roman" w:cs="Times New Roman"/>
                      <w:sz w:val="20"/>
                      <w:szCs w:val="20"/>
                    </w:rPr>
                    <w:t>.</w:t>
                  </w:r>
                  <w:r w:rsidRPr="008801F5">
                    <w:rPr>
                      <w:rFonts w:ascii="Times New Roman" w:hAnsi="Times New Roman" w:cs="Times New Roman"/>
                      <w:noProof/>
                      <w:sz w:val="20"/>
                      <w:szCs w:val="20"/>
                    </w:rPr>
                    <w:t>Curves 3 and 4 represents the corrected data for</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hAnsi="Times New Roman" w:cs="Times New Roman"/>
                      <w:sz w:val="20"/>
                      <w:szCs w:val="20"/>
                    </w:rPr>
                    <w:t>and</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hAnsi="Times New Roman" w:cs="Times New Roman"/>
                      <w:sz w:val="20"/>
                      <w:szCs w:val="20"/>
                    </w:rPr>
                    <w:t xml:space="preserve"> obtained by subtracting the high and low frequency corrections from the measured data. Curves 5 and 6 are the generated data of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hAnsi="Times New Roman" w:cs="Times New Roman"/>
                      <w:sz w:val="20"/>
                      <w:szCs w:val="20"/>
                    </w:rPr>
                    <w:t>and</w:t>
                  </w:r>
                  <m:oMath>
                    <m:sSubSup>
                      <m:sSubSupPr>
                        <m:ctrlPr>
                          <w:rPr>
                            <w:rFonts w:ascii="Cambria Math" w:hAnsi="Times New Roman" w:cs="Times New Roman"/>
                            <w:i/>
                            <w:noProof/>
                            <w:sz w:val="20"/>
                            <w:szCs w:val="20"/>
                          </w:rPr>
                        </m:ctrlPr>
                      </m:sSubSupPr>
                      <m:e>
                        <m:r>
                          <w:rPr>
                            <w:rFonts w:ascii="Cambria Math" w:hAnsi="Cambria Math" w:cs="Times New Roman"/>
                            <w:noProof/>
                            <w:sz w:val="20"/>
                            <w:szCs w:val="20"/>
                          </w:rPr>
                          <m:t>ε</m:t>
                        </m:r>
                      </m:e>
                      <m:sub>
                        <m:r>
                          <w:rPr>
                            <w:rFonts w:ascii="Cambria Math" w:hAnsi="Cambria Math" w:cs="Times New Roman"/>
                            <w:noProof/>
                            <w:sz w:val="20"/>
                            <w:szCs w:val="20"/>
                          </w:rPr>
                          <m:t>‖</m:t>
                        </m:r>
                      </m:sub>
                      <m:sup>
                        <m:r>
                          <w:rPr>
                            <w:rFonts w:ascii="Cambria Math" w:hAnsi="Times New Roman" w:cs="Times New Roman"/>
                            <w:noProof/>
                            <w:sz w:val="20"/>
                            <w:szCs w:val="20"/>
                          </w:rPr>
                          <m:t>''</m:t>
                        </m:r>
                      </m:sup>
                    </m:sSubSup>
                  </m:oMath>
                  <w:r w:rsidRPr="008801F5">
                    <w:rPr>
                      <w:rFonts w:ascii="Times New Roman" w:eastAsiaTheme="minorEastAsia" w:hAnsi="Times New Roman" w:cs="Times New Roman"/>
                      <w:sz w:val="20"/>
                      <w:szCs w:val="20"/>
                    </w:rPr>
                    <w:t>after low and high frequency corrections</w:t>
                  </w:r>
                  <w:r w:rsidRPr="008801F5">
                    <w:rPr>
                      <w:rFonts w:ascii="Times New Roman" w:eastAsiaTheme="minorEastAsia" w:hAnsi="Times New Roman" w:cs="Times New Roman"/>
                      <w:sz w:val="20"/>
                      <w:szCs w:val="20"/>
                      <w:vertAlign w:val="subscript"/>
                    </w:rPr>
                    <w:t>.</w:t>
                  </w:r>
                  <w:r w:rsidRPr="008801F5">
                    <w:rPr>
                      <w:rFonts w:ascii="Cambria Math" w:eastAsiaTheme="minorEastAsia" w:hAnsi="Cambria Math" w:cs="Cambria Math"/>
                      <w:sz w:val="20"/>
                      <w:szCs w:val="20"/>
                    </w:rPr>
                    <w:t>Figure</w:t>
                  </w:r>
                  <w:r w:rsidRPr="008801F5">
                    <w:rPr>
                      <w:rFonts w:ascii="Times New Roman" w:hAnsi="Times New Roman" w:cs="Times New Roman"/>
                      <w:sz w:val="20"/>
                      <w:szCs w:val="20"/>
                    </w:rPr>
                    <w:t xml:space="preserve">(a) 5CB, (b) </w:t>
                  </w:r>
                  <w:r w:rsidRPr="008801F5">
                    <w:rPr>
                      <w:rFonts w:ascii="Times New Roman" w:hAnsi="Times New Roman" w:cs="Times New Roman"/>
                      <w:noProof/>
                      <w:sz w:val="20"/>
                      <w:szCs w:val="20"/>
                    </w:rPr>
                    <w:t>5CB + 0.05 wt % BTNPs,</w:t>
                  </w:r>
                  <w:r w:rsidRPr="008801F5">
                    <w:rPr>
                      <w:rFonts w:ascii="Times New Roman" w:hAnsi="Times New Roman" w:cs="Times New Roman"/>
                      <w:sz w:val="20"/>
                      <w:szCs w:val="20"/>
                    </w:rPr>
                    <w:t xml:space="preserve"> (c) </w:t>
                  </w:r>
                  <w:r w:rsidRPr="008801F5">
                    <w:rPr>
                      <w:rFonts w:ascii="Times New Roman" w:hAnsi="Times New Roman" w:cs="Times New Roman"/>
                      <w:noProof/>
                      <w:sz w:val="20"/>
                      <w:szCs w:val="20"/>
                    </w:rPr>
                    <w:t>5CB + 0.5 wt % BTNPs</w:t>
                  </w:r>
                  <w:r w:rsidRPr="008801F5">
                    <w:rPr>
                      <w:rFonts w:ascii="Times New Roman" w:hAnsi="Times New Roman" w:cs="Times New Roman"/>
                      <w:sz w:val="20"/>
                      <w:szCs w:val="20"/>
                    </w:rPr>
                    <w:t xml:space="preserve"> and (d) </w:t>
                  </w:r>
                  <w:r w:rsidRPr="008801F5">
                    <w:rPr>
                      <w:rFonts w:ascii="Times New Roman" w:hAnsi="Times New Roman" w:cs="Times New Roman"/>
                      <w:noProof/>
                      <w:sz w:val="20"/>
                      <w:szCs w:val="20"/>
                    </w:rPr>
                    <w:t>5CB + 5.0 wt % BTNPs</w:t>
                  </w:r>
                  <w:r w:rsidRPr="008801F5">
                    <w:rPr>
                      <w:rFonts w:ascii="Times New Roman" w:hAnsi="Times New Roman" w:cs="Times New Roman"/>
                      <w:sz w:val="20"/>
                      <w:szCs w:val="20"/>
                    </w:rPr>
                    <w:t xml:space="preserve"> dispersed samples. </w:t>
                  </w:r>
                </w:p>
                <w:p w:rsidR="00CF7C8E" w:rsidRDefault="00CF7C8E" w:rsidP="008801F5">
                  <w:pPr>
                    <w:spacing w:line="360" w:lineRule="auto"/>
                    <w:jc w:val="both"/>
                    <w:rPr>
                      <w:rFonts w:ascii="Times New Roman" w:hAnsi="Times New Roman" w:cs="Times New Roman"/>
                      <w:sz w:val="24"/>
                      <w:szCs w:val="24"/>
                    </w:rPr>
                  </w:pPr>
                </w:p>
                <w:p w:rsidR="00CF7C8E" w:rsidRDefault="00CF7C8E"/>
              </w:txbxContent>
            </v:textbox>
          </v:shape>
        </w:pict>
      </w: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2B0092" w:rsidRPr="00841AC1" w:rsidRDefault="002B0092"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29467E" w:rsidP="009F6514">
      <w:p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noProof/>
          <w:color w:val="000000" w:themeColor="text1"/>
          <w:sz w:val="24"/>
          <w:szCs w:val="24"/>
          <w:lang w:eastAsia="zh-TW"/>
        </w:rPr>
        <w:pict>
          <v:shape id="_x0000_s1071" type="#_x0000_t202" style="position:absolute;left:0;text-align:left;margin-left:15.65pt;margin-top:6pt;width:432.1pt;height:376.5pt;z-index:251727872;mso-width-relative:margin;mso-height-relative:margin">
            <v:textbox>
              <w:txbxContent>
                <w:p w:rsidR="00CF7C8E" w:rsidRDefault="00CF7C8E">
                  <w:r>
                    <w:rPr>
                      <w:noProof/>
                      <w:lang w:val="en-IN" w:eastAsia="en-IN"/>
                    </w:rPr>
                    <w:drawing>
                      <wp:inline distT="0" distB="0" distL="0" distR="0">
                        <wp:extent cx="5286375" cy="3810000"/>
                        <wp:effectExtent l="19050" t="0" r="9525" b="0"/>
                        <wp:docPr id="2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5286375" cy="3810000"/>
                                </a:xfrm>
                                <a:prstGeom prst="rect">
                                  <a:avLst/>
                                </a:prstGeom>
                                <a:noFill/>
                                <a:ln w="9525">
                                  <a:noFill/>
                                  <a:miter lim="800000"/>
                                  <a:headEnd/>
                                  <a:tailEnd/>
                                </a:ln>
                              </pic:spPr>
                            </pic:pic>
                          </a:graphicData>
                        </a:graphic>
                      </wp:inline>
                    </w:drawing>
                  </w:r>
                </w:p>
                <w:p w:rsidR="00CF7C8E" w:rsidRPr="00B528F5" w:rsidRDefault="00CF7C8E" w:rsidP="008576F1">
                  <w:pPr>
                    <w:jc w:val="both"/>
                    <w:rPr>
                      <w:rFonts w:ascii="Times New Roman" w:hAnsi="Times New Roman" w:cs="Times New Roman"/>
                      <w:noProof/>
                      <w:sz w:val="28"/>
                      <w:szCs w:val="28"/>
                    </w:rPr>
                  </w:pPr>
                  <w:r w:rsidRPr="00075AD8">
                    <w:rPr>
                      <w:rFonts w:ascii="Times New Roman" w:hAnsi="Times New Roman" w:cs="Times New Roman"/>
                      <w:b/>
                      <w:sz w:val="20"/>
                      <w:szCs w:val="20"/>
                    </w:rPr>
                    <w:t>Fig</w:t>
                  </w:r>
                  <w:r>
                    <w:rPr>
                      <w:rFonts w:ascii="Times New Roman" w:hAnsi="Times New Roman" w:cs="Times New Roman"/>
                      <w:b/>
                      <w:sz w:val="20"/>
                      <w:szCs w:val="20"/>
                    </w:rPr>
                    <w:t>ure 1.9:</w:t>
                  </w:r>
                  <w:r w:rsidRPr="00075AD8">
                    <w:rPr>
                      <w:rFonts w:ascii="Times New Roman" w:hAnsi="Times New Roman" w:cs="Times New Roman"/>
                      <w:sz w:val="20"/>
                      <w:szCs w:val="20"/>
                    </w:rPr>
                    <w:t>Cole-Cole plots showing the variation of loss (</w:t>
                  </w:r>
                  <m:oMath>
                    <m:sSubSup>
                      <m:sSubSupPr>
                        <m:ctrlPr>
                          <w:rPr>
                            <w:rFonts w:ascii="Cambria Math" w:hAnsi="Times New Roman" w:cs="Times New Roman"/>
                            <w:i/>
                            <w:noProof/>
                            <w:sz w:val="20"/>
                            <w:szCs w:val="20"/>
                          </w:rPr>
                        </m:ctrlPr>
                      </m:sSubSupPr>
                      <m:e>
                        <m:r>
                          <w:rPr>
                            <w:rFonts w:ascii="Cambria Math" w:hAnsi="Cambria Math" w:cs="Times New Roman"/>
                            <w:noProof/>
                            <w:sz w:val="20"/>
                            <w:szCs w:val="20"/>
                          </w:rPr>
                          <m:t>ε</m:t>
                        </m:r>
                      </m:e>
                      <m:sub>
                        <m:r>
                          <w:rPr>
                            <w:rFonts w:ascii="Cambria Math" w:hAnsi="Cambria Math" w:cs="Times New Roman"/>
                            <w:noProof/>
                            <w:sz w:val="20"/>
                            <w:szCs w:val="20"/>
                          </w:rPr>
                          <m:t>‖</m:t>
                        </m:r>
                      </m:sub>
                      <m:sup>
                        <m:r>
                          <w:rPr>
                            <w:rFonts w:ascii="Cambria Math" w:hAnsi="Times New Roman" w:cs="Times New Roman"/>
                            <w:noProof/>
                            <w:sz w:val="20"/>
                            <w:szCs w:val="20"/>
                          </w:rPr>
                          <m:t>''</m:t>
                        </m:r>
                      </m:sup>
                    </m:sSubSup>
                  </m:oMath>
                  <w:r w:rsidRPr="00075AD8">
                    <w:rPr>
                      <w:rFonts w:ascii="Times New Roman" w:eastAsiaTheme="minorEastAsia" w:hAnsi="Times New Roman" w:cs="Times New Roman"/>
                      <w:sz w:val="20"/>
                      <w:szCs w:val="20"/>
                    </w:rPr>
                    <w:t xml:space="preserve">) </w:t>
                  </w:r>
                  <w:r w:rsidRPr="00075AD8">
                    <w:rPr>
                      <w:rFonts w:ascii="Times New Roman" w:hAnsi="Times New Roman" w:cs="Times New Roman"/>
                      <w:sz w:val="20"/>
                      <w:szCs w:val="20"/>
                    </w:rPr>
                    <w:t>with permittivity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075AD8">
                    <w:rPr>
                      <w:rFonts w:ascii="Times New Roman" w:eastAsiaTheme="minorEastAsia" w:hAnsi="Times New Roman" w:cs="Times New Roman"/>
                      <w:sz w:val="20"/>
                      <w:szCs w:val="20"/>
                    </w:rPr>
                    <w:t>)</w:t>
                  </w:r>
                  <w:r w:rsidRPr="00075AD8">
                    <w:rPr>
                      <w:rFonts w:ascii="Times New Roman" w:hAnsi="Times New Roman" w:cs="Times New Roman"/>
                      <w:sz w:val="20"/>
                      <w:szCs w:val="20"/>
                    </w:rPr>
                    <w:t xml:space="preserve">for the </w:t>
                  </w:r>
                  <w:r w:rsidRPr="00075AD8">
                    <w:rPr>
                      <w:rFonts w:ascii="Times New Roman" w:hAnsi="Times New Roman" w:cs="Times New Roman"/>
                      <w:noProof/>
                      <w:sz w:val="20"/>
                      <w:szCs w:val="20"/>
                    </w:rPr>
                    <w:t>pure 5CB and its nanocomposites</w:t>
                  </w:r>
                  <w:r w:rsidRPr="00075AD8">
                    <w:rPr>
                      <w:rFonts w:ascii="Times New Roman" w:hAnsi="Times New Roman" w:cs="Times New Roman"/>
                      <w:sz w:val="20"/>
                      <w:szCs w:val="20"/>
                    </w:rPr>
                    <w:t xml:space="preserve"> in the nematicphase (23.0 °C). </w:t>
                  </w:r>
                  <w:r w:rsidRPr="00075AD8">
                    <w:rPr>
                      <w:rFonts w:ascii="Times New Roman" w:eastAsiaTheme="minorEastAsia" w:hAnsi="Times New Roman" w:cs="Times New Roman"/>
                      <w:sz w:val="20"/>
                      <w:szCs w:val="20"/>
                    </w:rPr>
                    <w:t>Figure</w:t>
                  </w:r>
                  <w:r w:rsidRPr="00075AD8">
                    <w:rPr>
                      <w:rFonts w:ascii="Times New Roman" w:hAnsi="Times New Roman" w:cs="Times New Roman"/>
                      <w:sz w:val="20"/>
                      <w:szCs w:val="20"/>
                    </w:rPr>
                    <w:t xml:space="preserve">(a) Pure 5CB, (b) </w:t>
                  </w:r>
                  <w:r w:rsidRPr="00075AD8">
                    <w:rPr>
                      <w:rFonts w:ascii="Times New Roman" w:hAnsi="Times New Roman" w:cs="Times New Roman"/>
                      <w:noProof/>
                      <w:sz w:val="20"/>
                      <w:szCs w:val="20"/>
                    </w:rPr>
                    <w:t>5CB + 0.05 wt % BTNPs,</w:t>
                  </w:r>
                  <w:r w:rsidRPr="00075AD8">
                    <w:rPr>
                      <w:rFonts w:ascii="Times New Roman" w:hAnsi="Times New Roman" w:cs="Times New Roman"/>
                      <w:sz w:val="20"/>
                      <w:szCs w:val="20"/>
                    </w:rPr>
                    <w:t xml:space="preserve"> (c) </w:t>
                  </w:r>
                  <w:r w:rsidRPr="00075AD8">
                    <w:rPr>
                      <w:rFonts w:ascii="Times New Roman" w:hAnsi="Times New Roman" w:cs="Times New Roman"/>
                      <w:noProof/>
                      <w:sz w:val="20"/>
                      <w:szCs w:val="20"/>
                    </w:rPr>
                    <w:t>5CB + 0.5 wt % BTNPs</w:t>
                  </w:r>
                  <w:r w:rsidRPr="00075AD8">
                    <w:rPr>
                      <w:rFonts w:ascii="Times New Roman" w:hAnsi="Times New Roman" w:cs="Times New Roman"/>
                      <w:sz w:val="20"/>
                      <w:szCs w:val="20"/>
                    </w:rPr>
                    <w:t xml:space="preserve"> and (d) </w:t>
                  </w:r>
                  <w:r w:rsidRPr="00075AD8">
                    <w:rPr>
                      <w:rFonts w:ascii="Times New Roman" w:hAnsi="Times New Roman" w:cs="Times New Roman"/>
                      <w:noProof/>
                      <w:sz w:val="20"/>
                      <w:szCs w:val="20"/>
                    </w:rPr>
                    <w:t>5CB + 5.0 wt % BTNPs</w:t>
                  </w:r>
                  <w:r w:rsidRPr="00075AD8">
                    <w:rPr>
                      <w:rFonts w:ascii="Times New Roman" w:hAnsi="Times New Roman" w:cs="Times New Roman"/>
                      <w:sz w:val="20"/>
                      <w:szCs w:val="20"/>
                    </w:rPr>
                    <w:t xml:space="preserve"> dispersed samples</w:t>
                  </w:r>
                  <w:r>
                    <w:rPr>
                      <w:rFonts w:ascii="Times New Roman" w:hAnsi="Times New Roman" w:cs="Times New Roman"/>
                      <w:sz w:val="24"/>
                      <w:szCs w:val="24"/>
                    </w:rPr>
                    <w:t xml:space="preserve">. </w:t>
                  </w:r>
                </w:p>
                <w:p w:rsidR="00CF7C8E" w:rsidRDefault="00CF7C8E" w:rsidP="008576F1">
                  <w:pPr>
                    <w:jc w:val="both"/>
                    <w:rPr>
                      <w:rFonts w:ascii="Times New Roman" w:hAnsi="Times New Roman" w:cs="Times New Roman"/>
                      <w:sz w:val="28"/>
                      <w:szCs w:val="28"/>
                    </w:rPr>
                  </w:pPr>
                </w:p>
                <w:p w:rsidR="00CF7C8E" w:rsidRDefault="00CF7C8E"/>
              </w:txbxContent>
            </v:textbox>
          </v:shape>
        </w:pict>
      </w: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D513A4" w:rsidRPr="00841AC1" w:rsidRDefault="00D513A4" w:rsidP="009F6514">
      <w:pPr>
        <w:spacing w:line="480" w:lineRule="auto"/>
        <w:jc w:val="both"/>
        <w:rPr>
          <w:rFonts w:ascii="Times New Roman" w:hAnsi="Times New Roman" w:cs="Times New Roman"/>
          <w:color w:val="000000" w:themeColor="text1"/>
          <w:sz w:val="24"/>
          <w:szCs w:val="24"/>
        </w:rPr>
      </w:pPr>
    </w:p>
    <w:p w:rsidR="00D513A4" w:rsidRPr="00841AC1" w:rsidRDefault="00D513A4"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090476" w:rsidRPr="00841AC1" w:rsidRDefault="00090476" w:rsidP="00090476">
      <w:pPr>
        <w:pStyle w:val="ListParagraph"/>
        <w:spacing w:after="0" w:line="480" w:lineRule="auto"/>
        <w:ind w:left="0"/>
        <w:jc w:val="both"/>
        <w:rPr>
          <w:rFonts w:ascii="Times New Roman" w:eastAsia="Times New Roman" w:hAnsi="Times New Roman"/>
          <w:color w:val="000000" w:themeColor="text1"/>
          <w:sz w:val="24"/>
          <w:szCs w:val="24"/>
        </w:rPr>
      </w:pPr>
    </w:p>
    <w:p w:rsidR="00BA752C" w:rsidRPr="00841AC1" w:rsidRDefault="00BA752C" w:rsidP="00090476">
      <w:pPr>
        <w:pStyle w:val="ListParagraph"/>
        <w:spacing w:after="0" w:line="480" w:lineRule="auto"/>
        <w:ind w:left="0"/>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The variation of relaxation frequency </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r>
          <w:rPr>
            <w:rFonts w:ascii="Cambria Math" w:eastAsia="Times New Roman" w:hAnsi="Cambria Math"/>
            <w:noProof/>
            <w:color w:val="000000" w:themeColor="text1"/>
            <w:sz w:val="24"/>
            <w:szCs w:val="24"/>
          </w:rPr>
          <m:t xml:space="preserve">) </m:t>
        </m:r>
      </m:oMath>
      <w:r w:rsidRPr="00841AC1">
        <w:rPr>
          <w:rFonts w:ascii="Times New Roman" w:eastAsia="Times New Roman" w:hAnsi="Times New Roman"/>
          <w:color w:val="000000" w:themeColor="text1"/>
          <w:sz w:val="24"/>
          <w:szCs w:val="24"/>
        </w:rPr>
        <w:t xml:space="preserve">with the inverse of the temperature is shown in </w:t>
      </w:r>
      <w:r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Pr="00841AC1">
        <w:rPr>
          <w:rFonts w:ascii="Times New Roman" w:eastAsia="Times New Roman" w:hAnsi="Times New Roman"/>
          <w:b/>
          <w:color w:val="000000" w:themeColor="text1"/>
          <w:sz w:val="24"/>
          <w:szCs w:val="24"/>
        </w:rPr>
        <w:t>.10.</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oMath>
      <w:r w:rsidRPr="00841AC1">
        <w:rPr>
          <w:rFonts w:ascii="Times New Roman" w:eastAsia="Times New Roman" w:hAnsi="Times New Roman"/>
          <w:color w:val="000000" w:themeColor="text1"/>
          <w:sz w:val="24"/>
          <w:szCs w:val="24"/>
        </w:rPr>
        <w:t xml:space="preserve">of the pure 5CB is 3.54 MHz in the N phase (at 23.0 °C) </w:t>
      </w:r>
      <w:r w:rsidRPr="00841AC1">
        <w:rPr>
          <w:rFonts w:ascii="Times New Roman" w:eastAsia="Times New Roman" w:hAnsi="Times New Roman"/>
          <w:b/>
          <w:color w:val="000000" w:themeColor="text1"/>
          <w:sz w:val="24"/>
          <w:szCs w:val="24"/>
        </w:rPr>
        <w:t xml:space="preserve">(see Figure </w:t>
      </w:r>
      <w:r w:rsidR="00C52E49" w:rsidRPr="00841AC1">
        <w:rPr>
          <w:rFonts w:ascii="Times New Roman" w:eastAsia="Times New Roman" w:hAnsi="Times New Roman"/>
          <w:b/>
          <w:color w:val="000000" w:themeColor="text1"/>
          <w:sz w:val="24"/>
          <w:szCs w:val="24"/>
        </w:rPr>
        <w:t>1</w:t>
      </w:r>
      <w:r w:rsidRPr="00841AC1">
        <w:rPr>
          <w:rFonts w:ascii="Times New Roman" w:eastAsia="Times New Roman" w:hAnsi="Times New Roman"/>
          <w:b/>
          <w:color w:val="000000" w:themeColor="text1"/>
          <w:sz w:val="24"/>
          <w:szCs w:val="24"/>
        </w:rPr>
        <w:t>.8 (a)).</w:t>
      </w:r>
      <w:r w:rsidRPr="00841AC1">
        <w:rPr>
          <w:rFonts w:ascii="Times New Roman" w:eastAsia="Times New Roman" w:hAnsi="Times New Roman"/>
          <w:color w:val="000000" w:themeColor="text1"/>
          <w:sz w:val="24"/>
          <w:szCs w:val="24"/>
        </w:rPr>
        <w:t xml:space="preserve"> The observed values of the </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oMath>
      <w:r w:rsidRPr="00841AC1">
        <w:rPr>
          <w:rFonts w:ascii="Times New Roman" w:eastAsia="Times New Roman" w:hAnsi="Times New Roman"/>
          <w:color w:val="000000" w:themeColor="text1"/>
          <w:sz w:val="24"/>
          <w:szCs w:val="24"/>
        </w:rPr>
        <w:t xml:space="preserve"> are in good agreement with the data [</w:t>
      </w:r>
      <w:r w:rsidR="00DC1FB1" w:rsidRPr="00841AC1">
        <w:rPr>
          <w:rFonts w:ascii="Times New Roman" w:eastAsia="Times New Roman" w:hAnsi="Times New Roman"/>
          <w:color w:val="000000" w:themeColor="text1"/>
          <w:sz w:val="24"/>
          <w:szCs w:val="24"/>
        </w:rPr>
        <w:t>7</w:t>
      </w:r>
      <w:r w:rsidR="009A5A16" w:rsidRPr="00841AC1">
        <w:rPr>
          <w:rFonts w:ascii="Times New Roman" w:eastAsia="Times New Roman" w:hAnsi="Times New Roman"/>
          <w:color w:val="000000" w:themeColor="text1"/>
          <w:sz w:val="24"/>
          <w:szCs w:val="24"/>
        </w:rPr>
        <w:t>8</w:t>
      </w:r>
      <w:r w:rsidRPr="00841AC1">
        <w:rPr>
          <w:rFonts w:ascii="Times New Roman" w:eastAsia="Times New Roman" w:hAnsi="Times New Roman"/>
          <w:color w:val="000000" w:themeColor="text1"/>
          <w:sz w:val="24"/>
          <w:szCs w:val="24"/>
        </w:rPr>
        <w:t xml:space="preserve">] reported earlier. The observed values of </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oMath>
      <w:r w:rsidRPr="00841AC1">
        <w:rPr>
          <w:rFonts w:ascii="Times New Roman" w:eastAsia="Times New Roman" w:hAnsi="Times New Roman"/>
          <w:color w:val="000000" w:themeColor="text1"/>
          <w:sz w:val="24"/>
          <w:szCs w:val="24"/>
        </w:rPr>
        <w:t xml:space="preserve">at 23 °C for 0.05 wt% BTNPs, 0.5 wt% BTNPs and 5.0 wt% BTNPs dispersed in 5CB are 2.98 MHz, 3.0 MHz and 3.37 MHz respectively. These data suggest that </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oMath>
      <w:r w:rsidRPr="00841AC1">
        <w:rPr>
          <w:rFonts w:ascii="Times New Roman" w:eastAsia="Times New Roman" w:hAnsi="Times New Roman"/>
          <w:color w:val="000000" w:themeColor="text1"/>
          <w:sz w:val="24"/>
          <w:szCs w:val="24"/>
        </w:rPr>
        <w:t xml:space="preserve"> </w:t>
      </w:r>
      <w:r w:rsidRPr="00841AC1">
        <w:rPr>
          <w:rFonts w:ascii="Times New Roman" w:eastAsia="Times New Roman" w:hAnsi="Times New Roman"/>
          <w:color w:val="000000" w:themeColor="text1"/>
          <w:sz w:val="24"/>
          <w:szCs w:val="24"/>
        </w:rPr>
        <w:lastRenderedPageBreak/>
        <w:t xml:space="preserve">corresponding to flip flop motion of the molecules about the short axis </w:t>
      </w:r>
      <w:r w:rsidR="00882795" w:rsidRPr="00841AC1">
        <w:rPr>
          <w:rFonts w:ascii="Times New Roman" w:eastAsia="Times New Roman" w:hAnsi="Times New Roman"/>
          <w:color w:val="000000" w:themeColor="text1"/>
          <w:sz w:val="24"/>
          <w:szCs w:val="24"/>
        </w:rPr>
        <w:t>is</w:t>
      </w:r>
      <w:r w:rsidRPr="00841AC1">
        <w:rPr>
          <w:rFonts w:ascii="Times New Roman" w:eastAsia="Times New Roman" w:hAnsi="Times New Roman"/>
          <w:color w:val="000000" w:themeColor="text1"/>
          <w:sz w:val="24"/>
          <w:szCs w:val="24"/>
        </w:rPr>
        <w:t xml:space="preserve"> marginally decreased in the case of nanocomposites as compared to pure 5CB. </w:t>
      </w:r>
    </w:p>
    <w:p w:rsidR="00090476" w:rsidRPr="00841AC1" w:rsidRDefault="00090476" w:rsidP="00090476">
      <w:pPr>
        <w:pStyle w:val="ListParagraph"/>
        <w:spacing w:after="0" w:line="480" w:lineRule="auto"/>
        <w:ind w:left="0"/>
        <w:jc w:val="both"/>
        <w:rPr>
          <w:rFonts w:ascii="Times New Roman" w:eastAsia="Times New Roman" w:hAnsi="Times New Roman"/>
          <w:color w:val="000000" w:themeColor="text1"/>
          <w:sz w:val="24"/>
          <w:szCs w:val="24"/>
        </w:rPr>
      </w:pPr>
    </w:p>
    <w:p w:rsidR="008801F5" w:rsidRPr="00841AC1" w:rsidRDefault="0029467E" w:rsidP="009F6514">
      <w:p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noProof/>
          <w:color w:val="000000" w:themeColor="text1"/>
          <w:sz w:val="24"/>
          <w:szCs w:val="24"/>
          <w:lang w:eastAsia="zh-TW"/>
        </w:rPr>
        <w:pict>
          <v:shape id="_x0000_s1072" type="#_x0000_t202" style="position:absolute;left:0;text-align:left;margin-left:30.75pt;margin-top:2.4pt;width:426pt;height:340.5pt;z-index:251729920;mso-width-relative:margin;mso-height-relative:margin">
            <v:textbox>
              <w:txbxContent>
                <w:p w:rsidR="00CF7C8E" w:rsidRDefault="00CF7C8E">
                  <w:r w:rsidRPr="00782789">
                    <w:rPr>
                      <w:noProof/>
                      <w:lang w:val="en-IN" w:eastAsia="en-IN"/>
                    </w:rPr>
                    <w:drawing>
                      <wp:inline distT="0" distB="0" distL="0" distR="0">
                        <wp:extent cx="5114925" cy="3200400"/>
                        <wp:effectExtent l="19050" t="0" r="9525" b="0"/>
                        <wp:docPr id="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119085" cy="3203003"/>
                                </a:xfrm>
                                <a:prstGeom prst="rect">
                                  <a:avLst/>
                                </a:prstGeom>
                                <a:noFill/>
                                <a:ln w="9525">
                                  <a:noFill/>
                                  <a:miter lim="800000"/>
                                  <a:headEnd/>
                                  <a:tailEnd/>
                                </a:ln>
                              </pic:spPr>
                            </pic:pic>
                          </a:graphicData>
                        </a:graphic>
                      </wp:inline>
                    </w:drawing>
                  </w:r>
                </w:p>
                <w:p w:rsidR="00CF7C8E" w:rsidRPr="00782789" w:rsidRDefault="00CF7C8E" w:rsidP="00782789">
                  <w:pPr>
                    <w:spacing w:line="360" w:lineRule="auto"/>
                    <w:jc w:val="both"/>
                    <w:rPr>
                      <w:rFonts w:ascii="Times New Roman" w:hAnsi="Times New Roman" w:cs="Times New Roman"/>
                      <w:sz w:val="20"/>
                      <w:szCs w:val="20"/>
                    </w:rPr>
                  </w:pPr>
                  <w:r w:rsidRPr="00782789">
                    <w:rPr>
                      <w:rFonts w:ascii="Times New Roman" w:hAnsi="Times New Roman" w:cs="Times New Roman"/>
                      <w:b/>
                      <w:sz w:val="20"/>
                      <w:szCs w:val="20"/>
                    </w:rPr>
                    <w:t>Fig</w:t>
                  </w:r>
                  <w:r>
                    <w:rPr>
                      <w:rFonts w:ascii="Times New Roman" w:hAnsi="Times New Roman" w:cs="Times New Roman"/>
                      <w:b/>
                      <w:sz w:val="20"/>
                      <w:szCs w:val="20"/>
                    </w:rPr>
                    <w:t>ure 1</w:t>
                  </w:r>
                  <w:r w:rsidRPr="00782789">
                    <w:rPr>
                      <w:rFonts w:ascii="Times New Roman" w:hAnsi="Times New Roman" w:cs="Times New Roman"/>
                      <w:b/>
                      <w:sz w:val="20"/>
                      <w:szCs w:val="20"/>
                    </w:rPr>
                    <w:t>.10</w:t>
                  </w:r>
                  <w:r>
                    <w:rPr>
                      <w:rFonts w:ascii="Times New Roman" w:hAnsi="Times New Roman" w:cs="Times New Roman"/>
                      <w:sz w:val="20"/>
                      <w:szCs w:val="20"/>
                    </w:rPr>
                    <w:t xml:space="preserve">: </w:t>
                  </w:r>
                  <w:r w:rsidRPr="00782789">
                    <w:rPr>
                      <w:rFonts w:ascii="Times New Roman" w:hAnsi="Times New Roman" w:cs="Times New Roman"/>
                      <w:sz w:val="20"/>
                      <w:szCs w:val="20"/>
                    </w:rPr>
                    <w:t>Variation of relaxation frequency (</w:t>
                  </w:r>
                  <m:oMath>
                    <m:sSub>
                      <m:sSubPr>
                        <m:ctrlPr>
                          <w:rPr>
                            <w:rFonts w:ascii="Cambria Math" w:eastAsiaTheme="minorEastAsia" w:hAnsi="Cambria Math" w:cs="Times New Roman"/>
                            <w:i/>
                            <w:noProof/>
                            <w:sz w:val="20"/>
                            <w:szCs w:val="20"/>
                          </w:rPr>
                        </m:ctrlPr>
                      </m:sSubPr>
                      <m:e>
                        <m:r>
                          <w:rPr>
                            <w:rFonts w:ascii="Cambria Math" w:eastAsiaTheme="minorEastAsia" w:hAnsi="Cambria Math" w:cs="Times New Roman"/>
                            <w:noProof/>
                            <w:sz w:val="20"/>
                            <w:szCs w:val="20"/>
                          </w:rPr>
                          <m:t>f</m:t>
                        </m:r>
                      </m:e>
                      <m:sub>
                        <m:r>
                          <w:rPr>
                            <w:rFonts w:ascii="Cambria Math" w:eastAsiaTheme="minorEastAsia" w:hAnsi="Cambria Math" w:cs="Times New Roman"/>
                            <w:noProof/>
                            <w:sz w:val="20"/>
                            <w:szCs w:val="20"/>
                          </w:rPr>
                          <m:t>R</m:t>
                        </m:r>
                      </m:sub>
                    </m:sSub>
                  </m:oMath>
                  <w:r w:rsidRPr="00782789">
                    <w:rPr>
                      <w:rFonts w:ascii="Times New Roman" w:hAnsi="Times New Roman" w:cs="Times New Roman"/>
                      <w:sz w:val="20"/>
                      <w:szCs w:val="20"/>
                    </w:rPr>
                    <w:t>) with inverse of absolute temperature (K</w:t>
                  </w:r>
                  <w:r w:rsidRPr="00782789">
                    <w:rPr>
                      <w:rFonts w:ascii="Times New Roman" w:hAnsi="Times New Roman" w:cs="Times New Roman"/>
                      <w:sz w:val="20"/>
                      <w:szCs w:val="20"/>
                      <w:vertAlign w:val="superscript"/>
                    </w:rPr>
                    <w:t>-1</w:t>
                  </w:r>
                  <w:r w:rsidRPr="00782789">
                    <w:rPr>
                      <w:rFonts w:ascii="Times New Roman" w:hAnsi="Times New Roman" w:cs="Times New Roman"/>
                      <w:sz w:val="20"/>
                      <w:szCs w:val="20"/>
                    </w:rPr>
                    <w:t xml:space="preserve">) showing Arrhenius behaviour of the observed relaxation mode. </w:t>
                  </w:r>
                  <w:r w:rsidRPr="00782789">
                    <w:rPr>
                      <w:rFonts w:ascii="Times New Roman" w:hAnsi="Times New Roman" w:cs="Times New Roman"/>
                      <w:noProof/>
                      <w:sz w:val="20"/>
                      <w:szCs w:val="20"/>
                    </w:rPr>
                    <w:t xml:space="preserve">Curves 1, 2, 3 and 4 </w:t>
                  </w:r>
                  <w:r w:rsidRPr="00782789">
                    <w:rPr>
                      <w:rFonts w:ascii="Times New Roman" w:hAnsi="Times New Roman" w:cs="Times New Roman"/>
                      <w:sz w:val="20"/>
                      <w:szCs w:val="20"/>
                    </w:rPr>
                    <w:t xml:space="preserve">correspond to the pure 5CB, </w:t>
                  </w:r>
                  <w:r w:rsidRPr="00782789">
                    <w:rPr>
                      <w:rFonts w:ascii="Times New Roman" w:hAnsi="Times New Roman" w:cs="Times New Roman"/>
                      <w:noProof/>
                      <w:sz w:val="20"/>
                      <w:szCs w:val="20"/>
                    </w:rPr>
                    <w:t>5CB + 0.05 wt % BTNPs, 5CB + 0.5 w</w:t>
                  </w:r>
                  <w:r>
                    <w:rPr>
                      <w:rFonts w:ascii="Times New Roman" w:hAnsi="Times New Roman" w:cs="Times New Roman"/>
                      <w:noProof/>
                      <w:sz w:val="20"/>
                      <w:szCs w:val="20"/>
                    </w:rPr>
                    <w:t>t % BTNPs and 5CB + 5.0 wt % BT</w:t>
                  </w:r>
                  <w:r w:rsidRPr="00782789">
                    <w:rPr>
                      <w:rFonts w:ascii="Times New Roman" w:hAnsi="Times New Roman" w:cs="Times New Roman"/>
                      <w:noProof/>
                      <w:sz w:val="20"/>
                      <w:szCs w:val="20"/>
                    </w:rPr>
                    <w:t>NPs respectively.</w:t>
                  </w:r>
                </w:p>
                <w:p w:rsidR="00CF7C8E" w:rsidRPr="00782789" w:rsidRDefault="00CF7C8E" w:rsidP="00782789">
                  <w:pPr>
                    <w:spacing w:line="360" w:lineRule="auto"/>
                    <w:rPr>
                      <w:sz w:val="20"/>
                      <w:szCs w:val="20"/>
                    </w:rPr>
                  </w:pPr>
                </w:p>
                <w:p w:rsidR="00CF7C8E" w:rsidRDefault="00CF7C8E"/>
              </w:txbxContent>
            </v:textbox>
          </v:shape>
        </w:pict>
      </w: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D35ED2" w:rsidRPr="00841AC1" w:rsidRDefault="00D35ED2" w:rsidP="008576F1">
      <w:pPr>
        <w:pStyle w:val="ListParagraph"/>
        <w:spacing w:after="0" w:line="480" w:lineRule="auto"/>
        <w:ind w:left="0" w:firstLine="720"/>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The activation energy</w:t>
      </w:r>
      <m:oMath>
        <m:r>
          <w:rPr>
            <w:rFonts w:ascii="Cambria Math" w:eastAsia="Times New Roman" w:hAnsi="Cambria Math"/>
            <w:color w:val="000000" w:themeColor="text1"/>
            <w:sz w:val="24"/>
            <w:szCs w:val="24"/>
          </w:rPr>
          <m:t>(</m:t>
        </m:r>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r>
          <w:rPr>
            <w:rFonts w:ascii="Cambria Math" w:eastAsia="Times New Roman" w:hAnsi="Times New Roman"/>
            <w:color w:val="000000" w:themeColor="text1"/>
            <w:sz w:val="24"/>
            <w:szCs w:val="24"/>
            <w:vertAlign w:val="subscript"/>
          </w:rPr>
          <m:t>)</m:t>
        </m:r>
      </m:oMath>
      <w:r w:rsidRPr="00841AC1">
        <w:rPr>
          <w:rFonts w:ascii="Times New Roman" w:eastAsia="Times New Roman" w:hAnsi="Times New Roman"/>
          <w:color w:val="000000" w:themeColor="text1"/>
          <w:sz w:val="24"/>
          <w:szCs w:val="24"/>
        </w:rPr>
        <w:t xml:space="preserve">for the observed relaxation process was determined by the Arrhenius equation </w:t>
      </w:r>
      <w:r w:rsidR="003A1379" w:rsidRPr="00841AC1">
        <w:rPr>
          <w:rFonts w:ascii="Times New Roman" w:eastAsia="Times New Roman" w:hAnsi="Times New Roman"/>
          <w:color w:val="000000" w:themeColor="text1"/>
          <w:sz w:val="24"/>
          <w:szCs w:val="24"/>
        </w:rPr>
        <w:t>[</w:t>
      </w:r>
      <w:r w:rsidR="00DC1FB1" w:rsidRPr="00841AC1">
        <w:rPr>
          <w:rFonts w:ascii="Times New Roman" w:eastAsia="Times New Roman" w:hAnsi="Times New Roman"/>
          <w:color w:val="000000" w:themeColor="text1"/>
          <w:sz w:val="24"/>
          <w:szCs w:val="24"/>
        </w:rPr>
        <w:t>7</w:t>
      </w:r>
      <w:r w:rsidR="009A5A16" w:rsidRPr="00841AC1">
        <w:rPr>
          <w:rFonts w:ascii="Times New Roman" w:eastAsia="Times New Roman" w:hAnsi="Times New Roman"/>
          <w:color w:val="000000" w:themeColor="text1"/>
          <w:sz w:val="24"/>
          <w:szCs w:val="24"/>
        </w:rPr>
        <w:t>9</w:t>
      </w:r>
      <w:r w:rsidR="00DC1FB1" w:rsidRPr="00841AC1">
        <w:rPr>
          <w:rFonts w:ascii="Times New Roman" w:eastAsia="Times New Roman" w:hAnsi="Times New Roman"/>
          <w:color w:val="000000" w:themeColor="text1"/>
          <w:sz w:val="24"/>
          <w:szCs w:val="24"/>
        </w:rPr>
        <w:t xml:space="preserve">, </w:t>
      </w:r>
      <w:r w:rsidR="009A5A16" w:rsidRPr="00841AC1">
        <w:rPr>
          <w:rFonts w:ascii="Times New Roman" w:eastAsia="Times New Roman" w:hAnsi="Times New Roman"/>
          <w:color w:val="000000" w:themeColor="text1"/>
          <w:sz w:val="24"/>
          <w:szCs w:val="24"/>
        </w:rPr>
        <w:t>80</w:t>
      </w:r>
      <w:r w:rsidR="003A1379" w:rsidRPr="00841AC1">
        <w:rPr>
          <w:rFonts w:ascii="Times New Roman" w:eastAsia="Times New Roman" w:hAnsi="Times New Roman"/>
          <w:color w:val="000000" w:themeColor="text1"/>
          <w:sz w:val="24"/>
          <w:szCs w:val="24"/>
        </w:rPr>
        <w:t>]</w:t>
      </w:r>
    </w:p>
    <w:p w:rsidR="00D35ED2" w:rsidRPr="00841AC1" w:rsidRDefault="000713EA" w:rsidP="004254D2">
      <w:pPr>
        <w:spacing w:after="0"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                                                 </w:t>
      </w:r>
      <m:oMath>
        <m:r>
          <w:rPr>
            <w:rFonts w:ascii="Cambria Math" w:eastAsia="Times New Roman" w:hAnsi="Cambria Math"/>
            <w:color w:val="000000" w:themeColor="text1"/>
            <w:sz w:val="24"/>
            <w:szCs w:val="24"/>
          </w:rPr>
          <m:t>log</m:t>
        </m:r>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f</m:t>
            </m:r>
          </m:e>
          <m:sub>
            <m:r>
              <w:rPr>
                <w:rFonts w:ascii="Cambria Math" w:eastAsia="Times New Roman" w:hAnsi="Cambria Math"/>
                <w:color w:val="000000" w:themeColor="text1"/>
                <w:sz w:val="24"/>
                <w:szCs w:val="24"/>
              </w:rPr>
              <m:t>R</m:t>
            </m:r>
          </m:sub>
        </m:sSub>
        <m:r>
          <w:rPr>
            <w:rFonts w:ascii="Cambria Math" w:eastAsia="Times New Roman" w:hAnsi="Cambria Math"/>
            <w:color w:val="000000" w:themeColor="text1"/>
            <w:sz w:val="24"/>
            <w:szCs w:val="24"/>
          </w:rPr>
          <m:t>= log</m:t>
        </m:r>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f</m:t>
            </m:r>
          </m:e>
          <m:sub>
            <m:r>
              <w:rPr>
                <w:rFonts w:ascii="Cambria Math" w:eastAsia="Times New Roman" w:hAnsi="Cambria Math"/>
                <w:color w:val="000000" w:themeColor="text1"/>
                <w:sz w:val="24"/>
                <w:szCs w:val="24"/>
              </w:rPr>
              <m:t>0</m:t>
            </m:r>
          </m:sub>
        </m:sSub>
        <m:r>
          <w:rPr>
            <w:rFonts w:ascii="Cambria Math" w:eastAsia="Times New Roman" w:hAnsi="Cambria Math"/>
            <w:color w:val="000000" w:themeColor="text1"/>
            <w:sz w:val="24"/>
            <w:szCs w:val="24"/>
          </w:rPr>
          <m:t>-</m:t>
        </m:r>
        <m:f>
          <m:fPr>
            <m:ctrlPr>
              <w:rPr>
                <w:rFonts w:ascii="Cambria Math" w:eastAsia="Times New Roman" w:hAnsi="Cambria Math"/>
                <w:i/>
                <w:color w:val="000000" w:themeColor="text1"/>
                <w:sz w:val="24"/>
                <w:szCs w:val="24"/>
              </w:rPr>
            </m:ctrlPr>
          </m:fPr>
          <m:num>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W</m:t>
                </m:r>
              </m:e>
              <m:sub>
                <m:r>
                  <w:rPr>
                    <w:rFonts w:ascii="Cambria Math" w:eastAsia="Times New Roman" w:hAnsi="Cambria Math"/>
                    <w:color w:val="000000" w:themeColor="text1"/>
                    <w:sz w:val="24"/>
                    <w:szCs w:val="24"/>
                  </w:rPr>
                  <m:t>A</m:t>
                </m:r>
              </m:sub>
            </m:sSub>
            <m:ctrlPr>
              <w:rPr>
                <w:rFonts w:ascii="Cambria Math" w:eastAsia="Times New Roman" w:hAnsi="Cambria Math"/>
                <w:b/>
                <w:i/>
                <w:color w:val="000000" w:themeColor="text1"/>
                <w:sz w:val="24"/>
                <w:szCs w:val="24"/>
              </w:rPr>
            </m:ctrlPr>
          </m:num>
          <m:den>
            <m:ctrlPr>
              <w:rPr>
                <w:rFonts w:ascii="Cambria Math" w:eastAsia="Times New Roman" w:hAnsi="Cambria Math"/>
                <w:b/>
                <w:i/>
                <w:color w:val="000000" w:themeColor="text1"/>
                <w:sz w:val="24"/>
                <w:szCs w:val="24"/>
              </w:rPr>
            </m:ctrlPr>
          </m:den>
        </m:f>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A</m:t>
            </m:r>
          </m:sub>
        </m:sSub>
        <m:r>
          <w:rPr>
            <w:rFonts w:ascii="Cambria Math" w:eastAsia="Times New Roman" w:hAnsi="Cambria Math"/>
            <w:color w:val="000000" w:themeColor="text1"/>
            <w:sz w:val="24"/>
            <w:szCs w:val="24"/>
          </w:rPr>
          <m:t xml:space="preserve"> kT </m:t>
        </m:r>
      </m:oMath>
      <w:r w:rsidR="00D35ED2" w:rsidRPr="00841AC1">
        <w:rPr>
          <w:rFonts w:ascii="Times New Roman" w:eastAsia="Times New Roman" w:hAnsi="Times New Roman"/>
          <w:b/>
          <w:color w:val="000000" w:themeColor="text1"/>
          <w:sz w:val="24"/>
          <w:szCs w:val="24"/>
        </w:rPr>
        <w:t>(</w:t>
      </w:r>
      <w:r w:rsidR="00C52E49" w:rsidRPr="00841AC1">
        <w:rPr>
          <w:rFonts w:ascii="Times New Roman" w:eastAsia="Times New Roman" w:hAnsi="Times New Roman"/>
          <w:b/>
          <w:color w:val="000000" w:themeColor="text1"/>
          <w:sz w:val="24"/>
          <w:szCs w:val="24"/>
        </w:rPr>
        <w:t>1</w:t>
      </w:r>
      <w:r w:rsidR="009B514A" w:rsidRPr="00841AC1">
        <w:rPr>
          <w:rFonts w:ascii="Times New Roman" w:eastAsia="Times New Roman" w:hAnsi="Times New Roman"/>
          <w:b/>
          <w:color w:val="000000" w:themeColor="text1"/>
          <w:sz w:val="24"/>
          <w:szCs w:val="24"/>
        </w:rPr>
        <w:t>.4</w:t>
      </w:r>
      <w:r w:rsidR="00D35ED2" w:rsidRPr="00841AC1">
        <w:rPr>
          <w:rFonts w:ascii="Times New Roman" w:eastAsia="Times New Roman" w:hAnsi="Times New Roman"/>
          <w:b/>
          <w:color w:val="000000" w:themeColor="text1"/>
          <w:sz w:val="24"/>
          <w:szCs w:val="24"/>
        </w:rPr>
        <w:t>)</w:t>
      </w:r>
    </w:p>
    <w:p w:rsidR="00D35ED2" w:rsidRPr="00841AC1" w:rsidRDefault="00D35ED2" w:rsidP="00065249">
      <w:pPr>
        <w:pStyle w:val="ListParagraph"/>
        <w:spacing w:line="480" w:lineRule="auto"/>
        <w:ind w:left="0"/>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where,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841AC1">
        <w:rPr>
          <w:rFonts w:ascii="Times New Roman" w:eastAsia="Times New Roman" w:hAnsi="Times New Roman"/>
          <w:color w:val="000000" w:themeColor="text1"/>
          <w:sz w:val="24"/>
          <w:szCs w:val="24"/>
        </w:rPr>
        <w:t xml:space="preserve">is the activation energy, </w:t>
      </w:r>
      <m:oMath>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A</m:t>
            </m:r>
          </m:sub>
        </m:sSub>
      </m:oMath>
      <w:r w:rsidRPr="00841AC1">
        <w:rPr>
          <w:rFonts w:ascii="Times New Roman" w:eastAsia="Times New Roman" w:hAnsi="Times New Roman"/>
          <w:color w:val="000000" w:themeColor="text1"/>
          <w:sz w:val="24"/>
          <w:szCs w:val="24"/>
        </w:rPr>
        <w:t xml:space="preserve"> is the Avogadro number, </w:t>
      </w:r>
      <m:oMath>
        <m:r>
          <w:rPr>
            <w:rFonts w:ascii="Cambria Math" w:eastAsia="Times New Roman" w:hAnsi="Cambria Math"/>
            <w:color w:val="000000" w:themeColor="text1"/>
            <w:sz w:val="24"/>
            <w:szCs w:val="24"/>
          </w:rPr>
          <m:t>k</m:t>
        </m:r>
      </m:oMath>
      <w:r w:rsidRPr="00841AC1">
        <w:rPr>
          <w:rFonts w:ascii="Times New Roman" w:eastAsia="Times New Roman" w:hAnsi="Times New Roman"/>
          <w:color w:val="000000" w:themeColor="text1"/>
          <w:sz w:val="24"/>
          <w:szCs w:val="24"/>
        </w:rPr>
        <w:t xml:space="preserve"> is the Boltzmann constant and T is the absolute temperature. From </w:t>
      </w:r>
      <w:r w:rsidR="00F74987" w:rsidRPr="00841AC1">
        <w:rPr>
          <w:rFonts w:ascii="Times New Roman" w:hAnsi="Times New Roman" w:cs="Times New Roman"/>
          <w:b/>
          <w:color w:val="000000" w:themeColor="text1"/>
          <w:sz w:val="24"/>
          <w:szCs w:val="24"/>
        </w:rPr>
        <w:t xml:space="preserve">Figure </w:t>
      </w:r>
      <w:r w:rsidR="00C52E49" w:rsidRPr="00841AC1">
        <w:rPr>
          <w:rFonts w:ascii="Times New Roman" w:hAnsi="Times New Roman" w:cs="Times New Roman"/>
          <w:b/>
          <w:color w:val="000000" w:themeColor="text1"/>
          <w:sz w:val="24"/>
          <w:szCs w:val="24"/>
        </w:rPr>
        <w:t>1</w:t>
      </w:r>
      <w:r w:rsidR="00F74987" w:rsidRPr="00841AC1">
        <w:rPr>
          <w:rFonts w:ascii="Times New Roman" w:hAnsi="Times New Roman" w:cs="Times New Roman"/>
          <w:b/>
          <w:color w:val="000000" w:themeColor="text1"/>
          <w:sz w:val="24"/>
          <w:szCs w:val="24"/>
        </w:rPr>
        <w:t>.10</w:t>
      </w:r>
      <w:r w:rsidRPr="00841AC1">
        <w:rPr>
          <w:rFonts w:ascii="Times New Roman" w:eastAsia="Times New Roman" w:hAnsi="Times New Roman"/>
          <w:color w:val="000000" w:themeColor="text1"/>
          <w:sz w:val="24"/>
          <w:szCs w:val="24"/>
        </w:rPr>
        <w:t xml:space="preserve">, slopes of log </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oMath>
      <w:r w:rsidRPr="00841AC1">
        <w:rPr>
          <w:rFonts w:ascii="Times New Roman" w:eastAsia="Times New Roman" w:hAnsi="Times New Roman"/>
          <w:color w:val="000000" w:themeColor="text1"/>
          <w:sz w:val="24"/>
          <w:szCs w:val="24"/>
        </w:rPr>
        <w:t xml:space="preserve">vs inverse of temperature plots have been obtained by the method of least square fit. With the help of slopes of the straight lines,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841AC1">
        <w:rPr>
          <w:rFonts w:ascii="Times New Roman" w:eastAsia="Times New Roman" w:hAnsi="Times New Roman"/>
          <w:color w:val="000000" w:themeColor="text1"/>
          <w:sz w:val="24"/>
          <w:szCs w:val="24"/>
        </w:rPr>
        <w:t xml:space="preserve"> have been obtained for 5 CB and its nanocomposites.</w:t>
      </w:r>
      <w:r w:rsidR="00766E2E" w:rsidRPr="00841AC1">
        <w:rPr>
          <w:rFonts w:ascii="Times New Roman" w:eastAsia="Times New Roman" w:hAnsi="Times New Roman"/>
          <w:color w:val="000000" w:themeColor="text1"/>
          <w:sz w:val="24"/>
          <w:szCs w:val="24"/>
        </w:rPr>
        <w:t xml:space="preserve">I have </w:t>
      </w:r>
      <w:r w:rsidR="008860F7" w:rsidRPr="00841AC1">
        <w:rPr>
          <w:rFonts w:ascii="Times New Roman" w:eastAsia="Times New Roman" w:hAnsi="Times New Roman"/>
          <w:color w:val="000000" w:themeColor="text1"/>
          <w:sz w:val="24"/>
          <w:szCs w:val="24"/>
        </w:rPr>
        <w:t>determined</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841AC1">
        <w:rPr>
          <w:rFonts w:ascii="Times New Roman" w:eastAsia="Times New Roman" w:hAnsi="Times New Roman"/>
          <w:color w:val="000000" w:themeColor="text1"/>
          <w:sz w:val="24"/>
          <w:szCs w:val="24"/>
        </w:rPr>
        <w:t>of 63.9 kJ mol</w:t>
      </w:r>
      <w:r w:rsidRPr="00841AC1">
        <w:rPr>
          <w:rFonts w:ascii="Times New Roman" w:eastAsia="Times New Roman" w:hAnsi="Times New Roman"/>
          <w:color w:val="000000" w:themeColor="text1"/>
          <w:sz w:val="24"/>
          <w:szCs w:val="24"/>
          <w:vertAlign w:val="superscript"/>
        </w:rPr>
        <w:t xml:space="preserve">-1 </w:t>
      </w:r>
      <w:r w:rsidRPr="00841AC1">
        <w:rPr>
          <w:rFonts w:ascii="Times New Roman" w:eastAsia="Times New Roman" w:hAnsi="Times New Roman"/>
          <w:color w:val="000000" w:themeColor="text1"/>
          <w:sz w:val="24"/>
          <w:szCs w:val="24"/>
        </w:rPr>
        <w:lastRenderedPageBreak/>
        <w:t xml:space="preserve">for the pure 5 CB sample in the N phase. The observed values of the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841AC1">
        <w:rPr>
          <w:rFonts w:ascii="Times New Roman" w:eastAsia="Times New Roman" w:hAnsi="Times New Roman"/>
          <w:color w:val="000000" w:themeColor="text1"/>
          <w:sz w:val="24"/>
          <w:szCs w:val="24"/>
        </w:rPr>
        <w:t xml:space="preserve"> are in good agreement with the data [</w:t>
      </w:r>
      <w:r w:rsidR="00DC1FB1" w:rsidRPr="00841AC1">
        <w:rPr>
          <w:rFonts w:ascii="Times New Roman" w:eastAsia="Times New Roman" w:hAnsi="Times New Roman"/>
          <w:color w:val="000000" w:themeColor="text1"/>
          <w:sz w:val="24"/>
          <w:szCs w:val="24"/>
        </w:rPr>
        <w:t>7</w:t>
      </w:r>
      <w:r w:rsidR="009A5A16" w:rsidRPr="00841AC1">
        <w:rPr>
          <w:rFonts w:ascii="Times New Roman" w:eastAsia="Times New Roman" w:hAnsi="Times New Roman"/>
          <w:color w:val="000000" w:themeColor="text1"/>
          <w:sz w:val="24"/>
          <w:szCs w:val="24"/>
        </w:rPr>
        <w:t>8</w:t>
      </w:r>
      <w:r w:rsidRPr="00841AC1">
        <w:rPr>
          <w:rFonts w:ascii="Times New Roman" w:eastAsia="Times New Roman" w:hAnsi="Times New Roman"/>
          <w:color w:val="000000" w:themeColor="text1"/>
          <w:sz w:val="24"/>
          <w:szCs w:val="24"/>
        </w:rPr>
        <w:t xml:space="preserve">] reported earlier. The observed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841AC1">
        <w:rPr>
          <w:rFonts w:ascii="Times New Roman" w:eastAsia="Times New Roman" w:hAnsi="Times New Roman"/>
          <w:color w:val="000000" w:themeColor="text1"/>
          <w:sz w:val="24"/>
          <w:szCs w:val="24"/>
        </w:rPr>
        <w:t>are 60.3 kJ mol</w:t>
      </w:r>
      <w:r w:rsidRPr="00841AC1">
        <w:rPr>
          <w:rFonts w:ascii="Times New Roman" w:eastAsia="Times New Roman" w:hAnsi="Times New Roman"/>
          <w:color w:val="000000" w:themeColor="text1"/>
          <w:sz w:val="24"/>
          <w:szCs w:val="24"/>
          <w:vertAlign w:val="superscript"/>
        </w:rPr>
        <w:t>-1</w:t>
      </w:r>
      <w:r w:rsidRPr="00841AC1">
        <w:rPr>
          <w:rFonts w:ascii="Times New Roman" w:eastAsia="Times New Roman" w:hAnsi="Times New Roman"/>
          <w:color w:val="000000" w:themeColor="text1"/>
          <w:sz w:val="24"/>
          <w:szCs w:val="24"/>
        </w:rPr>
        <w:t>, 63.5 kJ mol</w:t>
      </w:r>
      <w:r w:rsidRPr="00841AC1">
        <w:rPr>
          <w:rFonts w:ascii="Times New Roman" w:eastAsia="Times New Roman" w:hAnsi="Times New Roman"/>
          <w:color w:val="000000" w:themeColor="text1"/>
          <w:sz w:val="24"/>
          <w:szCs w:val="24"/>
          <w:vertAlign w:val="superscript"/>
        </w:rPr>
        <w:t>-1</w:t>
      </w:r>
      <w:r w:rsidRPr="00841AC1">
        <w:rPr>
          <w:rFonts w:ascii="Times New Roman" w:eastAsia="Times New Roman" w:hAnsi="Times New Roman"/>
          <w:color w:val="000000" w:themeColor="text1"/>
          <w:sz w:val="24"/>
          <w:szCs w:val="24"/>
        </w:rPr>
        <w:t>, 64.2 kJ mol</w:t>
      </w:r>
      <w:r w:rsidRPr="00841AC1">
        <w:rPr>
          <w:rFonts w:ascii="Times New Roman" w:eastAsia="Times New Roman" w:hAnsi="Times New Roman"/>
          <w:color w:val="000000" w:themeColor="text1"/>
          <w:sz w:val="24"/>
          <w:szCs w:val="24"/>
          <w:vertAlign w:val="superscript"/>
        </w:rPr>
        <w:t>-1</w:t>
      </w:r>
      <w:r w:rsidRPr="00841AC1">
        <w:rPr>
          <w:rFonts w:ascii="Times New Roman" w:eastAsia="Times New Roman" w:hAnsi="Times New Roman"/>
          <w:color w:val="000000" w:themeColor="text1"/>
          <w:sz w:val="24"/>
          <w:szCs w:val="24"/>
        </w:rPr>
        <w:t xml:space="preserve"> for 0.05 wt% BTNPs, 0.5 wt% BTNPs and 5.0 wt% BTNPs dispersed in 5CB respectively. From above mentioned results, </w:t>
      </w:r>
      <w:r w:rsidR="00766E2E" w:rsidRPr="00841AC1">
        <w:rPr>
          <w:rFonts w:ascii="Times New Roman" w:eastAsia="Times New Roman" w:hAnsi="Times New Roman"/>
          <w:color w:val="000000" w:themeColor="text1"/>
          <w:sz w:val="24"/>
          <w:szCs w:val="24"/>
        </w:rPr>
        <w:t>it is concluded</w:t>
      </w:r>
      <w:r w:rsidRPr="00841AC1">
        <w:rPr>
          <w:rFonts w:ascii="Times New Roman" w:eastAsia="Times New Roman" w:hAnsi="Times New Roman"/>
          <w:color w:val="000000" w:themeColor="text1"/>
          <w:sz w:val="24"/>
          <w:szCs w:val="24"/>
        </w:rPr>
        <w:t xml:space="preserve"> that</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 xml:space="preserve"> W</m:t>
            </m:r>
          </m:e>
          <m:sub>
            <m:r>
              <w:rPr>
                <w:rFonts w:ascii="Cambria Math" w:eastAsia="Times New Roman" w:hAnsi="Cambria Math"/>
                <w:color w:val="000000" w:themeColor="text1"/>
                <w:sz w:val="24"/>
                <w:szCs w:val="24"/>
                <w:vertAlign w:val="subscript"/>
              </w:rPr>
              <m:t>A</m:t>
            </m:r>
          </m:sub>
        </m:sSub>
      </m:oMath>
      <w:r w:rsidRPr="00841AC1">
        <w:rPr>
          <w:rFonts w:ascii="Times New Roman" w:eastAsia="Times New Roman" w:hAnsi="Times New Roman"/>
          <w:color w:val="000000" w:themeColor="text1"/>
          <w:sz w:val="24"/>
          <w:szCs w:val="24"/>
        </w:rPr>
        <w:t xml:space="preserve">has decreased for 0.05 wt% BTNPs. However, for other concentrations,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 xml:space="preserve"> W</m:t>
            </m:r>
          </m:e>
          <m:sub>
            <m:r>
              <w:rPr>
                <w:rFonts w:ascii="Cambria Math" w:eastAsia="Times New Roman" w:hAnsi="Cambria Math"/>
                <w:color w:val="000000" w:themeColor="text1"/>
                <w:sz w:val="24"/>
                <w:szCs w:val="24"/>
                <w:vertAlign w:val="subscript"/>
              </w:rPr>
              <m:t>A</m:t>
            </m:r>
          </m:sub>
        </m:sSub>
      </m:oMath>
      <w:r w:rsidRPr="00841AC1">
        <w:rPr>
          <w:rFonts w:ascii="Times New Roman" w:eastAsia="Times New Roman" w:hAnsi="Times New Roman"/>
          <w:color w:val="000000" w:themeColor="text1"/>
          <w:sz w:val="24"/>
          <w:szCs w:val="24"/>
        </w:rPr>
        <w:t xml:space="preserve"> increases.</w:t>
      </w:r>
    </w:p>
    <w:p w:rsidR="00D232CA" w:rsidRPr="00841AC1" w:rsidRDefault="00D232CA" w:rsidP="00D232CA">
      <w:pPr>
        <w:spacing w:line="480" w:lineRule="auto"/>
        <w:ind w:firstLine="720"/>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The frequency dependence of the total conductivity parallel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σ</m:t>
            </m:r>
          </m:e>
          <m:sub>
            <m:r>
              <w:rPr>
                <w:rFonts w:ascii="Cambria Math" w:eastAsia="Times New Roman" w:hAnsi="Cambria Math"/>
                <w:color w:val="000000" w:themeColor="text1"/>
                <w:sz w:val="24"/>
                <w:szCs w:val="24"/>
              </w:rPr>
              <m:t>‖</m:t>
            </m:r>
          </m:sub>
        </m:sSub>
      </m:oMath>
      <w:r w:rsidRPr="00841AC1">
        <w:rPr>
          <w:rFonts w:ascii="Times New Roman" w:eastAsia="Times New Roman" w:hAnsi="Times New Roman"/>
          <w:color w:val="000000" w:themeColor="text1"/>
          <w:sz w:val="24"/>
          <w:szCs w:val="24"/>
        </w:rPr>
        <w:t xml:space="preserve">) to the director of 5CB and its nanocomposites are shown in </w:t>
      </w:r>
      <w:r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Pr="00841AC1">
        <w:rPr>
          <w:rFonts w:ascii="Times New Roman" w:eastAsia="Times New Roman" w:hAnsi="Times New Roman"/>
          <w:b/>
          <w:color w:val="000000" w:themeColor="text1"/>
          <w:sz w:val="24"/>
          <w:szCs w:val="24"/>
        </w:rPr>
        <w:t>.11 (a)</w:t>
      </w:r>
      <w:r w:rsidRPr="00841AC1">
        <w:rPr>
          <w:rFonts w:ascii="Times New Roman" w:eastAsia="Times New Roman" w:hAnsi="Times New Roman"/>
          <w:color w:val="000000" w:themeColor="text1"/>
          <w:sz w:val="24"/>
          <w:szCs w:val="24"/>
        </w:rPr>
        <w:t xml:space="preserve"> in N phase at 23.0 °C. </w:t>
      </w:r>
      <w:r w:rsidR="006A38F4" w:rsidRPr="00841AC1">
        <w:rPr>
          <w:rFonts w:ascii="Times New Roman" w:eastAsia="Times New Roman" w:hAnsi="Times New Roman"/>
          <w:color w:val="000000" w:themeColor="text1"/>
          <w:sz w:val="24"/>
          <w:szCs w:val="24"/>
        </w:rPr>
        <w:t>From figure it is observed that at low frequencies conductivity is constant while at higher frequencies it frequency dependent [</w:t>
      </w:r>
      <w:r w:rsidR="00C7393C" w:rsidRPr="00841AC1">
        <w:rPr>
          <w:rFonts w:ascii="Times New Roman" w:eastAsia="Times New Roman" w:hAnsi="Times New Roman"/>
          <w:color w:val="000000" w:themeColor="text1"/>
          <w:sz w:val="24"/>
          <w:szCs w:val="24"/>
        </w:rPr>
        <w:t>81, 82</w:t>
      </w:r>
      <w:r w:rsidR="006A38F4" w:rsidRPr="00841AC1">
        <w:rPr>
          <w:rFonts w:ascii="Times New Roman" w:eastAsia="Times New Roman" w:hAnsi="Times New Roman"/>
          <w:color w:val="000000" w:themeColor="text1"/>
          <w:sz w:val="24"/>
          <w:szCs w:val="24"/>
        </w:rPr>
        <w:t xml:space="preserve">]. </w:t>
      </w:r>
      <w:r w:rsidRPr="00841AC1">
        <w:rPr>
          <w:rFonts w:ascii="Times New Roman" w:eastAsia="Times New Roman" w:hAnsi="Times New Roman"/>
          <w:color w:val="000000" w:themeColor="text1"/>
          <w:sz w:val="24"/>
          <w:szCs w:val="24"/>
        </w:rPr>
        <w:t>Temperature dependence of</w:t>
      </w:r>
      <w:r w:rsidR="00873DB5" w:rsidRPr="00841AC1">
        <w:rPr>
          <w:rFonts w:ascii="Times New Roman" w:eastAsia="Times New Roman" w:hAnsi="Times New Roman"/>
          <w:color w:val="000000" w:themeColor="text1"/>
          <w:sz w:val="24"/>
          <w:szCs w:val="24"/>
        </w:rPr>
        <w:t xml:space="preserve"> longitudinal </w:t>
      </w:r>
      <w:r w:rsidRPr="00841AC1">
        <w:rPr>
          <w:rFonts w:ascii="Times New Roman" w:eastAsia="Times New Roman" w:hAnsi="Times New Roman"/>
          <w:color w:val="000000" w:themeColor="text1"/>
          <w:sz w:val="24"/>
          <w:szCs w:val="24"/>
        </w:rPr>
        <w:t xml:space="preserve">ionic conductivity </w:t>
      </w:r>
      <m:oMath>
        <m:r>
          <w:rPr>
            <w:rFonts w:ascii="Cambria Math" w:eastAsia="Times New Roman" w:hAnsi="Times New Roman"/>
            <w:color w:val="000000" w:themeColor="text1"/>
            <w:sz w:val="24"/>
            <w:szCs w:val="24"/>
          </w:rPr>
          <m:t>(</m:t>
        </m:r>
        <m:r>
          <w:rPr>
            <w:rFonts w:ascii="Cambria Math" w:eastAsia="Times New Roman" w:hAnsi="Cambria Math"/>
            <w:color w:val="000000" w:themeColor="text1"/>
            <w:sz w:val="24"/>
            <w:szCs w:val="24"/>
          </w:rPr>
          <m:t>log</m:t>
        </m:r>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r>
          <m:rPr>
            <m:sty m:val="p"/>
          </m:rPr>
          <w:rPr>
            <w:rFonts w:ascii="Cambria Math" w:eastAsia="Times New Roman" w:hAnsi="Times New Roman"/>
            <w:color w:val="000000" w:themeColor="text1"/>
            <w:sz w:val="24"/>
            <w:szCs w:val="24"/>
          </w:rPr>
          <m:t xml:space="preserve">) </m:t>
        </m:r>
      </m:oMath>
      <w:r w:rsidRPr="00841AC1">
        <w:rPr>
          <w:rFonts w:ascii="Times New Roman" w:eastAsia="Times New Roman" w:hAnsi="Times New Roman"/>
          <w:color w:val="000000" w:themeColor="text1"/>
          <w:sz w:val="24"/>
          <w:szCs w:val="24"/>
        </w:rPr>
        <w:t xml:space="preserve">is shown in </w:t>
      </w:r>
      <w:r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Pr="00841AC1">
        <w:rPr>
          <w:rFonts w:ascii="Times New Roman" w:eastAsia="Times New Roman" w:hAnsi="Times New Roman"/>
          <w:b/>
          <w:color w:val="000000" w:themeColor="text1"/>
          <w:sz w:val="24"/>
          <w:szCs w:val="24"/>
        </w:rPr>
        <w:t>.11 (b)</w:t>
      </w:r>
      <w:r w:rsidRPr="00841AC1">
        <w:rPr>
          <w:rFonts w:ascii="Times New Roman" w:eastAsia="Times New Roman" w:hAnsi="Times New Roman"/>
          <w:color w:val="000000" w:themeColor="text1"/>
          <w:sz w:val="24"/>
          <w:szCs w:val="24"/>
        </w:rPr>
        <w:t xml:space="preserve">. It can be seen that for 0.05 wt% BTNPs composite system,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Pr="00841AC1">
        <w:rPr>
          <w:rFonts w:ascii="Times New Roman" w:eastAsia="Times New Roman" w:hAnsi="Times New Roman"/>
          <w:color w:val="000000" w:themeColor="text1"/>
          <w:sz w:val="24"/>
          <w:szCs w:val="24"/>
        </w:rPr>
        <w:t xml:space="preserve"> increases by two orders of magnitude and for 0.5 wt% BTNPs composites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Pr="00841AC1">
        <w:rPr>
          <w:rFonts w:ascii="Times New Roman" w:eastAsia="Times New Roman" w:hAnsi="Times New Roman"/>
          <w:color w:val="000000" w:themeColor="text1"/>
          <w:sz w:val="24"/>
          <w:szCs w:val="24"/>
        </w:rPr>
        <w:t xml:space="preserve"> is almost same with respect to that of pure 5CB. </w:t>
      </w:r>
      <w:r w:rsidR="00EB2D83" w:rsidRPr="00841AC1">
        <w:rPr>
          <w:rFonts w:ascii="Times New Roman" w:eastAsia="Times New Roman" w:hAnsi="Times New Roman"/>
          <w:color w:val="000000" w:themeColor="text1"/>
          <w:sz w:val="24"/>
          <w:szCs w:val="24"/>
        </w:rPr>
        <w:t>Singh et al have reported that due to dispersion of BTNPs in NLC conductivity anisotropy increases [</w:t>
      </w:r>
      <w:r w:rsidR="000E5CCC" w:rsidRPr="00841AC1">
        <w:rPr>
          <w:rFonts w:ascii="Times New Roman" w:eastAsia="Times New Roman" w:hAnsi="Times New Roman"/>
          <w:color w:val="000000" w:themeColor="text1"/>
          <w:sz w:val="24"/>
          <w:szCs w:val="24"/>
        </w:rPr>
        <w:t>39</w:t>
      </w:r>
      <w:r w:rsidR="00EB2D83" w:rsidRPr="00841AC1">
        <w:rPr>
          <w:rFonts w:ascii="Times New Roman" w:eastAsia="Times New Roman" w:hAnsi="Times New Roman"/>
          <w:color w:val="000000" w:themeColor="text1"/>
          <w:sz w:val="24"/>
          <w:szCs w:val="24"/>
        </w:rPr>
        <w:t>]</w:t>
      </w:r>
      <w:r w:rsidR="00062B6D" w:rsidRPr="00841AC1">
        <w:rPr>
          <w:rFonts w:ascii="Times New Roman" w:eastAsia="Times New Roman" w:hAnsi="Times New Roman"/>
          <w:color w:val="000000" w:themeColor="text1"/>
          <w:sz w:val="24"/>
          <w:szCs w:val="24"/>
        </w:rPr>
        <w:t xml:space="preserve">. </w:t>
      </w:r>
      <w:r w:rsidRPr="00841AC1">
        <w:rPr>
          <w:rFonts w:ascii="Times New Roman" w:eastAsia="Times New Roman" w:hAnsi="Times New Roman"/>
          <w:color w:val="000000" w:themeColor="text1"/>
          <w:sz w:val="24"/>
          <w:szCs w:val="24"/>
        </w:rPr>
        <w:t>Wher</w:t>
      </w:r>
      <w:r w:rsidR="00233D90" w:rsidRPr="00841AC1">
        <w:rPr>
          <w:rFonts w:ascii="Times New Roman" w:eastAsia="Times New Roman" w:hAnsi="Times New Roman"/>
          <w:color w:val="000000" w:themeColor="text1"/>
          <w:sz w:val="24"/>
          <w:szCs w:val="24"/>
        </w:rPr>
        <w:t>eas for 5.0 wt% BTNPs composite</w:t>
      </w:r>
      <w:r w:rsidRPr="00841AC1">
        <w:rPr>
          <w:rFonts w:ascii="Times New Roman" w:eastAsia="Times New Roman" w:hAnsi="Times New Roman"/>
          <w:color w:val="000000" w:themeColor="text1"/>
          <w:sz w:val="24"/>
          <w:szCs w:val="24"/>
        </w:rPr>
        <w:t>,</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Pr="00841AC1">
        <w:rPr>
          <w:rFonts w:ascii="Times New Roman" w:eastAsia="Times New Roman" w:hAnsi="Times New Roman"/>
          <w:color w:val="000000" w:themeColor="text1"/>
          <w:sz w:val="24"/>
          <w:szCs w:val="24"/>
        </w:rPr>
        <w:t xml:space="preserve"> decreases as compared to pure 5 CB. At 23.0 °C, the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Pr="00841AC1">
        <w:rPr>
          <w:rFonts w:ascii="Times New Roman" w:eastAsia="Times New Roman" w:hAnsi="Times New Roman"/>
          <w:color w:val="000000" w:themeColor="text1"/>
          <w:sz w:val="24"/>
          <w:szCs w:val="24"/>
        </w:rPr>
        <w:t xml:space="preserve"> are 9.40 × 10</w:t>
      </w:r>
      <w:r w:rsidRPr="00841AC1">
        <w:rPr>
          <w:rFonts w:ascii="Times New Roman" w:eastAsia="Times New Roman" w:hAnsi="Times New Roman"/>
          <w:color w:val="000000" w:themeColor="text1"/>
          <w:sz w:val="24"/>
          <w:szCs w:val="24"/>
          <w:vertAlign w:val="superscript"/>
        </w:rPr>
        <w:t xml:space="preserve">-7 </w:t>
      </w:r>
      <w:r w:rsidRPr="00841AC1">
        <w:rPr>
          <w:rFonts w:ascii="Times New Roman" w:eastAsia="Times New Roman" w:hAnsi="Times New Roman"/>
          <w:color w:val="000000" w:themeColor="text1"/>
          <w:sz w:val="24"/>
          <w:szCs w:val="24"/>
        </w:rPr>
        <w:t>S m</w:t>
      </w:r>
      <w:r w:rsidRPr="00841AC1">
        <w:rPr>
          <w:rFonts w:ascii="Times New Roman" w:eastAsia="Times New Roman" w:hAnsi="Times New Roman"/>
          <w:color w:val="000000" w:themeColor="text1"/>
          <w:sz w:val="24"/>
          <w:szCs w:val="24"/>
          <w:vertAlign w:val="superscript"/>
        </w:rPr>
        <w:t>-1</w:t>
      </w:r>
      <w:r w:rsidRPr="00841AC1">
        <w:rPr>
          <w:rFonts w:ascii="Times New Roman" w:eastAsia="Times New Roman" w:hAnsi="Times New Roman"/>
          <w:color w:val="000000" w:themeColor="text1"/>
          <w:sz w:val="24"/>
          <w:szCs w:val="24"/>
        </w:rPr>
        <w:t xml:space="preserve"> for pure 5CB and that of composites are 6.67 × 10</w:t>
      </w:r>
      <w:r w:rsidRPr="00841AC1">
        <w:rPr>
          <w:rFonts w:ascii="Times New Roman" w:eastAsia="Times New Roman" w:hAnsi="Times New Roman"/>
          <w:color w:val="000000" w:themeColor="text1"/>
          <w:sz w:val="24"/>
          <w:szCs w:val="24"/>
          <w:vertAlign w:val="superscript"/>
        </w:rPr>
        <w:t xml:space="preserve">-5 </w:t>
      </w:r>
      <w:r w:rsidRPr="00841AC1">
        <w:rPr>
          <w:rFonts w:ascii="Times New Roman" w:eastAsia="Times New Roman" w:hAnsi="Times New Roman"/>
          <w:color w:val="000000" w:themeColor="text1"/>
          <w:sz w:val="24"/>
          <w:szCs w:val="24"/>
        </w:rPr>
        <w:t>S m</w:t>
      </w:r>
      <w:r w:rsidRPr="00841AC1">
        <w:rPr>
          <w:rFonts w:ascii="Times New Roman" w:eastAsia="Times New Roman" w:hAnsi="Times New Roman"/>
          <w:color w:val="000000" w:themeColor="text1"/>
          <w:sz w:val="24"/>
          <w:szCs w:val="24"/>
          <w:vertAlign w:val="superscript"/>
        </w:rPr>
        <w:t>-1</w:t>
      </w:r>
      <w:r w:rsidRPr="00841AC1">
        <w:rPr>
          <w:rFonts w:ascii="Times New Roman" w:eastAsia="Times New Roman" w:hAnsi="Times New Roman"/>
          <w:color w:val="000000" w:themeColor="text1"/>
          <w:sz w:val="24"/>
          <w:szCs w:val="24"/>
        </w:rPr>
        <w:t xml:space="preserve"> (0.05 wt %), 9.91 × 10</w:t>
      </w:r>
      <w:r w:rsidRPr="00841AC1">
        <w:rPr>
          <w:rFonts w:ascii="Times New Roman" w:eastAsia="Times New Roman" w:hAnsi="Times New Roman"/>
          <w:color w:val="000000" w:themeColor="text1"/>
          <w:sz w:val="24"/>
          <w:szCs w:val="24"/>
          <w:vertAlign w:val="superscript"/>
        </w:rPr>
        <w:t xml:space="preserve">-7 </w:t>
      </w:r>
      <w:r w:rsidRPr="00841AC1">
        <w:rPr>
          <w:rFonts w:ascii="Times New Roman" w:eastAsia="Times New Roman" w:hAnsi="Times New Roman"/>
          <w:color w:val="000000" w:themeColor="text1"/>
          <w:sz w:val="24"/>
          <w:szCs w:val="24"/>
        </w:rPr>
        <w:t>S m</w:t>
      </w:r>
      <w:r w:rsidRPr="00841AC1">
        <w:rPr>
          <w:rFonts w:ascii="Times New Roman" w:eastAsia="Times New Roman" w:hAnsi="Times New Roman"/>
          <w:color w:val="000000" w:themeColor="text1"/>
          <w:sz w:val="24"/>
          <w:szCs w:val="24"/>
          <w:vertAlign w:val="superscript"/>
        </w:rPr>
        <w:t>-1</w:t>
      </w:r>
      <w:r w:rsidRPr="00841AC1">
        <w:rPr>
          <w:rFonts w:ascii="Times New Roman" w:eastAsia="Times New Roman" w:hAnsi="Times New Roman"/>
          <w:color w:val="000000" w:themeColor="text1"/>
          <w:sz w:val="24"/>
          <w:szCs w:val="24"/>
        </w:rPr>
        <w:t xml:space="preserve"> (0.5 wt %) and 1.78 × 10</w:t>
      </w:r>
      <w:r w:rsidRPr="00841AC1">
        <w:rPr>
          <w:rFonts w:ascii="Times New Roman" w:eastAsia="Times New Roman" w:hAnsi="Times New Roman"/>
          <w:color w:val="000000" w:themeColor="text1"/>
          <w:sz w:val="24"/>
          <w:szCs w:val="24"/>
          <w:vertAlign w:val="superscript"/>
        </w:rPr>
        <w:t xml:space="preserve">-7 </w:t>
      </w:r>
      <w:r w:rsidRPr="00841AC1">
        <w:rPr>
          <w:rFonts w:ascii="Times New Roman" w:eastAsia="Times New Roman" w:hAnsi="Times New Roman"/>
          <w:color w:val="000000" w:themeColor="text1"/>
          <w:sz w:val="24"/>
          <w:szCs w:val="24"/>
        </w:rPr>
        <w:t>S m</w:t>
      </w:r>
      <w:r w:rsidRPr="00841AC1">
        <w:rPr>
          <w:rFonts w:ascii="Times New Roman" w:eastAsia="Times New Roman" w:hAnsi="Times New Roman"/>
          <w:color w:val="000000" w:themeColor="text1"/>
          <w:sz w:val="24"/>
          <w:szCs w:val="24"/>
          <w:vertAlign w:val="superscript"/>
        </w:rPr>
        <w:t>-1</w:t>
      </w:r>
      <w:r w:rsidRPr="00841AC1">
        <w:rPr>
          <w:rFonts w:ascii="Times New Roman" w:eastAsia="Times New Roman" w:hAnsi="Times New Roman"/>
          <w:color w:val="000000" w:themeColor="text1"/>
          <w:sz w:val="24"/>
          <w:szCs w:val="24"/>
        </w:rPr>
        <w:t xml:space="preserve">for 5.0 wt%. The solid lines in </w:t>
      </w:r>
      <w:r w:rsidR="000C03AE" w:rsidRPr="00841AC1">
        <w:rPr>
          <w:rFonts w:ascii="Times New Roman" w:eastAsia="Times New Roman" w:hAnsi="Times New Roman"/>
          <w:b/>
          <w:color w:val="000000" w:themeColor="text1"/>
          <w:sz w:val="24"/>
          <w:szCs w:val="24"/>
        </w:rPr>
        <w:t xml:space="preserve">Figure </w:t>
      </w:r>
      <w:r w:rsidR="00C52E49" w:rsidRPr="00841AC1">
        <w:rPr>
          <w:rFonts w:ascii="Times New Roman" w:eastAsia="Times New Roman" w:hAnsi="Times New Roman"/>
          <w:b/>
          <w:color w:val="000000" w:themeColor="text1"/>
          <w:sz w:val="24"/>
          <w:szCs w:val="24"/>
        </w:rPr>
        <w:t>1</w:t>
      </w:r>
      <w:r w:rsidR="000C03AE" w:rsidRPr="00841AC1">
        <w:rPr>
          <w:rFonts w:ascii="Times New Roman" w:eastAsia="Times New Roman" w:hAnsi="Times New Roman"/>
          <w:b/>
          <w:color w:val="000000" w:themeColor="text1"/>
          <w:sz w:val="24"/>
          <w:szCs w:val="24"/>
        </w:rPr>
        <w:t>.11 (a)</w:t>
      </w:r>
      <w:r w:rsidRPr="00841AC1">
        <w:rPr>
          <w:rFonts w:ascii="Times New Roman" w:eastAsia="Times New Roman" w:hAnsi="Times New Roman"/>
          <w:color w:val="000000" w:themeColor="text1"/>
          <w:sz w:val="24"/>
          <w:szCs w:val="24"/>
        </w:rPr>
        <w:t xml:space="preserve">show </w:t>
      </w:r>
      <w:r w:rsidRPr="00841AC1">
        <w:rPr>
          <w:rFonts w:ascii="Times New Roman" w:hAnsi="Times New Roman"/>
          <w:noProof/>
          <w:color w:val="000000" w:themeColor="text1"/>
          <w:sz w:val="24"/>
          <w:szCs w:val="24"/>
        </w:rPr>
        <w:t>Arrhenius behaviour of the conductivity.</w:t>
      </w:r>
      <w:r w:rsidRPr="00841AC1">
        <w:rPr>
          <w:rFonts w:ascii="Times New Roman" w:eastAsia="Times New Roman" w:hAnsi="Times New Roman"/>
          <w:color w:val="000000" w:themeColor="text1"/>
          <w:sz w:val="24"/>
          <w:szCs w:val="24"/>
        </w:rPr>
        <w:t xml:space="preserve"> The reason of conductivity enhancement is that, availability of </w:t>
      </w:r>
      <w:r w:rsidR="00233D90" w:rsidRPr="00841AC1">
        <w:rPr>
          <w:rFonts w:ascii="Times New Roman" w:eastAsia="Times New Roman" w:hAnsi="Times New Roman"/>
          <w:color w:val="000000" w:themeColor="text1"/>
          <w:sz w:val="24"/>
          <w:szCs w:val="24"/>
        </w:rPr>
        <w:t>additional space facilitates the motion of ions in the samples [</w:t>
      </w:r>
      <w:r w:rsidR="0089294C" w:rsidRPr="00841AC1">
        <w:rPr>
          <w:rFonts w:ascii="Times New Roman" w:eastAsia="Times New Roman" w:hAnsi="Times New Roman"/>
          <w:color w:val="000000" w:themeColor="text1"/>
          <w:sz w:val="24"/>
          <w:szCs w:val="24"/>
        </w:rPr>
        <w:t>3</w:t>
      </w:r>
      <w:r w:rsidR="00EB2D83" w:rsidRPr="00841AC1">
        <w:rPr>
          <w:rFonts w:ascii="Times New Roman" w:eastAsia="Times New Roman" w:hAnsi="Times New Roman"/>
          <w:color w:val="000000" w:themeColor="text1"/>
          <w:sz w:val="24"/>
          <w:szCs w:val="24"/>
        </w:rPr>
        <w:t>1</w:t>
      </w:r>
      <w:r w:rsidR="00233D90" w:rsidRPr="00841AC1">
        <w:rPr>
          <w:rFonts w:ascii="Times New Roman" w:eastAsia="Times New Roman" w:hAnsi="Times New Roman"/>
          <w:color w:val="000000" w:themeColor="text1"/>
          <w:sz w:val="24"/>
          <w:szCs w:val="24"/>
        </w:rPr>
        <w:t>].</w:t>
      </w:r>
      <w:r w:rsidR="00766E2E" w:rsidRPr="00841AC1">
        <w:rPr>
          <w:rFonts w:ascii="Times New Roman" w:eastAsia="Times New Roman" w:hAnsi="Times New Roman"/>
          <w:color w:val="000000" w:themeColor="text1"/>
          <w:sz w:val="24"/>
          <w:szCs w:val="24"/>
        </w:rPr>
        <w:t>O</w:t>
      </w:r>
      <w:r w:rsidRPr="00841AC1">
        <w:rPr>
          <w:rFonts w:ascii="Times New Roman" w:eastAsia="Times New Roman" w:hAnsi="Times New Roman"/>
          <w:color w:val="000000" w:themeColor="text1"/>
          <w:sz w:val="24"/>
          <w:szCs w:val="24"/>
        </w:rPr>
        <w:t xml:space="preserve">ne important result is that with increase of the doping concentration,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Pr="00841AC1">
        <w:rPr>
          <w:rFonts w:ascii="Times New Roman" w:eastAsia="Times New Roman" w:hAnsi="Times New Roman"/>
          <w:color w:val="000000" w:themeColor="text1"/>
          <w:sz w:val="24"/>
          <w:szCs w:val="24"/>
        </w:rPr>
        <w:t>decreases</w:t>
      </w:r>
      <w:r w:rsidR="00EB2D83" w:rsidRPr="00841AC1">
        <w:rPr>
          <w:rFonts w:ascii="Times New Roman" w:eastAsia="Times New Roman" w:hAnsi="Times New Roman"/>
          <w:color w:val="000000" w:themeColor="text1"/>
          <w:sz w:val="24"/>
          <w:szCs w:val="24"/>
        </w:rPr>
        <w:t xml:space="preserve"> because higher </w:t>
      </w:r>
      <w:r w:rsidR="004570CA" w:rsidRPr="00841AC1">
        <w:rPr>
          <w:rFonts w:ascii="Times New Roman" w:eastAsia="Times New Roman" w:hAnsi="Times New Roman"/>
          <w:color w:val="000000" w:themeColor="text1"/>
          <w:sz w:val="24"/>
          <w:szCs w:val="24"/>
        </w:rPr>
        <w:t>concentration forms</w:t>
      </w:r>
      <w:r w:rsidR="00EB2D83" w:rsidRPr="00841AC1">
        <w:rPr>
          <w:rFonts w:ascii="Times New Roman" w:eastAsia="Times New Roman" w:hAnsi="Times New Roman"/>
          <w:color w:val="000000" w:themeColor="text1"/>
          <w:sz w:val="24"/>
          <w:szCs w:val="24"/>
        </w:rPr>
        <w:t>nanoscale ferroelectric NPs aggregates [</w:t>
      </w:r>
      <w:r w:rsidR="009A5A16" w:rsidRPr="00841AC1">
        <w:rPr>
          <w:rFonts w:ascii="Times New Roman" w:eastAsia="Times New Roman" w:hAnsi="Times New Roman"/>
          <w:color w:val="000000" w:themeColor="text1"/>
          <w:sz w:val="24"/>
          <w:szCs w:val="24"/>
        </w:rPr>
        <w:t>8</w:t>
      </w:r>
      <w:r w:rsidR="00C7393C" w:rsidRPr="00841AC1">
        <w:rPr>
          <w:rFonts w:ascii="Times New Roman" w:eastAsia="Times New Roman" w:hAnsi="Times New Roman"/>
          <w:color w:val="000000" w:themeColor="text1"/>
          <w:sz w:val="24"/>
          <w:szCs w:val="24"/>
        </w:rPr>
        <w:t>3</w:t>
      </w:r>
      <w:r w:rsidR="009A5A16" w:rsidRPr="00841AC1">
        <w:rPr>
          <w:rFonts w:ascii="Times New Roman" w:eastAsia="Times New Roman" w:hAnsi="Times New Roman"/>
          <w:color w:val="000000" w:themeColor="text1"/>
          <w:sz w:val="24"/>
          <w:szCs w:val="24"/>
        </w:rPr>
        <w:t>-8</w:t>
      </w:r>
      <w:r w:rsidR="00C7393C" w:rsidRPr="00841AC1">
        <w:rPr>
          <w:rFonts w:ascii="Times New Roman" w:eastAsia="Times New Roman" w:hAnsi="Times New Roman"/>
          <w:color w:val="000000" w:themeColor="text1"/>
          <w:sz w:val="24"/>
          <w:szCs w:val="24"/>
        </w:rPr>
        <w:t>6</w:t>
      </w:r>
      <w:r w:rsidR="00EB2D83" w:rsidRPr="00841AC1">
        <w:rPr>
          <w:rFonts w:ascii="Times New Roman" w:eastAsia="Times New Roman" w:hAnsi="Times New Roman"/>
          <w:color w:val="000000" w:themeColor="text1"/>
          <w:sz w:val="24"/>
          <w:szCs w:val="24"/>
        </w:rPr>
        <w:t>]</w:t>
      </w:r>
      <w:r w:rsidRPr="00841AC1">
        <w:rPr>
          <w:rFonts w:ascii="Times New Roman" w:eastAsia="Times New Roman" w:hAnsi="Times New Roman"/>
          <w:color w:val="000000" w:themeColor="text1"/>
          <w:sz w:val="24"/>
          <w:szCs w:val="24"/>
        </w:rPr>
        <w:t>. According to Shaydyuk</w:t>
      </w:r>
      <w:r w:rsidRPr="00841AC1">
        <w:rPr>
          <w:rFonts w:ascii="Times New Roman" w:eastAsia="Times New Roman" w:hAnsi="Times New Roman"/>
          <w:i/>
          <w:iCs/>
          <w:color w:val="000000" w:themeColor="text1"/>
          <w:sz w:val="24"/>
          <w:szCs w:val="24"/>
        </w:rPr>
        <w:t>et al</w:t>
      </w:r>
      <w:r w:rsidRPr="00841AC1">
        <w:rPr>
          <w:rFonts w:ascii="Times New Roman" w:eastAsia="Times New Roman" w:hAnsi="Times New Roman"/>
          <w:color w:val="000000" w:themeColor="text1"/>
          <w:sz w:val="24"/>
          <w:szCs w:val="24"/>
        </w:rPr>
        <w:t xml:space="preserve"> [</w:t>
      </w:r>
      <w:r w:rsidR="00C7393C" w:rsidRPr="00841AC1">
        <w:rPr>
          <w:rFonts w:ascii="Times New Roman" w:eastAsia="Times New Roman" w:hAnsi="Times New Roman"/>
          <w:color w:val="000000" w:themeColor="text1"/>
          <w:sz w:val="24"/>
          <w:szCs w:val="24"/>
        </w:rPr>
        <w:t>87</w:t>
      </w:r>
      <w:r w:rsidRPr="00841AC1">
        <w:rPr>
          <w:rFonts w:ascii="Times New Roman" w:eastAsia="Times New Roman" w:hAnsi="Times New Roman"/>
          <w:color w:val="000000" w:themeColor="text1"/>
          <w:sz w:val="24"/>
          <w:szCs w:val="24"/>
        </w:rPr>
        <w:t xml:space="preserve">], higher concentrations (4.5 wt %) of montmorillonite (MMT) nanoplatelets in 5CB show strong tendency of aggregation. Due to this in </w:t>
      </w:r>
      <w:r w:rsidR="006C20D7" w:rsidRPr="00841AC1">
        <w:rPr>
          <w:rFonts w:ascii="Times New Roman" w:eastAsia="Times New Roman" w:hAnsi="Times New Roman"/>
          <w:color w:val="000000" w:themeColor="text1"/>
          <w:sz w:val="24"/>
          <w:szCs w:val="24"/>
        </w:rPr>
        <w:t xml:space="preserve">the </w:t>
      </w:r>
      <w:r w:rsidRPr="00841AC1">
        <w:rPr>
          <w:rFonts w:ascii="Times New Roman" w:eastAsia="Times New Roman" w:hAnsi="Times New Roman"/>
          <w:color w:val="000000" w:themeColor="text1"/>
          <w:sz w:val="24"/>
          <w:szCs w:val="24"/>
        </w:rPr>
        <w:t xml:space="preserve">case of higher concentrations (5.0 wt% BTNs),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6C20D7" w:rsidRPr="00841AC1">
        <w:rPr>
          <w:rFonts w:ascii="Times New Roman" w:eastAsia="Times New Roman" w:hAnsi="Times New Roman"/>
          <w:color w:val="000000" w:themeColor="text1"/>
          <w:sz w:val="24"/>
          <w:szCs w:val="24"/>
        </w:rPr>
        <w:t xml:space="preserve"> is decreases</w:t>
      </w:r>
      <w:r w:rsidRPr="00841AC1">
        <w:rPr>
          <w:rFonts w:ascii="Times New Roman" w:eastAsia="Times New Roman" w:hAnsi="Times New Roman"/>
          <w:color w:val="000000" w:themeColor="text1"/>
          <w:sz w:val="24"/>
          <w:szCs w:val="24"/>
        </w:rPr>
        <w:t xml:space="preserve"> in our case as well. </w:t>
      </w:r>
      <w:r w:rsidR="00766E2E" w:rsidRPr="00841AC1">
        <w:rPr>
          <w:rFonts w:ascii="Times New Roman" w:eastAsia="Times New Roman" w:hAnsi="Times New Roman"/>
          <w:color w:val="000000" w:themeColor="text1"/>
          <w:sz w:val="24"/>
          <w:szCs w:val="24"/>
        </w:rPr>
        <w:t xml:space="preserve">I have </w:t>
      </w:r>
      <w:r w:rsidR="00766E2E" w:rsidRPr="00841AC1">
        <w:rPr>
          <w:rFonts w:ascii="Times New Roman" w:eastAsia="Times New Roman" w:hAnsi="Times New Roman"/>
          <w:color w:val="000000" w:themeColor="text1"/>
          <w:sz w:val="24"/>
          <w:szCs w:val="24"/>
        </w:rPr>
        <w:lastRenderedPageBreak/>
        <w:t>found</w:t>
      </w:r>
      <w:r w:rsidRPr="00841AC1">
        <w:rPr>
          <w:rFonts w:ascii="Times New Roman" w:eastAsia="Times New Roman" w:hAnsi="Times New Roman"/>
          <w:color w:val="000000" w:themeColor="text1"/>
          <w:sz w:val="24"/>
          <w:szCs w:val="24"/>
        </w:rPr>
        <w:t xml:space="preserve"> enhancement in the only longitudinal component of the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Pr="00841AC1">
        <w:rPr>
          <w:rFonts w:ascii="Times New Roman" w:eastAsia="Times New Roman" w:hAnsi="Times New Roman"/>
          <w:color w:val="000000" w:themeColor="text1"/>
          <w:sz w:val="24"/>
          <w:szCs w:val="24"/>
        </w:rPr>
        <w:t xml:space="preserve"> due to the facile motion of BTNPs in the longitudinal direction of the nematic director. The unchanged value of the</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σ</m:t>
            </m:r>
          </m:e>
          <m:sub>
            <m:r>
              <m:rPr>
                <m:sty m:val="p"/>
              </m:rPr>
              <w:rPr>
                <w:rFonts w:ascii="Cambria Math" w:eastAsia="Times New Roman" w:hAnsi="Cambria Math"/>
                <w:color w:val="000000" w:themeColor="text1"/>
                <w:sz w:val="24"/>
                <w:szCs w:val="24"/>
                <w:vertAlign w:val="subscript"/>
              </w:rPr>
              <m:t>i⊥</m:t>
            </m:r>
          </m:sub>
        </m:sSub>
      </m:oMath>
      <w:r w:rsidRPr="00841AC1">
        <w:rPr>
          <w:rFonts w:ascii="Times New Roman" w:eastAsia="Times New Roman" w:hAnsi="Times New Roman"/>
          <w:color w:val="000000" w:themeColor="text1"/>
          <w:sz w:val="24"/>
          <w:szCs w:val="24"/>
        </w:rPr>
        <w:t>signifies that there is no significant movement of BTNPs along the transverse direction of the nematic director.</w:t>
      </w:r>
    </w:p>
    <w:p w:rsidR="008576F1" w:rsidRPr="00841AC1" w:rsidRDefault="0029467E" w:rsidP="00D232CA">
      <w:pPr>
        <w:spacing w:line="480" w:lineRule="auto"/>
        <w:ind w:firstLine="720"/>
        <w:jc w:val="both"/>
        <w:rPr>
          <w:rFonts w:ascii="Times New Roman" w:eastAsia="Times New Roman" w:hAnsi="Times New Roman"/>
          <w:color w:val="000000" w:themeColor="text1"/>
          <w:sz w:val="24"/>
          <w:szCs w:val="24"/>
        </w:rPr>
      </w:pPr>
      <w:r w:rsidRPr="00841AC1">
        <w:rPr>
          <w:rFonts w:ascii="Times New Roman" w:hAnsi="Times New Roman" w:cs="Times New Roman"/>
          <w:noProof/>
          <w:color w:val="000000" w:themeColor="text1"/>
          <w:sz w:val="24"/>
          <w:szCs w:val="24"/>
          <w:lang w:eastAsia="zh-TW"/>
        </w:rPr>
        <w:pict>
          <v:shape id="_x0000_s1073" type="#_x0000_t202" style="position:absolute;left:0;text-align:left;margin-left:39.5pt;margin-top:-11pt;width:397pt;height:588pt;z-index:251731968;mso-width-relative:margin;mso-height-relative:margin">
            <v:textbox>
              <w:txbxContent>
                <w:p w:rsidR="00CF7C8E" w:rsidRDefault="00CF7C8E">
                  <w:r w:rsidRPr="00673C8E">
                    <w:rPr>
                      <w:noProof/>
                      <w:lang w:val="en-IN" w:eastAsia="en-IN"/>
                    </w:rPr>
                    <w:drawing>
                      <wp:inline distT="0" distB="0" distL="0" distR="0">
                        <wp:extent cx="4724400" cy="3133725"/>
                        <wp:effectExtent l="19050" t="0" r="0" b="0"/>
                        <wp:docPr id="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728543" cy="3136473"/>
                                </a:xfrm>
                                <a:prstGeom prst="rect">
                                  <a:avLst/>
                                </a:prstGeom>
                                <a:noFill/>
                                <a:ln w="9525">
                                  <a:noFill/>
                                  <a:miter lim="800000"/>
                                  <a:headEnd/>
                                  <a:tailEnd/>
                                </a:ln>
                              </pic:spPr>
                            </pic:pic>
                          </a:graphicData>
                        </a:graphic>
                      </wp:inline>
                    </w:drawing>
                  </w:r>
                </w:p>
                <w:p w:rsidR="00CF7C8E" w:rsidRDefault="00CF7C8E" w:rsidP="008576F1">
                  <w:pPr>
                    <w:rPr>
                      <w:rFonts w:ascii="Times New Roman" w:hAnsi="Times New Roman" w:cs="Times New Roman"/>
                      <w:b/>
                      <w:noProof/>
                      <w:sz w:val="20"/>
                      <w:szCs w:val="20"/>
                    </w:rPr>
                  </w:pPr>
                  <w:r w:rsidRPr="00673C8E">
                    <w:rPr>
                      <w:noProof/>
                      <w:lang w:val="en-IN" w:eastAsia="en-IN"/>
                    </w:rPr>
                    <w:drawing>
                      <wp:inline distT="0" distB="0" distL="0" distR="0">
                        <wp:extent cx="4724400" cy="3000375"/>
                        <wp:effectExtent l="19050" t="0" r="0" b="0"/>
                        <wp:docPr id="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4721204" cy="2998345"/>
                                </a:xfrm>
                                <a:prstGeom prst="rect">
                                  <a:avLst/>
                                </a:prstGeom>
                                <a:noFill/>
                                <a:ln w="9525">
                                  <a:noFill/>
                                  <a:miter lim="800000"/>
                                  <a:headEnd/>
                                  <a:tailEnd/>
                                </a:ln>
                              </pic:spPr>
                            </pic:pic>
                          </a:graphicData>
                        </a:graphic>
                      </wp:inline>
                    </w:drawing>
                  </w:r>
                </w:p>
                <w:p w:rsidR="00CF7C8E" w:rsidRPr="008576F1" w:rsidRDefault="00CF7C8E" w:rsidP="00062B6D">
                  <w:pPr>
                    <w:jc w:val="both"/>
                  </w:pPr>
                  <w:r w:rsidRPr="00673C8E">
                    <w:rPr>
                      <w:rFonts w:ascii="Times New Roman" w:hAnsi="Times New Roman" w:cs="Times New Roman"/>
                      <w:b/>
                      <w:noProof/>
                      <w:sz w:val="20"/>
                      <w:szCs w:val="20"/>
                    </w:rPr>
                    <w:t>Fig</w:t>
                  </w:r>
                  <w:r>
                    <w:rPr>
                      <w:rFonts w:ascii="Times New Roman" w:hAnsi="Times New Roman" w:cs="Times New Roman"/>
                      <w:b/>
                      <w:noProof/>
                      <w:sz w:val="20"/>
                      <w:szCs w:val="20"/>
                    </w:rPr>
                    <w:t xml:space="preserve">ure 1.11: </w:t>
                  </w:r>
                  <w:r w:rsidRPr="00673C8E">
                    <w:rPr>
                      <w:rFonts w:ascii="Times New Roman" w:hAnsi="Times New Roman" w:cs="Times New Roman"/>
                      <w:noProof/>
                      <w:sz w:val="20"/>
                      <w:szCs w:val="20"/>
                    </w:rPr>
                    <w:t>(a) Variation of  conductivity along to the director (σ</w:t>
                  </w:r>
                  <w:r w:rsidRPr="00673C8E">
                    <w:rPr>
                      <w:rFonts w:ascii="Cambria Math" w:hAnsi="Cambria Math" w:cs="Times New Roman"/>
                      <w:noProof/>
                      <w:sz w:val="20"/>
                      <w:szCs w:val="20"/>
                      <w:vertAlign w:val="subscript"/>
                    </w:rPr>
                    <w:t>‖</w:t>
                  </w:r>
                  <w:r w:rsidRPr="00673C8E">
                    <w:rPr>
                      <w:rFonts w:ascii="Times New Roman" w:hAnsi="Times New Roman" w:cs="Times New Roman"/>
                      <w:noProof/>
                      <w:sz w:val="20"/>
                      <w:szCs w:val="20"/>
                    </w:rPr>
                    <w:t>) with frequency and (b) variation of the logarthim of ionic conductivity  along to the director (σ</w:t>
                  </w:r>
                  <w:r w:rsidRPr="00673C8E">
                    <w:rPr>
                      <w:rFonts w:ascii="Times New Roman" w:hAnsi="Times New Roman" w:cs="Times New Roman"/>
                      <w:noProof/>
                      <w:sz w:val="20"/>
                      <w:szCs w:val="20"/>
                      <w:vertAlign w:val="subscript"/>
                    </w:rPr>
                    <w:t>i</w:t>
                  </w:r>
                  <w:r w:rsidRPr="00673C8E">
                    <w:rPr>
                      <w:rFonts w:ascii="Cambria Math" w:hAnsi="Cambria Math" w:cs="Times New Roman"/>
                      <w:noProof/>
                      <w:sz w:val="20"/>
                      <w:szCs w:val="20"/>
                      <w:vertAlign w:val="subscript"/>
                    </w:rPr>
                    <w:t>‖</w:t>
                  </w:r>
                  <w:r w:rsidRPr="00673C8E">
                    <w:rPr>
                      <w:rFonts w:ascii="Times New Roman" w:hAnsi="Times New Roman" w:cs="Times New Roman"/>
                      <w:noProof/>
                      <w:sz w:val="20"/>
                      <w:szCs w:val="20"/>
                    </w:rPr>
                    <w:t xml:space="preserve">) with temperature  for pure 5 CB  and its nano composites. Curves 1, 2, 3 and 4 </w:t>
                  </w:r>
                  <w:r w:rsidRPr="00673C8E">
                    <w:rPr>
                      <w:rFonts w:ascii="Times New Roman" w:hAnsi="Times New Roman" w:cs="Times New Roman"/>
                      <w:sz w:val="20"/>
                      <w:szCs w:val="20"/>
                    </w:rPr>
                    <w:t xml:space="preserve">correspond to the pure 5CB, </w:t>
                  </w:r>
                  <w:r w:rsidRPr="00673C8E">
                    <w:rPr>
                      <w:rFonts w:ascii="Times New Roman" w:hAnsi="Times New Roman" w:cs="Times New Roman"/>
                      <w:noProof/>
                      <w:sz w:val="20"/>
                      <w:szCs w:val="20"/>
                    </w:rPr>
                    <w:t xml:space="preserve">5CB + 0.05 wt % BTNPs, 5CB + 0.5 wt % BTNPs and 5CB + 5.0 wt % BTNPs, respectively. The step like change seen in figure correspond to the </w:t>
                  </w:r>
                  <w:r w:rsidRPr="00673C8E">
                    <w:rPr>
                      <w:rFonts w:ascii="Times New Roman" w:hAnsi="Times New Roman"/>
                      <w:sz w:val="20"/>
                      <w:szCs w:val="20"/>
                    </w:rPr>
                    <w:t>T</w:t>
                  </w:r>
                  <w:r w:rsidRPr="00673C8E">
                    <w:rPr>
                      <w:rFonts w:ascii="Times New Roman" w:hAnsi="Times New Roman"/>
                      <w:sz w:val="20"/>
                      <w:szCs w:val="20"/>
                      <w:vertAlign w:val="subscript"/>
                    </w:rPr>
                    <w:t xml:space="preserve">IN </w:t>
                  </w:r>
                  <w:r w:rsidRPr="00673C8E">
                    <w:rPr>
                      <w:rFonts w:ascii="Times New Roman" w:hAnsi="Times New Roman" w:cs="Times New Roman"/>
                      <w:noProof/>
                      <w:sz w:val="20"/>
                      <w:szCs w:val="20"/>
                    </w:rPr>
                    <w:t>and the lines are just guides to the eye.</w:t>
                  </w:r>
                </w:p>
                <w:p w:rsidR="00CF7C8E" w:rsidRDefault="00CF7C8E"/>
              </w:txbxContent>
            </v:textbox>
          </v:shape>
        </w:pict>
      </w:r>
    </w:p>
    <w:p w:rsidR="006C20D7" w:rsidRPr="00841AC1" w:rsidRDefault="006C20D7" w:rsidP="00D232CA">
      <w:pPr>
        <w:spacing w:line="480" w:lineRule="auto"/>
        <w:ind w:firstLine="720"/>
        <w:jc w:val="both"/>
        <w:rPr>
          <w:rFonts w:ascii="Times New Roman" w:eastAsia="Times New Roman" w:hAnsi="Times New Roman"/>
          <w:color w:val="000000" w:themeColor="text1"/>
          <w:sz w:val="24"/>
          <w:szCs w:val="24"/>
        </w:rPr>
      </w:pPr>
    </w:p>
    <w:p w:rsidR="004254D2" w:rsidRPr="00841AC1" w:rsidRDefault="004254D2" w:rsidP="00D232CA">
      <w:pPr>
        <w:spacing w:line="480" w:lineRule="auto"/>
        <w:ind w:firstLine="720"/>
        <w:jc w:val="both"/>
        <w:rPr>
          <w:rFonts w:ascii="Times New Roman" w:eastAsiaTheme="minorEastAsia" w:hAnsi="Times New Roman"/>
          <w:color w:val="000000" w:themeColor="text1"/>
          <w:sz w:val="24"/>
          <w:szCs w:val="24"/>
        </w:rPr>
      </w:pPr>
    </w:p>
    <w:p w:rsidR="008801F5" w:rsidRPr="00841AC1" w:rsidRDefault="008801F5" w:rsidP="00D35ED2">
      <w:pPr>
        <w:spacing w:line="480" w:lineRule="auto"/>
        <w:jc w:val="both"/>
        <w:rPr>
          <w:rFonts w:ascii="Times New Roman" w:hAnsi="Times New Roman" w:cs="Times New Roman"/>
          <w:color w:val="000000" w:themeColor="text1"/>
          <w:sz w:val="24"/>
          <w:szCs w:val="24"/>
        </w:rPr>
      </w:pPr>
    </w:p>
    <w:p w:rsidR="008801F5" w:rsidRPr="00841AC1" w:rsidRDefault="008801F5" w:rsidP="00D35ED2">
      <w:pPr>
        <w:spacing w:line="480" w:lineRule="auto"/>
        <w:jc w:val="both"/>
        <w:rPr>
          <w:rFonts w:ascii="Times New Roman" w:hAnsi="Times New Roman" w:cs="Times New Roman"/>
          <w:color w:val="000000" w:themeColor="text1"/>
          <w:sz w:val="24"/>
          <w:szCs w:val="24"/>
        </w:rPr>
      </w:pPr>
    </w:p>
    <w:p w:rsidR="008801F5" w:rsidRPr="00841AC1" w:rsidRDefault="008801F5" w:rsidP="00D35ED2">
      <w:pPr>
        <w:spacing w:line="480" w:lineRule="auto"/>
        <w:jc w:val="both"/>
        <w:rPr>
          <w:rFonts w:ascii="Times New Roman" w:hAnsi="Times New Roman" w:cs="Times New Roman"/>
          <w:color w:val="000000" w:themeColor="text1"/>
          <w:sz w:val="24"/>
          <w:szCs w:val="24"/>
        </w:rPr>
      </w:pPr>
    </w:p>
    <w:p w:rsidR="008801F5" w:rsidRPr="00841AC1" w:rsidRDefault="008801F5" w:rsidP="00D35ED2">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8801F5" w:rsidRPr="00841AC1" w:rsidRDefault="008801F5" w:rsidP="009F6514">
      <w:pPr>
        <w:spacing w:line="480" w:lineRule="auto"/>
        <w:jc w:val="both"/>
        <w:rPr>
          <w:rFonts w:ascii="Times New Roman" w:hAnsi="Times New Roman" w:cs="Times New Roman"/>
          <w:color w:val="000000" w:themeColor="text1"/>
          <w:sz w:val="24"/>
          <w:szCs w:val="24"/>
        </w:rPr>
      </w:pPr>
    </w:p>
    <w:p w:rsidR="00B97B9B" w:rsidRPr="00841AC1" w:rsidRDefault="00C52E49" w:rsidP="00BF1816">
      <w:pPr>
        <w:spacing w:line="240" w:lineRule="auto"/>
        <w:jc w:val="both"/>
        <w:rPr>
          <w:rFonts w:ascii="Times New Roman" w:hAnsi="Times New Roman" w:cs="Times New Roman"/>
          <w:color w:val="000000" w:themeColor="text1"/>
          <w:sz w:val="24"/>
          <w:szCs w:val="24"/>
          <w:shd w:val="clear" w:color="auto" w:fill="FFFFFF"/>
        </w:rPr>
      </w:pPr>
      <w:r w:rsidRPr="00841AC1">
        <w:rPr>
          <w:rFonts w:ascii="Times New Roman" w:eastAsia="Times New Roman" w:hAnsi="Times New Roman"/>
          <w:b/>
          <w:color w:val="000000" w:themeColor="text1"/>
          <w:sz w:val="36"/>
          <w:szCs w:val="36"/>
        </w:rPr>
        <w:t>1</w:t>
      </w:r>
      <w:r w:rsidR="00BC0BCA" w:rsidRPr="00841AC1">
        <w:rPr>
          <w:rFonts w:ascii="Times New Roman" w:eastAsia="Times New Roman" w:hAnsi="Times New Roman"/>
          <w:b/>
          <w:color w:val="000000" w:themeColor="text1"/>
          <w:sz w:val="36"/>
          <w:szCs w:val="36"/>
        </w:rPr>
        <w:t xml:space="preserve">.3 </w:t>
      </w:r>
      <w:r w:rsidR="00BF1816" w:rsidRPr="00841AC1">
        <w:rPr>
          <w:rFonts w:ascii="Times New Roman" w:eastAsia="Times New Roman" w:hAnsi="Times New Roman"/>
          <w:b/>
          <w:color w:val="000000" w:themeColor="text1"/>
          <w:sz w:val="36"/>
          <w:szCs w:val="36"/>
        </w:rPr>
        <w:t>Summary</w:t>
      </w:r>
    </w:p>
    <w:p w:rsidR="00B97B9B" w:rsidRPr="00841AC1" w:rsidRDefault="00B97B9B" w:rsidP="00B97B9B">
      <w:pPr>
        <w:spacing w:line="480" w:lineRule="auto"/>
        <w:jc w:val="both"/>
        <w:rPr>
          <w:rFonts w:ascii="Times New Roman" w:eastAsia="Times New Roman" w:hAnsi="Times New Roman"/>
          <w:b/>
          <w:color w:val="000000" w:themeColor="text1"/>
          <w:sz w:val="28"/>
          <w:szCs w:val="28"/>
        </w:rPr>
      </w:pPr>
      <w:r w:rsidRPr="00841AC1">
        <w:rPr>
          <w:rFonts w:ascii="Times New Roman" w:eastAsia="Times New Roman" w:hAnsi="Times New Roman"/>
          <w:color w:val="000000" w:themeColor="text1"/>
          <w:sz w:val="24"/>
          <w:szCs w:val="24"/>
        </w:rPr>
        <w:t xml:space="preserve">From the above experimental results and discussion, </w:t>
      </w:r>
      <w:r w:rsidR="00B233C3" w:rsidRPr="00841AC1">
        <w:rPr>
          <w:rFonts w:ascii="Times New Roman" w:eastAsia="Times New Roman" w:hAnsi="Times New Roman"/>
          <w:color w:val="000000" w:themeColor="text1"/>
          <w:sz w:val="24"/>
          <w:szCs w:val="24"/>
        </w:rPr>
        <w:t>the followings can be concluded</w:t>
      </w:r>
      <w:r w:rsidRPr="00841AC1">
        <w:rPr>
          <w:rFonts w:ascii="Times New Roman" w:eastAsia="Times New Roman" w:hAnsi="Times New Roman"/>
          <w:color w:val="000000" w:themeColor="text1"/>
          <w:sz w:val="24"/>
          <w:szCs w:val="24"/>
        </w:rPr>
        <w:t>:</w:t>
      </w:r>
    </w:p>
    <w:p w:rsidR="00B97B9B" w:rsidRPr="00841AC1" w:rsidRDefault="00B97B9B" w:rsidP="00487625">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With increasing concentration of BTNPs in 5 CB </w:t>
      </w:r>
      <w:r w:rsidR="00090476" w:rsidRPr="00841AC1">
        <w:rPr>
          <w:rFonts w:ascii="Times New Roman" w:eastAsia="Times New Roman" w:hAnsi="Times New Roman"/>
          <w:color w:val="000000" w:themeColor="text1"/>
          <w:sz w:val="24"/>
          <w:szCs w:val="24"/>
        </w:rPr>
        <w:t xml:space="preserve">it </w:t>
      </w:r>
      <w:r w:rsidR="00BF1816" w:rsidRPr="00841AC1">
        <w:rPr>
          <w:rFonts w:ascii="Times New Roman" w:eastAsia="Times New Roman" w:hAnsi="Times New Roman"/>
          <w:color w:val="000000" w:themeColor="text1"/>
          <w:sz w:val="24"/>
          <w:szCs w:val="24"/>
        </w:rPr>
        <w:t xml:space="preserve">has been </w:t>
      </w:r>
      <w:r w:rsidRPr="00841AC1">
        <w:rPr>
          <w:rFonts w:ascii="Times New Roman" w:eastAsia="Times New Roman" w:hAnsi="Times New Roman"/>
          <w:color w:val="000000" w:themeColor="text1"/>
          <w:sz w:val="24"/>
          <w:szCs w:val="24"/>
        </w:rPr>
        <w:t xml:space="preserve">found that </w:t>
      </w:r>
      <w:r w:rsidR="00B04866" w:rsidRPr="00841AC1">
        <w:rPr>
          <w:rFonts w:ascii="Times New Roman" w:eastAsia="Times New Roman" w:hAnsi="Times New Roman"/>
          <w:color w:val="000000" w:themeColor="text1"/>
          <w:sz w:val="24"/>
          <w:szCs w:val="24"/>
        </w:rPr>
        <w:t xml:space="preserve">nematic-isotropic transition temperature </w:t>
      </w:r>
      <w:r w:rsidRPr="00841AC1">
        <w:rPr>
          <w:rFonts w:ascii="Times New Roman" w:eastAsia="Times New Roman" w:hAnsi="Times New Roman"/>
          <w:color w:val="000000" w:themeColor="text1"/>
          <w:sz w:val="24"/>
          <w:szCs w:val="24"/>
        </w:rPr>
        <w:t xml:space="preserve">decreases by 0.3 °C </w:t>
      </w:r>
      <w:r w:rsidR="00BF1816" w:rsidRPr="00841AC1">
        <w:rPr>
          <w:rFonts w:ascii="Times New Roman" w:eastAsia="Times New Roman" w:hAnsi="Times New Roman"/>
          <w:color w:val="000000" w:themeColor="text1"/>
          <w:sz w:val="24"/>
          <w:szCs w:val="24"/>
        </w:rPr>
        <w:t>for</w:t>
      </w:r>
      <w:r w:rsidRPr="00841AC1">
        <w:rPr>
          <w:rFonts w:ascii="Times New Roman" w:eastAsia="Times New Roman" w:hAnsi="Times New Roman"/>
          <w:color w:val="000000" w:themeColor="text1"/>
          <w:sz w:val="24"/>
          <w:szCs w:val="24"/>
        </w:rPr>
        <w:t xml:space="preserve"> 0.05 wt %, 1.3 °C </w:t>
      </w:r>
      <w:r w:rsidR="00BF1816" w:rsidRPr="00841AC1">
        <w:rPr>
          <w:rFonts w:ascii="Times New Roman" w:eastAsia="Times New Roman" w:hAnsi="Times New Roman"/>
          <w:color w:val="000000" w:themeColor="text1"/>
          <w:sz w:val="24"/>
          <w:szCs w:val="24"/>
        </w:rPr>
        <w:t>for</w:t>
      </w:r>
      <w:r w:rsidRPr="00841AC1">
        <w:rPr>
          <w:rFonts w:ascii="Times New Roman" w:eastAsia="Times New Roman" w:hAnsi="Times New Roman"/>
          <w:color w:val="000000" w:themeColor="text1"/>
          <w:sz w:val="24"/>
          <w:szCs w:val="24"/>
        </w:rPr>
        <w:t xml:space="preserve"> 0.5 wt % and 1.4 °C </w:t>
      </w:r>
      <w:r w:rsidR="00BF1816" w:rsidRPr="00841AC1">
        <w:rPr>
          <w:rFonts w:ascii="Times New Roman" w:eastAsia="Times New Roman" w:hAnsi="Times New Roman"/>
          <w:color w:val="000000" w:themeColor="text1"/>
          <w:sz w:val="24"/>
          <w:szCs w:val="24"/>
        </w:rPr>
        <w:t xml:space="preserve">for </w:t>
      </w:r>
      <w:r w:rsidRPr="00841AC1">
        <w:rPr>
          <w:rFonts w:ascii="Times New Roman" w:eastAsia="Times New Roman" w:hAnsi="Times New Roman"/>
          <w:color w:val="000000" w:themeColor="text1"/>
          <w:sz w:val="24"/>
          <w:szCs w:val="24"/>
        </w:rPr>
        <w:t>5.0 wt %</w:t>
      </w:r>
      <w:r w:rsidR="00BF1816" w:rsidRPr="00841AC1">
        <w:rPr>
          <w:rFonts w:ascii="Times New Roman" w:eastAsia="Times New Roman" w:hAnsi="Times New Roman"/>
          <w:color w:val="000000" w:themeColor="text1"/>
          <w:sz w:val="24"/>
          <w:szCs w:val="24"/>
        </w:rPr>
        <w:t xml:space="preserve"> of BTNPs</w:t>
      </w:r>
      <w:r w:rsidRPr="00841AC1">
        <w:rPr>
          <w:rFonts w:ascii="Times New Roman" w:eastAsia="Times New Roman" w:hAnsi="Times New Roman"/>
          <w:color w:val="000000" w:themeColor="text1"/>
          <w:sz w:val="24"/>
          <w:szCs w:val="24"/>
        </w:rPr>
        <w:t>.</w:t>
      </w:r>
    </w:p>
    <w:p w:rsidR="00BF1816" w:rsidRPr="00841AC1" w:rsidRDefault="00B97B9B" w:rsidP="00B97B9B">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Longitudinal component of the dielectric permittivity decreases significantly</w:t>
      </w:r>
      <w:r w:rsidR="00BF1816" w:rsidRPr="00841AC1">
        <w:rPr>
          <w:rFonts w:ascii="Times New Roman" w:eastAsia="Times New Roman" w:hAnsi="Times New Roman"/>
          <w:color w:val="000000" w:themeColor="text1"/>
          <w:sz w:val="24"/>
          <w:szCs w:val="24"/>
        </w:rPr>
        <w:t xml:space="preserve"> however transverse component of the dielectric permittivity remains constant </w:t>
      </w:r>
      <w:r w:rsidRPr="00841AC1">
        <w:rPr>
          <w:rFonts w:ascii="Times New Roman" w:eastAsia="Times New Roman" w:hAnsi="Times New Roman"/>
          <w:color w:val="000000" w:themeColor="text1"/>
          <w:sz w:val="24"/>
          <w:szCs w:val="24"/>
        </w:rPr>
        <w:t>with</w:t>
      </w:r>
      <w:r w:rsidR="006C20D7" w:rsidRPr="00841AC1">
        <w:rPr>
          <w:rFonts w:ascii="Times New Roman" w:eastAsia="Times New Roman" w:hAnsi="Times New Roman"/>
          <w:color w:val="000000" w:themeColor="text1"/>
          <w:sz w:val="24"/>
          <w:szCs w:val="24"/>
        </w:rPr>
        <w:t xml:space="preserve"> increasing concentration of BT</w:t>
      </w:r>
      <w:r w:rsidRPr="00841AC1">
        <w:rPr>
          <w:rFonts w:ascii="Times New Roman" w:eastAsia="Times New Roman" w:hAnsi="Times New Roman"/>
          <w:color w:val="000000" w:themeColor="text1"/>
          <w:sz w:val="24"/>
          <w:szCs w:val="24"/>
        </w:rPr>
        <w:t>NPs</w:t>
      </w:r>
      <w:r w:rsidR="00BF1816" w:rsidRPr="00841AC1">
        <w:rPr>
          <w:rFonts w:ascii="Times New Roman" w:eastAsia="Times New Roman" w:hAnsi="Times New Roman"/>
          <w:color w:val="000000" w:themeColor="text1"/>
          <w:sz w:val="24"/>
          <w:szCs w:val="24"/>
        </w:rPr>
        <w:t>.H</w:t>
      </w:r>
      <w:r w:rsidRPr="00841AC1">
        <w:rPr>
          <w:rFonts w:ascii="Times New Roman" w:eastAsia="Times New Roman" w:hAnsi="Times New Roman"/>
          <w:color w:val="000000" w:themeColor="text1"/>
          <w:sz w:val="24"/>
          <w:szCs w:val="24"/>
        </w:rPr>
        <w:t>ence</w:t>
      </w:r>
      <w:r w:rsidR="00B04866" w:rsidRPr="00841AC1">
        <w:rPr>
          <w:rFonts w:ascii="Times New Roman" w:eastAsia="Times New Roman" w:hAnsi="Times New Roman"/>
          <w:color w:val="000000" w:themeColor="text1"/>
          <w:sz w:val="24"/>
          <w:szCs w:val="24"/>
        </w:rPr>
        <w:t xml:space="preserve"> dielectric anisotropy </w:t>
      </w:r>
      <w:r w:rsidRPr="00841AC1">
        <w:rPr>
          <w:rFonts w:ascii="Times New Roman" w:eastAsia="Times New Roman" w:hAnsi="Times New Roman"/>
          <w:color w:val="000000" w:themeColor="text1"/>
          <w:sz w:val="24"/>
          <w:szCs w:val="24"/>
        </w:rPr>
        <w:t xml:space="preserve">also decreases by about 5 % </w:t>
      </w:r>
      <w:r w:rsidR="00BF1816" w:rsidRPr="00841AC1">
        <w:rPr>
          <w:rFonts w:ascii="Times New Roman" w:eastAsia="Times New Roman" w:hAnsi="Times New Roman"/>
          <w:color w:val="000000" w:themeColor="text1"/>
          <w:sz w:val="24"/>
          <w:szCs w:val="24"/>
        </w:rPr>
        <w:t xml:space="preserve">for </w:t>
      </w:r>
      <w:r w:rsidRPr="00841AC1">
        <w:rPr>
          <w:rFonts w:ascii="Times New Roman" w:eastAsia="Times New Roman" w:hAnsi="Times New Roman"/>
          <w:color w:val="000000" w:themeColor="text1"/>
          <w:sz w:val="24"/>
          <w:szCs w:val="24"/>
        </w:rPr>
        <w:t xml:space="preserve">0.05 wt %, 7 % </w:t>
      </w:r>
      <w:r w:rsidR="00BF1816" w:rsidRPr="00841AC1">
        <w:rPr>
          <w:rFonts w:ascii="Times New Roman" w:eastAsia="Times New Roman" w:hAnsi="Times New Roman"/>
          <w:color w:val="000000" w:themeColor="text1"/>
          <w:sz w:val="24"/>
          <w:szCs w:val="24"/>
        </w:rPr>
        <w:t>for</w:t>
      </w:r>
      <w:r w:rsidRPr="00841AC1">
        <w:rPr>
          <w:rFonts w:ascii="Times New Roman" w:eastAsia="Times New Roman" w:hAnsi="Times New Roman"/>
          <w:color w:val="000000" w:themeColor="text1"/>
          <w:sz w:val="24"/>
          <w:szCs w:val="24"/>
        </w:rPr>
        <w:t xml:space="preserve"> 0.5 wt % and 14 % </w:t>
      </w:r>
      <w:r w:rsidR="00BF1816" w:rsidRPr="00841AC1">
        <w:rPr>
          <w:rFonts w:ascii="Times New Roman" w:eastAsia="Times New Roman" w:hAnsi="Times New Roman"/>
          <w:color w:val="000000" w:themeColor="text1"/>
          <w:sz w:val="24"/>
          <w:szCs w:val="24"/>
        </w:rPr>
        <w:t>for</w:t>
      </w:r>
      <w:r w:rsidRPr="00841AC1">
        <w:rPr>
          <w:rFonts w:ascii="Times New Roman" w:eastAsia="Times New Roman" w:hAnsi="Times New Roman"/>
          <w:color w:val="000000" w:themeColor="text1"/>
          <w:sz w:val="24"/>
          <w:szCs w:val="24"/>
        </w:rPr>
        <w:t xml:space="preserve"> 5.0 wt % </w:t>
      </w:r>
      <w:r w:rsidR="001372C5" w:rsidRPr="00841AC1">
        <w:rPr>
          <w:rFonts w:ascii="Times New Roman" w:eastAsia="Times New Roman" w:hAnsi="Times New Roman"/>
          <w:color w:val="000000" w:themeColor="text1"/>
          <w:sz w:val="24"/>
          <w:szCs w:val="24"/>
        </w:rPr>
        <w:t>of BTNPs.</w:t>
      </w:r>
    </w:p>
    <w:p w:rsidR="00B97B9B" w:rsidRPr="00841AC1" w:rsidRDefault="00B97B9B" w:rsidP="0002594F">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The relaxation </w:t>
      </w:r>
      <w:r w:rsidR="000E3FC7" w:rsidRPr="00841AC1">
        <w:rPr>
          <w:rFonts w:ascii="Times New Roman" w:eastAsia="Times New Roman" w:hAnsi="Times New Roman"/>
          <w:color w:val="000000" w:themeColor="text1"/>
          <w:sz w:val="24"/>
          <w:szCs w:val="24"/>
        </w:rPr>
        <w:t xml:space="preserve">frequencies of an observed relaxation mode corresponding to the     flip-flop rotation of the molecules about their short axis </w:t>
      </w:r>
      <w:r w:rsidR="00BA4C2A" w:rsidRPr="00841AC1">
        <w:rPr>
          <w:rFonts w:ascii="Times New Roman" w:eastAsia="Times New Roman" w:hAnsi="Times New Roman"/>
          <w:color w:val="000000" w:themeColor="text1"/>
          <w:sz w:val="24"/>
          <w:szCs w:val="24"/>
        </w:rPr>
        <w:t xml:space="preserve">initially </w:t>
      </w:r>
      <w:r w:rsidR="000E3FC7" w:rsidRPr="00841AC1">
        <w:rPr>
          <w:rFonts w:ascii="Times New Roman" w:eastAsia="Times New Roman" w:hAnsi="Times New Roman"/>
          <w:color w:val="000000" w:themeColor="text1"/>
          <w:sz w:val="24"/>
          <w:szCs w:val="24"/>
        </w:rPr>
        <w:t xml:space="preserve">decreases </w:t>
      </w:r>
      <w:r w:rsidR="00BA4C2A" w:rsidRPr="00841AC1">
        <w:rPr>
          <w:rFonts w:ascii="Times New Roman" w:eastAsia="Times New Roman" w:hAnsi="Times New Roman"/>
          <w:color w:val="000000" w:themeColor="text1"/>
          <w:sz w:val="24"/>
          <w:szCs w:val="24"/>
        </w:rPr>
        <w:t xml:space="preserve">for 0.05 wt % but </w:t>
      </w:r>
      <w:r w:rsidR="00313C58" w:rsidRPr="00841AC1">
        <w:rPr>
          <w:rFonts w:ascii="Times New Roman" w:eastAsia="Times New Roman" w:hAnsi="Times New Roman"/>
          <w:color w:val="000000" w:themeColor="text1"/>
          <w:sz w:val="24"/>
          <w:szCs w:val="24"/>
        </w:rPr>
        <w:t xml:space="preserve">above this concentration they are increasing with the increasing concentration of BTNPs in 5CB. </w:t>
      </w:r>
    </w:p>
    <w:p w:rsidR="007644BC" w:rsidRPr="00841AC1" w:rsidRDefault="007644BC" w:rsidP="007644BC">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The activation energies of an observed relaxation mode corresponding to the flip-flop rotation of the molecules about their short axis initially decreases for 0.05 wt % but above this concentration they are increasing with the increasing concentration of BTNPs in 5CB. </w:t>
      </w:r>
    </w:p>
    <w:p w:rsidR="00B97B9B" w:rsidRPr="00841AC1" w:rsidRDefault="00B97B9B" w:rsidP="0002594F">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The</w:t>
      </w:r>
      <w:r w:rsidR="00B871B1" w:rsidRPr="00841AC1">
        <w:rPr>
          <w:rFonts w:ascii="Times New Roman" w:eastAsia="Times New Roman" w:hAnsi="Times New Roman"/>
          <w:color w:val="000000" w:themeColor="text1"/>
          <w:sz w:val="24"/>
          <w:szCs w:val="24"/>
        </w:rPr>
        <w:t xml:space="preserve"> longitudinal component of ionic conductivity </w:t>
      </w:r>
      <w:r w:rsidRPr="00841AC1">
        <w:rPr>
          <w:rFonts w:ascii="Times New Roman" w:eastAsia="Times New Roman" w:hAnsi="Times New Roman"/>
          <w:color w:val="000000" w:themeColor="text1"/>
          <w:sz w:val="24"/>
          <w:szCs w:val="24"/>
        </w:rPr>
        <w:t>has increased by about two orders of magnitude for 0.05 wt % BTNPs nanocomposites whereas on increasing concentration it decreases.</w:t>
      </w:r>
    </w:p>
    <w:p w:rsidR="005564B9" w:rsidRPr="00841AC1" w:rsidRDefault="005564B9" w:rsidP="005564B9">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Optical band gap of 5CB (3.82 </w:t>
      </w:r>
      <w:r w:rsidRPr="00841AC1">
        <w:rPr>
          <w:rFonts w:ascii="Times New Roman" w:eastAsiaTheme="minorEastAsia" w:hAnsi="Times New Roman" w:cs="Times New Roman"/>
          <w:color w:val="000000" w:themeColor="text1"/>
          <w:sz w:val="24"/>
          <w:szCs w:val="24"/>
        </w:rPr>
        <w:t>eV</w:t>
      </w:r>
      <w:r w:rsidRPr="00841AC1">
        <w:rPr>
          <w:rFonts w:ascii="Times New Roman" w:eastAsia="Times New Roman" w:hAnsi="Times New Roman"/>
          <w:color w:val="000000" w:themeColor="text1"/>
          <w:sz w:val="24"/>
          <w:szCs w:val="24"/>
        </w:rPr>
        <w:t>) has decreased to 3.80</w:t>
      </w:r>
      <w:r w:rsidRPr="00841AC1">
        <w:rPr>
          <w:rFonts w:ascii="Times New Roman" w:eastAsiaTheme="minorEastAsia" w:hAnsi="Times New Roman" w:cs="Times New Roman"/>
          <w:color w:val="000000" w:themeColor="text1"/>
          <w:sz w:val="24"/>
          <w:szCs w:val="24"/>
        </w:rPr>
        <w:t>eV</w:t>
      </w:r>
      <w:r w:rsidRPr="00841AC1">
        <w:rPr>
          <w:rFonts w:ascii="Times New Roman" w:eastAsia="Times New Roman" w:hAnsi="Times New Roman"/>
          <w:color w:val="000000" w:themeColor="text1"/>
          <w:sz w:val="24"/>
          <w:szCs w:val="24"/>
        </w:rPr>
        <w:t xml:space="preserve"> for 0.05 wt %, 3.81</w:t>
      </w:r>
      <w:r w:rsidRPr="00841AC1">
        <w:rPr>
          <w:rFonts w:ascii="Times New Roman" w:eastAsiaTheme="minorEastAsia" w:hAnsi="Times New Roman" w:cs="Times New Roman"/>
          <w:color w:val="000000" w:themeColor="text1"/>
          <w:sz w:val="24"/>
          <w:szCs w:val="24"/>
        </w:rPr>
        <w:t>eV</w:t>
      </w:r>
      <w:r w:rsidRPr="00841AC1">
        <w:rPr>
          <w:rFonts w:ascii="Times New Roman" w:eastAsia="Times New Roman" w:hAnsi="Times New Roman"/>
          <w:color w:val="000000" w:themeColor="text1"/>
          <w:sz w:val="24"/>
          <w:szCs w:val="24"/>
        </w:rPr>
        <w:t xml:space="preserve"> for 0.5 wt % and 3.81</w:t>
      </w:r>
      <w:r w:rsidRPr="00841AC1">
        <w:rPr>
          <w:rFonts w:ascii="Times New Roman" w:eastAsiaTheme="minorEastAsia" w:hAnsi="Times New Roman" w:cs="Times New Roman"/>
          <w:color w:val="000000" w:themeColor="text1"/>
          <w:sz w:val="24"/>
          <w:szCs w:val="24"/>
        </w:rPr>
        <w:t>eV</w:t>
      </w:r>
      <w:r w:rsidRPr="00841AC1">
        <w:rPr>
          <w:rFonts w:ascii="Times New Roman" w:eastAsia="Times New Roman" w:hAnsi="Times New Roman"/>
          <w:color w:val="000000" w:themeColor="text1"/>
          <w:sz w:val="24"/>
          <w:szCs w:val="24"/>
        </w:rPr>
        <w:t xml:space="preserve"> for 5.0 wt % of BTNPs.</w:t>
      </w:r>
    </w:p>
    <w:p w:rsidR="005564B9" w:rsidRPr="00841AC1" w:rsidRDefault="005564B9" w:rsidP="005564B9">
      <w:pPr>
        <w:pStyle w:val="ListParagraph"/>
        <w:spacing w:line="480" w:lineRule="auto"/>
        <w:ind w:left="990"/>
        <w:jc w:val="both"/>
        <w:rPr>
          <w:rFonts w:ascii="Times New Roman" w:eastAsia="Times New Roman" w:hAnsi="Times New Roman"/>
          <w:color w:val="000000" w:themeColor="text1"/>
          <w:sz w:val="24"/>
          <w:szCs w:val="24"/>
        </w:rPr>
      </w:pPr>
    </w:p>
    <w:p w:rsidR="00A6319F" w:rsidRPr="00841AC1" w:rsidRDefault="00B97B9B" w:rsidP="009F6514">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841AC1">
        <w:rPr>
          <w:rFonts w:ascii="Times New Roman" w:eastAsia="Times New Roman" w:hAnsi="Times New Roman"/>
          <w:color w:val="000000" w:themeColor="text1"/>
          <w:sz w:val="24"/>
          <w:szCs w:val="24"/>
        </w:rPr>
        <w:t xml:space="preserve">Threshold voltage decreases by 2 % </w:t>
      </w:r>
      <w:r w:rsidR="001372C5" w:rsidRPr="00841AC1">
        <w:rPr>
          <w:rFonts w:ascii="Times New Roman" w:eastAsia="Times New Roman" w:hAnsi="Times New Roman"/>
          <w:color w:val="000000" w:themeColor="text1"/>
          <w:sz w:val="24"/>
          <w:szCs w:val="24"/>
        </w:rPr>
        <w:t>for</w:t>
      </w:r>
      <w:r w:rsidRPr="00841AC1">
        <w:rPr>
          <w:rFonts w:ascii="Times New Roman" w:eastAsia="Times New Roman" w:hAnsi="Times New Roman"/>
          <w:color w:val="000000" w:themeColor="text1"/>
          <w:sz w:val="24"/>
          <w:szCs w:val="24"/>
        </w:rPr>
        <w:t xml:space="preserve"> 0.05 wt %, 17 % </w:t>
      </w:r>
      <w:r w:rsidR="001372C5" w:rsidRPr="00841AC1">
        <w:rPr>
          <w:rFonts w:ascii="Times New Roman" w:eastAsia="Times New Roman" w:hAnsi="Times New Roman"/>
          <w:color w:val="000000" w:themeColor="text1"/>
          <w:sz w:val="24"/>
          <w:szCs w:val="24"/>
        </w:rPr>
        <w:t>for</w:t>
      </w:r>
      <w:r w:rsidRPr="00841AC1">
        <w:rPr>
          <w:rFonts w:ascii="Times New Roman" w:eastAsia="Times New Roman" w:hAnsi="Times New Roman"/>
          <w:color w:val="000000" w:themeColor="text1"/>
          <w:sz w:val="24"/>
          <w:szCs w:val="24"/>
        </w:rPr>
        <w:t xml:space="preserve"> 0.5 wt % and 8 % </w:t>
      </w:r>
      <w:r w:rsidR="001372C5" w:rsidRPr="00841AC1">
        <w:rPr>
          <w:rFonts w:ascii="Times New Roman" w:eastAsia="Times New Roman" w:hAnsi="Times New Roman"/>
          <w:color w:val="000000" w:themeColor="text1"/>
          <w:sz w:val="24"/>
          <w:szCs w:val="24"/>
        </w:rPr>
        <w:t>for</w:t>
      </w:r>
      <w:r w:rsidRPr="00841AC1">
        <w:rPr>
          <w:rFonts w:ascii="Times New Roman" w:eastAsia="Times New Roman" w:hAnsi="Times New Roman"/>
          <w:color w:val="000000" w:themeColor="text1"/>
          <w:sz w:val="24"/>
          <w:szCs w:val="24"/>
        </w:rPr>
        <w:t xml:space="preserve"> 5</w:t>
      </w:r>
      <w:r w:rsidR="001372C5" w:rsidRPr="00841AC1">
        <w:rPr>
          <w:rFonts w:ascii="Times New Roman" w:eastAsia="Times New Roman" w:hAnsi="Times New Roman"/>
          <w:color w:val="000000" w:themeColor="text1"/>
          <w:sz w:val="24"/>
          <w:szCs w:val="24"/>
        </w:rPr>
        <w:t>.0 wt % due to dispersion of BT</w:t>
      </w:r>
      <w:r w:rsidRPr="00841AC1">
        <w:rPr>
          <w:rFonts w:ascii="Times New Roman" w:eastAsia="Times New Roman" w:hAnsi="Times New Roman"/>
          <w:color w:val="000000" w:themeColor="text1"/>
          <w:sz w:val="24"/>
          <w:szCs w:val="24"/>
        </w:rPr>
        <w:t>NPs</w:t>
      </w:r>
      <w:r w:rsidR="001372C5" w:rsidRPr="00841AC1">
        <w:rPr>
          <w:rFonts w:ascii="Times New Roman" w:eastAsia="Times New Roman" w:hAnsi="Times New Roman"/>
          <w:color w:val="000000" w:themeColor="text1"/>
          <w:sz w:val="24"/>
          <w:szCs w:val="24"/>
        </w:rPr>
        <w:t xml:space="preserve"> in 5CB</w:t>
      </w:r>
      <w:r w:rsidRPr="00841AC1">
        <w:rPr>
          <w:rFonts w:ascii="Times New Roman" w:eastAsia="Times New Roman" w:hAnsi="Times New Roman"/>
          <w:color w:val="000000" w:themeColor="text1"/>
          <w:sz w:val="24"/>
          <w:szCs w:val="24"/>
        </w:rPr>
        <w:t>. Switching voltage, splay elastic constanthave decreased whereas steepness of TVC curve has increased.</w:t>
      </w:r>
    </w:p>
    <w:p w:rsidR="00B97B9B" w:rsidRPr="00841AC1" w:rsidRDefault="0060559D" w:rsidP="009F6514">
      <w:pPr>
        <w:spacing w:line="480" w:lineRule="auto"/>
        <w:jc w:val="both"/>
        <w:rPr>
          <w:rFonts w:ascii="Times New Roman" w:hAnsi="Times New Roman" w:cs="Times New Roman"/>
          <w:b/>
          <w:color w:val="000000" w:themeColor="text1"/>
          <w:sz w:val="36"/>
          <w:szCs w:val="36"/>
        </w:rPr>
      </w:pPr>
      <w:r w:rsidRPr="00841AC1">
        <w:rPr>
          <w:rFonts w:ascii="Times New Roman" w:hAnsi="Times New Roman" w:cs="Times New Roman"/>
          <w:b/>
          <w:color w:val="000000" w:themeColor="text1"/>
          <w:sz w:val="36"/>
          <w:szCs w:val="36"/>
        </w:rPr>
        <w:t>References:</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P. P. Karat, N. V. Madhusudana. </w:t>
      </w:r>
      <w:r w:rsidRPr="00841AC1">
        <w:rPr>
          <w:rFonts w:ascii="Times New Roman" w:hAnsi="Times New Roman" w:cs="Times New Roman"/>
          <w:iCs/>
          <w:color w:val="000000" w:themeColor="text1"/>
          <w:sz w:val="24"/>
          <w:szCs w:val="24"/>
        </w:rPr>
        <w:t xml:space="preserve">Mol. Cryst. Liq. Cryst. </w:t>
      </w:r>
      <w:r w:rsidRPr="00841AC1">
        <w:rPr>
          <w:rFonts w:ascii="Times New Roman" w:hAnsi="Times New Roman" w:cs="Times New Roman"/>
          <w:b/>
          <w:iCs/>
          <w:color w:val="000000" w:themeColor="text1"/>
          <w:sz w:val="24"/>
          <w:szCs w:val="24"/>
        </w:rPr>
        <w:t>36</w:t>
      </w:r>
      <w:r w:rsidRPr="00841AC1">
        <w:rPr>
          <w:rFonts w:ascii="Times New Roman" w:hAnsi="Times New Roman" w:cs="Times New Roman"/>
          <w:iCs/>
          <w:color w:val="000000" w:themeColor="text1"/>
          <w:sz w:val="24"/>
          <w:szCs w:val="24"/>
        </w:rPr>
        <w:t xml:space="preserve">, 51, </w:t>
      </w:r>
      <w:r w:rsidRPr="00841AC1">
        <w:rPr>
          <w:rFonts w:ascii="Times New Roman" w:hAnsi="Times New Roman" w:cs="Times New Roman"/>
          <w:color w:val="000000" w:themeColor="text1"/>
          <w:sz w:val="24"/>
          <w:szCs w:val="24"/>
        </w:rPr>
        <w:t>1976.</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D. Porter, J. R. Savage, I. Cohen. Phys. Rev. E. </w:t>
      </w:r>
      <w:r w:rsidRPr="00841AC1">
        <w:rPr>
          <w:rFonts w:ascii="Times New Roman" w:eastAsia="Times New Roman" w:hAnsi="Times New Roman" w:cs="Times New Roman"/>
          <w:b/>
          <w:color w:val="000000" w:themeColor="text1"/>
          <w:sz w:val="24"/>
          <w:szCs w:val="24"/>
        </w:rPr>
        <w:t>85</w:t>
      </w:r>
      <w:r w:rsidRPr="00841AC1">
        <w:rPr>
          <w:rFonts w:ascii="Times New Roman" w:eastAsia="Times New Roman" w:hAnsi="Times New Roman" w:cs="Times New Roman"/>
          <w:color w:val="000000" w:themeColor="text1"/>
          <w:sz w:val="24"/>
          <w:szCs w:val="24"/>
        </w:rPr>
        <w:t>, 041701, 2012.</w:t>
      </w:r>
    </w:p>
    <w:p w:rsidR="00A666B1" w:rsidRPr="00841AC1" w:rsidRDefault="00A666B1" w:rsidP="00C3411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N. I. Lebovka , L. N. Lisetski , M. I. Nesterenko , V. D. Panikarskaya , N. A. Kasian , S. S. Minenko&amp; M. S. Soskin. Liq. Cryst. </w:t>
      </w:r>
      <w:r w:rsidRPr="00841AC1">
        <w:rPr>
          <w:rFonts w:ascii="Times New Roman" w:hAnsi="Times New Roman" w:cs="Times New Roman"/>
          <w:b/>
          <w:color w:val="000000" w:themeColor="text1"/>
          <w:sz w:val="24"/>
          <w:szCs w:val="24"/>
        </w:rPr>
        <w:t>40</w:t>
      </w:r>
      <w:r w:rsidRPr="00841AC1">
        <w:rPr>
          <w:rFonts w:ascii="Times New Roman" w:hAnsi="Times New Roman" w:cs="Times New Roman"/>
          <w:color w:val="000000" w:themeColor="text1"/>
          <w:sz w:val="24"/>
          <w:szCs w:val="24"/>
        </w:rPr>
        <w:t>, 968, 2013.</w:t>
      </w:r>
    </w:p>
    <w:p w:rsidR="00A666B1" w:rsidRPr="00841AC1" w:rsidRDefault="00A666B1" w:rsidP="00C3411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M. Kuzma, M. M. Labes. Mol.  Cryst.  Liq. Cryst. </w:t>
      </w:r>
      <w:r w:rsidRPr="00841AC1">
        <w:rPr>
          <w:rFonts w:ascii="Times New Roman" w:hAnsi="Times New Roman" w:cs="Times New Roman"/>
          <w:b/>
          <w:color w:val="000000" w:themeColor="text1"/>
          <w:sz w:val="24"/>
          <w:szCs w:val="24"/>
        </w:rPr>
        <w:t>100</w:t>
      </w:r>
      <w:r w:rsidRPr="00841AC1">
        <w:rPr>
          <w:rFonts w:ascii="Times New Roman" w:hAnsi="Times New Roman" w:cs="Times New Roman"/>
          <w:color w:val="000000" w:themeColor="text1"/>
          <w:sz w:val="24"/>
          <w:szCs w:val="24"/>
        </w:rPr>
        <w:t>, 103, 1983.</w:t>
      </w:r>
    </w:p>
    <w:p w:rsidR="00C3411E" w:rsidRPr="00841AC1" w:rsidRDefault="00C3411E" w:rsidP="00C3411E">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U. Shivakumar, J. Mirzaei, X.  Feng, A. Sharma,  P.  Moreira, T. Hegmann. Liq. Cryst. </w:t>
      </w:r>
      <w:r w:rsidRPr="00841AC1">
        <w:rPr>
          <w:rFonts w:ascii="Times New Roman" w:hAnsi="Times New Roman" w:cs="Times New Roman"/>
          <w:b/>
          <w:color w:val="000000" w:themeColor="text1"/>
          <w:sz w:val="24"/>
          <w:szCs w:val="24"/>
        </w:rPr>
        <w:t>38</w:t>
      </w:r>
      <w:r w:rsidRPr="00841AC1">
        <w:rPr>
          <w:rFonts w:ascii="Times New Roman" w:hAnsi="Times New Roman" w:cs="Times New Roman"/>
          <w:color w:val="000000" w:themeColor="text1"/>
          <w:sz w:val="24"/>
          <w:szCs w:val="24"/>
        </w:rPr>
        <w:t>, 1495, 2011.</w:t>
      </w:r>
    </w:p>
    <w:p w:rsidR="00A666B1" w:rsidRPr="00841AC1" w:rsidRDefault="00A666B1" w:rsidP="00C3411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bCs/>
          <w:color w:val="000000" w:themeColor="text1"/>
          <w:sz w:val="24"/>
          <w:szCs w:val="24"/>
        </w:rPr>
        <w:t>R. Verma</w:t>
      </w:r>
      <w:r w:rsidRPr="00841AC1">
        <w:rPr>
          <w:rFonts w:ascii="Times New Roman" w:hAnsi="Times New Roman" w:cs="Times New Roman"/>
          <w:color w:val="000000" w:themeColor="text1"/>
          <w:sz w:val="24"/>
          <w:szCs w:val="24"/>
        </w:rPr>
        <w:t xml:space="preserve">, </w:t>
      </w:r>
      <w:r w:rsidRPr="00841AC1">
        <w:rPr>
          <w:rFonts w:ascii="Times New Roman" w:hAnsi="Times New Roman" w:cs="Times New Roman"/>
          <w:bCs/>
          <w:color w:val="000000" w:themeColor="text1"/>
          <w:sz w:val="24"/>
          <w:szCs w:val="24"/>
        </w:rPr>
        <w:t>R. Dhar</w:t>
      </w:r>
      <w:r w:rsidRPr="00841AC1">
        <w:rPr>
          <w:rFonts w:ascii="Times New Roman" w:hAnsi="Times New Roman" w:cs="Times New Roman"/>
          <w:color w:val="000000" w:themeColor="text1"/>
          <w:sz w:val="24"/>
          <w:szCs w:val="24"/>
        </w:rPr>
        <w:t xml:space="preserve">, </w:t>
      </w:r>
      <w:r w:rsidRPr="00841AC1">
        <w:rPr>
          <w:rFonts w:ascii="Times New Roman" w:hAnsi="Times New Roman" w:cs="Times New Roman"/>
          <w:bCs/>
          <w:color w:val="000000" w:themeColor="text1"/>
          <w:sz w:val="24"/>
          <w:szCs w:val="24"/>
        </w:rPr>
        <w:t>R.  Dabrowski, M. Tykarska, V.  K. Wadhawan, M.  C.  Rath</w:t>
      </w:r>
      <w:r w:rsidRPr="00841AC1">
        <w:rPr>
          <w:rFonts w:ascii="Times New Roman" w:hAnsi="Times New Roman" w:cs="Times New Roman"/>
          <w:color w:val="000000" w:themeColor="text1"/>
          <w:sz w:val="24"/>
          <w:szCs w:val="24"/>
        </w:rPr>
        <w:t xml:space="preserve">, </w:t>
      </w:r>
      <w:r w:rsidRPr="00841AC1">
        <w:rPr>
          <w:rFonts w:ascii="Times New Roman" w:hAnsi="Times New Roman" w:cs="Times New Roman"/>
          <w:bCs/>
          <w:color w:val="000000" w:themeColor="text1"/>
          <w:sz w:val="24"/>
          <w:szCs w:val="24"/>
        </w:rPr>
        <w:t>S.  K.  Sarkar</w:t>
      </w:r>
      <w:r w:rsidRPr="00841AC1">
        <w:rPr>
          <w:rFonts w:ascii="Times New Roman" w:hAnsi="Times New Roman" w:cs="Times New Roman"/>
          <w:color w:val="000000" w:themeColor="text1"/>
          <w:sz w:val="24"/>
          <w:szCs w:val="24"/>
        </w:rPr>
        <w:t xml:space="preserve">. J. Phys. D: Appl. Phys. </w:t>
      </w:r>
      <w:r w:rsidRPr="00841AC1">
        <w:rPr>
          <w:rFonts w:ascii="Times New Roman" w:hAnsi="Times New Roman" w:cs="Times New Roman"/>
          <w:b/>
          <w:bCs/>
          <w:color w:val="000000" w:themeColor="text1"/>
          <w:sz w:val="24"/>
          <w:szCs w:val="24"/>
        </w:rPr>
        <w:t xml:space="preserve">42, </w:t>
      </w:r>
      <w:r w:rsidRPr="00841AC1">
        <w:rPr>
          <w:rFonts w:ascii="Times New Roman" w:hAnsi="Times New Roman" w:cs="Times New Roman"/>
          <w:bCs/>
          <w:color w:val="000000" w:themeColor="text1"/>
          <w:sz w:val="24"/>
          <w:szCs w:val="24"/>
        </w:rPr>
        <w:t xml:space="preserve">085503, </w:t>
      </w:r>
      <w:r w:rsidRPr="00841AC1">
        <w:rPr>
          <w:rFonts w:ascii="Times New Roman" w:hAnsi="Times New Roman" w:cs="Times New Roman"/>
          <w:color w:val="000000" w:themeColor="text1"/>
          <w:sz w:val="24"/>
          <w:szCs w:val="24"/>
        </w:rPr>
        <w:t>2009.</w:t>
      </w:r>
    </w:p>
    <w:p w:rsidR="00A666B1" w:rsidRPr="00841AC1" w:rsidRDefault="004E7A2A" w:rsidP="00C3411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R. Basu, G. S. Iannacchione. Appl. Phys. Lett. </w:t>
      </w:r>
      <w:r w:rsidRPr="00841AC1">
        <w:rPr>
          <w:rFonts w:ascii="Times New Roman" w:eastAsia="Times New Roman" w:hAnsi="Times New Roman" w:cs="Times New Roman"/>
          <w:b/>
          <w:color w:val="000000" w:themeColor="text1"/>
          <w:sz w:val="24"/>
          <w:szCs w:val="24"/>
        </w:rPr>
        <w:t>93</w:t>
      </w:r>
      <w:r w:rsidRPr="00841AC1">
        <w:rPr>
          <w:rFonts w:ascii="Times New Roman" w:eastAsia="Times New Roman" w:hAnsi="Times New Roman" w:cs="Times New Roman"/>
          <w:color w:val="000000" w:themeColor="text1"/>
          <w:sz w:val="24"/>
          <w:szCs w:val="24"/>
        </w:rPr>
        <w:t>, 183105, 2008.</w:t>
      </w:r>
    </w:p>
    <w:p w:rsidR="00B5222E" w:rsidRPr="00841AC1" w:rsidRDefault="00B5222E" w:rsidP="00C3411E">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A. Schonhals, H. L. Zubora, R. S. Fricke, L. Frunza, R. Moldovan. Cryst. Res. Technol. </w:t>
      </w:r>
      <w:r w:rsidRPr="00841AC1">
        <w:rPr>
          <w:rFonts w:ascii="Times New Roman" w:hAnsi="Times New Roman" w:cs="Times New Roman"/>
          <w:b/>
          <w:color w:val="000000" w:themeColor="text1"/>
          <w:sz w:val="24"/>
          <w:szCs w:val="24"/>
        </w:rPr>
        <w:t>34</w:t>
      </w:r>
      <w:r w:rsidRPr="00841AC1">
        <w:rPr>
          <w:rFonts w:ascii="Times New Roman" w:hAnsi="Times New Roman" w:cs="Times New Roman"/>
          <w:color w:val="000000" w:themeColor="text1"/>
          <w:sz w:val="24"/>
          <w:szCs w:val="24"/>
        </w:rPr>
        <w:t>, 1309, 1999.</w:t>
      </w:r>
    </w:p>
    <w:p w:rsidR="00B5222E" w:rsidRPr="00841AC1" w:rsidRDefault="00B5222E" w:rsidP="00C3411E">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S. Urban, B. Gestblom, R. Dabrowski. Phys. Chem. Chem. Phys.</w:t>
      </w:r>
      <w:r w:rsidRPr="00841AC1">
        <w:rPr>
          <w:rFonts w:ascii="Times New Roman" w:hAnsi="Times New Roman" w:cs="Times New Roman"/>
          <w:b/>
          <w:color w:val="000000" w:themeColor="text1"/>
          <w:sz w:val="24"/>
          <w:szCs w:val="24"/>
        </w:rPr>
        <w:t xml:space="preserve"> 1</w:t>
      </w:r>
      <w:r w:rsidRPr="00841AC1">
        <w:rPr>
          <w:rFonts w:ascii="Times New Roman" w:hAnsi="Times New Roman" w:cs="Times New Roman"/>
          <w:color w:val="000000" w:themeColor="text1"/>
          <w:sz w:val="24"/>
          <w:szCs w:val="24"/>
        </w:rPr>
        <w:t>, 4843, 1999.</w:t>
      </w:r>
    </w:p>
    <w:p w:rsidR="00A666B1" w:rsidRPr="00841AC1" w:rsidRDefault="00A666B1" w:rsidP="00C3411E">
      <w:pPr>
        <w:pStyle w:val="ListParagraph"/>
        <w:numPr>
          <w:ilvl w:val="0"/>
          <w:numId w:val="4"/>
        </w:numPr>
        <w:tabs>
          <w:tab w:val="left" w:pos="810"/>
        </w:tabs>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M. Kole, T. K. Dey. J. Appl. Phys. </w:t>
      </w:r>
      <w:r w:rsidRPr="00841AC1">
        <w:rPr>
          <w:rFonts w:ascii="Times New Roman" w:eastAsia="Times New Roman" w:hAnsi="Times New Roman" w:cs="Times New Roman"/>
          <w:b/>
          <w:color w:val="000000" w:themeColor="text1"/>
          <w:sz w:val="24"/>
          <w:szCs w:val="24"/>
        </w:rPr>
        <w:t>113</w:t>
      </w:r>
      <w:r w:rsidRPr="00841AC1">
        <w:rPr>
          <w:rFonts w:ascii="Times New Roman" w:eastAsia="Times New Roman" w:hAnsi="Times New Roman" w:cs="Times New Roman"/>
          <w:color w:val="000000" w:themeColor="text1"/>
          <w:sz w:val="24"/>
          <w:szCs w:val="24"/>
        </w:rPr>
        <w:t>, 084307, 2013.</w:t>
      </w:r>
    </w:p>
    <w:p w:rsidR="00A666B1" w:rsidRPr="00841AC1" w:rsidRDefault="00A666B1" w:rsidP="00C3411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G. P. Sinha, F. M. Aliev. Phys. Rev. E. </w:t>
      </w:r>
      <w:r w:rsidRPr="00841AC1">
        <w:rPr>
          <w:rFonts w:ascii="Times New Roman" w:eastAsia="Times New Roman" w:hAnsi="Times New Roman" w:cs="Times New Roman"/>
          <w:b/>
          <w:color w:val="000000" w:themeColor="text1"/>
          <w:sz w:val="24"/>
          <w:szCs w:val="24"/>
        </w:rPr>
        <w:t>58</w:t>
      </w:r>
      <w:r w:rsidRPr="00841AC1">
        <w:rPr>
          <w:rFonts w:ascii="Times New Roman" w:eastAsia="Times New Roman" w:hAnsi="Times New Roman" w:cs="Times New Roman"/>
          <w:color w:val="000000" w:themeColor="text1"/>
          <w:sz w:val="24"/>
          <w:szCs w:val="24"/>
        </w:rPr>
        <w:t>, 1998, 2001.</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R. Basu, G. S. Iannacchione. J. Appl. Phys. </w:t>
      </w:r>
      <w:r w:rsidRPr="00841AC1">
        <w:rPr>
          <w:rFonts w:ascii="Times New Roman" w:eastAsia="Times New Roman" w:hAnsi="Times New Roman" w:cs="Times New Roman"/>
          <w:b/>
          <w:color w:val="000000" w:themeColor="text1"/>
          <w:sz w:val="24"/>
          <w:szCs w:val="24"/>
        </w:rPr>
        <w:t>106</w:t>
      </w:r>
      <w:r w:rsidRPr="00841AC1">
        <w:rPr>
          <w:rFonts w:ascii="Times New Roman" w:eastAsia="Times New Roman" w:hAnsi="Times New Roman" w:cs="Times New Roman"/>
          <w:color w:val="000000" w:themeColor="text1"/>
          <w:sz w:val="24"/>
          <w:szCs w:val="24"/>
        </w:rPr>
        <w:t>, 124312, 2009.</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J. Jadzyn, P. Kedziora. Mol. Cryst. Liq. Cryst. </w:t>
      </w:r>
      <w:r w:rsidRPr="00841AC1">
        <w:rPr>
          <w:rFonts w:ascii="Times New Roman" w:eastAsia="Times New Roman" w:hAnsi="Times New Roman" w:cs="Times New Roman"/>
          <w:b/>
          <w:color w:val="000000" w:themeColor="text1"/>
          <w:sz w:val="24"/>
          <w:szCs w:val="24"/>
        </w:rPr>
        <w:t>145</w:t>
      </w:r>
      <w:r w:rsidRPr="00841AC1">
        <w:rPr>
          <w:rFonts w:ascii="Times New Roman" w:eastAsia="Times New Roman" w:hAnsi="Times New Roman" w:cs="Times New Roman"/>
          <w:color w:val="000000" w:themeColor="text1"/>
          <w:sz w:val="24"/>
          <w:szCs w:val="24"/>
        </w:rPr>
        <w:t>, 17, 1987.</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lastRenderedPageBreak/>
        <w:t xml:space="preserve">P. G. Cummins, D. A. Dunmur, D. A. Laidler. Mol. Cryst. Liq. Cryst. </w:t>
      </w:r>
      <w:r w:rsidRPr="00841AC1">
        <w:rPr>
          <w:rFonts w:ascii="Times New Roman" w:eastAsia="Times New Roman" w:hAnsi="Times New Roman" w:cs="Times New Roman"/>
          <w:b/>
          <w:color w:val="000000" w:themeColor="text1"/>
          <w:sz w:val="24"/>
          <w:szCs w:val="24"/>
        </w:rPr>
        <w:t>30</w:t>
      </w:r>
      <w:r w:rsidRPr="00841AC1">
        <w:rPr>
          <w:rFonts w:ascii="Times New Roman" w:eastAsia="Times New Roman" w:hAnsi="Times New Roman" w:cs="Times New Roman"/>
          <w:color w:val="000000" w:themeColor="text1"/>
          <w:sz w:val="24"/>
          <w:szCs w:val="24"/>
        </w:rPr>
        <w:t>, 109, 1975.</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C. Dascalu, A.L. Alexe-Ionescu, G. Barbero. </w:t>
      </w:r>
      <w:r w:rsidR="00A82836" w:rsidRPr="00841AC1">
        <w:rPr>
          <w:rFonts w:ascii="Times New Roman" w:hAnsi="Times New Roman" w:cs="Times New Roman"/>
          <w:color w:val="000000" w:themeColor="text1"/>
          <w:sz w:val="24"/>
          <w:szCs w:val="24"/>
        </w:rPr>
        <w:t>J. Electroanal. Chem</w:t>
      </w:r>
      <w:r w:rsidRPr="00841AC1">
        <w:rPr>
          <w:rFonts w:ascii="Times New Roman" w:hAnsi="Times New Roman" w:cs="Times New Roman"/>
          <w:color w:val="000000" w:themeColor="text1"/>
          <w:sz w:val="24"/>
          <w:szCs w:val="24"/>
        </w:rPr>
        <w:t xml:space="preserve">. </w:t>
      </w:r>
      <w:r w:rsidRPr="00841AC1">
        <w:rPr>
          <w:rFonts w:ascii="Times New Roman" w:hAnsi="Times New Roman" w:cs="Times New Roman"/>
          <w:b/>
          <w:color w:val="000000" w:themeColor="text1"/>
          <w:sz w:val="24"/>
          <w:szCs w:val="24"/>
        </w:rPr>
        <w:t>767</w:t>
      </w:r>
      <w:r w:rsidRPr="00841AC1">
        <w:rPr>
          <w:rFonts w:ascii="Times New Roman" w:hAnsi="Times New Roman" w:cs="Times New Roman"/>
          <w:color w:val="000000" w:themeColor="text1"/>
          <w:sz w:val="24"/>
          <w:szCs w:val="24"/>
        </w:rPr>
        <w:t>, 63, 2016.</w:t>
      </w:r>
    </w:p>
    <w:p w:rsidR="00A666B1" w:rsidRPr="00841AC1" w:rsidRDefault="005B5C5E" w:rsidP="005B5C5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F. Al-Hazmi</w:t>
      </w:r>
      <w:r w:rsidR="00A666B1" w:rsidRPr="00841AC1">
        <w:rPr>
          <w:rFonts w:ascii="Times New Roman" w:hAnsi="Times New Roman" w:cs="Times New Roman"/>
          <w:color w:val="000000" w:themeColor="text1"/>
          <w:sz w:val="24"/>
          <w:szCs w:val="24"/>
        </w:rPr>
        <w:t xml:space="preserve">, </w:t>
      </w:r>
      <w:r w:rsidRPr="00841AC1">
        <w:rPr>
          <w:rFonts w:ascii="Times New Roman" w:hAnsi="Times New Roman" w:cs="Times New Roman"/>
          <w:color w:val="000000" w:themeColor="text1"/>
          <w:sz w:val="24"/>
          <w:szCs w:val="24"/>
        </w:rPr>
        <w:t>A. A. Al-Ghamdi,  N. Al-Senany, F. Alnowaiser,  F. Yakuphanoglu</w:t>
      </w:r>
      <w:r w:rsidR="00A666B1" w:rsidRPr="00841AC1">
        <w:rPr>
          <w:rFonts w:ascii="Times New Roman" w:hAnsi="Times New Roman" w:cs="Times New Roman"/>
          <w:color w:val="000000" w:themeColor="text1"/>
          <w:sz w:val="24"/>
          <w:szCs w:val="24"/>
        </w:rPr>
        <w:t>.</w:t>
      </w:r>
      <w:r w:rsidRPr="00841AC1">
        <w:rPr>
          <w:rFonts w:ascii="Times New Roman" w:hAnsi="Times New Roman" w:cs="Times New Roman"/>
          <w:color w:val="000000" w:themeColor="text1"/>
          <w:sz w:val="24"/>
          <w:szCs w:val="24"/>
        </w:rPr>
        <w:t xml:space="preserve"> J. Mol. Liq. </w:t>
      </w:r>
      <w:r w:rsidRPr="00841AC1">
        <w:rPr>
          <w:rFonts w:ascii="Times New Roman" w:hAnsi="Times New Roman" w:cs="Times New Roman"/>
          <w:b/>
          <w:color w:val="000000" w:themeColor="text1"/>
          <w:sz w:val="24"/>
          <w:szCs w:val="24"/>
        </w:rPr>
        <w:t>190</w:t>
      </w:r>
      <w:r w:rsidRPr="00841AC1">
        <w:rPr>
          <w:rFonts w:ascii="Times New Roman" w:hAnsi="Times New Roman" w:cs="Times New Roman"/>
          <w:color w:val="000000" w:themeColor="text1"/>
          <w:sz w:val="24"/>
          <w:szCs w:val="24"/>
        </w:rPr>
        <w:t>, 169, 2014.</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A. Bogi.  S. Faetti. Liq. Cryst. </w:t>
      </w:r>
      <w:r w:rsidRPr="00841AC1">
        <w:rPr>
          <w:rFonts w:ascii="Times New Roman" w:hAnsi="Times New Roman" w:cs="Times New Roman"/>
          <w:b/>
          <w:color w:val="000000" w:themeColor="text1"/>
          <w:sz w:val="24"/>
          <w:szCs w:val="24"/>
        </w:rPr>
        <w:t>28</w:t>
      </w:r>
      <w:r w:rsidRPr="00841AC1">
        <w:rPr>
          <w:rFonts w:ascii="Times New Roman" w:hAnsi="Times New Roman" w:cs="Times New Roman"/>
          <w:color w:val="000000" w:themeColor="text1"/>
          <w:sz w:val="24"/>
          <w:szCs w:val="24"/>
        </w:rPr>
        <w:t>, 729, 2001.</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A.V. Zakharova, A. Maliniak. Eur. Phys. J. E. </w:t>
      </w:r>
      <w:r w:rsidRPr="00841AC1">
        <w:rPr>
          <w:rFonts w:ascii="Times New Roman" w:hAnsi="Times New Roman" w:cs="Times New Roman"/>
          <w:b/>
          <w:color w:val="000000" w:themeColor="text1"/>
          <w:sz w:val="24"/>
          <w:szCs w:val="24"/>
        </w:rPr>
        <w:t>4</w:t>
      </w:r>
      <w:r w:rsidRPr="00841AC1">
        <w:rPr>
          <w:rFonts w:ascii="Times New Roman" w:hAnsi="Times New Roman" w:cs="Times New Roman"/>
          <w:color w:val="000000" w:themeColor="text1"/>
          <w:sz w:val="24"/>
          <w:szCs w:val="24"/>
        </w:rPr>
        <w:t xml:space="preserve">, 435, 2001. </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S. Urban , H. G. Kreul, A. Wurflinger. Liq. Cryst. </w:t>
      </w:r>
      <w:r w:rsidRPr="00841AC1">
        <w:rPr>
          <w:rFonts w:ascii="Times New Roman" w:hAnsi="Times New Roman" w:cs="Times New Roman"/>
          <w:b/>
          <w:color w:val="000000" w:themeColor="text1"/>
          <w:sz w:val="24"/>
          <w:szCs w:val="24"/>
        </w:rPr>
        <w:t>12</w:t>
      </w:r>
      <w:r w:rsidRPr="00841AC1">
        <w:rPr>
          <w:rFonts w:ascii="Times New Roman" w:hAnsi="Times New Roman" w:cs="Times New Roman"/>
          <w:color w:val="000000" w:themeColor="text1"/>
          <w:sz w:val="24"/>
          <w:szCs w:val="24"/>
        </w:rPr>
        <w:t>, 92</w:t>
      </w:r>
      <w:r w:rsidR="00536334" w:rsidRPr="00841AC1">
        <w:rPr>
          <w:rFonts w:ascii="Times New Roman" w:hAnsi="Times New Roman" w:cs="Times New Roman"/>
          <w:color w:val="000000" w:themeColor="text1"/>
          <w:sz w:val="24"/>
          <w:szCs w:val="24"/>
        </w:rPr>
        <w:t>1</w:t>
      </w:r>
      <w:r w:rsidRPr="00841AC1">
        <w:rPr>
          <w:rFonts w:ascii="Times New Roman" w:hAnsi="Times New Roman" w:cs="Times New Roman"/>
          <w:color w:val="000000" w:themeColor="text1"/>
          <w:sz w:val="24"/>
          <w:szCs w:val="24"/>
        </w:rPr>
        <w:t>, 1992.</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A. Dawid, W. Gwizdala. Rev. Adv. Mater. Sci. </w:t>
      </w:r>
      <w:r w:rsidRPr="00841AC1">
        <w:rPr>
          <w:rFonts w:ascii="Times New Roman" w:eastAsia="Times New Roman" w:hAnsi="Times New Roman" w:cs="Times New Roman"/>
          <w:b/>
          <w:color w:val="000000" w:themeColor="text1"/>
          <w:sz w:val="24"/>
          <w:szCs w:val="24"/>
        </w:rPr>
        <w:t>23</w:t>
      </w:r>
      <w:r w:rsidRPr="00841AC1">
        <w:rPr>
          <w:rFonts w:ascii="Times New Roman" w:eastAsia="Times New Roman" w:hAnsi="Times New Roman" w:cs="Times New Roman"/>
          <w:color w:val="000000" w:themeColor="text1"/>
          <w:sz w:val="24"/>
          <w:szCs w:val="24"/>
        </w:rPr>
        <w:t>, 37, 2010.</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B. J. Frisken, P. P. Muhoray. Phy. Rev.  A. </w:t>
      </w:r>
      <w:r w:rsidRPr="00841AC1">
        <w:rPr>
          <w:rFonts w:ascii="Times New Roman" w:hAnsi="Times New Roman" w:cs="Times New Roman"/>
          <w:b/>
          <w:color w:val="000000" w:themeColor="text1"/>
          <w:sz w:val="24"/>
          <w:szCs w:val="24"/>
        </w:rPr>
        <w:t>39</w:t>
      </w:r>
      <w:r w:rsidRPr="00841AC1">
        <w:rPr>
          <w:rFonts w:ascii="Times New Roman" w:hAnsi="Times New Roman" w:cs="Times New Roman"/>
          <w:color w:val="000000" w:themeColor="text1"/>
          <w:sz w:val="24"/>
          <w:szCs w:val="24"/>
        </w:rPr>
        <w:t>, 1513, 1989.</w:t>
      </w:r>
    </w:p>
    <w:p w:rsidR="00A666B1" w:rsidRPr="00841AC1" w:rsidRDefault="00A666B1" w:rsidP="00B5222E">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J. F. Blach, S. Saitzek, C. Legrand, L. Dupont, J. F. Henninot, M. Warenghem. J Appl. Phys. </w:t>
      </w:r>
      <w:r w:rsidRPr="00841AC1">
        <w:rPr>
          <w:rFonts w:ascii="Times New Roman" w:hAnsi="Times New Roman" w:cs="Times New Roman"/>
          <w:b/>
          <w:color w:val="000000" w:themeColor="text1"/>
          <w:sz w:val="24"/>
          <w:szCs w:val="24"/>
        </w:rPr>
        <w:t>107</w:t>
      </w:r>
      <w:r w:rsidRPr="00841AC1">
        <w:rPr>
          <w:rFonts w:ascii="Times New Roman" w:hAnsi="Times New Roman" w:cs="Times New Roman"/>
          <w:color w:val="000000" w:themeColor="text1"/>
          <w:sz w:val="24"/>
          <w:szCs w:val="24"/>
        </w:rPr>
        <w:t>, 074102, 2010.</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S. P. Yadav, K. K. Pandey, A. K. Mishra, R. Manohar. </w:t>
      </w:r>
      <w:r w:rsidR="004F48B6" w:rsidRPr="00841AC1">
        <w:rPr>
          <w:rFonts w:ascii="Times New Roman" w:eastAsia="Times New Roman" w:hAnsi="Times New Roman" w:cs="Times New Roman"/>
          <w:color w:val="000000" w:themeColor="text1"/>
          <w:sz w:val="24"/>
          <w:szCs w:val="24"/>
        </w:rPr>
        <w:t>Acta. Phys. Pol. A</w:t>
      </w:r>
      <w:r w:rsidRPr="00841AC1">
        <w:rPr>
          <w:rFonts w:ascii="Times New Roman" w:eastAsia="Times New Roman" w:hAnsi="Times New Roman" w:cs="Times New Roman"/>
          <w:color w:val="000000" w:themeColor="text1"/>
          <w:sz w:val="24"/>
          <w:szCs w:val="24"/>
        </w:rPr>
        <w:t xml:space="preserve">. </w:t>
      </w:r>
      <w:r w:rsidRPr="00841AC1">
        <w:rPr>
          <w:rFonts w:ascii="Times New Roman" w:eastAsia="Times New Roman" w:hAnsi="Times New Roman" w:cs="Times New Roman"/>
          <w:b/>
          <w:color w:val="000000" w:themeColor="text1"/>
          <w:sz w:val="24"/>
          <w:szCs w:val="24"/>
        </w:rPr>
        <w:t>119</w:t>
      </w:r>
      <w:r w:rsidRPr="00841AC1">
        <w:rPr>
          <w:rFonts w:ascii="Times New Roman" w:eastAsia="Times New Roman" w:hAnsi="Times New Roman" w:cs="Times New Roman"/>
          <w:color w:val="000000" w:themeColor="text1"/>
          <w:sz w:val="24"/>
          <w:szCs w:val="24"/>
        </w:rPr>
        <w:t>, 824, 2011.</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S. Oka, M. Kimura, T. Akahane. Appl. Phys. Lett. </w:t>
      </w:r>
      <w:r w:rsidRPr="00841AC1">
        <w:rPr>
          <w:rFonts w:ascii="Times New Roman" w:eastAsia="Times New Roman" w:hAnsi="Times New Roman" w:cs="Times New Roman"/>
          <w:b/>
          <w:color w:val="000000" w:themeColor="text1"/>
          <w:sz w:val="24"/>
          <w:szCs w:val="24"/>
        </w:rPr>
        <w:t>80</w:t>
      </w:r>
      <w:r w:rsidRPr="00841AC1">
        <w:rPr>
          <w:rFonts w:ascii="Times New Roman" w:eastAsia="Times New Roman" w:hAnsi="Times New Roman" w:cs="Times New Roman"/>
          <w:color w:val="000000" w:themeColor="text1"/>
          <w:sz w:val="24"/>
          <w:szCs w:val="24"/>
        </w:rPr>
        <w:t>, 1847, 2002.</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G.  B. Hadjichristov, Y.  G.  Marinov, A. G. Petrov,  L. Marino, N. Scaramuzz. J. Phys.: Conf. Ser. </w:t>
      </w:r>
      <w:r w:rsidRPr="00841AC1">
        <w:rPr>
          <w:rFonts w:ascii="Times New Roman" w:hAnsi="Times New Roman" w:cs="Times New Roman"/>
          <w:b/>
          <w:color w:val="000000" w:themeColor="text1"/>
          <w:sz w:val="24"/>
          <w:szCs w:val="24"/>
        </w:rPr>
        <w:t>682</w:t>
      </w:r>
      <w:r w:rsidRPr="00841AC1">
        <w:rPr>
          <w:rFonts w:ascii="Times New Roman" w:hAnsi="Times New Roman" w:cs="Times New Roman"/>
          <w:color w:val="000000" w:themeColor="text1"/>
          <w:sz w:val="24"/>
          <w:szCs w:val="24"/>
        </w:rPr>
        <w:t>, 012015, 2016.</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G. B. Hadjichristov, Y. G. Marinov, A. G. Petrov, E. Bruno, L. Marino, N. Scaramuzza. Mol. Cryst. Liq. Cryst. </w:t>
      </w:r>
      <w:r w:rsidRPr="00841AC1">
        <w:rPr>
          <w:rFonts w:ascii="Times New Roman" w:hAnsi="Times New Roman" w:cs="Times New Roman"/>
          <w:b/>
          <w:color w:val="000000" w:themeColor="text1"/>
          <w:sz w:val="24"/>
          <w:szCs w:val="24"/>
        </w:rPr>
        <w:t>610</w:t>
      </w:r>
      <w:r w:rsidRPr="00841AC1">
        <w:rPr>
          <w:rFonts w:ascii="Times New Roman" w:hAnsi="Times New Roman" w:cs="Times New Roman"/>
          <w:color w:val="000000" w:themeColor="text1"/>
          <w:sz w:val="24"/>
          <w:szCs w:val="24"/>
        </w:rPr>
        <w:t>, 135, 2015.</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D. Rajh, S. SHelestick, A. Mertelj, P. Umek, S. Irusta, A. Zak, I. Dolenik. Phys. Status. Solidi A. </w:t>
      </w:r>
      <w:r w:rsidRPr="00841AC1">
        <w:rPr>
          <w:rFonts w:ascii="Times New Roman" w:hAnsi="Times New Roman" w:cs="Times New Roman"/>
          <w:b/>
          <w:color w:val="000000" w:themeColor="text1"/>
          <w:sz w:val="24"/>
          <w:szCs w:val="24"/>
        </w:rPr>
        <w:t>210</w:t>
      </w:r>
      <w:r w:rsidRPr="00841AC1">
        <w:rPr>
          <w:rFonts w:ascii="Times New Roman" w:hAnsi="Times New Roman" w:cs="Times New Roman"/>
          <w:color w:val="000000" w:themeColor="text1"/>
          <w:sz w:val="24"/>
          <w:szCs w:val="24"/>
        </w:rPr>
        <w:t>, 2328, 2013.</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F. Z. Elouali,  D. A. Tabet, U. Maschke. Mol. Cryst. Liq. Cryst. </w:t>
      </w:r>
      <w:r w:rsidRPr="00841AC1">
        <w:rPr>
          <w:rFonts w:ascii="Times New Roman" w:hAnsi="Times New Roman" w:cs="Times New Roman"/>
          <w:b/>
          <w:color w:val="000000" w:themeColor="text1"/>
          <w:sz w:val="24"/>
          <w:szCs w:val="24"/>
        </w:rPr>
        <w:t>502</w:t>
      </w:r>
      <w:r w:rsidRPr="00841AC1">
        <w:rPr>
          <w:rFonts w:ascii="Times New Roman" w:hAnsi="Times New Roman" w:cs="Times New Roman"/>
          <w:color w:val="000000" w:themeColor="text1"/>
          <w:sz w:val="24"/>
          <w:szCs w:val="24"/>
        </w:rPr>
        <w:t>, 77, 2009.</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I. Chashechnikova, L. Dolgov, T. Gavrilko, G. Puchkovska, Ye. Shaydyuk, N. Lebovka, V. Moraru, J. Baran, H. Ratajczak. J. Mol. Struct. </w:t>
      </w:r>
      <w:r w:rsidRPr="00841AC1">
        <w:rPr>
          <w:rFonts w:ascii="Times New Roman" w:hAnsi="Times New Roman" w:cs="Times New Roman"/>
          <w:b/>
          <w:color w:val="000000" w:themeColor="text1"/>
          <w:sz w:val="24"/>
          <w:szCs w:val="24"/>
        </w:rPr>
        <w:t>563</w:t>
      </w:r>
      <w:r w:rsidRPr="00841AC1">
        <w:rPr>
          <w:rFonts w:ascii="Times New Roman" w:hAnsi="Times New Roman" w:cs="Times New Roman"/>
          <w:color w:val="000000" w:themeColor="text1"/>
          <w:sz w:val="24"/>
          <w:szCs w:val="24"/>
        </w:rPr>
        <w:t>, 744, 2005.</w:t>
      </w:r>
    </w:p>
    <w:p w:rsidR="00A666B1" w:rsidRPr="00841AC1" w:rsidRDefault="00A666B1" w:rsidP="00B5222E">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lastRenderedPageBreak/>
        <w:t xml:space="preserve">J. Baran, L. Dolgov, T. Gavrilko, L. Osinkina, </w:t>
      </w:r>
      <w:r w:rsidRPr="00841AC1">
        <w:rPr>
          <w:rFonts w:ascii="Times New Roman" w:hAnsi="Times New Roman" w:cs="Times New Roman"/>
          <w:color w:val="000000" w:themeColor="text1"/>
          <w:sz w:val="24"/>
          <w:szCs w:val="24"/>
        </w:rPr>
        <w:t xml:space="preserve">G. Puchkovska, H. Ratajczak, Y. Shaydyuk, A. Hauser. Phils. Mag. </w:t>
      </w:r>
      <w:r w:rsidRPr="00841AC1">
        <w:rPr>
          <w:rFonts w:ascii="Times New Roman" w:hAnsi="Times New Roman" w:cs="Times New Roman"/>
          <w:b/>
          <w:color w:val="000000" w:themeColor="text1"/>
          <w:sz w:val="24"/>
          <w:szCs w:val="24"/>
        </w:rPr>
        <w:t>87</w:t>
      </w:r>
      <w:r w:rsidRPr="00841AC1">
        <w:rPr>
          <w:rFonts w:ascii="Times New Roman" w:hAnsi="Times New Roman" w:cs="Times New Roman"/>
          <w:color w:val="000000" w:themeColor="text1"/>
          <w:sz w:val="24"/>
          <w:szCs w:val="24"/>
        </w:rPr>
        <w:t>, 4273, 2007.</w:t>
      </w:r>
    </w:p>
    <w:p w:rsidR="00A666B1" w:rsidRPr="00841AC1" w:rsidRDefault="00A666B1" w:rsidP="00B5222E">
      <w:pPr>
        <w:pStyle w:val="ListParagraph"/>
        <w:numPr>
          <w:ilvl w:val="0"/>
          <w:numId w:val="4"/>
        </w:numPr>
        <w:spacing w:line="480" w:lineRule="auto"/>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A. S. Pandey, R. Dhar, S. Kumar, R. Dabrowski. Liq. Cryst. </w:t>
      </w:r>
      <w:r w:rsidRPr="00841AC1">
        <w:rPr>
          <w:rFonts w:ascii="Times New Roman" w:hAnsi="Times New Roman" w:cs="Times New Roman"/>
          <w:b/>
          <w:color w:val="000000" w:themeColor="text1"/>
          <w:sz w:val="24"/>
          <w:szCs w:val="24"/>
        </w:rPr>
        <w:t>38</w:t>
      </w:r>
      <w:r w:rsidRPr="00841AC1">
        <w:rPr>
          <w:rFonts w:ascii="Times New Roman" w:hAnsi="Times New Roman" w:cs="Times New Roman"/>
          <w:color w:val="000000" w:themeColor="text1"/>
          <w:sz w:val="24"/>
          <w:szCs w:val="24"/>
        </w:rPr>
        <w:t>, 115, 2011.</w:t>
      </w:r>
    </w:p>
    <w:p w:rsidR="00A666B1" w:rsidRPr="00841AC1" w:rsidRDefault="00A666B1" w:rsidP="00B5222E">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T. Bezrodna, I. Chashechnikova, T. Gavrilko, G. Puchkovska, Y. Shaydyuk, A. Tolochko, J. Baran, M. Drozd. Liq. Cryst. </w:t>
      </w:r>
      <w:r w:rsidRPr="00841AC1">
        <w:rPr>
          <w:rFonts w:ascii="Times New Roman" w:eastAsia="Times New Roman" w:hAnsi="Times New Roman" w:cs="Times New Roman"/>
          <w:b/>
          <w:color w:val="000000" w:themeColor="text1"/>
          <w:sz w:val="24"/>
          <w:szCs w:val="24"/>
        </w:rPr>
        <w:t>35</w:t>
      </w:r>
      <w:r w:rsidRPr="00841AC1">
        <w:rPr>
          <w:rFonts w:ascii="Times New Roman" w:eastAsia="Times New Roman" w:hAnsi="Times New Roman" w:cs="Times New Roman"/>
          <w:color w:val="000000" w:themeColor="text1"/>
          <w:sz w:val="24"/>
          <w:szCs w:val="24"/>
        </w:rPr>
        <w:t>, 265, 2008.</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P. P. Korneychuk, O. G. Tereshchenko, Y. A. Reznikov, V. Yu. Reshetnyak, K. D. Singer. J. Opt. Soc. Am. B. </w:t>
      </w:r>
      <w:r w:rsidRPr="00841AC1">
        <w:rPr>
          <w:rFonts w:ascii="Times New Roman" w:hAnsi="Times New Roman" w:cs="Times New Roman"/>
          <w:b/>
          <w:color w:val="000000" w:themeColor="text1"/>
          <w:sz w:val="24"/>
          <w:szCs w:val="24"/>
        </w:rPr>
        <w:t>23</w:t>
      </w:r>
      <w:r w:rsidRPr="00841AC1">
        <w:rPr>
          <w:rFonts w:ascii="Times New Roman" w:hAnsi="Times New Roman" w:cs="Times New Roman"/>
          <w:color w:val="000000" w:themeColor="text1"/>
          <w:sz w:val="24"/>
          <w:szCs w:val="24"/>
        </w:rPr>
        <w:t>, 1007, 2006.</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M. V. Rasna, L. Cmok, D. R. Evans, A. Mwrtelj, S. Dhara. Liq. Cryst. </w:t>
      </w:r>
      <w:r w:rsidRPr="00841AC1">
        <w:rPr>
          <w:rFonts w:ascii="Times New Roman" w:hAnsi="Times New Roman" w:cs="Times New Roman"/>
          <w:b/>
          <w:color w:val="000000" w:themeColor="text1"/>
          <w:sz w:val="24"/>
          <w:szCs w:val="24"/>
        </w:rPr>
        <w:t>42</w:t>
      </w:r>
      <w:r w:rsidRPr="00841AC1">
        <w:rPr>
          <w:rFonts w:ascii="Times New Roman" w:hAnsi="Times New Roman" w:cs="Times New Roman"/>
          <w:color w:val="000000" w:themeColor="text1"/>
          <w:sz w:val="24"/>
          <w:szCs w:val="24"/>
        </w:rPr>
        <w:t>, 1059, 2015.</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V. G. Chigrinov. Liquid Crystal Devices: Physics and Applications. Bostan, MA: Artech House, 1999.</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R. Dhar. Liquid Crystals: Electrical, Optical and Thermodynamical Properties. D. Phil. Thesis submitted to the University of Allahabad, Allahabad, India, 1996.</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R. Dhar, R. S. Pandey, V. K. Agrawal. Indian. J. Pure Appl. Phys. </w:t>
      </w:r>
      <w:r w:rsidRPr="00841AC1">
        <w:rPr>
          <w:rFonts w:ascii="Times New Roman" w:hAnsi="Times New Roman" w:cs="Times New Roman"/>
          <w:b/>
          <w:color w:val="000000" w:themeColor="text1"/>
          <w:sz w:val="24"/>
          <w:szCs w:val="24"/>
        </w:rPr>
        <w:t>40</w:t>
      </w:r>
      <w:r w:rsidRPr="00841AC1">
        <w:rPr>
          <w:rFonts w:ascii="Times New Roman" w:hAnsi="Times New Roman" w:cs="Times New Roman"/>
          <w:color w:val="000000" w:themeColor="text1"/>
          <w:sz w:val="24"/>
          <w:szCs w:val="24"/>
        </w:rPr>
        <w:t>, 901, 2002.</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M. Kaczmarek, O. Buchnev, I. Nandhkumar. Appl. Phys. Lett. </w:t>
      </w:r>
      <w:r w:rsidRPr="00841AC1">
        <w:rPr>
          <w:rFonts w:ascii="Times New Roman" w:hAnsi="Times New Roman" w:cs="Times New Roman"/>
          <w:b/>
          <w:color w:val="000000" w:themeColor="text1"/>
          <w:sz w:val="24"/>
          <w:szCs w:val="24"/>
        </w:rPr>
        <w:t>92</w:t>
      </w:r>
      <w:r w:rsidRPr="00841AC1">
        <w:rPr>
          <w:rFonts w:ascii="Times New Roman" w:hAnsi="Times New Roman" w:cs="Times New Roman"/>
          <w:color w:val="000000" w:themeColor="text1"/>
          <w:sz w:val="24"/>
          <w:szCs w:val="24"/>
        </w:rPr>
        <w:t>, 103307, 2008.</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U. B. Singh, R. Dhar, R. Dabrowski, M. B. Pandey. Liq. Cryst. </w:t>
      </w:r>
      <w:r w:rsidRPr="00841AC1">
        <w:rPr>
          <w:rFonts w:ascii="Times New Roman" w:hAnsi="Times New Roman" w:cs="Times New Roman"/>
          <w:b/>
          <w:color w:val="000000" w:themeColor="text1"/>
          <w:sz w:val="24"/>
          <w:szCs w:val="24"/>
        </w:rPr>
        <w:t>41</w:t>
      </w:r>
      <w:r w:rsidRPr="00841AC1">
        <w:rPr>
          <w:rFonts w:ascii="Times New Roman" w:hAnsi="Times New Roman" w:cs="Times New Roman"/>
          <w:color w:val="000000" w:themeColor="text1"/>
          <w:sz w:val="24"/>
          <w:szCs w:val="24"/>
        </w:rPr>
        <w:t>, 953, 2014.</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 F. Li, O. Buchnev, C. Cheon, A. Gluushchenko, V. Resshetnyak, Y. Reznikov, T. J. Sluckin, J. L. West. Phys. Rev. Lett. </w:t>
      </w:r>
      <w:r w:rsidRPr="00841AC1">
        <w:rPr>
          <w:rFonts w:ascii="Times New Roman" w:hAnsi="Times New Roman" w:cs="Times New Roman"/>
          <w:b/>
          <w:color w:val="000000" w:themeColor="text1"/>
          <w:sz w:val="24"/>
          <w:szCs w:val="24"/>
        </w:rPr>
        <w:t>97</w:t>
      </w:r>
      <w:r w:rsidRPr="00841AC1">
        <w:rPr>
          <w:rFonts w:ascii="Times New Roman" w:hAnsi="Times New Roman" w:cs="Times New Roman"/>
          <w:color w:val="000000" w:themeColor="text1"/>
          <w:sz w:val="24"/>
          <w:szCs w:val="24"/>
        </w:rPr>
        <w:t>, 147801, 2006.</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F. Li, J. West, A. Glushchenko, C. Cheon, Y. Reznikov. J. SID. </w:t>
      </w:r>
      <w:r w:rsidRPr="00841AC1">
        <w:rPr>
          <w:rFonts w:ascii="Times New Roman" w:hAnsi="Times New Roman" w:cs="Times New Roman"/>
          <w:b/>
          <w:color w:val="000000" w:themeColor="text1"/>
          <w:sz w:val="24"/>
          <w:szCs w:val="24"/>
        </w:rPr>
        <w:t>14</w:t>
      </w:r>
      <w:r w:rsidRPr="00841AC1">
        <w:rPr>
          <w:rFonts w:ascii="Times New Roman" w:hAnsi="Times New Roman" w:cs="Times New Roman"/>
          <w:color w:val="000000" w:themeColor="text1"/>
          <w:sz w:val="24"/>
          <w:szCs w:val="24"/>
        </w:rPr>
        <w:t>, 523, 2006.</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eastAsia="CMR10" w:hAnsi="Times New Roman" w:cs="Times New Roman"/>
          <w:color w:val="000000" w:themeColor="text1"/>
          <w:sz w:val="24"/>
          <w:szCs w:val="24"/>
        </w:rPr>
        <w:t>Y. Lin, R. Douali, F. Dubois, A. Segovia-Mera, A. Daoudi.</w:t>
      </w:r>
      <w:r w:rsidRPr="00841AC1">
        <w:rPr>
          <w:rFonts w:ascii="Times New Roman" w:hAnsi="Times New Roman" w:cs="Times New Roman"/>
          <w:color w:val="000000" w:themeColor="text1"/>
          <w:sz w:val="24"/>
          <w:szCs w:val="24"/>
        </w:rPr>
        <w:t xml:space="preserve">Eur. Phys. J. E. </w:t>
      </w:r>
      <w:r w:rsidRPr="00841AC1">
        <w:rPr>
          <w:rFonts w:ascii="Times New Roman" w:hAnsi="Times New Roman" w:cs="Times New Roman"/>
          <w:b/>
          <w:color w:val="000000" w:themeColor="text1"/>
          <w:sz w:val="24"/>
          <w:szCs w:val="24"/>
        </w:rPr>
        <w:t>38</w:t>
      </w:r>
      <w:r w:rsidRPr="00841AC1">
        <w:rPr>
          <w:rFonts w:ascii="Times New Roman" w:hAnsi="Times New Roman" w:cs="Times New Roman"/>
          <w:color w:val="000000" w:themeColor="text1"/>
          <w:sz w:val="24"/>
          <w:szCs w:val="24"/>
        </w:rPr>
        <w:t>, 103, 2015.</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O. Kurochkin, H. Atkuri, O. Buchnev, A. Glushchenko, O. Grabar, R. Karapinar,  V. Reshetnyak, J. West, Y. Reznikov. Condens. Matter. Phys. </w:t>
      </w:r>
      <w:r w:rsidRPr="00841AC1">
        <w:rPr>
          <w:rFonts w:ascii="Times New Roman" w:hAnsi="Times New Roman" w:cs="Times New Roman"/>
          <w:b/>
          <w:color w:val="000000" w:themeColor="text1"/>
          <w:sz w:val="24"/>
          <w:szCs w:val="24"/>
        </w:rPr>
        <w:t>13</w:t>
      </w:r>
      <w:r w:rsidRPr="00841AC1">
        <w:rPr>
          <w:rFonts w:ascii="Times New Roman" w:hAnsi="Times New Roman" w:cs="Times New Roman"/>
          <w:color w:val="000000" w:themeColor="text1"/>
          <w:sz w:val="24"/>
          <w:szCs w:val="24"/>
        </w:rPr>
        <w:t>, 33701, 2010.</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lastRenderedPageBreak/>
        <w:t xml:space="preserve">O. Kurochkin, O. Buchnev, A. Iijin, S. K. Park, S. B. Kown, O. Grabar, Y. Reznikov,     A colloid of ferroelectric nanoparticles in a cholestric liquid crystal, J. Opt. A: Pure Appl. Opt. </w:t>
      </w:r>
      <w:r w:rsidRPr="00841AC1">
        <w:rPr>
          <w:rFonts w:ascii="Times New Roman" w:hAnsi="Times New Roman" w:cs="Times New Roman"/>
          <w:b/>
          <w:color w:val="000000" w:themeColor="text1"/>
          <w:sz w:val="24"/>
          <w:szCs w:val="24"/>
        </w:rPr>
        <w:t>11</w:t>
      </w:r>
      <w:r w:rsidRPr="00841AC1">
        <w:rPr>
          <w:rFonts w:ascii="Times New Roman" w:hAnsi="Times New Roman" w:cs="Times New Roman"/>
          <w:color w:val="000000" w:themeColor="text1"/>
          <w:sz w:val="24"/>
          <w:szCs w:val="24"/>
        </w:rPr>
        <w:t>, 024003, 2009.</w:t>
      </w:r>
    </w:p>
    <w:p w:rsidR="00A666B1" w:rsidRPr="00841AC1" w:rsidRDefault="00A666B1" w:rsidP="00B5222E">
      <w:pPr>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A. Lorenz, N. Zimmermann, S. Kumar, D. R. Evans, G. Cook, M. F. Martinez, H. S.  Kitzerow. J.  Phys. Chem. B. </w:t>
      </w:r>
      <w:r w:rsidRPr="00841AC1">
        <w:rPr>
          <w:rFonts w:ascii="Times New Roman" w:hAnsi="Times New Roman" w:cs="Times New Roman"/>
          <w:b/>
          <w:color w:val="000000" w:themeColor="text1"/>
          <w:sz w:val="24"/>
          <w:szCs w:val="24"/>
        </w:rPr>
        <w:t>117</w:t>
      </w:r>
      <w:r w:rsidRPr="00841AC1">
        <w:rPr>
          <w:rFonts w:ascii="Times New Roman" w:hAnsi="Times New Roman" w:cs="Times New Roman"/>
          <w:color w:val="000000" w:themeColor="text1"/>
          <w:sz w:val="24"/>
          <w:szCs w:val="24"/>
        </w:rPr>
        <w:t>, 937, 2013.</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M. V. Gorkunov, M. A. Osipov. Soft matter. </w:t>
      </w:r>
      <w:r w:rsidRPr="00841AC1">
        <w:rPr>
          <w:rFonts w:ascii="Times New Roman" w:hAnsi="Times New Roman" w:cs="Times New Roman"/>
          <w:b/>
          <w:color w:val="000000" w:themeColor="text1"/>
          <w:sz w:val="24"/>
          <w:szCs w:val="24"/>
        </w:rPr>
        <w:t>7</w:t>
      </w:r>
      <w:r w:rsidRPr="00841AC1">
        <w:rPr>
          <w:rFonts w:ascii="Times New Roman" w:hAnsi="Times New Roman" w:cs="Times New Roman"/>
          <w:color w:val="000000" w:themeColor="text1"/>
          <w:sz w:val="24"/>
          <w:szCs w:val="24"/>
        </w:rPr>
        <w:t>, 4348, 2011.</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L. M. Lopatina, J. V. Selinger. Phys. Rev. Lett. </w:t>
      </w:r>
      <w:r w:rsidRPr="00841AC1">
        <w:rPr>
          <w:rFonts w:ascii="Times New Roman" w:hAnsi="Times New Roman" w:cs="Times New Roman"/>
          <w:b/>
          <w:color w:val="000000" w:themeColor="text1"/>
          <w:sz w:val="24"/>
          <w:szCs w:val="24"/>
        </w:rPr>
        <w:t>102</w:t>
      </w:r>
      <w:r w:rsidRPr="00841AC1">
        <w:rPr>
          <w:rFonts w:ascii="Times New Roman" w:hAnsi="Times New Roman" w:cs="Times New Roman"/>
          <w:color w:val="000000" w:themeColor="text1"/>
          <w:sz w:val="24"/>
          <w:szCs w:val="24"/>
        </w:rPr>
        <w:t>, 197802, 2009.</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M. Gupta, I. Satpathy, A. Roy. R. Pratibha. J. Colloid. Interface. Sci.</w:t>
      </w:r>
      <w:r w:rsidRPr="00841AC1">
        <w:rPr>
          <w:rFonts w:ascii="Times New Roman" w:hAnsi="Times New Roman" w:cs="Times New Roman"/>
          <w:b/>
          <w:color w:val="000000" w:themeColor="text1"/>
          <w:sz w:val="24"/>
          <w:szCs w:val="24"/>
        </w:rPr>
        <w:t xml:space="preserve"> 352</w:t>
      </w:r>
      <w:r w:rsidRPr="00841AC1">
        <w:rPr>
          <w:rFonts w:ascii="Times New Roman" w:hAnsi="Times New Roman" w:cs="Times New Roman"/>
          <w:color w:val="000000" w:themeColor="text1"/>
          <w:sz w:val="24"/>
          <w:szCs w:val="24"/>
        </w:rPr>
        <w:t>, 292, 2010.</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M. V. Gorkunov, G. A. Shandryuk, A. M. Shatalova, I. Y. Kutergina, A. S. Merekalov, Y. Kudryavtsev, R. V. Talroze, M. A. Osipov. Soft Matter. </w:t>
      </w:r>
      <w:r w:rsidRPr="00841AC1">
        <w:rPr>
          <w:rFonts w:ascii="Times New Roman" w:hAnsi="Times New Roman" w:cs="Times New Roman"/>
          <w:b/>
          <w:color w:val="000000" w:themeColor="text1"/>
          <w:sz w:val="24"/>
          <w:szCs w:val="24"/>
        </w:rPr>
        <w:t>9</w:t>
      </w:r>
      <w:r w:rsidRPr="00841AC1">
        <w:rPr>
          <w:rFonts w:ascii="Times New Roman" w:hAnsi="Times New Roman" w:cs="Times New Roman"/>
          <w:color w:val="000000" w:themeColor="text1"/>
          <w:sz w:val="24"/>
          <w:szCs w:val="24"/>
        </w:rPr>
        <w:t>, 3578, 2013.</w:t>
      </w:r>
    </w:p>
    <w:p w:rsidR="00A666B1" w:rsidRPr="00841AC1" w:rsidRDefault="00A666B1" w:rsidP="00B5222E">
      <w:pPr>
        <w:pStyle w:val="ListParagraph"/>
        <w:numPr>
          <w:ilvl w:val="0"/>
          <w:numId w:val="4"/>
        </w:numPr>
        <w:tabs>
          <w:tab w:val="left" w:pos="720"/>
        </w:tabs>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K. K. Vardanyan, R. D. Walton, D. M. Bubb. Liq. Cryst.</w:t>
      </w:r>
      <w:r w:rsidRPr="00841AC1">
        <w:rPr>
          <w:rFonts w:ascii="Times New Roman" w:hAnsi="Times New Roman" w:cs="Times New Roman"/>
          <w:b/>
          <w:color w:val="000000" w:themeColor="text1"/>
          <w:sz w:val="24"/>
          <w:szCs w:val="24"/>
        </w:rPr>
        <w:t xml:space="preserve"> 38</w:t>
      </w:r>
      <w:r w:rsidRPr="00841AC1">
        <w:rPr>
          <w:rFonts w:ascii="Times New Roman" w:hAnsi="Times New Roman" w:cs="Times New Roman"/>
          <w:color w:val="000000" w:themeColor="text1"/>
          <w:sz w:val="24"/>
          <w:szCs w:val="24"/>
        </w:rPr>
        <w:t xml:space="preserve">, 1279, 2011. </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S. T. Wu. J. Appl. Phys. </w:t>
      </w:r>
      <w:r w:rsidRPr="00841AC1">
        <w:rPr>
          <w:rFonts w:ascii="Times New Roman" w:eastAsia="Times New Roman" w:hAnsi="Times New Roman" w:cs="Times New Roman"/>
          <w:b/>
          <w:color w:val="000000" w:themeColor="text1"/>
          <w:sz w:val="24"/>
          <w:szCs w:val="24"/>
        </w:rPr>
        <w:t>69</w:t>
      </w:r>
      <w:r w:rsidRPr="00841AC1">
        <w:rPr>
          <w:rFonts w:ascii="Times New Roman" w:eastAsia="Times New Roman" w:hAnsi="Times New Roman" w:cs="Times New Roman"/>
          <w:color w:val="000000" w:themeColor="text1"/>
          <w:sz w:val="24"/>
          <w:szCs w:val="24"/>
        </w:rPr>
        <w:t xml:space="preserve">, 2080, </w:t>
      </w:r>
      <w:r w:rsidRPr="00841AC1">
        <w:rPr>
          <w:rFonts w:ascii="Times New Roman" w:hAnsi="Times New Roman" w:cs="Times New Roman"/>
          <w:color w:val="000000" w:themeColor="text1"/>
          <w:sz w:val="24"/>
          <w:szCs w:val="24"/>
        </w:rPr>
        <w:t>1991.</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M. R. A. Bhuiyan, M. M. Alam, M. A. Momin, M. J. Uddin, M. Islam. Int. J. Matter. Mech. Engg. </w:t>
      </w:r>
      <w:r w:rsidRPr="00841AC1">
        <w:rPr>
          <w:rFonts w:ascii="Times New Roman" w:eastAsia="Times New Roman" w:hAnsi="Times New Roman" w:cs="Times New Roman"/>
          <w:b/>
          <w:color w:val="000000" w:themeColor="text1"/>
          <w:sz w:val="24"/>
          <w:szCs w:val="24"/>
        </w:rPr>
        <w:t>1</w:t>
      </w:r>
      <w:r w:rsidRPr="00841AC1">
        <w:rPr>
          <w:rFonts w:ascii="Times New Roman" w:eastAsia="Times New Roman" w:hAnsi="Times New Roman" w:cs="Times New Roman"/>
          <w:color w:val="000000" w:themeColor="text1"/>
          <w:sz w:val="24"/>
          <w:szCs w:val="24"/>
        </w:rPr>
        <w:t xml:space="preserve">, 21, </w:t>
      </w:r>
      <w:r w:rsidRPr="00841AC1">
        <w:rPr>
          <w:rFonts w:ascii="Times New Roman" w:hAnsi="Times New Roman" w:cs="Times New Roman"/>
          <w:color w:val="000000" w:themeColor="text1"/>
          <w:sz w:val="24"/>
          <w:szCs w:val="24"/>
        </w:rPr>
        <w:t>2012.</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bCs/>
          <w:color w:val="000000" w:themeColor="text1"/>
          <w:sz w:val="24"/>
          <w:szCs w:val="24"/>
        </w:rPr>
        <w:t>J. Tauc. Amorphous and liquid semiconductor. Plenum. New York, 1974.</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bCs/>
          <w:color w:val="000000" w:themeColor="text1"/>
          <w:sz w:val="24"/>
          <w:szCs w:val="24"/>
        </w:rPr>
        <w:t xml:space="preserve">J. Tauc. A. Menth. Non. Cryst. Solids. </w:t>
      </w:r>
      <w:r w:rsidRPr="00841AC1">
        <w:rPr>
          <w:rFonts w:ascii="Times New Roman" w:hAnsi="Times New Roman" w:cs="Times New Roman"/>
          <w:b/>
          <w:bCs/>
          <w:color w:val="000000" w:themeColor="text1"/>
          <w:sz w:val="24"/>
          <w:szCs w:val="24"/>
        </w:rPr>
        <w:t>8</w:t>
      </w:r>
      <w:r w:rsidRPr="00841AC1">
        <w:rPr>
          <w:rFonts w:ascii="Times New Roman" w:hAnsi="Times New Roman" w:cs="Times New Roman"/>
          <w:bCs/>
          <w:color w:val="000000" w:themeColor="text1"/>
          <w:sz w:val="24"/>
          <w:szCs w:val="24"/>
        </w:rPr>
        <w:t>, 569, 1972.</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bCs/>
          <w:color w:val="000000" w:themeColor="text1"/>
          <w:sz w:val="24"/>
          <w:szCs w:val="24"/>
        </w:rPr>
        <w:t xml:space="preserve">O. Harizanov, A. Harizanova, T. Ivanova. Mater. Sci. Eng. B. </w:t>
      </w:r>
      <w:r w:rsidRPr="00841AC1">
        <w:rPr>
          <w:rFonts w:ascii="Times New Roman" w:hAnsi="Times New Roman" w:cs="Times New Roman"/>
          <w:b/>
          <w:bCs/>
          <w:color w:val="000000" w:themeColor="text1"/>
          <w:sz w:val="24"/>
          <w:szCs w:val="24"/>
        </w:rPr>
        <w:t>106</w:t>
      </w:r>
      <w:r w:rsidRPr="00841AC1">
        <w:rPr>
          <w:rFonts w:ascii="Times New Roman" w:hAnsi="Times New Roman" w:cs="Times New Roman"/>
          <w:bCs/>
          <w:color w:val="000000" w:themeColor="text1"/>
          <w:sz w:val="24"/>
          <w:szCs w:val="24"/>
        </w:rPr>
        <w:t>, 191, 2004.</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bCs/>
          <w:color w:val="000000" w:themeColor="text1"/>
          <w:sz w:val="24"/>
          <w:szCs w:val="24"/>
        </w:rPr>
        <w:t xml:space="preserve">R. Ashiri, A. Nemati, M. S. Ghamsari, H. Aadelkhani. J. Non. Cryst. Solids. </w:t>
      </w:r>
      <w:r w:rsidRPr="00841AC1">
        <w:rPr>
          <w:rFonts w:ascii="Times New Roman" w:hAnsi="Times New Roman" w:cs="Times New Roman"/>
          <w:b/>
          <w:bCs/>
          <w:color w:val="000000" w:themeColor="text1"/>
          <w:sz w:val="24"/>
          <w:szCs w:val="24"/>
        </w:rPr>
        <w:t>355</w:t>
      </w:r>
      <w:r w:rsidRPr="00841AC1">
        <w:rPr>
          <w:rFonts w:ascii="Times New Roman" w:hAnsi="Times New Roman" w:cs="Times New Roman"/>
          <w:bCs/>
          <w:color w:val="000000" w:themeColor="text1"/>
          <w:sz w:val="24"/>
          <w:szCs w:val="24"/>
        </w:rPr>
        <w:t>, 2480, 2009.</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bCs/>
          <w:color w:val="000000" w:themeColor="text1"/>
          <w:sz w:val="24"/>
          <w:szCs w:val="24"/>
        </w:rPr>
        <w:t xml:space="preserve">H. X. Zhang, C. H. Kam, Y. Zhou, X. Q. Han, Y. L. Lam, Y. C. Chan, K. Pita. Mater. Chem. Phys. </w:t>
      </w:r>
      <w:r w:rsidRPr="00841AC1">
        <w:rPr>
          <w:rFonts w:ascii="Times New Roman" w:hAnsi="Times New Roman" w:cs="Times New Roman"/>
          <w:b/>
          <w:bCs/>
          <w:color w:val="000000" w:themeColor="text1"/>
          <w:sz w:val="24"/>
          <w:szCs w:val="24"/>
        </w:rPr>
        <w:t>63</w:t>
      </w:r>
      <w:r w:rsidRPr="00841AC1">
        <w:rPr>
          <w:rFonts w:ascii="Times New Roman" w:hAnsi="Times New Roman" w:cs="Times New Roman"/>
          <w:bCs/>
          <w:color w:val="000000" w:themeColor="text1"/>
          <w:sz w:val="24"/>
          <w:szCs w:val="24"/>
        </w:rPr>
        <w:t>, 174, 2000.</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S. H. Wemple. Phys. Rev. B. </w:t>
      </w:r>
      <w:r w:rsidRPr="00841AC1">
        <w:rPr>
          <w:rFonts w:ascii="Times New Roman" w:eastAsia="Times New Roman" w:hAnsi="Times New Roman" w:cs="Times New Roman"/>
          <w:b/>
          <w:color w:val="000000" w:themeColor="text1"/>
          <w:sz w:val="24"/>
          <w:szCs w:val="24"/>
        </w:rPr>
        <w:t>2</w:t>
      </w:r>
      <w:r w:rsidRPr="00841AC1">
        <w:rPr>
          <w:rFonts w:ascii="Times New Roman" w:eastAsia="Times New Roman" w:hAnsi="Times New Roman" w:cs="Times New Roman"/>
          <w:color w:val="000000" w:themeColor="text1"/>
          <w:sz w:val="24"/>
          <w:szCs w:val="24"/>
        </w:rPr>
        <w:t xml:space="preserve">, 2679, </w:t>
      </w:r>
      <w:r w:rsidRPr="00841AC1">
        <w:rPr>
          <w:rFonts w:ascii="Times New Roman" w:hAnsi="Times New Roman" w:cs="Times New Roman"/>
          <w:color w:val="000000" w:themeColor="text1"/>
          <w:sz w:val="24"/>
          <w:szCs w:val="24"/>
        </w:rPr>
        <w:t>1970.</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T. D. Ibragimov, A.R. Imamaliyev, G.M. Bayramov. Optik. </w:t>
      </w:r>
      <w:r w:rsidRPr="00841AC1">
        <w:rPr>
          <w:rFonts w:ascii="Times New Roman" w:hAnsi="Times New Roman" w:cs="Times New Roman"/>
          <w:b/>
          <w:color w:val="000000" w:themeColor="text1"/>
          <w:sz w:val="24"/>
          <w:szCs w:val="24"/>
        </w:rPr>
        <w:t>127</w:t>
      </w:r>
      <w:r w:rsidRPr="00841AC1">
        <w:rPr>
          <w:rFonts w:ascii="Times New Roman" w:hAnsi="Times New Roman" w:cs="Times New Roman"/>
          <w:color w:val="000000" w:themeColor="text1"/>
          <w:sz w:val="24"/>
          <w:szCs w:val="24"/>
        </w:rPr>
        <w:t>, 2278, 2016.</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lastRenderedPageBreak/>
        <w:t xml:space="preserve">C. Cirtoaje, E. Petrescu, V. Stoian. Physica E.  </w:t>
      </w:r>
      <w:r w:rsidRPr="00841AC1">
        <w:rPr>
          <w:rFonts w:ascii="Times New Roman" w:hAnsi="Times New Roman" w:cs="Times New Roman"/>
          <w:b/>
          <w:color w:val="000000" w:themeColor="text1"/>
          <w:sz w:val="24"/>
          <w:szCs w:val="24"/>
        </w:rPr>
        <w:t>67</w:t>
      </w:r>
      <w:r w:rsidRPr="00841AC1">
        <w:rPr>
          <w:rFonts w:ascii="Times New Roman" w:hAnsi="Times New Roman" w:cs="Times New Roman"/>
          <w:color w:val="000000" w:themeColor="text1"/>
          <w:sz w:val="24"/>
          <w:szCs w:val="24"/>
        </w:rPr>
        <w:t>, 23, 2015.</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Y. Reznikov, O. Buchnev, O. Tereshchenkov, V. Reshetnyak, A. Glushchenko, J. West. Appl. Phys. Lett. </w:t>
      </w:r>
      <w:r w:rsidRPr="00841AC1">
        <w:rPr>
          <w:rFonts w:ascii="Times New Roman" w:hAnsi="Times New Roman" w:cs="Times New Roman"/>
          <w:b/>
          <w:color w:val="000000" w:themeColor="text1"/>
          <w:sz w:val="24"/>
          <w:szCs w:val="24"/>
        </w:rPr>
        <w:t>82</w:t>
      </w:r>
      <w:r w:rsidRPr="00841AC1">
        <w:rPr>
          <w:rFonts w:ascii="Times New Roman" w:hAnsi="Times New Roman" w:cs="Times New Roman"/>
          <w:color w:val="000000" w:themeColor="text1"/>
          <w:sz w:val="24"/>
          <w:szCs w:val="24"/>
        </w:rPr>
        <w:t>, 1917, 2003.</w:t>
      </w:r>
    </w:p>
    <w:p w:rsidR="00A666B1" w:rsidRPr="00841AC1" w:rsidRDefault="00A666B1" w:rsidP="00B5222E">
      <w:pPr>
        <w:pStyle w:val="ListParagraph"/>
        <w:numPr>
          <w:ilvl w:val="0"/>
          <w:numId w:val="4"/>
        </w:numPr>
        <w:tabs>
          <w:tab w:val="left" w:pos="720"/>
        </w:tabs>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U. B. Singh, M. B. Pandey, R. Dhar, R. Verma, S. Kumar. Liq. Cryst.  2016 </w:t>
      </w:r>
      <w:hyperlink r:id="rId25" w:history="1">
        <w:r w:rsidRPr="00841AC1">
          <w:rPr>
            <w:rStyle w:val="Hyperlink"/>
            <w:rFonts w:ascii="Times New Roman" w:hAnsi="Times New Roman" w:cs="Times New Roman"/>
            <w:color w:val="000000" w:themeColor="text1"/>
            <w:sz w:val="24"/>
            <w:szCs w:val="24"/>
            <w:u w:val="none"/>
          </w:rPr>
          <w:t>http://dx.doi.org/10.1080/02678292.2016.1159344</w:t>
        </w:r>
      </w:hyperlink>
    </w:p>
    <w:p w:rsidR="00A666B1" w:rsidRPr="00841AC1" w:rsidRDefault="00A666B1" w:rsidP="00B5222E">
      <w:pPr>
        <w:pStyle w:val="ListParagraph"/>
        <w:numPr>
          <w:ilvl w:val="0"/>
          <w:numId w:val="4"/>
        </w:numPr>
        <w:tabs>
          <w:tab w:val="left" w:pos="720"/>
        </w:tabs>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R. Dhar, A. S. Pandey, M. B. Pandey, S. Kumar, R. Dabrowski. Appl. Phys. Express. </w:t>
      </w:r>
      <w:r w:rsidRPr="00841AC1">
        <w:rPr>
          <w:rFonts w:ascii="Times New Roman" w:hAnsi="Times New Roman" w:cs="Times New Roman"/>
          <w:b/>
          <w:color w:val="000000" w:themeColor="text1"/>
          <w:sz w:val="24"/>
          <w:szCs w:val="24"/>
        </w:rPr>
        <w:t>1</w:t>
      </w:r>
      <w:r w:rsidRPr="00841AC1">
        <w:rPr>
          <w:rFonts w:ascii="Times New Roman" w:hAnsi="Times New Roman" w:cs="Times New Roman"/>
          <w:color w:val="000000" w:themeColor="text1"/>
          <w:sz w:val="24"/>
          <w:szCs w:val="24"/>
        </w:rPr>
        <w:t>, 12501, 2008.</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K. K. Vardanyan, D. M. Sita, R. D. Walton, W. M. Saideld, K. M. Jones. RSC Adv. </w:t>
      </w:r>
      <w:r w:rsidRPr="00841AC1">
        <w:rPr>
          <w:rFonts w:ascii="Times New Roman" w:hAnsi="Times New Roman" w:cs="Times New Roman"/>
          <w:b/>
          <w:color w:val="000000" w:themeColor="text1"/>
          <w:sz w:val="24"/>
          <w:szCs w:val="24"/>
        </w:rPr>
        <w:t>3</w:t>
      </w:r>
      <w:r w:rsidRPr="00841AC1">
        <w:rPr>
          <w:rFonts w:ascii="Times New Roman" w:hAnsi="Times New Roman" w:cs="Times New Roman"/>
          <w:color w:val="000000" w:themeColor="text1"/>
          <w:sz w:val="24"/>
          <w:szCs w:val="24"/>
        </w:rPr>
        <w:t>, 259, 2013.</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P. G. de Gennes, J. Prost. The Physics of Liquid Crystals. 2</w:t>
      </w:r>
      <w:r w:rsidRPr="00841AC1">
        <w:rPr>
          <w:rFonts w:ascii="Times New Roman" w:hAnsi="Times New Roman" w:cs="Times New Roman"/>
          <w:color w:val="000000" w:themeColor="text1"/>
          <w:sz w:val="24"/>
          <w:szCs w:val="24"/>
          <w:vertAlign w:val="superscript"/>
        </w:rPr>
        <w:t>nd</w:t>
      </w:r>
      <w:r w:rsidRPr="00841AC1">
        <w:rPr>
          <w:rFonts w:ascii="Times New Roman" w:hAnsi="Times New Roman" w:cs="Times New Roman"/>
          <w:color w:val="000000" w:themeColor="text1"/>
          <w:sz w:val="24"/>
          <w:szCs w:val="24"/>
        </w:rPr>
        <w:t xml:space="preserve"> ed., Clarendon Press, Oxford, 1993.</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F. Haraguchi, K. I. Inoue, N. Toshima, S. Kobayashi, K. Takatoh. Jpn. J. Appl. Phys. </w:t>
      </w:r>
      <w:r w:rsidRPr="00841AC1">
        <w:rPr>
          <w:rFonts w:ascii="Times New Roman" w:hAnsi="Times New Roman" w:cs="Times New Roman"/>
          <w:b/>
          <w:color w:val="000000" w:themeColor="text1"/>
          <w:sz w:val="24"/>
          <w:szCs w:val="24"/>
        </w:rPr>
        <w:t>46</w:t>
      </w:r>
      <w:r w:rsidRPr="00841AC1">
        <w:rPr>
          <w:rFonts w:ascii="Times New Roman" w:hAnsi="Times New Roman" w:cs="Times New Roman"/>
          <w:color w:val="000000" w:themeColor="text1"/>
          <w:sz w:val="24"/>
          <w:szCs w:val="24"/>
        </w:rPr>
        <w:t>, L796, 2007.</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W. Maier, G. Meier. Z.  Naturforsch. </w:t>
      </w:r>
      <w:r w:rsidRPr="00841AC1">
        <w:rPr>
          <w:rFonts w:ascii="Times New Roman" w:hAnsi="Times New Roman" w:cs="Times New Roman"/>
          <w:b/>
          <w:color w:val="000000" w:themeColor="text1"/>
          <w:sz w:val="24"/>
          <w:szCs w:val="24"/>
        </w:rPr>
        <w:t>16</w:t>
      </w:r>
      <w:r w:rsidRPr="00841AC1">
        <w:rPr>
          <w:rFonts w:ascii="Times New Roman" w:hAnsi="Times New Roman" w:cs="Times New Roman"/>
          <w:color w:val="000000" w:themeColor="text1"/>
          <w:sz w:val="24"/>
          <w:szCs w:val="24"/>
        </w:rPr>
        <w:t>, 262, 1961.</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J. G. Kirkwood. J. Chem. Phys. </w:t>
      </w:r>
      <w:r w:rsidRPr="00841AC1">
        <w:rPr>
          <w:rFonts w:ascii="Times New Roman" w:eastAsia="Times New Roman" w:hAnsi="Times New Roman" w:cs="Times New Roman"/>
          <w:b/>
          <w:color w:val="000000" w:themeColor="text1"/>
          <w:sz w:val="24"/>
          <w:szCs w:val="24"/>
        </w:rPr>
        <w:t>7</w:t>
      </w:r>
      <w:r w:rsidRPr="00841AC1">
        <w:rPr>
          <w:rFonts w:ascii="Times New Roman" w:eastAsia="Times New Roman" w:hAnsi="Times New Roman" w:cs="Times New Roman"/>
          <w:color w:val="000000" w:themeColor="text1"/>
          <w:sz w:val="24"/>
          <w:szCs w:val="24"/>
        </w:rPr>
        <w:t xml:space="preserve">, 911, </w:t>
      </w:r>
      <w:r w:rsidRPr="00841AC1">
        <w:rPr>
          <w:rFonts w:ascii="Times New Roman" w:hAnsi="Times New Roman" w:cs="Times New Roman"/>
          <w:color w:val="000000" w:themeColor="text1"/>
          <w:sz w:val="24"/>
          <w:szCs w:val="24"/>
        </w:rPr>
        <w:t>1939.</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K. K. Vardanyan, E. D. Palaazzo, R. D. Walton. Liq. Cryst. </w:t>
      </w:r>
      <w:r w:rsidRPr="00841AC1">
        <w:rPr>
          <w:rFonts w:ascii="Times New Roman" w:hAnsi="Times New Roman" w:cs="Times New Roman"/>
          <w:b/>
          <w:color w:val="000000" w:themeColor="text1"/>
          <w:sz w:val="24"/>
          <w:szCs w:val="24"/>
        </w:rPr>
        <w:t>38</w:t>
      </w:r>
      <w:r w:rsidRPr="00841AC1">
        <w:rPr>
          <w:rFonts w:ascii="Times New Roman" w:hAnsi="Times New Roman" w:cs="Times New Roman"/>
          <w:color w:val="000000" w:themeColor="text1"/>
          <w:sz w:val="24"/>
          <w:szCs w:val="24"/>
        </w:rPr>
        <w:t>, 709, 2011.</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841AC1">
        <w:rPr>
          <w:rFonts w:ascii="Times New Roman" w:eastAsiaTheme="minorHAnsi" w:hAnsi="Times New Roman" w:cs="Times New Roman"/>
          <w:color w:val="000000" w:themeColor="text1"/>
          <w:sz w:val="24"/>
          <w:szCs w:val="24"/>
        </w:rPr>
        <w:t xml:space="preserve">R. Nozaki, T. K. Bose, S. Yagihara, Phys. Rev. A. </w:t>
      </w:r>
      <w:r w:rsidRPr="00841AC1">
        <w:rPr>
          <w:rFonts w:ascii="Times New Roman" w:eastAsiaTheme="minorHAnsi" w:hAnsi="Times New Roman" w:cs="Times New Roman"/>
          <w:b/>
          <w:bCs/>
          <w:color w:val="000000" w:themeColor="text1"/>
          <w:sz w:val="24"/>
          <w:szCs w:val="24"/>
        </w:rPr>
        <w:t>46</w:t>
      </w:r>
      <w:r w:rsidRPr="00841AC1">
        <w:rPr>
          <w:rFonts w:ascii="Times New Roman" w:eastAsiaTheme="minorHAnsi" w:hAnsi="Times New Roman" w:cs="Times New Roman"/>
          <w:color w:val="000000" w:themeColor="text1"/>
          <w:sz w:val="24"/>
          <w:szCs w:val="24"/>
        </w:rPr>
        <w:t>, 7733, 1992.</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841AC1">
        <w:rPr>
          <w:rFonts w:ascii="Times New Roman" w:eastAsiaTheme="minorHAnsi" w:hAnsi="Times New Roman" w:cs="Times New Roman"/>
          <w:color w:val="000000" w:themeColor="text1"/>
          <w:sz w:val="24"/>
          <w:szCs w:val="24"/>
        </w:rPr>
        <w:t xml:space="preserve">H. Kresse, H. Stettin, F. Gouda, G. Anderson. Phys. Status Solidi A.  </w:t>
      </w:r>
      <w:r w:rsidRPr="00841AC1">
        <w:rPr>
          <w:rFonts w:ascii="Times New Roman" w:eastAsiaTheme="minorHAnsi" w:hAnsi="Times New Roman" w:cs="Times New Roman"/>
          <w:b/>
          <w:bCs/>
          <w:color w:val="000000" w:themeColor="text1"/>
          <w:sz w:val="24"/>
          <w:szCs w:val="24"/>
        </w:rPr>
        <w:t>111</w:t>
      </w:r>
      <w:r w:rsidRPr="00841AC1">
        <w:rPr>
          <w:rFonts w:ascii="Times New Roman" w:eastAsiaTheme="minorHAnsi" w:hAnsi="Times New Roman" w:cs="Times New Roman"/>
          <w:color w:val="000000" w:themeColor="text1"/>
          <w:sz w:val="24"/>
          <w:szCs w:val="24"/>
        </w:rPr>
        <w:t>, K265, 1989.</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841AC1">
        <w:rPr>
          <w:rFonts w:ascii="Times New Roman" w:eastAsia="NimbusRomNo9L-Regu" w:hAnsi="Times New Roman" w:cs="Times New Roman"/>
          <w:color w:val="000000" w:themeColor="text1"/>
          <w:sz w:val="24"/>
          <w:szCs w:val="24"/>
        </w:rPr>
        <w:t xml:space="preserve">S. Mohyeddine, M. B. Pandey, D. Revannasiddaiah. Phase Transitions. </w:t>
      </w:r>
      <w:r w:rsidRPr="00841AC1">
        <w:rPr>
          <w:rFonts w:ascii="Times New Roman" w:eastAsia="NimbusRomNo9L-Medi" w:hAnsi="Times New Roman" w:cs="Times New Roman"/>
          <w:b/>
          <w:color w:val="000000" w:themeColor="text1"/>
          <w:sz w:val="24"/>
          <w:szCs w:val="24"/>
        </w:rPr>
        <w:t>82</w:t>
      </w:r>
      <w:r w:rsidRPr="00841AC1">
        <w:rPr>
          <w:rFonts w:ascii="Times New Roman" w:eastAsia="NimbusRomNo9L-Regu" w:hAnsi="Times New Roman" w:cs="Times New Roman"/>
          <w:color w:val="000000" w:themeColor="text1"/>
          <w:sz w:val="24"/>
          <w:szCs w:val="24"/>
        </w:rPr>
        <w:t>, 11, 2009.</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heme="minorHAnsi" w:hAnsi="Times New Roman" w:cs="Times New Roman"/>
          <w:color w:val="000000" w:themeColor="text1"/>
          <w:sz w:val="24"/>
          <w:szCs w:val="24"/>
        </w:rPr>
        <w:t xml:space="preserve">K. S. Cole, R. H. Cole, R. H.  J. Chem. Phys. </w:t>
      </w:r>
      <w:r w:rsidRPr="00841AC1">
        <w:rPr>
          <w:rFonts w:ascii="Times New Roman" w:eastAsiaTheme="minorHAnsi" w:hAnsi="Times New Roman" w:cs="Times New Roman"/>
          <w:b/>
          <w:color w:val="000000" w:themeColor="text1"/>
          <w:sz w:val="24"/>
          <w:szCs w:val="24"/>
        </w:rPr>
        <w:t>9</w:t>
      </w:r>
      <w:r w:rsidRPr="00841AC1">
        <w:rPr>
          <w:rFonts w:ascii="Times New Roman" w:eastAsiaTheme="minorHAnsi" w:hAnsi="Times New Roman" w:cs="Times New Roman"/>
          <w:color w:val="000000" w:themeColor="text1"/>
          <w:sz w:val="24"/>
          <w:szCs w:val="24"/>
        </w:rPr>
        <w:t xml:space="preserve">, 341, 1941. </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841AC1">
        <w:rPr>
          <w:rFonts w:ascii="Times New Roman" w:eastAsiaTheme="minorHAnsi" w:hAnsi="Times New Roman" w:cs="Times New Roman"/>
          <w:color w:val="000000" w:themeColor="text1"/>
          <w:sz w:val="24"/>
          <w:szCs w:val="24"/>
        </w:rPr>
        <w:t xml:space="preserve">M. B. Pandey, R. Dhar, V. K. Agrawal, R. Dabrowski. Mol. Cryst. Liq. Cryst. </w:t>
      </w:r>
      <w:r w:rsidRPr="00841AC1">
        <w:rPr>
          <w:rFonts w:ascii="Times New Roman" w:eastAsiaTheme="minorHAnsi" w:hAnsi="Times New Roman" w:cs="Times New Roman"/>
          <w:b/>
          <w:color w:val="000000" w:themeColor="text1"/>
          <w:sz w:val="24"/>
          <w:szCs w:val="24"/>
        </w:rPr>
        <w:t>414</w:t>
      </w:r>
      <w:r w:rsidRPr="00841AC1">
        <w:rPr>
          <w:rFonts w:ascii="Times New Roman" w:eastAsiaTheme="minorHAnsi" w:hAnsi="Times New Roman" w:cs="Times New Roman"/>
          <w:color w:val="000000" w:themeColor="text1"/>
          <w:sz w:val="24"/>
          <w:szCs w:val="24"/>
        </w:rPr>
        <w:t>, 63, 2004.</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eastAsiaTheme="minorHAnsi" w:hAnsi="Times New Roman" w:cs="Times New Roman"/>
          <w:color w:val="000000" w:themeColor="text1"/>
          <w:sz w:val="24"/>
          <w:szCs w:val="24"/>
        </w:rPr>
        <w:t xml:space="preserve">M. B. Pandey, R. Dabrowski, R. Dhar. Ferroelectrics. </w:t>
      </w:r>
      <w:r w:rsidRPr="00841AC1">
        <w:rPr>
          <w:rFonts w:ascii="Times New Roman" w:eastAsiaTheme="minorHAnsi" w:hAnsi="Times New Roman" w:cs="Times New Roman"/>
          <w:b/>
          <w:color w:val="000000" w:themeColor="text1"/>
          <w:sz w:val="24"/>
          <w:szCs w:val="24"/>
        </w:rPr>
        <w:t>395</w:t>
      </w:r>
      <w:r w:rsidRPr="00841AC1">
        <w:rPr>
          <w:rFonts w:ascii="Times New Roman" w:eastAsiaTheme="minorHAnsi" w:hAnsi="Times New Roman" w:cs="Times New Roman"/>
          <w:color w:val="000000" w:themeColor="text1"/>
          <w:sz w:val="24"/>
          <w:szCs w:val="24"/>
        </w:rPr>
        <w:t>, 99, 2010.</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lang w:val="en-GB" w:eastAsia="en-GB"/>
        </w:rPr>
      </w:pPr>
      <w:r w:rsidRPr="00841AC1">
        <w:rPr>
          <w:rFonts w:ascii="Times New Roman" w:hAnsi="Times New Roman" w:cs="Times New Roman"/>
          <w:color w:val="000000" w:themeColor="text1"/>
          <w:sz w:val="24"/>
          <w:szCs w:val="24"/>
        </w:rPr>
        <w:lastRenderedPageBreak/>
        <w:t xml:space="preserve">O. Koysal, M. Okutan, M. Durmus¸ F. Yakuphanoglu, S.E. San, V. Ahse. </w:t>
      </w:r>
      <w:r w:rsidRPr="00841AC1">
        <w:rPr>
          <w:rFonts w:ascii="Times New Roman" w:hAnsi="Times New Roman" w:cs="Times New Roman"/>
          <w:iCs/>
          <w:color w:val="000000" w:themeColor="text1"/>
          <w:sz w:val="24"/>
          <w:szCs w:val="24"/>
          <w:shd w:val="clear" w:color="auto" w:fill="F9F9F9"/>
        </w:rPr>
        <w:t>Synt. Met.</w:t>
      </w:r>
      <w:r w:rsidRPr="00841AC1">
        <w:rPr>
          <w:rFonts w:ascii="Times New Roman" w:hAnsi="Times New Roman" w:cs="Times New Roman"/>
          <w:b/>
          <w:color w:val="000000" w:themeColor="text1"/>
          <w:sz w:val="24"/>
          <w:szCs w:val="24"/>
        </w:rPr>
        <w:t>156</w:t>
      </w:r>
      <w:r w:rsidRPr="00841AC1">
        <w:rPr>
          <w:rFonts w:ascii="Times New Roman" w:hAnsi="Times New Roman" w:cs="Times New Roman"/>
          <w:color w:val="000000" w:themeColor="text1"/>
          <w:sz w:val="24"/>
          <w:szCs w:val="24"/>
        </w:rPr>
        <w:t>, 58, 2006.</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C. J. F. Bottcher, P. Bordewijk. Theory of Electric Polarization, Vol II. Elsevier, Amsterdam, 1978.</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N. Yadav, R. Dabrowski, R. Dhar. Liq. Cryst. </w:t>
      </w:r>
      <w:r w:rsidRPr="00841AC1">
        <w:rPr>
          <w:rFonts w:ascii="Times New Roman" w:hAnsi="Times New Roman" w:cs="Times New Roman"/>
          <w:b/>
          <w:color w:val="000000" w:themeColor="text1"/>
          <w:sz w:val="24"/>
          <w:szCs w:val="24"/>
        </w:rPr>
        <w:t>41</w:t>
      </w:r>
      <w:r w:rsidRPr="00841AC1">
        <w:rPr>
          <w:rFonts w:ascii="Times New Roman" w:hAnsi="Times New Roman" w:cs="Times New Roman"/>
          <w:color w:val="000000" w:themeColor="text1"/>
          <w:sz w:val="24"/>
          <w:szCs w:val="24"/>
        </w:rPr>
        <w:t>, 1803, 2014.</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N. E. Hill, W. E. Hill, A. H. Price, M. Davis. Dielectric properties and molecular behaviour. London: Van Nostrand Reinhold, 1991.</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M. B. Pandey, R. Dhar, V. K. Agrawal, R. P. Khare, R. Dabrowski. </w:t>
      </w:r>
      <w:r w:rsidRPr="00841AC1">
        <w:rPr>
          <w:rFonts w:ascii="Times New Roman" w:eastAsia="NimbusRomNo9L-Regu" w:hAnsi="Times New Roman" w:cs="Times New Roman"/>
          <w:color w:val="000000" w:themeColor="text1"/>
          <w:sz w:val="24"/>
          <w:szCs w:val="24"/>
        </w:rPr>
        <w:t xml:space="preserve">Phase Transitions. </w:t>
      </w:r>
      <w:r w:rsidRPr="00841AC1">
        <w:rPr>
          <w:rFonts w:ascii="Times New Roman" w:eastAsia="NimbusRomNo9L-Medi" w:hAnsi="Times New Roman" w:cs="Times New Roman"/>
          <w:b/>
          <w:color w:val="000000" w:themeColor="text1"/>
          <w:sz w:val="24"/>
          <w:szCs w:val="24"/>
        </w:rPr>
        <w:t>76</w:t>
      </w:r>
      <w:r w:rsidRPr="00841AC1">
        <w:rPr>
          <w:rFonts w:ascii="Times New Roman" w:eastAsia="NimbusRomNo9L-Regu" w:hAnsi="Times New Roman" w:cs="Times New Roman"/>
          <w:color w:val="000000" w:themeColor="text1"/>
          <w:sz w:val="24"/>
          <w:szCs w:val="24"/>
        </w:rPr>
        <w:t>, 945, 2003.</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B. Kamaliya, M. V. Kumar, C. V. Yelamaggad, S. K. Prasad. Appl. Phys. Lett. </w:t>
      </w:r>
      <w:r w:rsidRPr="00841AC1">
        <w:rPr>
          <w:rFonts w:ascii="Times New Roman" w:hAnsi="Times New Roman" w:cs="Times New Roman"/>
          <w:b/>
          <w:color w:val="000000" w:themeColor="text1"/>
          <w:sz w:val="24"/>
          <w:szCs w:val="24"/>
        </w:rPr>
        <w:t>106</w:t>
      </w:r>
      <w:r w:rsidRPr="00841AC1">
        <w:rPr>
          <w:rFonts w:ascii="Times New Roman" w:hAnsi="Times New Roman" w:cs="Times New Roman"/>
          <w:color w:val="000000" w:themeColor="text1"/>
          <w:sz w:val="24"/>
          <w:szCs w:val="24"/>
        </w:rPr>
        <w:t>, 083110, 2015.</w:t>
      </w:r>
    </w:p>
    <w:p w:rsidR="00A666B1" w:rsidRPr="00841AC1" w:rsidRDefault="00A666B1" w:rsidP="00B5222E">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841AC1">
        <w:rPr>
          <w:rFonts w:ascii="Times New Roman" w:eastAsiaTheme="minorHAnsi" w:hAnsi="Times New Roman" w:cs="Times New Roman"/>
          <w:color w:val="000000" w:themeColor="text1"/>
          <w:sz w:val="24"/>
          <w:szCs w:val="24"/>
        </w:rPr>
        <w:t xml:space="preserve">S. L. Srivastava, R. Dhar. Radiat. Phys. Chem. </w:t>
      </w:r>
      <w:r w:rsidRPr="00841AC1">
        <w:rPr>
          <w:rFonts w:ascii="Times New Roman" w:eastAsiaTheme="minorHAnsi" w:hAnsi="Times New Roman" w:cs="Times New Roman"/>
          <w:b/>
          <w:color w:val="000000" w:themeColor="text1"/>
          <w:sz w:val="24"/>
          <w:szCs w:val="24"/>
        </w:rPr>
        <w:t>47</w:t>
      </w:r>
      <w:r w:rsidRPr="00841AC1">
        <w:rPr>
          <w:rFonts w:ascii="Times New Roman" w:eastAsiaTheme="minorHAnsi" w:hAnsi="Times New Roman" w:cs="Times New Roman"/>
          <w:color w:val="000000" w:themeColor="text1"/>
          <w:sz w:val="24"/>
          <w:szCs w:val="24"/>
        </w:rPr>
        <w:t>, 287, 1996.</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R. Basu, A. Garvey. Appl. Phys. Lett. </w:t>
      </w:r>
      <w:r w:rsidRPr="00841AC1">
        <w:rPr>
          <w:rFonts w:ascii="Times New Roman" w:eastAsia="Times New Roman" w:hAnsi="Times New Roman" w:cs="Times New Roman"/>
          <w:b/>
          <w:color w:val="000000" w:themeColor="text1"/>
          <w:sz w:val="24"/>
          <w:szCs w:val="24"/>
        </w:rPr>
        <w:t>105</w:t>
      </w:r>
      <w:r w:rsidRPr="00841AC1">
        <w:rPr>
          <w:rFonts w:ascii="Times New Roman" w:eastAsia="Times New Roman" w:hAnsi="Times New Roman" w:cs="Times New Roman"/>
          <w:color w:val="000000" w:themeColor="text1"/>
          <w:sz w:val="24"/>
          <w:szCs w:val="24"/>
        </w:rPr>
        <w:t>, 151905, 2014.</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S. P. Meeker, M. C. K. Poon, J. Crain, E. M. Terentjev. Phys. Rev. E. </w:t>
      </w:r>
      <w:r w:rsidRPr="00841AC1">
        <w:rPr>
          <w:rFonts w:ascii="Times New Roman" w:eastAsia="Times New Roman" w:hAnsi="Times New Roman" w:cs="Times New Roman"/>
          <w:b/>
          <w:color w:val="000000" w:themeColor="text1"/>
          <w:sz w:val="24"/>
          <w:szCs w:val="24"/>
        </w:rPr>
        <w:t>61</w:t>
      </w:r>
      <w:r w:rsidRPr="00841AC1">
        <w:rPr>
          <w:rFonts w:ascii="Times New Roman" w:eastAsia="Times New Roman" w:hAnsi="Times New Roman" w:cs="Times New Roman"/>
          <w:color w:val="000000" w:themeColor="text1"/>
          <w:sz w:val="24"/>
          <w:szCs w:val="24"/>
        </w:rPr>
        <w:t>, 6083, 2000.</w:t>
      </w:r>
    </w:p>
    <w:p w:rsidR="00A666B1" w:rsidRPr="00841AC1" w:rsidRDefault="00A666B1" w:rsidP="00B5222E">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V. J. Anderson, E. M. Terentjev, S. P. Meeker, J. Crain, W. C. K. Poon, Eur. Phys. J. E. </w:t>
      </w:r>
      <w:r w:rsidRPr="00841AC1">
        <w:rPr>
          <w:rFonts w:ascii="Times New Roman" w:eastAsia="Times New Roman" w:hAnsi="Times New Roman" w:cs="Times New Roman"/>
          <w:b/>
          <w:color w:val="000000" w:themeColor="text1"/>
          <w:sz w:val="24"/>
          <w:szCs w:val="24"/>
        </w:rPr>
        <w:t>4</w:t>
      </w:r>
      <w:r w:rsidRPr="00841AC1">
        <w:rPr>
          <w:rFonts w:ascii="Times New Roman" w:eastAsia="Times New Roman" w:hAnsi="Times New Roman" w:cs="Times New Roman"/>
          <w:color w:val="000000" w:themeColor="text1"/>
          <w:sz w:val="24"/>
          <w:szCs w:val="24"/>
        </w:rPr>
        <w:t>, 11, 2001.</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S. P. Yadav, R. Manohar, S. Singh. Liq. Cryst. </w:t>
      </w:r>
      <w:r w:rsidRPr="00841AC1">
        <w:rPr>
          <w:rFonts w:ascii="Times New Roman" w:hAnsi="Times New Roman" w:cs="Times New Roman"/>
          <w:b/>
          <w:color w:val="000000" w:themeColor="text1"/>
          <w:sz w:val="24"/>
          <w:szCs w:val="24"/>
        </w:rPr>
        <w:t>42</w:t>
      </w:r>
      <w:r w:rsidRPr="00841AC1">
        <w:rPr>
          <w:rFonts w:ascii="Times New Roman" w:hAnsi="Times New Roman" w:cs="Times New Roman"/>
          <w:color w:val="000000" w:themeColor="text1"/>
          <w:sz w:val="24"/>
          <w:szCs w:val="24"/>
        </w:rPr>
        <w:t>, 1095, 2015.</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eastAsia="Times New Roman" w:hAnsi="Times New Roman" w:cs="Times New Roman"/>
          <w:color w:val="000000" w:themeColor="text1"/>
          <w:sz w:val="24"/>
          <w:szCs w:val="24"/>
        </w:rPr>
        <w:t xml:space="preserve">Y. Shaydyuk, G. Puchkovska, A. Goncharuk, N. Lebovka. </w:t>
      </w:r>
      <w:r w:rsidRPr="00841AC1">
        <w:rPr>
          <w:rFonts w:ascii="Times New Roman" w:hAnsi="Times New Roman" w:cs="Times New Roman"/>
          <w:color w:val="000000" w:themeColor="text1"/>
          <w:sz w:val="24"/>
          <w:szCs w:val="24"/>
        </w:rPr>
        <w:t xml:space="preserve">Liq. Cryst. </w:t>
      </w:r>
      <w:r w:rsidRPr="00841AC1">
        <w:rPr>
          <w:rFonts w:ascii="Times New Roman" w:hAnsi="Times New Roman" w:cs="Times New Roman"/>
          <w:b/>
          <w:color w:val="000000" w:themeColor="text1"/>
          <w:sz w:val="24"/>
          <w:szCs w:val="24"/>
        </w:rPr>
        <w:t>38</w:t>
      </w:r>
      <w:r w:rsidRPr="00841AC1">
        <w:rPr>
          <w:rFonts w:ascii="Times New Roman" w:hAnsi="Times New Roman" w:cs="Times New Roman"/>
          <w:color w:val="000000" w:themeColor="text1"/>
          <w:sz w:val="24"/>
          <w:szCs w:val="24"/>
        </w:rPr>
        <w:t>, 155, 2011.</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M. R. Herrington, O. Buchnev, M. Kaczmarek, I. Nandhkumar. Mol. Cryst. Liq. Cryst. </w:t>
      </w:r>
      <w:r w:rsidRPr="00841AC1">
        <w:rPr>
          <w:rFonts w:ascii="Times New Roman" w:hAnsi="Times New Roman" w:cs="Times New Roman"/>
          <w:b/>
          <w:color w:val="000000" w:themeColor="text1"/>
          <w:sz w:val="24"/>
          <w:szCs w:val="24"/>
        </w:rPr>
        <w:t>527</w:t>
      </w:r>
      <w:r w:rsidRPr="00841AC1">
        <w:rPr>
          <w:rFonts w:ascii="Times New Roman" w:hAnsi="Times New Roman" w:cs="Times New Roman"/>
          <w:color w:val="000000" w:themeColor="text1"/>
          <w:sz w:val="24"/>
          <w:szCs w:val="24"/>
        </w:rPr>
        <w:t xml:space="preserve">, 72, 2010. </w:t>
      </w:r>
    </w:p>
    <w:p w:rsidR="00A666B1" w:rsidRPr="00841AC1" w:rsidRDefault="00A666B1" w:rsidP="00B5222E">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t xml:space="preserve">A. Glushchenko, C. Cheon, J. West, F. Li, E. Buyuktanir, Y. Reznikov, A. Buchnev. Mol. Cryst. Liq. Cryst. </w:t>
      </w:r>
      <w:r w:rsidRPr="00841AC1">
        <w:rPr>
          <w:rFonts w:ascii="Times New Roman" w:hAnsi="Times New Roman" w:cs="Times New Roman"/>
          <w:b/>
          <w:color w:val="000000" w:themeColor="text1"/>
          <w:sz w:val="24"/>
          <w:szCs w:val="24"/>
        </w:rPr>
        <w:t>453</w:t>
      </w:r>
      <w:r w:rsidRPr="00841AC1">
        <w:rPr>
          <w:rFonts w:ascii="Times New Roman" w:hAnsi="Times New Roman" w:cs="Times New Roman"/>
          <w:color w:val="000000" w:themeColor="text1"/>
          <w:sz w:val="24"/>
          <w:szCs w:val="24"/>
        </w:rPr>
        <w:t>, 227, 2006.</w:t>
      </w:r>
    </w:p>
    <w:p w:rsidR="00A666B1" w:rsidRPr="00841AC1" w:rsidRDefault="00A666B1" w:rsidP="00B5222E">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841AC1">
        <w:rPr>
          <w:rFonts w:ascii="Times New Roman" w:hAnsi="Times New Roman" w:cs="Times New Roman"/>
          <w:color w:val="000000" w:themeColor="text1"/>
          <w:sz w:val="24"/>
          <w:szCs w:val="24"/>
        </w:rPr>
        <w:lastRenderedPageBreak/>
        <w:t xml:space="preserve">S. N. Paul, R. Dhar, R. Verma, S. Sharma, R. Dabrowski. Mol. Cryst. Liq. Cryst. </w:t>
      </w:r>
      <w:r w:rsidRPr="00841AC1">
        <w:rPr>
          <w:rFonts w:ascii="Times New Roman" w:hAnsi="Times New Roman" w:cs="Times New Roman"/>
          <w:b/>
          <w:color w:val="000000" w:themeColor="text1"/>
          <w:sz w:val="24"/>
          <w:szCs w:val="24"/>
        </w:rPr>
        <w:t>545</w:t>
      </w:r>
      <w:r w:rsidRPr="00841AC1">
        <w:rPr>
          <w:rFonts w:ascii="Times New Roman" w:hAnsi="Times New Roman" w:cs="Times New Roman"/>
          <w:color w:val="000000" w:themeColor="text1"/>
          <w:sz w:val="24"/>
          <w:szCs w:val="24"/>
        </w:rPr>
        <w:t>, 105, 2011.</w:t>
      </w:r>
    </w:p>
    <w:p w:rsidR="004963BC" w:rsidRPr="00841AC1" w:rsidRDefault="004963BC" w:rsidP="00B5222E">
      <w:pPr>
        <w:pStyle w:val="ListParagraph"/>
        <w:spacing w:line="480" w:lineRule="auto"/>
        <w:jc w:val="both"/>
        <w:rPr>
          <w:rFonts w:ascii="Times New Roman" w:hAnsi="Times New Roman" w:cs="Times New Roman"/>
          <w:color w:val="000000" w:themeColor="text1"/>
          <w:sz w:val="24"/>
          <w:szCs w:val="24"/>
        </w:rPr>
      </w:pPr>
    </w:p>
    <w:p w:rsidR="004963BC" w:rsidRPr="00841AC1" w:rsidRDefault="004963BC" w:rsidP="00F14A91">
      <w:pPr>
        <w:spacing w:line="480" w:lineRule="auto"/>
        <w:jc w:val="both"/>
        <w:rPr>
          <w:rFonts w:ascii="Times New Roman" w:hAnsi="Times New Roman" w:cs="Times New Roman"/>
          <w:color w:val="000000" w:themeColor="text1"/>
          <w:sz w:val="24"/>
          <w:szCs w:val="24"/>
        </w:rPr>
      </w:pPr>
    </w:p>
    <w:p w:rsidR="004963BC" w:rsidRPr="00841AC1" w:rsidRDefault="004963BC" w:rsidP="00F14A91">
      <w:pPr>
        <w:spacing w:line="480" w:lineRule="auto"/>
        <w:jc w:val="both"/>
        <w:rPr>
          <w:rFonts w:ascii="Times New Roman" w:hAnsi="Times New Roman" w:cs="Times New Roman"/>
          <w:color w:val="000000" w:themeColor="text1"/>
          <w:sz w:val="24"/>
          <w:szCs w:val="24"/>
        </w:rPr>
      </w:pPr>
    </w:p>
    <w:p w:rsidR="004963BC" w:rsidRPr="00841AC1" w:rsidRDefault="004963BC" w:rsidP="004963BC">
      <w:pPr>
        <w:spacing w:line="480" w:lineRule="auto"/>
        <w:jc w:val="both"/>
        <w:rPr>
          <w:rFonts w:ascii="Times New Roman" w:hAnsi="Times New Roman"/>
          <w:color w:val="000000" w:themeColor="text1"/>
          <w:sz w:val="24"/>
          <w:szCs w:val="24"/>
        </w:rPr>
      </w:pPr>
    </w:p>
    <w:p w:rsidR="00F312F9" w:rsidRPr="00841AC1" w:rsidRDefault="00F312F9" w:rsidP="009F6514">
      <w:pPr>
        <w:spacing w:line="480" w:lineRule="auto"/>
        <w:jc w:val="both"/>
        <w:rPr>
          <w:rFonts w:ascii="Times New Roman" w:hAnsi="Times New Roman" w:cs="Times New Roman"/>
          <w:color w:val="000000" w:themeColor="text1"/>
          <w:sz w:val="24"/>
          <w:szCs w:val="24"/>
        </w:rPr>
      </w:pPr>
    </w:p>
    <w:sectPr w:rsidR="00F312F9" w:rsidRPr="00841AC1" w:rsidSect="00B24490">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DD7" w:rsidRDefault="00651DD7" w:rsidP="00765BB9">
      <w:pPr>
        <w:spacing w:after="0" w:line="240" w:lineRule="auto"/>
      </w:pPr>
      <w:r>
        <w:separator/>
      </w:r>
    </w:p>
  </w:endnote>
  <w:endnote w:type="continuationSeparator" w:id="1">
    <w:p w:rsidR="00651DD7" w:rsidRDefault="00651DD7" w:rsidP="00765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MR10">
    <w:altName w:val="MS Mincho"/>
    <w:panose1 w:val="00000000000000000000"/>
    <w:charset w:val="80"/>
    <w:family w:val="auto"/>
    <w:notTrueType/>
    <w:pitch w:val="default"/>
    <w:sig w:usb0="00000003" w:usb1="08070000" w:usb2="00000010" w:usb3="00000000" w:csb0="00020001" w:csb1="00000000"/>
  </w:font>
  <w:font w:name="NimbusRomNo9L-Regu">
    <w:altName w:val="MS Mincho"/>
    <w:panose1 w:val="00000000000000000000"/>
    <w:charset w:val="80"/>
    <w:family w:val="auto"/>
    <w:notTrueType/>
    <w:pitch w:val="default"/>
    <w:sig w:usb0="00000001" w:usb1="08070000" w:usb2="00000010" w:usb3="00000000" w:csb0="00020000" w:csb1="00000000"/>
  </w:font>
  <w:font w:name="NimbusRomNo9L-Med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51911"/>
      <w:docPartObj>
        <w:docPartGallery w:val="Page Numbers (Bottom of Page)"/>
        <w:docPartUnique/>
      </w:docPartObj>
    </w:sdtPr>
    <w:sdtContent>
      <w:p w:rsidR="00CF7C8E" w:rsidRDefault="0029467E">
        <w:pPr>
          <w:pStyle w:val="Footer"/>
          <w:jc w:val="center"/>
        </w:pPr>
        <w:fldSimple w:instr=" PAGE   \* MERGEFORMAT ">
          <w:r w:rsidR="00841AC1">
            <w:rPr>
              <w:noProof/>
            </w:rPr>
            <w:t>1</w:t>
          </w:r>
        </w:fldSimple>
      </w:p>
    </w:sdtContent>
  </w:sdt>
  <w:p w:rsidR="00CF7C8E" w:rsidRDefault="00CF7C8E" w:rsidP="00B2449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DD7" w:rsidRDefault="00651DD7" w:rsidP="00765BB9">
      <w:pPr>
        <w:spacing w:after="0" w:line="240" w:lineRule="auto"/>
      </w:pPr>
      <w:r>
        <w:separator/>
      </w:r>
    </w:p>
  </w:footnote>
  <w:footnote w:type="continuationSeparator" w:id="1">
    <w:p w:rsidR="00651DD7" w:rsidRDefault="00651DD7" w:rsidP="00765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376"/>
    <w:multiLevelType w:val="hybridMultilevel"/>
    <w:tmpl w:val="263C2E40"/>
    <w:lvl w:ilvl="0" w:tplc="9B6E41F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41898"/>
    <w:multiLevelType w:val="hybridMultilevel"/>
    <w:tmpl w:val="59E2C20A"/>
    <w:lvl w:ilvl="0" w:tplc="AA24B894">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E70C35"/>
    <w:multiLevelType w:val="hybridMultilevel"/>
    <w:tmpl w:val="95B6122E"/>
    <w:lvl w:ilvl="0" w:tplc="5D3C20C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871CBE"/>
    <w:multiLevelType w:val="hybridMultilevel"/>
    <w:tmpl w:val="59E2C20A"/>
    <w:lvl w:ilvl="0" w:tplc="AA24B894">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E80"/>
    <w:multiLevelType w:val="hybridMultilevel"/>
    <w:tmpl w:val="211819D0"/>
    <w:lvl w:ilvl="0" w:tplc="BB229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585503"/>
    <w:multiLevelType w:val="hybridMultilevel"/>
    <w:tmpl w:val="263C2E40"/>
    <w:lvl w:ilvl="0" w:tplc="9B6E41F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D2874"/>
    <w:multiLevelType w:val="hybridMultilevel"/>
    <w:tmpl w:val="39524932"/>
    <w:lvl w:ilvl="0" w:tplc="774AEFFC">
      <w:start w:val="1"/>
      <w:numFmt w:val="decimal"/>
      <w:lvlText w:val="(%1)"/>
      <w:lvlJc w:val="left"/>
      <w:pPr>
        <w:ind w:left="990" w:hanging="360"/>
      </w:pPr>
      <w:rPr>
        <w:rFonts w:ascii="Times New Roman" w:eastAsia="Times New Roman" w:hAnsi="Times New Roman" w:cs="Calibri"/>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4578"/>
  </w:hdrShapeDefaults>
  <w:footnotePr>
    <w:footnote w:id="0"/>
    <w:footnote w:id="1"/>
  </w:footnotePr>
  <w:endnotePr>
    <w:endnote w:id="0"/>
    <w:endnote w:id="1"/>
  </w:endnotePr>
  <w:compat/>
  <w:rsids>
    <w:rsidRoot w:val="00266928"/>
    <w:rsid w:val="0000097C"/>
    <w:rsid w:val="00001051"/>
    <w:rsid w:val="00001D7D"/>
    <w:rsid w:val="0000250E"/>
    <w:rsid w:val="000066C3"/>
    <w:rsid w:val="00007E2F"/>
    <w:rsid w:val="0001191E"/>
    <w:rsid w:val="00016150"/>
    <w:rsid w:val="00020CFB"/>
    <w:rsid w:val="00020DDF"/>
    <w:rsid w:val="000217C3"/>
    <w:rsid w:val="00021CB8"/>
    <w:rsid w:val="0002284E"/>
    <w:rsid w:val="0002594F"/>
    <w:rsid w:val="00025C3B"/>
    <w:rsid w:val="000278EF"/>
    <w:rsid w:val="00031F9E"/>
    <w:rsid w:val="000363A9"/>
    <w:rsid w:val="00040DAE"/>
    <w:rsid w:val="000434EF"/>
    <w:rsid w:val="0005062D"/>
    <w:rsid w:val="00054927"/>
    <w:rsid w:val="00060D53"/>
    <w:rsid w:val="00061E20"/>
    <w:rsid w:val="00062B6D"/>
    <w:rsid w:val="00065249"/>
    <w:rsid w:val="0006538C"/>
    <w:rsid w:val="00066D26"/>
    <w:rsid w:val="000703CD"/>
    <w:rsid w:val="000713EA"/>
    <w:rsid w:val="00073FEA"/>
    <w:rsid w:val="00075AD8"/>
    <w:rsid w:val="00080DFE"/>
    <w:rsid w:val="00085D67"/>
    <w:rsid w:val="00090476"/>
    <w:rsid w:val="00090537"/>
    <w:rsid w:val="00090DE4"/>
    <w:rsid w:val="00091BF9"/>
    <w:rsid w:val="00092640"/>
    <w:rsid w:val="000934C7"/>
    <w:rsid w:val="000A07FF"/>
    <w:rsid w:val="000A24C7"/>
    <w:rsid w:val="000A2867"/>
    <w:rsid w:val="000A32CA"/>
    <w:rsid w:val="000A5D3C"/>
    <w:rsid w:val="000B125E"/>
    <w:rsid w:val="000B359E"/>
    <w:rsid w:val="000B37B7"/>
    <w:rsid w:val="000B6462"/>
    <w:rsid w:val="000B7282"/>
    <w:rsid w:val="000C03AE"/>
    <w:rsid w:val="000C37FE"/>
    <w:rsid w:val="000C59DD"/>
    <w:rsid w:val="000C661D"/>
    <w:rsid w:val="000D03D5"/>
    <w:rsid w:val="000E1F3C"/>
    <w:rsid w:val="000E3FC7"/>
    <w:rsid w:val="000E494D"/>
    <w:rsid w:val="000E578D"/>
    <w:rsid w:val="000E5CCC"/>
    <w:rsid w:val="000E68D9"/>
    <w:rsid w:val="00102DA2"/>
    <w:rsid w:val="00106E9C"/>
    <w:rsid w:val="00111FE7"/>
    <w:rsid w:val="00112212"/>
    <w:rsid w:val="001125DD"/>
    <w:rsid w:val="00113AFD"/>
    <w:rsid w:val="0011767F"/>
    <w:rsid w:val="00117BD6"/>
    <w:rsid w:val="0012164E"/>
    <w:rsid w:val="00123EBF"/>
    <w:rsid w:val="001252CB"/>
    <w:rsid w:val="00125DF2"/>
    <w:rsid w:val="0013410B"/>
    <w:rsid w:val="0013460C"/>
    <w:rsid w:val="00135296"/>
    <w:rsid w:val="001372C5"/>
    <w:rsid w:val="00137508"/>
    <w:rsid w:val="001402A3"/>
    <w:rsid w:val="00143859"/>
    <w:rsid w:val="00147580"/>
    <w:rsid w:val="00154C60"/>
    <w:rsid w:val="00160DFB"/>
    <w:rsid w:val="0016205C"/>
    <w:rsid w:val="00163354"/>
    <w:rsid w:val="0016510D"/>
    <w:rsid w:val="00165E41"/>
    <w:rsid w:val="00170554"/>
    <w:rsid w:val="00172153"/>
    <w:rsid w:val="0017655A"/>
    <w:rsid w:val="001801A0"/>
    <w:rsid w:val="00181896"/>
    <w:rsid w:val="00181D11"/>
    <w:rsid w:val="00182BA4"/>
    <w:rsid w:val="001831EA"/>
    <w:rsid w:val="00185A67"/>
    <w:rsid w:val="001861F7"/>
    <w:rsid w:val="00191BCD"/>
    <w:rsid w:val="00193046"/>
    <w:rsid w:val="00194AC6"/>
    <w:rsid w:val="00197E60"/>
    <w:rsid w:val="001A09EF"/>
    <w:rsid w:val="001A1A12"/>
    <w:rsid w:val="001A2CFB"/>
    <w:rsid w:val="001A759E"/>
    <w:rsid w:val="001B2748"/>
    <w:rsid w:val="001B4545"/>
    <w:rsid w:val="001B4E79"/>
    <w:rsid w:val="001B71F3"/>
    <w:rsid w:val="001B750F"/>
    <w:rsid w:val="001B797D"/>
    <w:rsid w:val="001C5A66"/>
    <w:rsid w:val="001C6CAB"/>
    <w:rsid w:val="001C6FFA"/>
    <w:rsid w:val="001D6E11"/>
    <w:rsid w:val="001D7D94"/>
    <w:rsid w:val="001E13A5"/>
    <w:rsid w:val="001E263F"/>
    <w:rsid w:val="001E75EC"/>
    <w:rsid w:val="001F3327"/>
    <w:rsid w:val="001F5C08"/>
    <w:rsid w:val="001F60A8"/>
    <w:rsid w:val="00202257"/>
    <w:rsid w:val="0020425B"/>
    <w:rsid w:val="00205434"/>
    <w:rsid w:val="00205E04"/>
    <w:rsid w:val="0020641F"/>
    <w:rsid w:val="00206564"/>
    <w:rsid w:val="0020669D"/>
    <w:rsid w:val="002070D7"/>
    <w:rsid w:val="002143D3"/>
    <w:rsid w:val="002174B3"/>
    <w:rsid w:val="0022079D"/>
    <w:rsid w:val="00223544"/>
    <w:rsid w:val="0022408B"/>
    <w:rsid w:val="0022766F"/>
    <w:rsid w:val="002276EB"/>
    <w:rsid w:val="00230110"/>
    <w:rsid w:val="00233D90"/>
    <w:rsid w:val="00233E41"/>
    <w:rsid w:val="002371F7"/>
    <w:rsid w:val="00240989"/>
    <w:rsid w:val="002418B3"/>
    <w:rsid w:val="00242DF7"/>
    <w:rsid w:val="00244704"/>
    <w:rsid w:val="00245024"/>
    <w:rsid w:val="002466BB"/>
    <w:rsid w:val="00250814"/>
    <w:rsid w:val="0025211F"/>
    <w:rsid w:val="00254B7C"/>
    <w:rsid w:val="002550C7"/>
    <w:rsid w:val="002636AE"/>
    <w:rsid w:val="0026493E"/>
    <w:rsid w:val="002651F9"/>
    <w:rsid w:val="00266928"/>
    <w:rsid w:val="0027409D"/>
    <w:rsid w:val="0027749D"/>
    <w:rsid w:val="00280931"/>
    <w:rsid w:val="00281F0E"/>
    <w:rsid w:val="00285BE8"/>
    <w:rsid w:val="00286128"/>
    <w:rsid w:val="002900A2"/>
    <w:rsid w:val="0029132A"/>
    <w:rsid w:val="0029325D"/>
    <w:rsid w:val="0029467E"/>
    <w:rsid w:val="00297C8C"/>
    <w:rsid w:val="002A1785"/>
    <w:rsid w:val="002A7F6A"/>
    <w:rsid w:val="002B0092"/>
    <w:rsid w:val="002B02DE"/>
    <w:rsid w:val="002B14F5"/>
    <w:rsid w:val="002B1C2A"/>
    <w:rsid w:val="002B4943"/>
    <w:rsid w:val="002B5310"/>
    <w:rsid w:val="002B6C7E"/>
    <w:rsid w:val="002C0DD9"/>
    <w:rsid w:val="002C23C8"/>
    <w:rsid w:val="002C590F"/>
    <w:rsid w:val="002D161F"/>
    <w:rsid w:val="002D19DE"/>
    <w:rsid w:val="002D3085"/>
    <w:rsid w:val="002E0CD7"/>
    <w:rsid w:val="002E19B4"/>
    <w:rsid w:val="002F3D7F"/>
    <w:rsid w:val="002F47D6"/>
    <w:rsid w:val="002F6250"/>
    <w:rsid w:val="002F6A30"/>
    <w:rsid w:val="003022CE"/>
    <w:rsid w:val="00303A95"/>
    <w:rsid w:val="00304958"/>
    <w:rsid w:val="003106DE"/>
    <w:rsid w:val="003112AF"/>
    <w:rsid w:val="00312523"/>
    <w:rsid w:val="00313C58"/>
    <w:rsid w:val="003157CB"/>
    <w:rsid w:val="00316D9F"/>
    <w:rsid w:val="00321737"/>
    <w:rsid w:val="0032238D"/>
    <w:rsid w:val="003248AA"/>
    <w:rsid w:val="003254DF"/>
    <w:rsid w:val="003340BF"/>
    <w:rsid w:val="00335E80"/>
    <w:rsid w:val="003424AF"/>
    <w:rsid w:val="003430E9"/>
    <w:rsid w:val="0034355B"/>
    <w:rsid w:val="00344C88"/>
    <w:rsid w:val="0034518C"/>
    <w:rsid w:val="00350850"/>
    <w:rsid w:val="00350DBE"/>
    <w:rsid w:val="00351A2F"/>
    <w:rsid w:val="003533ED"/>
    <w:rsid w:val="00353899"/>
    <w:rsid w:val="00353A39"/>
    <w:rsid w:val="003556CD"/>
    <w:rsid w:val="00356F41"/>
    <w:rsid w:val="00365154"/>
    <w:rsid w:val="003651E9"/>
    <w:rsid w:val="00370F85"/>
    <w:rsid w:val="00372C1B"/>
    <w:rsid w:val="00373156"/>
    <w:rsid w:val="00373735"/>
    <w:rsid w:val="003740FA"/>
    <w:rsid w:val="0037422F"/>
    <w:rsid w:val="0037468F"/>
    <w:rsid w:val="00375EBB"/>
    <w:rsid w:val="003817BA"/>
    <w:rsid w:val="003819BD"/>
    <w:rsid w:val="00382DC0"/>
    <w:rsid w:val="00383125"/>
    <w:rsid w:val="003846D6"/>
    <w:rsid w:val="0038501F"/>
    <w:rsid w:val="00386516"/>
    <w:rsid w:val="003978AE"/>
    <w:rsid w:val="00397EB2"/>
    <w:rsid w:val="003A08EB"/>
    <w:rsid w:val="003A1379"/>
    <w:rsid w:val="003A18B8"/>
    <w:rsid w:val="003A74C2"/>
    <w:rsid w:val="003A79ED"/>
    <w:rsid w:val="003B3948"/>
    <w:rsid w:val="003C1320"/>
    <w:rsid w:val="003C2384"/>
    <w:rsid w:val="003C2474"/>
    <w:rsid w:val="003C5A1A"/>
    <w:rsid w:val="003C6489"/>
    <w:rsid w:val="003C67DA"/>
    <w:rsid w:val="003C721F"/>
    <w:rsid w:val="003C73FA"/>
    <w:rsid w:val="003D1777"/>
    <w:rsid w:val="003D4509"/>
    <w:rsid w:val="003E0010"/>
    <w:rsid w:val="003E3C9F"/>
    <w:rsid w:val="003F532B"/>
    <w:rsid w:val="004024E4"/>
    <w:rsid w:val="00410F56"/>
    <w:rsid w:val="00417F17"/>
    <w:rsid w:val="0042119A"/>
    <w:rsid w:val="004211B4"/>
    <w:rsid w:val="004251EE"/>
    <w:rsid w:val="004254D2"/>
    <w:rsid w:val="00430296"/>
    <w:rsid w:val="0043396A"/>
    <w:rsid w:val="00435D3F"/>
    <w:rsid w:val="00436684"/>
    <w:rsid w:val="00441ACD"/>
    <w:rsid w:val="00443693"/>
    <w:rsid w:val="00445AFB"/>
    <w:rsid w:val="00452C06"/>
    <w:rsid w:val="00453D7F"/>
    <w:rsid w:val="004570CA"/>
    <w:rsid w:val="00463870"/>
    <w:rsid w:val="004647AD"/>
    <w:rsid w:val="00465556"/>
    <w:rsid w:val="00466784"/>
    <w:rsid w:val="00466BF3"/>
    <w:rsid w:val="00472350"/>
    <w:rsid w:val="00472A75"/>
    <w:rsid w:val="004736CB"/>
    <w:rsid w:val="00476031"/>
    <w:rsid w:val="004766B7"/>
    <w:rsid w:val="004766CD"/>
    <w:rsid w:val="0047692E"/>
    <w:rsid w:val="004830BA"/>
    <w:rsid w:val="00483B89"/>
    <w:rsid w:val="00485580"/>
    <w:rsid w:val="00487625"/>
    <w:rsid w:val="004924CD"/>
    <w:rsid w:val="00493295"/>
    <w:rsid w:val="00493B7B"/>
    <w:rsid w:val="00494F68"/>
    <w:rsid w:val="004963BC"/>
    <w:rsid w:val="00496477"/>
    <w:rsid w:val="004A042E"/>
    <w:rsid w:val="004A04D9"/>
    <w:rsid w:val="004A1C7E"/>
    <w:rsid w:val="004A3005"/>
    <w:rsid w:val="004A6A42"/>
    <w:rsid w:val="004B5313"/>
    <w:rsid w:val="004B5D9A"/>
    <w:rsid w:val="004B646D"/>
    <w:rsid w:val="004C1C37"/>
    <w:rsid w:val="004C237F"/>
    <w:rsid w:val="004C681B"/>
    <w:rsid w:val="004D02A7"/>
    <w:rsid w:val="004D21F1"/>
    <w:rsid w:val="004D2B4D"/>
    <w:rsid w:val="004D2CE5"/>
    <w:rsid w:val="004E04AD"/>
    <w:rsid w:val="004E1659"/>
    <w:rsid w:val="004E7A2A"/>
    <w:rsid w:val="004F366A"/>
    <w:rsid w:val="004F48B6"/>
    <w:rsid w:val="004F51AA"/>
    <w:rsid w:val="004F5446"/>
    <w:rsid w:val="004F560B"/>
    <w:rsid w:val="004F761B"/>
    <w:rsid w:val="00504849"/>
    <w:rsid w:val="00505DEB"/>
    <w:rsid w:val="00505F4F"/>
    <w:rsid w:val="00515553"/>
    <w:rsid w:val="005202BC"/>
    <w:rsid w:val="00520CE9"/>
    <w:rsid w:val="00523516"/>
    <w:rsid w:val="00523C03"/>
    <w:rsid w:val="00524FA9"/>
    <w:rsid w:val="00525915"/>
    <w:rsid w:val="005348A3"/>
    <w:rsid w:val="00534FF8"/>
    <w:rsid w:val="00536334"/>
    <w:rsid w:val="005365F7"/>
    <w:rsid w:val="005379A7"/>
    <w:rsid w:val="00537C47"/>
    <w:rsid w:val="00555240"/>
    <w:rsid w:val="005564B9"/>
    <w:rsid w:val="00556D99"/>
    <w:rsid w:val="0056322C"/>
    <w:rsid w:val="00563F19"/>
    <w:rsid w:val="005649C2"/>
    <w:rsid w:val="00565E1D"/>
    <w:rsid w:val="00566096"/>
    <w:rsid w:val="0057108B"/>
    <w:rsid w:val="00572754"/>
    <w:rsid w:val="005752D7"/>
    <w:rsid w:val="0057605F"/>
    <w:rsid w:val="00577066"/>
    <w:rsid w:val="00580D97"/>
    <w:rsid w:val="005825BD"/>
    <w:rsid w:val="00583313"/>
    <w:rsid w:val="00584B49"/>
    <w:rsid w:val="00584C3D"/>
    <w:rsid w:val="00587A00"/>
    <w:rsid w:val="00590D4F"/>
    <w:rsid w:val="00592D4F"/>
    <w:rsid w:val="0059311F"/>
    <w:rsid w:val="00595D1E"/>
    <w:rsid w:val="00596543"/>
    <w:rsid w:val="005974A7"/>
    <w:rsid w:val="005A2013"/>
    <w:rsid w:val="005B0320"/>
    <w:rsid w:val="005B4979"/>
    <w:rsid w:val="005B4AF8"/>
    <w:rsid w:val="005B5801"/>
    <w:rsid w:val="005B5B07"/>
    <w:rsid w:val="005B5C5E"/>
    <w:rsid w:val="005B77ED"/>
    <w:rsid w:val="005D2B5A"/>
    <w:rsid w:val="005D468F"/>
    <w:rsid w:val="005D5834"/>
    <w:rsid w:val="005E271E"/>
    <w:rsid w:val="005E2B74"/>
    <w:rsid w:val="005E3480"/>
    <w:rsid w:val="005E6299"/>
    <w:rsid w:val="005E79C6"/>
    <w:rsid w:val="005F023D"/>
    <w:rsid w:val="005F2625"/>
    <w:rsid w:val="005F4613"/>
    <w:rsid w:val="006005F7"/>
    <w:rsid w:val="00601393"/>
    <w:rsid w:val="00602574"/>
    <w:rsid w:val="00603503"/>
    <w:rsid w:val="0060559D"/>
    <w:rsid w:val="00605B86"/>
    <w:rsid w:val="00605DFA"/>
    <w:rsid w:val="006068AD"/>
    <w:rsid w:val="00612DB3"/>
    <w:rsid w:val="00613311"/>
    <w:rsid w:val="00613B77"/>
    <w:rsid w:val="006163DC"/>
    <w:rsid w:val="00617517"/>
    <w:rsid w:val="00621AE9"/>
    <w:rsid w:val="006223E8"/>
    <w:rsid w:val="00625E62"/>
    <w:rsid w:val="006269DA"/>
    <w:rsid w:val="00627ACA"/>
    <w:rsid w:val="006308A6"/>
    <w:rsid w:val="00631DFC"/>
    <w:rsid w:val="00632672"/>
    <w:rsid w:val="006349B4"/>
    <w:rsid w:val="006374FE"/>
    <w:rsid w:val="00640F4B"/>
    <w:rsid w:val="006417F2"/>
    <w:rsid w:val="006421FC"/>
    <w:rsid w:val="0064487C"/>
    <w:rsid w:val="0064589B"/>
    <w:rsid w:val="0065155A"/>
    <w:rsid w:val="00651DD7"/>
    <w:rsid w:val="00652BBF"/>
    <w:rsid w:val="00653B9F"/>
    <w:rsid w:val="006579EC"/>
    <w:rsid w:val="00660C06"/>
    <w:rsid w:val="006625E1"/>
    <w:rsid w:val="006625FF"/>
    <w:rsid w:val="006629DB"/>
    <w:rsid w:val="0066580C"/>
    <w:rsid w:val="006702EF"/>
    <w:rsid w:val="006709FF"/>
    <w:rsid w:val="00673C8E"/>
    <w:rsid w:val="00676408"/>
    <w:rsid w:val="00680A14"/>
    <w:rsid w:val="00682E1E"/>
    <w:rsid w:val="0069044A"/>
    <w:rsid w:val="006952EB"/>
    <w:rsid w:val="006A1EA9"/>
    <w:rsid w:val="006A38F4"/>
    <w:rsid w:val="006A442D"/>
    <w:rsid w:val="006A529B"/>
    <w:rsid w:val="006B0AC7"/>
    <w:rsid w:val="006B386C"/>
    <w:rsid w:val="006B3939"/>
    <w:rsid w:val="006B49B3"/>
    <w:rsid w:val="006C1AFA"/>
    <w:rsid w:val="006C20D7"/>
    <w:rsid w:val="006C4756"/>
    <w:rsid w:val="006C4BC9"/>
    <w:rsid w:val="006C4EEA"/>
    <w:rsid w:val="006C6D27"/>
    <w:rsid w:val="006C7BDE"/>
    <w:rsid w:val="006D629D"/>
    <w:rsid w:val="006D72FC"/>
    <w:rsid w:val="006E1F68"/>
    <w:rsid w:val="006E2EFB"/>
    <w:rsid w:val="006E3571"/>
    <w:rsid w:val="006E7152"/>
    <w:rsid w:val="006E772E"/>
    <w:rsid w:val="006F0B9D"/>
    <w:rsid w:val="006F4237"/>
    <w:rsid w:val="006F498B"/>
    <w:rsid w:val="006F6394"/>
    <w:rsid w:val="007021C9"/>
    <w:rsid w:val="0070398E"/>
    <w:rsid w:val="007052D8"/>
    <w:rsid w:val="007070B4"/>
    <w:rsid w:val="00710920"/>
    <w:rsid w:val="00710AC8"/>
    <w:rsid w:val="00710ED9"/>
    <w:rsid w:val="00711C42"/>
    <w:rsid w:val="00715310"/>
    <w:rsid w:val="007157C1"/>
    <w:rsid w:val="00717213"/>
    <w:rsid w:val="00720532"/>
    <w:rsid w:val="00721A8C"/>
    <w:rsid w:val="00724E57"/>
    <w:rsid w:val="00725536"/>
    <w:rsid w:val="007268E9"/>
    <w:rsid w:val="00726B4D"/>
    <w:rsid w:val="0073226E"/>
    <w:rsid w:val="007363F0"/>
    <w:rsid w:val="00737451"/>
    <w:rsid w:val="007414D9"/>
    <w:rsid w:val="00742153"/>
    <w:rsid w:val="00744D12"/>
    <w:rsid w:val="00745230"/>
    <w:rsid w:val="007471D5"/>
    <w:rsid w:val="00750F36"/>
    <w:rsid w:val="0075100F"/>
    <w:rsid w:val="00751FBD"/>
    <w:rsid w:val="00756C59"/>
    <w:rsid w:val="007644BC"/>
    <w:rsid w:val="00765BB9"/>
    <w:rsid w:val="00766B65"/>
    <w:rsid w:val="00766E2E"/>
    <w:rsid w:val="00770052"/>
    <w:rsid w:val="00770912"/>
    <w:rsid w:val="00771A68"/>
    <w:rsid w:val="00773A2E"/>
    <w:rsid w:val="00782789"/>
    <w:rsid w:val="00782A70"/>
    <w:rsid w:val="00785400"/>
    <w:rsid w:val="00787A85"/>
    <w:rsid w:val="007911FB"/>
    <w:rsid w:val="0079125E"/>
    <w:rsid w:val="007930EC"/>
    <w:rsid w:val="007A695A"/>
    <w:rsid w:val="007A718C"/>
    <w:rsid w:val="007B0BC4"/>
    <w:rsid w:val="007B11AC"/>
    <w:rsid w:val="007B1D3C"/>
    <w:rsid w:val="007B1F5F"/>
    <w:rsid w:val="007B3A14"/>
    <w:rsid w:val="007B58C0"/>
    <w:rsid w:val="007B5E10"/>
    <w:rsid w:val="007C0603"/>
    <w:rsid w:val="007C2D26"/>
    <w:rsid w:val="007C5855"/>
    <w:rsid w:val="007C5C9A"/>
    <w:rsid w:val="007D13A2"/>
    <w:rsid w:val="007D723F"/>
    <w:rsid w:val="007E6201"/>
    <w:rsid w:val="007E640A"/>
    <w:rsid w:val="007E66E7"/>
    <w:rsid w:val="007F084A"/>
    <w:rsid w:val="007F1ECD"/>
    <w:rsid w:val="007F22F5"/>
    <w:rsid w:val="007F3367"/>
    <w:rsid w:val="007F3542"/>
    <w:rsid w:val="007F3812"/>
    <w:rsid w:val="007F5B49"/>
    <w:rsid w:val="007F6323"/>
    <w:rsid w:val="00801DE8"/>
    <w:rsid w:val="00807E4B"/>
    <w:rsid w:val="00810A90"/>
    <w:rsid w:val="00811A23"/>
    <w:rsid w:val="0081513E"/>
    <w:rsid w:val="00820096"/>
    <w:rsid w:val="00820430"/>
    <w:rsid w:val="008208A1"/>
    <w:rsid w:val="00821E02"/>
    <w:rsid w:val="00822848"/>
    <w:rsid w:val="00822E3A"/>
    <w:rsid w:val="00825328"/>
    <w:rsid w:val="00826384"/>
    <w:rsid w:val="00826DFE"/>
    <w:rsid w:val="008312BA"/>
    <w:rsid w:val="008315DF"/>
    <w:rsid w:val="008329A4"/>
    <w:rsid w:val="00833E37"/>
    <w:rsid w:val="00835FBB"/>
    <w:rsid w:val="0083774A"/>
    <w:rsid w:val="008379EE"/>
    <w:rsid w:val="00841AC1"/>
    <w:rsid w:val="00845B46"/>
    <w:rsid w:val="008475B0"/>
    <w:rsid w:val="00847AFB"/>
    <w:rsid w:val="00850114"/>
    <w:rsid w:val="00852C0F"/>
    <w:rsid w:val="00856E31"/>
    <w:rsid w:val="00857155"/>
    <w:rsid w:val="00857652"/>
    <w:rsid w:val="008576F1"/>
    <w:rsid w:val="0086016D"/>
    <w:rsid w:val="008631C3"/>
    <w:rsid w:val="008634D6"/>
    <w:rsid w:val="00863A78"/>
    <w:rsid w:val="00866257"/>
    <w:rsid w:val="008712E8"/>
    <w:rsid w:val="00873DB5"/>
    <w:rsid w:val="00873E97"/>
    <w:rsid w:val="00877C71"/>
    <w:rsid w:val="008801F5"/>
    <w:rsid w:val="00882795"/>
    <w:rsid w:val="00884517"/>
    <w:rsid w:val="00884750"/>
    <w:rsid w:val="0088593E"/>
    <w:rsid w:val="008860F7"/>
    <w:rsid w:val="0089294C"/>
    <w:rsid w:val="00894AE8"/>
    <w:rsid w:val="008952BB"/>
    <w:rsid w:val="008A1030"/>
    <w:rsid w:val="008A4862"/>
    <w:rsid w:val="008A7FC7"/>
    <w:rsid w:val="008B288A"/>
    <w:rsid w:val="008B2894"/>
    <w:rsid w:val="008B3EC9"/>
    <w:rsid w:val="008B3F76"/>
    <w:rsid w:val="008C0BE4"/>
    <w:rsid w:val="008C107B"/>
    <w:rsid w:val="008C2C29"/>
    <w:rsid w:val="008C45CA"/>
    <w:rsid w:val="008D1B40"/>
    <w:rsid w:val="008D1BB0"/>
    <w:rsid w:val="008D1E42"/>
    <w:rsid w:val="008D3319"/>
    <w:rsid w:val="008D72BA"/>
    <w:rsid w:val="008E2714"/>
    <w:rsid w:val="008E3201"/>
    <w:rsid w:val="008E506C"/>
    <w:rsid w:val="008E5938"/>
    <w:rsid w:val="008F2310"/>
    <w:rsid w:val="008F29A7"/>
    <w:rsid w:val="00900619"/>
    <w:rsid w:val="0090275D"/>
    <w:rsid w:val="00907DE7"/>
    <w:rsid w:val="00911F55"/>
    <w:rsid w:val="0091559D"/>
    <w:rsid w:val="0091679A"/>
    <w:rsid w:val="00920326"/>
    <w:rsid w:val="00922E07"/>
    <w:rsid w:val="009246AC"/>
    <w:rsid w:val="009263EE"/>
    <w:rsid w:val="00926A4F"/>
    <w:rsid w:val="00931DF0"/>
    <w:rsid w:val="00932CAD"/>
    <w:rsid w:val="009408D5"/>
    <w:rsid w:val="00942243"/>
    <w:rsid w:val="009451D9"/>
    <w:rsid w:val="009458CF"/>
    <w:rsid w:val="0094596D"/>
    <w:rsid w:val="009500FE"/>
    <w:rsid w:val="009506BF"/>
    <w:rsid w:val="00952FAB"/>
    <w:rsid w:val="0095367E"/>
    <w:rsid w:val="009539BD"/>
    <w:rsid w:val="0095548D"/>
    <w:rsid w:val="009576FB"/>
    <w:rsid w:val="009605A5"/>
    <w:rsid w:val="00962EAD"/>
    <w:rsid w:val="00963A80"/>
    <w:rsid w:val="00965355"/>
    <w:rsid w:val="00967094"/>
    <w:rsid w:val="009721F4"/>
    <w:rsid w:val="00974F07"/>
    <w:rsid w:val="00976DCD"/>
    <w:rsid w:val="00977723"/>
    <w:rsid w:val="00983A94"/>
    <w:rsid w:val="00983CAC"/>
    <w:rsid w:val="0098450C"/>
    <w:rsid w:val="009852AA"/>
    <w:rsid w:val="009856E1"/>
    <w:rsid w:val="00991862"/>
    <w:rsid w:val="00994337"/>
    <w:rsid w:val="009A5A16"/>
    <w:rsid w:val="009A64F8"/>
    <w:rsid w:val="009B21EC"/>
    <w:rsid w:val="009B2523"/>
    <w:rsid w:val="009B34AB"/>
    <w:rsid w:val="009B514A"/>
    <w:rsid w:val="009B5D0E"/>
    <w:rsid w:val="009B6A88"/>
    <w:rsid w:val="009C25B5"/>
    <w:rsid w:val="009C2C32"/>
    <w:rsid w:val="009C4874"/>
    <w:rsid w:val="009C4D10"/>
    <w:rsid w:val="009D0F78"/>
    <w:rsid w:val="009D2B4D"/>
    <w:rsid w:val="009D78E2"/>
    <w:rsid w:val="009E164F"/>
    <w:rsid w:val="009E1A45"/>
    <w:rsid w:val="009E588C"/>
    <w:rsid w:val="009E7B3B"/>
    <w:rsid w:val="009F4F9C"/>
    <w:rsid w:val="009F6514"/>
    <w:rsid w:val="00A001F9"/>
    <w:rsid w:val="00A00409"/>
    <w:rsid w:val="00A00CAF"/>
    <w:rsid w:val="00A01EF9"/>
    <w:rsid w:val="00A02739"/>
    <w:rsid w:val="00A03A25"/>
    <w:rsid w:val="00A0446C"/>
    <w:rsid w:val="00A04C62"/>
    <w:rsid w:val="00A1059A"/>
    <w:rsid w:val="00A10EDA"/>
    <w:rsid w:val="00A11284"/>
    <w:rsid w:val="00A126A6"/>
    <w:rsid w:val="00A169F9"/>
    <w:rsid w:val="00A20B26"/>
    <w:rsid w:val="00A22793"/>
    <w:rsid w:val="00A230BB"/>
    <w:rsid w:val="00A26C26"/>
    <w:rsid w:val="00A30F0D"/>
    <w:rsid w:val="00A315BC"/>
    <w:rsid w:val="00A32A6F"/>
    <w:rsid w:val="00A335D1"/>
    <w:rsid w:val="00A42FBA"/>
    <w:rsid w:val="00A43BAF"/>
    <w:rsid w:val="00A4431F"/>
    <w:rsid w:val="00A45C07"/>
    <w:rsid w:val="00A46584"/>
    <w:rsid w:val="00A4703E"/>
    <w:rsid w:val="00A50859"/>
    <w:rsid w:val="00A51A7C"/>
    <w:rsid w:val="00A51F4D"/>
    <w:rsid w:val="00A546C2"/>
    <w:rsid w:val="00A60DC0"/>
    <w:rsid w:val="00A6104B"/>
    <w:rsid w:val="00A6319F"/>
    <w:rsid w:val="00A64069"/>
    <w:rsid w:val="00A64F21"/>
    <w:rsid w:val="00A666B1"/>
    <w:rsid w:val="00A72150"/>
    <w:rsid w:val="00A7374A"/>
    <w:rsid w:val="00A73943"/>
    <w:rsid w:val="00A748EC"/>
    <w:rsid w:val="00A74DA2"/>
    <w:rsid w:val="00A765E8"/>
    <w:rsid w:val="00A82776"/>
    <w:rsid w:val="00A82836"/>
    <w:rsid w:val="00A834D5"/>
    <w:rsid w:val="00A83D79"/>
    <w:rsid w:val="00A84138"/>
    <w:rsid w:val="00A8500A"/>
    <w:rsid w:val="00A85266"/>
    <w:rsid w:val="00A85750"/>
    <w:rsid w:val="00A85FF8"/>
    <w:rsid w:val="00A86B50"/>
    <w:rsid w:val="00A87704"/>
    <w:rsid w:val="00A8795B"/>
    <w:rsid w:val="00A92F95"/>
    <w:rsid w:val="00A95348"/>
    <w:rsid w:val="00A96313"/>
    <w:rsid w:val="00A9679C"/>
    <w:rsid w:val="00AA0918"/>
    <w:rsid w:val="00AA1634"/>
    <w:rsid w:val="00AA1FBB"/>
    <w:rsid w:val="00AA6A93"/>
    <w:rsid w:val="00AA78EF"/>
    <w:rsid w:val="00AB0244"/>
    <w:rsid w:val="00AB1F4A"/>
    <w:rsid w:val="00AB240D"/>
    <w:rsid w:val="00AB5841"/>
    <w:rsid w:val="00AB5B68"/>
    <w:rsid w:val="00AC00EA"/>
    <w:rsid w:val="00AC0774"/>
    <w:rsid w:val="00AC578F"/>
    <w:rsid w:val="00AC6CDC"/>
    <w:rsid w:val="00AD12C7"/>
    <w:rsid w:val="00AD41F0"/>
    <w:rsid w:val="00AD57CA"/>
    <w:rsid w:val="00AD6332"/>
    <w:rsid w:val="00AE2CBC"/>
    <w:rsid w:val="00AE4756"/>
    <w:rsid w:val="00AE5C4C"/>
    <w:rsid w:val="00AF353E"/>
    <w:rsid w:val="00AF5773"/>
    <w:rsid w:val="00AF7B3B"/>
    <w:rsid w:val="00B0224B"/>
    <w:rsid w:val="00B04866"/>
    <w:rsid w:val="00B06C04"/>
    <w:rsid w:val="00B07E03"/>
    <w:rsid w:val="00B104DD"/>
    <w:rsid w:val="00B11A0A"/>
    <w:rsid w:val="00B13130"/>
    <w:rsid w:val="00B158A6"/>
    <w:rsid w:val="00B1622F"/>
    <w:rsid w:val="00B21170"/>
    <w:rsid w:val="00B233C3"/>
    <w:rsid w:val="00B24185"/>
    <w:rsid w:val="00B24490"/>
    <w:rsid w:val="00B34DF7"/>
    <w:rsid w:val="00B36708"/>
    <w:rsid w:val="00B40C29"/>
    <w:rsid w:val="00B4110B"/>
    <w:rsid w:val="00B4356D"/>
    <w:rsid w:val="00B43583"/>
    <w:rsid w:val="00B43DF1"/>
    <w:rsid w:val="00B47F61"/>
    <w:rsid w:val="00B5222E"/>
    <w:rsid w:val="00B548D7"/>
    <w:rsid w:val="00B5640A"/>
    <w:rsid w:val="00B566E2"/>
    <w:rsid w:val="00B63229"/>
    <w:rsid w:val="00B63EEE"/>
    <w:rsid w:val="00B6402A"/>
    <w:rsid w:val="00B64CA1"/>
    <w:rsid w:val="00B658A8"/>
    <w:rsid w:val="00B66067"/>
    <w:rsid w:val="00B809F2"/>
    <w:rsid w:val="00B835C4"/>
    <w:rsid w:val="00B871B1"/>
    <w:rsid w:val="00B90ABD"/>
    <w:rsid w:val="00B933C3"/>
    <w:rsid w:val="00B957B3"/>
    <w:rsid w:val="00B9638A"/>
    <w:rsid w:val="00B97B9B"/>
    <w:rsid w:val="00B97C67"/>
    <w:rsid w:val="00BA25B8"/>
    <w:rsid w:val="00BA33BB"/>
    <w:rsid w:val="00BA3EA3"/>
    <w:rsid w:val="00BA4C2A"/>
    <w:rsid w:val="00BA66A0"/>
    <w:rsid w:val="00BA752C"/>
    <w:rsid w:val="00BB004F"/>
    <w:rsid w:val="00BB31AC"/>
    <w:rsid w:val="00BB3308"/>
    <w:rsid w:val="00BB40B5"/>
    <w:rsid w:val="00BB444A"/>
    <w:rsid w:val="00BB5C79"/>
    <w:rsid w:val="00BB742D"/>
    <w:rsid w:val="00BB75FD"/>
    <w:rsid w:val="00BC0BB1"/>
    <w:rsid w:val="00BC0BCA"/>
    <w:rsid w:val="00BC1119"/>
    <w:rsid w:val="00BC11B2"/>
    <w:rsid w:val="00BC2234"/>
    <w:rsid w:val="00BC5F37"/>
    <w:rsid w:val="00BD417A"/>
    <w:rsid w:val="00BE205D"/>
    <w:rsid w:val="00BE213F"/>
    <w:rsid w:val="00BE2F4D"/>
    <w:rsid w:val="00BE5F46"/>
    <w:rsid w:val="00BE76F9"/>
    <w:rsid w:val="00BF1816"/>
    <w:rsid w:val="00C009D6"/>
    <w:rsid w:val="00C013F3"/>
    <w:rsid w:val="00C01A84"/>
    <w:rsid w:val="00C02DF8"/>
    <w:rsid w:val="00C0323A"/>
    <w:rsid w:val="00C11E65"/>
    <w:rsid w:val="00C22318"/>
    <w:rsid w:val="00C242D4"/>
    <w:rsid w:val="00C245AB"/>
    <w:rsid w:val="00C24AD4"/>
    <w:rsid w:val="00C262CC"/>
    <w:rsid w:val="00C2682A"/>
    <w:rsid w:val="00C275A0"/>
    <w:rsid w:val="00C2766E"/>
    <w:rsid w:val="00C3157F"/>
    <w:rsid w:val="00C32C1B"/>
    <w:rsid w:val="00C333DB"/>
    <w:rsid w:val="00C3411E"/>
    <w:rsid w:val="00C41192"/>
    <w:rsid w:val="00C412FD"/>
    <w:rsid w:val="00C41FD7"/>
    <w:rsid w:val="00C452B4"/>
    <w:rsid w:val="00C45916"/>
    <w:rsid w:val="00C5141B"/>
    <w:rsid w:val="00C52E49"/>
    <w:rsid w:val="00C65D10"/>
    <w:rsid w:val="00C7393C"/>
    <w:rsid w:val="00C74BA7"/>
    <w:rsid w:val="00C770D0"/>
    <w:rsid w:val="00C77BB3"/>
    <w:rsid w:val="00C85392"/>
    <w:rsid w:val="00C86CEA"/>
    <w:rsid w:val="00C974B6"/>
    <w:rsid w:val="00C97506"/>
    <w:rsid w:val="00C97A9F"/>
    <w:rsid w:val="00CA0286"/>
    <w:rsid w:val="00CA0975"/>
    <w:rsid w:val="00CA15B0"/>
    <w:rsid w:val="00CB0048"/>
    <w:rsid w:val="00CB223E"/>
    <w:rsid w:val="00CB3E76"/>
    <w:rsid w:val="00CB67C9"/>
    <w:rsid w:val="00CB6996"/>
    <w:rsid w:val="00CB713D"/>
    <w:rsid w:val="00CC3098"/>
    <w:rsid w:val="00CC36FE"/>
    <w:rsid w:val="00CC3EBB"/>
    <w:rsid w:val="00CC77D0"/>
    <w:rsid w:val="00CD129F"/>
    <w:rsid w:val="00CD22EF"/>
    <w:rsid w:val="00CD242C"/>
    <w:rsid w:val="00CD265E"/>
    <w:rsid w:val="00CD274B"/>
    <w:rsid w:val="00CD43BA"/>
    <w:rsid w:val="00CD43DA"/>
    <w:rsid w:val="00CD5FAC"/>
    <w:rsid w:val="00CE372D"/>
    <w:rsid w:val="00CE3DEF"/>
    <w:rsid w:val="00CE43E3"/>
    <w:rsid w:val="00CE6E8E"/>
    <w:rsid w:val="00CE734C"/>
    <w:rsid w:val="00CE787B"/>
    <w:rsid w:val="00CF29E6"/>
    <w:rsid w:val="00CF4324"/>
    <w:rsid w:val="00CF670E"/>
    <w:rsid w:val="00CF7C8E"/>
    <w:rsid w:val="00D04492"/>
    <w:rsid w:val="00D05C56"/>
    <w:rsid w:val="00D108C2"/>
    <w:rsid w:val="00D13EC3"/>
    <w:rsid w:val="00D14231"/>
    <w:rsid w:val="00D15607"/>
    <w:rsid w:val="00D2222B"/>
    <w:rsid w:val="00D224EA"/>
    <w:rsid w:val="00D232CA"/>
    <w:rsid w:val="00D23BC3"/>
    <w:rsid w:val="00D243B2"/>
    <w:rsid w:val="00D315BA"/>
    <w:rsid w:val="00D316A1"/>
    <w:rsid w:val="00D32617"/>
    <w:rsid w:val="00D32B5C"/>
    <w:rsid w:val="00D331ED"/>
    <w:rsid w:val="00D35ED2"/>
    <w:rsid w:val="00D363AC"/>
    <w:rsid w:val="00D36B3B"/>
    <w:rsid w:val="00D37384"/>
    <w:rsid w:val="00D37FDA"/>
    <w:rsid w:val="00D425F1"/>
    <w:rsid w:val="00D448DC"/>
    <w:rsid w:val="00D513A4"/>
    <w:rsid w:val="00D51F9B"/>
    <w:rsid w:val="00D55306"/>
    <w:rsid w:val="00D55F5A"/>
    <w:rsid w:val="00D56C7B"/>
    <w:rsid w:val="00D57322"/>
    <w:rsid w:val="00D60DA0"/>
    <w:rsid w:val="00D615A0"/>
    <w:rsid w:val="00D64145"/>
    <w:rsid w:val="00D726F4"/>
    <w:rsid w:val="00D80FDE"/>
    <w:rsid w:val="00D82C28"/>
    <w:rsid w:val="00D84332"/>
    <w:rsid w:val="00D85BCB"/>
    <w:rsid w:val="00D904C5"/>
    <w:rsid w:val="00D9167A"/>
    <w:rsid w:val="00D91F94"/>
    <w:rsid w:val="00D9315F"/>
    <w:rsid w:val="00D94EF3"/>
    <w:rsid w:val="00D96546"/>
    <w:rsid w:val="00DA0D33"/>
    <w:rsid w:val="00DA305A"/>
    <w:rsid w:val="00DA35DC"/>
    <w:rsid w:val="00DA4B3F"/>
    <w:rsid w:val="00DA7681"/>
    <w:rsid w:val="00DB0C83"/>
    <w:rsid w:val="00DB23DE"/>
    <w:rsid w:val="00DB535D"/>
    <w:rsid w:val="00DB76D2"/>
    <w:rsid w:val="00DC1FB1"/>
    <w:rsid w:val="00DC2615"/>
    <w:rsid w:val="00DC3290"/>
    <w:rsid w:val="00DD0116"/>
    <w:rsid w:val="00DD1780"/>
    <w:rsid w:val="00DD1D83"/>
    <w:rsid w:val="00DD2F69"/>
    <w:rsid w:val="00DD3BFA"/>
    <w:rsid w:val="00DD62A9"/>
    <w:rsid w:val="00DD6DFD"/>
    <w:rsid w:val="00DD6F28"/>
    <w:rsid w:val="00DE00C5"/>
    <w:rsid w:val="00DE1530"/>
    <w:rsid w:val="00DE15E6"/>
    <w:rsid w:val="00DE1615"/>
    <w:rsid w:val="00DE2BCB"/>
    <w:rsid w:val="00DF0899"/>
    <w:rsid w:val="00DF1C54"/>
    <w:rsid w:val="00DF2F00"/>
    <w:rsid w:val="00DF68BD"/>
    <w:rsid w:val="00DF6AB4"/>
    <w:rsid w:val="00E06473"/>
    <w:rsid w:val="00E0723F"/>
    <w:rsid w:val="00E07F9F"/>
    <w:rsid w:val="00E11EC3"/>
    <w:rsid w:val="00E12DA1"/>
    <w:rsid w:val="00E21BB5"/>
    <w:rsid w:val="00E21FB9"/>
    <w:rsid w:val="00E22EF8"/>
    <w:rsid w:val="00E24335"/>
    <w:rsid w:val="00E24516"/>
    <w:rsid w:val="00E246D2"/>
    <w:rsid w:val="00E260CB"/>
    <w:rsid w:val="00E27458"/>
    <w:rsid w:val="00E27E27"/>
    <w:rsid w:val="00E32F81"/>
    <w:rsid w:val="00E338E0"/>
    <w:rsid w:val="00E34726"/>
    <w:rsid w:val="00E36286"/>
    <w:rsid w:val="00E369D1"/>
    <w:rsid w:val="00E40882"/>
    <w:rsid w:val="00E41911"/>
    <w:rsid w:val="00E46174"/>
    <w:rsid w:val="00E511EC"/>
    <w:rsid w:val="00E519D8"/>
    <w:rsid w:val="00E56F05"/>
    <w:rsid w:val="00E60B20"/>
    <w:rsid w:val="00E60CD8"/>
    <w:rsid w:val="00E6270E"/>
    <w:rsid w:val="00E630E3"/>
    <w:rsid w:val="00E649CD"/>
    <w:rsid w:val="00E65D5E"/>
    <w:rsid w:val="00E6640E"/>
    <w:rsid w:val="00E70B1D"/>
    <w:rsid w:val="00E71C30"/>
    <w:rsid w:val="00E72D04"/>
    <w:rsid w:val="00E72D3B"/>
    <w:rsid w:val="00E80E7C"/>
    <w:rsid w:val="00E8228B"/>
    <w:rsid w:val="00E82544"/>
    <w:rsid w:val="00E8269D"/>
    <w:rsid w:val="00E900F3"/>
    <w:rsid w:val="00E90843"/>
    <w:rsid w:val="00E938A1"/>
    <w:rsid w:val="00E93A52"/>
    <w:rsid w:val="00E94152"/>
    <w:rsid w:val="00EA1DB0"/>
    <w:rsid w:val="00EA2BD1"/>
    <w:rsid w:val="00EA3416"/>
    <w:rsid w:val="00EA4105"/>
    <w:rsid w:val="00EB0A31"/>
    <w:rsid w:val="00EB2D83"/>
    <w:rsid w:val="00EB5DCB"/>
    <w:rsid w:val="00EB6A4B"/>
    <w:rsid w:val="00EC0B39"/>
    <w:rsid w:val="00EC18D7"/>
    <w:rsid w:val="00EC1C81"/>
    <w:rsid w:val="00EC3413"/>
    <w:rsid w:val="00EC4C8C"/>
    <w:rsid w:val="00EC51A8"/>
    <w:rsid w:val="00ED1015"/>
    <w:rsid w:val="00ED1641"/>
    <w:rsid w:val="00ED3F88"/>
    <w:rsid w:val="00ED4CF0"/>
    <w:rsid w:val="00ED6307"/>
    <w:rsid w:val="00EE0634"/>
    <w:rsid w:val="00EE0CC8"/>
    <w:rsid w:val="00EE3D72"/>
    <w:rsid w:val="00EE67C9"/>
    <w:rsid w:val="00EE7C35"/>
    <w:rsid w:val="00EF0DDD"/>
    <w:rsid w:val="00EF334C"/>
    <w:rsid w:val="00EF5059"/>
    <w:rsid w:val="00EF5B22"/>
    <w:rsid w:val="00EF5F91"/>
    <w:rsid w:val="00F00EB0"/>
    <w:rsid w:val="00F012AF"/>
    <w:rsid w:val="00F023E5"/>
    <w:rsid w:val="00F057B1"/>
    <w:rsid w:val="00F10D18"/>
    <w:rsid w:val="00F115FA"/>
    <w:rsid w:val="00F13AD2"/>
    <w:rsid w:val="00F14A91"/>
    <w:rsid w:val="00F17C97"/>
    <w:rsid w:val="00F20132"/>
    <w:rsid w:val="00F21B0F"/>
    <w:rsid w:val="00F230F1"/>
    <w:rsid w:val="00F25845"/>
    <w:rsid w:val="00F26D87"/>
    <w:rsid w:val="00F2710A"/>
    <w:rsid w:val="00F271B0"/>
    <w:rsid w:val="00F30DB7"/>
    <w:rsid w:val="00F312F9"/>
    <w:rsid w:val="00F31CFB"/>
    <w:rsid w:val="00F33BB4"/>
    <w:rsid w:val="00F4216E"/>
    <w:rsid w:val="00F47996"/>
    <w:rsid w:val="00F50665"/>
    <w:rsid w:val="00F50945"/>
    <w:rsid w:val="00F52692"/>
    <w:rsid w:val="00F5376C"/>
    <w:rsid w:val="00F6175A"/>
    <w:rsid w:val="00F652EE"/>
    <w:rsid w:val="00F653AA"/>
    <w:rsid w:val="00F67DB1"/>
    <w:rsid w:val="00F741D4"/>
    <w:rsid w:val="00F74987"/>
    <w:rsid w:val="00F768E4"/>
    <w:rsid w:val="00F77990"/>
    <w:rsid w:val="00F77A8A"/>
    <w:rsid w:val="00F8630D"/>
    <w:rsid w:val="00F912EA"/>
    <w:rsid w:val="00F97885"/>
    <w:rsid w:val="00F97D3C"/>
    <w:rsid w:val="00FA05E2"/>
    <w:rsid w:val="00FA2309"/>
    <w:rsid w:val="00FA4060"/>
    <w:rsid w:val="00FA7269"/>
    <w:rsid w:val="00FB3088"/>
    <w:rsid w:val="00FB36BE"/>
    <w:rsid w:val="00FB4D51"/>
    <w:rsid w:val="00FB6E83"/>
    <w:rsid w:val="00FC2DC8"/>
    <w:rsid w:val="00FC3634"/>
    <w:rsid w:val="00FC55CA"/>
    <w:rsid w:val="00FC7244"/>
    <w:rsid w:val="00FD1F23"/>
    <w:rsid w:val="00FD5FD6"/>
    <w:rsid w:val="00FD7CBB"/>
    <w:rsid w:val="00FE0BE8"/>
    <w:rsid w:val="00FE21C7"/>
    <w:rsid w:val="00FF2656"/>
    <w:rsid w:val="00FF3245"/>
    <w:rsid w:val="00FF63D0"/>
    <w:rsid w:val="00FF78E0"/>
    <w:rsid w:val="00FF7E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68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3BB"/>
    <w:rPr>
      <w:rFonts w:ascii="Tahoma" w:eastAsia="Calibri" w:hAnsi="Tahoma" w:cs="Tahoma"/>
      <w:sz w:val="16"/>
      <w:szCs w:val="16"/>
    </w:rPr>
  </w:style>
  <w:style w:type="paragraph" w:styleId="Header">
    <w:name w:val="header"/>
    <w:basedOn w:val="Normal"/>
    <w:link w:val="HeaderChar"/>
    <w:uiPriority w:val="99"/>
    <w:unhideWhenUsed/>
    <w:rsid w:val="0076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B9"/>
    <w:rPr>
      <w:rFonts w:ascii="Calibri" w:eastAsia="Calibri" w:hAnsi="Calibri" w:cs="Calibri"/>
    </w:rPr>
  </w:style>
  <w:style w:type="paragraph" w:styleId="Footer">
    <w:name w:val="footer"/>
    <w:basedOn w:val="Normal"/>
    <w:link w:val="FooterChar"/>
    <w:uiPriority w:val="99"/>
    <w:unhideWhenUsed/>
    <w:rsid w:val="0076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BB9"/>
    <w:rPr>
      <w:rFonts w:ascii="Calibri" w:eastAsia="Calibri" w:hAnsi="Calibri" w:cs="Calibri"/>
    </w:rPr>
  </w:style>
  <w:style w:type="paragraph" w:styleId="NoSpacing">
    <w:name w:val="No Spacing"/>
    <w:uiPriority w:val="1"/>
    <w:qFormat/>
    <w:rsid w:val="00350DBE"/>
    <w:pPr>
      <w:spacing w:after="0" w:line="240" w:lineRule="auto"/>
    </w:pPr>
  </w:style>
  <w:style w:type="paragraph" w:styleId="ListParagraph">
    <w:name w:val="List Paragraph"/>
    <w:basedOn w:val="Normal"/>
    <w:uiPriority w:val="34"/>
    <w:qFormat/>
    <w:rsid w:val="00A169F9"/>
    <w:pPr>
      <w:ind w:left="720"/>
      <w:contextualSpacing/>
    </w:pPr>
  </w:style>
  <w:style w:type="character" w:styleId="PlaceholderText">
    <w:name w:val="Placeholder Text"/>
    <w:basedOn w:val="DefaultParagraphFont"/>
    <w:uiPriority w:val="99"/>
    <w:semiHidden/>
    <w:rsid w:val="00C275A0"/>
    <w:rPr>
      <w:color w:val="808080"/>
    </w:rPr>
  </w:style>
  <w:style w:type="character" w:styleId="Hyperlink">
    <w:name w:val="Hyperlink"/>
    <w:basedOn w:val="DefaultParagraphFont"/>
    <w:uiPriority w:val="99"/>
    <w:unhideWhenUsed/>
    <w:rsid w:val="00A666B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dx.doi.org/10.1080/02678292.2016.1159344"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E7590-D35E-4752-959B-2571AAD9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4658</Words>
  <Characters>26557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Dell</cp:lastModifiedBy>
  <cp:revision>2</cp:revision>
  <cp:lastPrinted>2016-06-09T09:55:00Z</cp:lastPrinted>
  <dcterms:created xsi:type="dcterms:W3CDTF">2023-08-16T07:50:00Z</dcterms:created>
  <dcterms:modified xsi:type="dcterms:W3CDTF">2023-08-16T07:50:00Z</dcterms:modified>
</cp:coreProperties>
</file>