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9CDCA" w14:textId="208D19E3" w:rsidR="00FE081D" w:rsidRDefault="00FE081D" w:rsidP="00FE081D">
      <w:pPr>
        <w:spacing w:after="0"/>
        <w:rPr>
          <w:rFonts w:ascii="Times New Roman" w:hAnsi="Times New Roman" w:cs="Times New Roman"/>
          <w:lang w:eastAsia="en-IN" w:bidi="kok-IN"/>
        </w:rPr>
      </w:pPr>
    </w:p>
    <w:tbl>
      <w:tblPr>
        <w:tblStyle w:val="TableGrid"/>
        <w:tblW w:w="0" w:type="auto"/>
        <w:tblLook w:val="04A0" w:firstRow="1" w:lastRow="0" w:firstColumn="1" w:lastColumn="0" w:noHBand="0" w:noVBand="1"/>
      </w:tblPr>
      <w:tblGrid>
        <w:gridCol w:w="2065"/>
        <w:gridCol w:w="6951"/>
      </w:tblGrid>
      <w:tr w:rsidR="00FE081D" w14:paraId="254E5BA8" w14:textId="77777777" w:rsidTr="00FE081D">
        <w:tc>
          <w:tcPr>
            <w:tcW w:w="2065" w:type="dxa"/>
          </w:tcPr>
          <w:p w14:paraId="1674ED87" w14:textId="520CB744" w:rsidR="00FE081D" w:rsidRDefault="00FE081D" w:rsidP="00FE081D">
            <w:pPr>
              <w:rPr>
                <w:rFonts w:ascii="Times New Roman" w:hAnsi="Times New Roman" w:cs="Times New Roman"/>
                <w:lang w:eastAsia="en-IN" w:bidi="kok-IN"/>
              </w:rPr>
            </w:pPr>
            <w:r>
              <w:rPr>
                <w:rFonts w:ascii="Times New Roman" w:hAnsi="Times New Roman" w:cs="Times New Roman"/>
                <w:lang w:eastAsia="en-IN" w:bidi="kok-IN"/>
              </w:rPr>
              <w:t>Chapter Title:</w:t>
            </w:r>
          </w:p>
        </w:tc>
        <w:tc>
          <w:tcPr>
            <w:tcW w:w="6951" w:type="dxa"/>
          </w:tcPr>
          <w:p w14:paraId="1EC922F2" w14:textId="51C41492" w:rsidR="00FE081D" w:rsidRPr="00FE081D" w:rsidRDefault="008F6D45" w:rsidP="00FE081D">
            <w:pPr>
              <w:rPr>
                <w:rFonts w:ascii="Times New Roman" w:hAnsi="Times New Roman" w:cs="Times New Roman"/>
                <w:b/>
                <w:bCs/>
                <w:lang w:eastAsia="en-IN" w:bidi="kok-IN"/>
              </w:rPr>
            </w:pPr>
            <w:r w:rsidRPr="008F6D45">
              <w:rPr>
                <w:rFonts w:ascii="Times New Roman" w:hAnsi="Times New Roman" w:cs="Times New Roman"/>
                <w:b/>
                <w:bCs/>
                <w:lang w:eastAsia="en-IN" w:bidi="kok-IN"/>
              </w:rPr>
              <w:t>Promoting Inclusive Education Strategies for Spreading Education to Underrepresented and Marginalized Communities</w:t>
            </w:r>
            <w:r w:rsidR="00FE081D" w:rsidRPr="00FE081D">
              <w:rPr>
                <w:rFonts w:ascii="Times New Roman" w:hAnsi="Times New Roman" w:cs="Times New Roman"/>
                <w:b/>
                <w:bCs/>
                <w:lang w:eastAsia="en-IN" w:bidi="kok-IN"/>
              </w:rPr>
              <w:t>.</w:t>
            </w:r>
          </w:p>
        </w:tc>
      </w:tr>
      <w:tr w:rsidR="00FE081D" w14:paraId="498DDE55" w14:textId="77777777" w:rsidTr="00FE081D">
        <w:tc>
          <w:tcPr>
            <w:tcW w:w="2065" w:type="dxa"/>
          </w:tcPr>
          <w:p w14:paraId="4A1F0948" w14:textId="68A80AC6" w:rsidR="00FE081D" w:rsidRDefault="00FE081D" w:rsidP="00FE081D">
            <w:pPr>
              <w:rPr>
                <w:rFonts w:ascii="Times New Roman" w:hAnsi="Times New Roman" w:cs="Times New Roman"/>
                <w:lang w:eastAsia="en-IN" w:bidi="kok-IN"/>
              </w:rPr>
            </w:pPr>
            <w:r>
              <w:rPr>
                <w:rFonts w:ascii="Times New Roman" w:hAnsi="Times New Roman" w:cs="Times New Roman"/>
                <w:sz w:val="24"/>
                <w:szCs w:val="24"/>
              </w:rPr>
              <w:t>Name:</w:t>
            </w:r>
          </w:p>
        </w:tc>
        <w:tc>
          <w:tcPr>
            <w:tcW w:w="6951" w:type="dxa"/>
          </w:tcPr>
          <w:p w14:paraId="23B3F36A" w14:textId="0B76614F" w:rsidR="00FE081D" w:rsidRPr="00FE081D" w:rsidRDefault="00FE081D" w:rsidP="00FE081D">
            <w:pPr>
              <w:rPr>
                <w:rFonts w:ascii="Times New Roman" w:hAnsi="Times New Roman" w:cs="Times New Roman"/>
                <w:sz w:val="24"/>
                <w:szCs w:val="24"/>
              </w:rPr>
            </w:pPr>
            <w:r>
              <w:rPr>
                <w:rFonts w:ascii="Times New Roman" w:hAnsi="Times New Roman" w:cs="Times New Roman"/>
                <w:sz w:val="24"/>
                <w:szCs w:val="24"/>
              </w:rPr>
              <w:t>Dr. Denis Vaz</w:t>
            </w:r>
          </w:p>
        </w:tc>
      </w:tr>
      <w:tr w:rsidR="00FE081D" w14:paraId="49A9102C" w14:textId="77777777" w:rsidTr="00FE081D">
        <w:tc>
          <w:tcPr>
            <w:tcW w:w="2065" w:type="dxa"/>
          </w:tcPr>
          <w:p w14:paraId="62973EE4" w14:textId="2ABD0623" w:rsidR="00FE081D" w:rsidRDefault="00FE081D" w:rsidP="00FE081D">
            <w:pPr>
              <w:rPr>
                <w:rFonts w:ascii="Times New Roman" w:hAnsi="Times New Roman" w:cs="Times New Roman"/>
                <w:lang w:eastAsia="en-IN" w:bidi="kok-IN"/>
              </w:rPr>
            </w:pPr>
            <w:r>
              <w:rPr>
                <w:rFonts w:ascii="Times New Roman" w:hAnsi="Times New Roman" w:cs="Times New Roman"/>
                <w:sz w:val="24"/>
                <w:szCs w:val="24"/>
              </w:rPr>
              <w:t>Designation:</w:t>
            </w:r>
          </w:p>
        </w:tc>
        <w:tc>
          <w:tcPr>
            <w:tcW w:w="6951" w:type="dxa"/>
          </w:tcPr>
          <w:p w14:paraId="5F548CC3" w14:textId="4C9D2003" w:rsidR="00FE081D" w:rsidRPr="00FE081D" w:rsidRDefault="00FE081D" w:rsidP="00FE081D">
            <w:pPr>
              <w:rPr>
                <w:rFonts w:ascii="Times New Roman" w:hAnsi="Times New Roman" w:cs="Times New Roman"/>
                <w:sz w:val="24"/>
                <w:szCs w:val="24"/>
              </w:rPr>
            </w:pPr>
            <w:r>
              <w:rPr>
                <w:rFonts w:ascii="Times New Roman" w:hAnsi="Times New Roman" w:cs="Times New Roman"/>
                <w:sz w:val="24"/>
                <w:szCs w:val="24"/>
              </w:rPr>
              <w:t xml:space="preserve">Assistant Professor, Department of Konkani </w:t>
            </w:r>
          </w:p>
        </w:tc>
      </w:tr>
      <w:tr w:rsidR="00FE081D" w14:paraId="649BDFA2" w14:textId="77777777" w:rsidTr="00FE081D">
        <w:tc>
          <w:tcPr>
            <w:tcW w:w="2065" w:type="dxa"/>
          </w:tcPr>
          <w:p w14:paraId="75DE4112" w14:textId="7540FA87" w:rsidR="00FE081D" w:rsidRDefault="00FE081D" w:rsidP="00FE081D">
            <w:pPr>
              <w:rPr>
                <w:rFonts w:ascii="Times New Roman" w:hAnsi="Times New Roman" w:cs="Times New Roman"/>
                <w:lang w:eastAsia="en-IN" w:bidi="kok-IN"/>
              </w:rPr>
            </w:pPr>
            <w:r>
              <w:rPr>
                <w:rFonts w:ascii="Times New Roman" w:hAnsi="Times New Roman" w:cs="Times New Roman"/>
                <w:sz w:val="24"/>
                <w:szCs w:val="24"/>
              </w:rPr>
              <w:t>College Name:</w:t>
            </w:r>
          </w:p>
        </w:tc>
        <w:tc>
          <w:tcPr>
            <w:tcW w:w="6951" w:type="dxa"/>
          </w:tcPr>
          <w:p w14:paraId="6A734E9D" w14:textId="46D3666F" w:rsidR="00FE081D" w:rsidRPr="00FE081D" w:rsidRDefault="00FE081D" w:rsidP="00FE081D">
            <w:pPr>
              <w:rPr>
                <w:rFonts w:ascii="Times New Roman" w:hAnsi="Times New Roman" w:cs="Times New Roman"/>
                <w:sz w:val="24"/>
                <w:szCs w:val="24"/>
              </w:rPr>
            </w:pPr>
            <w:r>
              <w:rPr>
                <w:rFonts w:ascii="Times New Roman" w:hAnsi="Times New Roman" w:cs="Times New Roman"/>
                <w:sz w:val="24"/>
                <w:szCs w:val="24"/>
              </w:rPr>
              <w:t>Rosary College of Commerce &amp; Arts, Navelim, Salcete – Goa</w:t>
            </w:r>
          </w:p>
        </w:tc>
      </w:tr>
      <w:tr w:rsidR="00FE081D" w14:paraId="30E13C48" w14:textId="77777777" w:rsidTr="00FE081D">
        <w:tc>
          <w:tcPr>
            <w:tcW w:w="2065" w:type="dxa"/>
          </w:tcPr>
          <w:p w14:paraId="4ADF3AB1" w14:textId="41D3C1DD" w:rsidR="00FE081D" w:rsidRDefault="00FE081D" w:rsidP="00FE081D">
            <w:pPr>
              <w:rPr>
                <w:rFonts w:ascii="Times New Roman" w:hAnsi="Times New Roman" w:cs="Times New Roman"/>
                <w:lang w:eastAsia="en-IN" w:bidi="kok-IN"/>
              </w:rPr>
            </w:pPr>
            <w:r>
              <w:rPr>
                <w:rFonts w:ascii="Times New Roman" w:hAnsi="Times New Roman" w:cs="Times New Roman"/>
                <w:sz w:val="24"/>
                <w:szCs w:val="24"/>
              </w:rPr>
              <w:t>Email ID:</w:t>
            </w:r>
          </w:p>
        </w:tc>
        <w:tc>
          <w:tcPr>
            <w:tcW w:w="6951" w:type="dxa"/>
          </w:tcPr>
          <w:p w14:paraId="70DB8744" w14:textId="05BED902" w:rsidR="00FE081D" w:rsidRPr="00FE081D" w:rsidRDefault="00000000" w:rsidP="00FE081D">
            <w:pPr>
              <w:rPr>
                <w:rFonts w:ascii="Times New Roman" w:hAnsi="Times New Roman" w:cs="Times New Roman"/>
                <w:sz w:val="24"/>
                <w:szCs w:val="24"/>
              </w:rPr>
            </w:pPr>
            <w:hyperlink r:id="rId5" w:history="1">
              <w:r w:rsidR="00FE081D" w:rsidRPr="00824231">
                <w:rPr>
                  <w:rStyle w:val="Hyperlink"/>
                  <w:rFonts w:ascii="Times New Roman" w:hAnsi="Times New Roman" w:cs="Times New Roman"/>
                  <w:sz w:val="24"/>
                  <w:szCs w:val="24"/>
                </w:rPr>
                <w:t>denis@rosarycollege.org</w:t>
              </w:r>
            </w:hyperlink>
            <w:r w:rsidR="00FE081D">
              <w:rPr>
                <w:rFonts w:ascii="Times New Roman" w:hAnsi="Times New Roman" w:cs="Times New Roman"/>
                <w:sz w:val="24"/>
                <w:szCs w:val="24"/>
              </w:rPr>
              <w:t xml:space="preserve"> </w:t>
            </w:r>
          </w:p>
        </w:tc>
      </w:tr>
      <w:tr w:rsidR="00FE081D" w14:paraId="12163826" w14:textId="77777777" w:rsidTr="00FE081D">
        <w:tc>
          <w:tcPr>
            <w:tcW w:w="2065" w:type="dxa"/>
          </w:tcPr>
          <w:p w14:paraId="4BD2644E" w14:textId="2CD83ACB" w:rsidR="00FE081D" w:rsidRDefault="00FE081D" w:rsidP="00FE081D">
            <w:pPr>
              <w:rPr>
                <w:rFonts w:ascii="Times New Roman" w:hAnsi="Times New Roman" w:cs="Times New Roman"/>
                <w:lang w:eastAsia="en-IN" w:bidi="kok-IN"/>
              </w:rPr>
            </w:pPr>
            <w:r>
              <w:rPr>
                <w:rFonts w:ascii="Times New Roman" w:hAnsi="Times New Roman" w:cs="Times New Roman"/>
                <w:sz w:val="24"/>
                <w:szCs w:val="24"/>
              </w:rPr>
              <w:t>Contact Number:</w:t>
            </w:r>
          </w:p>
        </w:tc>
        <w:tc>
          <w:tcPr>
            <w:tcW w:w="6951" w:type="dxa"/>
          </w:tcPr>
          <w:p w14:paraId="615EEF7B" w14:textId="00290D6F" w:rsidR="00FE081D" w:rsidRPr="00FE081D" w:rsidRDefault="00FE081D" w:rsidP="00FE081D">
            <w:pPr>
              <w:rPr>
                <w:rFonts w:ascii="Times New Roman" w:hAnsi="Times New Roman" w:cs="Times New Roman"/>
                <w:sz w:val="24"/>
                <w:szCs w:val="24"/>
              </w:rPr>
            </w:pPr>
            <w:r>
              <w:rPr>
                <w:rFonts w:ascii="Times New Roman" w:hAnsi="Times New Roman" w:cs="Times New Roman"/>
                <w:sz w:val="24"/>
                <w:szCs w:val="24"/>
              </w:rPr>
              <w:t>9923657164 / 7249661801</w:t>
            </w:r>
          </w:p>
        </w:tc>
      </w:tr>
      <w:tr w:rsidR="00FE081D" w14:paraId="596E22BF" w14:textId="77777777" w:rsidTr="00FE081D">
        <w:tc>
          <w:tcPr>
            <w:tcW w:w="2065" w:type="dxa"/>
          </w:tcPr>
          <w:p w14:paraId="7974C3F2" w14:textId="325BCED7" w:rsidR="00FE081D" w:rsidRDefault="00FE081D" w:rsidP="00FE081D">
            <w:pPr>
              <w:rPr>
                <w:rFonts w:ascii="Times New Roman" w:hAnsi="Times New Roman" w:cs="Times New Roman"/>
                <w:lang w:eastAsia="en-IN" w:bidi="kok-IN"/>
              </w:rPr>
            </w:pPr>
            <w:r>
              <w:rPr>
                <w:rFonts w:ascii="Times New Roman" w:hAnsi="Times New Roman" w:cs="Times New Roman"/>
                <w:sz w:val="24"/>
                <w:szCs w:val="24"/>
              </w:rPr>
              <w:t>Postal Address:</w:t>
            </w:r>
          </w:p>
        </w:tc>
        <w:tc>
          <w:tcPr>
            <w:tcW w:w="6951" w:type="dxa"/>
          </w:tcPr>
          <w:p w14:paraId="6026D9E7" w14:textId="77777777" w:rsidR="00FE081D" w:rsidRDefault="00FE081D" w:rsidP="00FE081D">
            <w:pPr>
              <w:rPr>
                <w:rFonts w:ascii="Times New Roman" w:hAnsi="Times New Roman" w:cs="Times New Roman"/>
                <w:lang w:eastAsia="en-IN" w:bidi="kok-IN"/>
              </w:rPr>
            </w:pPr>
            <w:proofErr w:type="spellStart"/>
            <w:r>
              <w:rPr>
                <w:rFonts w:ascii="Times New Roman" w:hAnsi="Times New Roman" w:cs="Times New Roman"/>
                <w:lang w:eastAsia="en-IN" w:bidi="kok-IN"/>
              </w:rPr>
              <w:t>H.No</w:t>
            </w:r>
            <w:proofErr w:type="spellEnd"/>
            <w:r>
              <w:rPr>
                <w:rFonts w:ascii="Times New Roman" w:hAnsi="Times New Roman" w:cs="Times New Roman"/>
                <w:lang w:eastAsia="en-IN" w:bidi="kok-IN"/>
              </w:rPr>
              <w:t xml:space="preserve"> 1159/A, </w:t>
            </w:r>
            <w:proofErr w:type="spellStart"/>
            <w:r>
              <w:rPr>
                <w:rFonts w:ascii="Times New Roman" w:hAnsi="Times New Roman" w:cs="Times New Roman"/>
                <w:lang w:eastAsia="en-IN" w:bidi="kok-IN"/>
              </w:rPr>
              <w:t>Vetnem</w:t>
            </w:r>
            <w:proofErr w:type="spellEnd"/>
            <w:r>
              <w:rPr>
                <w:rFonts w:ascii="Times New Roman" w:hAnsi="Times New Roman" w:cs="Times New Roman"/>
                <w:lang w:eastAsia="en-IN" w:bidi="kok-IN"/>
              </w:rPr>
              <w:t xml:space="preserve"> </w:t>
            </w:r>
            <w:proofErr w:type="spellStart"/>
            <w:r>
              <w:rPr>
                <w:rFonts w:ascii="Times New Roman" w:hAnsi="Times New Roman" w:cs="Times New Roman"/>
                <w:lang w:eastAsia="en-IN" w:bidi="kok-IN"/>
              </w:rPr>
              <w:t>Curtorim</w:t>
            </w:r>
            <w:proofErr w:type="spellEnd"/>
            <w:r>
              <w:rPr>
                <w:rFonts w:ascii="Times New Roman" w:hAnsi="Times New Roman" w:cs="Times New Roman"/>
                <w:lang w:eastAsia="en-IN" w:bidi="kok-IN"/>
              </w:rPr>
              <w:t>, Salcete – Goa</w:t>
            </w:r>
          </w:p>
          <w:p w14:paraId="4D8254D9" w14:textId="485BB680" w:rsidR="00FE081D" w:rsidRDefault="00FE081D" w:rsidP="00FE081D">
            <w:pPr>
              <w:rPr>
                <w:rFonts w:ascii="Times New Roman" w:hAnsi="Times New Roman" w:cs="Times New Roman"/>
                <w:lang w:eastAsia="en-IN" w:bidi="kok-IN"/>
              </w:rPr>
            </w:pPr>
            <w:r>
              <w:rPr>
                <w:rFonts w:ascii="Times New Roman" w:hAnsi="Times New Roman" w:cs="Times New Roman"/>
                <w:lang w:eastAsia="en-IN" w:bidi="kok-IN"/>
              </w:rPr>
              <w:t>District: South Goa</w:t>
            </w:r>
          </w:p>
          <w:p w14:paraId="1BFDF22F" w14:textId="08ED4B05" w:rsidR="00FE081D" w:rsidRDefault="00FE081D" w:rsidP="00FE081D">
            <w:pPr>
              <w:rPr>
                <w:rFonts w:ascii="Times New Roman" w:hAnsi="Times New Roman" w:cs="Times New Roman"/>
                <w:lang w:eastAsia="en-IN" w:bidi="kok-IN"/>
              </w:rPr>
            </w:pPr>
            <w:r>
              <w:rPr>
                <w:rFonts w:ascii="Times New Roman" w:hAnsi="Times New Roman" w:cs="Times New Roman"/>
                <w:lang w:eastAsia="en-IN" w:bidi="kok-IN"/>
              </w:rPr>
              <w:t>Pin Code: 403709</w:t>
            </w:r>
          </w:p>
          <w:p w14:paraId="0F8E1952" w14:textId="14E14E40" w:rsidR="00FE081D" w:rsidRDefault="00FE081D" w:rsidP="00FE081D">
            <w:pPr>
              <w:rPr>
                <w:rFonts w:ascii="Times New Roman" w:hAnsi="Times New Roman" w:cs="Times New Roman"/>
                <w:lang w:eastAsia="en-IN" w:bidi="kok-IN"/>
              </w:rPr>
            </w:pPr>
            <w:r>
              <w:rPr>
                <w:rFonts w:ascii="Times New Roman" w:hAnsi="Times New Roman" w:cs="Times New Roman"/>
                <w:lang w:eastAsia="en-IN" w:bidi="kok-IN"/>
              </w:rPr>
              <w:t>State: Goa</w:t>
            </w:r>
          </w:p>
        </w:tc>
      </w:tr>
    </w:tbl>
    <w:p w14:paraId="383AE734" w14:textId="77777777" w:rsidR="00FE081D" w:rsidRDefault="00FE081D" w:rsidP="00FE081D">
      <w:pPr>
        <w:spacing w:after="0"/>
        <w:rPr>
          <w:rFonts w:ascii="Times New Roman" w:hAnsi="Times New Roman" w:cs="Times New Roman"/>
          <w:lang w:eastAsia="en-IN" w:bidi="kok-IN"/>
        </w:rPr>
      </w:pPr>
    </w:p>
    <w:p w14:paraId="54518712" w14:textId="43A50A75" w:rsidR="00726210" w:rsidRDefault="00726210" w:rsidP="00726210">
      <w:pPr>
        <w:spacing w:after="0"/>
        <w:rPr>
          <w:rFonts w:ascii="Times New Roman" w:hAnsi="Times New Roman" w:cs="Times New Roman"/>
          <w:sz w:val="24"/>
          <w:szCs w:val="24"/>
        </w:rPr>
      </w:pPr>
    </w:p>
    <w:p w14:paraId="7E3F8E1B" w14:textId="77777777" w:rsidR="00726210" w:rsidRDefault="00726210" w:rsidP="00726210">
      <w:pPr>
        <w:spacing w:after="0"/>
        <w:rPr>
          <w:rFonts w:ascii="Times New Roman" w:hAnsi="Times New Roman" w:cs="Times New Roman"/>
          <w:sz w:val="24"/>
          <w:szCs w:val="24"/>
        </w:rPr>
      </w:pPr>
    </w:p>
    <w:p w14:paraId="755BA37D" w14:textId="77777777" w:rsidR="00726210" w:rsidRDefault="00726210" w:rsidP="00726210">
      <w:pPr>
        <w:spacing w:after="0"/>
        <w:rPr>
          <w:rFonts w:ascii="Times New Roman" w:hAnsi="Times New Roman" w:cs="Times New Roman"/>
          <w:sz w:val="24"/>
          <w:szCs w:val="24"/>
        </w:rPr>
      </w:pPr>
    </w:p>
    <w:p w14:paraId="14EDE067" w14:textId="77777777" w:rsidR="00726210" w:rsidRDefault="00726210" w:rsidP="00726210">
      <w:pPr>
        <w:spacing w:after="0"/>
        <w:rPr>
          <w:rFonts w:ascii="Times New Roman" w:hAnsi="Times New Roman" w:cs="Times New Roman"/>
          <w:sz w:val="24"/>
          <w:szCs w:val="24"/>
        </w:rPr>
      </w:pPr>
    </w:p>
    <w:p w14:paraId="5061684D" w14:textId="77777777" w:rsidR="00726210" w:rsidRDefault="00726210" w:rsidP="00726210">
      <w:pPr>
        <w:spacing w:after="0"/>
        <w:rPr>
          <w:rFonts w:ascii="Times New Roman" w:hAnsi="Times New Roman" w:cs="Times New Roman"/>
          <w:sz w:val="24"/>
          <w:szCs w:val="24"/>
        </w:rPr>
      </w:pPr>
    </w:p>
    <w:p w14:paraId="2F758250" w14:textId="77777777" w:rsidR="00726210" w:rsidRDefault="00726210" w:rsidP="00726210">
      <w:pPr>
        <w:spacing w:after="0"/>
        <w:rPr>
          <w:rFonts w:ascii="Times New Roman" w:hAnsi="Times New Roman" w:cs="Times New Roman"/>
          <w:sz w:val="24"/>
          <w:szCs w:val="24"/>
        </w:rPr>
      </w:pPr>
    </w:p>
    <w:p w14:paraId="256CDD22" w14:textId="77777777" w:rsidR="00726210" w:rsidRDefault="00726210" w:rsidP="00726210">
      <w:pPr>
        <w:spacing w:after="0"/>
        <w:rPr>
          <w:rFonts w:ascii="Times New Roman" w:hAnsi="Times New Roman" w:cs="Times New Roman"/>
          <w:sz w:val="24"/>
          <w:szCs w:val="24"/>
        </w:rPr>
      </w:pPr>
    </w:p>
    <w:p w14:paraId="3ED9FBF7" w14:textId="77777777" w:rsidR="00726210" w:rsidRDefault="00726210" w:rsidP="00726210">
      <w:pPr>
        <w:spacing w:after="0"/>
        <w:rPr>
          <w:rFonts w:ascii="Times New Roman" w:hAnsi="Times New Roman" w:cs="Times New Roman"/>
          <w:sz w:val="24"/>
          <w:szCs w:val="24"/>
        </w:rPr>
      </w:pPr>
    </w:p>
    <w:p w14:paraId="6EDF3614" w14:textId="77777777" w:rsidR="00726210" w:rsidRDefault="00726210" w:rsidP="00726210">
      <w:pPr>
        <w:spacing w:after="0"/>
        <w:rPr>
          <w:rFonts w:ascii="Times New Roman" w:hAnsi="Times New Roman" w:cs="Times New Roman"/>
          <w:sz w:val="24"/>
          <w:szCs w:val="24"/>
        </w:rPr>
      </w:pPr>
    </w:p>
    <w:p w14:paraId="728BAEE4" w14:textId="77777777" w:rsidR="00726210" w:rsidRDefault="00726210" w:rsidP="00726210">
      <w:pPr>
        <w:spacing w:after="0"/>
        <w:rPr>
          <w:rFonts w:ascii="Times New Roman" w:hAnsi="Times New Roman" w:cs="Times New Roman"/>
          <w:sz w:val="24"/>
          <w:szCs w:val="24"/>
        </w:rPr>
      </w:pPr>
    </w:p>
    <w:p w14:paraId="5BEDEAA6" w14:textId="77777777" w:rsidR="00726210" w:rsidRDefault="00726210" w:rsidP="00726210">
      <w:pPr>
        <w:spacing w:after="0"/>
        <w:rPr>
          <w:rFonts w:ascii="Times New Roman" w:hAnsi="Times New Roman" w:cs="Times New Roman"/>
          <w:sz w:val="24"/>
          <w:szCs w:val="24"/>
        </w:rPr>
      </w:pPr>
    </w:p>
    <w:p w14:paraId="7F58766A" w14:textId="77777777" w:rsidR="00726210" w:rsidRDefault="00726210" w:rsidP="00726210">
      <w:pPr>
        <w:spacing w:after="0"/>
        <w:rPr>
          <w:rFonts w:ascii="Times New Roman" w:hAnsi="Times New Roman" w:cs="Times New Roman"/>
          <w:sz w:val="24"/>
          <w:szCs w:val="24"/>
        </w:rPr>
      </w:pPr>
    </w:p>
    <w:p w14:paraId="13129FE3" w14:textId="77777777" w:rsidR="00726210" w:rsidRDefault="00726210" w:rsidP="00726210">
      <w:pPr>
        <w:spacing w:after="0"/>
        <w:rPr>
          <w:rFonts w:ascii="Times New Roman" w:hAnsi="Times New Roman" w:cs="Times New Roman"/>
          <w:sz w:val="24"/>
          <w:szCs w:val="24"/>
        </w:rPr>
      </w:pPr>
    </w:p>
    <w:p w14:paraId="435E0C58" w14:textId="77777777" w:rsidR="00726210" w:rsidRDefault="00726210" w:rsidP="00726210">
      <w:pPr>
        <w:spacing w:after="0"/>
        <w:rPr>
          <w:rFonts w:ascii="Times New Roman" w:hAnsi="Times New Roman" w:cs="Times New Roman"/>
          <w:sz w:val="24"/>
          <w:szCs w:val="24"/>
        </w:rPr>
      </w:pPr>
    </w:p>
    <w:p w14:paraId="19F7F8DF" w14:textId="77777777" w:rsidR="00726210" w:rsidRDefault="00726210" w:rsidP="00726210">
      <w:pPr>
        <w:spacing w:after="0"/>
        <w:rPr>
          <w:rFonts w:ascii="Times New Roman" w:hAnsi="Times New Roman" w:cs="Times New Roman"/>
          <w:sz w:val="24"/>
          <w:szCs w:val="24"/>
        </w:rPr>
      </w:pPr>
    </w:p>
    <w:p w14:paraId="5426482A" w14:textId="77777777" w:rsidR="00726210" w:rsidRDefault="00726210" w:rsidP="00726210">
      <w:pPr>
        <w:spacing w:after="0"/>
        <w:rPr>
          <w:rFonts w:ascii="Times New Roman" w:hAnsi="Times New Roman" w:cs="Times New Roman"/>
          <w:sz w:val="24"/>
          <w:szCs w:val="24"/>
        </w:rPr>
      </w:pPr>
    </w:p>
    <w:p w14:paraId="55A28ACA" w14:textId="77777777" w:rsidR="00726210" w:rsidRDefault="00726210" w:rsidP="00726210">
      <w:pPr>
        <w:spacing w:after="0"/>
        <w:rPr>
          <w:rFonts w:ascii="Times New Roman" w:hAnsi="Times New Roman" w:cs="Times New Roman"/>
          <w:sz w:val="24"/>
          <w:szCs w:val="24"/>
        </w:rPr>
      </w:pPr>
    </w:p>
    <w:p w14:paraId="11F9C378" w14:textId="77777777" w:rsidR="00726210" w:rsidRDefault="00726210" w:rsidP="00726210">
      <w:pPr>
        <w:spacing w:after="0"/>
        <w:rPr>
          <w:rFonts w:ascii="Times New Roman" w:hAnsi="Times New Roman" w:cs="Times New Roman"/>
          <w:sz w:val="24"/>
          <w:szCs w:val="24"/>
        </w:rPr>
      </w:pPr>
    </w:p>
    <w:p w14:paraId="045C99E7" w14:textId="77777777" w:rsidR="00726210" w:rsidRDefault="00726210" w:rsidP="00726210">
      <w:pPr>
        <w:spacing w:after="0"/>
        <w:rPr>
          <w:rFonts w:ascii="Times New Roman" w:hAnsi="Times New Roman" w:cs="Times New Roman"/>
          <w:sz w:val="24"/>
          <w:szCs w:val="24"/>
        </w:rPr>
      </w:pPr>
    </w:p>
    <w:p w14:paraId="70CAD012" w14:textId="77777777" w:rsidR="00726210" w:rsidRDefault="00726210" w:rsidP="00726210">
      <w:pPr>
        <w:spacing w:after="0"/>
        <w:rPr>
          <w:rFonts w:ascii="Times New Roman" w:hAnsi="Times New Roman" w:cs="Times New Roman"/>
          <w:sz w:val="24"/>
          <w:szCs w:val="24"/>
        </w:rPr>
      </w:pPr>
    </w:p>
    <w:p w14:paraId="3B7E6E28" w14:textId="77777777" w:rsidR="00726210" w:rsidRDefault="00726210" w:rsidP="00726210">
      <w:pPr>
        <w:spacing w:after="0"/>
        <w:rPr>
          <w:rFonts w:ascii="Times New Roman" w:hAnsi="Times New Roman" w:cs="Times New Roman"/>
          <w:sz w:val="24"/>
          <w:szCs w:val="24"/>
        </w:rPr>
      </w:pPr>
    </w:p>
    <w:p w14:paraId="59E02251" w14:textId="77777777" w:rsidR="00726210" w:rsidRDefault="00726210" w:rsidP="00726210">
      <w:pPr>
        <w:spacing w:after="0"/>
        <w:rPr>
          <w:rFonts w:ascii="Times New Roman" w:hAnsi="Times New Roman" w:cs="Times New Roman"/>
          <w:sz w:val="24"/>
          <w:szCs w:val="24"/>
        </w:rPr>
      </w:pPr>
    </w:p>
    <w:p w14:paraId="10EA5C16" w14:textId="77777777" w:rsidR="00726210" w:rsidRDefault="00726210" w:rsidP="00726210">
      <w:pPr>
        <w:spacing w:after="0"/>
        <w:rPr>
          <w:rFonts w:ascii="Times New Roman" w:hAnsi="Times New Roman" w:cs="Times New Roman"/>
          <w:sz w:val="24"/>
          <w:szCs w:val="24"/>
        </w:rPr>
      </w:pPr>
    </w:p>
    <w:p w14:paraId="413831F5" w14:textId="77777777" w:rsidR="00726210" w:rsidRDefault="00726210" w:rsidP="00726210">
      <w:pPr>
        <w:spacing w:after="0"/>
        <w:rPr>
          <w:rFonts w:ascii="Times New Roman" w:hAnsi="Times New Roman" w:cs="Times New Roman"/>
          <w:sz w:val="24"/>
          <w:szCs w:val="24"/>
        </w:rPr>
      </w:pPr>
    </w:p>
    <w:p w14:paraId="16364C06" w14:textId="77777777" w:rsidR="00726210" w:rsidRDefault="00726210" w:rsidP="00726210">
      <w:pPr>
        <w:spacing w:after="0"/>
        <w:rPr>
          <w:rFonts w:ascii="Times New Roman" w:hAnsi="Times New Roman" w:cs="Times New Roman"/>
          <w:sz w:val="24"/>
          <w:szCs w:val="24"/>
        </w:rPr>
      </w:pPr>
    </w:p>
    <w:p w14:paraId="32671337" w14:textId="77777777" w:rsidR="00726210" w:rsidRDefault="00726210" w:rsidP="00726210">
      <w:pPr>
        <w:spacing w:after="0"/>
        <w:rPr>
          <w:rFonts w:ascii="Times New Roman" w:hAnsi="Times New Roman" w:cs="Times New Roman"/>
          <w:sz w:val="24"/>
          <w:szCs w:val="24"/>
        </w:rPr>
      </w:pPr>
    </w:p>
    <w:p w14:paraId="6C684DA1" w14:textId="77777777" w:rsidR="00726210" w:rsidRDefault="00726210" w:rsidP="00726210">
      <w:pPr>
        <w:spacing w:after="0"/>
        <w:rPr>
          <w:rFonts w:ascii="Times New Roman" w:hAnsi="Times New Roman" w:cs="Times New Roman"/>
          <w:sz w:val="24"/>
          <w:szCs w:val="24"/>
        </w:rPr>
      </w:pPr>
    </w:p>
    <w:p w14:paraId="0C71E96E" w14:textId="77777777" w:rsidR="00726210" w:rsidRDefault="00726210" w:rsidP="00726210">
      <w:pPr>
        <w:spacing w:after="0"/>
        <w:rPr>
          <w:rFonts w:ascii="Times New Roman" w:hAnsi="Times New Roman" w:cs="Times New Roman"/>
          <w:sz w:val="24"/>
          <w:szCs w:val="24"/>
        </w:rPr>
      </w:pPr>
    </w:p>
    <w:p w14:paraId="00181380" w14:textId="77777777" w:rsidR="00726210" w:rsidRDefault="00726210" w:rsidP="00726210">
      <w:pPr>
        <w:spacing w:after="0"/>
        <w:rPr>
          <w:rFonts w:ascii="Times New Roman" w:hAnsi="Times New Roman" w:cs="Times New Roman"/>
          <w:sz w:val="24"/>
          <w:szCs w:val="24"/>
        </w:rPr>
      </w:pPr>
    </w:p>
    <w:p w14:paraId="36E732D3" w14:textId="77777777" w:rsidR="00726210" w:rsidRDefault="00726210" w:rsidP="00726210">
      <w:pPr>
        <w:spacing w:after="0"/>
        <w:rPr>
          <w:rFonts w:ascii="Times New Roman" w:hAnsi="Times New Roman" w:cs="Times New Roman"/>
          <w:sz w:val="24"/>
          <w:szCs w:val="24"/>
        </w:rPr>
      </w:pPr>
    </w:p>
    <w:p w14:paraId="295FFD4C" w14:textId="77777777" w:rsidR="00726210" w:rsidRDefault="00726210" w:rsidP="00726210">
      <w:pPr>
        <w:spacing w:after="0"/>
        <w:rPr>
          <w:rFonts w:ascii="Times New Roman" w:hAnsi="Times New Roman" w:cs="Times New Roman"/>
          <w:sz w:val="24"/>
          <w:szCs w:val="24"/>
        </w:rPr>
      </w:pPr>
    </w:p>
    <w:p w14:paraId="2799ED0A" w14:textId="77777777" w:rsidR="00726210" w:rsidRDefault="00726210" w:rsidP="00726210">
      <w:pPr>
        <w:spacing w:after="0"/>
        <w:rPr>
          <w:rFonts w:ascii="Times New Roman" w:hAnsi="Times New Roman" w:cs="Times New Roman"/>
          <w:sz w:val="24"/>
          <w:szCs w:val="24"/>
        </w:rPr>
      </w:pPr>
    </w:p>
    <w:p w14:paraId="7AE4D1B9" w14:textId="77777777" w:rsidR="00F540F7" w:rsidRDefault="00F540F7" w:rsidP="00726210">
      <w:pPr>
        <w:spacing w:after="0"/>
        <w:rPr>
          <w:rFonts w:ascii="Times New Roman" w:hAnsi="Times New Roman" w:cs="Times New Roman"/>
          <w:sz w:val="24"/>
          <w:szCs w:val="24"/>
        </w:rPr>
      </w:pPr>
    </w:p>
    <w:p w14:paraId="60A7D8D9" w14:textId="77777777" w:rsidR="00726210" w:rsidRDefault="00726210" w:rsidP="00726210">
      <w:pPr>
        <w:spacing w:after="0"/>
        <w:rPr>
          <w:rFonts w:ascii="Times New Roman" w:hAnsi="Times New Roman" w:cs="Times New Roman"/>
          <w:sz w:val="24"/>
          <w:szCs w:val="24"/>
        </w:rPr>
      </w:pPr>
    </w:p>
    <w:p w14:paraId="7DACDE0A" w14:textId="6BA4CBD2" w:rsidR="00726210" w:rsidRPr="00726210" w:rsidRDefault="00F540F7" w:rsidP="00726210">
      <w:pPr>
        <w:spacing w:after="0" w:line="240" w:lineRule="auto"/>
        <w:jc w:val="both"/>
        <w:outlineLvl w:val="0"/>
        <w:rPr>
          <w:rFonts w:ascii="Times New Roman" w:eastAsia="Times New Roman" w:hAnsi="Times New Roman" w:cs="Times New Roman"/>
          <w:b/>
          <w:bCs/>
          <w:color w:val="000000"/>
          <w:kern w:val="36"/>
          <w:sz w:val="24"/>
          <w:szCs w:val="24"/>
          <w:lang w:eastAsia="en-IN" w:bidi="hi-IN"/>
          <w14:ligatures w14:val="none"/>
        </w:rPr>
      </w:pPr>
      <w:r w:rsidRPr="008F6D45">
        <w:rPr>
          <w:rFonts w:ascii="Times New Roman" w:hAnsi="Times New Roman" w:cs="Times New Roman"/>
          <w:b/>
          <w:bCs/>
          <w:lang w:eastAsia="en-IN" w:bidi="kok-IN"/>
        </w:rPr>
        <w:lastRenderedPageBreak/>
        <w:t>Promoting Inclusive Education Strategies for Spreading Education to Underrepresented and Marginalized Communities</w:t>
      </w:r>
      <w:r w:rsidR="00726210" w:rsidRPr="00726210">
        <w:rPr>
          <w:rFonts w:ascii="Times New Roman" w:eastAsia="Times New Roman" w:hAnsi="Times New Roman" w:cs="Times New Roman"/>
          <w:b/>
          <w:bCs/>
          <w:color w:val="000000"/>
          <w:kern w:val="36"/>
          <w:sz w:val="24"/>
          <w:szCs w:val="24"/>
          <w:lang w:eastAsia="en-IN" w:bidi="hi-IN"/>
          <w14:ligatures w14:val="none"/>
        </w:rPr>
        <w:t>.</w:t>
      </w:r>
    </w:p>
    <w:p w14:paraId="1FDD08F2" w14:textId="77777777" w:rsidR="00726210" w:rsidRDefault="00726210" w:rsidP="00726210">
      <w:pPr>
        <w:spacing w:after="0"/>
        <w:rPr>
          <w:rFonts w:ascii="Times New Roman" w:hAnsi="Times New Roman" w:cs="Times New Roman"/>
          <w:sz w:val="24"/>
          <w:szCs w:val="24"/>
        </w:rPr>
      </w:pPr>
    </w:p>
    <w:p w14:paraId="4FA65EB0" w14:textId="41FEF9FA" w:rsidR="00FE081D" w:rsidRDefault="00FE081D" w:rsidP="00FE081D">
      <w:pPr>
        <w:spacing w:after="0"/>
        <w:jc w:val="center"/>
        <w:rPr>
          <w:rFonts w:ascii="Times New Roman" w:hAnsi="Times New Roman" w:cs="Times New Roman"/>
          <w:sz w:val="24"/>
          <w:szCs w:val="24"/>
        </w:rPr>
      </w:pPr>
      <w:r>
        <w:rPr>
          <w:rFonts w:ascii="Times New Roman" w:hAnsi="Times New Roman" w:cs="Times New Roman"/>
          <w:sz w:val="24"/>
          <w:szCs w:val="24"/>
        </w:rPr>
        <w:t>Dr. Denis Vaz</w:t>
      </w:r>
    </w:p>
    <w:p w14:paraId="49879F40" w14:textId="4B23FEC1" w:rsidR="00FE081D" w:rsidRDefault="00FE081D" w:rsidP="00FE081D">
      <w:pPr>
        <w:spacing w:after="0"/>
        <w:jc w:val="center"/>
        <w:rPr>
          <w:rFonts w:ascii="Times New Roman" w:hAnsi="Times New Roman" w:cs="Times New Roman"/>
          <w:sz w:val="24"/>
          <w:szCs w:val="24"/>
        </w:rPr>
      </w:pPr>
      <w:r>
        <w:rPr>
          <w:rFonts w:ascii="Times New Roman" w:hAnsi="Times New Roman" w:cs="Times New Roman"/>
          <w:sz w:val="24"/>
          <w:szCs w:val="24"/>
        </w:rPr>
        <w:t>Assistant Professor</w:t>
      </w:r>
    </w:p>
    <w:p w14:paraId="3FE30722" w14:textId="56BCD0AA" w:rsidR="00FE081D" w:rsidRDefault="00FE081D" w:rsidP="00FE081D">
      <w:pPr>
        <w:spacing w:after="0"/>
        <w:jc w:val="center"/>
        <w:rPr>
          <w:rFonts w:ascii="Times New Roman" w:hAnsi="Times New Roman" w:cs="Times New Roman"/>
          <w:sz w:val="24"/>
          <w:szCs w:val="24"/>
        </w:rPr>
      </w:pPr>
      <w:r>
        <w:rPr>
          <w:rFonts w:ascii="Times New Roman" w:hAnsi="Times New Roman" w:cs="Times New Roman"/>
          <w:sz w:val="24"/>
          <w:szCs w:val="24"/>
        </w:rPr>
        <w:t>Department of Konkani</w:t>
      </w:r>
    </w:p>
    <w:p w14:paraId="5B41F2F2" w14:textId="7AF23533" w:rsidR="00FE081D" w:rsidRDefault="00FE081D" w:rsidP="00FE081D">
      <w:pPr>
        <w:spacing w:after="0"/>
        <w:jc w:val="center"/>
        <w:rPr>
          <w:rFonts w:ascii="Times New Roman" w:hAnsi="Times New Roman" w:cs="Times New Roman"/>
          <w:sz w:val="24"/>
          <w:szCs w:val="24"/>
        </w:rPr>
      </w:pPr>
      <w:r>
        <w:rPr>
          <w:rFonts w:ascii="Times New Roman" w:hAnsi="Times New Roman" w:cs="Times New Roman"/>
          <w:sz w:val="24"/>
          <w:szCs w:val="24"/>
        </w:rPr>
        <w:t>Rosary College of Commerce &amp; Arts</w:t>
      </w:r>
    </w:p>
    <w:p w14:paraId="52AC96A4" w14:textId="421BE57F" w:rsidR="00FE081D" w:rsidRDefault="00FE081D" w:rsidP="00FE081D">
      <w:pPr>
        <w:spacing w:after="0"/>
        <w:jc w:val="center"/>
        <w:rPr>
          <w:rFonts w:ascii="Times New Roman" w:hAnsi="Times New Roman" w:cs="Times New Roman"/>
          <w:sz w:val="24"/>
          <w:szCs w:val="24"/>
        </w:rPr>
      </w:pPr>
      <w:r>
        <w:rPr>
          <w:rFonts w:ascii="Times New Roman" w:hAnsi="Times New Roman" w:cs="Times New Roman"/>
          <w:sz w:val="24"/>
          <w:szCs w:val="24"/>
        </w:rPr>
        <w:t>Navelim, Salcete – Goa, India</w:t>
      </w:r>
    </w:p>
    <w:p w14:paraId="741517E6" w14:textId="77777777" w:rsidR="00FE081D" w:rsidRDefault="00FE081D" w:rsidP="00FE081D">
      <w:pPr>
        <w:spacing w:after="0"/>
        <w:rPr>
          <w:rFonts w:ascii="Times New Roman" w:hAnsi="Times New Roman" w:cs="Times New Roman"/>
          <w:sz w:val="24"/>
          <w:szCs w:val="24"/>
        </w:rPr>
      </w:pPr>
    </w:p>
    <w:p w14:paraId="08033E6D" w14:textId="41FA062E" w:rsidR="00FE081D" w:rsidRDefault="00FE081D" w:rsidP="005D4036">
      <w:pPr>
        <w:spacing w:after="0"/>
        <w:jc w:val="both"/>
        <w:rPr>
          <w:rFonts w:ascii="Times New Roman" w:hAnsi="Times New Roman" w:cs="Times New Roman"/>
          <w:sz w:val="24"/>
          <w:szCs w:val="24"/>
        </w:rPr>
      </w:pPr>
      <w:r>
        <w:rPr>
          <w:rFonts w:ascii="Times New Roman" w:hAnsi="Times New Roman" w:cs="Times New Roman"/>
          <w:sz w:val="24"/>
          <w:szCs w:val="24"/>
        </w:rPr>
        <w:t xml:space="preserve">Abstract: </w:t>
      </w:r>
      <w:r w:rsidR="00F540F7" w:rsidRPr="00F540F7">
        <w:rPr>
          <w:rFonts w:ascii="Times New Roman" w:hAnsi="Times New Roman" w:cs="Times New Roman"/>
          <w:sz w:val="24"/>
          <w:szCs w:val="24"/>
        </w:rPr>
        <w:t xml:space="preserve">Inclusive education is a concept that has gained significant attention in recent years, with a growing recognition of its potential to promote social and economic development. This </w:t>
      </w:r>
      <w:r w:rsidR="00F540F7">
        <w:rPr>
          <w:rFonts w:ascii="Times New Roman" w:hAnsi="Times New Roman" w:cs="Times New Roman"/>
          <w:sz w:val="24"/>
          <w:szCs w:val="24"/>
        </w:rPr>
        <w:t xml:space="preserve">research </w:t>
      </w:r>
      <w:r w:rsidR="00F540F7" w:rsidRPr="00F540F7">
        <w:rPr>
          <w:rFonts w:ascii="Times New Roman" w:hAnsi="Times New Roman" w:cs="Times New Roman"/>
          <w:sz w:val="24"/>
          <w:szCs w:val="24"/>
        </w:rPr>
        <w:t>paper aims to explore the strategies for promoting inclusive education in underrepresented and marginalized communities, where access to education is often limited. The first section of the paper will provide an understanding of what inclusive education is and its benefits. The second section will examine the challenges faced by underrepresented and marginalized communities in accessing education and the potential solutions. The third section will focus on the strategies for spreading education and how the education system can be restructured to promote inclusion. The fourth section will explore the common barriers to inclusive education and the policies that can be implemented to ensure equitable access. Finally, the impact of inclusive education on society and the quality of education for all will be discussed. By examining these issues, this paper seeks to contribute to the ongoing debate on how to promote inclusive education and ensure that education is accessible to everyone, regardless of their social or economic background.</w:t>
      </w:r>
    </w:p>
    <w:p w14:paraId="0C8D6A22" w14:textId="77777777" w:rsidR="002E7ABA" w:rsidRDefault="002E7ABA" w:rsidP="005D4036">
      <w:pPr>
        <w:spacing w:after="0"/>
        <w:jc w:val="both"/>
        <w:rPr>
          <w:rFonts w:ascii="Times New Roman" w:hAnsi="Times New Roman" w:cs="Times New Roman"/>
          <w:sz w:val="24"/>
          <w:szCs w:val="24"/>
        </w:rPr>
      </w:pPr>
    </w:p>
    <w:p w14:paraId="6ECA3BC5" w14:textId="60B24952" w:rsidR="002E7ABA" w:rsidRDefault="002E7ABA" w:rsidP="005D4036">
      <w:pPr>
        <w:spacing w:after="0"/>
        <w:jc w:val="both"/>
        <w:rPr>
          <w:rFonts w:ascii="Times New Roman" w:hAnsi="Times New Roman" w:cs="Times New Roman"/>
          <w:sz w:val="24"/>
          <w:szCs w:val="24"/>
        </w:rPr>
      </w:pPr>
      <w:r>
        <w:rPr>
          <w:rFonts w:ascii="Times New Roman" w:hAnsi="Times New Roman" w:cs="Times New Roman"/>
          <w:sz w:val="24"/>
          <w:szCs w:val="24"/>
        </w:rPr>
        <w:t xml:space="preserve">Keywords: </w:t>
      </w:r>
      <w:r w:rsidR="00801E56">
        <w:rPr>
          <w:rFonts w:ascii="Times New Roman" w:hAnsi="Times New Roman" w:cs="Times New Roman"/>
          <w:sz w:val="24"/>
          <w:szCs w:val="24"/>
        </w:rPr>
        <w:t>Traditional Classroom, Virtual Classroom, Student–Teacher Relationship, Learning.</w:t>
      </w:r>
    </w:p>
    <w:p w14:paraId="452E8599" w14:textId="77777777" w:rsidR="002E7ABA" w:rsidRDefault="002E7ABA" w:rsidP="005D4036">
      <w:pPr>
        <w:spacing w:after="0"/>
        <w:jc w:val="both"/>
        <w:rPr>
          <w:rFonts w:ascii="Times New Roman" w:hAnsi="Times New Roman" w:cs="Times New Roman"/>
          <w:sz w:val="24"/>
          <w:szCs w:val="24"/>
        </w:rPr>
      </w:pPr>
    </w:p>
    <w:p w14:paraId="28CF47E3" w14:textId="20CEF2FC" w:rsidR="002E7ABA" w:rsidRDefault="002E7ABA" w:rsidP="002E7ABA">
      <w:pPr>
        <w:pStyle w:val="ListParagraph"/>
        <w:numPr>
          <w:ilvl w:val="0"/>
          <w:numId w:val="1"/>
        </w:numPr>
        <w:spacing w:after="0"/>
        <w:ind w:left="360"/>
        <w:jc w:val="both"/>
        <w:rPr>
          <w:rFonts w:ascii="Times New Roman" w:hAnsi="Times New Roman" w:cs="Times New Roman"/>
          <w:b/>
          <w:bCs/>
          <w:sz w:val="24"/>
          <w:szCs w:val="24"/>
        </w:rPr>
      </w:pPr>
      <w:r w:rsidRPr="002E7ABA">
        <w:rPr>
          <w:rFonts w:ascii="Times New Roman" w:hAnsi="Times New Roman" w:cs="Times New Roman"/>
          <w:b/>
          <w:bCs/>
          <w:sz w:val="24"/>
          <w:szCs w:val="24"/>
        </w:rPr>
        <w:t>Introduction</w:t>
      </w:r>
    </w:p>
    <w:p w14:paraId="4846594F" w14:textId="77777777" w:rsidR="002E7ABA" w:rsidRDefault="002E7ABA" w:rsidP="002E7ABA">
      <w:pPr>
        <w:spacing w:after="0"/>
        <w:jc w:val="both"/>
        <w:rPr>
          <w:rFonts w:ascii="Times New Roman" w:hAnsi="Times New Roman" w:cs="Times New Roman"/>
          <w:b/>
          <w:bCs/>
          <w:sz w:val="24"/>
          <w:szCs w:val="24"/>
        </w:rPr>
      </w:pPr>
    </w:p>
    <w:p w14:paraId="7DC995E6" w14:textId="77777777" w:rsidR="008F60DF" w:rsidRPr="008F60DF" w:rsidRDefault="008F60DF" w:rsidP="008F60DF">
      <w:pPr>
        <w:spacing w:after="0" w:line="240" w:lineRule="auto"/>
        <w:jc w:val="both"/>
        <w:rPr>
          <w:rFonts w:ascii="Times New Roman" w:hAnsi="Times New Roman" w:cs="Times New Roman"/>
          <w:sz w:val="24"/>
          <w:szCs w:val="24"/>
        </w:rPr>
      </w:pPr>
      <w:r w:rsidRPr="008F60DF">
        <w:rPr>
          <w:rFonts w:ascii="Times New Roman" w:hAnsi="Times New Roman" w:cs="Times New Roman"/>
          <w:sz w:val="24"/>
          <w:szCs w:val="24"/>
        </w:rPr>
        <w:t>Inclusive education represents the concerted effort to dismantle the barriers of exclusion and to guarantee equitable access to a high-quality education for all individuals. Employing a holistic approach, inclusive education prioritizes accommodating the diverse requirements of students. The inclusive philosophy advocates for the integration of special education and general education, with the objective of establishing an educational system that caters to the needs of every student. This model primarily employs shared learning environments for the majority of regular instructional hours, fostering an inclusive setting where students from various backgrounds and abilities can engage in learning together.</w:t>
      </w:r>
    </w:p>
    <w:p w14:paraId="3988A4E5" w14:textId="77777777" w:rsidR="008F60DF" w:rsidRPr="008F60DF" w:rsidRDefault="008F60DF" w:rsidP="008F60DF">
      <w:pPr>
        <w:spacing w:after="0" w:line="240" w:lineRule="auto"/>
        <w:jc w:val="both"/>
        <w:rPr>
          <w:rFonts w:ascii="Times New Roman" w:hAnsi="Times New Roman" w:cs="Times New Roman"/>
          <w:sz w:val="24"/>
          <w:szCs w:val="24"/>
        </w:rPr>
      </w:pPr>
    </w:p>
    <w:p w14:paraId="4A2AC746" w14:textId="77777777" w:rsidR="008F60DF" w:rsidRPr="008F60DF" w:rsidRDefault="008F60DF" w:rsidP="008F60DF">
      <w:pPr>
        <w:spacing w:after="0" w:line="240" w:lineRule="auto"/>
        <w:jc w:val="both"/>
        <w:rPr>
          <w:rFonts w:ascii="Times New Roman" w:hAnsi="Times New Roman" w:cs="Times New Roman"/>
          <w:sz w:val="24"/>
          <w:szCs w:val="24"/>
        </w:rPr>
      </w:pPr>
      <w:r w:rsidRPr="008F60DF">
        <w:rPr>
          <w:rFonts w:ascii="Times New Roman" w:hAnsi="Times New Roman" w:cs="Times New Roman"/>
          <w:sz w:val="24"/>
          <w:szCs w:val="24"/>
        </w:rPr>
        <w:t>Importantly, inclusive education rejects the practice of segregating students with intellectual disabilities or other special needs; instead, it embraces a model where such students are welcomed into their local neighbourhood schools. Inclusive education also emphasizes the adaptation of different teaching methodologies to suit students' individual backgrounds and the cultivation of classrooms that celebrate diversity among learners. This approach not only reduces stigmatization for children with learning and attention challenges but also bolsters the collaborative abilities of all students, enabling them to establish and maintain meaningful friendships.</w:t>
      </w:r>
    </w:p>
    <w:p w14:paraId="662B995A" w14:textId="77777777" w:rsidR="008F60DF" w:rsidRPr="008F60DF" w:rsidRDefault="008F60DF" w:rsidP="008F60DF">
      <w:pPr>
        <w:spacing w:after="0" w:line="240" w:lineRule="auto"/>
        <w:jc w:val="both"/>
        <w:rPr>
          <w:rFonts w:ascii="Times New Roman" w:hAnsi="Times New Roman" w:cs="Times New Roman"/>
          <w:sz w:val="24"/>
          <w:szCs w:val="24"/>
        </w:rPr>
      </w:pPr>
    </w:p>
    <w:p w14:paraId="31A6F221" w14:textId="77777777" w:rsidR="008F60DF" w:rsidRPr="008F60DF" w:rsidRDefault="008F60DF" w:rsidP="008F60DF">
      <w:pPr>
        <w:spacing w:after="0" w:line="240" w:lineRule="auto"/>
        <w:jc w:val="both"/>
        <w:rPr>
          <w:rFonts w:ascii="Times New Roman" w:hAnsi="Times New Roman" w:cs="Times New Roman"/>
          <w:sz w:val="24"/>
          <w:szCs w:val="24"/>
        </w:rPr>
      </w:pPr>
      <w:r w:rsidRPr="008F60DF">
        <w:rPr>
          <w:rFonts w:ascii="Times New Roman" w:hAnsi="Times New Roman" w:cs="Times New Roman"/>
          <w:sz w:val="24"/>
          <w:szCs w:val="24"/>
        </w:rPr>
        <w:lastRenderedPageBreak/>
        <w:t>Furthermore, the benefits of inclusive education extend beyond specific student groups. It fosters an environment where everyone in the class gains an understanding of individual differences, encourages dialogues about diverse learning styles, nurtures successful learning practices, and cultivates a respect for varying perspectives. Inclusive Education Canada operates in alignment with principles that align with its core values and beliefs, with every action, statement, policy, or publication designed to uphold and champion the principles of inclusive education.</w:t>
      </w:r>
    </w:p>
    <w:p w14:paraId="6CA3AD0F" w14:textId="77777777" w:rsidR="008F60DF" w:rsidRPr="008F60DF" w:rsidRDefault="008F60DF" w:rsidP="008F60DF">
      <w:pPr>
        <w:spacing w:after="0" w:line="240" w:lineRule="auto"/>
        <w:jc w:val="both"/>
        <w:rPr>
          <w:rFonts w:ascii="Times New Roman" w:hAnsi="Times New Roman" w:cs="Times New Roman"/>
          <w:sz w:val="24"/>
          <w:szCs w:val="24"/>
        </w:rPr>
      </w:pPr>
    </w:p>
    <w:p w14:paraId="4B22CC3C" w14:textId="66996F31" w:rsidR="008F60DF" w:rsidRDefault="008F60DF" w:rsidP="008F60DF">
      <w:pPr>
        <w:spacing w:after="0" w:line="240" w:lineRule="auto"/>
        <w:jc w:val="both"/>
        <w:rPr>
          <w:rFonts w:ascii="Times New Roman" w:hAnsi="Times New Roman" w:cs="Times New Roman"/>
          <w:sz w:val="24"/>
          <w:szCs w:val="24"/>
        </w:rPr>
      </w:pPr>
      <w:r w:rsidRPr="008F60DF">
        <w:rPr>
          <w:rFonts w:ascii="Times New Roman" w:hAnsi="Times New Roman" w:cs="Times New Roman"/>
          <w:sz w:val="24"/>
          <w:szCs w:val="24"/>
        </w:rPr>
        <w:t>In essence, the ultimate aim of inclusive education is to ensure that all students have the opportunity to learn and engage together, thus mitigating the effects of harassment and bullying while equipping students with critical thinking skills</w:t>
      </w:r>
      <w:r>
        <w:rPr>
          <w:rFonts w:ascii="Times New Roman" w:hAnsi="Times New Roman" w:cs="Times New Roman"/>
          <w:sz w:val="24"/>
          <w:szCs w:val="24"/>
        </w:rPr>
        <w:t>.</w:t>
      </w:r>
    </w:p>
    <w:p w14:paraId="1B68087F" w14:textId="77777777" w:rsidR="008F60DF" w:rsidRDefault="008F60DF" w:rsidP="008F60DF">
      <w:pPr>
        <w:spacing w:after="0" w:line="240" w:lineRule="auto"/>
        <w:jc w:val="both"/>
        <w:rPr>
          <w:rFonts w:ascii="Times New Roman" w:hAnsi="Times New Roman" w:cs="Times New Roman"/>
          <w:sz w:val="24"/>
          <w:szCs w:val="24"/>
        </w:rPr>
      </w:pPr>
    </w:p>
    <w:p w14:paraId="62FC689E" w14:textId="50A15427" w:rsidR="002E0A34" w:rsidRDefault="008F60DF" w:rsidP="008F60DF">
      <w:pPr>
        <w:pStyle w:val="ListParagraph"/>
        <w:numPr>
          <w:ilvl w:val="0"/>
          <w:numId w:val="1"/>
        </w:numPr>
        <w:spacing w:after="0" w:line="240" w:lineRule="auto"/>
        <w:ind w:left="360"/>
        <w:jc w:val="both"/>
        <w:rPr>
          <w:rFonts w:ascii="Times New Roman" w:hAnsi="Times New Roman" w:cs="Times New Roman"/>
          <w:b/>
          <w:bCs/>
          <w:sz w:val="24"/>
          <w:szCs w:val="24"/>
        </w:rPr>
      </w:pPr>
      <w:r w:rsidRPr="008F60DF">
        <w:rPr>
          <w:rFonts w:ascii="Times New Roman" w:hAnsi="Times New Roman" w:cs="Times New Roman"/>
          <w:b/>
          <w:bCs/>
          <w:sz w:val="24"/>
          <w:szCs w:val="24"/>
        </w:rPr>
        <w:t>Strategies for promoting inclusive education</w:t>
      </w:r>
    </w:p>
    <w:p w14:paraId="26C33820" w14:textId="77777777" w:rsidR="008F60DF" w:rsidRDefault="008F60DF" w:rsidP="008F60DF">
      <w:pPr>
        <w:spacing w:after="0" w:line="240" w:lineRule="auto"/>
        <w:jc w:val="both"/>
        <w:rPr>
          <w:rFonts w:ascii="Times New Roman" w:hAnsi="Times New Roman" w:cs="Times New Roman"/>
          <w:b/>
          <w:bCs/>
          <w:sz w:val="24"/>
          <w:szCs w:val="24"/>
        </w:rPr>
      </w:pPr>
    </w:p>
    <w:p w14:paraId="35F7DA1E" w14:textId="3AF2D9F8" w:rsidR="00AC5FCC" w:rsidRPr="00AC5FCC" w:rsidRDefault="00AC5FCC" w:rsidP="00AC5FCC">
      <w:p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 xml:space="preserve">Advocating for inclusive education and raising awareness is a foundational step in advancing educational equity, especially for underserved and marginalized communities. To effectively champion this cause, advocacy efforts should </w:t>
      </w:r>
      <w:r w:rsidRPr="00AC5FCC">
        <w:rPr>
          <w:rFonts w:ascii="Times New Roman" w:hAnsi="Times New Roman" w:cs="Times New Roman"/>
          <w:sz w:val="24"/>
          <w:szCs w:val="24"/>
        </w:rPr>
        <w:t>centre</w:t>
      </w:r>
      <w:r w:rsidRPr="00AC5FCC">
        <w:rPr>
          <w:rFonts w:ascii="Times New Roman" w:hAnsi="Times New Roman" w:cs="Times New Roman"/>
          <w:sz w:val="24"/>
          <w:szCs w:val="24"/>
        </w:rPr>
        <w:t xml:space="preserve"> on four critical domains: policy, teacher training, curriculum development, and community engagement.</w:t>
      </w:r>
    </w:p>
    <w:p w14:paraId="007771F1" w14:textId="77777777" w:rsidR="00AC5FCC" w:rsidRPr="00AC5FCC" w:rsidRDefault="00AC5FCC" w:rsidP="00AC5FCC">
      <w:pPr>
        <w:spacing w:after="0" w:line="240" w:lineRule="auto"/>
        <w:jc w:val="both"/>
        <w:rPr>
          <w:rFonts w:ascii="Times New Roman" w:hAnsi="Times New Roman" w:cs="Times New Roman"/>
          <w:sz w:val="24"/>
          <w:szCs w:val="24"/>
        </w:rPr>
      </w:pPr>
    </w:p>
    <w:p w14:paraId="015AD125" w14:textId="74FBAC04" w:rsidR="00AC5FCC" w:rsidRPr="00AC5FCC" w:rsidRDefault="00AC5FCC" w:rsidP="00AC5FCC">
      <w:p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 xml:space="preserve">One effective avenue for advocacy involves collaboration with organizations like UNICEF, which actively champions inclusive education through dialogues, high-profile events, and outreach initiatives aimed at policymakers and the general public. Engaging in such </w:t>
      </w:r>
      <w:r w:rsidRPr="00AC5FCC">
        <w:rPr>
          <w:rFonts w:ascii="Times New Roman" w:hAnsi="Times New Roman" w:cs="Times New Roman"/>
          <w:sz w:val="24"/>
          <w:szCs w:val="24"/>
        </w:rPr>
        <w:t>endeavours</w:t>
      </w:r>
      <w:r w:rsidRPr="00AC5FCC">
        <w:rPr>
          <w:rFonts w:ascii="Times New Roman" w:hAnsi="Times New Roman" w:cs="Times New Roman"/>
          <w:sz w:val="24"/>
          <w:szCs w:val="24"/>
        </w:rPr>
        <w:t xml:space="preserve"> enables advocates to contribute to the development and implementation of inclusive education strategies by education ministries, ensuring that responsibility is shared across all stakeholders.</w:t>
      </w:r>
    </w:p>
    <w:p w14:paraId="14161A77" w14:textId="77777777" w:rsidR="00AC5FCC" w:rsidRPr="00AC5FCC" w:rsidRDefault="00AC5FCC" w:rsidP="00AC5FCC">
      <w:pPr>
        <w:spacing w:after="0" w:line="240" w:lineRule="auto"/>
        <w:jc w:val="both"/>
        <w:rPr>
          <w:rFonts w:ascii="Times New Roman" w:hAnsi="Times New Roman" w:cs="Times New Roman"/>
          <w:sz w:val="24"/>
          <w:szCs w:val="24"/>
        </w:rPr>
      </w:pPr>
    </w:p>
    <w:p w14:paraId="2F01F1AD" w14:textId="77777777" w:rsidR="00AC5FCC" w:rsidRPr="00AC5FCC" w:rsidRDefault="00AC5FCC" w:rsidP="00AC5FCC">
      <w:p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In order to adequately support inclusive education, teachers require comprehensive training and ongoing professional development that equips them with the requisite skills and knowledge to create inclusive learning environments. This encompasses the mastery of diverse teaching strategies and resources that can effectively cater to students with disabilities and their peers. Furthermore, the promotion of inclusive teacher education necessitates the formulation of policies that prioritize the training and development of educators in this specialized field. Higher education institutions are increasingly focusing on assisting instructors in implementing equitable and inclusive teaching approaches, recognizing this as a pivotal area of emphasis in educational development.</w:t>
      </w:r>
    </w:p>
    <w:p w14:paraId="78A14C01" w14:textId="77777777" w:rsidR="00AC5FCC" w:rsidRPr="00AC5FCC" w:rsidRDefault="00AC5FCC" w:rsidP="00AC5FCC">
      <w:pPr>
        <w:spacing w:after="0" w:line="240" w:lineRule="auto"/>
        <w:jc w:val="both"/>
        <w:rPr>
          <w:rFonts w:ascii="Times New Roman" w:hAnsi="Times New Roman" w:cs="Times New Roman"/>
          <w:sz w:val="24"/>
          <w:szCs w:val="24"/>
        </w:rPr>
      </w:pPr>
    </w:p>
    <w:p w14:paraId="0F09434C" w14:textId="7D84B048" w:rsidR="002E0A34" w:rsidRDefault="00AC5FCC" w:rsidP="00AC5FCC">
      <w:p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 xml:space="preserve">Another pivotal element in advancing inclusive education is curriculum development and adaptation to meet the needs of diverse learners. This entails integrating a wide array of teaching and learning materials suitable for a heterogeneous group of students and fostering problem-solving skills that benefit all learners. Inclusivity in curriculum development calls for active participation from students across various grade levels in shaping educational policies and the strategies for their implementation. The application of evidence-based techniques rooted in </w:t>
      </w:r>
      <w:r w:rsidRPr="00AC5FCC">
        <w:rPr>
          <w:rFonts w:ascii="Times New Roman" w:hAnsi="Times New Roman" w:cs="Times New Roman"/>
          <w:sz w:val="24"/>
          <w:szCs w:val="24"/>
        </w:rPr>
        <w:t>behavioural</w:t>
      </w:r>
      <w:r w:rsidRPr="00AC5FCC">
        <w:rPr>
          <w:rFonts w:ascii="Times New Roman" w:hAnsi="Times New Roman" w:cs="Times New Roman"/>
          <w:sz w:val="24"/>
          <w:szCs w:val="24"/>
        </w:rPr>
        <w:t xml:space="preserve"> sciences can enhance the inclusivity of curriculum materials and teaching methods. Additionally, drawing inspiration from the principles of Universal Design for Learning can create classrooms that are more welcoming to students with learning disabilities, ensuring equal opportunities for all students to engage with the content.</w:t>
      </w:r>
    </w:p>
    <w:p w14:paraId="2B1CBA68" w14:textId="77777777" w:rsidR="00AC5FCC" w:rsidRDefault="00AC5FCC" w:rsidP="00AC5FCC">
      <w:pPr>
        <w:spacing w:after="0" w:line="240" w:lineRule="auto"/>
        <w:jc w:val="both"/>
        <w:rPr>
          <w:rFonts w:ascii="Times New Roman" w:hAnsi="Times New Roman" w:cs="Times New Roman"/>
          <w:sz w:val="24"/>
          <w:szCs w:val="24"/>
        </w:rPr>
      </w:pPr>
    </w:p>
    <w:p w14:paraId="29EB3D2A" w14:textId="18314434" w:rsidR="002E0A34" w:rsidRDefault="00AC5FCC" w:rsidP="00175013">
      <w:pPr>
        <w:pStyle w:val="ListParagraph"/>
        <w:numPr>
          <w:ilvl w:val="0"/>
          <w:numId w:val="1"/>
        </w:numPr>
        <w:spacing w:after="0" w:line="240" w:lineRule="auto"/>
        <w:ind w:left="270"/>
        <w:jc w:val="both"/>
        <w:rPr>
          <w:rFonts w:ascii="Times New Roman" w:hAnsi="Times New Roman" w:cs="Times New Roman"/>
          <w:b/>
          <w:bCs/>
          <w:sz w:val="24"/>
          <w:szCs w:val="24"/>
        </w:rPr>
      </w:pPr>
      <w:r w:rsidRPr="00AC5FCC">
        <w:rPr>
          <w:rFonts w:ascii="Times New Roman" w:hAnsi="Times New Roman" w:cs="Times New Roman"/>
          <w:b/>
          <w:bCs/>
          <w:sz w:val="24"/>
          <w:szCs w:val="24"/>
        </w:rPr>
        <w:t>Addressing Barriers to Inclusive Education</w:t>
      </w:r>
    </w:p>
    <w:p w14:paraId="0175BBCF" w14:textId="77777777" w:rsidR="00175013" w:rsidRDefault="00175013" w:rsidP="00175013">
      <w:pPr>
        <w:spacing w:after="0" w:line="240" w:lineRule="auto"/>
        <w:ind w:left="-90"/>
        <w:jc w:val="both"/>
        <w:rPr>
          <w:rFonts w:ascii="Times New Roman" w:hAnsi="Times New Roman" w:cs="Times New Roman"/>
          <w:b/>
          <w:bCs/>
          <w:sz w:val="24"/>
          <w:szCs w:val="24"/>
        </w:rPr>
      </w:pPr>
    </w:p>
    <w:p w14:paraId="2254862E" w14:textId="77777777" w:rsidR="00AC5FCC" w:rsidRPr="00AC5FCC" w:rsidRDefault="00AC5FCC" w:rsidP="00AC5FCC">
      <w:p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 xml:space="preserve">Overcoming the stigma and discrimination faced by marginalized groups stands as a pivotal necessity in the advancement of inclusive education strategies. A holistic approach to </w:t>
      </w:r>
      <w:r w:rsidRPr="00AC5FCC">
        <w:rPr>
          <w:rFonts w:ascii="Times New Roman" w:hAnsi="Times New Roman" w:cs="Times New Roman"/>
          <w:sz w:val="24"/>
          <w:szCs w:val="24"/>
        </w:rPr>
        <w:lastRenderedPageBreak/>
        <w:t>addressing these issues, often referred to as the "Pride and Prejudice" approach, delves into the intricacies of prejudice and stigma within academic settings. Educational institutions can proactively combat these challenges by implementing policies that support students from marginalized groups, creating an atmosphere where all learners feel valued and respected. Furthermore, educators can contribute to the reduction of stigma and discrimination by integrating themes of diversity, equity, and inclusion into their curricula. This approach not only broadens the horizons of students but also nurtures a more inclusive learning environment.</w:t>
      </w:r>
    </w:p>
    <w:p w14:paraId="1FAC66DC" w14:textId="77777777" w:rsidR="00AC5FCC" w:rsidRPr="00AC5FCC" w:rsidRDefault="00AC5FCC" w:rsidP="00AC5FCC">
      <w:pPr>
        <w:spacing w:after="0" w:line="240" w:lineRule="auto"/>
        <w:ind w:left="-90"/>
        <w:jc w:val="both"/>
        <w:rPr>
          <w:rFonts w:ascii="Times New Roman" w:hAnsi="Times New Roman" w:cs="Times New Roman"/>
          <w:sz w:val="24"/>
          <w:szCs w:val="24"/>
        </w:rPr>
      </w:pPr>
    </w:p>
    <w:p w14:paraId="33F2B8B9" w14:textId="77777777" w:rsidR="00AC5FCC" w:rsidRPr="00AC5FCC" w:rsidRDefault="00AC5FCC" w:rsidP="00AC5FCC">
      <w:pPr>
        <w:spacing w:after="0" w:line="240" w:lineRule="auto"/>
        <w:ind w:left="-90"/>
        <w:jc w:val="both"/>
        <w:rPr>
          <w:rFonts w:ascii="Times New Roman" w:hAnsi="Times New Roman" w:cs="Times New Roman"/>
          <w:sz w:val="24"/>
          <w:szCs w:val="24"/>
        </w:rPr>
      </w:pPr>
      <w:r w:rsidRPr="00AC5FCC">
        <w:rPr>
          <w:rFonts w:ascii="Times New Roman" w:hAnsi="Times New Roman" w:cs="Times New Roman"/>
          <w:sz w:val="24"/>
          <w:szCs w:val="24"/>
        </w:rPr>
        <w:t>Mitigating physical barriers to education represents another critical facet in the promotion of inclusive education strategies. Hindrances associated with availability and accessibility can obstruct the full participation of learners and their families in educational opportunities. To establish more inclusive classrooms, educators should contemplate the following measures:</w:t>
      </w:r>
    </w:p>
    <w:p w14:paraId="01A570E5" w14:textId="77777777" w:rsidR="00AC5FCC" w:rsidRPr="00AC5FCC" w:rsidRDefault="00AC5FCC" w:rsidP="00AC5FCC">
      <w:pPr>
        <w:spacing w:after="0" w:line="240" w:lineRule="auto"/>
        <w:ind w:left="-90"/>
        <w:jc w:val="both"/>
        <w:rPr>
          <w:rFonts w:ascii="Times New Roman" w:hAnsi="Times New Roman" w:cs="Times New Roman"/>
          <w:sz w:val="24"/>
          <w:szCs w:val="24"/>
        </w:rPr>
      </w:pPr>
    </w:p>
    <w:p w14:paraId="42E8B2F2" w14:textId="77777777" w:rsidR="00AC5FCC" w:rsidRPr="00AC5FCC" w:rsidRDefault="00AC5FCC" w:rsidP="00AC5FCC">
      <w:pPr>
        <w:pStyle w:val="ListParagraph"/>
        <w:numPr>
          <w:ilvl w:val="0"/>
          <w:numId w:val="16"/>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Ensuring that school facilities are physically accessible to all students, including those with disabilities.</w:t>
      </w:r>
    </w:p>
    <w:p w14:paraId="7425B8C4" w14:textId="77777777" w:rsidR="00AC5FCC" w:rsidRPr="00AC5FCC" w:rsidRDefault="00AC5FCC" w:rsidP="00AC5FCC">
      <w:pPr>
        <w:pStyle w:val="ListParagraph"/>
        <w:numPr>
          <w:ilvl w:val="0"/>
          <w:numId w:val="16"/>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Providing assistive technologies such as hearing aids and digital devices to facilitate learning for students with diverse needs.</w:t>
      </w:r>
    </w:p>
    <w:p w14:paraId="662E2E1D" w14:textId="77777777" w:rsidR="00AC5FCC" w:rsidRPr="00AC5FCC" w:rsidRDefault="00AC5FCC" w:rsidP="00AC5FCC">
      <w:pPr>
        <w:pStyle w:val="ListParagraph"/>
        <w:numPr>
          <w:ilvl w:val="0"/>
          <w:numId w:val="16"/>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Designing flexible seating arrangements to accommodate students with varying learning styles and mobility limitations.</w:t>
      </w:r>
    </w:p>
    <w:p w14:paraId="14ABF291" w14:textId="77777777" w:rsidR="00AC5FCC" w:rsidRPr="00AC5FCC" w:rsidRDefault="00AC5FCC" w:rsidP="00AC5FCC">
      <w:pPr>
        <w:pStyle w:val="ListParagraph"/>
        <w:numPr>
          <w:ilvl w:val="0"/>
          <w:numId w:val="16"/>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Creating multiple means of representation, engagement, and expression in instructional materials to cater to the diverse needs of learners.</w:t>
      </w:r>
    </w:p>
    <w:p w14:paraId="23856AF6" w14:textId="77777777" w:rsidR="00AC5FCC" w:rsidRPr="00AC5FCC" w:rsidRDefault="00AC5FCC" w:rsidP="00AC5FCC">
      <w:pPr>
        <w:pStyle w:val="ListParagraph"/>
        <w:numPr>
          <w:ilvl w:val="0"/>
          <w:numId w:val="16"/>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By implementing these strategies, educators can effectively eliminate physical barriers and engender a more inclusive learning environment.</w:t>
      </w:r>
    </w:p>
    <w:p w14:paraId="50652161" w14:textId="77777777" w:rsidR="00AC5FCC" w:rsidRPr="00AC5FCC" w:rsidRDefault="00AC5FCC" w:rsidP="00AC5FCC">
      <w:pPr>
        <w:spacing w:after="0" w:line="240" w:lineRule="auto"/>
        <w:ind w:left="-90"/>
        <w:jc w:val="both"/>
        <w:rPr>
          <w:rFonts w:ascii="Times New Roman" w:hAnsi="Times New Roman" w:cs="Times New Roman"/>
          <w:sz w:val="24"/>
          <w:szCs w:val="24"/>
        </w:rPr>
      </w:pPr>
    </w:p>
    <w:p w14:paraId="52BE610D" w14:textId="77777777" w:rsidR="00AC5FCC" w:rsidRPr="00AC5FCC" w:rsidRDefault="00AC5FCC" w:rsidP="00AC5FCC">
      <w:pPr>
        <w:spacing w:after="0" w:line="240" w:lineRule="auto"/>
        <w:ind w:left="-90"/>
        <w:jc w:val="both"/>
        <w:rPr>
          <w:rFonts w:ascii="Times New Roman" w:hAnsi="Times New Roman" w:cs="Times New Roman"/>
          <w:sz w:val="24"/>
          <w:szCs w:val="24"/>
        </w:rPr>
      </w:pPr>
      <w:r w:rsidRPr="00AC5FCC">
        <w:rPr>
          <w:rFonts w:ascii="Times New Roman" w:hAnsi="Times New Roman" w:cs="Times New Roman"/>
          <w:sz w:val="24"/>
          <w:szCs w:val="24"/>
        </w:rPr>
        <w:t>Offering supportive services for diverse learners constitutes yet another pivotal dimension in the advancement of inclusive education strategies. Inclusive classrooms empower students to flourish as confident individuals, not solely as participants within the educational system but as individuals navigating life's challenges. To cultivate an inclusive classroom for students with disabilities and their peers, educators can employ the following strategies:</w:t>
      </w:r>
    </w:p>
    <w:p w14:paraId="6C9E0F41" w14:textId="77777777" w:rsidR="00AC5FCC" w:rsidRPr="00AC5FCC" w:rsidRDefault="00AC5FCC" w:rsidP="00AC5FCC">
      <w:pPr>
        <w:spacing w:after="0" w:line="240" w:lineRule="auto"/>
        <w:ind w:left="-90"/>
        <w:jc w:val="both"/>
        <w:rPr>
          <w:rFonts w:ascii="Times New Roman" w:hAnsi="Times New Roman" w:cs="Times New Roman"/>
          <w:sz w:val="24"/>
          <w:szCs w:val="24"/>
        </w:rPr>
      </w:pPr>
    </w:p>
    <w:p w14:paraId="06BC2129" w14:textId="77777777" w:rsidR="00AC5FCC" w:rsidRPr="00AC5FCC" w:rsidRDefault="00AC5FCC" w:rsidP="00AC5FCC">
      <w:pPr>
        <w:pStyle w:val="ListParagraph"/>
        <w:numPr>
          <w:ilvl w:val="0"/>
          <w:numId w:val="15"/>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Collaborating with special education professionals to formulate individualized education plans (IEPs) tailored to students' specific needs.</w:t>
      </w:r>
    </w:p>
    <w:p w14:paraId="7A50CEC6" w14:textId="77777777" w:rsidR="00AC5FCC" w:rsidRPr="00AC5FCC" w:rsidRDefault="00AC5FCC" w:rsidP="00AC5FCC">
      <w:pPr>
        <w:pStyle w:val="ListParagraph"/>
        <w:numPr>
          <w:ilvl w:val="0"/>
          <w:numId w:val="15"/>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Providing additional support, such as tutoring or supplementary instruction, for students who may encounter difficulties with conventional teaching methods.</w:t>
      </w:r>
    </w:p>
    <w:p w14:paraId="09197A91" w14:textId="77777777" w:rsidR="00AC5FCC" w:rsidRPr="00AC5FCC" w:rsidRDefault="00AC5FCC" w:rsidP="00AC5FCC">
      <w:pPr>
        <w:pStyle w:val="ListParagraph"/>
        <w:numPr>
          <w:ilvl w:val="0"/>
          <w:numId w:val="15"/>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Offering accommodations and modifications, such as extended time on assignments or alternative assessment formats, to ensure that all students can effectively demonstrate their learning.</w:t>
      </w:r>
    </w:p>
    <w:p w14:paraId="317FD13D" w14:textId="77777777" w:rsidR="00AC5FCC" w:rsidRDefault="00AC5FCC" w:rsidP="00AC5FCC">
      <w:pPr>
        <w:pStyle w:val="ListParagraph"/>
        <w:numPr>
          <w:ilvl w:val="0"/>
          <w:numId w:val="15"/>
        </w:numPr>
        <w:spacing w:after="0" w:line="240" w:lineRule="auto"/>
        <w:jc w:val="both"/>
        <w:rPr>
          <w:rFonts w:ascii="Times New Roman" w:hAnsi="Times New Roman" w:cs="Times New Roman"/>
          <w:sz w:val="24"/>
          <w:szCs w:val="24"/>
        </w:rPr>
      </w:pPr>
      <w:r w:rsidRPr="00AC5FCC">
        <w:rPr>
          <w:rFonts w:ascii="Times New Roman" w:hAnsi="Times New Roman" w:cs="Times New Roman"/>
          <w:sz w:val="24"/>
          <w:szCs w:val="24"/>
        </w:rPr>
        <w:t>Encouraging peer collaboration and group work to foster social interaction and mutual understanding among a diverse student body.</w:t>
      </w:r>
    </w:p>
    <w:p w14:paraId="33D69F89" w14:textId="77777777" w:rsidR="00AC5FCC" w:rsidRPr="00AC5FCC" w:rsidRDefault="00AC5FCC" w:rsidP="00AC5FCC">
      <w:pPr>
        <w:pStyle w:val="ListParagraph"/>
        <w:spacing w:after="0" w:line="240" w:lineRule="auto"/>
        <w:ind w:left="630"/>
        <w:jc w:val="both"/>
        <w:rPr>
          <w:rFonts w:ascii="Times New Roman" w:hAnsi="Times New Roman" w:cs="Times New Roman"/>
          <w:sz w:val="24"/>
          <w:szCs w:val="24"/>
        </w:rPr>
      </w:pPr>
    </w:p>
    <w:p w14:paraId="1A6A408D" w14:textId="0F8ACC5B" w:rsidR="00AC5FCC" w:rsidRDefault="00AC5FCC" w:rsidP="00AC5FCC">
      <w:pPr>
        <w:spacing w:after="0" w:line="240" w:lineRule="auto"/>
        <w:ind w:left="-90"/>
        <w:jc w:val="both"/>
        <w:rPr>
          <w:rFonts w:ascii="Times New Roman" w:hAnsi="Times New Roman" w:cs="Times New Roman"/>
          <w:sz w:val="24"/>
          <w:szCs w:val="24"/>
        </w:rPr>
      </w:pPr>
      <w:r w:rsidRPr="00AC5FCC">
        <w:rPr>
          <w:rFonts w:ascii="Times New Roman" w:hAnsi="Times New Roman" w:cs="Times New Roman"/>
          <w:sz w:val="24"/>
          <w:szCs w:val="24"/>
        </w:rPr>
        <w:t>By offering these supportive services, educators can nurture inclusive learning environments where all students have the opportunity to thrive and succeed.</w:t>
      </w:r>
    </w:p>
    <w:p w14:paraId="229A8757" w14:textId="77777777" w:rsidR="00AC5FCC" w:rsidRDefault="00AC5FCC" w:rsidP="00AC5FCC">
      <w:pPr>
        <w:spacing w:after="0" w:line="240" w:lineRule="auto"/>
        <w:ind w:left="-90"/>
        <w:jc w:val="both"/>
        <w:rPr>
          <w:rFonts w:ascii="Times New Roman" w:hAnsi="Times New Roman" w:cs="Times New Roman"/>
          <w:sz w:val="24"/>
          <w:szCs w:val="24"/>
        </w:rPr>
      </w:pPr>
    </w:p>
    <w:p w14:paraId="213F839A" w14:textId="48FE31D8" w:rsidR="003234FC" w:rsidRDefault="00AC5FCC" w:rsidP="00AC5FCC">
      <w:pPr>
        <w:pStyle w:val="ListParagraph"/>
        <w:numPr>
          <w:ilvl w:val="0"/>
          <w:numId w:val="1"/>
        </w:numPr>
        <w:spacing w:after="0" w:line="240" w:lineRule="auto"/>
        <w:ind w:left="270"/>
        <w:jc w:val="both"/>
        <w:rPr>
          <w:rFonts w:ascii="Times New Roman" w:hAnsi="Times New Roman" w:cs="Times New Roman"/>
          <w:b/>
          <w:bCs/>
          <w:sz w:val="24"/>
          <w:szCs w:val="24"/>
        </w:rPr>
      </w:pPr>
      <w:r w:rsidRPr="00AC5FCC">
        <w:rPr>
          <w:rFonts w:ascii="Times New Roman" w:hAnsi="Times New Roman" w:cs="Times New Roman"/>
          <w:b/>
          <w:bCs/>
          <w:sz w:val="24"/>
          <w:szCs w:val="24"/>
        </w:rPr>
        <w:t>Technology and Inclusive Education</w:t>
      </w:r>
    </w:p>
    <w:p w14:paraId="3A6C2FCD" w14:textId="77777777" w:rsidR="00AC5FCC" w:rsidRDefault="00AC5FCC" w:rsidP="00AC5FCC">
      <w:pPr>
        <w:spacing w:after="0" w:line="240" w:lineRule="auto"/>
        <w:ind w:left="-90"/>
        <w:jc w:val="both"/>
        <w:rPr>
          <w:rFonts w:ascii="Times New Roman" w:hAnsi="Times New Roman" w:cs="Times New Roman"/>
          <w:b/>
          <w:bCs/>
          <w:sz w:val="24"/>
          <w:szCs w:val="24"/>
        </w:rPr>
      </w:pPr>
    </w:p>
    <w:p w14:paraId="0DEE7A32" w14:textId="77777777" w:rsidR="00867C00" w:rsidRPr="00867C00" w:rsidRDefault="00867C00" w:rsidP="00867C00">
      <w:pPr>
        <w:spacing w:after="0" w:line="240" w:lineRule="auto"/>
        <w:ind w:left="-90"/>
        <w:jc w:val="both"/>
        <w:rPr>
          <w:rFonts w:ascii="Times New Roman" w:hAnsi="Times New Roman" w:cs="Times New Roman"/>
          <w:sz w:val="24"/>
          <w:szCs w:val="24"/>
        </w:rPr>
      </w:pPr>
      <w:r w:rsidRPr="00867C00">
        <w:rPr>
          <w:rFonts w:ascii="Times New Roman" w:hAnsi="Times New Roman" w:cs="Times New Roman"/>
          <w:sz w:val="24"/>
          <w:szCs w:val="24"/>
        </w:rPr>
        <w:t xml:space="preserve">Assistive technology assumes a pivotal role in advancing inclusive education for a diverse array of learners, particularly those with disabilities and unique requirements. These technologies encompass an array of tools, including text-to-speech software, alternative keyboards, and adaptive hardware, which serve to mitigate obstacles to learning and promote full engagement in educational activities. Moreover, dispelling misconceptions and dismantling stigmas related </w:t>
      </w:r>
      <w:r w:rsidRPr="00867C00">
        <w:rPr>
          <w:rFonts w:ascii="Times New Roman" w:hAnsi="Times New Roman" w:cs="Times New Roman"/>
          <w:sz w:val="24"/>
          <w:szCs w:val="24"/>
        </w:rPr>
        <w:lastRenderedPageBreak/>
        <w:t>to assistive technology is instrumental in fostering a culture of inclusivity within the classroom. Educators ought to engage with their students and actively involve them in the process of selecting the appropriate assistive technologies tailored to their specific needs, ensuring that each learner gains access to the tools best suited to support their academic success.</w:t>
      </w:r>
    </w:p>
    <w:p w14:paraId="10D28537" w14:textId="77777777" w:rsidR="00867C00" w:rsidRPr="00867C00" w:rsidRDefault="00867C00" w:rsidP="00867C00">
      <w:pPr>
        <w:spacing w:after="0" w:line="240" w:lineRule="auto"/>
        <w:ind w:left="-90"/>
        <w:jc w:val="both"/>
        <w:rPr>
          <w:rFonts w:ascii="Times New Roman" w:hAnsi="Times New Roman" w:cs="Times New Roman"/>
          <w:sz w:val="24"/>
          <w:szCs w:val="24"/>
        </w:rPr>
      </w:pPr>
    </w:p>
    <w:p w14:paraId="774D5988" w14:textId="77777777" w:rsidR="00867C00" w:rsidRPr="00867C00" w:rsidRDefault="00867C00" w:rsidP="00867C00">
      <w:pPr>
        <w:spacing w:after="0" w:line="240" w:lineRule="auto"/>
        <w:ind w:left="-90"/>
        <w:jc w:val="both"/>
        <w:rPr>
          <w:rFonts w:ascii="Times New Roman" w:hAnsi="Times New Roman" w:cs="Times New Roman"/>
          <w:sz w:val="24"/>
          <w:szCs w:val="24"/>
        </w:rPr>
      </w:pPr>
      <w:r w:rsidRPr="00867C00">
        <w:rPr>
          <w:rFonts w:ascii="Times New Roman" w:hAnsi="Times New Roman" w:cs="Times New Roman"/>
          <w:sz w:val="24"/>
          <w:szCs w:val="24"/>
        </w:rPr>
        <w:t>Online learning and distance education stand as powerful mechanisms for extending educational opportunities to marginalized communities. These flexible and accessible approaches empower individuals facing challenges in accessing traditional, in-person classes, surmounting geographical and scheduling constraints that might otherwise curtail their educational prospects. In pursuit of inclusive teaching in online education, certain core principles should be prioritized:</w:t>
      </w:r>
    </w:p>
    <w:p w14:paraId="6D70AC57" w14:textId="77777777" w:rsidR="00867C00" w:rsidRPr="00867C00" w:rsidRDefault="00867C00" w:rsidP="00867C00">
      <w:pPr>
        <w:spacing w:after="0" w:line="240" w:lineRule="auto"/>
        <w:ind w:left="-90"/>
        <w:jc w:val="both"/>
        <w:rPr>
          <w:rFonts w:ascii="Times New Roman" w:hAnsi="Times New Roman" w:cs="Times New Roman"/>
          <w:sz w:val="24"/>
          <w:szCs w:val="24"/>
        </w:rPr>
      </w:pPr>
    </w:p>
    <w:p w14:paraId="16908237" w14:textId="77777777" w:rsidR="00867C00" w:rsidRPr="00867C00" w:rsidRDefault="00867C00" w:rsidP="00867C00">
      <w:pPr>
        <w:pStyle w:val="ListParagraph"/>
        <w:numPr>
          <w:ilvl w:val="0"/>
          <w:numId w:val="18"/>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Inclusion of marginalized and underrepresented perspectives in discussions and curricula.</w:t>
      </w:r>
    </w:p>
    <w:p w14:paraId="40E02E27" w14:textId="77777777" w:rsidR="00867C00" w:rsidRPr="00867C00" w:rsidRDefault="00867C00" w:rsidP="00867C00">
      <w:pPr>
        <w:pStyle w:val="ListParagraph"/>
        <w:numPr>
          <w:ilvl w:val="0"/>
          <w:numId w:val="18"/>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Advancement of digital equity by ensuring universal access to essential technology and resources.</w:t>
      </w:r>
    </w:p>
    <w:p w14:paraId="73577484" w14:textId="77777777" w:rsidR="00867C00" w:rsidRPr="00867C00" w:rsidRDefault="00867C00" w:rsidP="00867C00">
      <w:pPr>
        <w:pStyle w:val="ListParagraph"/>
        <w:numPr>
          <w:ilvl w:val="0"/>
          <w:numId w:val="18"/>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Encouragement of open communication and collaboration among learners from diverse backgrounds.</w:t>
      </w:r>
    </w:p>
    <w:p w14:paraId="7D1DF0CC" w14:textId="77777777" w:rsidR="00867C00" w:rsidRPr="00867C00" w:rsidRDefault="00867C00" w:rsidP="00867C00">
      <w:pPr>
        <w:pStyle w:val="ListParagraph"/>
        <w:numPr>
          <w:ilvl w:val="0"/>
          <w:numId w:val="18"/>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By implementing these strategies, educators can establish a more inclusive online learning environment that enables marginalized students to fully engage in their educational journey and realize their full potential.</w:t>
      </w:r>
    </w:p>
    <w:p w14:paraId="00ABC444" w14:textId="77777777" w:rsidR="00867C00" w:rsidRPr="00867C00" w:rsidRDefault="00867C00" w:rsidP="00867C00">
      <w:pPr>
        <w:spacing w:after="0" w:line="240" w:lineRule="auto"/>
        <w:ind w:left="-90"/>
        <w:jc w:val="both"/>
        <w:rPr>
          <w:rFonts w:ascii="Times New Roman" w:hAnsi="Times New Roman" w:cs="Times New Roman"/>
          <w:sz w:val="24"/>
          <w:szCs w:val="24"/>
        </w:rPr>
      </w:pPr>
    </w:p>
    <w:p w14:paraId="58950572" w14:textId="77777777" w:rsidR="00867C00" w:rsidRPr="00867C00" w:rsidRDefault="00867C00" w:rsidP="00867C00">
      <w:pPr>
        <w:spacing w:after="0" w:line="240" w:lineRule="auto"/>
        <w:ind w:left="-90"/>
        <w:jc w:val="both"/>
        <w:rPr>
          <w:rFonts w:ascii="Times New Roman" w:hAnsi="Times New Roman" w:cs="Times New Roman"/>
          <w:sz w:val="24"/>
          <w:szCs w:val="24"/>
        </w:rPr>
      </w:pPr>
      <w:r w:rsidRPr="00867C00">
        <w:rPr>
          <w:rFonts w:ascii="Times New Roman" w:hAnsi="Times New Roman" w:cs="Times New Roman"/>
          <w:sz w:val="24"/>
          <w:szCs w:val="24"/>
        </w:rPr>
        <w:t>Digital resources tailored for inclusive education constitute an indispensable means of reaching underrepresented and marginalized communities. These resources take diverse forms, encompassing online tutorials, interactive educational games, and multimedia presentations, all thoughtfully designed to cater to various learning styles and needs. To promote digital equity and inclusion, the following steps are of paramount importance:</w:t>
      </w:r>
    </w:p>
    <w:p w14:paraId="67FECEB7" w14:textId="77777777" w:rsidR="00867C00" w:rsidRPr="00867C00" w:rsidRDefault="00867C00" w:rsidP="00867C00">
      <w:pPr>
        <w:spacing w:after="0" w:line="240" w:lineRule="auto"/>
        <w:ind w:left="-90"/>
        <w:jc w:val="both"/>
        <w:rPr>
          <w:rFonts w:ascii="Times New Roman" w:hAnsi="Times New Roman" w:cs="Times New Roman"/>
          <w:sz w:val="24"/>
          <w:szCs w:val="24"/>
        </w:rPr>
      </w:pPr>
    </w:p>
    <w:p w14:paraId="354D21CA" w14:textId="77777777" w:rsidR="00867C00" w:rsidRPr="00867C00" w:rsidRDefault="00867C00" w:rsidP="00867C00">
      <w:pPr>
        <w:pStyle w:val="ListParagraph"/>
        <w:numPr>
          <w:ilvl w:val="0"/>
          <w:numId w:val="17"/>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Development and dissemination of online resources emphasizing the core tenets of digital inclusion.</w:t>
      </w:r>
    </w:p>
    <w:p w14:paraId="6B161E05" w14:textId="77777777" w:rsidR="00867C00" w:rsidRPr="00867C00" w:rsidRDefault="00867C00" w:rsidP="00867C00">
      <w:pPr>
        <w:pStyle w:val="ListParagraph"/>
        <w:numPr>
          <w:ilvl w:val="0"/>
          <w:numId w:val="17"/>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Creation of content that is culturally sensitive and resonant with the targeted communities.</w:t>
      </w:r>
    </w:p>
    <w:p w14:paraId="4A8A8546" w14:textId="77777777" w:rsidR="00867C00" w:rsidRDefault="00867C00" w:rsidP="00867C00">
      <w:pPr>
        <w:pStyle w:val="ListParagraph"/>
        <w:numPr>
          <w:ilvl w:val="0"/>
          <w:numId w:val="17"/>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Collaborative engagement with local communities to address their unique digital learning needs and aspirations.</w:t>
      </w:r>
    </w:p>
    <w:p w14:paraId="0BE7370C" w14:textId="77777777" w:rsidR="00867C00" w:rsidRPr="00867C00" w:rsidRDefault="00867C00" w:rsidP="00867C00">
      <w:pPr>
        <w:pStyle w:val="ListParagraph"/>
        <w:spacing w:after="0" w:line="240" w:lineRule="auto"/>
        <w:ind w:left="630"/>
        <w:jc w:val="both"/>
        <w:rPr>
          <w:rFonts w:ascii="Times New Roman" w:hAnsi="Times New Roman" w:cs="Times New Roman"/>
          <w:sz w:val="24"/>
          <w:szCs w:val="24"/>
        </w:rPr>
      </w:pPr>
    </w:p>
    <w:p w14:paraId="44B50F90" w14:textId="3F27B827" w:rsidR="00AC5FCC" w:rsidRDefault="00867C00" w:rsidP="00867C00">
      <w:pPr>
        <w:spacing w:after="0" w:line="240" w:lineRule="auto"/>
        <w:ind w:left="-90"/>
        <w:jc w:val="both"/>
        <w:rPr>
          <w:rFonts w:ascii="Times New Roman" w:hAnsi="Times New Roman" w:cs="Times New Roman"/>
          <w:sz w:val="24"/>
          <w:szCs w:val="24"/>
        </w:rPr>
      </w:pPr>
      <w:r w:rsidRPr="00867C00">
        <w:rPr>
          <w:rFonts w:ascii="Times New Roman" w:hAnsi="Times New Roman" w:cs="Times New Roman"/>
          <w:sz w:val="24"/>
          <w:szCs w:val="24"/>
        </w:rPr>
        <w:t>Harnessing the capabilities of digital resources, educators can cultivate a more inclusive learning environment where all students are afforded an equitable opportunity to succeed.</w:t>
      </w:r>
    </w:p>
    <w:p w14:paraId="393FD323" w14:textId="77777777" w:rsidR="00867C00" w:rsidRPr="00AC5FCC" w:rsidRDefault="00867C00" w:rsidP="00867C00">
      <w:pPr>
        <w:spacing w:after="0" w:line="240" w:lineRule="auto"/>
        <w:ind w:left="-90"/>
        <w:jc w:val="both"/>
        <w:rPr>
          <w:rFonts w:ascii="Times New Roman" w:hAnsi="Times New Roman" w:cs="Times New Roman"/>
          <w:b/>
          <w:bCs/>
          <w:sz w:val="24"/>
          <w:szCs w:val="24"/>
        </w:rPr>
      </w:pPr>
    </w:p>
    <w:p w14:paraId="037D186D" w14:textId="199B4BF5" w:rsidR="003234FC" w:rsidRDefault="00867C00" w:rsidP="003234FC">
      <w:pPr>
        <w:pStyle w:val="ListParagraph"/>
        <w:numPr>
          <w:ilvl w:val="0"/>
          <w:numId w:val="1"/>
        </w:numPr>
        <w:spacing w:after="0" w:line="240" w:lineRule="auto"/>
        <w:ind w:left="270"/>
        <w:jc w:val="both"/>
        <w:rPr>
          <w:rFonts w:ascii="Times New Roman" w:hAnsi="Times New Roman" w:cs="Times New Roman"/>
          <w:b/>
          <w:bCs/>
          <w:sz w:val="24"/>
          <w:szCs w:val="24"/>
        </w:rPr>
      </w:pPr>
      <w:r w:rsidRPr="00867C00">
        <w:rPr>
          <w:rFonts w:ascii="Times New Roman" w:hAnsi="Times New Roman" w:cs="Times New Roman"/>
          <w:b/>
          <w:bCs/>
          <w:sz w:val="24"/>
          <w:szCs w:val="24"/>
        </w:rPr>
        <w:t>Inclusive Education in Early Childhood</w:t>
      </w:r>
    </w:p>
    <w:p w14:paraId="47A04E7A" w14:textId="77777777" w:rsidR="003234FC" w:rsidRDefault="003234FC" w:rsidP="003234FC">
      <w:pPr>
        <w:spacing w:after="0" w:line="240" w:lineRule="auto"/>
        <w:jc w:val="both"/>
        <w:rPr>
          <w:rFonts w:ascii="Times New Roman" w:hAnsi="Times New Roman" w:cs="Times New Roman"/>
          <w:b/>
          <w:bCs/>
          <w:sz w:val="24"/>
          <w:szCs w:val="24"/>
        </w:rPr>
      </w:pPr>
    </w:p>
    <w:p w14:paraId="65F1BE99"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The significance of early childhood education for marginalized communities cannot be overstated, as it assumes a pivotal role in promoting both equity and long-term social and economic development. Inclusive education within the early childhood setting is of particular importance for students hailing from marginalized or underrepresented backgrounds, who may already grapple with feelings of exclusion or stigmatization. Inclusive early childhood education serves as a vehicle to dismantle these barriers, thereby establishing a foundational platform for lifelong learning and eventual success. Notably, the benefits of inclusive educational practices extend beyond children with disabilities and encompass children without disabilities as well. These advantages include the cultivation of positive attitudes toward diversity, the nurturing of empathy, and the facilitation of meaningful friendships.</w:t>
      </w:r>
    </w:p>
    <w:p w14:paraId="0629EBFF" w14:textId="77777777" w:rsidR="00867C00" w:rsidRPr="00867C00" w:rsidRDefault="00867C00" w:rsidP="00867C00">
      <w:pPr>
        <w:spacing w:after="0" w:line="240" w:lineRule="auto"/>
        <w:jc w:val="both"/>
        <w:rPr>
          <w:rFonts w:ascii="Times New Roman" w:hAnsi="Times New Roman" w:cs="Times New Roman"/>
          <w:sz w:val="24"/>
          <w:szCs w:val="24"/>
        </w:rPr>
      </w:pPr>
    </w:p>
    <w:p w14:paraId="114F4525"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lastRenderedPageBreak/>
        <w:t>To advance inclusive education in the early childhood phase, a range of strategies can be effectively deployed to ensure that every child has access to quality education and requisite support. These strategies encompass:</w:t>
      </w:r>
    </w:p>
    <w:p w14:paraId="291C5610" w14:textId="77777777" w:rsidR="00867C00" w:rsidRPr="00867C00" w:rsidRDefault="00867C00" w:rsidP="00867C00">
      <w:pPr>
        <w:spacing w:after="0" w:line="240" w:lineRule="auto"/>
        <w:jc w:val="both"/>
        <w:rPr>
          <w:rFonts w:ascii="Times New Roman" w:hAnsi="Times New Roman" w:cs="Times New Roman"/>
          <w:sz w:val="24"/>
          <w:szCs w:val="24"/>
        </w:rPr>
      </w:pPr>
    </w:p>
    <w:p w14:paraId="3F1E7170" w14:textId="77777777" w:rsidR="00867C00" w:rsidRPr="00867C00" w:rsidRDefault="00867C00" w:rsidP="00867C00">
      <w:pPr>
        <w:pStyle w:val="ListParagraph"/>
        <w:numPr>
          <w:ilvl w:val="0"/>
          <w:numId w:val="19"/>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Gaining a deep understanding of each student as an individual, recognizing their unique needs and strengths.</w:t>
      </w:r>
    </w:p>
    <w:p w14:paraId="0DF2B66C" w14:textId="77777777" w:rsidR="00867C00" w:rsidRPr="00867C00" w:rsidRDefault="00867C00" w:rsidP="00867C00">
      <w:pPr>
        <w:pStyle w:val="ListParagraph"/>
        <w:numPr>
          <w:ilvl w:val="0"/>
          <w:numId w:val="19"/>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Creating a classroom environment that prioritizes safety and support, thereby fostering a sense of belonging for all students.</w:t>
      </w:r>
    </w:p>
    <w:p w14:paraId="334D13D1" w14:textId="77777777" w:rsidR="00867C00" w:rsidRPr="00867C00" w:rsidRDefault="00867C00" w:rsidP="00867C00">
      <w:pPr>
        <w:pStyle w:val="ListParagraph"/>
        <w:numPr>
          <w:ilvl w:val="0"/>
          <w:numId w:val="19"/>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Crafting a culturally responsive curriculum that mirrors the diversity present among the student population.</w:t>
      </w:r>
    </w:p>
    <w:p w14:paraId="2EFE16D0" w14:textId="77777777" w:rsidR="00867C00" w:rsidRDefault="00867C00" w:rsidP="00867C00">
      <w:pPr>
        <w:pStyle w:val="ListParagraph"/>
        <w:numPr>
          <w:ilvl w:val="0"/>
          <w:numId w:val="19"/>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Encouraging collaboration among educators, families, and community members to bolster the learning and development of all children.</w:t>
      </w:r>
    </w:p>
    <w:p w14:paraId="7FB19F8E" w14:textId="77777777" w:rsidR="00867C00" w:rsidRPr="00867C00" w:rsidRDefault="00867C00" w:rsidP="00867C00">
      <w:pPr>
        <w:pStyle w:val="ListParagraph"/>
        <w:spacing w:after="0" w:line="240" w:lineRule="auto"/>
        <w:jc w:val="both"/>
        <w:rPr>
          <w:rFonts w:ascii="Times New Roman" w:hAnsi="Times New Roman" w:cs="Times New Roman"/>
          <w:sz w:val="24"/>
          <w:szCs w:val="24"/>
        </w:rPr>
      </w:pPr>
    </w:p>
    <w:p w14:paraId="64BDF3E4"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In addition to these strategies, the implementation of policies supporting students from marginalized groups and communities in entering and successfully completing teacher education programs is crucial, as it guarantees a diverse and inclusive educator workforce. The innovative "Pride and Prejudice" approach represents another valuable strategy for cultivating inclusivity within academic settings, addressing the intricacies of diverse student populations while nurturing a sense of belonging among all students.</w:t>
      </w:r>
    </w:p>
    <w:p w14:paraId="664252DC" w14:textId="77777777" w:rsidR="00867C00" w:rsidRPr="00867C00" w:rsidRDefault="00867C00" w:rsidP="00867C00">
      <w:pPr>
        <w:spacing w:after="0" w:line="240" w:lineRule="auto"/>
        <w:jc w:val="both"/>
        <w:rPr>
          <w:rFonts w:ascii="Times New Roman" w:hAnsi="Times New Roman" w:cs="Times New Roman"/>
          <w:sz w:val="24"/>
          <w:szCs w:val="24"/>
        </w:rPr>
      </w:pPr>
    </w:p>
    <w:p w14:paraId="7045E470" w14:textId="1971A461" w:rsid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Addressing the challenges encountered in the realm of early childhood inclusive education necessitates a comprehensive approach that takes into account the various external factors influencing the execution and efficacy of inclusive practices. These challenges may encompass constraints stemming from limited resources, inadequacies in teacher training, and prevalent societal attitudes toward marginalized populations. By advocating for inclusive education within diverse societies, the overarching objective is to promote the holistic development and active participation of all individuals within a supportive and equitable learning environment. To surmount these challenges, it is imperative to facilitate collaboration among educators, families, community stakeholders, and policymakers to ensure the provision of essential resources, training, and support that underpin the practice of inclusive education and promote academic success for all students.</w:t>
      </w:r>
    </w:p>
    <w:p w14:paraId="37F239AF" w14:textId="77777777" w:rsidR="00867C00" w:rsidRDefault="00867C00" w:rsidP="00867C00">
      <w:pPr>
        <w:spacing w:after="0" w:line="240" w:lineRule="auto"/>
        <w:jc w:val="both"/>
        <w:rPr>
          <w:rFonts w:ascii="Times New Roman" w:hAnsi="Times New Roman" w:cs="Times New Roman"/>
          <w:sz w:val="24"/>
          <w:szCs w:val="24"/>
        </w:rPr>
      </w:pPr>
    </w:p>
    <w:p w14:paraId="5EFDF640" w14:textId="590C9E11" w:rsidR="003234FC" w:rsidRDefault="00867C00" w:rsidP="003234FC">
      <w:pPr>
        <w:pStyle w:val="ListParagraph"/>
        <w:numPr>
          <w:ilvl w:val="0"/>
          <w:numId w:val="1"/>
        </w:numPr>
        <w:spacing w:after="0" w:line="240" w:lineRule="auto"/>
        <w:ind w:left="360"/>
        <w:jc w:val="both"/>
        <w:rPr>
          <w:rFonts w:ascii="Times New Roman" w:hAnsi="Times New Roman" w:cs="Times New Roman"/>
          <w:b/>
          <w:bCs/>
          <w:sz w:val="24"/>
          <w:szCs w:val="24"/>
        </w:rPr>
      </w:pPr>
      <w:r w:rsidRPr="00867C00">
        <w:rPr>
          <w:rFonts w:ascii="Times New Roman" w:hAnsi="Times New Roman" w:cs="Times New Roman"/>
          <w:b/>
          <w:bCs/>
          <w:sz w:val="24"/>
          <w:szCs w:val="24"/>
        </w:rPr>
        <w:t>Inclusive Education for Children with Disabilities</w:t>
      </w:r>
    </w:p>
    <w:p w14:paraId="529D56BA" w14:textId="77777777" w:rsidR="00996380" w:rsidRDefault="00996380" w:rsidP="00996380">
      <w:pPr>
        <w:spacing w:after="0" w:line="240" w:lineRule="auto"/>
        <w:jc w:val="both"/>
        <w:rPr>
          <w:rFonts w:ascii="Times New Roman" w:hAnsi="Times New Roman" w:cs="Times New Roman"/>
          <w:b/>
          <w:bCs/>
          <w:sz w:val="24"/>
          <w:szCs w:val="24"/>
        </w:rPr>
      </w:pPr>
    </w:p>
    <w:p w14:paraId="212DCCBE" w14:textId="4191DAED"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 xml:space="preserve">Promoting inclusive education is of paramount importance for children with disabilities, as it ensures that they have equal access to learning and development opportunities alongside their peers. This approach places a high value on the well-being of all students, respects their inherent dignity and autonomy, and recognizes the unique characteristics of each individual. Extensive research has demonstrated that inclusive educational practices yield benefits not only for children with disabilities but also for those without disabilities, as they contribute to the development of a positive attitude towards diversity and the cultivation of empathy. Consequently, the promotion of inclusive education for children with disabilities is essential in the </w:t>
      </w:r>
      <w:r w:rsidRPr="00867C00">
        <w:rPr>
          <w:rFonts w:ascii="Times New Roman" w:hAnsi="Times New Roman" w:cs="Times New Roman"/>
          <w:sz w:val="24"/>
          <w:szCs w:val="24"/>
        </w:rPr>
        <w:t>endeavour</w:t>
      </w:r>
      <w:r w:rsidRPr="00867C00">
        <w:rPr>
          <w:rFonts w:ascii="Times New Roman" w:hAnsi="Times New Roman" w:cs="Times New Roman"/>
          <w:sz w:val="24"/>
          <w:szCs w:val="24"/>
        </w:rPr>
        <w:t xml:space="preserve"> to create a more equitable and inclusive society.</w:t>
      </w:r>
    </w:p>
    <w:p w14:paraId="751469C4" w14:textId="77777777" w:rsidR="00867C00" w:rsidRPr="00867C00" w:rsidRDefault="00867C00" w:rsidP="00867C00">
      <w:pPr>
        <w:spacing w:after="0" w:line="240" w:lineRule="auto"/>
        <w:jc w:val="both"/>
        <w:rPr>
          <w:rFonts w:ascii="Times New Roman" w:hAnsi="Times New Roman" w:cs="Times New Roman"/>
          <w:sz w:val="24"/>
          <w:szCs w:val="24"/>
        </w:rPr>
      </w:pPr>
    </w:p>
    <w:p w14:paraId="2B2A6EC1"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Various strategies can be employed to facilitate the advancement of inclusive education for children with disabilities. These strategies encompass the following key components:</w:t>
      </w:r>
    </w:p>
    <w:p w14:paraId="15E7A0FB" w14:textId="77777777" w:rsidR="00867C00" w:rsidRPr="00867C00" w:rsidRDefault="00867C00" w:rsidP="00867C00">
      <w:pPr>
        <w:spacing w:after="0" w:line="240" w:lineRule="auto"/>
        <w:jc w:val="both"/>
        <w:rPr>
          <w:rFonts w:ascii="Times New Roman" w:hAnsi="Times New Roman" w:cs="Times New Roman"/>
          <w:sz w:val="24"/>
          <w:szCs w:val="24"/>
        </w:rPr>
      </w:pPr>
    </w:p>
    <w:p w14:paraId="72177FDE" w14:textId="77777777" w:rsidR="00867C00" w:rsidRPr="00867C00" w:rsidRDefault="00867C00" w:rsidP="00867C00">
      <w:pPr>
        <w:pStyle w:val="ListParagraph"/>
        <w:numPr>
          <w:ilvl w:val="0"/>
          <w:numId w:val="21"/>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Equipping teachers with the requisite training to embrace inclusive teaching methods and adapt their instructional approaches to accommodate the diverse needs of their students.</w:t>
      </w:r>
    </w:p>
    <w:p w14:paraId="0A915AD1" w14:textId="77777777" w:rsidR="00867C00" w:rsidRPr="00867C00" w:rsidRDefault="00867C00" w:rsidP="00867C00">
      <w:pPr>
        <w:pStyle w:val="ListParagraph"/>
        <w:numPr>
          <w:ilvl w:val="0"/>
          <w:numId w:val="21"/>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lastRenderedPageBreak/>
        <w:t>Encouraging collaboration between general education and special education teachers to foster a more inclusive classroom environment.</w:t>
      </w:r>
    </w:p>
    <w:p w14:paraId="0555BE73" w14:textId="77777777" w:rsidR="00867C00" w:rsidRPr="00867C00" w:rsidRDefault="00867C00" w:rsidP="00867C00">
      <w:pPr>
        <w:pStyle w:val="ListParagraph"/>
        <w:numPr>
          <w:ilvl w:val="0"/>
          <w:numId w:val="21"/>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Provision of appropriate resources and support services, such as assistive technologies, to empower students with disabilities and enable their full participation in the learning process.</w:t>
      </w:r>
    </w:p>
    <w:p w14:paraId="4577EFEF" w14:textId="77777777" w:rsidR="00867C00" w:rsidRDefault="00867C00" w:rsidP="00867C00">
      <w:pPr>
        <w:pStyle w:val="ListParagraph"/>
        <w:numPr>
          <w:ilvl w:val="0"/>
          <w:numId w:val="21"/>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Promoting awareness and understanding of disabilities among students, staff, and the broader community to diminish stigma and nurture an inclusive culture.</w:t>
      </w:r>
    </w:p>
    <w:p w14:paraId="60734471" w14:textId="77777777" w:rsidR="00867C00" w:rsidRPr="00867C00" w:rsidRDefault="00867C00" w:rsidP="00867C00">
      <w:pPr>
        <w:pStyle w:val="ListParagraph"/>
        <w:spacing w:after="0" w:line="240" w:lineRule="auto"/>
        <w:jc w:val="both"/>
        <w:rPr>
          <w:rFonts w:ascii="Times New Roman" w:hAnsi="Times New Roman" w:cs="Times New Roman"/>
          <w:sz w:val="24"/>
          <w:szCs w:val="24"/>
        </w:rPr>
      </w:pPr>
    </w:p>
    <w:p w14:paraId="253C7978"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By implementing these strategies, educational institutions can better support the learning and development of all students, including those with disabilities, and establish a more inclusive educational environment.</w:t>
      </w:r>
    </w:p>
    <w:p w14:paraId="1C0CBBAD" w14:textId="77777777" w:rsidR="00867C00" w:rsidRPr="00867C00" w:rsidRDefault="00867C00" w:rsidP="00867C00">
      <w:pPr>
        <w:spacing w:after="0" w:line="240" w:lineRule="auto"/>
        <w:jc w:val="both"/>
        <w:rPr>
          <w:rFonts w:ascii="Times New Roman" w:hAnsi="Times New Roman" w:cs="Times New Roman"/>
          <w:sz w:val="24"/>
          <w:szCs w:val="24"/>
        </w:rPr>
      </w:pPr>
    </w:p>
    <w:p w14:paraId="2F888F79"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While the promotion of inclusive education for children with disabilities is indispensable, it is equally crucial to address the challenges that may arise in this process. Some of these challenges encompass:</w:t>
      </w:r>
    </w:p>
    <w:p w14:paraId="24F4F491" w14:textId="77777777" w:rsidR="00867C00" w:rsidRPr="00867C00" w:rsidRDefault="00867C00" w:rsidP="00867C00">
      <w:pPr>
        <w:spacing w:after="0" w:line="240" w:lineRule="auto"/>
        <w:jc w:val="both"/>
        <w:rPr>
          <w:rFonts w:ascii="Times New Roman" w:hAnsi="Times New Roman" w:cs="Times New Roman"/>
          <w:sz w:val="24"/>
          <w:szCs w:val="24"/>
        </w:rPr>
      </w:pPr>
    </w:p>
    <w:p w14:paraId="64572FD2" w14:textId="77777777" w:rsidR="00867C00" w:rsidRPr="00867C00" w:rsidRDefault="00867C00" w:rsidP="00867C00">
      <w:pPr>
        <w:pStyle w:val="ListParagraph"/>
        <w:numPr>
          <w:ilvl w:val="0"/>
          <w:numId w:val="20"/>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Inadequate funding and resources to sustain inclusive education programs.</w:t>
      </w:r>
    </w:p>
    <w:p w14:paraId="7FD280A0" w14:textId="77777777" w:rsidR="00867C00" w:rsidRPr="00867C00" w:rsidRDefault="00867C00" w:rsidP="00867C00">
      <w:pPr>
        <w:pStyle w:val="ListParagraph"/>
        <w:numPr>
          <w:ilvl w:val="0"/>
          <w:numId w:val="20"/>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Resistance from educators, parents, or students who may hold misconceptions about the capabilities of children with disabilities.</w:t>
      </w:r>
    </w:p>
    <w:p w14:paraId="499D6533" w14:textId="77777777" w:rsidR="00867C00" w:rsidRDefault="00867C00" w:rsidP="00867C00">
      <w:pPr>
        <w:pStyle w:val="ListParagraph"/>
        <w:numPr>
          <w:ilvl w:val="0"/>
          <w:numId w:val="20"/>
        </w:num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Insufficient teacher training in inclusive education practices and a shortage of specialized support personnel.</w:t>
      </w:r>
    </w:p>
    <w:p w14:paraId="2C85F38C" w14:textId="77777777" w:rsidR="00867C00" w:rsidRPr="00867C00" w:rsidRDefault="00867C00" w:rsidP="00867C00">
      <w:pPr>
        <w:pStyle w:val="ListParagraph"/>
        <w:spacing w:after="0" w:line="240" w:lineRule="auto"/>
        <w:jc w:val="both"/>
        <w:rPr>
          <w:rFonts w:ascii="Times New Roman" w:hAnsi="Times New Roman" w:cs="Times New Roman"/>
          <w:sz w:val="24"/>
          <w:szCs w:val="24"/>
        </w:rPr>
      </w:pPr>
    </w:p>
    <w:p w14:paraId="36401EBC" w14:textId="77777777" w:rsidR="00867C00" w:rsidRPr="00867C0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Difficulties in adapting the curriculum to cater to diverse learning needs and abilities.</w:t>
      </w:r>
    </w:p>
    <w:p w14:paraId="69F819CA" w14:textId="54E7D788" w:rsidR="00996380" w:rsidRDefault="00867C00" w:rsidP="00867C00">
      <w:pPr>
        <w:spacing w:after="0" w:line="240" w:lineRule="auto"/>
        <w:jc w:val="both"/>
        <w:rPr>
          <w:rFonts w:ascii="Times New Roman" w:hAnsi="Times New Roman" w:cs="Times New Roman"/>
          <w:sz w:val="24"/>
          <w:szCs w:val="24"/>
        </w:rPr>
      </w:pPr>
      <w:r w:rsidRPr="00867C00">
        <w:rPr>
          <w:rFonts w:ascii="Times New Roman" w:hAnsi="Times New Roman" w:cs="Times New Roman"/>
          <w:sz w:val="24"/>
          <w:szCs w:val="24"/>
        </w:rPr>
        <w:t>By acknowledging and proactively addressing these challenges, educational institutions can make strides toward establishing an inclusive learning environment that benefits all students, irrespective of their abilities or background.</w:t>
      </w:r>
    </w:p>
    <w:p w14:paraId="515E7294" w14:textId="77777777" w:rsidR="00867C00" w:rsidRDefault="00867C00" w:rsidP="00867C00">
      <w:pPr>
        <w:spacing w:after="0" w:line="240" w:lineRule="auto"/>
        <w:jc w:val="both"/>
        <w:rPr>
          <w:rFonts w:ascii="Times New Roman" w:hAnsi="Times New Roman" w:cs="Times New Roman"/>
          <w:sz w:val="24"/>
          <w:szCs w:val="24"/>
        </w:rPr>
      </w:pPr>
    </w:p>
    <w:p w14:paraId="25E3BEE8" w14:textId="3EB084A1" w:rsidR="00996380" w:rsidRDefault="00D800A9" w:rsidP="00112E07">
      <w:pPr>
        <w:pStyle w:val="ListParagraph"/>
        <w:numPr>
          <w:ilvl w:val="0"/>
          <w:numId w:val="1"/>
        </w:numPr>
        <w:spacing w:after="0" w:line="240" w:lineRule="auto"/>
        <w:ind w:left="360"/>
        <w:jc w:val="both"/>
        <w:rPr>
          <w:rFonts w:ascii="Times New Roman" w:hAnsi="Times New Roman" w:cs="Times New Roman"/>
          <w:b/>
          <w:bCs/>
          <w:sz w:val="24"/>
          <w:szCs w:val="24"/>
        </w:rPr>
      </w:pPr>
      <w:r w:rsidRPr="00D800A9">
        <w:rPr>
          <w:rFonts w:ascii="Times New Roman" w:hAnsi="Times New Roman" w:cs="Times New Roman"/>
          <w:b/>
          <w:bCs/>
          <w:sz w:val="24"/>
          <w:szCs w:val="24"/>
        </w:rPr>
        <w:t>Inclusive Education for Girls and Women</w:t>
      </w:r>
    </w:p>
    <w:p w14:paraId="40FE1007" w14:textId="77777777" w:rsidR="00867C00" w:rsidRPr="00867C00" w:rsidRDefault="00867C00" w:rsidP="00867C00">
      <w:pPr>
        <w:pStyle w:val="ListParagraph"/>
        <w:spacing w:after="0" w:line="240" w:lineRule="auto"/>
        <w:ind w:left="360"/>
        <w:jc w:val="both"/>
        <w:rPr>
          <w:rFonts w:ascii="Times New Roman" w:hAnsi="Times New Roman" w:cs="Times New Roman"/>
          <w:b/>
          <w:bCs/>
          <w:sz w:val="24"/>
          <w:szCs w:val="24"/>
        </w:rPr>
      </w:pPr>
    </w:p>
    <w:p w14:paraId="6BD6DAC3" w14:textId="77777777" w:rsidR="00D800A9" w:rsidRPr="00D800A9"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The importance of inclusive education for girls and women cannot be overstated, as it plays a pivotal role in empowering them and nurturing their development as self-assured individuals within society. This inclusive approach not only upholds the dignity and autonomy of all students but also places a strong emphasis on their overall well-being. When effectively implemented, inclusive education ensures that every child has an equitable opportunity to attend school, acquire knowledge, and develop the essential skills required for success in life. Furthermore, extensive research underscores that inclusive educational settings contribute to enhanced academic performance and foster the social and emotional development of all students.</w:t>
      </w:r>
    </w:p>
    <w:p w14:paraId="2C93631A" w14:textId="77777777" w:rsidR="00D800A9" w:rsidRPr="00D800A9" w:rsidRDefault="00D800A9" w:rsidP="00D800A9">
      <w:pPr>
        <w:spacing w:after="0" w:line="240" w:lineRule="auto"/>
        <w:jc w:val="both"/>
        <w:rPr>
          <w:rFonts w:ascii="Times New Roman" w:hAnsi="Times New Roman" w:cs="Times New Roman"/>
          <w:sz w:val="24"/>
          <w:szCs w:val="24"/>
        </w:rPr>
      </w:pPr>
    </w:p>
    <w:p w14:paraId="2D4DA474" w14:textId="77777777" w:rsidR="00D800A9" w:rsidRPr="00D800A9"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Several strategies can be harnessed to promote inclusive education for girls and women. One noteworthy strategy, known as the "Pride and Prejudice" approach, seeks to grapple with the intricacies of fostering inclusion in academic environments. Additionally, other strategies that merit consideration when designing an inclusive classroom and curriculum encompass:</w:t>
      </w:r>
    </w:p>
    <w:p w14:paraId="16AABEF9" w14:textId="77777777" w:rsidR="00D800A9" w:rsidRPr="00D800A9" w:rsidRDefault="00D800A9" w:rsidP="00D800A9">
      <w:pPr>
        <w:spacing w:after="0" w:line="240" w:lineRule="auto"/>
        <w:jc w:val="both"/>
        <w:rPr>
          <w:rFonts w:ascii="Times New Roman" w:hAnsi="Times New Roman" w:cs="Times New Roman"/>
          <w:sz w:val="24"/>
          <w:szCs w:val="24"/>
        </w:rPr>
      </w:pPr>
    </w:p>
    <w:p w14:paraId="2F6D1F37" w14:textId="77777777" w:rsidR="00D800A9" w:rsidRPr="00D800A9" w:rsidRDefault="00D800A9" w:rsidP="00D800A9">
      <w:pPr>
        <w:pStyle w:val="ListParagraph"/>
        <w:numPr>
          <w:ilvl w:val="0"/>
          <w:numId w:val="22"/>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Recognizing the unique attributes of each student and establishing a supportive learning environment tailored to their individual needs.</w:t>
      </w:r>
    </w:p>
    <w:p w14:paraId="085342C5" w14:textId="77777777" w:rsidR="00D800A9" w:rsidRPr="00D800A9" w:rsidRDefault="00D800A9" w:rsidP="00D800A9">
      <w:pPr>
        <w:pStyle w:val="ListParagraph"/>
        <w:numPr>
          <w:ilvl w:val="0"/>
          <w:numId w:val="22"/>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Promoting access for marginalized groups through mechanisms such as quotas or affordability measures.</w:t>
      </w:r>
    </w:p>
    <w:p w14:paraId="7D354579" w14:textId="77777777" w:rsidR="00D800A9" w:rsidRPr="00D800A9" w:rsidRDefault="00D800A9" w:rsidP="00D800A9">
      <w:pPr>
        <w:pStyle w:val="ListParagraph"/>
        <w:numPr>
          <w:ilvl w:val="0"/>
          <w:numId w:val="22"/>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Implementing inclusive teaching techniques and resources to create an inclusive classroom for students with disabilities and their peers.</w:t>
      </w:r>
    </w:p>
    <w:p w14:paraId="7FB71EDA" w14:textId="452925D1" w:rsidR="00D800A9" w:rsidRPr="00D800A9" w:rsidRDefault="00D800A9" w:rsidP="00D800A9">
      <w:pPr>
        <w:pStyle w:val="ListParagraph"/>
        <w:numPr>
          <w:ilvl w:val="0"/>
          <w:numId w:val="22"/>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lastRenderedPageBreak/>
        <w:t xml:space="preserve">Cultivating inclusive </w:t>
      </w:r>
      <w:r w:rsidRPr="00D800A9">
        <w:rPr>
          <w:rFonts w:ascii="Times New Roman" w:hAnsi="Times New Roman" w:cs="Times New Roman"/>
          <w:sz w:val="24"/>
          <w:szCs w:val="24"/>
        </w:rPr>
        <w:t>behaviours</w:t>
      </w:r>
      <w:r w:rsidRPr="00D800A9">
        <w:rPr>
          <w:rFonts w:ascii="Times New Roman" w:hAnsi="Times New Roman" w:cs="Times New Roman"/>
          <w:sz w:val="24"/>
          <w:szCs w:val="24"/>
        </w:rPr>
        <w:t xml:space="preserve"> and enhancing the classroom atmosphere for students from marginalized backgrounds.</w:t>
      </w:r>
    </w:p>
    <w:p w14:paraId="51819983" w14:textId="77777777" w:rsidR="00D800A9" w:rsidRPr="00D800A9" w:rsidRDefault="00D800A9" w:rsidP="00D800A9">
      <w:pPr>
        <w:spacing w:after="0" w:line="240" w:lineRule="auto"/>
        <w:jc w:val="both"/>
        <w:rPr>
          <w:rFonts w:ascii="Times New Roman" w:hAnsi="Times New Roman" w:cs="Times New Roman"/>
          <w:sz w:val="24"/>
          <w:szCs w:val="24"/>
        </w:rPr>
      </w:pPr>
    </w:p>
    <w:p w14:paraId="5DEA1A5A" w14:textId="29C178F4" w:rsidR="00996380"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 xml:space="preserve">While advocating for inclusive education for girls and women is imperative, it is equally critical to confront the challenges that may arise in this </w:t>
      </w:r>
      <w:r w:rsidRPr="00D800A9">
        <w:rPr>
          <w:rFonts w:ascii="Times New Roman" w:hAnsi="Times New Roman" w:cs="Times New Roman"/>
          <w:sz w:val="24"/>
          <w:szCs w:val="24"/>
        </w:rPr>
        <w:t>endeavour</w:t>
      </w:r>
      <w:r w:rsidRPr="00D800A9">
        <w:rPr>
          <w:rFonts w:ascii="Times New Roman" w:hAnsi="Times New Roman" w:cs="Times New Roman"/>
          <w:sz w:val="24"/>
          <w:szCs w:val="24"/>
        </w:rPr>
        <w:t>. These challenges encompass cultural and societal barriers, resource constraints, and the scarcity of teacher training in inclusive practices. To surmount these obstacles, it is imperative to raise awareness about the significance of inclusive education, devise strategies tailored to specific contexts, and invest in teacher training and resources to support the effective implementation of inclusive practices. By proactively addressing these challenges, we can make significant strides in establishing inclusive educational environments that empower girls and women and afford them the opportunities they rightfully deserve.</w:t>
      </w:r>
    </w:p>
    <w:p w14:paraId="69EEBA3C" w14:textId="77777777" w:rsidR="0045653A" w:rsidRDefault="0045653A" w:rsidP="0045653A">
      <w:pPr>
        <w:spacing w:after="0" w:line="240" w:lineRule="auto"/>
        <w:jc w:val="both"/>
        <w:rPr>
          <w:rFonts w:ascii="Times New Roman" w:hAnsi="Times New Roman" w:cs="Times New Roman"/>
          <w:sz w:val="24"/>
          <w:szCs w:val="24"/>
        </w:rPr>
      </w:pPr>
    </w:p>
    <w:p w14:paraId="6638706A" w14:textId="0D976413" w:rsidR="0045653A" w:rsidRDefault="00D800A9" w:rsidP="0045653A">
      <w:pPr>
        <w:pStyle w:val="ListParagraph"/>
        <w:numPr>
          <w:ilvl w:val="0"/>
          <w:numId w:val="1"/>
        </w:numPr>
        <w:spacing w:after="0" w:line="240" w:lineRule="auto"/>
        <w:ind w:left="360"/>
        <w:jc w:val="both"/>
        <w:rPr>
          <w:rFonts w:ascii="Times New Roman" w:hAnsi="Times New Roman" w:cs="Times New Roman"/>
          <w:b/>
          <w:bCs/>
          <w:sz w:val="24"/>
          <w:szCs w:val="24"/>
        </w:rPr>
      </w:pPr>
      <w:r w:rsidRPr="00D800A9">
        <w:rPr>
          <w:rFonts w:ascii="Times New Roman" w:hAnsi="Times New Roman" w:cs="Times New Roman"/>
          <w:b/>
          <w:bCs/>
          <w:sz w:val="24"/>
          <w:szCs w:val="24"/>
        </w:rPr>
        <w:t>Inclusive Education for Refugees and Migrants</w:t>
      </w:r>
    </w:p>
    <w:p w14:paraId="4C546E3C" w14:textId="77777777" w:rsidR="00D800A9" w:rsidRDefault="00D800A9" w:rsidP="00D800A9">
      <w:pPr>
        <w:spacing w:after="0" w:line="240" w:lineRule="auto"/>
        <w:jc w:val="both"/>
        <w:rPr>
          <w:rFonts w:ascii="Times New Roman" w:hAnsi="Times New Roman" w:cs="Times New Roman"/>
          <w:b/>
          <w:bCs/>
          <w:sz w:val="24"/>
          <w:szCs w:val="24"/>
        </w:rPr>
      </w:pPr>
    </w:p>
    <w:p w14:paraId="4F3A4079" w14:textId="77777777" w:rsidR="00D800A9" w:rsidRPr="00D800A9"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Inclusive education holds a pivotal role in ensuring that refugees and migrants are afforded equal opportunities to access high-quality education, thereby fostering social cohesion and mitigating disparities among diverse social groups. By dismantling the impediments that hinder marginalized populations from participating in mainstream educational settings, inclusive education empowers these individuals to develop essential skills and thrive within their host communities. This significance is particularly pronounced for refugees and migrants who often confront substantial obstacles in accessing education, stemming from their displacement, language barriers, and cultural disparities.</w:t>
      </w:r>
    </w:p>
    <w:p w14:paraId="08C84DA2" w14:textId="77777777" w:rsidR="00D800A9" w:rsidRPr="00D800A9" w:rsidRDefault="00D800A9" w:rsidP="00D800A9">
      <w:pPr>
        <w:spacing w:after="0" w:line="240" w:lineRule="auto"/>
        <w:jc w:val="both"/>
        <w:rPr>
          <w:rFonts w:ascii="Times New Roman" w:hAnsi="Times New Roman" w:cs="Times New Roman"/>
          <w:sz w:val="24"/>
          <w:szCs w:val="24"/>
        </w:rPr>
      </w:pPr>
    </w:p>
    <w:p w14:paraId="0756F401" w14:textId="77777777" w:rsidR="00D800A9" w:rsidRPr="00D800A9"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The implementation of strategies aimed at promoting inclusive education for refugees and migrants is imperative for cultivating a democratic, intercultural, and equitable educational environment. Some of these strategies encompass:</w:t>
      </w:r>
    </w:p>
    <w:p w14:paraId="2DDB8E06" w14:textId="77777777" w:rsidR="00D800A9" w:rsidRPr="00D800A9" w:rsidRDefault="00D800A9" w:rsidP="00D800A9">
      <w:pPr>
        <w:spacing w:after="0" w:line="240" w:lineRule="auto"/>
        <w:jc w:val="both"/>
        <w:rPr>
          <w:rFonts w:ascii="Times New Roman" w:hAnsi="Times New Roman" w:cs="Times New Roman"/>
          <w:sz w:val="24"/>
          <w:szCs w:val="24"/>
        </w:rPr>
      </w:pPr>
    </w:p>
    <w:p w14:paraId="5AE456D7" w14:textId="77777777" w:rsidR="00D800A9" w:rsidRPr="00D800A9" w:rsidRDefault="00D800A9" w:rsidP="00D800A9">
      <w:pPr>
        <w:pStyle w:val="ListParagraph"/>
        <w:numPr>
          <w:ilvl w:val="0"/>
          <w:numId w:val="24"/>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Formulating policies that facilitate the entry and completion of education for students from marginalized groups and communities.</w:t>
      </w:r>
    </w:p>
    <w:p w14:paraId="04E46E12" w14:textId="77777777" w:rsidR="00D800A9" w:rsidRPr="00D800A9" w:rsidRDefault="00D800A9" w:rsidP="00D800A9">
      <w:pPr>
        <w:pStyle w:val="ListParagraph"/>
        <w:numPr>
          <w:ilvl w:val="0"/>
          <w:numId w:val="24"/>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Offering targeted language and cultural support to refugee and migrant students to facilitate their seamless integration into the educational system.</w:t>
      </w:r>
    </w:p>
    <w:p w14:paraId="4A5F5499" w14:textId="77777777" w:rsidR="00D800A9" w:rsidRPr="00D800A9" w:rsidRDefault="00D800A9" w:rsidP="00D800A9">
      <w:pPr>
        <w:pStyle w:val="ListParagraph"/>
        <w:numPr>
          <w:ilvl w:val="0"/>
          <w:numId w:val="24"/>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Collaborating with local communities, schools, and teacher education institutions to advocate for inclusive practices and establish welcoming environments for students hailing from diverse backgrounds.</w:t>
      </w:r>
    </w:p>
    <w:p w14:paraId="463D43EE" w14:textId="77777777" w:rsidR="00D800A9" w:rsidRPr="00D800A9" w:rsidRDefault="00D800A9" w:rsidP="00D800A9">
      <w:pPr>
        <w:pStyle w:val="ListParagraph"/>
        <w:numPr>
          <w:ilvl w:val="0"/>
          <w:numId w:val="24"/>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Addressing the distinct needs of refugee and migrant students through tailored curricula and instruction that recognize their prior learning experiences and promote resilience.</w:t>
      </w:r>
    </w:p>
    <w:p w14:paraId="3763CCD7" w14:textId="77777777" w:rsidR="00D800A9" w:rsidRPr="00D800A9" w:rsidRDefault="00D800A9" w:rsidP="00D800A9">
      <w:pPr>
        <w:pStyle w:val="ListParagraph"/>
        <w:numPr>
          <w:ilvl w:val="0"/>
          <w:numId w:val="24"/>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By adopting these approaches, we can lay the groundwork for a more inclusive and equitable educational system that benefits not only refugees and migrants but also the broader society.</w:t>
      </w:r>
    </w:p>
    <w:p w14:paraId="0AB6239C" w14:textId="77777777" w:rsidR="00D800A9" w:rsidRPr="00D800A9" w:rsidRDefault="00D800A9" w:rsidP="00D800A9">
      <w:pPr>
        <w:spacing w:after="0" w:line="240" w:lineRule="auto"/>
        <w:jc w:val="both"/>
        <w:rPr>
          <w:rFonts w:ascii="Times New Roman" w:hAnsi="Times New Roman" w:cs="Times New Roman"/>
          <w:sz w:val="24"/>
          <w:szCs w:val="24"/>
        </w:rPr>
      </w:pPr>
    </w:p>
    <w:p w14:paraId="0880C070" w14:textId="77777777" w:rsidR="00D800A9" w:rsidRPr="00D800A9"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Nonetheless, addressing the challenges entailed in providing inclusive education for refugees and migrants necessitates concerted efforts from various stakeholders. These challenges encompass limited resources in host countries, insufficient infrastructure, and a deficiency in teacher capacity to address the diverse needs of students originating from different cultural backgrounds. To confront these issues effectively, it is vital to formulate clear strategies for overcoming the challenges in the implementation of inclusive education policies, including:</w:t>
      </w:r>
    </w:p>
    <w:p w14:paraId="4E6334F8" w14:textId="77777777" w:rsidR="00D800A9" w:rsidRPr="00D800A9" w:rsidRDefault="00D800A9" w:rsidP="00D800A9">
      <w:pPr>
        <w:spacing w:after="0" w:line="240" w:lineRule="auto"/>
        <w:jc w:val="both"/>
        <w:rPr>
          <w:rFonts w:ascii="Times New Roman" w:hAnsi="Times New Roman" w:cs="Times New Roman"/>
          <w:sz w:val="24"/>
          <w:szCs w:val="24"/>
        </w:rPr>
      </w:pPr>
    </w:p>
    <w:p w14:paraId="4EF3F558" w14:textId="77777777" w:rsidR="00D800A9" w:rsidRPr="00D800A9" w:rsidRDefault="00D800A9" w:rsidP="00D800A9">
      <w:pPr>
        <w:pStyle w:val="ListParagraph"/>
        <w:numPr>
          <w:ilvl w:val="0"/>
          <w:numId w:val="23"/>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Allocating sufficient funding and resources to support inclusive education initiatives for refugees and migrants.</w:t>
      </w:r>
    </w:p>
    <w:p w14:paraId="0018165A" w14:textId="77777777" w:rsidR="00D800A9" w:rsidRPr="00D800A9" w:rsidRDefault="00D800A9" w:rsidP="00D800A9">
      <w:pPr>
        <w:pStyle w:val="ListParagraph"/>
        <w:numPr>
          <w:ilvl w:val="0"/>
          <w:numId w:val="23"/>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lastRenderedPageBreak/>
        <w:t>Providing opportunities for professional development for educators to enhance their skills in working with diverse student populations.</w:t>
      </w:r>
    </w:p>
    <w:p w14:paraId="371E24F5" w14:textId="77777777" w:rsidR="00D800A9" w:rsidRDefault="00D800A9" w:rsidP="00D800A9">
      <w:pPr>
        <w:pStyle w:val="ListParagraph"/>
        <w:numPr>
          <w:ilvl w:val="0"/>
          <w:numId w:val="23"/>
        </w:num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Collaborating with international organizations, non-governmental organizations (NGOs), and civil society entities to advocate for inclusive education systems and school communities where migrants and refugees feel welcomed.</w:t>
      </w:r>
    </w:p>
    <w:p w14:paraId="7A44901A" w14:textId="77777777" w:rsidR="00D800A9" w:rsidRPr="00D800A9" w:rsidRDefault="00D800A9" w:rsidP="00D800A9">
      <w:pPr>
        <w:pStyle w:val="ListParagraph"/>
        <w:spacing w:after="0" w:line="240" w:lineRule="auto"/>
        <w:jc w:val="both"/>
        <w:rPr>
          <w:rFonts w:ascii="Times New Roman" w:hAnsi="Times New Roman" w:cs="Times New Roman"/>
          <w:sz w:val="24"/>
          <w:szCs w:val="24"/>
        </w:rPr>
      </w:pPr>
    </w:p>
    <w:p w14:paraId="43D8B19E" w14:textId="1A7C8F91" w:rsidR="00D800A9" w:rsidRPr="00D800A9" w:rsidRDefault="00D800A9" w:rsidP="00D800A9">
      <w:pPr>
        <w:spacing w:after="0" w:line="240" w:lineRule="auto"/>
        <w:jc w:val="both"/>
        <w:rPr>
          <w:rFonts w:ascii="Times New Roman" w:hAnsi="Times New Roman" w:cs="Times New Roman"/>
          <w:sz w:val="24"/>
          <w:szCs w:val="24"/>
        </w:rPr>
      </w:pPr>
      <w:r w:rsidRPr="00D800A9">
        <w:rPr>
          <w:rFonts w:ascii="Times New Roman" w:hAnsi="Times New Roman" w:cs="Times New Roman"/>
          <w:sz w:val="24"/>
          <w:szCs w:val="24"/>
        </w:rPr>
        <w:t>By tackling these challenges head-on, we can ensure that inclusive education for refugees and migrants becomes a reality, thereby contributing to a more inclusive and equitable society for all.</w:t>
      </w:r>
    </w:p>
    <w:p w14:paraId="7115319E" w14:textId="77777777" w:rsidR="00E80D31" w:rsidRDefault="00E80D31" w:rsidP="00E80D31">
      <w:pPr>
        <w:spacing w:after="0" w:line="240" w:lineRule="auto"/>
        <w:jc w:val="both"/>
        <w:rPr>
          <w:rFonts w:ascii="Times New Roman" w:hAnsi="Times New Roman" w:cs="Times New Roman"/>
          <w:sz w:val="24"/>
          <w:szCs w:val="24"/>
        </w:rPr>
      </w:pPr>
    </w:p>
    <w:p w14:paraId="31FA1CC1" w14:textId="2E548637" w:rsidR="004F42AF" w:rsidRDefault="00D800A9" w:rsidP="004F42AF">
      <w:pPr>
        <w:pStyle w:val="ListParagraph"/>
        <w:numPr>
          <w:ilvl w:val="0"/>
          <w:numId w:val="1"/>
        </w:numPr>
        <w:spacing w:after="0" w:line="240" w:lineRule="auto"/>
        <w:ind w:left="360"/>
        <w:jc w:val="both"/>
        <w:rPr>
          <w:rFonts w:ascii="Times New Roman" w:hAnsi="Times New Roman" w:cs="Times New Roman"/>
          <w:b/>
          <w:bCs/>
          <w:sz w:val="24"/>
          <w:szCs w:val="24"/>
        </w:rPr>
      </w:pPr>
      <w:r w:rsidRPr="00D800A9">
        <w:rPr>
          <w:rFonts w:ascii="Times New Roman" w:hAnsi="Times New Roman" w:cs="Times New Roman"/>
          <w:b/>
          <w:bCs/>
          <w:sz w:val="24"/>
          <w:szCs w:val="24"/>
        </w:rPr>
        <w:t>Inclusive Education for Indigenous Communities</w:t>
      </w:r>
    </w:p>
    <w:p w14:paraId="1027C8C3" w14:textId="77777777" w:rsidR="004F42AF" w:rsidRDefault="004F42AF" w:rsidP="004F42AF">
      <w:pPr>
        <w:spacing w:after="0" w:line="240" w:lineRule="auto"/>
        <w:jc w:val="both"/>
        <w:rPr>
          <w:rFonts w:ascii="Times New Roman" w:hAnsi="Times New Roman" w:cs="Times New Roman"/>
          <w:b/>
          <w:bCs/>
          <w:sz w:val="24"/>
          <w:szCs w:val="24"/>
        </w:rPr>
      </w:pPr>
    </w:p>
    <w:p w14:paraId="07E2ED42" w14:textId="77777777" w:rsidR="00C52411" w:rsidRPr="00C52411" w:rsidRDefault="00C52411" w:rsidP="00C52411">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 xml:space="preserve">Inclusive education holds paramount significance for indigenous communities, as it places a strong emphasis on the well-being of all students, upholds their inherent dignity and autonomy, and recognizes the uniqueness of each individual. This approach stands as the most effective means to ensure that every child is granted an equitable opportunity to </w:t>
      </w:r>
      <w:proofErr w:type="spellStart"/>
      <w:r w:rsidRPr="00C52411">
        <w:rPr>
          <w:rFonts w:ascii="Times New Roman" w:hAnsi="Times New Roman" w:cs="Times New Roman"/>
          <w:sz w:val="24"/>
          <w:szCs w:val="24"/>
        </w:rPr>
        <w:t>enroll</w:t>
      </w:r>
      <w:proofErr w:type="spellEnd"/>
      <w:r w:rsidRPr="00C52411">
        <w:rPr>
          <w:rFonts w:ascii="Times New Roman" w:hAnsi="Times New Roman" w:cs="Times New Roman"/>
          <w:sz w:val="24"/>
          <w:szCs w:val="24"/>
        </w:rPr>
        <w:t xml:space="preserve"> in school, acquire knowledge, and cultivate the skills essential for their success. Within the sphere of education, indigenous communities, alongside other marginalized groups, often confront underrepresentation in teacher education institutions and face a dearth of policies tailored to support their entry into the teaching profession. By according priority to inclusive education for indigenous communities, we can engender greater diversity and equity within educational systems and society as a whole.</w:t>
      </w:r>
    </w:p>
    <w:p w14:paraId="27B4A032" w14:textId="77777777" w:rsidR="00C52411" w:rsidRPr="00C52411" w:rsidRDefault="00C52411" w:rsidP="00C52411">
      <w:pPr>
        <w:spacing w:after="0" w:line="240" w:lineRule="auto"/>
        <w:jc w:val="both"/>
        <w:rPr>
          <w:rFonts w:ascii="Times New Roman" w:hAnsi="Times New Roman" w:cs="Times New Roman"/>
          <w:sz w:val="24"/>
          <w:szCs w:val="24"/>
        </w:rPr>
      </w:pPr>
    </w:p>
    <w:p w14:paraId="57725FE0" w14:textId="77777777" w:rsidR="00C52411" w:rsidRPr="00C52411" w:rsidRDefault="00C52411" w:rsidP="00C52411">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To promote inclusive education for indigenous communities, an array of strategies can be set in motion. These encompass:</w:t>
      </w:r>
    </w:p>
    <w:p w14:paraId="59D4F9AD" w14:textId="77777777" w:rsidR="00C52411" w:rsidRPr="00C52411" w:rsidRDefault="00C52411" w:rsidP="00C52411">
      <w:pPr>
        <w:spacing w:after="0" w:line="240" w:lineRule="auto"/>
        <w:jc w:val="both"/>
        <w:rPr>
          <w:rFonts w:ascii="Times New Roman" w:hAnsi="Times New Roman" w:cs="Times New Roman"/>
          <w:sz w:val="24"/>
          <w:szCs w:val="24"/>
        </w:rPr>
      </w:pPr>
    </w:p>
    <w:p w14:paraId="5A7B51DD" w14:textId="77777777" w:rsidR="00C52411" w:rsidRPr="00C52411" w:rsidRDefault="00C52411" w:rsidP="00C52411">
      <w:pPr>
        <w:pStyle w:val="ListParagraph"/>
        <w:numPr>
          <w:ilvl w:val="0"/>
          <w:numId w:val="25"/>
        </w:num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 xml:space="preserve">Fostering community engagement in schools to enhance access to learning opportunities, elevate student retention rates, and </w:t>
      </w:r>
      <w:proofErr w:type="spellStart"/>
      <w:r w:rsidRPr="00C52411">
        <w:rPr>
          <w:rFonts w:ascii="Times New Roman" w:hAnsi="Times New Roman" w:cs="Times New Roman"/>
          <w:sz w:val="24"/>
          <w:szCs w:val="24"/>
        </w:rPr>
        <w:t>instill</w:t>
      </w:r>
      <w:proofErr w:type="spellEnd"/>
      <w:r w:rsidRPr="00C52411">
        <w:rPr>
          <w:rFonts w:ascii="Times New Roman" w:hAnsi="Times New Roman" w:cs="Times New Roman"/>
          <w:sz w:val="24"/>
          <w:szCs w:val="24"/>
        </w:rPr>
        <w:t xml:space="preserve"> optimism among students.</w:t>
      </w:r>
    </w:p>
    <w:p w14:paraId="48007A54" w14:textId="77777777" w:rsidR="00C52411" w:rsidRPr="00C52411" w:rsidRDefault="00C52411" w:rsidP="00C52411">
      <w:pPr>
        <w:pStyle w:val="ListParagraph"/>
        <w:numPr>
          <w:ilvl w:val="0"/>
          <w:numId w:val="25"/>
        </w:num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Implementing policies that extend support to students from marginalized groups and communities, facilitating their entry into and completion of teacher education programs.</w:t>
      </w:r>
    </w:p>
    <w:p w14:paraId="5561C9B2" w14:textId="77777777" w:rsidR="00C52411" w:rsidRPr="00C52411" w:rsidRDefault="00C52411" w:rsidP="00C52411">
      <w:pPr>
        <w:pStyle w:val="ListParagraph"/>
        <w:numPr>
          <w:ilvl w:val="0"/>
          <w:numId w:val="25"/>
        </w:num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Tackling the challenges associated with the implementation of inclusive education policies and crafting coherent strategies to surmount these hurdles.</w:t>
      </w:r>
    </w:p>
    <w:p w14:paraId="2383A20F" w14:textId="77777777" w:rsidR="00C52411" w:rsidRPr="00C52411" w:rsidRDefault="00C52411" w:rsidP="00C52411">
      <w:pPr>
        <w:pStyle w:val="ListParagraph"/>
        <w:numPr>
          <w:ilvl w:val="0"/>
          <w:numId w:val="25"/>
        </w:num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Encouraging the participation of underrepresented groups, including ethnic communities, national minorities, and indigenous populations, through targeted policies and initiatives.</w:t>
      </w:r>
    </w:p>
    <w:p w14:paraId="0BECDE9D" w14:textId="77777777" w:rsidR="00C52411" w:rsidRPr="00C52411" w:rsidRDefault="00C52411" w:rsidP="00C52411">
      <w:pPr>
        <w:pStyle w:val="ListParagraph"/>
        <w:numPr>
          <w:ilvl w:val="0"/>
          <w:numId w:val="25"/>
        </w:num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By embracing these strategies, education systems can lay the foundation for a more inclusive and equitable environment for indigenous communities and other marginalized groups.</w:t>
      </w:r>
    </w:p>
    <w:p w14:paraId="1924D340" w14:textId="77777777" w:rsidR="00C52411" w:rsidRPr="00C52411" w:rsidRDefault="00C52411" w:rsidP="00C52411">
      <w:pPr>
        <w:spacing w:after="0" w:line="240" w:lineRule="auto"/>
        <w:jc w:val="both"/>
        <w:rPr>
          <w:rFonts w:ascii="Times New Roman" w:hAnsi="Times New Roman" w:cs="Times New Roman"/>
          <w:sz w:val="24"/>
          <w:szCs w:val="24"/>
        </w:rPr>
      </w:pPr>
    </w:p>
    <w:p w14:paraId="541CE5AD" w14:textId="0FDCC9B5" w:rsidR="00E166DF" w:rsidRDefault="00C52411" w:rsidP="00C52411">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 xml:space="preserve">To ensure the success of inclusive education for indigenous communities, it is imperative to address a spectrum of challenges that may arise in the process. One such challenge pertains to the accessibility of learning opportunities for all students, which can be addressed through the utilization of inclusive teaching methods that convey a sense of recognition, value, and the belief in students' potential to achieve their full capabilities. Moreover, the transformation of policies </w:t>
      </w:r>
      <w:r w:rsidRPr="00C52411">
        <w:rPr>
          <w:rFonts w:ascii="Times New Roman" w:hAnsi="Times New Roman" w:cs="Times New Roman"/>
          <w:sz w:val="24"/>
          <w:szCs w:val="24"/>
        </w:rPr>
        <w:t>cantered</w:t>
      </w:r>
      <w:r w:rsidRPr="00C52411">
        <w:rPr>
          <w:rFonts w:ascii="Times New Roman" w:hAnsi="Times New Roman" w:cs="Times New Roman"/>
          <w:sz w:val="24"/>
          <w:szCs w:val="24"/>
        </w:rPr>
        <w:t xml:space="preserve"> on diversity, equity, and inclusion is indispensable for cultivating a more inclusive educational landscape. Addressing all facets of access in a coordinated manner, through a set of interconnected strategies, is indispensable for achieving digital equity and surmounting the barriers confronting indigenous communities and other underrepresented groups. By conscientiously addressing these challenges and implementing bespoke solutions, </w:t>
      </w:r>
      <w:r w:rsidRPr="00C52411">
        <w:rPr>
          <w:rFonts w:ascii="Times New Roman" w:hAnsi="Times New Roman" w:cs="Times New Roman"/>
          <w:sz w:val="24"/>
          <w:szCs w:val="24"/>
        </w:rPr>
        <w:lastRenderedPageBreak/>
        <w:t>we can erect a more inclusive and equitable educational environment that confers benefits upon all students.</w:t>
      </w:r>
    </w:p>
    <w:p w14:paraId="5237C5F5" w14:textId="77777777" w:rsidR="00C52411" w:rsidRDefault="00C52411" w:rsidP="00C52411">
      <w:pPr>
        <w:spacing w:after="0" w:line="240" w:lineRule="auto"/>
        <w:jc w:val="both"/>
        <w:rPr>
          <w:rFonts w:ascii="Times New Roman" w:hAnsi="Times New Roman" w:cs="Times New Roman"/>
          <w:sz w:val="24"/>
          <w:szCs w:val="24"/>
        </w:rPr>
      </w:pPr>
    </w:p>
    <w:p w14:paraId="351FF192" w14:textId="6E7EA746" w:rsidR="00C52411" w:rsidRDefault="00C52411" w:rsidP="00C52411">
      <w:pPr>
        <w:pStyle w:val="ListParagraph"/>
        <w:numPr>
          <w:ilvl w:val="0"/>
          <w:numId w:val="1"/>
        </w:numPr>
        <w:spacing w:after="0" w:line="240" w:lineRule="auto"/>
        <w:ind w:left="360"/>
        <w:jc w:val="both"/>
        <w:rPr>
          <w:rFonts w:ascii="Times New Roman" w:hAnsi="Times New Roman" w:cs="Times New Roman"/>
          <w:b/>
          <w:bCs/>
          <w:sz w:val="24"/>
          <w:szCs w:val="24"/>
        </w:rPr>
      </w:pPr>
      <w:r w:rsidRPr="00C52411">
        <w:rPr>
          <w:rFonts w:ascii="Times New Roman" w:hAnsi="Times New Roman" w:cs="Times New Roman"/>
          <w:b/>
          <w:bCs/>
          <w:sz w:val="24"/>
          <w:szCs w:val="24"/>
        </w:rPr>
        <w:t>Conclusion</w:t>
      </w:r>
    </w:p>
    <w:p w14:paraId="40C7E109" w14:textId="77777777" w:rsidR="00C52411" w:rsidRDefault="00C52411" w:rsidP="00C52411">
      <w:pPr>
        <w:spacing w:after="0" w:line="240" w:lineRule="auto"/>
        <w:jc w:val="both"/>
        <w:rPr>
          <w:rFonts w:ascii="Times New Roman" w:hAnsi="Times New Roman" w:cs="Times New Roman"/>
          <w:b/>
          <w:bCs/>
          <w:sz w:val="24"/>
          <w:szCs w:val="24"/>
        </w:rPr>
      </w:pPr>
    </w:p>
    <w:p w14:paraId="53678283" w14:textId="77777777" w:rsidR="00C52411" w:rsidRPr="00C52411" w:rsidRDefault="00C52411" w:rsidP="00C52411">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Advocating for inclusive education encompasses the implementation of a range of strategies designed to cater to the diverse needs and backgrounds of students, with the ultimate goal of providing every individual an equitable chance to acquire knowledge and achieve academic success. A pivotal element in establishing an inclusive classroom environment is the provision of accommodations for students with disabilities and their peers. This is attainable through the adoption of inclusive teaching strategies and the utilization of resources that enable educators to customize their instruction to address the distinctive requirements of each student. Inclusive teaching strategies contribute significantly to creating an atmosphere in which all students feel esteemed and respected, a fundamental prerequisite for nurturing a sense of belonging and fostering academic achievement.</w:t>
      </w:r>
    </w:p>
    <w:p w14:paraId="4506BE58" w14:textId="77777777" w:rsidR="00C52411" w:rsidRPr="00C52411" w:rsidRDefault="00C52411" w:rsidP="00C52411">
      <w:pPr>
        <w:spacing w:after="0" w:line="240" w:lineRule="auto"/>
        <w:jc w:val="both"/>
        <w:rPr>
          <w:rFonts w:ascii="Times New Roman" w:hAnsi="Times New Roman" w:cs="Times New Roman"/>
          <w:sz w:val="24"/>
          <w:szCs w:val="24"/>
        </w:rPr>
      </w:pPr>
    </w:p>
    <w:p w14:paraId="2EC11F3F" w14:textId="77777777" w:rsidR="00C52411" w:rsidRPr="00C52411" w:rsidRDefault="00C52411" w:rsidP="00C52411">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Efficiently promoting inclusive education entails a fundamental commitment to addressing the needs of underrepresented and marginalized communities. This commitment necessitates the implementation of policies aimed at supporting the entry and completion of education for students hailing from these underrepresented groups. For instance, teacher education institutions play a pivotal role in ensuring that students from marginalized communities have access to the requisite resources and support to thrive academically. Furthermore, fostering collaboration between educational institutions and local communities stands as a crucial step toward establishing an inclusive educational environment. This collaboration can be instrumental in addressing the unique challenges faced by marginalized individuals, including those residing in impoverished or remote areas, and in guaranteeing that they enjoy equal access to high-quality education.</w:t>
      </w:r>
    </w:p>
    <w:p w14:paraId="41D86F3B" w14:textId="77777777" w:rsidR="00C52411" w:rsidRPr="00C52411" w:rsidRDefault="00C52411" w:rsidP="00C52411">
      <w:pPr>
        <w:spacing w:after="0" w:line="240" w:lineRule="auto"/>
        <w:jc w:val="both"/>
        <w:rPr>
          <w:rFonts w:ascii="Times New Roman" w:hAnsi="Times New Roman" w:cs="Times New Roman"/>
          <w:sz w:val="24"/>
          <w:szCs w:val="24"/>
        </w:rPr>
      </w:pPr>
    </w:p>
    <w:p w14:paraId="36C2C76C" w14:textId="272FFEE1" w:rsidR="00C52411" w:rsidRDefault="00C52411" w:rsidP="00C52411">
      <w:pPr>
        <w:spacing w:after="0" w:line="240" w:lineRule="auto"/>
        <w:jc w:val="both"/>
        <w:rPr>
          <w:rFonts w:ascii="Times New Roman" w:hAnsi="Times New Roman" w:cs="Times New Roman"/>
          <w:sz w:val="24"/>
          <w:szCs w:val="24"/>
        </w:rPr>
      </w:pPr>
      <w:r w:rsidRPr="00C52411">
        <w:rPr>
          <w:rFonts w:ascii="Times New Roman" w:hAnsi="Times New Roman" w:cs="Times New Roman"/>
          <w:sz w:val="24"/>
          <w:szCs w:val="24"/>
        </w:rPr>
        <w:t xml:space="preserve">A resounding call to action for the promotion of inclusive education in marginalized communities commences with a recognition of the continuing significance of </w:t>
      </w:r>
      <w:proofErr w:type="spellStart"/>
      <w:r w:rsidRPr="00C52411">
        <w:rPr>
          <w:rFonts w:ascii="Times New Roman" w:hAnsi="Times New Roman" w:cs="Times New Roman"/>
          <w:sz w:val="24"/>
          <w:szCs w:val="24"/>
        </w:rPr>
        <w:t>endeavors</w:t>
      </w:r>
      <w:proofErr w:type="spellEnd"/>
      <w:r w:rsidRPr="00C52411">
        <w:rPr>
          <w:rFonts w:ascii="Times New Roman" w:hAnsi="Times New Roman" w:cs="Times New Roman"/>
          <w:sz w:val="24"/>
          <w:szCs w:val="24"/>
        </w:rPr>
        <w:t xml:space="preserve"> in this domain. The COVID-19 pandemic has only exacerbated pre-existing disparities, underscoring the heightened importance of reforming education systems to reach all learners, especially those who belong to the most marginalized groups. Strategies such as the "Pride and Prejudice" approach, which addresses the intricacies of inclusivity in academia, can prove instrumental in advancing academic achievement and retention among students from underrepresented backgrounds, encompassing various fields, including STEM. By actively advocating for and nurturing inclusive learning communities, educators can play a pivotal role in ensuring that all students are afforded the opportunity to excel, regardless of their background or identity.</w:t>
      </w:r>
    </w:p>
    <w:p w14:paraId="764CCE7D" w14:textId="77777777" w:rsidR="00C52411" w:rsidRDefault="00C52411" w:rsidP="00C52411">
      <w:pPr>
        <w:spacing w:after="0" w:line="240" w:lineRule="auto"/>
        <w:jc w:val="both"/>
        <w:rPr>
          <w:rFonts w:ascii="Times New Roman" w:hAnsi="Times New Roman" w:cs="Times New Roman"/>
          <w:sz w:val="24"/>
          <w:szCs w:val="24"/>
        </w:rPr>
      </w:pPr>
    </w:p>
    <w:p w14:paraId="733F99AB" w14:textId="13430D05" w:rsidR="00E166DF" w:rsidRDefault="00E166DF" w:rsidP="004F42AF">
      <w:pPr>
        <w:spacing w:after="0" w:line="240" w:lineRule="auto"/>
        <w:jc w:val="both"/>
        <w:rPr>
          <w:rFonts w:ascii="Times New Roman" w:hAnsi="Times New Roman" w:cs="Times New Roman"/>
          <w:b/>
          <w:bCs/>
          <w:sz w:val="24"/>
          <w:szCs w:val="24"/>
        </w:rPr>
      </w:pPr>
      <w:r w:rsidRPr="00E166DF">
        <w:rPr>
          <w:rFonts w:ascii="Times New Roman" w:hAnsi="Times New Roman" w:cs="Times New Roman"/>
          <w:b/>
          <w:bCs/>
          <w:sz w:val="24"/>
          <w:szCs w:val="24"/>
        </w:rPr>
        <w:t>References</w:t>
      </w:r>
    </w:p>
    <w:p w14:paraId="43C64E56" w14:textId="77777777" w:rsidR="00E166DF" w:rsidRDefault="00E166DF" w:rsidP="004F42AF">
      <w:pPr>
        <w:spacing w:after="0" w:line="240" w:lineRule="auto"/>
        <w:jc w:val="both"/>
        <w:rPr>
          <w:rFonts w:ascii="Times New Roman" w:hAnsi="Times New Roman" w:cs="Times New Roman"/>
          <w:b/>
          <w:bCs/>
          <w:sz w:val="24"/>
          <w:szCs w:val="24"/>
        </w:rPr>
      </w:pPr>
    </w:p>
    <w:p w14:paraId="198C4DB2" w14:textId="29AB4713"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Inclusive education: children with disabilities. (n.d.) Retrieved November 5, 2023, from unesdoc.unesco.org/ark:/48223/pf000037366</w:t>
      </w:r>
      <w:r>
        <w:rPr>
          <w:rFonts w:ascii="Times New Roman" w:hAnsi="Times New Roman" w:cs="Times New Roman"/>
          <w:sz w:val="24"/>
          <w:szCs w:val="24"/>
        </w:rPr>
        <w:t xml:space="preserve">2 </w:t>
      </w:r>
    </w:p>
    <w:p w14:paraId="368D6F8B" w14:textId="4D7E5C7D"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What you need to know about inclusion in education | Articles. (n.d.) Retrieved November 5, 2023, from </w:t>
      </w:r>
      <w:hyperlink r:id="rId6" w:history="1">
        <w:r w:rsidRPr="00A07F57">
          <w:rPr>
            <w:rStyle w:val="Hyperlink"/>
            <w:rFonts w:ascii="Times New Roman" w:hAnsi="Times New Roman" w:cs="Times New Roman"/>
            <w:sz w:val="24"/>
            <w:szCs w:val="24"/>
          </w:rPr>
          <w:t>www.unesco.org/en/inclusion-education/need-know</w:t>
        </w:r>
      </w:hyperlink>
      <w:r>
        <w:rPr>
          <w:rFonts w:ascii="Times New Roman" w:hAnsi="Times New Roman" w:cs="Times New Roman"/>
          <w:sz w:val="24"/>
          <w:szCs w:val="24"/>
        </w:rPr>
        <w:t xml:space="preserve"> </w:t>
      </w:r>
    </w:p>
    <w:p w14:paraId="6AFD0514" w14:textId="037EF10F"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Inclusive Education: Definition, Examples, and Classroom .... (n.d.) Retrieved November 5, 2023, from resilienteducator.co</w:t>
      </w:r>
      <w:r>
        <w:rPr>
          <w:rFonts w:ascii="Times New Roman" w:hAnsi="Times New Roman" w:cs="Times New Roman"/>
          <w:sz w:val="24"/>
          <w:szCs w:val="24"/>
        </w:rPr>
        <w:t xml:space="preserve">m </w:t>
      </w:r>
    </w:p>
    <w:p w14:paraId="07B8CB74" w14:textId="62D3C2C8"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How to Promote Diversity and Inclusion in Educational .... (n.d.) Retrieved November 5, 2023, from </w:t>
      </w:r>
      <w:hyperlink r:id="rId7" w:history="1">
        <w:r w:rsidRPr="00A07F57">
          <w:rPr>
            <w:rStyle w:val="Hyperlink"/>
            <w:rFonts w:ascii="Times New Roman" w:hAnsi="Times New Roman" w:cs="Times New Roman"/>
            <w:sz w:val="24"/>
            <w:szCs w:val="24"/>
          </w:rPr>
          <w:t>www.frontiersin.org/articles/10.3389/feduc.2021.668250</w:t>
        </w:r>
      </w:hyperlink>
      <w:r>
        <w:rPr>
          <w:rFonts w:ascii="Times New Roman" w:hAnsi="Times New Roman" w:cs="Times New Roman"/>
          <w:sz w:val="24"/>
          <w:szCs w:val="24"/>
        </w:rPr>
        <w:t xml:space="preserve"> </w:t>
      </w:r>
    </w:p>
    <w:p w14:paraId="5761C5EE" w14:textId="61458922"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lastRenderedPageBreak/>
        <w:t xml:space="preserve">Disabilities Inclusive Education Systems and Policies .... (n.d.) Retrieved November 5, 2023, from </w:t>
      </w:r>
      <w:hyperlink r:id="rId8" w:history="1">
        <w:r w:rsidRPr="00A07F57">
          <w:rPr>
            <w:rStyle w:val="Hyperlink"/>
            <w:rFonts w:ascii="Times New Roman" w:hAnsi="Times New Roman" w:cs="Times New Roman"/>
            <w:sz w:val="24"/>
            <w:szCs w:val="24"/>
          </w:rPr>
          <w:t>www.ncbi.nlm.nih.gov/books/NBK554622/</w:t>
        </w:r>
      </w:hyperlink>
      <w:r>
        <w:rPr>
          <w:rFonts w:ascii="Times New Roman" w:hAnsi="Times New Roman" w:cs="Times New Roman"/>
          <w:sz w:val="24"/>
          <w:szCs w:val="24"/>
        </w:rPr>
        <w:t xml:space="preserve"> </w:t>
      </w:r>
    </w:p>
    <w:p w14:paraId="5CF31C6B" w14:textId="1DA0682A"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4 Proven Inclusive Education Strategies for Educators + 6 .... (n.d.) Retrieved November 5, 2023, from onlinedegrees.sandiego.edu/inclusive-education-strategies</w:t>
      </w:r>
      <w:r>
        <w:rPr>
          <w:rFonts w:ascii="Times New Roman" w:hAnsi="Times New Roman" w:cs="Times New Roman"/>
          <w:sz w:val="24"/>
          <w:szCs w:val="24"/>
        </w:rPr>
        <w:t xml:space="preserve">/ </w:t>
      </w:r>
    </w:p>
    <w:p w14:paraId="7596105B" w14:textId="5B3D5B4E"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Promoting inclusive teacher education: policy. (n.d.) Retrieved November 5, 2023, from unesdoc.unesco.org/ark:/48223/pf000022103</w:t>
      </w:r>
      <w:r>
        <w:rPr>
          <w:rFonts w:ascii="Times New Roman" w:hAnsi="Times New Roman" w:cs="Times New Roman"/>
          <w:sz w:val="24"/>
          <w:szCs w:val="24"/>
        </w:rPr>
        <w:t xml:space="preserve">4 </w:t>
      </w:r>
    </w:p>
    <w:p w14:paraId="18FE6AF2" w14:textId="5BE4AC5B"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Promoting inclusive teacher education: introduction. (n.d.) Retrieved November 5, 2023, from unesdoc.unesco.org/ark:/48223/pf0000221033</w:t>
      </w:r>
      <w:r>
        <w:rPr>
          <w:rFonts w:ascii="Times New Roman" w:hAnsi="Times New Roman" w:cs="Times New Roman"/>
          <w:sz w:val="24"/>
          <w:szCs w:val="24"/>
        </w:rPr>
        <w:t xml:space="preserve"> </w:t>
      </w:r>
    </w:p>
    <w:p w14:paraId="7359915D" w14:textId="37D62699"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Inclusive education. (n.d.) Retrieved November 5, 2023, from </w:t>
      </w:r>
      <w:hyperlink r:id="rId9" w:history="1">
        <w:r w:rsidRPr="00A07F57">
          <w:rPr>
            <w:rStyle w:val="Hyperlink"/>
            <w:rFonts w:ascii="Times New Roman" w:hAnsi="Times New Roman" w:cs="Times New Roman"/>
            <w:sz w:val="24"/>
            <w:szCs w:val="24"/>
          </w:rPr>
          <w:t>www.unicef.org/education/inclusive-education</w:t>
        </w:r>
      </w:hyperlink>
      <w:r>
        <w:rPr>
          <w:rFonts w:ascii="Times New Roman" w:hAnsi="Times New Roman" w:cs="Times New Roman"/>
          <w:sz w:val="24"/>
          <w:szCs w:val="24"/>
        </w:rPr>
        <w:t xml:space="preserve"> </w:t>
      </w:r>
    </w:p>
    <w:p w14:paraId="4E2A999D" w14:textId="3B82EF4D"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Using Inclusive Teaching Strategies to Promote Greater .... (n.d.) Retrieved November 5, 2023, from </w:t>
      </w:r>
      <w:hyperlink r:id="rId10" w:history="1">
        <w:r w:rsidRPr="00A07F57">
          <w:rPr>
            <w:rStyle w:val="Hyperlink"/>
            <w:rFonts w:ascii="Times New Roman" w:hAnsi="Times New Roman" w:cs="Times New Roman"/>
            <w:sz w:val="24"/>
            <w:szCs w:val="24"/>
          </w:rPr>
          <w:t>www.facultyfocus.com</w:t>
        </w:r>
      </w:hyperlink>
      <w:r>
        <w:rPr>
          <w:rFonts w:ascii="Times New Roman" w:hAnsi="Times New Roman" w:cs="Times New Roman"/>
          <w:sz w:val="24"/>
          <w:szCs w:val="24"/>
        </w:rPr>
        <w:t xml:space="preserve"> </w:t>
      </w:r>
    </w:p>
    <w:p w14:paraId="53540D8D" w14:textId="3C4A9B7C"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Addy | What Really Matters for Instructors Implementing .... (n.d.) Retrieved November 5, 2023, from journals.publishing.umich.edu/</w:t>
      </w:r>
      <w:proofErr w:type="spellStart"/>
      <w:r w:rsidRPr="00C52411">
        <w:rPr>
          <w:rFonts w:ascii="Times New Roman" w:hAnsi="Times New Roman" w:cs="Times New Roman"/>
          <w:sz w:val="24"/>
          <w:szCs w:val="24"/>
        </w:rPr>
        <w:t>tia</w:t>
      </w:r>
      <w:proofErr w:type="spellEnd"/>
      <w:r w:rsidRPr="00C52411">
        <w:rPr>
          <w:rFonts w:ascii="Times New Roman" w:hAnsi="Times New Roman" w:cs="Times New Roman"/>
          <w:sz w:val="24"/>
          <w:szCs w:val="24"/>
        </w:rPr>
        <w:t>/article/id/182/</w:t>
      </w:r>
      <w:r>
        <w:rPr>
          <w:rFonts w:ascii="Times New Roman" w:hAnsi="Times New Roman" w:cs="Times New Roman"/>
          <w:sz w:val="24"/>
          <w:szCs w:val="24"/>
        </w:rPr>
        <w:t xml:space="preserve"> </w:t>
      </w:r>
    </w:p>
    <w:p w14:paraId="5A98BB2E" w14:textId="153BBBF1"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Promoting inclusive teacher education: curriculum. (n.d.) Retrieved November 5, 2023, from unesdoc.unesco.org/ark:/48223/pf0000221035</w:t>
      </w:r>
      <w:r>
        <w:rPr>
          <w:rFonts w:ascii="Times New Roman" w:hAnsi="Times New Roman" w:cs="Times New Roman"/>
          <w:sz w:val="24"/>
          <w:szCs w:val="24"/>
        </w:rPr>
        <w:t xml:space="preserve"> </w:t>
      </w:r>
    </w:p>
    <w:p w14:paraId="3051AF33" w14:textId="1B2044B5"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Ensuring That Instruction Is Inclusive for Diverse Learners. (n.d.) Retrieved November 5, 2023, from </w:t>
      </w:r>
      <w:hyperlink r:id="rId11" w:history="1">
        <w:r w:rsidRPr="00A07F57">
          <w:rPr>
            <w:rStyle w:val="Hyperlink"/>
            <w:rFonts w:ascii="Times New Roman" w:hAnsi="Times New Roman" w:cs="Times New Roman"/>
            <w:sz w:val="24"/>
            <w:szCs w:val="24"/>
          </w:rPr>
          <w:t>www.edutopia.org</w:t>
        </w:r>
      </w:hyperlink>
      <w:r>
        <w:rPr>
          <w:rFonts w:ascii="Times New Roman" w:hAnsi="Times New Roman" w:cs="Times New Roman"/>
          <w:sz w:val="24"/>
          <w:szCs w:val="24"/>
        </w:rPr>
        <w:t xml:space="preserve"> </w:t>
      </w:r>
    </w:p>
    <w:p w14:paraId="48BB090D" w14:textId="4FCFCA09"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1. An overview of diversity, equity and inclusion in education. (n.d.) Retrieved November 5, 2023, from </w:t>
      </w:r>
      <w:hyperlink r:id="rId12" w:history="1">
        <w:r w:rsidRPr="00A07F57">
          <w:rPr>
            <w:rStyle w:val="Hyperlink"/>
            <w:rFonts w:ascii="Times New Roman" w:hAnsi="Times New Roman" w:cs="Times New Roman"/>
            <w:sz w:val="24"/>
            <w:szCs w:val="24"/>
          </w:rPr>
          <w:t>www.oecd-ilibrary.org</w:t>
        </w:r>
      </w:hyperlink>
      <w:r>
        <w:rPr>
          <w:rFonts w:ascii="Times New Roman" w:hAnsi="Times New Roman" w:cs="Times New Roman"/>
          <w:sz w:val="24"/>
          <w:szCs w:val="24"/>
        </w:rPr>
        <w:t xml:space="preserve"> </w:t>
      </w:r>
    </w:p>
    <w:p w14:paraId="4A57032D" w14:textId="23AF6244"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Barriers &amp; Strategies - Office of Educational Technology. (n.d.) Retrieved November 5, 2023, from tech.ed.gov</w:t>
      </w:r>
    </w:p>
    <w:p w14:paraId="0721ABD2" w14:textId="1A59A1D9"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Promoting Inclusion in the Classroom. (n.d.) Retrieved November 5, 2023, from drexel.edu</w:t>
      </w:r>
      <w:r>
        <w:rPr>
          <w:rFonts w:ascii="Times New Roman" w:hAnsi="Times New Roman" w:cs="Times New Roman"/>
          <w:sz w:val="24"/>
          <w:szCs w:val="24"/>
        </w:rPr>
        <w:t xml:space="preserve"> </w:t>
      </w:r>
    </w:p>
    <w:p w14:paraId="31C93BEE" w14:textId="7BA2BED2"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Inclusive Education with Assistive Technology. (n.d.) Retrieved November 5, 2023, from pressbooks.pub</w:t>
      </w:r>
      <w:r>
        <w:rPr>
          <w:rFonts w:ascii="Times New Roman" w:hAnsi="Times New Roman" w:cs="Times New Roman"/>
          <w:sz w:val="24"/>
          <w:szCs w:val="24"/>
        </w:rPr>
        <w:t xml:space="preserve"> </w:t>
      </w:r>
    </w:p>
    <w:p w14:paraId="100CEC7C" w14:textId="7E506D65"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Promoting access to education for students with disabilities .... (n.d.) Retrieved November 5, 2023, from </w:t>
      </w:r>
      <w:hyperlink r:id="rId13" w:history="1">
        <w:r w:rsidRPr="00A07F57">
          <w:rPr>
            <w:rStyle w:val="Hyperlink"/>
            <w:rFonts w:ascii="Times New Roman" w:hAnsi="Times New Roman" w:cs="Times New Roman"/>
            <w:sz w:val="24"/>
            <w:szCs w:val="24"/>
          </w:rPr>
          <w:t>www.unesco.org</w:t>
        </w:r>
      </w:hyperlink>
      <w:r>
        <w:rPr>
          <w:rFonts w:ascii="Times New Roman" w:hAnsi="Times New Roman" w:cs="Times New Roman"/>
          <w:sz w:val="24"/>
          <w:szCs w:val="24"/>
        </w:rPr>
        <w:t xml:space="preserve"> </w:t>
      </w:r>
    </w:p>
    <w:p w14:paraId="5AD90E69" w14:textId="51E063A5"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Inclusive Teaching and Learning Online. (n.d.) Retrieved November 5, 2023, from ctl.columbia.edu</w:t>
      </w:r>
      <w:r>
        <w:rPr>
          <w:rFonts w:ascii="Times New Roman" w:hAnsi="Times New Roman" w:cs="Times New Roman"/>
          <w:sz w:val="24"/>
          <w:szCs w:val="24"/>
        </w:rPr>
        <w:t xml:space="preserve"> </w:t>
      </w:r>
    </w:p>
    <w:p w14:paraId="540AC948" w14:textId="34712C68"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Practical Steps towards Developing Successful Inclusive .... (n.d.) Retrieved November 5, 2023, from eric.ed.gov/?id=EJ134670</w:t>
      </w:r>
      <w:r>
        <w:rPr>
          <w:rFonts w:ascii="Times New Roman" w:hAnsi="Times New Roman" w:cs="Times New Roman"/>
          <w:sz w:val="24"/>
          <w:szCs w:val="24"/>
        </w:rPr>
        <w:t xml:space="preserve">2 </w:t>
      </w:r>
    </w:p>
    <w:p w14:paraId="3CD8A1A7" w14:textId="7736233F"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Pathways to inclusive and equitable quality early childhood .... (n.d.) Retrieved November 5, 2023, from </w:t>
      </w:r>
      <w:hyperlink r:id="rId14" w:history="1">
        <w:r w:rsidRPr="00A07F57">
          <w:rPr>
            <w:rStyle w:val="Hyperlink"/>
            <w:rFonts w:ascii="Times New Roman" w:hAnsi="Times New Roman" w:cs="Times New Roman"/>
            <w:sz w:val="24"/>
            <w:szCs w:val="24"/>
          </w:rPr>
          <w:t>www.ncbi.nlm.nih.gov/pmc/articles/PMC9354697/</w:t>
        </w:r>
      </w:hyperlink>
      <w:r>
        <w:rPr>
          <w:rFonts w:ascii="Times New Roman" w:hAnsi="Times New Roman" w:cs="Times New Roman"/>
          <w:sz w:val="24"/>
          <w:szCs w:val="24"/>
        </w:rPr>
        <w:t xml:space="preserve"> </w:t>
      </w:r>
    </w:p>
    <w:p w14:paraId="5DBE5CFB" w14:textId="69E12425"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Promoting Equity and Inclusion in the Classroom. (n.d.) Retrieved November 5, 2023, from </w:t>
      </w:r>
      <w:hyperlink r:id="rId15" w:history="1">
        <w:r w:rsidRPr="00A07F57">
          <w:rPr>
            <w:rStyle w:val="Hyperlink"/>
            <w:rFonts w:ascii="Times New Roman" w:hAnsi="Times New Roman" w:cs="Times New Roman"/>
            <w:sz w:val="24"/>
            <w:szCs w:val="24"/>
          </w:rPr>
          <w:t>www.nms.org</w:t>
        </w:r>
      </w:hyperlink>
      <w:r>
        <w:rPr>
          <w:rFonts w:ascii="Times New Roman" w:hAnsi="Times New Roman" w:cs="Times New Roman"/>
          <w:sz w:val="24"/>
          <w:szCs w:val="24"/>
        </w:rPr>
        <w:t xml:space="preserve"> </w:t>
      </w:r>
    </w:p>
    <w:p w14:paraId="6B01F6CD" w14:textId="21170DFD"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Inclusive Education Strategies: A Textbook. (n.d.) Retrieved November 5, 2023, from ici-s.umn.edu</w:t>
      </w:r>
      <w:r>
        <w:rPr>
          <w:rFonts w:ascii="Times New Roman" w:hAnsi="Times New Roman" w:cs="Times New Roman"/>
          <w:sz w:val="24"/>
          <w:szCs w:val="24"/>
        </w:rPr>
        <w:t xml:space="preserve"> </w:t>
      </w:r>
    </w:p>
    <w:p w14:paraId="45660CB6" w14:textId="0C80563D"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Leading Inclusive Schools: Principal Perceptions, Practices .... (n.d.) Retrieved November 5, 2023, from journals.sagepub.com/</w:t>
      </w:r>
      <w:proofErr w:type="spellStart"/>
      <w:r w:rsidRPr="00C52411">
        <w:rPr>
          <w:rFonts w:ascii="Times New Roman" w:hAnsi="Times New Roman" w:cs="Times New Roman"/>
          <w:sz w:val="24"/>
          <w:szCs w:val="24"/>
        </w:rPr>
        <w:t>doi</w:t>
      </w:r>
      <w:proofErr w:type="spellEnd"/>
      <w:r w:rsidRPr="00C52411">
        <w:rPr>
          <w:rFonts w:ascii="Times New Roman" w:hAnsi="Times New Roman" w:cs="Times New Roman"/>
          <w:sz w:val="24"/>
          <w:szCs w:val="24"/>
        </w:rPr>
        <w:t>/full/10.1177/0013161X20913897</w:t>
      </w:r>
      <w:r>
        <w:rPr>
          <w:rFonts w:ascii="Times New Roman" w:hAnsi="Times New Roman" w:cs="Times New Roman"/>
          <w:sz w:val="24"/>
          <w:szCs w:val="24"/>
        </w:rPr>
        <w:t xml:space="preserve"> </w:t>
      </w:r>
    </w:p>
    <w:p w14:paraId="77026DDE" w14:textId="791FDC95"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Inclusion and education - 2020 GEM Report - UNESCO. (n.d.) Retrieved November 5, 2023, from gem-report-2020.unesco.org/thematic</w:t>
      </w:r>
      <w:r>
        <w:rPr>
          <w:rFonts w:ascii="Times New Roman" w:hAnsi="Times New Roman" w:cs="Times New Roman"/>
          <w:sz w:val="24"/>
          <w:szCs w:val="24"/>
        </w:rPr>
        <w:t xml:space="preserve">/ </w:t>
      </w:r>
    </w:p>
    <w:p w14:paraId="333DCFFD" w14:textId="0A1DD105"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Inclusive education in a refugee camp for children with .... (n.d.) Retrieved November 5, 2023, from conflictandhealth.biomedcentral.co</w:t>
      </w:r>
      <w:r>
        <w:rPr>
          <w:rFonts w:ascii="Times New Roman" w:hAnsi="Times New Roman" w:cs="Times New Roman"/>
          <w:sz w:val="24"/>
          <w:szCs w:val="24"/>
        </w:rPr>
        <w:t xml:space="preserve">m </w:t>
      </w:r>
    </w:p>
    <w:p w14:paraId="6560FDF1" w14:textId="7D3EB423"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Providing inclusive education to all refugees is within our .... (n.d.) Retrieved November 5, 2023, from </w:t>
      </w:r>
      <w:hyperlink r:id="rId16" w:history="1">
        <w:r w:rsidRPr="00A07F57">
          <w:rPr>
            <w:rStyle w:val="Hyperlink"/>
            <w:rFonts w:ascii="Times New Roman" w:hAnsi="Times New Roman" w:cs="Times New Roman"/>
            <w:sz w:val="24"/>
            <w:szCs w:val="24"/>
          </w:rPr>
          <w:t>www.unhcr.org/blogs/inclusive-education-refugees/</w:t>
        </w:r>
      </w:hyperlink>
      <w:r>
        <w:rPr>
          <w:rFonts w:ascii="Times New Roman" w:hAnsi="Times New Roman" w:cs="Times New Roman"/>
          <w:sz w:val="24"/>
          <w:szCs w:val="24"/>
        </w:rPr>
        <w:t xml:space="preserve"> </w:t>
      </w:r>
    </w:p>
    <w:p w14:paraId="54FAE901" w14:textId="6AADCA76"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How UNESCO is promoting inclusive education for .... (n.d.) Retrieved November 5, 2023, from </w:t>
      </w:r>
      <w:hyperlink r:id="rId17" w:history="1">
        <w:r w:rsidRPr="00A07F57">
          <w:rPr>
            <w:rStyle w:val="Hyperlink"/>
            <w:rFonts w:ascii="Times New Roman" w:hAnsi="Times New Roman" w:cs="Times New Roman"/>
            <w:sz w:val="24"/>
            <w:szCs w:val="24"/>
          </w:rPr>
          <w:t>www.unesco.org</w:t>
        </w:r>
      </w:hyperlink>
      <w:r>
        <w:rPr>
          <w:rFonts w:ascii="Times New Roman" w:hAnsi="Times New Roman" w:cs="Times New Roman"/>
          <w:sz w:val="24"/>
          <w:szCs w:val="24"/>
        </w:rPr>
        <w:t xml:space="preserve"> </w:t>
      </w:r>
    </w:p>
    <w:p w14:paraId="38C9BF21" w14:textId="060727AD"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Education for inclusion: promoting the rights of migrants .... (n.d.) Retrieved November 5, 2023, from </w:t>
      </w:r>
      <w:hyperlink r:id="rId18" w:history="1">
        <w:r w:rsidRPr="00A07F57">
          <w:rPr>
            <w:rStyle w:val="Hyperlink"/>
            <w:rFonts w:ascii="Times New Roman" w:hAnsi="Times New Roman" w:cs="Times New Roman"/>
            <w:sz w:val="24"/>
            <w:szCs w:val="24"/>
          </w:rPr>
          <w:t>www.ei-ie.org</w:t>
        </w:r>
      </w:hyperlink>
      <w:r>
        <w:rPr>
          <w:rFonts w:ascii="Times New Roman" w:hAnsi="Times New Roman" w:cs="Times New Roman"/>
          <w:sz w:val="24"/>
          <w:szCs w:val="24"/>
        </w:rPr>
        <w:t xml:space="preserve"> </w:t>
      </w:r>
    </w:p>
    <w:p w14:paraId="2EB620D1" w14:textId="3462FF98"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lastRenderedPageBreak/>
        <w:t xml:space="preserve">Transforming International Affairs Education to Address .... (n.d.) Retrieved November 5, 2023, from </w:t>
      </w:r>
      <w:hyperlink r:id="rId19" w:history="1">
        <w:r w:rsidRPr="00A07F57">
          <w:rPr>
            <w:rStyle w:val="Hyperlink"/>
            <w:rFonts w:ascii="Times New Roman" w:hAnsi="Times New Roman" w:cs="Times New Roman"/>
            <w:sz w:val="24"/>
            <w:szCs w:val="24"/>
          </w:rPr>
          <w:t>www.cfr.org</w:t>
        </w:r>
      </w:hyperlink>
      <w:r>
        <w:rPr>
          <w:rFonts w:ascii="Times New Roman" w:hAnsi="Times New Roman" w:cs="Times New Roman"/>
          <w:sz w:val="24"/>
          <w:szCs w:val="24"/>
        </w:rPr>
        <w:t xml:space="preserve"> </w:t>
      </w:r>
    </w:p>
    <w:p w14:paraId="1C15C4E0" w14:textId="7EC2CE4F"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PROMOTING INCLUSION THROUGH SOCIAL PROTECTION. (n.d.) Retrieved November 5, 2023, from desapublications.un.org/file/774/download</w:t>
      </w:r>
      <w:r>
        <w:rPr>
          <w:rFonts w:ascii="Times New Roman" w:hAnsi="Times New Roman" w:cs="Times New Roman"/>
          <w:sz w:val="24"/>
          <w:szCs w:val="24"/>
        </w:rPr>
        <w:t xml:space="preserve"> </w:t>
      </w:r>
    </w:p>
    <w:p w14:paraId="0A2E7BC7" w14:textId="46356CA8"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Promoting inclusive education for diverse societies. (n.d.) Retrieved November 5, 2023, from </w:t>
      </w:r>
      <w:hyperlink r:id="rId20" w:history="1">
        <w:r w:rsidRPr="00A07F57">
          <w:rPr>
            <w:rStyle w:val="Hyperlink"/>
            <w:rFonts w:ascii="Times New Roman" w:hAnsi="Times New Roman" w:cs="Times New Roman"/>
            <w:sz w:val="24"/>
            <w:szCs w:val="24"/>
          </w:rPr>
          <w:t>www.oecd.org</w:t>
        </w:r>
      </w:hyperlink>
      <w:r>
        <w:rPr>
          <w:rFonts w:ascii="Times New Roman" w:hAnsi="Times New Roman" w:cs="Times New Roman"/>
          <w:sz w:val="24"/>
          <w:szCs w:val="24"/>
        </w:rPr>
        <w:t xml:space="preserve"> </w:t>
      </w:r>
    </w:p>
    <w:p w14:paraId="344F2FD3" w14:textId="7689903A"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Promoting Community Involvement in Schools. (n.d.) Retrieved November 5, 2023, from thoughtexchange.com/blog/community-involvement-in-schools/</w:t>
      </w:r>
      <w:r>
        <w:rPr>
          <w:rFonts w:ascii="Times New Roman" w:hAnsi="Times New Roman" w:cs="Times New Roman"/>
          <w:sz w:val="24"/>
          <w:szCs w:val="24"/>
        </w:rPr>
        <w:t xml:space="preserve"> </w:t>
      </w:r>
    </w:p>
    <w:p w14:paraId="5CEA83C6" w14:textId="166EEF98" w:rsidR="00C52411"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Inclusivity in the Classroom - UF </w:t>
      </w:r>
      <w:proofErr w:type="spellStart"/>
      <w:r w:rsidRPr="00C52411">
        <w:rPr>
          <w:rFonts w:ascii="Times New Roman" w:hAnsi="Times New Roman" w:cs="Times New Roman"/>
          <w:sz w:val="24"/>
          <w:szCs w:val="24"/>
        </w:rPr>
        <w:t>Center</w:t>
      </w:r>
      <w:proofErr w:type="spellEnd"/>
      <w:r w:rsidRPr="00C52411">
        <w:rPr>
          <w:rFonts w:ascii="Times New Roman" w:hAnsi="Times New Roman" w:cs="Times New Roman"/>
          <w:sz w:val="24"/>
          <w:szCs w:val="24"/>
        </w:rPr>
        <w:t xml:space="preserve"> for Teaching Excellence. (n.d.) Retrieved November 5, 2023, from teach.ufl.edu/resource-library/inclusivity-in-the-classroom/</w:t>
      </w:r>
      <w:r>
        <w:rPr>
          <w:rFonts w:ascii="Times New Roman" w:hAnsi="Times New Roman" w:cs="Times New Roman"/>
          <w:sz w:val="24"/>
          <w:szCs w:val="24"/>
        </w:rPr>
        <w:t xml:space="preserve"> </w:t>
      </w:r>
    </w:p>
    <w:p w14:paraId="172DEDE1" w14:textId="55ACD947" w:rsidR="00E166DF" w:rsidRPr="00C52411" w:rsidRDefault="00C52411" w:rsidP="00C52411">
      <w:pPr>
        <w:pStyle w:val="ListParagraph"/>
        <w:numPr>
          <w:ilvl w:val="0"/>
          <w:numId w:val="26"/>
        </w:numPr>
        <w:spacing w:after="0" w:line="240" w:lineRule="auto"/>
        <w:ind w:left="360"/>
        <w:jc w:val="both"/>
        <w:rPr>
          <w:rFonts w:ascii="Times New Roman" w:hAnsi="Times New Roman" w:cs="Times New Roman"/>
          <w:sz w:val="24"/>
          <w:szCs w:val="24"/>
        </w:rPr>
      </w:pPr>
      <w:r w:rsidRPr="00C52411">
        <w:rPr>
          <w:rFonts w:ascii="Times New Roman" w:hAnsi="Times New Roman" w:cs="Times New Roman"/>
          <w:sz w:val="24"/>
          <w:szCs w:val="24"/>
        </w:rPr>
        <w:t xml:space="preserve">Transforming Education for Disability Inclusion: A Call to .... (n.d.) Retrieved November 5, 2023, from </w:t>
      </w:r>
      <w:hyperlink r:id="rId21" w:history="1">
        <w:r w:rsidRPr="00A07F57">
          <w:rPr>
            <w:rStyle w:val="Hyperlink"/>
            <w:rFonts w:ascii="Times New Roman" w:hAnsi="Times New Roman" w:cs="Times New Roman"/>
            <w:sz w:val="24"/>
            <w:szCs w:val="24"/>
          </w:rPr>
          <w:t>www.gce-us.org</w:t>
        </w:r>
      </w:hyperlink>
      <w:r>
        <w:rPr>
          <w:rFonts w:ascii="Times New Roman" w:hAnsi="Times New Roman" w:cs="Times New Roman"/>
          <w:sz w:val="24"/>
          <w:szCs w:val="24"/>
        </w:rPr>
        <w:t xml:space="preserve"> </w:t>
      </w:r>
      <w:r w:rsidR="00E166DF" w:rsidRPr="00C52411">
        <w:rPr>
          <w:rFonts w:ascii="Times New Roman" w:hAnsi="Times New Roman" w:cs="Times New Roman"/>
          <w:sz w:val="24"/>
          <w:szCs w:val="24"/>
        </w:rPr>
        <w:t xml:space="preserve"> </w:t>
      </w:r>
    </w:p>
    <w:sectPr w:rsidR="00E166DF" w:rsidRPr="00C52411" w:rsidSect="0072621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7F97"/>
    <w:multiLevelType w:val="hybridMultilevel"/>
    <w:tmpl w:val="4BB28104"/>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 w15:restartNumberingAfterBreak="0">
    <w:nsid w:val="0CC33B95"/>
    <w:multiLevelType w:val="hybridMultilevel"/>
    <w:tmpl w:val="1E32CA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5E7888"/>
    <w:multiLevelType w:val="hybridMultilevel"/>
    <w:tmpl w:val="AC04C6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3028CE"/>
    <w:multiLevelType w:val="hybridMultilevel"/>
    <w:tmpl w:val="45AEA5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0F54AB"/>
    <w:multiLevelType w:val="hybridMultilevel"/>
    <w:tmpl w:val="323C95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CE4205"/>
    <w:multiLevelType w:val="hybridMultilevel"/>
    <w:tmpl w:val="1C241B1A"/>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6" w15:restartNumberingAfterBreak="0">
    <w:nsid w:val="34D4595F"/>
    <w:multiLevelType w:val="hybridMultilevel"/>
    <w:tmpl w:val="C9D6A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2F7647"/>
    <w:multiLevelType w:val="hybridMultilevel"/>
    <w:tmpl w:val="9FE6C7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82E019A"/>
    <w:multiLevelType w:val="hybridMultilevel"/>
    <w:tmpl w:val="4DF62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E96947"/>
    <w:multiLevelType w:val="hybridMultilevel"/>
    <w:tmpl w:val="37D8C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C9C7B1C"/>
    <w:multiLevelType w:val="hybridMultilevel"/>
    <w:tmpl w:val="4926C9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0F0BD1"/>
    <w:multiLevelType w:val="hybridMultilevel"/>
    <w:tmpl w:val="396083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2A45B7B"/>
    <w:multiLevelType w:val="hybridMultilevel"/>
    <w:tmpl w:val="4E9C3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C15602"/>
    <w:multiLevelType w:val="hybridMultilevel"/>
    <w:tmpl w:val="9F260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B61745"/>
    <w:multiLevelType w:val="hybridMultilevel"/>
    <w:tmpl w:val="C8F25F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7B0448"/>
    <w:multiLevelType w:val="hybridMultilevel"/>
    <w:tmpl w:val="CCD461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634C40"/>
    <w:multiLevelType w:val="hybridMultilevel"/>
    <w:tmpl w:val="FF5E82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C1B4AA3"/>
    <w:multiLevelType w:val="hybridMultilevel"/>
    <w:tmpl w:val="2D881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6F69C2"/>
    <w:multiLevelType w:val="hybridMultilevel"/>
    <w:tmpl w:val="F0E64188"/>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19" w15:restartNumberingAfterBreak="0">
    <w:nsid w:val="680F602B"/>
    <w:multiLevelType w:val="hybridMultilevel"/>
    <w:tmpl w:val="8012B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B8A61CD"/>
    <w:multiLevelType w:val="hybridMultilevel"/>
    <w:tmpl w:val="99A4D9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E92FA4"/>
    <w:multiLevelType w:val="hybridMultilevel"/>
    <w:tmpl w:val="E918E9B0"/>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2" w15:restartNumberingAfterBreak="0">
    <w:nsid w:val="71D66A89"/>
    <w:multiLevelType w:val="hybridMultilevel"/>
    <w:tmpl w:val="9992ED00"/>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23" w15:restartNumberingAfterBreak="0">
    <w:nsid w:val="71EB25EA"/>
    <w:multiLevelType w:val="hybridMultilevel"/>
    <w:tmpl w:val="5D9CAC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244CEC"/>
    <w:multiLevelType w:val="multilevel"/>
    <w:tmpl w:val="362232CE"/>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D707A50"/>
    <w:multiLevelType w:val="hybridMultilevel"/>
    <w:tmpl w:val="4CC21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1769924">
    <w:abstractNumId w:val="24"/>
  </w:num>
  <w:num w:numId="2" w16cid:durableId="1629822638">
    <w:abstractNumId w:val="8"/>
  </w:num>
  <w:num w:numId="3" w16cid:durableId="1413046062">
    <w:abstractNumId w:val="19"/>
  </w:num>
  <w:num w:numId="4" w16cid:durableId="308633884">
    <w:abstractNumId w:val="3"/>
  </w:num>
  <w:num w:numId="5" w16cid:durableId="303777546">
    <w:abstractNumId w:val="4"/>
  </w:num>
  <w:num w:numId="6" w16cid:durableId="466320778">
    <w:abstractNumId w:val="21"/>
  </w:num>
  <w:num w:numId="7" w16cid:durableId="1211117046">
    <w:abstractNumId w:val="25"/>
  </w:num>
  <w:num w:numId="8" w16cid:durableId="1199657068">
    <w:abstractNumId w:val="2"/>
  </w:num>
  <w:num w:numId="9" w16cid:durableId="2018730046">
    <w:abstractNumId w:val="20"/>
  </w:num>
  <w:num w:numId="10" w16cid:durableId="2101557847">
    <w:abstractNumId w:val="16"/>
  </w:num>
  <w:num w:numId="11" w16cid:durableId="286015418">
    <w:abstractNumId w:val="1"/>
  </w:num>
  <w:num w:numId="12" w16cid:durableId="941766997">
    <w:abstractNumId w:val="10"/>
  </w:num>
  <w:num w:numId="13" w16cid:durableId="1244603105">
    <w:abstractNumId w:val="13"/>
  </w:num>
  <w:num w:numId="14" w16cid:durableId="1231426244">
    <w:abstractNumId w:val="12"/>
  </w:num>
  <w:num w:numId="15" w16cid:durableId="1178811094">
    <w:abstractNumId w:val="18"/>
  </w:num>
  <w:num w:numId="16" w16cid:durableId="2009213131">
    <w:abstractNumId w:val="5"/>
  </w:num>
  <w:num w:numId="17" w16cid:durableId="318733329">
    <w:abstractNumId w:val="22"/>
  </w:num>
  <w:num w:numId="18" w16cid:durableId="521552446">
    <w:abstractNumId w:val="0"/>
  </w:num>
  <w:num w:numId="19" w16cid:durableId="740835574">
    <w:abstractNumId w:val="17"/>
  </w:num>
  <w:num w:numId="20" w16cid:durableId="1170562085">
    <w:abstractNumId w:val="14"/>
  </w:num>
  <w:num w:numId="21" w16cid:durableId="562444185">
    <w:abstractNumId w:val="6"/>
  </w:num>
  <w:num w:numId="22" w16cid:durableId="962034672">
    <w:abstractNumId w:val="23"/>
  </w:num>
  <w:num w:numId="23" w16cid:durableId="2049983937">
    <w:abstractNumId w:val="7"/>
  </w:num>
  <w:num w:numId="24" w16cid:durableId="107092491">
    <w:abstractNumId w:val="15"/>
  </w:num>
  <w:num w:numId="25" w16cid:durableId="1829513039">
    <w:abstractNumId w:val="9"/>
  </w:num>
  <w:num w:numId="26" w16cid:durableId="1858726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15"/>
    <w:rsid w:val="00175013"/>
    <w:rsid w:val="002E0A34"/>
    <w:rsid w:val="002E7ABA"/>
    <w:rsid w:val="003234FC"/>
    <w:rsid w:val="0045653A"/>
    <w:rsid w:val="004F42AF"/>
    <w:rsid w:val="00580B15"/>
    <w:rsid w:val="005D4036"/>
    <w:rsid w:val="006076FE"/>
    <w:rsid w:val="006C1DF3"/>
    <w:rsid w:val="00726210"/>
    <w:rsid w:val="00801E56"/>
    <w:rsid w:val="00867C00"/>
    <w:rsid w:val="008D250D"/>
    <w:rsid w:val="008F60DF"/>
    <w:rsid w:val="008F6D45"/>
    <w:rsid w:val="0091415B"/>
    <w:rsid w:val="00996380"/>
    <w:rsid w:val="00AC5FCC"/>
    <w:rsid w:val="00B00BB7"/>
    <w:rsid w:val="00BB6866"/>
    <w:rsid w:val="00C52411"/>
    <w:rsid w:val="00D800A9"/>
    <w:rsid w:val="00E166DF"/>
    <w:rsid w:val="00E80D31"/>
    <w:rsid w:val="00E8169C"/>
    <w:rsid w:val="00F540F7"/>
    <w:rsid w:val="00FE081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290F6"/>
  <w15:chartTrackingRefBased/>
  <w15:docId w15:val="{E05E08A5-62F9-472E-9907-6C033C9D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262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paragraph" w:styleId="Heading4">
    <w:name w:val="heading 4"/>
    <w:basedOn w:val="Normal"/>
    <w:next w:val="Normal"/>
    <w:link w:val="Heading4Char"/>
    <w:uiPriority w:val="9"/>
    <w:semiHidden/>
    <w:unhideWhenUsed/>
    <w:qFormat/>
    <w:rsid w:val="00B00B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210"/>
    <w:rPr>
      <w:rFonts w:ascii="Times New Roman" w:eastAsia="Times New Roman" w:hAnsi="Times New Roman" w:cs="Times New Roman"/>
      <w:b/>
      <w:bCs/>
      <w:kern w:val="36"/>
      <w:sz w:val="48"/>
      <w:szCs w:val="48"/>
      <w:lang w:eastAsia="en-IN" w:bidi="hi-IN"/>
      <w14:ligatures w14:val="none"/>
    </w:rPr>
  </w:style>
  <w:style w:type="character" w:styleId="Hyperlink">
    <w:name w:val="Hyperlink"/>
    <w:basedOn w:val="DefaultParagraphFont"/>
    <w:uiPriority w:val="99"/>
    <w:unhideWhenUsed/>
    <w:rsid w:val="00726210"/>
    <w:rPr>
      <w:color w:val="0563C1" w:themeColor="hyperlink"/>
      <w:u w:val="single"/>
    </w:rPr>
  </w:style>
  <w:style w:type="character" w:styleId="UnresolvedMention">
    <w:name w:val="Unresolved Mention"/>
    <w:basedOn w:val="DefaultParagraphFont"/>
    <w:uiPriority w:val="99"/>
    <w:semiHidden/>
    <w:unhideWhenUsed/>
    <w:rsid w:val="00726210"/>
    <w:rPr>
      <w:color w:val="605E5C"/>
      <w:shd w:val="clear" w:color="auto" w:fill="E1DFDD"/>
    </w:rPr>
  </w:style>
  <w:style w:type="table" w:styleId="TableGrid">
    <w:name w:val="Table Grid"/>
    <w:basedOn w:val="TableNormal"/>
    <w:uiPriority w:val="39"/>
    <w:rsid w:val="00FE08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7ABA"/>
    <w:pPr>
      <w:ind w:left="720"/>
      <w:contextualSpacing/>
    </w:pPr>
  </w:style>
  <w:style w:type="character" w:customStyle="1" w:styleId="Heading4Char">
    <w:name w:val="Heading 4 Char"/>
    <w:basedOn w:val="DefaultParagraphFont"/>
    <w:link w:val="Heading4"/>
    <w:uiPriority w:val="9"/>
    <w:semiHidden/>
    <w:rsid w:val="00B00BB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4262">
      <w:bodyDiv w:val="1"/>
      <w:marLeft w:val="0"/>
      <w:marRight w:val="0"/>
      <w:marTop w:val="0"/>
      <w:marBottom w:val="0"/>
      <w:divBdr>
        <w:top w:val="none" w:sz="0" w:space="0" w:color="auto"/>
        <w:left w:val="none" w:sz="0" w:space="0" w:color="auto"/>
        <w:bottom w:val="none" w:sz="0" w:space="0" w:color="auto"/>
        <w:right w:val="none" w:sz="0" w:space="0" w:color="auto"/>
      </w:divBdr>
    </w:div>
    <w:div w:id="48505079">
      <w:bodyDiv w:val="1"/>
      <w:marLeft w:val="0"/>
      <w:marRight w:val="0"/>
      <w:marTop w:val="0"/>
      <w:marBottom w:val="0"/>
      <w:divBdr>
        <w:top w:val="none" w:sz="0" w:space="0" w:color="auto"/>
        <w:left w:val="none" w:sz="0" w:space="0" w:color="auto"/>
        <w:bottom w:val="none" w:sz="0" w:space="0" w:color="auto"/>
        <w:right w:val="none" w:sz="0" w:space="0" w:color="auto"/>
      </w:divBdr>
    </w:div>
    <w:div w:id="86467136">
      <w:bodyDiv w:val="1"/>
      <w:marLeft w:val="0"/>
      <w:marRight w:val="0"/>
      <w:marTop w:val="0"/>
      <w:marBottom w:val="0"/>
      <w:divBdr>
        <w:top w:val="none" w:sz="0" w:space="0" w:color="auto"/>
        <w:left w:val="none" w:sz="0" w:space="0" w:color="auto"/>
        <w:bottom w:val="none" w:sz="0" w:space="0" w:color="auto"/>
        <w:right w:val="none" w:sz="0" w:space="0" w:color="auto"/>
      </w:divBdr>
    </w:div>
    <w:div w:id="159152210">
      <w:bodyDiv w:val="1"/>
      <w:marLeft w:val="0"/>
      <w:marRight w:val="0"/>
      <w:marTop w:val="0"/>
      <w:marBottom w:val="0"/>
      <w:divBdr>
        <w:top w:val="none" w:sz="0" w:space="0" w:color="auto"/>
        <w:left w:val="none" w:sz="0" w:space="0" w:color="auto"/>
        <w:bottom w:val="none" w:sz="0" w:space="0" w:color="auto"/>
        <w:right w:val="none" w:sz="0" w:space="0" w:color="auto"/>
      </w:divBdr>
    </w:div>
    <w:div w:id="205919604">
      <w:bodyDiv w:val="1"/>
      <w:marLeft w:val="0"/>
      <w:marRight w:val="0"/>
      <w:marTop w:val="0"/>
      <w:marBottom w:val="0"/>
      <w:divBdr>
        <w:top w:val="none" w:sz="0" w:space="0" w:color="auto"/>
        <w:left w:val="none" w:sz="0" w:space="0" w:color="auto"/>
        <w:bottom w:val="none" w:sz="0" w:space="0" w:color="auto"/>
        <w:right w:val="none" w:sz="0" w:space="0" w:color="auto"/>
      </w:divBdr>
    </w:div>
    <w:div w:id="215624978">
      <w:bodyDiv w:val="1"/>
      <w:marLeft w:val="0"/>
      <w:marRight w:val="0"/>
      <w:marTop w:val="0"/>
      <w:marBottom w:val="0"/>
      <w:divBdr>
        <w:top w:val="none" w:sz="0" w:space="0" w:color="auto"/>
        <w:left w:val="none" w:sz="0" w:space="0" w:color="auto"/>
        <w:bottom w:val="none" w:sz="0" w:space="0" w:color="auto"/>
        <w:right w:val="none" w:sz="0" w:space="0" w:color="auto"/>
      </w:divBdr>
    </w:div>
    <w:div w:id="227768739">
      <w:bodyDiv w:val="1"/>
      <w:marLeft w:val="0"/>
      <w:marRight w:val="0"/>
      <w:marTop w:val="0"/>
      <w:marBottom w:val="0"/>
      <w:divBdr>
        <w:top w:val="none" w:sz="0" w:space="0" w:color="auto"/>
        <w:left w:val="none" w:sz="0" w:space="0" w:color="auto"/>
        <w:bottom w:val="none" w:sz="0" w:space="0" w:color="auto"/>
        <w:right w:val="none" w:sz="0" w:space="0" w:color="auto"/>
      </w:divBdr>
    </w:div>
    <w:div w:id="244845072">
      <w:bodyDiv w:val="1"/>
      <w:marLeft w:val="0"/>
      <w:marRight w:val="0"/>
      <w:marTop w:val="0"/>
      <w:marBottom w:val="0"/>
      <w:divBdr>
        <w:top w:val="none" w:sz="0" w:space="0" w:color="auto"/>
        <w:left w:val="none" w:sz="0" w:space="0" w:color="auto"/>
        <w:bottom w:val="none" w:sz="0" w:space="0" w:color="auto"/>
        <w:right w:val="none" w:sz="0" w:space="0" w:color="auto"/>
      </w:divBdr>
    </w:div>
    <w:div w:id="289553032">
      <w:bodyDiv w:val="1"/>
      <w:marLeft w:val="0"/>
      <w:marRight w:val="0"/>
      <w:marTop w:val="0"/>
      <w:marBottom w:val="0"/>
      <w:divBdr>
        <w:top w:val="none" w:sz="0" w:space="0" w:color="auto"/>
        <w:left w:val="none" w:sz="0" w:space="0" w:color="auto"/>
        <w:bottom w:val="none" w:sz="0" w:space="0" w:color="auto"/>
        <w:right w:val="none" w:sz="0" w:space="0" w:color="auto"/>
      </w:divBdr>
    </w:div>
    <w:div w:id="366296151">
      <w:bodyDiv w:val="1"/>
      <w:marLeft w:val="0"/>
      <w:marRight w:val="0"/>
      <w:marTop w:val="0"/>
      <w:marBottom w:val="0"/>
      <w:divBdr>
        <w:top w:val="none" w:sz="0" w:space="0" w:color="auto"/>
        <w:left w:val="none" w:sz="0" w:space="0" w:color="auto"/>
        <w:bottom w:val="none" w:sz="0" w:space="0" w:color="auto"/>
        <w:right w:val="none" w:sz="0" w:space="0" w:color="auto"/>
      </w:divBdr>
    </w:div>
    <w:div w:id="378211025">
      <w:bodyDiv w:val="1"/>
      <w:marLeft w:val="0"/>
      <w:marRight w:val="0"/>
      <w:marTop w:val="0"/>
      <w:marBottom w:val="0"/>
      <w:divBdr>
        <w:top w:val="none" w:sz="0" w:space="0" w:color="auto"/>
        <w:left w:val="none" w:sz="0" w:space="0" w:color="auto"/>
        <w:bottom w:val="none" w:sz="0" w:space="0" w:color="auto"/>
        <w:right w:val="none" w:sz="0" w:space="0" w:color="auto"/>
      </w:divBdr>
    </w:div>
    <w:div w:id="380328823">
      <w:bodyDiv w:val="1"/>
      <w:marLeft w:val="0"/>
      <w:marRight w:val="0"/>
      <w:marTop w:val="0"/>
      <w:marBottom w:val="0"/>
      <w:divBdr>
        <w:top w:val="none" w:sz="0" w:space="0" w:color="auto"/>
        <w:left w:val="none" w:sz="0" w:space="0" w:color="auto"/>
        <w:bottom w:val="none" w:sz="0" w:space="0" w:color="auto"/>
        <w:right w:val="none" w:sz="0" w:space="0" w:color="auto"/>
      </w:divBdr>
    </w:div>
    <w:div w:id="424765961">
      <w:bodyDiv w:val="1"/>
      <w:marLeft w:val="0"/>
      <w:marRight w:val="0"/>
      <w:marTop w:val="0"/>
      <w:marBottom w:val="0"/>
      <w:divBdr>
        <w:top w:val="none" w:sz="0" w:space="0" w:color="auto"/>
        <w:left w:val="none" w:sz="0" w:space="0" w:color="auto"/>
        <w:bottom w:val="none" w:sz="0" w:space="0" w:color="auto"/>
        <w:right w:val="none" w:sz="0" w:space="0" w:color="auto"/>
      </w:divBdr>
    </w:div>
    <w:div w:id="458501205">
      <w:bodyDiv w:val="1"/>
      <w:marLeft w:val="0"/>
      <w:marRight w:val="0"/>
      <w:marTop w:val="0"/>
      <w:marBottom w:val="0"/>
      <w:divBdr>
        <w:top w:val="none" w:sz="0" w:space="0" w:color="auto"/>
        <w:left w:val="none" w:sz="0" w:space="0" w:color="auto"/>
        <w:bottom w:val="none" w:sz="0" w:space="0" w:color="auto"/>
        <w:right w:val="none" w:sz="0" w:space="0" w:color="auto"/>
      </w:divBdr>
    </w:div>
    <w:div w:id="498815249">
      <w:bodyDiv w:val="1"/>
      <w:marLeft w:val="0"/>
      <w:marRight w:val="0"/>
      <w:marTop w:val="0"/>
      <w:marBottom w:val="0"/>
      <w:divBdr>
        <w:top w:val="none" w:sz="0" w:space="0" w:color="auto"/>
        <w:left w:val="none" w:sz="0" w:space="0" w:color="auto"/>
        <w:bottom w:val="none" w:sz="0" w:space="0" w:color="auto"/>
        <w:right w:val="none" w:sz="0" w:space="0" w:color="auto"/>
      </w:divBdr>
    </w:div>
    <w:div w:id="522940704">
      <w:bodyDiv w:val="1"/>
      <w:marLeft w:val="0"/>
      <w:marRight w:val="0"/>
      <w:marTop w:val="0"/>
      <w:marBottom w:val="0"/>
      <w:divBdr>
        <w:top w:val="none" w:sz="0" w:space="0" w:color="auto"/>
        <w:left w:val="none" w:sz="0" w:space="0" w:color="auto"/>
        <w:bottom w:val="none" w:sz="0" w:space="0" w:color="auto"/>
        <w:right w:val="none" w:sz="0" w:space="0" w:color="auto"/>
      </w:divBdr>
    </w:div>
    <w:div w:id="564341942">
      <w:bodyDiv w:val="1"/>
      <w:marLeft w:val="0"/>
      <w:marRight w:val="0"/>
      <w:marTop w:val="0"/>
      <w:marBottom w:val="0"/>
      <w:divBdr>
        <w:top w:val="none" w:sz="0" w:space="0" w:color="auto"/>
        <w:left w:val="none" w:sz="0" w:space="0" w:color="auto"/>
        <w:bottom w:val="none" w:sz="0" w:space="0" w:color="auto"/>
        <w:right w:val="none" w:sz="0" w:space="0" w:color="auto"/>
      </w:divBdr>
    </w:div>
    <w:div w:id="571741199">
      <w:bodyDiv w:val="1"/>
      <w:marLeft w:val="0"/>
      <w:marRight w:val="0"/>
      <w:marTop w:val="0"/>
      <w:marBottom w:val="0"/>
      <w:divBdr>
        <w:top w:val="none" w:sz="0" w:space="0" w:color="auto"/>
        <w:left w:val="none" w:sz="0" w:space="0" w:color="auto"/>
        <w:bottom w:val="none" w:sz="0" w:space="0" w:color="auto"/>
        <w:right w:val="none" w:sz="0" w:space="0" w:color="auto"/>
      </w:divBdr>
    </w:div>
    <w:div w:id="577136836">
      <w:bodyDiv w:val="1"/>
      <w:marLeft w:val="0"/>
      <w:marRight w:val="0"/>
      <w:marTop w:val="0"/>
      <w:marBottom w:val="0"/>
      <w:divBdr>
        <w:top w:val="none" w:sz="0" w:space="0" w:color="auto"/>
        <w:left w:val="none" w:sz="0" w:space="0" w:color="auto"/>
        <w:bottom w:val="none" w:sz="0" w:space="0" w:color="auto"/>
        <w:right w:val="none" w:sz="0" w:space="0" w:color="auto"/>
      </w:divBdr>
    </w:div>
    <w:div w:id="586813606">
      <w:bodyDiv w:val="1"/>
      <w:marLeft w:val="0"/>
      <w:marRight w:val="0"/>
      <w:marTop w:val="0"/>
      <w:marBottom w:val="0"/>
      <w:divBdr>
        <w:top w:val="none" w:sz="0" w:space="0" w:color="auto"/>
        <w:left w:val="none" w:sz="0" w:space="0" w:color="auto"/>
        <w:bottom w:val="none" w:sz="0" w:space="0" w:color="auto"/>
        <w:right w:val="none" w:sz="0" w:space="0" w:color="auto"/>
      </w:divBdr>
    </w:div>
    <w:div w:id="612052649">
      <w:bodyDiv w:val="1"/>
      <w:marLeft w:val="0"/>
      <w:marRight w:val="0"/>
      <w:marTop w:val="0"/>
      <w:marBottom w:val="0"/>
      <w:divBdr>
        <w:top w:val="none" w:sz="0" w:space="0" w:color="auto"/>
        <w:left w:val="none" w:sz="0" w:space="0" w:color="auto"/>
        <w:bottom w:val="none" w:sz="0" w:space="0" w:color="auto"/>
        <w:right w:val="none" w:sz="0" w:space="0" w:color="auto"/>
      </w:divBdr>
    </w:div>
    <w:div w:id="631449840">
      <w:bodyDiv w:val="1"/>
      <w:marLeft w:val="0"/>
      <w:marRight w:val="0"/>
      <w:marTop w:val="0"/>
      <w:marBottom w:val="0"/>
      <w:divBdr>
        <w:top w:val="none" w:sz="0" w:space="0" w:color="auto"/>
        <w:left w:val="none" w:sz="0" w:space="0" w:color="auto"/>
        <w:bottom w:val="none" w:sz="0" w:space="0" w:color="auto"/>
        <w:right w:val="none" w:sz="0" w:space="0" w:color="auto"/>
      </w:divBdr>
    </w:div>
    <w:div w:id="656613928">
      <w:bodyDiv w:val="1"/>
      <w:marLeft w:val="0"/>
      <w:marRight w:val="0"/>
      <w:marTop w:val="0"/>
      <w:marBottom w:val="0"/>
      <w:divBdr>
        <w:top w:val="none" w:sz="0" w:space="0" w:color="auto"/>
        <w:left w:val="none" w:sz="0" w:space="0" w:color="auto"/>
        <w:bottom w:val="none" w:sz="0" w:space="0" w:color="auto"/>
        <w:right w:val="none" w:sz="0" w:space="0" w:color="auto"/>
      </w:divBdr>
    </w:div>
    <w:div w:id="695892277">
      <w:bodyDiv w:val="1"/>
      <w:marLeft w:val="0"/>
      <w:marRight w:val="0"/>
      <w:marTop w:val="0"/>
      <w:marBottom w:val="0"/>
      <w:divBdr>
        <w:top w:val="none" w:sz="0" w:space="0" w:color="auto"/>
        <w:left w:val="none" w:sz="0" w:space="0" w:color="auto"/>
        <w:bottom w:val="none" w:sz="0" w:space="0" w:color="auto"/>
        <w:right w:val="none" w:sz="0" w:space="0" w:color="auto"/>
      </w:divBdr>
    </w:div>
    <w:div w:id="699479390">
      <w:bodyDiv w:val="1"/>
      <w:marLeft w:val="0"/>
      <w:marRight w:val="0"/>
      <w:marTop w:val="0"/>
      <w:marBottom w:val="0"/>
      <w:divBdr>
        <w:top w:val="none" w:sz="0" w:space="0" w:color="auto"/>
        <w:left w:val="none" w:sz="0" w:space="0" w:color="auto"/>
        <w:bottom w:val="none" w:sz="0" w:space="0" w:color="auto"/>
        <w:right w:val="none" w:sz="0" w:space="0" w:color="auto"/>
      </w:divBdr>
    </w:div>
    <w:div w:id="745878257">
      <w:bodyDiv w:val="1"/>
      <w:marLeft w:val="0"/>
      <w:marRight w:val="0"/>
      <w:marTop w:val="0"/>
      <w:marBottom w:val="0"/>
      <w:divBdr>
        <w:top w:val="none" w:sz="0" w:space="0" w:color="auto"/>
        <w:left w:val="none" w:sz="0" w:space="0" w:color="auto"/>
        <w:bottom w:val="none" w:sz="0" w:space="0" w:color="auto"/>
        <w:right w:val="none" w:sz="0" w:space="0" w:color="auto"/>
      </w:divBdr>
    </w:div>
    <w:div w:id="747314652">
      <w:bodyDiv w:val="1"/>
      <w:marLeft w:val="0"/>
      <w:marRight w:val="0"/>
      <w:marTop w:val="0"/>
      <w:marBottom w:val="0"/>
      <w:divBdr>
        <w:top w:val="none" w:sz="0" w:space="0" w:color="auto"/>
        <w:left w:val="none" w:sz="0" w:space="0" w:color="auto"/>
        <w:bottom w:val="none" w:sz="0" w:space="0" w:color="auto"/>
        <w:right w:val="none" w:sz="0" w:space="0" w:color="auto"/>
      </w:divBdr>
    </w:div>
    <w:div w:id="777140846">
      <w:bodyDiv w:val="1"/>
      <w:marLeft w:val="0"/>
      <w:marRight w:val="0"/>
      <w:marTop w:val="0"/>
      <w:marBottom w:val="0"/>
      <w:divBdr>
        <w:top w:val="none" w:sz="0" w:space="0" w:color="auto"/>
        <w:left w:val="none" w:sz="0" w:space="0" w:color="auto"/>
        <w:bottom w:val="none" w:sz="0" w:space="0" w:color="auto"/>
        <w:right w:val="none" w:sz="0" w:space="0" w:color="auto"/>
      </w:divBdr>
    </w:div>
    <w:div w:id="829714214">
      <w:bodyDiv w:val="1"/>
      <w:marLeft w:val="0"/>
      <w:marRight w:val="0"/>
      <w:marTop w:val="0"/>
      <w:marBottom w:val="0"/>
      <w:divBdr>
        <w:top w:val="none" w:sz="0" w:space="0" w:color="auto"/>
        <w:left w:val="none" w:sz="0" w:space="0" w:color="auto"/>
        <w:bottom w:val="none" w:sz="0" w:space="0" w:color="auto"/>
        <w:right w:val="none" w:sz="0" w:space="0" w:color="auto"/>
      </w:divBdr>
    </w:div>
    <w:div w:id="854537331">
      <w:bodyDiv w:val="1"/>
      <w:marLeft w:val="0"/>
      <w:marRight w:val="0"/>
      <w:marTop w:val="0"/>
      <w:marBottom w:val="0"/>
      <w:divBdr>
        <w:top w:val="none" w:sz="0" w:space="0" w:color="auto"/>
        <w:left w:val="none" w:sz="0" w:space="0" w:color="auto"/>
        <w:bottom w:val="none" w:sz="0" w:space="0" w:color="auto"/>
        <w:right w:val="none" w:sz="0" w:space="0" w:color="auto"/>
      </w:divBdr>
    </w:div>
    <w:div w:id="958873862">
      <w:bodyDiv w:val="1"/>
      <w:marLeft w:val="0"/>
      <w:marRight w:val="0"/>
      <w:marTop w:val="0"/>
      <w:marBottom w:val="0"/>
      <w:divBdr>
        <w:top w:val="none" w:sz="0" w:space="0" w:color="auto"/>
        <w:left w:val="none" w:sz="0" w:space="0" w:color="auto"/>
        <w:bottom w:val="none" w:sz="0" w:space="0" w:color="auto"/>
        <w:right w:val="none" w:sz="0" w:space="0" w:color="auto"/>
      </w:divBdr>
    </w:div>
    <w:div w:id="961764925">
      <w:bodyDiv w:val="1"/>
      <w:marLeft w:val="0"/>
      <w:marRight w:val="0"/>
      <w:marTop w:val="0"/>
      <w:marBottom w:val="0"/>
      <w:divBdr>
        <w:top w:val="none" w:sz="0" w:space="0" w:color="auto"/>
        <w:left w:val="none" w:sz="0" w:space="0" w:color="auto"/>
        <w:bottom w:val="none" w:sz="0" w:space="0" w:color="auto"/>
        <w:right w:val="none" w:sz="0" w:space="0" w:color="auto"/>
      </w:divBdr>
    </w:div>
    <w:div w:id="965503705">
      <w:bodyDiv w:val="1"/>
      <w:marLeft w:val="0"/>
      <w:marRight w:val="0"/>
      <w:marTop w:val="0"/>
      <w:marBottom w:val="0"/>
      <w:divBdr>
        <w:top w:val="none" w:sz="0" w:space="0" w:color="auto"/>
        <w:left w:val="none" w:sz="0" w:space="0" w:color="auto"/>
        <w:bottom w:val="none" w:sz="0" w:space="0" w:color="auto"/>
        <w:right w:val="none" w:sz="0" w:space="0" w:color="auto"/>
      </w:divBdr>
    </w:div>
    <w:div w:id="980768642">
      <w:bodyDiv w:val="1"/>
      <w:marLeft w:val="0"/>
      <w:marRight w:val="0"/>
      <w:marTop w:val="0"/>
      <w:marBottom w:val="0"/>
      <w:divBdr>
        <w:top w:val="none" w:sz="0" w:space="0" w:color="auto"/>
        <w:left w:val="none" w:sz="0" w:space="0" w:color="auto"/>
        <w:bottom w:val="none" w:sz="0" w:space="0" w:color="auto"/>
        <w:right w:val="none" w:sz="0" w:space="0" w:color="auto"/>
      </w:divBdr>
    </w:div>
    <w:div w:id="984436186">
      <w:bodyDiv w:val="1"/>
      <w:marLeft w:val="0"/>
      <w:marRight w:val="0"/>
      <w:marTop w:val="0"/>
      <w:marBottom w:val="0"/>
      <w:divBdr>
        <w:top w:val="none" w:sz="0" w:space="0" w:color="auto"/>
        <w:left w:val="none" w:sz="0" w:space="0" w:color="auto"/>
        <w:bottom w:val="none" w:sz="0" w:space="0" w:color="auto"/>
        <w:right w:val="none" w:sz="0" w:space="0" w:color="auto"/>
      </w:divBdr>
    </w:div>
    <w:div w:id="1019545804">
      <w:bodyDiv w:val="1"/>
      <w:marLeft w:val="0"/>
      <w:marRight w:val="0"/>
      <w:marTop w:val="0"/>
      <w:marBottom w:val="0"/>
      <w:divBdr>
        <w:top w:val="none" w:sz="0" w:space="0" w:color="auto"/>
        <w:left w:val="none" w:sz="0" w:space="0" w:color="auto"/>
        <w:bottom w:val="none" w:sz="0" w:space="0" w:color="auto"/>
        <w:right w:val="none" w:sz="0" w:space="0" w:color="auto"/>
      </w:divBdr>
    </w:div>
    <w:div w:id="1051423768">
      <w:bodyDiv w:val="1"/>
      <w:marLeft w:val="0"/>
      <w:marRight w:val="0"/>
      <w:marTop w:val="0"/>
      <w:marBottom w:val="0"/>
      <w:divBdr>
        <w:top w:val="none" w:sz="0" w:space="0" w:color="auto"/>
        <w:left w:val="none" w:sz="0" w:space="0" w:color="auto"/>
        <w:bottom w:val="none" w:sz="0" w:space="0" w:color="auto"/>
        <w:right w:val="none" w:sz="0" w:space="0" w:color="auto"/>
      </w:divBdr>
    </w:div>
    <w:div w:id="1056899396">
      <w:bodyDiv w:val="1"/>
      <w:marLeft w:val="0"/>
      <w:marRight w:val="0"/>
      <w:marTop w:val="0"/>
      <w:marBottom w:val="0"/>
      <w:divBdr>
        <w:top w:val="none" w:sz="0" w:space="0" w:color="auto"/>
        <w:left w:val="none" w:sz="0" w:space="0" w:color="auto"/>
        <w:bottom w:val="none" w:sz="0" w:space="0" w:color="auto"/>
        <w:right w:val="none" w:sz="0" w:space="0" w:color="auto"/>
      </w:divBdr>
    </w:div>
    <w:div w:id="1305938104">
      <w:bodyDiv w:val="1"/>
      <w:marLeft w:val="0"/>
      <w:marRight w:val="0"/>
      <w:marTop w:val="0"/>
      <w:marBottom w:val="0"/>
      <w:divBdr>
        <w:top w:val="none" w:sz="0" w:space="0" w:color="auto"/>
        <w:left w:val="none" w:sz="0" w:space="0" w:color="auto"/>
        <w:bottom w:val="none" w:sz="0" w:space="0" w:color="auto"/>
        <w:right w:val="none" w:sz="0" w:space="0" w:color="auto"/>
      </w:divBdr>
    </w:div>
    <w:div w:id="1351370379">
      <w:bodyDiv w:val="1"/>
      <w:marLeft w:val="0"/>
      <w:marRight w:val="0"/>
      <w:marTop w:val="0"/>
      <w:marBottom w:val="0"/>
      <w:divBdr>
        <w:top w:val="none" w:sz="0" w:space="0" w:color="auto"/>
        <w:left w:val="none" w:sz="0" w:space="0" w:color="auto"/>
        <w:bottom w:val="none" w:sz="0" w:space="0" w:color="auto"/>
        <w:right w:val="none" w:sz="0" w:space="0" w:color="auto"/>
      </w:divBdr>
    </w:div>
    <w:div w:id="1360356676">
      <w:bodyDiv w:val="1"/>
      <w:marLeft w:val="0"/>
      <w:marRight w:val="0"/>
      <w:marTop w:val="0"/>
      <w:marBottom w:val="0"/>
      <w:divBdr>
        <w:top w:val="none" w:sz="0" w:space="0" w:color="auto"/>
        <w:left w:val="none" w:sz="0" w:space="0" w:color="auto"/>
        <w:bottom w:val="none" w:sz="0" w:space="0" w:color="auto"/>
        <w:right w:val="none" w:sz="0" w:space="0" w:color="auto"/>
      </w:divBdr>
    </w:div>
    <w:div w:id="1458598789">
      <w:bodyDiv w:val="1"/>
      <w:marLeft w:val="0"/>
      <w:marRight w:val="0"/>
      <w:marTop w:val="0"/>
      <w:marBottom w:val="0"/>
      <w:divBdr>
        <w:top w:val="none" w:sz="0" w:space="0" w:color="auto"/>
        <w:left w:val="none" w:sz="0" w:space="0" w:color="auto"/>
        <w:bottom w:val="none" w:sz="0" w:space="0" w:color="auto"/>
        <w:right w:val="none" w:sz="0" w:space="0" w:color="auto"/>
      </w:divBdr>
    </w:div>
    <w:div w:id="1478255487">
      <w:bodyDiv w:val="1"/>
      <w:marLeft w:val="0"/>
      <w:marRight w:val="0"/>
      <w:marTop w:val="0"/>
      <w:marBottom w:val="0"/>
      <w:divBdr>
        <w:top w:val="none" w:sz="0" w:space="0" w:color="auto"/>
        <w:left w:val="none" w:sz="0" w:space="0" w:color="auto"/>
        <w:bottom w:val="none" w:sz="0" w:space="0" w:color="auto"/>
        <w:right w:val="none" w:sz="0" w:space="0" w:color="auto"/>
      </w:divBdr>
      <w:divsChild>
        <w:div w:id="2142767775">
          <w:marLeft w:val="0"/>
          <w:marRight w:val="0"/>
          <w:marTop w:val="0"/>
          <w:marBottom w:val="0"/>
          <w:divBdr>
            <w:top w:val="none" w:sz="0" w:space="0" w:color="auto"/>
            <w:left w:val="none" w:sz="0" w:space="0" w:color="auto"/>
            <w:bottom w:val="none" w:sz="0" w:space="0" w:color="auto"/>
            <w:right w:val="none" w:sz="0" w:space="0" w:color="auto"/>
          </w:divBdr>
        </w:div>
        <w:div w:id="181208039">
          <w:marLeft w:val="0"/>
          <w:marRight w:val="0"/>
          <w:marTop w:val="0"/>
          <w:marBottom w:val="0"/>
          <w:divBdr>
            <w:top w:val="none" w:sz="0" w:space="0" w:color="auto"/>
            <w:left w:val="none" w:sz="0" w:space="0" w:color="auto"/>
            <w:bottom w:val="none" w:sz="0" w:space="0" w:color="auto"/>
            <w:right w:val="none" w:sz="0" w:space="0" w:color="auto"/>
          </w:divBdr>
        </w:div>
        <w:div w:id="1356232866">
          <w:marLeft w:val="0"/>
          <w:marRight w:val="0"/>
          <w:marTop w:val="0"/>
          <w:marBottom w:val="0"/>
          <w:divBdr>
            <w:top w:val="none" w:sz="0" w:space="0" w:color="auto"/>
            <w:left w:val="none" w:sz="0" w:space="0" w:color="auto"/>
            <w:bottom w:val="none" w:sz="0" w:space="0" w:color="auto"/>
            <w:right w:val="none" w:sz="0" w:space="0" w:color="auto"/>
          </w:divBdr>
        </w:div>
        <w:div w:id="58333306">
          <w:marLeft w:val="0"/>
          <w:marRight w:val="0"/>
          <w:marTop w:val="0"/>
          <w:marBottom w:val="0"/>
          <w:divBdr>
            <w:top w:val="none" w:sz="0" w:space="0" w:color="auto"/>
            <w:left w:val="none" w:sz="0" w:space="0" w:color="auto"/>
            <w:bottom w:val="none" w:sz="0" w:space="0" w:color="auto"/>
            <w:right w:val="none" w:sz="0" w:space="0" w:color="auto"/>
          </w:divBdr>
        </w:div>
        <w:div w:id="519783129">
          <w:marLeft w:val="0"/>
          <w:marRight w:val="0"/>
          <w:marTop w:val="0"/>
          <w:marBottom w:val="0"/>
          <w:divBdr>
            <w:top w:val="none" w:sz="0" w:space="0" w:color="auto"/>
            <w:left w:val="none" w:sz="0" w:space="0" w:color="auto"/>
            <w:bottom w:val="none" w:sz="0" w:space="0" w:color="auto"/>
            <w:right w:val="none" w:sz="0" w:space="0" w:color="auto"/>
          </w:divBdr>
        </w:div>
        <w:div w:id="769467386">
          <w:marLeft w:val="0"/>
          <w:marRight w:val="0"/>
          <w:marTop w:val="0"/>
          <w:marBottom w:val="0"/>
          <w:divBdr>
            <w:top w:val="none" w:sz="0" w:space="0" w:color="auto"/>
            <w:left w:val="none" w:sz="0" w:space="0" w:color="auto"/>
            <w:bottom w:val="none" w:sz="0" w:space="0" w:color="auto"/>
            <w:right w:val="none" w:sz="0" w:space="0" w:color="auto"/>
          </w:divBdr>
        </w:div>
        <w:div w:id="886724371">
          <w:marLeft w:val="0"/>
          <w:marRight w:val="0"/>
          <w:marTop w:val="0"/>
          <w:marBottom w:val="0"/>
          <w:divBdr>
            <w:top w:val="none" w:sz="0" w:space="0" w:color="auto"/>
            <w:left w:val="none" w:sz="0" w:space="0" w:color="auto"/>
            <w:bottom w:val="none" w:sz="0" w:space="0" w:color="auto"/>
            <w:right w:val="none" w:sz="0" w:space="0" w:color="auto"/>
          </w:divBdr>
        </w:div>
        <w:div w:id="377630995">
          <w:marLeft w:val="0"/>
          <w:marRight w:val="0"/>
          <w:marTop w:val="0"/>
          <w:marBottom w:val="0"/>
          <w:divBdr>
            <w:top w:val="none" w:sz="0" w:space="0" w:color="auto"/>
            <w:left w:val="none" w:sz="0" w:space="0" w:color="auto"/>
            <w:bottom w:val="none" w:sz="0" w:space="0" w:color="auto"/>
            <w:right w:val="none" w:sz="0" w:space="0" w:color="auto"/>
          </w:divBdr>
        </w:div>
        <w:div w:id="1004354970">
          <w:marLeft w:val="0"/>
          <w:marRight w:val="0"/>
          <w:marTop w:val="0"/>
          <w:marBottom w:val="0"/>
          <w:divBdr>
            <w:top w:val="none" w:sz="0" w:space="0" w:color="auto"/>
            <w:left w:val="none" w:sz="0" w:space="0" w:color="auto"/>
            <w:bottom w:val="none" w:sz="0" w:space="0" w:color="auto"/>
            <w:right w:val="none" w:sz="0" w:space="0" w:color="auto"/>
          </w:divBdr>
        </w:div>
      </w:divsChild>
    </w:div>
    <w:div w:id="1627076321">
      <w:bodyDiv w:val="1"/>
      <w:marLeft w:val="0"/>
      <w:marRight w:val="0"/>
      <w:marTop w:val="0"/>
      <w:marBottom w:val="0"/>
      <w:divBdr>
        <w:top w:val="none" w:sz="0" w:space="0" w:color="auto"/>
        <w:left w:val="none" w:sz="0" w:space="0" w:color="auto"/>
        <w:bottom w:val="none" w:sz="0" w:space="0" w:color="auto"/>
        <w:right w:val="none" w:sz="0" w:space="0" w:color="auto"/>
      </w:divBdr>
    </w:div>
    <w:div w:id="1650938687">
      <w:bodyDiv w:val="1"/>
      <w:marLeft w:val="0"/>
      <w:marRight w:val="0"/>
      <w:marTop w:val="0"/>
      <w:marBottom w:val="0"/>
      <w:divBdr>
        <w:top w:val="none" w:sz="0" w:space="0" w:color="auto"/>
        <w:left w:val="none" w:sz="0" w:space="0" w:color="auto"/>
        <w:bottom w:val="none" w:sz="0" w:space="0" w:color="auto"/>
        <w:right w:val="none" w:sz="0" w:space="0" w:color="auto"/>
      </w:divBdr>
    </w:div>
    <w:div w:id="1691487946">
      <w:bodyDiv w:val="1"/>
      <w:marLeft w:val="0"/>
      <w:marRight w:val="0"/>
      <w:marTop w:val="0"/>
      <w:marBottom w:val="0"/>
      <w:divBdr>
        <w:top w:val="none" w:sz="0" w:space="0" w:color="auto"/>
        <w:left w:val="none" w:sz="0" w:space="0" w:color="auto"/>
        <w:bottom w:val="none" w:sz="0" w:space="0" w:color="auto"/>
        <w:right w:val="none" w:sz="0" w:space="0" w:color="auto"/>
      </w:divBdr>
    </w:div>
    <w:div w:id="1704750348">
      <w:bodyDiv w:val="1"/>
      <w:marLeft w:val="0"/>
      <w:marRight w:val="0"/>
      <w:marTop w:val="0"/>
      <w:marBottom w:val="0"/>
      <w:divBdr>
        <w:top w:val="none" w:sz="0" w:space="0" w:color="auto"/>
        <w:left w:val="none" w:sz="0" w:space="0" w:color="auto"/>
        <w:bottom w:val="none" w:sz="0" w:space="0" w:color="auto"/>
        <w:right w:val="none" w:sz="0" w:space="0" w:color="auto"/>
      </w:divBdr>
    </w:div>
    <w:div w:id="1731346179">
      <w:bodyDiv w:val="1"/>
      <w:marLeft w:val="0"/>
      <w:marRight w:val="0"/>
      <w:marTop w:val="0"/>
      <w:marBottom w:val="0"/>
      <w:divBdr>
        <w:top w:val="none" w:sz="0" w:space="0" w:color="auto"/>
        <w:left w:val="none" w:sz="0" w:space="0" w:color="auto"/>
        <w:bottom w:val="none" w:sz="0" w:space="0" w:color="auto"/>
        <w:right w:val="none" w:sz="0" w:space="0" w:color="auto"/>
      </w:divBdr>
    </w:div>
    <w:div w:id="1757314038">
      <w:bodyDiv w:val="1"/>
      <w:marLeft w:val="0"/>
      <w:marRight w:val="0"/>
      <w:marTop w:val="0"/>
      <w:marBottom w:val="0"/>
      <w:divBdr>
        <w:top w:val="none" w:sz="0" w:space="0" w:color="auto"/>
        <w:left w:val="none" w:sz="0" w:space="0" w:color="auto"/>
        <w:bottom w:val="none" w:sz="0" w:space="0" w:color="auto"/>
        <w:right w:val="none" w:sz="0" w:space="0" w:color="auto"/>
      </w:divBdr>
    </w:div>
    <w:div w:id="1771705360">
      <w:bodyDiv w:val="1"/>
      <w:marLeft w:val="0"/>
      <w:marRight w:val="0"/>
      <w:marTop w:val="0"/>
      <w:marBottom w:val="0"/>
      <w:divBdr>
        <w:top w:val="none" w:sz="0" w:space="0" w:color="auto"/>
        <w:left w:val="none" w:sz="0" w:space="0" w:color="auto"/>
        <w:bottom w:val="none" w:sz="0" w:space="0" w:color="auto"/>
        <w:right w:val="none" w:sz="0" w:space="0" w:color="auto"/>
      </w:divBdr>
    </w:div>
    <w:div w:id="1774857804">
      <w:bodyDiv w:val="1"/>
      <w:marLeft w:val="0"/>
      <w:marRight w:val="0"/>
      <w:marTop w:val="0"/>
      <w:marBottom w:val="0"/>
      <w:divBdr>
        <w:top w:val="none" w:sz="0" w:space="0" w:color="auto"/>
        <w:left w:val="none" w:sz="0" w:space="0" w:color="auto"/>
        <w:bottom w:val="none" w:sz="0" w:space="0" w:color="auto"/>
        <w:right w:val="none" w:sz="0" w:space="0" w:color="auto"/>
      </w:divBdr>
    </w:div>
    <w:div w:id="1852067262">
      <w:bodyDiv w:val="1"/>
      <w:marLeft w:val="0"/>
      <w:marRight w:val="0"/>
      <w:marTop w:val="0"/>
      <w:marBottom w:val="0"/>
      <w:divBdr>
        <w:top w:val="none" w:sz="0" w:space="0" w:color="auto"/>
        <w:left w:val="none" w:sz="0" w:space="0" w:color="auto"/>
        <w:bottom w:val="none" w:sz="0" w:space="0" w:color="auto"/>
        <w:right w:val="none" w:sz="0" w:space="0" w:color="auto"/>
      </w:divBdr>
    </w:div>
    <w:div w:id="1855075914">
      <w:bodyDiv w:val="1"/>
      <w:marLeft w:val="0"/>
      <w:marRight w:val="0"/>
      <w:marTop w:val="0"/>
      <w:marBottom w:val="0"/>
      <w:divBdr>
        <w:top w:val="none" w:sz="0" w:space="0" w:color="auto"/>
        <w:left w:val="none" w:sz="0" w:space="0" w:color="auto"/>
        <w:bottom w:val="none" w:sz="0" w:space="0" w:color="auto"/>
        <w:right w:val="none" w:sz="0" w:space="0" w:color="auto"/>
      </w:divBdr>
    </w:div>
    <w:div w:id="1923486521">
      <w:bodyDiv w:val="1"/>
      <w:marLeft w:val="0"/>
      <w:marRight w:val="0"/>
      <w:marTop w:val="0"/>
      <w:marBottom w:val="0"/>
      <w:divBdr>
        <w:top w:val="none" w:sz="0" w:space="0" w:color="auto"/>
        <w:left w:val="none" w:sz="0" w:space="0" w:color="auto"/>
        <w:bottom w:val="none" w:sz="0" w:space="0" w:color="auto"/>
        <w:right w:val="none" w:sz="0" w:space="0" w:color="auto"/>
      </w:divBdr>
    </w:div>
    <w:div w:id="1981182817">
      <w:bodyDiv w:val="1"/>
      <w:marLeft w:val="0"/>
      <w:marRight w:val="0"/>
      <w:marTop w:val="0"/>
      <w:marBottom w:val="0"/>
      <w:divBdr>
        <w:top w:val="none" w:sz="0" w:space="0" w:color="auto"/>
        <w:left w:val="none" w:sz="0" w:space="0" w:color="auto"/>
        <w:bottom w:val="none" w:sz="0" w:space="0" w:color="auto"/>
        <w:right w:val="none" w:sz="0" w:space="0" w:color="auto"/>
      </w:divBdr>
    </w:div>
    <w:div w:id="2010985855">
      <w:bodyDiv w:val="1"/>
      <w:marLeft w:val="0"/>
      <w:marRight w:val="0"/>
      <w:marTop w:val="0"/>
      <w:marBottom w:val="0"/>
      <w:divBdr>
        <w:top w:val="none" w:sz="0" w:space="0" w:color="auto"/>
        <w:left w:val="none" w:sz="0" w:space="0" w:color="auto"/>
        <w:bottom w:val="none" w:sz="0" w:space="0" w:color="auto"/>
        <w:right w:val="none" w:sz="0" w:space="0" w:color="auto"/>
      </w:divBdr>
    </w:div>
    <w:div w:id="2056349950">
      <w:bodyDiv w:val="1"/>
      <w:marLeft w:val="0"/>
      <w:marRight w:val="0"/>
      <w:marTop w:val="0"/>
      <w:marBottom w:val="0"/>
      <w:divBdr>
        <w:top w:val="none" w:sz="0" w:space="0" w:color="auto"/>
        <w:left w:val="none" w:sz="0" w:space="0" w:color="auto"/>
        <w:bottom w:val="none" w:sz="0" w:space="0" w:color="auto"/>
        <w:right w:val="none" w:sz="0" w:space="0" w:color="auto"/>
      </w:divBdr>
    </w:div>
    <w:div w:id="2059232999">
      <w:bodyDiv w:val="1"/>
      <w:marLeft w:val="0"/>
      <w:marRight w:val="0"/>
      <w:marTop w:val="0"/>
      <w:marBottom w:val="0"/>
      <w:divBdr>
        <w:top w:val="none" w:sz="0" w:space="0" w:color="auto"/>
        <w:left w:val="none" w:sz="0" w:space="0" w:color="auto"/>
        <w:bottom w:val="none" w:sz="0" w:space="0" w:color="auto"/>
        <w:right w:val="none" w:sz="0" w:space="0" w:color="auto"/>
      </w:divBdr>
    </w:div>
    <w:div w:id="2089031626">
      <w:bodyDiv w:val="1"/>
      <w:marLeft w:val="0"/>
      <w:marRight w:val="0"/>
      <w:marTop w:val="0"/>
      <w:marBottom w:val="0"/>
      <w:divBdr>
        <w:top w:val="none" w:sz="0" w:space="0" w:color="auto"/>
        <w:left w:val="none" w:sz="0" w:space="0" w:color="auto"/>
        <w:bottom w:val="none" w:sz="0" w:space="0" w:color="auto"/>
        <w:right w:val="none" w:sz="0" w:space="0" w:color="auto"/>
      </w:divBdr>
    </w:div>
    <w:div w:id="2095545640">
      <w:bodyDiv w:val="1"/>
      <w:marLeft w:val="0"/>
      <w:marRight w:val="0"/>
      <w:marTop w:val="0"/>
      <w:marBottom w:val="0"/>
      <w:divBdr>
        <w:top w:val="none" w:sz="0" w:space="0" w:color="auto"/>
        <w:left w:val="none" w:sz="0" w:space="0" w:color="auto"/>
        <w:bottom w:val="none" w:sz="0" w:space="0" w:color="auto"/>
        <w:right w:val="none" w:sz="0" w:space="0" w:color="auto"/>
      </w:divBdr>
    </w:div>
    <w:div w:id="20970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books/NBK554622/" TargetMode="External"/><Relationship Id="rId13" Type="http://schemas.openxmlformats.org/officeDocument/2006/relationships/hyperlink" Target="http://www.unesco.org" TargetMode="External"/><Relationship Id="rId18" Type="http://schemas.openxmlformats.org/officeDocument/2006/relationships/hyperlink" Target="http://www.ei-ie.org" TargetMode="External"/><Relationship Id="rId3" Type="http://schemas.openxmlformats.org/officeDocument/2006/relationships/settings" Target="settings.xml"/><Relationship Id="rId21" Type="http://schemas.openxmlformats.org/officeDocument/2006/relationships/hyperlink" Target="http://www.gce-us.org" TargetMode="External"/><Relationship Id="rId7" Type="http://schemas.openxmlformats.org/officeDocument/2006/relationships/hyperlink" Target="http://www.frontiersin.org/articles/10.3389/feduc.2021.668250" TargetMode="External"/><Relationship Id="rId12" Type="http://schemas.openxmlformats.org/officeDocument/2006/relationships/hyperlink" Target="http://www.oecd-ilibrary.org" TargetMode="External"/><Relationship Id="rId17" Type="http://schemas.openxmlformats.org/officeDocument/2006/relationships/hyperlink" Target="http://www.unesco.org" TargetMode="External"/><Relationship Id="rId2" Type="http://schemas.openxmlformats.org/officeDocument/2006/relationships/styles" Target="styles.xml"/><Relationship Id="rId16" Type="http://schemas.openxmlformats.org/officeDocument/2006/relationships/hyperlink" Target="http://www.unhcr.org/blogs/inclusive-education-refugees/" TargetMode="External"/><Relationship Id="rId20" Type="http://schemas.openxmlformats.org/officeDocument/2006/relationships/hyperlink" Target="http://www.oecd.org" TargetMode="External"/><Relationship Id="rId1" Type="http://schemas.openxmlformats.org/officeDocument/2006/relationships/numbering" Target="numbering.xml"/><Relationship Id="rId6" Type="http://schemas.openxmlformats.org/officeDocument/2006/relationships/hyperlink" Target="http://www.unesco.org/en/inclusion-education/need-know" TargetMode="External"/><Relationship Id="rId11" Type="http://schemas.openxmlformats.org/officeDocument/2006/relationships/hyperlink" Target="http://www.edutopia.org" TargetMode="External"/><Relationship Id="rId5" Type="http://schemas.openxmlformats.org/officeDocument/2006/relationships/hyperlink" Target="mailto:denis@rosarycollege.org" TargetMode="External"/><Relationship Id="rId15" Type="http://schemas.openxmlformats.org/officeDocument/2006/relationships/hyperlink" Target="http://www.nms.org" TargetMode="External"/><Relationship Id="rId23" Type="http://schemas.openxmlformats.org/officeDocument/2006/relationships/theme" Target="theme/theme1.xml"/><Relationship Id="rId10" Type="http://schemas.openxmlformats.org/officeDocument/2006/relationships/hyperlink" Target="http://www.facultyfocus.com" TargetMode="External"/><Relationship Id="rId19" Type="http://schemas.openxmlformats.org/officeDocument/2006/relationships/hyperlink" Target="http://www.cfr.org" TargetMode="External"/><Relationship Id="rId4" Type="http://schemas.openxmlformats.org/officeDocument/2006/relationships/webSettings" Target="webSettings.xml"/><Relationship Id="rId9" Type="http://schemas.openxmlformats.org/officeDocument/2006/relationships/hyperlink" Target="http://www.unicef.org/education/inclusive-education" TargetMode="External"/><Relationship Id="rId14" Type="http://schemas.openxmlformats.org/officeDocument/2006/relationships/hyperlink" Target="http://www.ncbi.nlm.nih.gov/pmc/articles/PMC935469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12</Pages>
  <Words>5236</Words>
  <Characters>29849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Pascoal Rodrigues</dc:creator>
  <cp:keywords/>
  <dc:description/>
  <cp:lastModifiedBy>Mathias Pascoal Rodrigues</cp:lastModifiedBy>
  <cp:revision>3</cp:revision>
  <dcterms:created xsi:type="dcterms:W3CDTF">2023-11-05T13:26:00Z</dcterms:created>
  <dcterms:modified xsi:type="dcterms:W3CDTF">2023-11-05T14:20:00Z</dcterms:modified>
</cp:coreProperties>
</file>