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15BA" w:rsidRDefault="00337FF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RECENT ADVANCES IN ROOT CANAL SEALERS</w:t>
      </w:r>
    </w:p>
    <w:p w:rsidR="00EF15BA" w:rsidRDefault="00337FF9">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Author: </w:t>
      </w:r>
      <w:proofErr w:type="spellStart"/>
      <w:r>
        <w:rPr>
          <w:rFonts w:ascii="Times New Roman" w:eastAsia="Times New Roman" w:hAnsi="Times New Roman" w:cs="Times New Roman"/>
          <w:b/>
          <w:sz w:val="24"/>
          <w:szCs w:val="24"/>
          <w:u w:val="single"/>
        </w:rPr>
        <w:t>Dr.</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Aiswarya</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Ajith</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Dr.</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Rajan</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Dhawan</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Dr.</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Kirti</w:t>
      </w:r>
      <w:proofErr w:type="spellEnd"/>
      <w:r>
        <w:rPr>
          <w:rFonts w:ascii="Times New Roman" w:eastAsia="Times New Roman" w:hAnsi="Times New Roman" w:cs="Times New Roman"/>
          <w:b/>
          <w:sz w:val="24"/>
          <w:szCs w:val="24"/>
          <w:u w:val="single"/>
        </w:rPr>
        <w:t xml:space="preserve"> </w:t>
      </w:r>
      <w:proofErr w:type="spellStart"/>
      <w:r>
        <w:rPr>
          <w:rFonts w:ascii="Times New Roman" w:eastAsia="Times New Roman" w:hAnsi="Times New Roman" w:cs="Times New Roman"/>
          <w:b/>
          <w:sz w:val="24"/>
          <w:szCs w:val="24"/>
          <w:u w:val="single"/>
        </w:rPr>
        <w:t>Makan</w:t>
      </w:r>
      <w:proofErr w:type="spellEnd"/>
    </w:p>
    <w:p w:rsidR="00EF15BA" w:rsidRDefault="00EF15BA">
      <w:pPr>
        <w:rPr>
          <w:rFonts w:ascii="Times New Roman" w:eastAsia="Times New Roman" w:hAnsi="Times New Roman" w:cs="Times New Roman"/>
          <w:b/>
          <w:sz w:val="20"/>
          <w:szCs w:val="20"/>
          <w:u w:val="single"/>
        </w:rPr>
      </w:pPr>
      <w:bookmarkStart w:id="0" w:name="_gjdgxs" w:colFirst="0" w:colLast="0"/>
      <w:bookmarkEnd w:id="0"/>
    </w:p>
    <w:p w:rsidR="00EF15BA" w:rsidRDefault="00337FF9">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ABSTRACT</w:t>
      </w:r>
    </w:p>
    <w:p w:rsidR="00EF15BA" w:rsidRDefault="00337FF9">
      <w:pPr>
        <w:spacing w:line="480" w:lineRule="auto"/>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Chief objective of endodontic therapy is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with an inert, dimensionally stable and biologically compatible sealer of prepared root canal system which will deliver a hermetic seal by binding to all walls of the canal. Its use is of significance as </w:t>
      </w:r>
      <w:r>
        <w:rPr>
          <w:rFonts w:ascii="Times New Roman" w:eastAsia="Times New Roman" w:hAnsi="Times New Roman" w:cs="Times New Roman"/>
          <w:sz w:val="20"/>
          <w:szCs w:val="20"/>
        </w:rPr>
        <w:t xml:space="preserve">a three-dimensional seal of the canal space is achieved with the help of sealer during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of the canal </w:t>
      </w:r>
      <w:r>
        <w:rPr>
          <w:rFonts w:ascii="Times New Roman" w:eastAsia="Times New Roman" w:hAnsi="Times New Roman" w:cs="Times New Roman"/>
          <w:sz w:val="20"/>
          <w:szCs w:val="20"/>
          <w:vertAlign w:val="superscript"/>
        </w:rPr>
        <w:t>4</w:t>
      </w:r>
      <w:r>
        <w:rPr>
          <w:sz w:val="20"/>
          <w:szCs w:val="20"/>
        </w:rPr>
        <w:t xml:space="preserve">. </w:t>
      </w:r>
      <w:r>
        <w:rPr>
          <w:rFonts w:ascii="Times New Roman" w:eastAsia="Times New Roman" w:hAnsi="Times New Roman" w:cs="Times New Roman"/>
          <w:sz w:val="20"/>
          <w:szCs w:val="20"/>
        </w:rPr>
        <w:t xml:space="preserve">Core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material, such as gutta-percha points, slides in and become fixed in the canal as sealer functions as a lubricant and luting a</w:t>
      </w:r>
      <w:r>
        <w:rPr>
          <w:rFonts w:ascii="Times New Roman" w:eastAsia="Times New Roman" w:hAnsi="Times New Roman" w:cs="Times New Roman"/>
          <w:sz w:val="20"/>
          <w:szCs w:val="20"/>
        </w:rPr>
        <w:t xml:space="preserve">gent during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New advancements have been used to develop sealers that have much better properties and are biocompatible with the dentin.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sealers have changed the face of endodontics. The present review focuses on the recently introduce</w:t>
      </w:r>
      <w:r>
        <w:rPr>
          <w:rFonts w:ascii="Times New Roman" w:eastAsia="Times New Roman" w:hAnsi="Times New Roman" w:cs="Times New Roman"/>
          <w:sz w:val="20"/>
          <w:szCs w:val="20"/>
        </w:rPr>
        <w:t xml:space="preserve">d sealers and discussion regarding its properties. </w:t>
      </w:r>
    </w:p>
    <w:p w:rsidR="00EF15BA" w:rsidRDefault="00337FF9">
      <w:pP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Keywords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Root canal sealers, </w:t>
      </w:r>
      <w:proofErr w:type="spellStart"/>
      <w:r>
        <w:rPr>
          <w:rFonts w:ascii="Times New Roman" w:eastAsia="Times New Roman" w:hAnsi="Times New Roman" w:cs="Times New Roman"/>
          <w:sz w:val="20"/>
          <w:szCs w:val="20"/>
        </w:rPr>
        <w:t>NanoSeal</w:t>
      </w:r>
      <w:proofErr w:type="spellEnd"/>
      <w:r>
        <w:rPr>
          <w:rFonts w:ascii="Times New Roman" w:eastAsia="Times New Roman" w:hAnsi="Times New Roman" w:cs="Times New Roman"/>
          <w:sz w:val="20"/>
          <w:szCs w:val="20"/>
        </w:rPr>
        <w:t xml:space="preserve">-S, </w:t>
      </w:r>
      <w:proofErr w:type="spellStart"/>
      <w:r>
        <w:rPr>
          <w:rFonts w:ascii="Times New Roman" w:eastAsia="Times New Roman" w:hAnsi="Times New Roman" w:cs="Times New Roman"/>
          <w:sz w:val="20"/>
          <w:szCs w:val="20"/>
        </w:rPr>
        <w:t>ThermaSeal</w:t>
      </w:r>
      <w:proofErr w:type="spellEnd"/>
      <w:r>
        <w:rPr>
          <w:rFonts w:ascii="Times New Roman" w:eastAsia="Times New Roman" w:hAnsi="Times New Roman" w:cs="Times New Roman"/>
          <w:sz w:val="20"/>
          <w:szCs w:val="20"/>
        </w:rPr>
        <w:t xml:space="preserve"> Plus Ribbon, BIO-C SEALER, </w:t>
      </w:r>
      <w:proofErr w:type="spellStart"/>
      <w:r>
        <w:rPr>
          <w:rFonts w:ascii="Times New Roman" w:eastAsia="Times New Roman" w:hAnsi="Times New Roman" w:cs="Times New Roman"/>
          <w:color w:val="000000"/>
          <w:sz w:val="20"/>
          <w:szCs w:val="20"/>
          <w:highlight w:val="white"/>
        </w:rPr>
        <w:t>NeoSEALER</w:t>
      </w:r>
      <w:proofErr w:type="spellEnd"/>
      <w:r>
        <w:rPr>
          <w:rFonts w:ascii="Times New Roman" w:eastAsia="Times New Roman" w:hAnsi="Times New Roman" w:cs="Times New Roman"/>
          <w:color w:val="000000"/>
          <w:sz w:val="20"/>
          <w:szCs w:val="20"/>
          <w:highlight w:val="white"/>
          <w:vertAlign w:val="superscript"/>
        </w:rPr>
        <w:t xml:space="preserve"> </w:t>
      </w:r>
      <w:r>
        <w:rPr>
          <w:rFonts w:ascii="Times New Roman" w:eastAsia="Times New Roman" w:hAnsi="Times New Roman" w:cs="Times New Roman"/>
          <w:color w:val="000000"/>
          <w:sz w:val="20"/>
          <w:szCs w:val="20"/>
          <w:highlight w:val="white"/>
        </w:rPr>
        <w:t>Flo</w:t>
      </w:r>
    </w:p>
    <w:p w:rsidR="00EF15BA" w:rsidRDefault="00EF15BA">
      <w:pPr>
        <w:rPr>
          <w:rFonts w:ascii="Times New Roman" w:eastAsia="Times New Roman" w:hAnsi="Times New Roman" w:cs="Times New Roman"/>
          <w:b/>
          <w:sz w:val="20"/>
          <w:szCs w:val="20"/>
          <w:u w:val="single"/>
        </w:rPr>
      </w:pPr>
    </w:p>
    <w:p w:rsidR="00EF15BA" w:rsidRDefault="00337FF9">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INTRODUCTION</w:t>
      </w:r>
    </w:p>
    <w:p w:rsidR="00EF15BA" w:rsidRDefault="00337FF9">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Aim of Endodontic treatment is to retain clinically compromised tooth, thereby preserving its ph</w:t>
      </w:r>
      <w:r>
        <w:rPr>
          <w:rFonts w:ascii="Times New Roman" w:eastAsia="Times New Roman" w:hAnsi="Times New Roman" w:cs="Times New Roman"/>
          <w:sz w:val="20"/>
          <w:szCs w:val="20"/>
        </w:rPr>
        <w:t xml:space="preserve">ysiological position with form and function. It has become prevalent due to better and predictable success rate of endodontic procedures </w:t>
      </w: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 Various crucial factors like appropriate instrumentation, cleaning and shaping,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and finally the post-end</w:t>
      </w:r>
      <w:r>
        <w:rPr>
          <w:rFonts w:ascii="Times New Roman" w:eastAsia="Times New Roman" w:hAnsi="Times New Roman" w:cs="Times New Roman"/>
          <w:sz w:val="20"/>
          <w:szCs w:val="20"/>
        </w:rPr>
        <w:t>odontic restoration is attributed to success of ideal root canal treatment</w:t>
      </w:r>
      <w:r>
        <w:rPr>
          <w:rFonts w:ascii="Times New Roman" w:eastAsia="Times New Roman" w:hAnsi="Times New Roman" w:cs="Times New Roman"/>
          <w:sz w:val="20"/>
          <w:szCs w:val="20"/>
          <w:vertAlign w:val="superscript"/>
        </w:rPr>
        <w:t xml:space="preserve"> 2</w:t>
      </w:r>
      <w:r>
        <w:rPr>
          <w:sz w:val="20"/>
          <w:szCs w:val="20"/>
        </w:rPr>
        <w:t xml:space="preserve">. </w:t>
      </w:r>
      <w:r>
        <w:rPr>
          <w:rFonts w:ascii="Times New Roman" w:eastAsia="Times New Roman" w:hAnsi="Times New Roman" w:cs="Times New Roman"/>
          <w:sz w:val="20"/>
          <w:szCs w:val="20"/>
        </w:rPr>
        <w:t>An</w:t>
      </w:r>
      <w:r>
        <w:rPr>
          <w:sz w:val="20"/>
          <w:szCs w:val="20"/>
        </w:rPr>
        <w:t xml:space="preserve"> </w:t>
      </w:r>
      <w:r>
        <w:rPr>
          <w:rFonts w:ascii="Times New Roman" w:eastAsia="Times New Roman" w:hAnsi="Times New Roman" w:cs="Times New Roman"/>
          <w:sz w:val="20"/>
          <w:szCs w:val="20"/>
        </w:rPr>
        <w:t xml:space="preserve"> essential objectives of endodontic therapy is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of the prepared root canal system with an inert, dimensionally stable and biologically compatible material and inhibi</w:t>
      </w:r>
      <w:r>
        <w:rPr>
          <w:rFonts w:ascii="Times New Roman" w:eastAsia="Times New Roman" w:hAnsi="Times New Roman" w:cs="Times New Roman"/>
          <w:sz w:val="20"/>
          <w:szCs w:val="20"/>
        </w:rPr>
        <w:t xml:space="preserve">t the microbial entity and any future predilection of re-infection, thus provide a three dimensional fluid tight seal. Numerous materials have been used in root canal therapy but gutta-percha is universally accepted as the “gold standard” for the </w:t>
      </w:r>
      <w:proofErr w:type="spellStart"/>
      <w:r>
        <w:rPr>
          <w:rFonts w:ascii="Times New Roman" w:eastAsia="Times New Roman" w:hAnsi="Times New Roman" w:cs="Times New Roman"/>
          <w:sz w:val="20"/>
          <w:szCs w:val="20"/>
        </w:rPr>
        <w:t>obturatin</w:t>
      </w:r>
      <w:r>
        <w:rPr>
          <w:rFonts w:ascii="Times New Roman" w:eastAsia="Times New Roman" w:hAnsi="Times New Roman" w:cs="Times New Roman"/>
          <w:sz w:val="20"/>
          <w:szCs w:val="20"/>
        </w:rPr>
        <w:t>g</w:t>
      </w:r>
      <w:proofErr w:type="spellEnd"/>
      <w:r>
        <w:rPr>
          <w:rFonts w:ascii="Times New Roman" w:eastAsia="Times New Roman" w:hAnsi="Times New Roman" w:cs="Times New Roman"/>
          <w:sz w:val="20"/>
          <w:szCs w:val="20"/>
        </w:rPr>
        <w:t xml:space="preserve"> materials </w:t>
      </w:r>
      <w:r>
        <w:rPr>
          <w:rFonts w:ascii="Times New Roman" w:eastAsia="Times New Roman" w:hAnsi="Times New Roman" w:cs="Times New Roman"/>
          <w:sz w:val="20"/>
          <w:szCs w:val="20"/>
          <w:vertAlign w:val="superscript"/>
        </w:rPr>
        <w:t xml:space="preserve">3. </w:t>
      </w:r>
      <w:r>
        <w:rPr>
          <w:rFonts w:ascii="Times New Roman" w:eastAsia="Times New Roman" w:hAnsi="Times New Roman" w:cs="Times New Roman"/>
          <w:sz w:val="20"/>
          <w:szCs w:val="20"/>
        </w:rPr>
        <w:t xml:space="preserve">Sealer is an exceptionally important component of the root canal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in order to achieve three-dimensional sealing of the canal space </w:t>
      </w:r>
      <w:r>
        <w:rPr>
          <w:rFonts w:ascii="Times New Roman" w:eastAsia="Times New Roman" w:hAnsi="Times New Roman" w:cs="Times New Roman"/>
          <w:sz w:val="20"/>
          <w:szCs w:val="20"/>
          <w:vertAlign w:val="superscript"/>
        </w:rPr>
        <w:t>4</w:t>
      </w:r>
      <w:r>
        <w:rPr>
          <w:sz w:val="20"/>
          <w:szCs w:val="20"/>
        </w:rPr>
        <w:t xml:space="preserve">. </w:t>
      </w:r>
      <w:r>
        <w:rPr>
          <w:rFonts w:ascii="Times New Roman" w:eastAsia="Times New Roman" w:hAnsi="Times New Roman" w:cs="Times New Roman"/>
          <w:sz w:val="20"/>
          <w:szCs w:val="20"/>
        </w:rPr>
        <w:t xml:space="preserve">Sealers are used as a thin tacky paste which functions as a lubricant and luting agent during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allowi</w:t>
      </w:r>
      <w:r>
        <w:rPr>
          <w:rFonts w:ascii="Times New Roman" w:eastAsia="Times New Roman" w:hAnsi="Times New Roman" w:cs="Times New Roman"/>
          <w:sz w:val="20"/>
          <w:szCs w:val="20"/>
        </w:rPr>
        <w:t xml:space="preserve">ng the core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material, such as gutta-percha points or other rigid materials, to slide in and become fixed in the canal. Sealer along with solid </w:t>
      </w:r>
      <w:proofErr w:type="spellStart"/>
      <w:r>
        <w:rPr>
          <w:rFonts w:ascii="Times New Roman" w:eastAsia="Times New Roman" w:hAnsi="Times New Roman" w:cs="Times New Roman"/>
          <w:sz w:val="20"/>
          <w:szCs w:val="20"/>
        </w:rPr>
        <w:t>obturating</w:t>
      </w:r>
      <w:proofErr w:type="spellEnd"/>
      <w:r>
        <w:rPr>
          <w:rFonts w:ascii="Times New Roman" w:eastAsia="Times New Roman" w:hAnsi="Times New Roman" w:cs="Times New Roman"/>
          <w:sz w:val="20"/>
          <w:szCs w:val="20"/>
        </w:rPr>
        <w:t xml:space="preserve"> material performs synergistically to create hermetic seal </w:t>
      </w:r>
      <w:r>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rPr>
        <w:t xml:space="preserve">. Recently, numerous novel root </w:t>
      </w:r>
      <w:r>
        <w:rPr>
          <w:rFonts w:ascii="Times New Roman" w:eastAsia="Times New Roman" w:hAnsi="Times New Roman" w:cs="Times New Roman"/>
          <w:sz w:val="20"/>
          <w:szCs w:val="20"/>
        </w:rPr>
        <w:t>canal sealers were introduced under various commercial names. Addition of various agents helps to attain tissue-</w:t>
      </w:r>
      <w:proofErr w:type="spellStart"/>
      <w:r>
        <w:rPr>
          <w:rFonts w:ascii="Times New Roman" w:eastAsia="Times New Roman" w:hAnsi="Times New Roman" w:cs="Times New Roman"/>
          <w:sz w:val="20"/>
          <w:szCs w:val="20"/>
        </w:rPr>
        <w:t>remineralization</w:t>
      </w:r>
      <w:proofErr w:type="spellEnd"/>
      <w:r>
        <w:rPr>
          <w:rFonts w:ascii="Times New Roman" w:eastAsia="Times New Roman" w:hAnsi="Times New Roman" w:cs="Times New Roman"/>
          <w:sz w:val="20"/>
          <w:szCs w:val="20"/>
        </w:rPr>
        <w:t xml:space="preserve"> and antibacterial properties refining the biocompatibility and bioactivity characteristics of sealers </w:t>
      </w: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 Knowledge about proper</w:t>
      </w:r>
      <w:r>
        <w:rPr>
          <w:rFonts w:ascii="Times New Roman" w:eastAsia="Times New Roman" w:hAnsi="Times New Roman" w:cs="Times New Roman"/>
          <w:sz w:val="20"/>
          <w:szCs w:val="20"/>
        </w:rPr>
        <w:t>ties and features of an endodontic sealer is important to determine the best choice and application for each clinical case. Although limited materials are capable enough to swap GP on multiple parameters, research continues to find alternatives that may se</w:t>
      </w:r>
      <w:r>
        <w:rPr>
          <w:rFonts w:ascii="Times New Roman" w:eastAsia="Times New Roman" w:hAnsi="Times New Roman" w:cs="Times New Roman"/>
          <w:sz w:val="20"/>
          <w:szCs w:val="20"/>
        </w:rPr>
        <w:t xml:space="preserve">al better and mechanically reinforce compromised roots by forming </w:t>
      </w:r>
      <w:proofErr w:type="spellStart"/>
      <w:r>
        <w:rPr>
          <w:rFonts w:ascii="Times New Roman" w:eastAsia="Times New Roman" w:hAnsi="Times New Roman" w:cs="Times New Roman"/>
          <w:sz w:val="20"/>
          <w:szCs w:val="20"/>
        </w:rPr>
        <w:t>monoblock</w:t>
      </w:r>
      <w:proofErr w:type="spellEnd"/>
      <w:r>
        <w:rPr>
          <w:rFonts w:ascii="Times New Roman" w:eastAsia="Times New Roman" w:hAnsi="Times New Roman" w:cs="Times New Roman"/>
          <w:sz w:val="20"/>
          <w:szCs w:val="20"/>
        </w:rPr>
        <w:t xml:space="preserve">, This reduces bacterial ingress pathways and support the root to some extent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p>
    <w:p w:rsidR="00EF15BA" w:rsidRDefault="00337FF9">
      <w:pPr>
        <w:spacing w:line="480" w:lineRule="auto"/>
        <w:rPr>
          <w:rFonts w:ascii="Times New Roman" w:eastAsia="Times New Roman" w:hAnsi="Times New Roman" w:cs="Times New Roman"/>
          <w:b/>
          <w:sz w:val="20"/>
          <w:szCs w:val="20"/>
          <w:u w:val="single"/>
        </w:rPr>
      </w:pPr>
      <w:proofErr w:type="spellStart"/>
      <w:r>
        <w:rPr>
          <w:rFonts w:ascii="Times New Roman" w:eastAsia="Times New Roman" w:hAnsi="Times New Roman" w:cs="Times New Roman"/>
          <w:b/>
          <w:sz w:val="20"/>
          <w:szCs w:val="20"/>
          <w:u w:val="single"/>
        </w:rPr>
        <w:t>NanoSeal</w:t>
      </w:r>
      <w:proofErr w:type="spellEnd"/>
      <w:r>
        <w:rPr>
          <w:rFonts w:ascii="Times New Roman" w:eastAsia="Times New Roman" w:hAnsi="Times New Roman" w:cs="Times New Roman"/>
          <w:b/>
          <w:sz w:val="20"/>
          <w:szCs w:val="20"/>
          <w:u w:val="single"/>
        </w:rPr>
        <w:t xml:space="preserve">-S </w:t>
      </w:r>
      <w:r>
        <w:rPr>
          <w:rFonts w:ascii="Times New Roman" w:eastAsia="Times New Roman" w:hAnsi="Times New Roman" w:cs="Times New Roman"/>
          <w:sz w:val="20"/>
          <w:szCs w:val="20"/>
          <w:vertAlign w:val="superscript"/>
        </w:rPr>
        <w:t>6</w:t>
      </w:r>
    </w:p>
    <w:p w:rsidR="00EF15BA" w:rsidRDefault="00337FF9">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NanoSeal</w:t>
      </w:r>
      <w:proofErr w:type="spellEnd"/>
      <w:r>
        <w:rPr>
          <w:rFonts w:ascii="Times New Roman" w:eastAsia="Times New Roman" w:hAnsi="Times New Roman" w:cs="Times New Roman"/>
          <w:sz w:val="20"/>
          <w:szCs w:val="20"/>
        </w:rPr>
        <w:t>-S (FIG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0"/>
          <w:szCs w:val="20"/>
        </w:rPr>
        <w:t xml:space="preserve">is a </w:t>
      </w:r>
      <w:r>
        <w:rPr>
          <w:rFonts w:ascii="Times New Roman" w:eastAsia="Times New Roman" w:hAnsi="Times New Roman" w:cs="Times New Roman"/>
          <w:color w:val="000000"/>
          <w:sz w:val="20"/>
          <w:szCs w:val="20"/>
          <w:highlight w:val="white"/>
        </w:rPr>
        <w:t xml:space="preserve">cold </w:t>
      </w:r>
      <w:proofErr w:type="spellStart"/>
      <w:r>
        <w:rPr>
          <w:rFonts w:ascii="Times New Roman" w:eastAsia="Times New Roman" w:hAnsi="Times New Roman" w:cs="Times New Roman"/>
          <w:color w:val="000000"/>
          <w:sz w:val="20"/>
          <w:szCs w:val="20"/>
          <w:highlight w:val="white"/>
        </w:rPr>
        <w:t>flowable</w:t>
      </w:r>
      <w:proofErr w:type="spellEnd"/>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rPr>
        <w:t>polydimethylsiloxane based, antimicrobial root c</w:t>
      </w:r>
      <w:r>
        <w:rPr>
          <w:rFonts w:ascii="Times New Roman" w:eastAsia="Times New Roman" w:hAnsi="Times New Roman" w:cs="Times New Roman"/>
          <w:sz w:val="20"/>
          <w:szCs w:val="20"/>
        </w:rPr>
        <w:t xml:space="preserve">anal sealer fortified with </w:t>
      </w:r>
      <w:proofErr w:type="spellStart"/>
      <w:r>
        <w:rPr>
          <w:rFonts w:ascii="Times New Roman" w:eastAsia="Times New Roman" w:hAnsi="Times New Roman" w:cs="Times New Roman"/>
          <w:sz w:val="20"/>
          <w:szCs w:val="20"/>
        </w:rPr>
        <w:t>nano</w:t>
      </w:r>
      <w:proofErr w:type="spellEnd"/>
      <w:r>
        <w:rPr>
          <w:rFonts w:ascii="Times New Roman" w:eastAsia="Times New Roman" w:hAnsi="Times New Roman" w:cs="Times New Roman"/>
          <w:sz w:val="20"/>
          <w:szCs w:val="20"/>
        </w:rPr>
        <w:t xml:space="preserve"> silver which is self-curing. Nano silver increases the anti-bacterial effectiveness and acts as a preservative. Composition includes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 xml:space="preserve">polydimethylsiloxane, silicone oil, </w:t>
      </w:r>
      <w:proofErr w:type="spellStart"/>
      <w:r>
        <w:rPr>
          <w:rFonts w:ascii="Times New Roman" w:eastAsia="Times New Roman" w:hAnsi="Times New Roman" w:cs="Times New Roman"/>
          <w:sz w:val="20"/>
          <w:szCs w:val="20"/>
        </w:rPr>
        <w:t>nano</w:t>
      </w:r>
      <w:proofErr w:type="spellEnd"/>
      <w:r>
        <w:rPr>
          <w:rFonts w:ascii="Times New Roman" w:eastAsia="Times New Roman" w:hAnsi="Times New Roman" w:cs="Times New Roman"/>
          <w:sz w:val="20"/>
          <w:szCs w:val="20"/>
        </w:rPr>
        <w:t xml:space="preserve"> silver, </w:t>
      </w:r>
      <w:proofErr w:type="spellStart"/>
      <w:r>
        <w:rPr>
          <w:rFonts w:ascii="Times New Roman" w:eastAsia="Times New Roman" w:hAnsi="Times New Roman" w:cs="Times New Roman"/>
          <w:sz w:val="20"/>
          <w:szCs w:val="20"/>
        </w:rPr>
        <w:t>nano</w:t>
      </w:r>
      <w:proofErr w:type="spellEnd"/>
      <w:r>
        <w:rPr>
          <w:rFonts w:ascii="Times New Roman" w:eastAsia="Times New Roman" w:hAnsi="Times New Roman" w:cs="Times New Roman"/>
          <w:sz w:val="20"/>
          <w:szCs w:val="20"/>
        </w:rPr>
        <w:t xml:space="preserve"> zirconium dioxide, platinum catalyst </w:t>
      </w:r>
      <w:r>
        <w:rPr>
          <w:rFonts w:ascii="Times New Roman" w:eastAsia="Times New Roman" w:hAnsi="Times New Roman" w:cs="Times New Roman"/>
          <w:sz w:val="20"/>
          <w:szCs w:val="20"/>
        </w:rPr>
        <w:t xml:space="preserve">and excipients. It enlarges by 0.2% to give a tight seal. </w:t>
      </w:r>
      <w:r>
        <w:rPr>
          <w:rFonts w:ascii="Times New Roman" w:eastAsia="Times New Roman" w:hAnsi="Times New Roman" w:cs="Times New Roman"/>
          <w:color w:val="000000"/>
          <w:sz w:val="20"/>
          <w:szCs w:val="20"/>
          <w:highlight w:val="white"/>
        </w:rPr>
        <w:t xml:space="preserve">Rod-shaped active nanoparticles can infiltrate the dentinal tubules and go into accessory canals to confirm all the spaces are successfully sealed. </w:t>
      </w:r>
      <w:r>
        <w:rPr>
          <w:rFonts w:ascii="Times New Roman" w:eastAsia="Times New Roman" w:hAnsi="Times New Roman" w:cs="Times New Roman"/>
          <w:sz w:val="20"/>
          <w:szCs w:val="20"/>
        </w:rPr>
        <w:t>Micro-silver particles are dispersed equally in th</w:t>
      </w:r>
      <w:r>
        <w:rPr>
          <w:rFonts w:ascii="Times New Roman" w:eastAsia="Times New Roman" w:hAnsi="Times New Roman" w:cs="Times New Roman"/>
          <w:sz w:val="20"/>
          <w:szCs w:val="20"/>
        </w:rPr>
        <w:t xml:space="preserve">e sealer and in chemical form and so it will not cause corrosion or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changes.</w:t>
      </w:r>
    </w:p>
    <w:p w:rsidR="00EF15BA" w:rsidRDefault="00337FF9">
      <w:pPr>
        <w:spacing w:line="48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rPr>
        <w:drawing>
          <wp:inline distT="0" distB="0" distL="0" distR="0">
            <wp:extent cx="2520000" cy="1786813"/>
            <wp:effectExtent l="88900" t="88900" r="88900" b="889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1898" r="545"/>
                    <a:stretch>
                      <a:fillRect/>
                    </a:stretch>
                  </pic:blipFill>
                  <pic:spPr>
                    <a:xfrm>
                      <a:off x="0" y="0"/>
                      <a:ext cx="2520000" cy="1786813"/>
                    </a:xfrm>
                    <a:prstGeom prst="rect">
                      <a:avLst/>
                    </a:prstGeom>
                    <a:ln w="88900">
                      <a:solidFill>
                        <a:srgbClr val="FFFFFF"/>
                      </a:solidFill>
                      <a:prstDash val="solid"/>
                    </a:ln>
                  </pic:spPr>
                </pic:pic>
              </a:graphicData>
            </a:graphic>
          </wp:inline>
        </w:drawing>
      </w:r>
    </w:p>
    <w:p w:rsidR="00EF15BA" w:rsidRDefault="00337FF9">
      <w:pPr>
        <w:spacing w:line="480" w:lineRule="auto"/>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 xml:space="preserve">FIG 1: </w:t>
      </w:r>
      <w:proofErr w:type="spellStart"/>
      <w:r>
        <w:rPr>
          <w:rFonts w:ascii="Times New Roman" w:eastAsia="Times New Roman" w:hAnsi="Times New Roman" w:cs="Times New Roman"/>
          <w:sz w:val="20"/>
          <w:szCs w:val="20"/>
        </w:rPr>
        <w:t>NanoSeal</w:t>
      </w:r>
      <w:proofErr w:type="spellEnd"/>
      <w:r>
        <w:rPr>
          <w:rFonts w:ascii="Times New Roman" w:eastAsia="Times New Roman" w:hAnsi="Times New Roman" w:cs="Times New Roman"/>
          <w:sz w:val="20"/>
          <w:szCs w:val="20"/>
        </w:rPr>
        <w:t>-S</w:t>
      </w:r>
    </w:p>
    <w:p w:rsidR="00EF15BA" w:rsidRDefault="00337FF9">
      <w:pPr>
        <w:spacing w:line="480" w:lineRule="auto"/>
        <w:rPr>
          <w:rFonts w:ascii="Times New Roman" w:eastAsia="Times New Roman" w:hAnsi="Times New Roman" w:cs="Times New Roman"/>
          <w:b/>
          <w:sz w:val="20"/>
          <w:szCs w:val="20"/>
          <w:u w:val="single"/>
        </w:rPr>
      </w:pPr>
      <w:proofErr w:type="spellStart"/>
      <w:r>
        <w:rPr>
          <w:rFonts w:ascii="Times New Roman" w:eastAsia="Times New Roman" w:hAnsi="Times New Roman" w:cs="Times New Roman"/>
          <w:b/>
          <w:sz w:val="20"/>
          <w:szCs w:val="20"/>
          <w:u w:val="single"/>
        </w:rPr>
        <w:t>ThermaSeal</w:t>
      </w:r>
      <w:proofErr w:type="spellEnd"/>
      <w:r>
        <w:rPr>
          <w:rFonts w:ascii="Times New Roman" w:eastAsia="Times New Roman" w:hAnsi="Times New Roman" w:cs="Times New Roman"/>
          <w:b/>
          <w:sz w:val="20"/>
          <w:szCs w:val="20"/>
          <w:u w:val="single"/>
        </w:rPr>
        <w:t xml:space="preserve"> Plus Ribbon Root Canal Sealer</w:t>
      </w:r>
      <w:r>
        <w:rPr>
          <w:rFonts w:ascii="Times New Roman" w:eastAsia="Times New Roman" w:hAnsi="Times New Roman" w:cs="Times New Roman"/>
          <w:sz w:val="20"/>
          <w:szCs w:val="20"/>
          <w:vertAlign w:val="superscript"/>
        </w:rPr>
        <w:t xml:space="preserve"> 7</w:t>
      </w:r>
    </w:p>
    <w:p w:rsidR="00EF15BA" w:rsidRDefault="00337FF9">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ThermaSeal</w:t>
      </w:r>
      <w:proofErr w:type="spellEnd"/>
      <w:r>
        <w:rPr>
          <w:rFonts w:ascii="Times New Roman" w:eastAsia="Times New Roman" w:hAnsi="Times New Roman" w:cs="Times New Roman"/>
          <w:sz w:val="20"/>
          <w:szCs w:val="20"/>
        </w:rPr>
        <w:t xml:space="preserve"> Plus Ribbon root canal sealer is a dual paste system consisting of epoxy-amine resin with long lasting sealing and self-adhesive nature. Paste A which is amber in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consist of </w:t>
      </w:r>
      <w:proofErr w:type="spellStart"/>
      <w:r>
        <w:rPr>
          <w:rFonts w:ascii="Times New Roman" w:eastAsia="Times New Roman" w:hAnsi="Times New Roman" w:cs="Times New Roman"/>
          <w:sz w:val="20"/>
          <w:szCs w:val="20"/>
        </w:rPr>
        <w:t>Bisphenol</w:t>
      </w:r>
      <w:proofErr w:type="spellEnd"/>
      <w:r>
        <w:rPr>
          <w:rFonts w:ascii="Times New Roman" w:eastAsia="Times New Roman" w:hAnsi="Times New Roman" w:cs="Times New Roman"/>
          <w:sz w:val="20"/>
          <w:szCs w:val="20"/>
        </w:rPr>
        <w:t>-A epoxy resin, Calcium tungstate,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Zirconium oxide, Sili</w:t>
      </w:r>
      <w:r>
        <w:rPr>
          <w:rFonts w:ascii="Times New Roman" w:eastAsia="Times New Roman" w:hAnsi="Times New Roman" w:cs="Times New Roman"/>
          <w:sz w:val="20"/>
          <w:szCs w:val="20"/>
        </w:rPr>
        <w:t xml:space="preserve">ca, </w:t>
      </w:r>
      <w:proofErr w:type="spellStart"/>
      <w:r>
        <w:rPr>
          <w:rFonts w:ascii="Times New Roman" w:eastAsia="Times New Roman" w:hAnsi="Times New Roman" w:cs="Times New Roman"/>
          <w:sz w:val="20"/>
          <w:szCs w:val="20"/>
        </w:rPr>
        <w:t>Bisphenol</w:t>
      </w:r>
      <w:proofErr w:type="spellEnd"/>
      <w:r>
        <w:rPr>
          <w:rFonts w:ascii="Times New Roman" w:eastAsia="Times New Roman" w:hAnsi="Times New Roman" w:cs="Times New Roman"/>
          <w:sz w:val="20"/>
          <w:szCs w:val="20"/>
        </w:rPr>
        <w:t>-F epoxy resin, Iron oxide pigments.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Paste B having a white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consist of</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Zirconium oxide, Calcium tungstate, </w:t>
      </w:r>
      <w:proofErr w:type="spellStart"/>
      <w:r>
        <w:rPr>
          <w:rFonts w:ascii="Times New Roman" w:eastAsia="Times New Roman" w:hAnsi="Times New Roman" w:cs="Times New Roman"/>
          <w:sz w:val="20"/>
          <w:szCs w:val="20"/>
        </w:rPr>
        <w:t>Dibenzyldiamine</w:t>
      </w:r>
      <w:proofErr w:type="spellEnd"/>
      <w:r>
        <w:rPr>
          <w:rFonts w:ascii="Times New Roman" w:eastAsia="Times New Roman" w:hAnsi="Times New Roman" w:cs="Times New Roman"/>
          <w:sz w:val="20"/>
          <w:szCs w:val="20"/>
        </w:rPr>
        <w:t xml:space="preserve">, Silica, </w:t>
      </w:r>
      <w:proofErr w:type="spellStart"/>
      <w:r>
        <w:rPr>
          <w:rFonts w:ascii="Times New Roman" w:eastAsia="Times New Roman" w:hAnsi="Times New Roman" w:cs="Times New Roman"/>
          <w:sz w:val="20"/>
          <w:szCs w:val="20"/>
        </w:rPr>
        <w:t>Aminoadamantane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Tricyclodecane</w:t>
      </w:r>
      <w:proofErr w:type="spellEnd"/>
      <w:r>
        <w:rPr>
          <w:rFonts w:ascii="Times New Roman" w:eastAsia="Times New Roman" w:hAnsi="Times New Roman" w:cs="Times New Roman"/>
          <w:sz w:val="20"/>
          <w:szCs w:val="20"/>
        </w:rPr>
        <w:t xml:space="preserve">-diamine, Silicone oil. </w:t>
      </w:r>
      <w:proofErr w:type="spellStart"/>
      <w:r>
        <w:rPr>
          <w:rFonts w:ascii="Times New Roman" w:eastAsia="Times New Roman" w:hAnsi="Times New Roman" w:cs="Times New Roman"/>
          <w:sz w:val="20"/>
          <w:szCs w:val="20"/>
        </w:rPr>
        <w:t>Advantges</w:t>
      </w:r>
      <w:proofErr w:type="spellEnd"/>
      <w:r>
        <w:rPr>
          <w:rFonts w:ascii="Times New Roman" w:eastAsia="Times New Roman" w:hAnsi="Times New Roman" w:cs="Times New Roman"/>
          <w:sz w:val="20"/>
          <w:szCs w:val="20"/>
        </w:rPr>
        <w:t xml:space="preserve"> include high </w:t>
      </w:r>
      <w:proofErr w:type="spellStart"/>
      <w:r>
        <w:rPr>
          <w:rFonts w:ascii="Times New Roman" w:eastAsia="Times New Roman" w:hAnsi="Times New Roman" w:cs="Times New Roman"/>
          <w:sz w:val="20"/>
          <w:szCs w:val="20"/>
        </w:rPr>
        <w:t>Radiopacity</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low Micro-Lea</w:t>
      </w:r>
      <w:r>
        <w:rPr>
          <w:rFonts w:ascii="Times New Roman" w:eastAsia="Times New Roman" w:hAnsi="Times New Roman" w:cs="Times New Roman"/>
          <w:sz w:val="20"/>
          <w:szCs w:val="20"/>
        </w:rPr>
        <w:t>kage</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high dimensional stability </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low shrinkage, low expansion, low Solubility</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excellent sealing properties, </w:t>
      </w:r>
      <w:r>
        <w:rPr>
          <w:rFonts w:ascii="Times New Roman" w:eastAsia="Times New Roman" w:hAnsi="Times New Roman" w:cs="Times New Roman"/>
          <w:b/>
          <w:sz w:val="20"/>
          <w:szCs w:val="20"/>
        </w:rPr>
        <w:t>s</w:t>
      </w:r>
      <w:r>
        <w:rPr>
          <w:rFonts w:ascii="Times New Roman" w:eastAsia="Times New Roman" w:hAnsi="Times New Roman" w:cs="Times New Roman"/>
          <w:sz w:val="20"/>
          <w:szCs w:val="20"/>
        </w:rPr>
        <w:t xml:space="preserve">elf-adhesive properties, biocompatibility . </w:t>
      </w:r>
    </w:p>
    <w:p w:rsidR="00EF15BA" w:rsidRDefault="00337FF9">
      <w:pPr>
        <w:spacing w:line="480" w:lineRule="auto"/>
        <w:rPr>
          <w:rFonts w:ascii="Times New Roman" w:eastAsia="Times New Roman" w:hAnsi="Times New Roman" w:cs="Times New Roman"/>
          <w:b/>
          <w:sz w:val="20"/>
          <w:szCs w:val="20"/>
          <w:u w:val="single"/>
        </w:rPr>
      </w:pPr>
      <w:proofErr w:type="spellStart"/>
      <w:r>
        <w:rPr>
          <w:rFonts w:ascii="Times New Roman" w:eastAsia="Times New Roman" w:hAnsi="Times New Roman" w:cs="Times New Roman"/>
          <w:b/>
          <w:sz w:val="20"/>
          <w:szCs w:val="20"/>
          <w:u w:val="single"/>
        </w:rPr>
        <w:t>BioRoot</w:t>
      </w:r>
      <w:proofErr w:type="spellEnd"/>
      <w:r>
        <w:rPr>
          <w:rFonts w:ascii="Times New Roman" w:eastAsia="Times New Roman" w:hAnsi="Times New Roman" w:cs="Times New Roman"/>
          <w:b/>
          <w:sz w:val="20"/>
          <w:szCs w:val="20"/>
          <w:u w:val="single"/>
        </w:rPr>
        <w:t xml:space="preserve"> RCS </w:t>
      </w:r>
      <w:r>
        <w:rPr>
          <w:rFonts w:ascii="Times New Roman" w:eastAsia="Times New Roman" w:hAnsi="Times New Roman" w:cs="Times New Roman"/>
          <w:sz w:val="20"/>
          <w:szCs w:val="20"/>
          <w:vertAlign w:val="superscript"/>
        </w:rPr>
        <w:t>8</w:t>
      </w:r>
    </w:p>
    <w:p w:rsidR="00EF15BA" w:rsidRDefault="00337FF9">
      <w:pPr>
        <w:tabs>
          <w:tab w:val="left" w:pos="7992"/>
          <w:tab w:val="right" w:pos="9360"/>
        </w:tabs>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BioRoot</w:t>
      </w:r>
      <w:proofErr w:type="spellEnd"/>
      <w:r>
        <w:rPr>
          <w:rFonts w:ascii="Times New Roman" w:eastAsia="Times New Roman" w:hAnsi="Times New Roman" w:cs="Times New Roman"/>
          <w:sz w:val="20"/>
          <w:szCs w:val="20"/>
        </w:rPr>
        <w:t xml:space="preserve"> RCS (FIG 2) is the newest endodontic mineral based root canal sealer containi</w:t>
      </w:r>
      <w:r>
        <w:rPr>
          <w:rFonts w:ascii="Times New Roman" w:eastAsia="Times New Roman" w:hAnsi="Times New Roman" w:cs="Times New Roman"/>
          <w:sz w:val="20"/>
          <w:szCs w:val="20"/>
        </w:rPr>
        <w:t xml:space="preserve">ng </w:t>
      </w:r>
      <w:proofErr w:type="spellStart"/>
      <w:r>
        <w:rPr>
          <w:rFonts w:ascii="Times New Roman" w:eastAsia="Times New Roman" w:hAnsi="Times New Roman" w:cs="Times New Roman"/>
          <w:sz w:val="20"/>
          <w:szCs w:val="20"/>
        </w:rPr>
        <w:t>tricalcic</w:t>
      </w:r>
      <w:proofErr w:type="spellEnd"/>
      <w:r>
        <w:rPr>
          <w:rFonts w:ascii="Times New Roman" w:eastAsia="Times New Roman" w:hAnsi="Times New Roman" w:cs="Times New Roman"/>
          <w:sz w:val="20"/>
          <w:szCs w:val="20"/>
        </w:rPr>
        <w:t xml:space="preserve"> silicate ingredients aiding from both Active </w:t>
      </w:r>
      <w:proofErr w:type="spellStart"/>
      <w:r>
        <w:rPr>
          <w:rFonts w:ascii="Times New Roman" w:eastAsia="Times New Roman" w:hAnsi="Times New Roman" w:cs="Times New Roman"/>
          <w:sz w:val="20"/>
          <w:szCs w:val="20"/>
        </w:rPr>
        <w:t>Biosilicate</w:t>
      </w:r>
      <w:proofErr w:type="spellEnd"/>
      <w:r>
        <w:rPr>
          <w:rFonts w:ascii="Times New Roman" w:eastAsia="Times New Roman" w:hAnsi="Times New Roman" w:cs="Times New Roman"/>
          <w:sz w:val="20"/>
          <w:szCs w:val="20"/>
        </w:rPr>
        <w:t xml:space="preserve"> Technology and </w:t>
      </w:r>
      <w:proofErr w:type="spellStart"/>
      <w:r>
        <w:rPr>
          <w:rFonts w:ascii="Times New Roman" w:eastAsia="Times New Roman" w:hAnsi="Times New Roman" w:cs="Times New Roman"/>
          <w:sz w:val="20"/>
          <w:szCs w:val="20"/>
        </w:rPr>
        <w:t>Biodentine</w:t>
      </w:r>
      <w:proofErr w:type="spellEnd"/>
      <w:r>
        <w:rPr>
          <w:rFonts w:ascii="Times New Roman" w:eastAsia="Times New Roman" w:hAnsi="Times New Roman" w:cs="Times New Roman"/>
          <w:sz w:val="20"/>
          <w:szCs w:val="20"/>
        </w:rPr>
        <w:t xml:space="preserve">. It is a hydraulic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silicate based cement suggested for single cone technique or cold lateral condensation root filling. It contains a powder and a li</w:t>
      </w:r>
      <w:r>
        <w:rPr>
          <w:rFonts w:ascii="Times New Roman" w:eastAsia="Times New Roman" w:hAnsi="Times New Roman" w:cs="Times New Roman"/>
          <w:sz w:val="20"/>
          <w:szCs w:val="20"/>
        </w:rPr>
        <w:t xml:space="preserve">quid. The powder is composed of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silicate, </w:t>
      </w:r>
      <w:proofErr w:type="spellStart"/>
      <w:r>
        <w:rPr>
          <w:rFonts w:ascii="Times New Roman" w:eastAsia="Times New Roman" w:hAnsi="Times New Roman" w:cs="Times New Roman"/>
          <w:sz w:val="20"/>
          <w:szCs w:val="20"/>
        </w:rPr>
        <w:t>povidone</w:t>
      </w:r>
      <w:proofErr w:type="spellEnd"/>
      <w:r>
        <w:rPr>
          <w:rFonts w:ascii="Times New Roman" w:eastAsia="Times New Roman" w:hAnsi="Times New Roman" w:cs="Times New Roman"/>
          <w:sz w:val="20"/>
          <w:szCs w:val="20"/>
        </w:rPr>
        <w:t xml:space="preserve"> and zirconium dioxide, and the liquid consist of calcium chloride, </w:t>
      </w:r>
      <w:proofErr w:type="spellStart"/>
      <w:r>
        <w:rPr>
          <w:rFonts w:ascii="Times New Roman" w:eastAsia="Times New Roman" w:hAnsi="Times New Roman" w:cs="Times New Roman"/>
          <w:sz w:val="20"/>
          <w:szCs w:val="20"/>
        </w:rPr>
        <w:t>polycarboxylate</w:t>
      </w:r>
      <w:proofErr w:type="spellEnd"/>
      <w:r>
        <w:rPr>
          <w:rFonts w:ascii="Times New Roman" w:eastAsia="Times New Roman" w:hAnsi="Times New Roman" w:cs="Times New Roman"/>
          <w:sz w:val="20"/>
          <w:szCs w:val="20"/>
        </w:rPr>
        <w:t xml:space="preserve"> and water. It continues the sealing process in presence of moisture. Dentin is mineralized by </w:t>
      </w:r>
      <w:proofErr w:type="spellStart"/>
      <w:r>
        <w:rPr>
          <w:rFonts w:ascii="Times New Roman" w:eastAsia="Times New Roman" w:hAnsi="Times New Roman" w:cs="Times New Roman"/>
          <w:sz w:val="20"/>
          <w:szCs w:val="20"/>
        </w:rPr>
        <w:t>hydroxy</w:t>
      </w:r>
      <w:proofErr w:type="spellEnd"/>
      <w:r>
        <w:rPr>
          <w:rFonts w:ascii="Times New Roman" w:eastAsia="Times New Roman" w:hAnsi="Times New Roman" w:cs="Times New Roman"/>
          <w:sz w:val="20"/>
          <w:szCs w:val="20"/>
        </w:rPr>
        <w:t>-apatite f</w:t>
      </w:r>
      <w:r>
        <w:rPr>
          <w:rFonts w:ascii="Times New Roman" w:eastAsia="Times New Roman" w:hAnsi="Times New Roman" w:cs="Times New Roman"/>
          <w:sz w:val="20"/>
          <w:szCs w:val="20"/>
        </w:rPr>
        <w:t xml:space="preserve">ormation. It has </w:t>
      </w:r>
      <w:proofErr w:type="spellStart"/>
      <w:r>
        <w:rPr>
          <w:rFonts w:ascii="Times New Roman" w:eastAsia="Times New Roman" w:hAnsi="Times New Roman" w:cs="Times New Roman"/>
          <w:sz w:val="20"/>
          <w:szCs w:val="20"/>
        </w:rPr>
        <w:t>microleakage</w:t>
      </w:r>
      <w:proofErr w:type="spellEnd"/>
      <w:r>
        <w:rPr>
          <w:rFonts w:ascii="Times New Roman" w:eastAsia="Times New Roman" w:hAnsi="Times New Roman" w:cs="Times New Roman"/>
          <w:sz w:val="20"/>
          <w:szCs w:val="20"/>
        </w:rPr>
        <w:t xml:space="preserve"> resistance over warm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technique. </w:t>
      </w:r>
      <w:proofErr w:type="spellStart"/>
      <w:r>
        <w:rPr>
          <w:rFonts w:ascii="Times New Roman" w:eastAsia="Times New Roman" w:hAnsi="Times New Roman" w:cs="Times New Roman"/>
          <w:sz w:val="20"/>
          <w:szCs w:val="20"/>
        </w:rPr>
        <w:t>BioRoot</w:t>
      </w:r>
      <w:proofErr w:type="spellEnd"/>
      <w:r>
        <w:rPr>
          <w:rFonts w:ascii="Times New Roman" w:eastAsia="Times New Roman" w:hAnsi="Times New Roman" w:cs="Times New Roman"/>
          <w:sz w:val="20"/>
          <w:szCs w:val="20"/>
        </w:rPr>
        <w:t xml:space="preserve"> RCS crystalizes within dentinal tubules creating a 3-dimensional seal and leakage-free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 Its high pH (&gt;11) creates a </w:t>
      </w:r>
      <w:proofErr w:type="spellStart"/>
      <w:r>
        <w:rPr>
          <w:rFonts w:ascii="Times New Roman" w:eastAsia="Times New Roman" w:hAnsi="Times New Roman" w:cs="Times New Roman"/>
          <w:sz w:val="20"/>
          <w:szCs w:val="20"/>
        </w:rPr>
        <w:t>favorable</w:t>
      </w:r>
      <w:proofErr w:type="spellEnd"/>
      <w:r>
        <w:rPr>
          <w:rFonts w:ascii="Times New Roman" w:eastAsia="Times New Roman" w:hAnsi="Times New Roman" w:cs="Times New Roman"/>
          <w:sz w:val="20"/>
          <w:szCs w:val="20"/>
        </w:rPr>
        <w:t xml:space="preserve"> alkaline environment. Pure mineral fo</w:t>
      </w:r>
      <w:r>
        <w:rPr>
          <w:rFonts w:ascii="Times New Roman" w:eastAsia="Times New Roman" w:hAnsi="Times New Roman" w:cs="Times New Roman"/>
          <w:sz w:val="20"/>
          <w:szCs w:val="20"/>
        </w:rPr>
        <w:t xml:space="preserve">rmulation will not stain teeth. Resin-free and monomer-free nature ensures zero shrinkage.  </w:t>
      </w:r>
      <w:proofErr w:type="spellStart"/>
      <w:r>
        <w:rPr>
          <w:rFonts w:ascii="Times New Roman" w:eastAsia="Times New Roman" w:hAnsi="Times New Roman" w:cs="Times New Roman"/>
          <w:sz w:val="20"/>
          <w:szCs w:val="20"/>
        </w:rPr>
        <w:t>Eugenol</w:t>
      </w:r>
      <w:proofErr w:type="spellEnd"/>
      <w:r>
        <w:rPr>
          <w:rFonts w:ascii="Times New Roman" w:eastAsia="Times New Roman" w:hAnsi="Times New Roman" w:cs="Times New Roman"/>
          <w:sz w:val="20"/>
          <w:szCs w:val="20"/>
        </w:rPr>
        <w:t xml:space="preserve">-free nature makes it compatible with all bonding systems. Great </w:t>
      </w:r>
      <w:proofErr w:type="spellStart"/>
      <w:r>
        <w:rPr>
          <w:rFonts w:ascii="Times New Roman" w:eastAsia="Times New Roman" w:hAnsi="Times New Roman" w:cs="Times New Roman"/>
          <w:sz w:val="20"/>
          <w:szCs w:val="20"/>
        </w:rPr>
        <w:t>flowability</w:t>
      </w:r>
      <w:proofErr w:type="spellEnd"/>
      <w:r>
        <w:rPr>
          <w:rFonts w:ascii="Times New Roman" w:eastAsia="Times New Roman" w:hAnsi="Times New Roman" w:cs="Times New Roman"/>
          <w:sz w:val="20"/>
          <w:szCs w:val="20"/>
        </w:rPr>
        <w:t xml:space="preserve"> plugs </w:t>
      </w:r>
      <w:proofErr w:type="spellStart"/>
      <w:r>
        <w:rPr>
          <w:rFonts w:ascii="Times New Roman" w:eastAsia="Times New Roman" w:hAnsi="Times New Roman" w:cs="Times New Roman"/>
          <w:sz w:val="20"/>
          <w:szCs w:val="20"/>
        </w:rPr>
        <w:t>auxilliary</w:t>
      </w:r>
      <w:proofErr w:type="spellEnd"/>
      <w:r>
        <w:rPr>
          <w:rFonts w:ascii="Times New Roman" w:eastAsia="Times New Roman" w:hAnsi="Times New Roman" w:cs="Times New Roman"/>
          <w:sz w:val="20"/>
          <w:szCs w:val="20"/>
        </w:rPr>
        <w:t xml:space="preserve"> canals. Appropriate for use in cold single cone or cold lateral</w:t>
      </w:r>
      <w:r>
        <w:rPr>
          <w:rFonts w:ascii="Times New Roman" w:eastAsia="Times New Roman" w:hAnsi="Times New Roman" w:cs="Times New Roman"/>
          <w:sz w:val="20"/>
          <w:szCs w:val="20"/>
        </w:rPr>
        <w:t xml:space="preserve"> condensation and permits quick insertion of the gutta-percha points in permanent tooth.</w:t>
      </w:r>
    </w:p>
    <w:p w:rsidR="00EF15BA" w:rsidRDefault="00337FF9">
      <w:pPr>
        <w:tabs>
          <w:tab w:val="left" w:pos="7992"/>
          <w:tab w:val="right" w:pos="9360"/>
        </w:tabs>
        <w:spacing w:line="480" w:lineRule="auto"/>
        <w:jc w:val="center"/>
        <w:rPr>
          <w:rFonts w:ascii="Times New Roman" w:eastAsia="Times New Roman" w:hAnsi="Times New Roman" w:cs="Times New Roman"/>
          <w:sz w:val="20"/>
          <w:szCs w:val="20"/>
        </w:rPr>
      </w:pPr>
      <w:r>
        <w:rPr>
          <w:noProof/>
        </w:rPr>
        <w:drawing>
          <wp:inline distT="0" distB="0" distL="0" distR="0">
            <wp:extent cx="2520000" cy="1586038"/>
            <wp:effectExtent l="88900" t="88900" r="88900" b="889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520000" cy="1586038"/>
                    </a:xfrm>
                    <a:prstGeom prst="rect">
                      <a:avLst/>
                    </a:prstGeom>
                    <a:ln w="88900">
                      <a:solidFill>
                        <a:srgbClr val="FFFFFF"/>
                      </a:solidFill>
                      <a:prstDash val="solid"/>
                    </a:ln>
                  </pic:spPr>
                </pic:pic>
              </a:graphicData>
            </a:graphic>
          </wp:inline>
        </w:drawing>
      </w:r>
    </w:p>
    <w:p w:rsidR="00EF15BA" w:rsidRDefault="00337FF9">
      <w:pPr>
        <w:spacing w:line="480" w:lineRule="auto"/>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sz w:val="20"/>
          <w:szCs w:val="20"/>
        </w:rPr>
        <w:t xml:space="preserve">FIG 2: </w:t>
      </w:r>
      <w:proofErr w:type="spellStart"/>
      <w:r>
        <w:rPr>
          <w:rFonts w:ascii="Times New Roman" w:eastAsia="Times New Roman" w:hAnsi="Times New Roman" w:cs="Times New Roman"/>
          <w:sz w:val="20"/>
          <w:szCs w:val="20"/>
        </w:rPr>
        <w:t>BioRoot</w:t>
      </w:r>
      <w:proofErr w:type="spellEnd"/>
      <w:r>
        <w:rPr>
          <w:rFonts w:ascii="Times New Roman" w:eastAsia="Times New Roman" w:hAnsi="Times New Roman" w:cs="Times New Roman"/>
          <w:sz w:val="20"/>
          <w:szCs w:val="20"/>
        </w:rPr>
        <w:t xml:space="preserve"> RCS</w:t>
      </w:r>
    </w:p>
    <w:p w:rsidR="00EF15BA" w:rsidRDefault="00337FF9">
      <w:pPr>
        <w:spacing w:line="480" w:lineRule="auto"/>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b/>
          <w:sz w:val="20"/>
          <w:szCs w:val="20"/>
          <w:u w:val="single"/>
        </w:rPr>
        <w:t>GuttaFlow</w:t>
      </w:r>
      <w:proofErr w:type="spellEnd"/>
      <w:r>
        <w:rPr>
          <w:rFonts w:ascii="Times New Roman" w:eastAsia="Times New Roman" w:hAnsi="Times New Roman" w:cs="Times New Roman"/>
          <w:b/>
          <w:sz w:val="20"/>
          <w:szCs w:val="20"/>
          <w:u w:val="single"/>
        </w:rPr>
        <w:t xml:space="preserve"> </w:t>
      </w:r>
      <w:proofErr w:type="spellStart"/>
      <w:r>
        <w:rPr>
          <w:rFonts w:ascii="Times New Roman" w:eastAsia="Times New Roman" w:hAnsi="Times New Roman" w:cs="Times New Roman"/>
          <w:b/>
          <w:sz w:val="20"/>
          <w:szCs w:val="20"/>
          <w:u w:val="single"/>
        </w:rPr>
        <w:t>Bioseal</w:t>
      </w:r>
      <w:proofErr w:type="spellEnd"/>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vertAlign w:val="superscript"/>
        </w:rPr>
        <w:t>9</w:t>
      </w:r>
    </w:p>
    <w:p w:rsidR="00EF15BA" w:rsidRDefault="00337FF9">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GuttaFlow</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bioseal</w:t>
      </w:r>
      <w:proofErr w:type="spellEnd"/>
      <w:r>
        <w:rPr>
          <w:rFonts w:ascii="Times New Roman" w:eastAsia="Times New Roman" w:hAnsi="Times New Roman" w:cs="Times New Roman"/>
          <w:sz w:val="20"/>
          <w:szCs w:val="20"/>
        </w:rPr>
        <w:t xml:space="preserve"> is a cold filling silicone-based sealer comprising bioactive glass and </w:t>
      </w:r>
      <w:proofErr w:type="spellStart"/>
      <w:r>
        <w:rPr>
          <w:rFonts w:ascii="Times New Roman" w:eastAsia="Times New Roman" w:hAnsi="Times New Roman" w:cs="Times New Roman"/>
          <w:sz w:val="20"/>
          <w:szCs w:val="20"/>
        </w:rPr>
        <w:t>gutta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percha</w:t>
      </w:r>
      <w:proofErr w:type="spellEnd"/>
      <w:r>
        <w:rPr>
          <w:rFonts w:ascii="Times New Roman" w:eastAsia="Times New Roman" w:hAnsi="Times New Roman" w:cs="Times New Roman"/>
          <w:sz w:val="20"/>
          <w:szCs w:val="20"/>
        </w:rPr>
        <w:t xml:space="preserve"> powder. </w:t>
      </w:r>
      <w:proofErr w:type="spellStart"/>
      <w:r>
        <w:rPr>
          <w:rFonts w:ascii="Times New Roman" w:eastAsia="Times New Roman" w:hAnsi="Times New Roman" w:cs="Times New Roman"/>
          <w:sz w:val="20"/>
          <w:szCs w:val="20"/>
        </w:rPr>
        <w:t>Gutta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percha</w:t>
      </w:r>
      <w:proofErr w:type="spellEnd"/>
      <w:r>
        <w:rPr>
          <w:rFonts w:ascii="Times New Roman" w:eastAsia="Times New Roman" w:hAnsi="Times New Roman" w:cs="Times New Roman"/>
          <w:sz w:val="20"/>
          <w:szCs w:val="20"/>
        </w:rPr>
        <w:t xml:space="preserve"> wit</w:t>
      </w:r>
      <w:r>
        <w:rPr>
          <w:rFonts w:ascii="Times New Roman" w:eastAsia="Times New Roman" w:hAnsi="Times New Roman" w:cs="Times New Roman"/>
          <w:sz w:val="20"/>
          <w:szCs w:val="20"/>
        </w:rPr>
        <w:t xml:space="preserve">h bioactive glass forms crystals of hydroxyapatite on the surface. </w:t>
      </w:r>
      <w:proofErr w:type="spellStart"/>
      <w:r>
        <w:rPr>
          <w:rFonts w:ascii="Times New Roman" w:eastAsia="Times New Roman" w:hAnsi="Times New Roman" w:cs="Times New Roman"/>
          <w:sz w:val="20"/>
          <w:szCs w:val="20"/>
        </w:rPr>
        <w:t>GuttaFlow</w:t>
      </w:r>
      <w:proofErr w:type="spellEnd"/>
      <w:r>
        <w:rPr>
          <w:rFonts w:ascii="Times New Roman" w:eastAsia="Times New Roman" w:hAnsi="Times New Roman" w:cs="Times New Roman"/>
          <w:sz w:val="20"/>
          <w:szCs w:val="20"/>
        </w:rPr>
        <w:t xml:space="preserve"> is a 2-in-1 cold filling (</w:t>
      </w:r>
      <w:proofErr w:type="spellStart"/>
      <w:r>
        <w:rPr>
          <w:rFonts w:ascii="Times New Roman" w:eastAsia="Times New Roman" w:hAnsi="Times New Roman" w:cs="Times New Roman"/>
          <w:sz w:val="20"/>
          <w:szCs w:val="20"/>
        </w:rPr>
        <w:t>obturater</w:t>
      </w:r>
      <w:proofErr w:type="spellEnd"/>
      <w:r>
        <w:rPr>
          <w:rFonts w:ascii="Times New Roman" w:eastAsia="Times New Roman" w:hAnsi="Times New Roman" w:cs="Times New Roman"/>
          <w:sz w:val="20"/>
          <w:szCs w:val="20"/>
        </w:rPr>
        <w:t xml:space="preserve"> and sealer in one)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system that is used for the </w:t>
      </w:r>
      <w:proofErr w:type="spellStart"/>
      <w:r>
        <w:rPr>
          <w:rFonts w:ascii="Times New Roman" w:eastAsia="Times New Roman" w:hAnsi="Times New Roman" w:cs="Times New Roman"/>
          <w:sz w:val="20"/>
          <w:szCs w:val="20"/>
        </w:rPr>
        <w:t>obturation</w:t>
      </w:r>
      <w:proofErr w:type="spellEnd"/>
      <w:r>
        <w:rPr>
          <w:rFonts w:ascii="Times New Roman" w:eastAsia="Times New Roman" w:hAnsi="Times New Roman" w:cs="Times New Roman"/>
          <w:sz w:val="20"/>
          <w:szCs w:val="20"/>
        </w:rPr>
        <w:t xml:space="preserve"> of root canals. </w:t>
      </w:r>
      <w:r>
        <w:rPr>
          <w:rFonts w:ascii="Times New Roman" w:eastAsia="Times New Roman" w:hAnsi="Times New Roman" w:cs="Times New Roman"/>
          <w:color w:val="000000"/>
          <w:sz w:val="20"/>
          <w:szCs w:val="20"/>
          <w:highlight w:val="white"/>
        </w:rPr>
        <w:t xml:space="preserve">Composed of </w:t>
      </w:r>
      <w:r>
        <w:rPr>
          <w:rFonts w:ascii="Times New Roman" w:eastAsia="Times New Roman" w:hAnsi="Times New Roman" w:cs="Times New Roman"/>
          <w:sz w:val="20"/>
          <w:szCs w:val="20"/>
        </w:rPr>
        <w:t>Polydimethylsiloxane,</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sz w:val="20"/>
          <w:szCs w:val="20"/>
        </w:rPr>
        <w:t>Gutta-percha powder, Pla</w:t>
      </w:r>
      <w:r>
        <w:rPr>
          <w:rFonts w:ascii="Times New Roman" w:eastAsia="Times New Roman" w:hAnsi="Times New Roman" w:cs="Times New Roman"/>
          <w:sz w:val="20"/>
          <w:szCs w:val="20"/>
        </w:rPr>
        <w:t xml:space="preserve">tinum catalyst, Silver (preservative), Zirconium dioxide, Bioactive glass ceramic and </w:t>
      </w:r>
      <w:proofErr w:type="spellStart"/>
      <w:r>
        <w:rPr>
          <w:rFonts w:ascii="Times New Roman" w:eastAsia="Times New Roman" w:hAnsi="Times New Roman" w:cs="Times New Roman"/>
          <w:sz w:val="20"/>
          <w:szCs w:val="20"/>
        </w:rPr>
        <w:t>coloring</w:t>
      </w:r>
      <w:proofErr w:type="spellEnd"/>
      <w:r>
        <w:rPr>
          <w:rFonts w:ascii="Times New Roman" w:eastAsia="Times New Roman" w:hAnsi="Times New Roman" w:cs="Times New Roman"/>
          <w:sz w:val="20"/>
          <w:szCs w:val="20"/>
        </w:rPr>
        <w:t xml:space="preserve"> agent. </w:t>
      </w:r>
      <w:proofErr w:type="spellStart"/>
      <w:r>
        <w:rPr>
          <w:rFonts w:ascii="Times New Roman" w:eastAsia="Times New Roman" w:hAnsi="Times New Roman" w:cs="Times New Roman"/>
          <w:sz w:val="20"/>
          <w:szCs w:val="20"/>
        </w:rPr>
        <w:t>GuttaFlow</w:t>
      </w:r>
      <w:proofErr w:type="spellEnd"/>
      <w:r>
        <w:rPr>
          <w:rFonts w:ascii="Times New Roman" w:eastAsia="Times New Roman" w:hAnsi="Times New Roman" w:cs="Times New Roman"/>
          <w:sz w:val="20"/>
          <w:szCs w:val="20"/>
        </w:rPr>
        <w:t xml:space="preserve"> also demonstrations exceptional adhesion to the gutta-percha point (</w:t>
      </w:r>
      <w:proofErr w:type="spellStart"/>
      <w:r>
        <w:rPr>
          <w:rFonts w:ascii="Times New Roman" w:eastAsia="Times New Roman" w:hAnsi="Times New Roman" w:cs="Times New Roman"/>
          <w:sz w:val="20"/>
          <w:szCs w:val="20"/>
        </w:rPr>
        <w:t>masterpoint</w:t>
      </w:r>
      <w:proofErr w:type="spellEnd"/>
      <w:r>
        <w:rPr>
          <w:rFonts w:ascii="Times New Roman" w:eastAsia="Times New Roman" w:hAnsi="Times New Roman" w:cs="Times New Roman"/>
          <w:sz w:val="20"/>
          <w:szCs w:val="20"/>
        </w:rPr>
        <w:t xml:space="preserve">) in addition to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the dentine wall and does not require condens</w:t>
      </w:r>
      <w:r>
        <w:rPr>
          <w:rFonts w:ascii="Times New Roman" w:eastAsia="Times New Roman" w:hAnsi="Times New Roman" w:cs="Times New Roman"/>
          <w:sz w:val="20"/>
          <w:szCs w:val="20"/>
        </w:rPr>
        <w:t>ation as it expands on its own.</w:t>
      </w:r>
    </w:p>
    <w:p w:rsidR="00EF15BA" w:rsidRDefault="00337FF9">
      <w:pPr>
        <w:spacing w:line="48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BIO-C SEALER </w:t>
      </w:r>
      <w:r>
        <w:rPr>
          <w:rFonts w:ascii="Times New Roman" w:eastAsia="Times New Roman" w:hAnsi="Times New Roman" w:cs="Times New Roman"/>
          <w:sz w:val="20"/>
          <w:szCs w:val="20"/>
          <w:vertAlign w:val="superscript"/>
        </w:rPr>
        <w:t>10</w:t>
      </w:r>
    </w:p>
    <w:p w:rsidR="00EF15BA" w:rsidRDefault="00337FF9">
      <w:pPr>
        <w:spacing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BIO-C SEALER (</w:t>
      </w:r>
      <w:r>
        <w:rPr>
          <w:rFonts w:ascii="Times New Roman" w:eastAsia="Times New Roman" w:hAnsi="Times New Roman" w:cs="Times New Roman"/>
          <w:color w:val="000000"/>
          <w:sz w:val="20"/>
          <w:szCs w:val="20"/>
          <w:highlight w:val="white"/>
        </w:rPr>
        <w:t>FIG 3)</w:t>
      </w:r>
      <w:r>
        <w:rPr>
          <w:rFonts w:ascii="Times New Roman" w:eastAsia="Times New Roman" w:hAnsi="Times New Roman" w:cs="Times New Roman"/>
          <w:sz w:val="20"/>
          <w:szCs w:val="20"/>
        </w:rPr>
        <w:t xml:space="preserve"> is a ready-to-use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endodontic cement that is ready-to-use. Its easy to apply on the canal, shortening the procedure with good time saving. It promotes a biological seal in addition to the physical seal provided by the expansion of cement by the </w:t>
      </w:r>
      <w:r>
        <w:rPr>
          <w:rFonts w:ascii="Times New Roman" w:eastAsia="Times New Roman" w:hAnsi="Times New Roman" w:cs="Times New Roman"/>
          <w:sz w:val="20"/>
          <w:szCs w:val="20"/>
        </w:rPr>
        <w:t xml:space="preserve">formation of an intermediate layer of mineralization. It consists of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Silicate (C3 S),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Aluminate, </w:t>
      </w:r>
      <w:proofErr w:type="spellStart"/>
      <w:r>
        <w:rPr>
          <w:rFonts w:ascii="Times New Roman" w:eastAsia="Times New Roman" w:hAnsi="Times New Roman" w:cs="Times New Roman"/>
          <w:sz w:val="20"/>
          <w:szCs w:val="20"/>
        </w:rPr>
        <w:t>Dicalcium</w:t>
      </w:r>
      <w:proofErr w:type="spellEnd"/>
      <w:r>
        <w:rPr>
          <w:rFonts w:ascii="Times New Roman" w:eastAsia="Times New Roman" w:hAnsi="Times New Roman" w:cs="Times New Roman"/>
          <w:sz w:val="20"/>
          <w:szCs w:val="20"/>
        </w:rPr>
        <w:t xml:space="preserve"> Silicate (C2 S), Calcium Oxide, Silicon Oxide, Zirconium Oxide, Iron Oxide and Polyethylene Glycol. Its Radiopaque and has pH o</w:t>
      </w:r>
      <w:r>
        <w:rPr>
          <w:rFonts w:ascii="Times New Roman" w:eastAsia="Times New Roman" w:hAnsi="Times New Roman" w:cs="Times New Roman"/>
          <w:sz w:val="20"/>
          <w:szCs w:val="20"/>
        </w:rPr>
        <w:t xml:space="preserve">f 12. The interaction of BIO-C SEALER with moisture and tissue fluids discharges active ions that interact with the organic and inorganic matrix of the dentin, encouraging the development of an intermediate area, called the Mineral </w:t>
      </w:r>
      <w:proofErr w:type="spellStart"/>
      <w:r>
        <w:rPr>
          <w:rFonts w:ascii="Times New Roman" w:eastAsia="Times New Roman" w:hAnsi="Times New Roman" w:cs="Times New Roman"/>
          <w:sz w:val="20"/>
          <w:szCs w:val="20"/>
        </w:rPr>
        <w:t>Infi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ltration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Zone.This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zone of mineral infiltration in the dentin delivers an excellent biological seal, diminishing likelihoods of bacterial infiltration.</w:t>
      </w:r>
    </w:p>
    <w:p w:rsidR="00EF15BA" w:rsidRDefault="00337FF9">
      <w:pPr>
        <w:spacing w:line="480" w:lineRule="auto"/>
        <w:jc w:val="center"/>
        <w:rPr>
          <w:rFonts w:ascii="Times New Roman" w:eastAsia="Times New Roman" w:hAnsi="Times New Roman" w:cs="Times New Roman"/>
          <w:sz w:val="20"/>
          <w:szCs w:val="20"/>
        </w:rPr>
      </w:pPr>
      <w:r>
        <w:rPr>
          <w:noProof/>
        </w:rPr>
        <w:drawing>
          <wp:inline distT="0" distB="0" distL="0" distR="0">
            <wp:extent cx="2520000" cy="1970830"/>
            <wp:effectExtent l="88900" t="88900" r="88900" b="889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20000" cy="1970830"/>
                    </a:xfrm>
                    <a:prstGeom prst="rect">
                      <a:avLst/>
                    </a:prstGeom>
                    <a:ln w="88900">
                      <a:solidFill>
                        <a:srgbClr val="FFFFFF"/>
                      </a:solidFill>
                      <a:prstDash val="solid"/>
                    </a:ln>
                  </pic:spPr>
                </pic:pic>
              </a:graphicData>
            </a:graphic>
          </wp:inline>
        </w:drawing>
      </w:r>
    </w:p>
    <w:p w:rsidR="00EF15BA" w:rsidRDefault="00337FF9">
      <w:pPr>
        <w:spacing w:line="480" w:lineRule="auto"/>
        <w:jc w:val="cente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FIG 3: </w:t>
      </w:r>
      <w:r>
        <w:rPr>
          <w:rFonts w:ascii="Times New Roman" w:eastAsia="Times New Roman" w:hAnsi="Times New Roman" w:cs="Times New Roman"/>
          <w:sz w:val="20"/>
          <w:szCs w:val="20"/>
        </w:rPr>
        <w:t>BIO-C SEALER</w:t>
      </w:r>
    </w:p>
    <w:p w:rsidR="00EF15BA" w:rsidRDefault="00337FF9">
      <w:pPr>
        <w:spacing w:line="480" w:lineRule="auto"/>
        <w:rPr>
          <w:rFonts w:ascii="Times New Roman" w:eastAsia="Times New Roman" w:hAnsi="Times New Roman" w:cs="Times New Roman"/>
          <w:color w:val="000000"/>
          <w:sz w:val="20"/>
          <w:szCs w:val="20"/>
          <w:highlight w:val="white"/>
        </w:rPr>
      </w:pPr>
      <w:proofErr w:type="spellStart"/>
      <w:r>
        <w:rPr>
          <w:rFonts w:ascii="Times New Roman" w:eastAsia="Times New Roman" w:hAnsi="Times New Roman" w:cs="Times New Roman"/>
          <w:b/>
          <w:sz w:val="20"/>
          <w:szCs w:val="20"/>
          <w:u w:val="single"/>
        </w:rPr>
        <w:t>CeraSeal</w:t>
      </w:r>
      <w:proofErr w:type="spellEnd"/>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sz w:val="20"/>
          <w:szCs w:val="20"/>
          <w:vertAlign w:val="superscript"/>
        </w:rPr>
        <w:t>11</w:t>
      </w:r>
    </w:p>
    <w:p w:rsidR="00EF15BA" w:rsidRDefault="00337FF9">
      <w:pPr>
        <w:spacing w:line="48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CeraSeal</w:t>
      </w:r>
      <w:proofErr w:type="spellEnd"/>
      <w:r>
        <w:rPr>
          <w:rFonts w:ascii="Times New Roman" w:eastAsia="Times New Roman" w:hAnsi="Times New Roman" w:cs="Times New Roman"/>
          <w:sz w:val="20"/>
          <w:szCs w:val="20"/>
        </w:rPr>
        <w:t xml:space="preserve"> is a calcium silicate-based root canal sealer which delivers optimum biocompatible environment in the root canal. Due to its excellent sealing ability and biocompatibility its considered next generation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-sealer. Its composed of Calcium s</w:t>
      </w:r>
      <w:r>
        <w:rPr>
          <w:rFonts w:ascii="Times New Roman" w:eastAsia="Times New Roman" w:hAnsi="Times New Roman" w:cs="Times New Roman"/>
          <w:sz w:val="20"/>
          <w:szCs w:val="20"/>
        </w:rPr>
        <w:t>ilicates, thickening agent, zirconium oxide. Calcium silicate creates CAH (Calcium Aluminate Hydrate) gel and CSH (</w:t>
      </w:r>
      <w:proofErr w:type="spellStart"/>
      <w:r>
        <w:rPr>
          <w:rFonts w:ascii="Times New Roman" w:eastAsia="Times New Roman" w:hAnsi="Times New Roman" w:cs="Times New Roman"/>
          <w:sz w:val="20"/>
          <w:szCs w:val="20"/>
        </w:rPr>
        <w:t>Calsium</w:t>
      </w:r>
      <w:proofErr w:type="spellEnd"/>
      <w:r>
        <w:rPr>
          <w:rFonts w:ascii="Times New Roman" w:eastAsia="Times New Roman" w:hAnsi="Times New Roman" w:cs="Times New Roman"/>
          <w:sz w:val="20"/>
          <w:szCs w:val="20"/>
        </w:rPr>
        <w:t xml:space="preserve"> Silicate Hydrate) gel by absorbing the moisture from tissues in the root canal and crystallization of Calcium Hydroxide (Ca(OH)</w:t>
      </w:r>
      <w:r>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It</w:t>
      </w:r>
      <w:r>
        <w:rPr>
          <w:rFonts w:ascii="Times New Roman" w:eastAsia="Times New Roman" w:hAnsi="Times New Roman" w:cs="Times New Roman"/>
          <w:sz w:val="20"/>
          <w:szCs w:val="20"/>
        </w:rPr>
        <w:t xml:space="preserve"> is antimicrobial and highly </w:t>
      </w:r>
      <w:proofErr w:type="spellStart"/>
      <w:r>
        <w:rPr>
          <w:rFonts w:ascii="Times New Roman" w:eastAsia="Times New Roman" w:hAnsi="Times New Roman" w:cs="Times New Roman"/>
          <w:sz w:val="20"/>
          <w:szCs w:val="20"/>
        </w:rPr>
        <w:t>biocompatibile</w:t>
      </w:r>
      <w:proofErr w:type="spellEnd"/>
      <w:r>
        <w:rPr>
          <w:rFonts w:ascii="Times New Roman" w:eastAsia="Times New Roman" w:hAnsi="Times New Roman" w:cs="Times New Roman"/>
          <w:sz w:val="20"/>
          <w:szCs w:val="20"/>
        </w:rPr>
        <w:t xml:space="preserve"> attributed to the presence of Calcium Hydroxide (Ca (OH)₂)'s plus its high </w:t>
      </w:r>
      <w:proofErr w:type="spellStart"/>
      <w:r>
        <w:rPr>
          <w:rFonts w:ascii="Times New Roman" w:eastAsia="Times New Roman" w:hAnsi="Times New Roman" w:cs="Times New Roman"/>
          <w:sz w:val="20"/>
          <w:szCs w:val="20"/>
        </w:rPr>
        <w:t>pH.</w:t>
      </w:r>
      <w:proofErr w:type="spellEnd"/>
      <w:r>
        <w:rPr>
          <w:rFonts w:ascii="Times New Roman" w:eastAsia="Times New Roman" w:hAnsi="Times New Roman" w:cs="Times New Roman"/>
          <w:sz w:val="20"/>
          <w:szCs w:val="20"/>
        </w:rPr>
        <w:t xml:space="preserve"> Its volume remains same and so it does not expand or shrink in the root canal.</w:t>
      </w:r>
    </w:p>
    <w:p w:rsidR="00EF15BA" w:rsidRDefault="00337FF9">
      <w:pPr>
        <w:spacing w:line="48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 xml:space="preserve">AH Plus </w:t>
      </w:r>
      <w:proofErr w:type="spellStart"/>
      <w:r>
        <w:rPr>
          <w:rFonts w:ascii="Times New Roman" w:eastAsia="Times New Roman" w:hAnsi="Times New Roman" w:cs="Times New Roman"/>
          <w:b/>
          <w:sz w:val="20"/>
          <w:szCs w:val="20"/>
          <w:u w:val="single"/>
        </w:rPr>
        <w:t>Bioceramic</w:t>
      </w:r>
      <w:proofErr w:type="spellEnd"/>
      <w:r>
        <w:rPr>
          <w:rFonts w:ascii="Times New Roman" w:eastAsia="Times New Roman" w:hAnsi="Times New Roman" w:cs="Times New Roman"/>
          <w:b/>
          <w:sz w:val="20"/>
          <w:szCs w:val="20"/>
          <w:u w:val="single"/>
        </w:rPr>
        <w:t xml:space="preserve"> Sealer </w:t>
      </w:r>
      <w:r>
        <w:rPr>
          <w:rFonts w:ascii="Times New Roman" w:eastAsia="Times New Roman" w:hAnsi="Times New Roman" w:cs="Times New Roman"/>
          <w:sz w:val="20"/>
          <w:szCs w:val="20"/>
          <w:vertAlign w:val="superscript"/>
        </w:rPr>
        <w:t>12</w:t>
      </w:r>
    </w:p>
    <w:p w:rsidR="00EF15BA" w:rsidRDefault="00337FF9">
      <w:pPr>
        <w:shd w:val="clear" w:color="auto" w:fill="FFFFFF"/>
        <w:spacing w:before="280" w:after="28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AH Plus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highlight w:val="white"/>
        </w:rPr>
        <w:t>FIG 4)</w:t>
      </w:r>
      <w:r>
        <w:rPr>
          <w:rFonts w:ascii="Times New Roman" w:eastAsia="Times New Roman" w:hAnsi="Times New Roman" w:cs="Times New Roman"/>
          <w:sz w:val="20"/>
          <w:szCs w:val="20"/>
        </w:rPr>
        <w:t xml:space="preserve"> is a root canal sealer conforming to ISO 6876 which does not require any pre-mixing as it comes in a pre-loaded syringe and is set by absorbing moisture from the root canal environment. The sealer may be used either alone or in combination with gu</w:t>
      </w:r>
      <w:r>
        <w:rPr>
          <w:rFonts w:ascii="Times New Roman" w:eastAsia="Times New Roman" w:hAnsi="Times New Roman" w:cs="Times New Roman"/>
          <w:sz w:val="20"/>
          <w:szCs w:val="20"/>
        </w:rPr>
        <w:t xml:space="preserve">tta-percha </w:t>
      </w:r>
      <w:proofErr w:type="spellStart"/>
      <w:r>
        <w:rPr>
          <w:rFonts w:ascii="Times New Roman" w:eastAsia="Times New Roman" w:hAnsi="Times New Roman" w:cs="Times New Roman"/>
          <w:sz w:val="20"/>
          <w:szCs w:val="20"/>
        </w:rPr>
        <w:t>obturating</w:t>
      </w:r>
      <w:proofErr w:type="spellEnd"/>
      <w:r>
        <w:rPr>
          <w:rFonts w:ascii="Times New Roman" w:eastAsia="Times New Roman" w:hAnsi="Times New Roman" w:cs="Times New Roman"/>
          <w:sz w:val="20"/>
          <w:szCs w:val="20"/>
        </w:rPr>
        <w:t xml:space="preserve"> cones, injected gutta-percha material or core-carriers master cones. It’s composed of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silicate, Zirconium Dioxide, Lithium carbonate and Dimethyl sulfoxide. Sealer does not </w:t>
      </w:r>
      <w:proofErr w:type="spellStart"/>
      <w:r>
        <w:rPr>
          <w:rFonts w:ascii="Times New Roman" w:eastAsia="Times New Roman" w:hAnsi="Times New Roman" w:cs="Times New Roman"/>
          <w:sz w:val="20"/>
          <w:szCs w:val="20"/>
        </w:rPr>
        <w:t>discolor</w:t>
      </w:r>
      <w:proofErr w:type="spellEnd"/>
      <w:r>
        <w:rPr>
          <w:rFonts w:ascii="Times New Roman" w:eastAsia="Times New Roman" w:hAnsi="Times New Roman" w:cs="Times New Roman"/>
          <w:sz w:val="20"/>
          <w:szCs w:val="20"/>
        </w:rPr>
        <w:t xml:space="preserve"> the tooth and guarantees a confident smil</w:t>
      </w:r>
      <w:r>
        <w:rPr>
          <w:rFonts w:ascii="Times New Roman" w:eastAsia="Times New Roman" w:hAnsi="Times New Roman" w:cs="Times New Roman"/>
          <w:sz w:val="20"/>
          <w:szCs w:val="20"/>
        </w:rPr>
        <w:t xml:space="preserve">e as its free of Bismuth Oxide. </w:t>
      </w:r>
      <w:proofErr w:type="spellStart"/>
      <w:r>
        <w:rPr>
          <w:rFonts w:ascii="Times New Roman" w:eastAsia="Times New Roman" w:hAnsi="Times New Roman" w:cs="Times New Roman"/>
          <w:sz w:val="20"/>
          <w:szCs w:val="20"/>
        </w:rPr>
        <w:t>Retreatability</w:t>
      </w:r>
      <w:proofErr w:type="spellEnd"/>
      <w:r>
        <w:rPr>
          <w:rFonts w:ascii="Times New Roman" w:eastAsia="Times New Roman" w:hAnsi="Times New Roman" w:cs="Times New Roman"/>
          <w:sz w:val="20"/>
          <w:szCs w:val="20"/>
        </w:rPr>
        <w:t xml:space="preserve"> is decent as its removable even after setting with a general hand file or </w:t>
      </w:r>
      <w:proofErr w:type="spellStart"/>
      <w:r>
        <w:rPr>
          <w:rFonts w:ascii="Times New Roman" w:eastAsia="Times New Roman" w:hAnsi="Times New Roman" w:cs="Times New Roman"/>
          <w:sz w:val="20"/>
          <w:szCs w:val="20"/>
        </w:rPr>
        <w:t>NiTi</w:t>
      </w:r>
      <w:proofErr w:type="spellEnd"/>
      <w:r>
        <w:rPr>
          <w:rFonts w:ascii="Times New Roman" w:eastAsia="Times New Roman" w:hAnsi="Times New Roman" w:cs="Times New Roman"/>
          <w:sz w:val="20"/>
          <w:szCs w:val="20"/>
        </w:rPr>
        <w:t xml:space="preserve"> file. It delivers an ideal environment for hydroxyapatite formation paving the way for the body’s self-healing process.</w:t>
      </w:r>
    </w:p>
    <w:p w:rsidR="00EF15BA" w:rsidRDefault="00337FF9">
      <w:pPr>
        <w:shd w:val="clear" w:color="auto" w:fill="FFFFFF"/>
        <w:spacing w:before="280" w:after="280" w:line="480" w:lineRule="auto"/>
        <w:jc w:val="center"/>
        <w:rPr>
          <w:rFonts w:ascii="Times New Roman" w:eastAsia="Times New Roman" w:hAnsi="Times New Roman" w:cs="Times New Roman"/>
          <w:sz w:val="20"/>
          <w:szCs w:val="20"/>
        </w:rPr>
      </w:pPr>
      <w:r>
        <w:rPr>
          <w:noProof/>
        </w:rPr>
        <w:drawing>
          <wp:inline distT="0" distB="0" distL="0" distR="0">
            <wp:extent cx="3266225" cy="1800000"/>
            <wp:effectExtent l="88900" t="88900" r="88900" b="889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66225" cy="1800000"/>
                    </a:xfrm>
                    <a:prstGeom prst="rect">
                      <a:avLst/>
                    </a:prstGeom>
                    <a:ln w="88900">
                      <a:solidFill>
                        <a:srgbClr val="FFFFFF"/>
                      </a:solidFill>
                      <a:prstDash val="solid"/>
                    </a:ln>
                  </pic:spPr>
                </pic:pic>
              </a:graphicData>
            </a:graphic>
          </wp:inline>
        </w:drawing>
      </w:r>
    </w:p>
    <w:p w:rsidR="00EF15BA" w:rsidRDefault="00337FF9">
      <w:pPr>
        <w:tabs>
          <w:tab w:val="left" w:pos="7992"/>
          <w:tab w:val="right" w:pos="9360"/>
        </w:tabs>
        <w:spacing w:line="480" w:lineRule="auto"/>
        <w:jc w:val="center"/>
        <w:rPr>
          <w:sz w:val="20"/>
          <w:szCs w:val="20"/>
        </w:rPr>
      </w:pPr>
      <w:r>
        <w:rPr>
          <w:rFonts w:ascii="Times New Roman" w:eastAsia="Times New Roman" w:hAnsi="Times New Roman" w:cs="Times New Roman"/>
          <w:color w:val="000000"/>
          <w:sz w:val="20"/>
          <w:szCs w:val="20"/>
          <w:highlight w:val="white"/>
        </w:rPr>
        <w:t xml:space="preserve">FIG 4: </w:t>
      </w:r>
      <w:r>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H Plus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w:t>
      </w:r>
    </w:p>
    <w:p w:rsidR="00EF15BA" w:rsidRDefault="00337FF9">
      <w:pPr>
        <w:tabs>
          <w:tab w:val="left" w:pos="7992"/>
          <w:tab w:val="right" w:pos="9360"/>
        </w:tabs>
        <w:spacing w:line="480" w:lineRule="auto"/>
        <w:rPr>
          <w:sz w:val="20"/>
          <w:szCs w:val="20"/>
        </w:rPr>
      </w:pPr>
      <w:proofErr w:type="spellStart"/>
      <w:r>
        <w:rPr>
          <w:rFonts w:ascii="Times New Roman" w:eastAsia="Times New Roman" w:hAnsi="Times New Roman" w:cs="Times New Roman"/>
          <w:b/>
          <w:color w:val="000000"/>
          <w:sz w:val="20"/>
          <w:szCs w:val="20"/>
          <w:highlight w:val="white"/>
          <w:u w:val="single"/>
        </w:rPr>
        <w:t>NeoSEALER</w:t>
      </w:r>
      <w:proofErr w:type="spellEnd"/>
      <w:r>
        <w:rPr>
          <w:rFonts w:ascii="Times New Roman" w:eastAsia="Times New Roman" w:hAnsi="Times New Roman" w:cs="Times New Roman"/>
          <w:b/>
          <w:color w:val="000000"/>
          <w:sz w:val="20"/>
          <w:szCs w:val="20"/>
          <w:highlight w:val="white"/>
          <w:u w:val="single"/>
          <w:vertAlign w:val="superscript"/>
        </w:rPr>
        <w:t xml:space="preserve"> </w:t>
      </w:r>
      <w:r>
        <w:rPr>
          <w:rFonts w:ascii="Times New Roman" w:eastAsia="Times New Roman" w:hAnsi="Times New Roman" w:cs="Times New Roman"/>
          <w:b/>
          <w:color w:val="000000"/>
          <w:sz w:val="20"/>
          <w:szCs w:val="20"/>
          <w:highlight w:val="white"/>
          <w:u w:val="single"/>
        </w:rPr>
        <w:t xml:space="preserve">Flo </w:t>
      </w:r>
      <w:r>
        <w:rPr>
          <w:rFonts w:ascii="Times New Roman" w:eastAsia="Times New Roman" w:hAnsi="Times New Roman" w:cs="Times New Roman"/>
          <w:color w:val="000000"/>
          <w:sz w:val="20"/>
          <w:szCs w:val="20"/>
          <w:highlight w:val="white"/>
          <w:vertAlign w:val="superscript"/>
        </w:rPr>
        <w:t>13</w:t>
      </w:r>
    </w:p>
    <w:p w:rsidR="00EF15BA" w:rsidRDefault="00337FF9">
      <w:pPr>
        <w:pBdr>
          <w:top w:val="nil"/>
          <w:left w:val="nil"/>
          <w:bottom w:val="nil"/>
          <w:right w:val="nil"/>
          <w:between w:val="nil"/>
        </w:pBdr>
        <w:spacing w:after="240" w:line="48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highlight w:val="white"/>
        </w:rPr>
        <w:t>NeoSEALER</w:t>
      </w:r>
      <w:proofErr w:type="spellEnd"/>
      <w:r>
        <w:rPr>
          <w:rFonts w:ascii="Times New Roman" w:eastAsia="Times New Roman" w:hAnsi="Times New Roman" w:cs="Times New Roman"/>
          <w:color w:val="000000"/>
          <w:sz w:val="20"/>
          <w:szCs w:val="20"/>
          <w:highlight w:val="white"/>
          <w:vertAlign w:val="superscript"/>
        </w:rPr>
        <w:t xml:space="preserve"> </w:t>
      </w:r>
      <w:r>
        <w:rPr>
          <w:rFonts w:ascii="Times New Roman" w:eastAsia="Times New Roman" w:hAnsi="Times New Roman" w:cs="Times New Roman"/>
          <w:color w:val="000000"/>
          <w:sz w:val="20"/>
          <w:szCs w:val="20"/>
          <w:highlight w:val="white"/>
        </w:rPr>
        <w:t xml:space="preserve">Flo is a bioactive </w:t>
      </w:r>
      <w:proofErr w:type="spellStart"/>
      <w:r>
        <w:rPr>
          <w:rFonts w:ascii="Times New Roman" w:eastAsia="Times New Roman" w:hAnsi="Times New Roman" w:cs="Times New Roman"/>
          <w:color w:val="000000"/>
          <w:sz w:val="20"/>
          <w:szCs w:val="20"/>
          <w:highlight w:val="white"/>
        </w:rPr>
        <w:t>bioceramic</w:t>
      </w:r>
      <w:proofErr w:type="spellEnd"/>
      <w:r>
        <w:rPr>
          <w:rFonts w:ascii="Times New Roman" w:eastAsia="Times New Roman" w:hAnsi="Times New Roman" w:cs="Times New Roman"/>
          <w:color w:val="000000"/>
          <w:sz w:val="20"/>
          <w:szCs w:val="20"/>
          <w:highlight w:val="white"/>
        </w:rPr>
        <w:t xml:space="preserve"> sealer easy to handle, promotes hydroxyapatite formation which supports the healing process</w:t>
      </w:r>
      <w:r>
        <w:rPr>
          <w:rFonts w:ascii="Times New Roman" w:eastAsia="Times New Roman" w:hAnsi="Times New Roman" w:cs="Times New Roman"/>
          <w:b/>
          <w:color w:val="000000"/>
          <w:sz w:val="20"/>
          <w:szCs w:val="20"/>
          <w:highlight w:val="white"/>
        </w:rPr>
        <w:t>.</w:t>
      </w:r>
      <w:r>
        <w:rPr>
          <w:rFonts w:ascii="Times New Roman" w:eastAsia="Times New Roman" w:hAnsi="Times New Roman" w:cs="Times New Roman"/>
          <w:color w:val="000000"/>
          <w:sz w:val="20"/>
          <w:szCs w:val="20"/>
          <w:highlight w:val="white"/>
        </w:rPr>
        <w:t xml:space="preserve"> Unlike conventional sealers, </w:t>
      </w:r>
      <w:proofErr w:type="spellStart"/>
      <w:r>
        <w:rPr>
          <w:rFonts w:ascii="Times New Roman" w:eastAsia="Times New Roman" w:hAnsi="Times New Roman" w:cs="Times New Roman"/>
          <w:color w:val="000000"/>
          <w:sz w:val="20"/>
          <w:szCs w:val="20"/>
          <w:highlight w:val="white"/>
        </w:rPr>
        <w:t>neosealer</w:t>
      </w:r>
      <w:proofErr w:type="spellEnd"/>
      <w:r>
        <w:rPr>
          <w:rFonts w:ascii="Times New Roman" w:eastAsia="Times New Roman" w:hAnsi="Times New Roman" w:cs="Times New Roman"/>
          <w:color w:val="000000"/>
          <w:sz w:val="20"/>
          <w:szCs w:val="20"/>
          <w:highlight w:val="white"/>
        </w:rPr>
        <w:t xml:space="preserve"> Flo is resin-free, biocompatible, antimicrobial, dimensionally stable </w:t>
      </w:r>
      <w:r>
        <w:rPr>
          <w:rFonts w:ascii="Times New Roman" w:eastAsia="Times New Roman" w:hAnsi="Times New Roman" w:cs="Times New Roman"/>
          <w:color w:val="000000"/>
          <w:sz w:val="20"/>
          <w:szCs w:val="20"/>
        </w:rPr>
        <w:t>comprising of particular</w:t>
      </w:r>
      <w:r>
        <w:rPr>
          <w:rFonts w:ascii="Times New Roman" w:eastAsia="Times New Roman" w:hAnsi="Times New Roman" w:cs="Times New Roman"/>
          <w:color w:val="000000"/>
          <w:sz w:val="20"/>
          <w:szCs w:val="20"/>
        </w:rPr>
        <w:t xml:space="preserve">ly fine, inorganic powder of </w:t>
      </w:r>
      <w:proofErr w:type="spellStart"/>
      <w:r>
        <w:rPr>
          <w:rFonts w:ascii="Times New Roman" w:eastAsia="Times New Roman" w:hAnsi="Times New Roman" w:cs="Times New Roman"/>
          <w:color w:val="000000"/>
          <w:sz w:val="20"/>
          <w:szCs w:val="20"/>
        </w:rPr>
        <w:t>tricalcium</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dicalcium</w:t>
      </w:r>
      <w:proofErr w:type="spellEnd"/>
      <w:r>
        <w:rPr>
          <w:rFonts w:ascii="Times New Roman" w:eastAsia="Times New Roman" w:hAnsi="Times New Roman" w:cs="Times New Roman"/>
          <w:color w:val="000000"/>
          <w:sz w:val="20"/>
          <w:szCs w:val="20"/>
        </w:rPr>
        <w:t xml:space="preserve"> silicate in an organic medium. It releases calcium and hydroxide ions from the MTA, encouraging hydroxyapatite development on the MTA surfaces to enhance sealing and support healing. High pH to promote oste</w:t>
      </w:r>
      <w:r>
        <w:rPr>
          <w:rFonts w:ascii="Times New Roman" w:eastAsia="Times New Roman" w:hAnsi="Times New Roman" w:cs="Times New Roman"/>
          <w:color w:val="000000"/>
          <w:sz w:val="20"/>
          <w:szCs w:val="20"/>
        </w:rPr>
        <w:t xml:space="preserve">ogenic response. </w:t>
      </w:r>
    </w:p>
    <w:p w:rsidR="00EF15BA" w:rsidRDefault="00337FF9">
      <w:pPr>
        <w:spacing w:line="480" w:lineRule="auto"/>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smallCaps/>
          <w:color w:val="000000"/>
          <w:sz w:val="20"/>
          <w:szCs w:val="20"/>
          <w:u w:val="single"/>
        </w:rPr>
        <w:t xml:space="preserve">EDGE BIOCERAMIC SEALER </w:t>
      </w:r>
      <w:r>
        <w:rPr>
          <w:rFonts w:ascii="Times New Roman" w:eastAsia="Times New Roman" w:hAnsi="Times New Roman" w:cs="Times New Roman"/>
          <w:smallCaps/>
          <w:color w:val="000000"/>
          <w:sz w:val="20"/>
          <w:szCs w:val="20"/>
          <w:vertAlign w:val="superscript"/>
        </w:rPr>
        <w:t>14</w:t>
      </w:r>
    </w:p>
    <w:p w:rsidR="00EF15BA" w:rsidRDefault="00337FF9">
      <w:pPr>
        <w:shd w:val="clear" w:color="auto" w:fill="FFFFFF"/>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Edge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 (</w:t>
      </w:r>
      <w:r>
        <w:rPr>
          <w:rFonts w:ascii="Times New Roman" w:eastAsia="Times New Roman" w:hAnsi="Times New Roman" w:cs="Times New Roman"/>
          <w:color w:val="000000"/>
          <w:sz w:val="20"/>
          <w:szCs w:val="20"/>
          <w:highlight w:val="white"/>
        </w:rPr>
        <w:t>FIG 5)</w:t>
      </w:r>
      <w:r>
        <w:rPr>
          <w:rFonts w:ascii="Times New Roman" w:eastAsia="Times New Roman" w:hAnsi="Times New Roman" w:cs="Times New Roman"/>
          <w:sz w:val="20"/>
          <w:szCs w:val="20"/>
        </w:rPr>
        <w:t xml:space="preserve"> consist of a unique resin-free formula making it very biocompatible and </w:t>
      </w:r>
      <w:proofErr w:type="spellStart"/>
      <w:r>
        <w:rPr>
          <w:rFonts w:ascii="Times New Roman" w:eastAsia="Times New Roman" w:hAnsi="Times New Roman" w:cs="Times New Roman"/>
          <w:sz w:val="20"/>
          <w:szCs w:val="20"/>
        </w:rPr>
        <w:t>hydrophillic</w:t>
      </w:r>
      <w:proofErr w:type="spellEnd"/>
      <w:r>
        <w:rPr>
          <w:rFonts w:ascii="Times New Roman" w:eastAsia="Times New Roman" w:hAnsi="Times New Roman" w:cs="Times New Roman"/>
          <w:sz w:val="20"/>
          <w:szCs w:val="20"/>
        </w:rPr>
        <w:t xml:space="preserve">. Contrasting conventional sealers, Edge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 does not shrink and therefore it does not have to be compacted. It</w:t>
      </w:r>
      <w:r>
        <w:rPr>
          <w:rFonts w:ascii="Times New Roman" w:eastAsia="Times New Roman" w:hAnsi="Times New Roman" w:cs="Times New Roman"/>
          <w:color w:val="222222"/>
          <w:sz w:val="20"/>
          <w:szCs w:val="20"/>
          <w:highlight w:val="white"/>
        </w:rPr>
        <w:t xml:space="preserve"> is radiopaque, insoluble and </w:t>
      </w:r>
      <w:proofErr w:type="spellStart"/>
      <w:r>
        <w:rPr>
          <w:rFonts w:ascii="Times New Roman" w:eastAsia="Times New Roman" w:hAnsi="Times New Roman" w:cs="Times New Roman"/>
          <w:color w:val="222222"/>
          <w:sz w:val="20"/>
          <w:szCs w:val="20"/>
          <w:highlight w:val="white"/>
        </w:rPr>
        <w:t>aluminum</w:t>
      </w:r>
      <w:proofErr w:type="spellEnd"/>
      <w:r>
        <w:rPr>
          <w:rFonts w:ascii="Times New Roman" w:eastAsia="Times New Roman" w:hAnsi="Times New Roman" w:cs="Times New Roman"/>
          <w:color w:val="222222"/>
          <w:sz w:val="20"/>
          <w:szCs w:val="20"/>
          <w:highlight w:val="white"/>
        </w:rPr>
        <w:t>-free ma</w:t>
      </w:r>
      <w:r>
        <w:rPr>
          <w:rFonts w:ascii="Times New Roman" w:eastAsia="Times New Roman" w:hAnsi="Times New Roman" w:cs="Times New Roman"/>
          <w:color w:val="222222"/>
          <w:sz w:val="20"/>
          <w:szCs w:val="20"/>
          <w:highlight w:val="white"/>
        </w:rPr>
        <w:t>terial based on a calcium silicate composition, which necessitates the presence of water to set and harden. It consist of</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Tricalcium</w:t>
      </w:r>
      <w:proofErr w:type="spellEnd"/>
      <w:r>
        <w:rPr>
          <w:rFonts w:ascii="Times New Roman" w:eastAsia="Times New Roman" w:hAnsi="Times New Roman" w:cs="Times New Roman"/>
          <w:sz w:val="20"/>
          <w:szCs w:val="20"/>
        </w:rPr>
        <w:t xml:space="preserve"> silicate, </w:t>
      </w:r>
      <w:proofErr w:type="spellStart"/>
      <w:r>
        <w:rPr>
          <w:rFonts w:ascii="Times New Roman" w:eastAsia="Times New Roman" w:hAnsi="Times New Roman" w:cs="Times New Roman"/>
          <w:sz w:val="20"/>
          <w:szCs w:val="20"/>
        </w:rPr>
        <w:t>Dicalcium</w:t>
      </w:r>
      <w:proofErr w:type="spellEnd"/>
      <w:r>
        <w:rPr>
          <w:rFonts w:ascii="Times New Roman" w:eastAsia="Times New Roman" w:hAnsi="Times New Roman" w:cs="Times New Roman"/>
          <w:sz w:val="20"/>
          <w:szCs w:val="20"/>
        </w:rPr>
        <w:t xml:space="preserve"> silicate, Zirconium oxide </w:t>
      </w:r>
      <w:r>
        <w:rPr>
          <w:rFonts w:ascii="Times New Roman" w:eastAsia="Times New Roman" w:hAnsi="Times New Roman" w:cs="Times New Roman"/>
          <w:color w:val="222222"/>
          <w:sz w:val="20"/>
          <w:szCs w:val="20"/>
          <w:highlight w:val="white"/>
        </w:rPr>
        <w:t>a</w:t>
      </w:r>
      <w:r>
        <w:rPr>
          <w:rFonts w:ascii="Times New Roman" w:eastAsia="Times New Roman" w:hAnsi="Times New Roman" w:cs="Times New Roman"/>
          <w:sz w:val="20"/>
          <w:szCs w:val="20"/>
        </w:rPr>
        <w:t xml:space="preserve">nd Calcium hydroxide. </w:t>
      </w:r>
      <w:proofErr w:type="spellStart"/>
      <w:r>
        <w:rPr>
          <w:rFonts w:ascii="Times New Roman" w:eastAsia="Times New Roman" w:hAnsi="Times New Roman" w:cs="Times New Roman"/>
          <w:sz w:val="20"/>
          <w:szCs w:val="20"/>
        </w:rPr>
        <w:t>EdgeBioCeramic</w:t>
      </w:r>
      <w:proofErr w:type="spellEnd"/>
      <w:r>
        <w:rPr>
          <w:rFonts w:ascii="Times New Roman" w:eastAsia="Times New Roman" w:hAnsi="Times New Roman" w:cs="Times New Roman"/>
          <w:sz w:val="20"/>
          <w:szCs w:val="20"/>
        </w:rPr>
        <w:t xml:space="preserve"> has high push-out bond strength and for</w:t>
      </w:r>
      <w:r>
        <w:rPr>
          <w:rFonts w:ascii="Times New Roman" w:eastAsia="Times New Roman" w:hAnsi="Times New Roman" w:cs="Times New Roman"/>
          <w:sz w:val="20"/>
          <w:szCs w:val="20"/>
        </w:rPr>
        <w:t>ms a close-fitting seal in the root canal thereby decreasing the likelihood of bacterial recolonization. Its Radiopaque and hydrophilic.</w:t>
      </w:r>
    </w:p>
    <w:p w:rsidR="00EF15BA" w:rsidRDefault="00EF15BA">
      <w:pPr>
        <w:shd w:val="clear" w:color="auto" w:fill="FFFFFF"/>
        <w:spacing w:after="0" w:line="480" w:lineRule="auto"/>
        <w:rPr>
          <w:rFonts w:ascii="Times New Roman" w:eastAsia="Times New Roman" w:hAnsi="Times New Roman" w:cs="Times New Roman"/>
          <w:sz w:val="20"/>
          <w:szCs w:val="20"/>
        </w:rPr>
      </w:pPr>
    </w:p>
    <w:p w:rsidR="00EF15BA" w:rsidRDefault="00337FF9">
      <w:pPr>
        <w:shd w:val="clear" w:color="auto" w:fill="FFFFFF"/>
        <w:spacing w:after="0" w:line="480" w:lineRule="auto"/>
        <w:rPr>
          <w:rFonts w:ascii="Times New Roman" w:eastAsia="Times New Roman" w:hAnsi="Times New Roman" w:cs="Times New Roman"/>
          <w:sz w:val="20"/>
          <w:szCs w:val="20"/>
        </w:rPr>
      </w:pPr>
      <w:r>
        <w:rPr>
          <w:noProof/>
        </w:rPr>
        <w:drawing>
          <wp:anchor distT="0" distB="0" distL="114300" distR="114300" simplePos="0" relativeHeight="251658240" behindDoc="0" locked="0" layoutInCell="1" hidden="0" allowOverlap="1">
            <wp:simplePos x="0" y="0"/>
            <wp:positionH relativeFrom="column">
              <wp:posOffset>1701800</wp:posOffset>
            </wp:positionH>
            <wp:positionV relativeFrom="paragraph">
              <wp:posOffset>127000</wp:posOffset>
            </wp:positionV>
            <wp:extent cx="2310130" cy="1866265"/>
            <wp:effectExtent l="88900" t="88900" r="88900" b="8890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2310130" cy="1866265"/>
                    </a:xfrm>
                    <a:prstGeom prst="rect">
                      <a:avLst/>
                    </a:prstGeom>
                    <a:ln w="88900">
                      <a:solidFill>
                        <a:srgbClr val="FFFFFF"/>
                      </a:solidFill>
                      <a:prstDash val="solid"/>
                    </a:ln>
                  </pic:spPr>
                </pic:pic>
              </a:graphicData>
            </a:graphic>
          </wp:anchor>
        </w:drawing>
      </w: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EF15BA">
      <w:pPr>
        <w:spacing w:after="0" w:line="480" w:lineRule="auto"/>
        <w:rPr>
          <w:rFonts w:ascii="Times New Roman" w:eastAsia="Times New Roman" w:hAnsi="Times New Roman" w:cs="Times New Roman"/>
          <w:b/>
          <w:sz w:val="20"/>
          <w:szCs w:val="20"/>
          <w:u w:val="single"/>
        </w:rPr>
      </w:pPr>
    </w:p>
    <w:p w:rsidR="00EF15BA" w:rsidRDefault="00337FF9">
      <w:pPr>
        <w:tabs>
          <w:tab w:val="left" w:pos="7992"/>
          <w:tab w:val="right" w:pos="9360"/>
        </w:tabs>
        <w:spacing w:line="480" w:lineRule="auto"/>
        <w:jc w:val="center"/>
        <w:rPr>
          <w:sz w:val="20"/>
          <w:szCs w:val="20"/>
        </w:rPr>
      </w:pPr>
      <w:r>
        <w:rPr>
          <w:rFonts w:ascii="Times New Roman" w:eastAsia="Times New Roman" w:hAnsi="Times New Roman" w:cs="Times New Roman"/>
          <w:color w:val="000000"/>
          <w:sz w:val="20"/>
          <w:szCs w:val="20"/>
          <w:highlight w:val="white"/>
        </w:rPr>
        <w:t xml:space="preserve">FIG 5: </w:t>
      </w:r>
      <w:r>
        <w:rPr>
          <w:rFonts w:ascii="Times New Roman" w:eastAsia="Times New Roman" w:hAnsi="Times New Roman" w:cs="Times New Roman"/>
          <w:sz w:val="20"/>
          <w:szCs w:val="20"/>
        </w:rPr>
        <w:t xml:space="preserve">Edge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w:t>
      </w:r>
    </w:p>
    <w:p w:rsidR="00EF15BA" w:rsidRDefault="00EF15BA">
      <w:pPr>
        <w:spacing w:after="0" w:line="480" w:lineRule="auto"/>
        <w:rPr>
          <w:rFonts w:ascii="Times New Roman" w:eastAsia="Times New Roman" w:hAnsi="Times New Roman" w:cs="Times New Roman"/>
          <w:b/>
          <w:sz w:val="20"/>
          <w:szCs w:val="20"/>
          <w:u w:val="single"/>
        </w:rPr>
      </w:pPr>
    </w:p>
    <w:p w:rsidR="00EF15BA" w:rsidRDefault="00337FF9">
      <w:pPr>
        <w:spacing w:after="0" w:line="48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CONCLUSION</w:t>
      </w:r>
    </w:p>
    <w:p w:rsidR="00EF15BA" w:rsidRDefault="00337FF9">
      <w:pPr>
        <w:shd w:val="clear" w:color="auto" w:fill="FFFFFF"/>
        <w:spacing w:after="0" w:line="48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All these years, there has been an evolution of sealers used in the root canal, starting from conventional Zinc oxide </w:t>
      </w:r>
      <w:proofErr w:type="spellStart"/>
      <w:r>
        <w:rPr>
          <w:rFonts w:ascii="Times New Roman" w:eastAsia="Times New Roman" w:hAnsi="Times New Roman" w:cs="Times New Roman"/>
          <w:sz w:val="20"/>
          <w:szCs w:val="20"/>
        </w:rPr>
        <w:t>eugonel</w:t>
      </w:r>
      <w:proofErr w:type="spellEnd"/>
      <w:r>
        <w:rPr>
          <w:rFonts w:ascii="Times New Roman" w:eastAsia="Times New Roman" w:hAnsi="Times New Roman" w:cs="Times New Roman"/>
          <w:sz w:val="20"/>
          <w:szCs w:val="20"/>
        </w:rPr>
        <w:t xml:space="preserve"> to the current ones like epoxy-resin based sealer, and to the most modern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sealers, which have the predilection to chang</w:t>
      </w:r>
      <w:r>
        <w:rPr>
          <w:rFonts w:ascii="Times New Roman" w:eastAsia="Times New Roman" w:hAnsi="Times New Roman" w:cs="Times New Roman"/>
          <w:sz w:val="20"/>
          <w:szCs w:val="20"/>
        </w:rPr>
        <w:t xml:space="preserve">e the way sealers have been used in the near future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However till date, no sealer has been presented to be completely suitable for clinical use. Novel endodontic root canal sealers reported in the recent literatures exhibits encouraging biological features in comparison to conventional ones </w:t>
      </w:r>
      <w:r>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Bioceramic</w:t>
      </w:r>
      <w:proofErr w:type="spellEnd"/>
      <w:r>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 xml:space="preserve">ealers are more biocompatible and better accepted by the root canals. Few of them are even able to promote </w:t>
      </w:r>
      <w:proofErr w:type="spellStart"/>
      <w:r>
        <w:rPr>
          <w:rFonts w:ascii="Times New Roman" w:eastAsia="Times New Roman" w:hAnsi="Times New Roman" w:cs="Times New Roman"/>
          <w:sz w:val="20"/>
          <w:szCs w:val="20"/>
        </w:rPr>
        <w:t>osteoblastic</w:t>
      </w:r>
      <w:proofErr w:type="spellEnd"/>
      <w:r>
        <w:rPr>
          <w:rFonts w:ascii="Times New Roman" w:eastAsia="Times New Roman" w:hAnsi="Times New Roman" w:cs="Times New Roman"/>
          <w:sz w:val="20"/>
          <w:szCs w:val="20"/>
        </w:rPr>
        <w:t xml:space="preserve"> differentiation. Further in vitro and in vivo studies should be performed to confirm the sustainability of recently available sealers, f</w:t>
      </w:r>
      <w:r>
        <w:rPr>
          <w:rFonts w:ascii="Times New Roman" w:eastAsia="Times New Roman" w:hAnsi="Times New Roman" w:cs="Times New Roman"/>
          <w:sz w:val="20"/>
          <w:szCs w:val="20"/>
        </w:rPr>
        <w:t xml:space="preserve">or their clinical use, as more investigations would help us to illuminate the mechanisms causative to the observed beneficial results </w:t>
      </w:r>
      <w:r>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rPr>
        <w:t>.</w:t>
      </w:r>
    </w:p>
    <w:p w:rsidR="00EF15BA" w:rsidRDefault="00EF15BA">
      <w:pPr>
        <w:spacing w:after="0" w:line="480" w:lineRule="auto"/>
        <w:rPr>
          <w:rFonts w:ascii="Times New Roman" w:eastAsia="Times New Roman" w:hAnsi="Times New Roman" w:cs="Times New Roman"/>
          <w:sz w:val="20"/>
          <w:szCs w:val="20"/>
        </w:rPr>
      </w:pPr>
    </w:p>
    <w:p w:rsidR="00EF15BA" w:rsidRDefault="00337FF9">
      <w:pPr>
        <w:spacing w:after="0" w:line="48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REFERENCE</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Cohen S, Burns Richard C. </w:t>
      </w:r>
      <w:r>
        <w:rPr>
          <w:rFonts w:ascii="Times New Roman" w:eastAsia="Times New Roman" w:hAnsi="Times New Roman" w:cs="Times New Roman"/>
          <w:color w:val="000000"/>
          <w:sz w:val="20"/>
          <w:szCs w:val="20"/>
        </w:rPr>
        <w:t xml:space="preserve">Text book of pathways of pulp: </w:t>
      </w:r>
      <w:proofErr w:type="spellStart"/>
      <w:r>
        <w:rPr>
          <w:rFonts w:ascii="Times New Roman" w:eastAsia="Times New Roman" w:hAnsi="Times New Roman" w:cs="Times New Roman"/>
          <w:color w:val="000000"/>
          <w:sz w:val="20"/>
          <w:szCs w:val="20"/>
        </w:rPr>
        <w:t>Obturation</w:t>
      </w:r>
      <w:proofErr w:type="spellEnd"/>
      <w:r>
        <w:rPr>
          <w:rFonts w:ascii="Times New Roman" w:eastAsia="Times New Roman" w:hAnsi="Times New Roman" w:cs="Times New Roman"/>
          <w:color w:val="000000"/>
          <w:sz w:val="20"/>
          <w:szCs w:val="20"/>
        </w:rPr>
        <w:t xml:space="preserve"> of cleaned and Shaped Root Canal System.</w:t>
      </w:r>
      <w:r>
        <w:rPr>
          <w:rFonts w:ascii="Times New Roman" w:eastAsia="Times New Roman" w:hAnsi="Times New Roman" w:cs="Times New Roman"/>
          <w:color w:val="000000"/>
          <w:sz w:val="20"/>
          <w:szCs w:val="20"/>
        </w:rPr>
        <w:t xml:space="preserve"> 2002, the Mosby Company, 8</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Edition; 293-95 </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b/>
          <w:color w:val="222222"/>
          <w:sz w:val="20"/>
          <w:szCs w:val="20"/>
          <w:highlight w:val="white"/>
        </w:rPr>
        <w:t>Tyagi</w:t>
      </w:r>
      <w:proofErr w:type="spellEnd"/>
      <w:r>
        <w:rPr>
          <w:rFonts w:ascii="Times New Roman" w:eastAsia="Times New Roman" w:hAnsi="Times New Roman" w:cs="Times New Roman"/>
          <w:b/>
          <w:color w:val="222222"/>
          <w:sz w:val="20"/>
          <w:szCs w:val="20"/>
          <w:highlight w:val="white"/>
        </w:rPr>
        <w:t xml:space="preserve"> S, Mishra P, </w:t>
      </w:r>
      <w:proofErr w:type="spellStart"/>
      <w:r>
        <w:rPr>
          <w:rFonts w:ascii="Times New Roman" w:eastAsia="Times New Roman" w:hAnsi="Times New Roman" w:cs="Times New Roman"/>
          <w:b/>
          <w:color w:val="222222"/>
          <w:sz w:val="20"/>
          <w:szCs w:val="20"/>
          <w:highlight w:val="white"/>
        </w:rPr>
        <w:t>Tyagi</w:t>
      </w:r>
      <w:proofErr w:type="spellEnd"/>
      <w:r>
        <w:rPr>
          <w:rFonts w:ascii="Times New Roman" w:eastAsia="Times New Roman" w:hAnsi="Times New Roman" w:cs="Times New Roman"/>
          <w:b/>
          <w:color w:val="222222"/>
          <w:sz w:val="20"/>
          <w:szCs w:val="20"/>
          <w:highlight w:val="white"/>
        </w:rPr>
        <w:t xml:space="preserve"> P.</w:t>
      </w:r>
      <w:r>
        <w:rPr>
          <w:rFonts w:ascii="Times New Roman" w:eastAsia="Times New Roman" w:hAnsi="Times New Roman" w:cs="Times New Roman"/>
          <w:color w:val="222222"/>
          <w:sz w:val="20"/>
          <w:szCs w:val="20"/>
          <w:highlight w:val="white"/>
        </w:rPr>
        <w:t xml:space="preserve"> Evolution of root canal sealers: An insight story. </w:t>
      </w:r>
      <w:r>
        <w:rPr>
          <w:rFonts w:ascii="Times New Roman" w:eastAsia="Times New Roman" w:hAnsi="Times New Roman" w:cs="Times New Roman"/>
          <w:color w:val="202124"/>
          <w:sz w:val="20"/>
          <w:szCs w:val="20"/>
          <w:highlight w:val="white"/>
        </w:rPr>
        <w:t>Eur. J. Gen. Dent.</w:t>
      </w:r>
      <w:r>
        <w:rPr>
          <w:rFonts w:ascii="Times New Roman" w:eastAsia="Times New Roman" w:hAnsi="Times New Roman" w:cs="Times New Roman"/>
          <w:color w:val="222222"/>
          <w:sz w:val="20"/>
          <w:szCs w:val="20"/>
          <w:highlight w:val="white"/>
        </w:rPr>
        <w:t xml:space="preserve"> 2013;2(03):199-218.</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 xml:space="preserve">Mishra P, Gupta S, Nikhil V, </w:t>
      </w:r>
      <w:proofErr w:type="spellStart"/>
      <w:r>
        <w:rPr>
          <w:rFonts w:ascii="Times New Roman" w:eastAsia="Times New Roman" w:hAnsi="Times New Roman" w:cs="Times New Roman"/>
          <w:b/>
          <w:color w:val="222222"/>
          <w:sz w:val="20"/>
          <w:szCs w:val="20"/>
          <w:highlight w:val="white"/>
        </w:rPr>
        <w:t>Jaiswal</w:t>
      </w:r>
      <w:proofErr w:type="spellEnd"/>
      <w:r>
        <w:rPr>
          <w:rFonts w:ascii="Times New Roman" w:eastAsia="Times New Roman" w:hAnsi="Times New Roman" w:cs="Times New Roman"/>
          <w:b/>
          <w:color w:val="222222"/>
          <w:sz w:val="20"/>
          <w:szCs w:val="20"/>
          <w:highlight w:val="white"/>
        </w:rPr>
        <w:t xml:space="preserve"> S, Raj S.</w:t>
      </w:r>
      <w:r>
        <w:rPr>
          <w:rFonts w:ascii="Times New Roman" w:eastAsia="Times New Roman" w:hAnsi="Times New Roman" w:cs="Times New Roman"/>
          <w:color w:val="222222"/>
          <w:sz w:val="20"/>
          <w:szCs w:val="20"/>
          <w:highlight w:val="white"/>
        </w:rPr>
        <w:t xml:space="preserve"> Root canal sealers: A review. Indian J of </w:t>
      </w:r>
      <w:proofErr w:type="spellStart"/>
      <w:r>
        <w:rPr>
          <w:rFonts w:ascii="Times New Roman" w:eastAsia="Times New Roman" w:hAnsi="Times New Roman" w:cs="Times New Roman"/>
          <w:color w:val="222222"/>
          <w:sz w:val="20"/>
          <w:szCs w:val="20"/>
          <w:highlight w:val="white"/>
        </w:rPr>
        <w:t>Conserv</w:t>
      </w:r>
      <w:proofErr w:type="spellEnd"/>
      <w:r>
        <w:rPr>
          <w:rFonts w:ascii="Times New Roman" w:eastAsia="Times New Roman" w:hAnsi="Times New Roman" w:cs="Times New Roman"/>
          <w:color w:val="222222"/>
          <w:sz w:val="20"/>
          <w:szCs w:val="20"/>
          <w:highlight w:val="white"/>
        </w:rPr>
        <w:t xml:space="preserve"> </w:t>
      </w:r>
      <w:proofErr w:type="spellStart"/>
      <w:r>
        <w:rPr>
          <w:rFonts w:ascii="Times New Roman" w:eastAsia="Times New Roman" w:hAnsi="Times New Roman" w:cs="Times New Roman"/>
          <w:color w:val="222222"/>
          <w:sz w:val="20"/>
          <w:szCs w:val="20"/>
          <w:highlight w:val="white"/>
        </w:rPr>
        <w:t>Endod</w:t>
      </w:r>
      <w:proofErr w:type="spellEnd"/>
      <w:r>
        <w:rPr>
          <w:rFonts w:ascii="Times New Roman" w:eastAsia="Times New Roman" w:hAnsi="Times New Roman" w:cs="Times New Roman"/>
          <w:color w:val="222222"/>
          <w:sz w:val="20"/>
          <w:szCs w:val="20"/>
          <w:highlight w:val="white"/>
        </w:rPr>
        <w:t>. 2020:15;3(3):69-74.</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222222"/>
          <w:sz w:val="20"/>
          <w:szCs w:val="20"/>
          <w:highlight w:val="white"/>
        </w:rPr>
        <w:t xml:space="preserve">Abu </w:t>
      </w:r>
      <w:proofErr w:type="spellStart"/>
      <w:r>
        <w:rPr>
          <w:rFonts w:ascii="Times New Roman" w:eastAsia="Times New Roman" w:hAnsi="Times New Roman" w:cs="Times New Roman"/>
          <w:b/>
          <w:color w:val="222222"/>
          <w:sz w:val="20"/>
          <w:szCs w:val="20"/>
          <w:highlight w:val="white"/>
        </w:rPr>
        <w:t>Zeid</w:t>
      </w:r>
      <w:proofErr w:type="spellEnd"/>
      <w:r>
        <w:rPr>
          <w:rFonts w:ascii="Times New Roman" w:eastAsia="Times New Roman" w:hAnsi="Times New Roman" w:cs="Times New Roman"/>
          <w:b/>
          <w:color w:val="222222"/>
          <w:sz w:val="20"/>
          <w:szCs w:val="20"/>
          <w:highlight w:val="white"/>
        </w:rPr>
        <w:t xml:space="preserve"> ST, </w:t>
      </w:r>
      <w:proofErr w:type="spellStart"/>
      <w:r>
        <w:rPr>
          <w:rFonts w:ascii="Times New Roman" w:eastAsia="Times New Roman" w:hAnsi="Times New Roman" w:cs="Times New Roman"/>
          <w:b/>
          <w:color w:val="222222"/>
          <w:sz w:val="20"/>
          <w:szCs w:val="20"/>
          <w:highlight w:val="white"/>
        </w:rPr>
        <w:t>Alamoudi</w:t>
      </w:r>
      <w:proofErr w:type="spellEnd"/>
      <w:r>
        <w:rPr>
          <w:rFonts w:ascii="Times New Roman" w:eastAsia="Times New Roman" w:hAnsi="Times New Roman" w:cs="Times New Roman"/>
          <w:b/>
          <w:color w:val="222222"/>
          <w:sz w:val="20"/>
          <w:szCs w:val="20"/>
          <w:highlight w:val="white"/>
        </w:rPr>
        <w:t xml:space="preserve"> RA, </w:t>
      </w:r>
      <w:proofErr w:type="spellStart"/>
      <w:r>
        <w:rPr>
          <w:rFonts w:ascii="Times New Roman" w:eastAsia="Times New Roman" w:hAnsi="Times New Roman" w:cs="Times New Roman"/>
          <w:b/>
          <w:color w:val="222222"/>
          <w:sz w:val="20"/>
          <w:szCs w:val="20"/>
          <w:highlight w:val="white"/>
        </w:rPr>
        <w:t>Mokeem</w:t>
      </w:r>
      <w:proofErr w:type="spellEnd"/>
      <w:r>
        <w:rPr>
          <w:rFonts w:ascii="Times New Roman" w:eastAsia="Times New Roman" w:hAnsi="Times New Roman" w:cs="Times New Roman"/>
          <w:b/>
          <w:color w:val="222222"/>
          <w:sz w:val="20"/>
          <w:szCs w:val="20"/>
          <w:highlight w:val="white"/>
        </w:rPr>
        <w:t xml:space="preserve"> Saleh AA.</w:t>
      </w:r>
      <w:r>
        <w:rPr>
          <w:rFonts w:ascii="Times New Roman" w:eastAsia="Times New Roman" w:hAnsi="Times New Roman" w:cs="Times New Roman"/>
          <w:color w:val="222222"/>
          <w:sz w:val="20"/>
          <w:szCs w:val="20"/>
          <w:highlight w:val="white"/>
        </w:rPr>
        <w:t xml:space="preserve"> Impact of Water Solubility on Chemical Composition and Surface Structure of Two Generatio</w:t>
      </w:r>
      <w:r>
        <w:rPr>
          <w:rFonts w:ascii="Times New Roman" w:eastAsia="Times New Roman" w:hAnsi="Times New Roman" w:cs="Times New Roman"/>
          <w:color w:val="222222"/>
          <w:sz w:val="20"/>
          <w:szCs w:val="20"/>
          <w:highlight w:val="white"/>
        </w:rPr>
        <w:t xml:space="preserve">ns of </w:t>
      </w:r>
      <w:proofErr w:type="spellStart"/>
      <w:r>
        <w:rPr>
          <w:rFonts w:ascii="Times New Roman" w:eastAsia="Times New Roman" w:hAnsi="Times New Roman" w:cs="Times New Roman"/>
          <w:color w:val="222222"/>
          <w:sz w:val="20"/>
          <w:szCs w:val="20"/>
          <w:highlight w:val="white"/>
        </w:rPr>
        <w:t>Bioceramic</w:t>
      </w:r>
      <w:proofErr w:type="spellEnd"/>
      <w:r>
        <w:rPr>
          <w:rFonts w:ascii="Times New Roman" w:eastAsia="Times New Roman" w:hAnsi="Times New Roman" w:cs="Times New Roman"/>
          <w:color w:val="222222"/>
          <w:sz w:val="20"/>
          <w:szCs w:val="20"/>
          <w:highlight w:val="white"/>
        </w:rPr>
        <w:t xml:space="preserve"> Root Canal Sealers. </w:t>
      </w:r>
      <w:r>
        <w:rPr>
          <w:rFonts w:ascii="Times New Roman" w:eastAsia="Times New Roman" w:hAnsi="Times New Roman" w:cs="Times New Roman"/>
          <w:color w:val="202124"/>
          <w:sz w:val="20"/>
          <w:szCs w:val="20"/>
          <w:highlight w:val="white"/>
        </w:rPr>
        <w:t>Appl. Sci.</w:t>
      </w:r>
      <w:r>
        <w:rPr>
          <w:rFonts w:ascii="Times New Roman" w:eastAsia="Times New Roman" w:hAnsi="Times New Roman" w:cs="Times New Roman"/>
          <w:color w:val="222222"/>
          <w:sz w:val="20"/>
          <w:szCs w:val="20"/>
          <w:highlight w:val="white"/>
        </w:rPr>
        <w:t>2022;12(2):873.</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22222"/>
          <w:sz w:val="20"/>
          <w:szCs w:val="20"/>
          <w:highlight w:val="white"/>
        </w:rPr>
      </w:pPr>
      <w:proofErr w:type="spellStart"/>
      <w:r>
        <w:rPr>
          <w:rFonts w:ascii="Times New Roman" w:eastAsia="Times New Roman" w:hAnsi="Times New Roman" w:cs="Times New Roman"/>
          <w:b/>
          <w:color w:val="222222"/>
          <w:sz w:val="20"/>
          <w:szCs w:val="20"/>
          <w:highlight w:val="white"/>
        </w:rPr>
        <w:t>Özdemir</w:t>
      </w:r>
      <w:proofErr w:type="spellEnd"/>
      <w:r>
        <w:rPr>
          <w:rFonts w:ascii="Times New Roman" w:eastAsia="Times New Roman" w:hAnsi="Times New Roman" w:cs="Times New Roman"/>
          <w:b/>
          <w:color w:val="222222"/>
          <w:sz w:val="20"/>
          <w:szCs w:val="20"/>
          <w:highlight w:val="white"/>
        </w:rPr>
        <w:t xml:space="preserve"> O, </w:t>
      </w:r>
      <w:proofErr w:type="spellStart"/>
      <w:r>
        <w:rPr>
          <w:rFonts w:ascii="Times New Roman" w:eastAsia="Times New Roman" w:hAnsi="Times New Roman" w:cs="Times New Roman"/>
          <w:b/>
          <w:color w:val="222222"/>
          <w:sz w:val="20"/>
          <w:szCs w:val="20"/>
          <w:highlight w:val="white"/>
        </w:rPr>
        <w:t>Kopac</w:t>
      </w:r>
      <w:proofErr w:type="spellEnd"/>
      <w:r>
        <w:rPr>
          <w:rFonts w:ascii="Times New Roman" w:eastAsia="Times New Roman" w:hAnsi="Times New Roman" w:cs="Times New Roman"/>
          <w:b/>
          <w:color w:val="222222"/>
          <w:sz w:val="20"/>
          <w:szCs w:val="20"/>
          <w:highlight w:val="white"/>
        </w:rPr>
        <w:t xml:space="preserve"> T.</w:t>
      </w:r>
      <w:r>
        <w:rPr>
          <w:rFonts w:ascii="Times New Roman" w:eastAsia="Times New Roman" w:hAnsi="Times New Roman" w:cs="Times New Roman"/>
          <w:color w:val="222222"/>
          <w:sz w:val="20"/>
          <w:szCs w:val="20"/>
          <w:highlight w:val="white"/>
        </w:rPr>
        <w:t xml:space="preserve"> Cytotoxicity and biocompatibility of root canal sealers: A review on recent studies. </w:t>
      </w:r>
      <w:r>
        <w:rPr>
          <w:rFonts w:ascii="Times New Roman" w:eastAsia="Times New Roman" w:hAnsi="Times New Roman" w:cs="Times New Roman"/>
          <w:color w:val="202124"/>
          <w:sz w:val="20"/>
          <w:szCs w:val="20"/>
          <w:highlight w:val="white"/>
        </w:rPr>
        <w:t xml:space="preserve">J. Appl. </w:t>
      </w:r>
      <w:proofErr w:type="spellStart"/>
      <w:r>
        <w:rPr>
          <w:rFonts w:ascii="Times New Roman" w:eastAsia="Times New Roman" w:hAnsi="Times New Roman" w:cs="Times New Roman"/>
          <w:color w:val="202124"/>
          <w:sz w:val="20"/>
          <w:szCs w:val="20"/>
          <w:highlight w:val="white"/>
        </w:rPr>
        <w:t>Biomater</w:t>
      </w:r>
      <w:proofErr w:type="spellEnd"/>
      <w:r>
        <w:rPr>
          <w:rFonts w:ascii="Times New Roman" w:eastAsia="Times New Roman" w:hAnsi="Times New Roman" w:cs="Times New Roman"/>
          <w:color w:val="202124"/>
          <w:sz w:val="20"/>
          <w:szCs w:val="20"/>
          <w:highlight w:val="white"/>
        </w:rPr>
        <w:t xml:space="preserve">. </w:t>
      </w:r>
      <w:proofErr w:type="spellStart"/>
      <w:r>
        <w:rPr>
          <w:rFonts w:ascii="Times New Roman" w:eastAsia="Times New Roman" w:hAnsi="Times New Roman" w:cs="Times New Roman"/>
          <w:color w:val="202124"/>
          <w:sz w:val="20"/>
          <w:szCs w:val="20"/>
          <w:highlight w:val="white"/>
        </w:rPr>
        <w:t>Funct</w:t>
      </w:r>
      <w:proofErr w:type="spellEnd"/>
      <w:r>
        <w:rPr>
          <w:rFonts w:ascii="Times New Roman" w:eastAsia="Times New Roman" w:hAnsi="Times New Roman" w:cs="Times New Roman"/>
          <w:color w:val="202124"/>
          <w:sz w:val="20"/>
          <w:szCs w:val="20"/>
          <w:highlight w:val="white"/>
        </w:rPr>
        <w:t>. Mater.</w:t>
      </w:r>
      <w:r>
        <w:rPr>
          <w:rFonts w:ascii="Times New Roman" w:eastAsia="Times New Roman" w:hAnsi="Times New Roman" w:cs="Times New Roman"/>
          <w:color w:val="222222"/>
          <w:sz w:val="20"/>
          <w:szCs w:val="20"/>
          <w:highlight w:val="white"/>
        </w:rPr>
        <w:t xml:space="preserve"> 2022;20:22-25.</w:t>
      </w:r>
    </w:p>
    <w:p w:rsidR="00EF15BA" w:rsidRDefault="00337FF9">
      <w:pPr>
        <w:numPr>
          <w:ilvl w:val="0"/>
          <w:numId w:val="1"/>
        </w:numPr>
        <w:pBdr>
          <w:top w:val="nil"/>
          <w:left w:val="nil"/>
          <w:bottom w:val="nil"/>
          <w:right w:val="nil"/>
          <w:between w:val="nil"/>
        </w:pBdr>
        <w:spacing w:after="0" w:line="60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NanoSeal</w:t>
      </w:r>
      <w:proofErr w:type="spellEnd"/>
      <w:r>
        <w:rPr>
          <w:rFonts w:ascii="Times New Roman" w:eastAsia="Times New Roman" w:hAnsi="Times New Roman" w:cs="Times New Roman"/>
          <w:b/>
          <w:color w:val="000000"/>
          <w:sz w:val="20"/>
          <w:szCs w:val="20"/>
        </w:rPr>
        <w:t>-S</w:t>
      </w:r>
      <w:r>
        <w:rPr>
          <w:rFonts w:ascii="Times New Roman" w:eastAsia="Times New Roman" w:hAnsi="Times New Roman" w:cs="Times New Roman"/>
          <w:color w:val="000000"/>
          <w:sz w:val="20"/>
          <w:szCs w:val="20"/>
        </w:rPr>
        <w:t xml:space="preserve"> [pamphlet]. India: PREVEST DENPRO LIMITED; 2016</w:t>
      </w:r>
    </w:p>
    <w:p w:rsidR="00EF15BA" w:rsidRDefault="00337FF9">
      <w:pPr>
        <w:numPr>
          <w:ilvl w:val="0"/>
          <w:numId w:val="1"/>
        </w:numPr>
        <w:pBdr>
          <w:top w:val="nil"/>
          <w:left w:val="nil"/>
          <w:bottom w:val="nil"/>
          <w:right w:val="nil"/>
          <w:between w:val="nil"/>
        </w:pBdr>
        <w:spacing w:after="0" w:line="600" w:lineRule="auto"/>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Ribbon® Root Canal Sealer</w:t>
      </w:r>
      <w:r>
        <w:rPr>
          <w:rFonts w:ascii="Times New Roman" w:eastAsia="Times New Roman" w:hAnsi="Times New Roman" w:cs="Times New Roman"/>
          <w:color w:val="000000"/>
          <w:sz w:val="20"/>
          <w:szCs w:val="20"/>
        </w:rPr>
        <w:t xml:space="preserve"> [pamphlet]. Germany: Tulsa Dental Specialties DENTSPLY International, </w:t>
      </w:r>
      <w:proofErr w:type="spellStart"/>
      <w:r>
        <w:rPr>
          <w:rFonts w:ascii="Times New Roman" w:eastAsia="Times New Roman" w:hAnsi="Times New Roman" w:cs="Times New Roman"/>
          <w:color w:val="000000"/>
          <w:sz w:val="20"/>
          <w:szCs w:val="20"/>
        </w:rPr>
        <w:t>Inc</w:t>
      </w:r>
      <w:proofErr w:type="spellEnd"/>
      <w:r>
        <w:rPr>
          <w:rFonts w:ascii="Times New Roman" w:eastAsia="Times New Roman" w:hAnsi="Times New Roman" w:cs="Times New Roman"/>
          <w:color w:val="000000"/>
          <w:sz w:val="20"/>
          <w:szCs w:val="20"/>
        </w:rPr>
        <w:t>; 2016</w:t>
      </w:r>
    </w:p>
    <w:p w:rsidR="00EF15BA" w:rsidRDefault="00337FF9">
      <w:pPr>
        <w:numPr>
          <w:ilvl w:val="0"/>
          <w:numId w:val="1"/>
        </w:numPr>
        <w:pBdr>
          <w:top w:val="nil"/>
          <w:left w:val="nil"/>
          <w:bottom w:val="nil"/>
          <w:right w:val="nil"/>
          <w:between w:val="nil"/>
        </w:pBdr>
        <w:spacing w:after="0" w:line="60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BioRoot</w:t>
      </w:r>
      <w:proofErr w:type="spellEnd"/>
      <w:r>
        <w:rPr>
          <w:rFonts w:ascii="Times New Roman" w:eastAsia="Times New Roman" w:hAnsi="Times New Roman" w:cs="Times New Roman"/>
          <w:b/>
          <w:color w:val="000000"/>
          <w:sz w:val="20"/>
          <w:szCs w:val="20"/>
        </w:rPr>
        <w:t>™ RCS</w:t>
      </w:r>
      <w:r>
        <w:rPr>
          <w:rFonts w:ascii="Times New Roman" w:eastAsia="Times New Roman" w:hAnsi="Times New Roman" w:cs="Times New Roman"/>
          <w:color w:val="000000"/>
          <w:sz w:val="20"/>
          <w:szCs w:val="20"/>
        </w:rPr>
        <w:t xml:space="preserve"> [pamphlet]. France. SEPTODONT; 2016</w:t>
      </w:r>
    </w:p>
    <w:p w:rsidR="00EF15BA" w:rsidRDefault="00337FF9">
      <w:pPr>
        <w:numPr>
          <w:ilvl w:val="0"/>
          <w:numId w:val="1"/>
        </w:numPr>
        <w:pBdr>
          <w:top w:val="nil"/>
          <w:left w:val="nil"/>
          <w:bottom w:val="nil"/>
          <w:right w:val="nil"/>
          <w:between w:val="nil"/>
        </w:pBdr>
        <w:spacing w:after="0" w:line="60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GuttaFlow</w:t>
      </w:r>
      <w:proofErr w:type="spellEnd"/>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bioseal</w:t>
      </w:r>
      <w:proofErr w:type="spellEnd"/>
      <w:r>
        <w:rPr>
          <w:rFonts w:ascii="Times New Roman" w:eastAsia="Times New Roman" w:hAnsi="Times New Roman" w:cs="Times New Roman"/>
          <w:color w:val="000000"/>
          <w:sz w:val="20"/>
          <w:szCs w:val="20"/>
        </w:rPr>
        <w:t xml:space="preserve"> [pamphlet]. Germany. </w:t>
      </w:r>
      <w:proofErr w:type="spellStart"/>
      <w:r>
        <w:rPr>
          <w:rFonts w:ascii="Times New Roman" w:eastAsia="Times New Roman" w:hAnsi="Times New Roman" w:cs="Times New Roman"/>
          <w:color w:val="000000"/>
          <w:sz w:val="20"/>
          <w:szCs w:val="20"/>
        </w:rPr>
        <w:t>Coltène</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Whaledent</w:t>
      </w:r>
      <w:proofErr w:type="spellEnd"/>
      <w:r>
        <w:rPr>
          <w:rFonts w:ascii="Times New Roman" w:eastAsia="Times New Roman" w:hAnsi="Times New Roman" w:cs="Times New Roman"/>
          <w:color w:val="000000"/>
          <w:sz w:val="20"/>
          <w:szCs w:val="20"/>
        </w:rPr>
        <w:t xml:space="preserve"> Ltd; 2016</w:t>
      </w:r>
    </w:p>
    <w:p w:rsidR="00EF15BA" w:rsidRDefault="00337FF9">
      <w:pPr>
        <w:numPr>
          <w:ilvl w:val="0"/>
          <w:numId w:val="1"/>
        </w:numPr>
        <w:pBdr>
          <w:top w:val="nil"/>
          <w:left w:val="nil"/>
          <w:bottom w:val="nil"/>
          <w:right w:val="nil"/>
          <w:between w:val="nil"/>
        </w:pBdr>
        <w:spacing w:after="0" w:line="60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rPr>
        <w:t>BIO-C® SEALER</w:t>
      </w:r>
      <w:r>
        <w:rPr>
          <w:rFonts w:ascii="Times New Roman" w:eastAsia="Times New Roman" w:hAnsi="Times New Roman" w:cs="Times New Roman"/>
          <w:color w:val="000000"/>
          <w:sz w:val="20"/>
          <w:szCs w:val="20"/>
        </w:rPr>
        <w:t xml:space="preserve"> [pamphlet]. Brazil:</w:t>
      </w:r>
      <w:r>
        <w:rPr>
          <w:rFonts w:ascii="Times New Roman" w:eastAsia="Times New Roman" w:hAnsi="Times New Roman" w:cs="Times New Roman"/>
          <w:b/>
          <w:color w:val="000000"/>
          <w:sz w:val="20"/>
          <w:szCs w:val="20"/>
          <w:highlight w:val="white"/>
        </w:rPr>
        <w:t xml:space="preserve"> </w:t>
      </w:r>
      <w:r>
        <w:rPr>
          <w:rFonts w:ascii="Times New Roman" w:eastAsia="Times New Roman" w:hAnsi="Times New Roman" w:cs="Times New Roman"/>
          <w:color w:val="000000"/>
          <w:sz w:val="20"/>
          <w:szCs w:val="20"/>
        </w:rPr>
        <w:t>Angelus dental</w:t>
      </w:r>
      <w:r>
        <w:rPr>
          <w:rFonts w:ascii="Times New Roman" w:eastAsia="Times New Roman" w:hAnsi="Times New Roman" w:cs="Times New Roman"/>
          <w:b/>
          <w:i/>
          <w:color w:val="000000"/>
          <w:sz w:val="20"/>
          <w:szCs w:val="20"/>
          <w:highlight w:val="white"/>
        </w:rPr>
        <w:t>;</w:t>
      </w:r>
      <w:r>
        <w:rPr>
          <w:rFonts w:ascii="Times New Roman" w:eastAsia="Times New Roman" w:hAnsi="Times New Roman" w:cs="Times New Roman"/>
          <w:color w:val="000000"/>
          <w:sz w:val="20"/>
          <w:szCs w:val="20"/>
          <w:highlight w:val="white"/>
        </w:rPr>
        <w:t xml:space="preserve"> 2018</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202124"/>
          <w:sz w:val="20"/>
          <w:szCs w:val="20"/>
          <w:highlight w:val="white"/>
        </w:rPr>
      </w:pPr>
      <w:proofErr w:type="spellStart"/>
      <w:r>
        <w:rPr>
          <w:rFonts w:ascii="Times New Roman" w:eastAsia="Times New Roman" w:hAnsi="Times New Roman" w:cs="Times New Roman"/>
          <w:b/>
          <w:color w:val="000000"/>
          <w:sz w:val="20"/>
          <w:szCs w:val="20"/>
        </w:rPr>
        <w:t>CeraSeal</w:t>
      </w:r>
      <w:proofErr w:type="spellEnd"/>
      <w:r>
        <w:rPr>
          <w:rFonts w:ascii="Times New Roman" w:eastAsia="Times New Roman" w:hAnsi="Times New Roman" w:cs="Times New Roman"/>
          <w:color w:val="000000"/>
          <w:sz w:val="20"/>
          <w:szCs w:val="20"/>
        </w:rPr>
        <w:t xml:space="preserve"> [pamphlet]. Korea</w:t>
      </w:r>
      <w:r>
        <w:rPr>
          <w:rFonts w:ascii="Times New Roman" w:eastAsia="Times New Roman" w:hAnsi="Times New Roman" w:cs="Times New Roman"/>
          <w:color w:val="202124"/>
          <w:sz w:val="20"/>
          <w:szCs w:val="20"/>
          <w:highlight w:val="white"/>
        </w:rPr>
        <w:t>.</w:t>
      </w:r>
      <w:r>
        <w:rPr>
          <w:rFonts w:ascii="Times New Roman" w:eastAsia="Times New Roman" w:hAnsi="Times New Roman" w:cs="Times New Roman"/>
          <w:color w:val="000000"/>
          <w:sz w:val="20"/>
          <w:szCs w:val="20"/>
        </w:rPr>
        <w:t xml:space="preserve"> Meta Biomed Co., </w:t>
      </w:r>
      <w:proofErr w:type="spellStart"/>
      <w:r>
        <w:rPr>
          <w:rFonts w:ascii="Times New Roman" w:eastAsia="Times New Roman" w:hAnsi="Times New Roman" w:cs="Times New Roman"/>
          <w:color w:val="000000"/>
          <w:sz w:val="20"/>
          <w:szCs w:val="20"/>
        </w:rPr>
        <w:t>Cheongju</w:t>
      </w:r>
      <w:proofErr w:type="spellEnd"/>
      <w:r>
        <w:rPr>
          <w:rFonts w:ascii="Times New Roman" w:eastAsia="Times New Roman" w:hAnsi="Times New Roman" w:cs="Times New Roman"/>
          <w:color w:val="202124"/>
          <w:sz w:val="20"/>
          <w:szCs w:val="20"/>
          <w:highlight w:val="white"/>
        </w:rPr>
        <w:t xml:space="preserve">; </w:t>
      </w:r>
      <w:r>
        <w:rPr>
          <w:rFonts w:ascii="Times New Roman" w:eastAsia="Times New Roman" w:hAnsi="Times New Roman" w:cs="Times New Roman"/>
          <w:color w:val="000000"/>
          <w:sz w:val="20"/>
          <w:szCs w:val="20"/>
          <w:highlight w:val="white"/>
        </w:rPr>
        <w:t>2020</w:t>
      </w:r>
    </w:p>
    <w:p w:rsidR="00EF15BA" w:rsidRDefault="00337FF9">
      <w:pPr>
        <w:numPr>
          <w:ilvl w:val="0"/>
          <w:numId w:val="1"/>
        </w:numPr>
        <w:pBdr>
          <w:top w:val="nil"/>
          <w:left w:val="nil"/>
          <w:bottom w:val="nil"/>
          <w:right w:val="nil"/>
          <w:between w:val="nil"/>
        </w:pBdr>
        <w:spacing w:after="0" w:line="48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rPr>
        <w:t xml:space="preserve">AH Plus® </w:t>
      </w:r>
      <w:proofErr w:type="spellStart"/>
      <w:r>
        <w:rPr>
          <w:rFonts w:ascii="Times New Roman" w:eastAsia="Times New Roman" w:hAnsi="Times New Roman" w:cs="Times New Roman"/>
          <w:b/>
          <w:color w:val="000000"/>
          <w:sz w:val="20"/>
          <w:szCs w:val="20"/>
        </w:rPr>
        <w:t>Bioceramic</w:t>
      </w:r>
      <w:proofErr w:type="spellEnd"/>
      <w:r>
        <w:rPr>
          <w:rFonts w:ascii="Times New Roman" w:eastAsia="Times New Roman" w:hAnsi="Times New Roman" w:cs="Times New Roman"/>
          <w:b/>
          <w:color w:val="000000"/>
          <w:sz w:val="20"/>
          <w:szCs w:val="20"/>
        </w:rPr>
        <w:t xml:space="preserve"> Sealer </w:t>
      </w:r>
      <w:r>
        <w:rPr>
          <w:rFonts w:ascii="Times New Roman" w:eastAsia="Times New Roman" w:hAnsi="Times New Roman" w:cs="Times New Roman"/>
          <w:color w:val="000000"/>
          <w:sz w:val="20"/>
          <w:szCs w:val="20"/>
        </w:rPr>
        <w:t>[pamphlet]. USA. DENTSPLY TULSA Dental; 2021</w:t>
      </w:r>
    </w:p>
    <w:p w:rsidR="00EF15BA" w:rsidRDefault="00337FF9">
      <w:pPr>
        <w:numPr>
          <w:ilvl w:val="0"/>
          <w:numId w:val="1"/>
        </w:numPr>
        <w:pBdr>
          <w:top w:val="nil"/>
          <w:left w:val="nil"/>
          <w:bottom w:val="nil"/>
          <w:right w:val="nil"/>
          <w:between w:val="nil"/>
        </w:pBdr>
        <w:spacing w:after="0" w:line="48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000000"/>
          <w:sz w:val="20"/>
          <w:szCs w:val="20"/>
          <w:highlight w:val="white"/>
        </w:rPr>
        <w:t xml:space="preserve"> </w:t>
      </w:r>
      <w:proofErr w:type="spellStart"/>
      <w:r>
        <w:rPr>
          <w:rFonts w:ascii="Times New Roman" w:eastAsia="Times New Roman" w:hAnsi="Times New Roman" w:cs="Times New Roman"/>
          <w:b/>
          <w:color w:val="000000"/>
          <w:sz w:val="20"/>
          <w:szCs w:val="20"/>
          <w:highlight w:val="white"/>
        </w:rPr>
        <w:t>NeoSEALER</w:t>
      </w:r>
      <w:proofErr w:type="spellEnd"/>
      <w:r>
        <w:rPr>
          <w:rFonts w:ascii="Times New Roman" w:eastAsia="Times New Roman" w:hAnsi="Times New Roman" w:cs="Times New Roman"/>
          <w:b/>
          <w:color w:val="000000"/>
          <w:sz w:val="20"/>
          <w:szCs w:val="20"/>
          <w:highlight w:val="white"/>
          <w:vertAlign w:val="superscript"/>
        </w:rPr>
        <w:t xml:space="preserve"> </w:t>
      </w:r>
      <w:r>
        <w:rPr>
          <w:rFonts w:ascii="Times New Roman" w:eastAsia="Times New Roman" w:hAnsi="Times New Roman" w:cs="Times New Roman"/>
          <w:b/>
          <w:color w:val="000000"/>
          <w:sz w:val="20"/>
          <w:szCs w:val="20"/>
          <w:highlight w:val="white"/>
        </w:rPr>
        <w:t>Flo</w:t>
      </w:r>
      <w:r>
        <w:rPr>
          <w:rFonts w:ascii="Times New Roman" w:eastAsia="Times New Roman" w:hAnsi="Times New Roman" w:cs="Times New Roman"/>
          <w:color w:val="000000"/>
          <w:sz w:val="20"/>
          <w:szCs w:val="20"/>
        </w:rPr>
        <w:t xml:space="preserve"> [pamphlet].USA: Avalon biomed, Texas</w:t>
      </w:r>
      <w:r>
        <w:rPr>
          <w:rFonts w:ascii="Times New Roman" w:eastAsia="Times New Roman" w:hAnsi="Times New Roman" w:cs="Times New Roman"/>
          <w:color w:val="000000"/>
          <w:sz w:val="20"/>
          <w:szCs w:val="20"/>
          <w:highlight w:val="white"/>
        </w:rPr>
        <w:t>: 2021</w:t>
      </w:r>
    </w:p>
    <w:p w:rsidR="00EF15BA" w:rsidRDefault="00337FF9">
      <w:pPr>
        <w:numPr>
          <w:ilvl w:val="0"/>
          <w:numId w:val="1"/>
        </w:numPr>
        <w:pBdr>
          <w:top w:val="nil"/>
          <w:left w:val="nil"/>
          <w:bottom w:val="nil"/>
          <w:right w:val="nil"/>
          <w:between w:val="nil"/>
        </w:pBdr>
        <w:tabs>
          <w:tab w:val="left" w:pos="7992"/>
          <w:tab w:val="right" w:pos="9360"/>
        </w:tabs>
        <w:spacing w:after="0" w:line="480" w:lineRule="auto"/>
        <w:jc w:val="both"/>
        <w:rPr>
          <w:rFonts w:ascii="Times New Roman" w:eastAsia="Times New Roman" w:hAnsi="Times New Roman" w:cs="Times New Roman"/>
          <w:color w:val="222222"/>
          <w:sz w:val="20"/>
          <w:szCs w:val="20"/>
          <w:highlight w:val="white"/>
        </w:rPr>
      </w:pPr>
      <w:r>
        <w:rPr>
          <w:rFonts w:ascii="Times New Roman" w:eastAsia="Times New Roman" w:hAnsi="Times New Roman" w:cs="Times New Roman"/>
          <w:b/>
          <w:color w:val="000000"/>
          <w:sz w:val="20"/>
          <w:szCs w:val="20"/>
        </w:rPr>
        <w:t xml:space="preserve">Edge </w:t>
      </w:r>
      <w:proofErr w:type="spellStart"/>
      <w:r>
        <w:rPr>
          <w:rFonts w:ascii="Times New Roman" w:eastAsia="Times New Roman" w:hAnsi="Times New Roman" w:cs="Times New Roman"/>
          <w:b/>
          <w:color w:val="000000"/>
          <w:sz w:val="20"/>
          <w:szCs w:val="20"/>
        </w:rPr>
        <w:t>BioCeramic</w:t>
      </w:r>
      <w:proofErr w:type="spellEnd"/>
      <w:r>
        <w:rPr>
          <w:rFonts w:ascii="Times New Roman" w:eastAsia="Times New Roman" w:hAnsi="Times New Roman" w:cs="Times New Roman"/>
          <w:color w:val="000000"/>
          <w:sz w:val="20"/>
          <w:szCs w:val="20"/>
        </w:rPr>
        <w:t xml:space="preserve"> [pamphlet].USA: Edge Endo: 2022</w:t>
      </w:r>
    </w:p>
    <w:p w:rsidR="00EF15BA" w:rsidRDefault="00EF15BA">
      <w:pPr>
        <w:pBdr>
          <w:top w:val="nil"/>
          <w:left w:val="nil"/>
          <w:bottom w:val="nil"/>
          <w:right w:val="nil"/>
          <w:between w:val="nil"/>
        </w:pBdr>
        <w:tabs>
          <w:tab w:val="left" w:pos="7992"/>
          <w:tab w:val="right" w:pos="9360"/>
        </w:tabs>
        <w:spacing w:after="0" w:line="480" w:lineRule="auto"/>
        <w:ind w:left="1069"/>
        <w:jc w:val="both"/>
        <w:rPr>
          <w:rFonts w:ascii="Times New Roman" w:eastAsia="Times New Roman" w:hAnsi="Times New Roman" w:cs="Times New Roman"/>
          <w:b/>
          <w:color w:val="000000"/>
          <w:sz w:val="20"/>
          <w:szCs w:val="20"/>
        </w:rPr>
      </w:pPr>
    </w:p>
    <w:p w:rsidR="00EF15BA" w:rsidRDefault="00EF15BA">
      <w:pPr>
        <w:pBdr>
          <w:top w:val="nil"/>
          <w:left w:val="nil"/>
          <w:bottom w:val="nil"/>
          <w:right w:val="nil"/>
          <w:between w:val="nil"/>
        </w:pBdr>
        <w:tabs>
          <w:tab w:val="left" w:pos="7992"/>
          <w:tab w:val="right" w:pos="9360"/>
        </w:tabs>
        <w:spacing w:after="0" w:line="480" w:lineRule="auto"/>
        <w:ind w:left="1069"/>
        <w:jc w:val="both"/>
        <w:rPr>
          <w:rFonts w:ascii="Times New Roman" w:eastAsia="Times New Roman" w:hAnsi="Times New Roman" w:cs="Times New Roman"/>
          <w:b/>
          <w:color w:val="000000"/>
          <w:sz w:val="20"/>
          <w:szCs w:val="20"/>
        </w:rPr>
      </w:pPr>
    </w:p>
    <w:p w:rsidR="00EF15BA" w:rsidRDefault="00337FF9">
      <w:pPr>
        <w:pBdr>
          <w:top w:val="nil"/>
          <w:left w:val="nil"/>
          <w:bottom w:val="nil"/>
          <w:right w:val="nil"/>
          <w:between w:val="nil"/>
        </w:pBdr>
        <w:tabs>
          <w:tab w:val="left" w:pos="7992"/>
          <w:tab w:val="right" w:pos="9360"/>
        </w:tabs>
        <w:spacing w:after="0" w:line="480" w:lineRule="auto"/>
        <w:ind w:left="10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Author: </w:t>
      </w:r>
      <w:proofErr w:type="spellStart"/>
      <w:r>
        <w:rPr>
          <w:rFonts w:ascii="Times New Roman" w:eastAsia="Times New Roman" w:hAnsi="Times New Roman" w:cs="Times New Roman"/>
          <w:b/>
          <w:color w:val="000000"/>
          <w:sz w:val="24"/>
          <w:szCs w:val="24"/>
        </w:rPr>
        <w:t>Dr.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Aiswarya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Ajith</w:t>
      </w:r>
      <w:proofErr w:type="spellEnd"/>
    </w:p>
    <w:p w:rsidR="00EF15BA" w:rsidRDefault="00337FF9">
      <w:pPr>
        <w:pBdr>
          <w:top w:val="nil"/>
          <w:left w:val="nil"/>
          <w:bottom w:val="nil"/>
          <w:right w:val="nil"/>
          <w:between w:val="nil"/>
        </w:pBdr>
        <w:tabs>
          <w:tab w:val="left" w:pos="7992"/>
          <w:tab w:val="right" w:pos="9360"/>
        </w:tabs>
        <w:spacing w:after="0" w:line="480" w:lineRule="auto"/>
        <w:ind w:left="10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Guide: </w:t>
      </w:r>
      <w:proofErr w:type="spellStart"/>
      <w:r>
        <w:rPr>
          <w:rFonts w:ascii="Times New Roman" w:eastAsia="Times New Roman" w:hAnsi="Times New Roman" w:cs="Times New Roman"/>
          <w:b/>
          <w:color w:val="000000"/>
          <w:sz w:val="24"/>
          <w:szCs w:val="24"/>
        </w:rPr>
        <w:t>Dr.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Rajan</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Dhawan</w:t>
      </w:r>
      <w:proofErr w:type="spellEnd"/>
    </w:p>
    <w:p w:rsidR="00EF15BA" w:rsidRDefault="00337FF9">
      <w:pPr>
        <w:pBdr>
          <w:top w:val="nil"/>
          <w:left w:val="nil"/>
          <w:bottom w:val="nil"/>
          <w:right w:val="nil"/>
          <w:between w:val="nil"/>
        </w:pBdr>
        <w:tabs>
          <w:tab w:val="left" w:pos="7992"/>
          <w:tab w:val="right" w:pos="9360"/>
        </w:tabs>
        <w:spacing w:after="160" w:line="480" w:lineRule="auto"/>
        <w:ind w:left="1069"/>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000000"/>
          <w:sz w:val="24"/>
          <w:szCs w:val="24"/>
        </w:rPr>
        <w:t xml:space="preserve">Co-Guide: </w:t>
      </w:r>
      <w:proofErr w:type="spellStart"/>
      <w:r>
        <w:rPr>
          <w:rFonts w:ascii="Times New Roman" w:eastAsia="Times New Roman" w:hAnsi="Times New Roman" w:cs="Times New Roman"/>
          <w:b/>
          <w:color w:val="000000"/>
          <w:sz w:val="24"/>
          <w:szCs w:val="24"/>
        </w:rPr>
        <w:t>Dr.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Kirti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Makan</w:t>
      </w:r>
      <w:proofErr w:type="spellEnd"/>
    </w:p>
    <w:p w:rsidR="00EF15BA" w:rsidRDefault="00EF15BA">
      <w:pPr>
        <w:spacing w:after="0" w:line="480" w:lineRule="auto"/>
        <w:rPr>
          <w:rFonts w:ascii="Times New Roman" w:eastAsia="Times New Roman" w:hAnsi="Times New Roman" w:cs="Times New Roman"/>
          <w:color w:val="222222"/>
          <w:sz w:val="20"/>
          <w:szCs w:val="20"/>
          <w:highlight w:val="white"/>
        </w:rPr>
      </w:pPr>
    </w:p>
    <w:p w:rsidR="00EF15BA" w:rsidRDefault="00EF15BA">
      <w:pPr>
        <w:spacing w:line="480" w:lineRule="auto"/>
        <w:rPr>
          <w:rFonts w:ascii="Times New Roman" w:eastAsia="Times New Roman" w:hAnsi="Times New Roman" w:cs="Times New Roman"/>
          <w:sz w:val="20"/>
          <w:szCs w:val="20"/>
        </w:rPr>
      </w:pPr>
    </w:p>
    <w:p w:rsidR="00EF15BA" w:rsidRDefault="00EF15BA">
      <w:pPr>
        <w:tabs>
          <w:tab w:val="left" w:pos="7992"/>
          <w:tab w:val="right" w:pos="9360"/>
        </w:tabs>
        <w:spacing w:line="480" w:lineRule="auto"/>
        <w:rPr>
          <w:rFonts w:ascii="Times New Roman" w:eastAsia="Times New Roman" w:hAnsi="Times New Roman" w:cs="Times New Roman"/>
          <w:sz w:val="24"/>
          <w:szCs w:val="24"/>
        </w:rPr>
      </w:pPr>
    </w:p>
    <w:p w:rsidR="00EF15BA" w:rsidRDefault="00EF15BA">
      <w:pPr>
        <w:spacing w:line="480" w:lineRule="auto"/>
        <w:rPr>
          <w:rFonts w:ascii="Times New Roman" w:eastAsia="Times New Roman" w:hAnsi="Times New Roman" w:cs="Times New Roman"/>
          <w:sz w:val="20"/>
          <w:szCs w:val="20"/>
        </w:rPr>
      </w:pPr>
    </w:p>
    <w:p w:rsidR="00EF15BA" w:rsidRDefault="00EF15BA">
      <w:pPr>
        <w:spacing w:line="480" w:lineRule="auto"/>
        <w:rPr>
          <w:rFonts w:ascii="Times New Roman" w:eastAsia="Times New Roman" w:hAnsi="Times New Roman" w:cs="Times New Roman"/>
          <w:sz w:val="24"/>
          <w:szCs w:val="24"/>
        </w:rPr>
      </w:pPr>
    </w:p>
    <w:p w:rsidR="00EF15BA" w:rsidRDefault="00EF15BA">
      <w:pPr>
        <w:spacing w:line="480" w:lineRule="auto"/>
        <w:rPr>
          <w:rFonts w:ascii="Times New Roman" w:eastAsia="Times New Roman" w:hAnsi="Times New Roman" w:cs="Times New Roman"/>
          <w:sz w:val="24"/>
          <w:szCs w:val="24"/>
        </w:rPr>
      </w:pPr>
    </w:p>
    <w:p w:rsidR="00EF15BA" w:rsidRDefault="00EF15BA">
      <w:pPr>
        <w:spacing w:line="480" w:lineRule="auto"/>
        <w:rPr>
          <w:rFonts w:ascii="Times New Roman" w:eastAsia="Times New Roman" w:hAnsi="Times New Roman" w:cs="Times New Roman"/>
          <w:sz w:val="24"/>
          <w:szCs w:val="24"/>
        </w:rPr>
      </w:pPr>
    </w:p>
    <w:p w:rsidR="00EF15BA" w:rsidRDefault="00EF15BA">
      <w:pPr>
        <w:spacing w:line="480" w:lineRule="auto"/>
        <w:rPr>
          <w:rFonts w:ascii="Times New Roman" w:eastAsia="Times New Roman" w:hAnsi="Times New Roman" w:cs="Times New Roman"/>
          <w:sz w:val="20"/>
          <w:szCs w:val="20"/>
        </w:rPr>
      </w:pPr>
    </w:p>
    <w:p w:rsidR="00EF15BA" w:rsidRDefault="00EF15BA">
      <w:pPr>
        <w:spacing w:line="480" w:lineRule="auto"/>
        <w:rPr>
          <w:rFonts w:ascii="Times New Roman" w:eastAsia="Times New Roman" w:hAnsi="Times New Roman" w:cs="Times New Roman"/>
          <w:sz w:val="24"/>
          <w:szCs w:val="24"/>
        </w:rPr>
      </w:pPr>
    </w:p>
    <w:p w:rsidR="00EF15BA" w:rsidRDefault="00EF15BA">
      <w:pPr>
        <w:spacing w:line="480" w:lineRule="auto"/>
        <w:jc w:val="both"/>
        <w:rPr>
          <w:rFonts w:ascii="Times New Roman" w:eastAsia="Times New Roman" w:hAnsi="Times New Roman" w:cs="Times New Roman"/>
          <w:sz w:val="24"/>
          <w:szCs w:val="24"/>
        </w:rPr>
      </w:pPr>
    </w:p>
    <w:p w:rsidR="00EF15BA" w:rsidRDefault="00EF15BA">
      <w:pPr>
        <w:spacing w:line="480" w:lineRule="auto"/>
        <w:rPr>
          <w:rFonts w:ascii="Times New Roman" w:eastAsia="Times New Roman" w:hAnsi="Times New Roman" w:cs="Times New Roman"/>
          <w:sz w:val="24"/>
          <w:szCs w:val="24"/>
        </w:rPr>
      </w:pPr>
    </w:p>
    <w:p w:rsidR="00EF15BA" w:rsidRDefault="00EF15BA">
      <w:pPr>
        <w:spacing w:line="480" w:lineRule="auto"/>
        <w:jc w:val="both"/>
        <w:rPr>
          <w:rFonts w:ascii="Times New Roman" w:eastAsia="Times New Roman" w:hAnsi="Times New Roman" w:cs="Times New Roman"/>
          <w:sz w:val="24"/>
          <w:szCs w:val="24"/>
        </w:rPr>
      </w:pPr>
    </w:p>
    <w:sectPr w:rsidR="00EF15B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0320A"/>
    <w:multiLevelType w:val="multilevel"/>
    <w:tmpl w:val="FFFFFFFF"/>
    <w:lvl w:ilvl="0">
      <w:start w:val="1"/>
      <w:numFmt w:val="decimal"/>
      <w:lvlText w:val="%1."/>
      <w:lvlJc w:val="lef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043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BA"/>
    <w:rsid w:val="00337FF9"/>
    <w:rsid w:val="007E04EB"/>
    <w:rsid w:val="008629A2"/>
    <w:rsid w:val="008E7A19"/>
    <w:rsid w:val="00EF15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CBD00E18-951A-4A4A-A64A-A4CCE17E2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1891</Words>
  <Characters>10782</Characters>
  <Application>Microsoft Office Word</Application>
  <DocSecurity>0</DocSecurity>
  <Lines>89</Lines>
  <Paragraphs>25</Paragraphs>
  <ScaleCrop>false</ScaleCrop>
  <Company/>
  <LinksUpToDate>false</LinksUpToDate>
  <CharactersWithSpaces>12648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swati chhabra</cp:lastModifiedBy>
  <cp:revision>2</cp:revision>
  <dcterms:created xsi:type="dcterms:W3CDTF">2023-08-23T09:37:00Z</dcterms:created>
  <dcterms:modified xsi:type="dcterms:W3CDTF">2023-08-23T09:37:00Z</dcterms:modified>
</cp:coreProperties>
</file>