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97" w:rsidRPr="00850589" w:rsidRDefault="001265F4">
      <w:pPr>
        <w:rPr>
          <w:color w:val="000000" w:themeColor="text1"/>
        </w:rPr>
      </w:pPr>
      <w:r w:rsidRPr="00850589">
        <w:rPr>
          <w:noProof/>
          <w:color w:val="000000" w:themeColor="text1"/>
          <w:lang w:val="en-US"/>
        </w:rPr>
        <w:pict>
          <v:rect id="_x0000_s1026" style="position:absolute;margin-left:-.6pt;margin-top:3.2pt;width:471pt;height:155pt;z-index:251658240" stroked="f">
            <v:textbox>
              <w:txbxContent>
                <w:p w:rsidR="00C0516A" w:rsidRPr="00AF4C97" w:rsidRDefault="00C0516A" w:rsidP="00AF4C97">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r w:rsidRPr="00AF4C97">
                    <w:rPr>
                      <w:rFonts w:ascii="Times New Roman" w:eastAsia="Times New Roman" w:hAnsi="Times New Roman" w:cs="Times New Roman"/>
                      <w:b/>
                      <w:bCs/>
                      <w:color w:val="000000" w:themeColor="text1"/>
                      <w:sz w:val="28"/>
                      <w:szCs w:val="28"/>
                    </w:rPr>
                    <w:t>A NOVEL TWO ELEMENTS MIMO ANTENNA FOR 5G</w:t>
                  </w:r>
                </w:p>
                <w:p w:rsidR="00C0516A" w:rsidRPr="00AF4C97" w:rsidRDefault="00C0516A" w:rsidP="00AF4C97">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r w:rsidRPr="00AF4C97">
                    <w:rPr>
                      <w:rFonts w:ascii="Times New Roman" w:eastAsia="Times New Roman" w:hAnsi="Times New Roman" w:cs="Times New Roman"/>
                      <w:b/>
                      <w:bCs/>
                      <w:color w:val="000000" w:themeColor="text1"/>
                      <w:sz w:val="28"/>
                      <w:szCs w:val="28"/>
                    </w:rPr>
                    <w:t>COMMUNICATION</w:t>
                  </w:r>
                </w:p>
                <w:p w:rsidR="00A97DA4" w:rsidRPr="00A97DA4" w:rsidRDefault="00A97DA4" w:rsidP="00A97DA4">
                  <w:pPr>
                    <w:tabs>
                      <w:tab w:val="left" w:pos="2610"/>
                    </w:tabs>
                    <w:spacing w:after="0" w:line="240" w:lineRule="auto"/>
                    <w:ind w:hanging="90"/>
                    <w:jc w:val="center"/>
                    <w:rPr>
                      <w:rFonts w:ascii="Times New Roman" w:hAnsi="Times New Roman" w:cs="Times New Roman"/>
                      <w:b/>
                      <w:color w:val="000000" w:themeColor="text1"/>
                      <w:sz w:val="20"/>
                      <w:szCs w:val="20"/>
                      <w:shd w:val="clear" w:color="auto" w:fill="FFFFFF"/>
                    </w:rPr>
                  </w:pPr>
                  <w:r w:rsidRPr="00A97DA4">
                    <w:rPr>
                      <w:rFonts w:ascii="Times New Roman" w:hAnsi="Times New Roman" w:cs="Times New Roman"/>
                      <w:b/>
                      <w:color w:val="000000" w:themeColor="text1"/>
                      <w:sz w:val="20"/>
                      <w:szCs w:val="20"/>
                      <w:shd w:val="clear" w:color="auto" w:fill="FFFFFF"/>
                      <w:vertAlign w:val="superscript"/>
                    </w:rPr>
                    <w:t>1</w:t>
                  </w:r>
                  <w:r w:rsidRPr="00A97DA4">
                    <w:rPr>
                      <w:rFonts w:ascii="Times New Roman" w:hAnsi="Times New Roman" w:cs="Times New Roman"/>
                      <w:b/>
                      <w:color w:val="000000" w:themeColor="text1"/>
                      <w:sz w:val="20"/>
                      <w:szCs w:val="20"/>
                      <w:shd w:val="clear" w:color="auto" w:fill="FFFFFF"/>
                    </w:rPr>
                    <w:t xml:space="preserve">RAJU THOMMANDRU, </w:t>
                  </w:r>
                  <w:r w:rsidRPr="00A97DA4">
                    <w:rPr>
                      <w:rFonts w:ascii="Times New Roman" w:hAnsi="Times New Roman" w:cs="Times New Roman"/>
                      <w:b/>
                      <w:color w:val="000000" w:themeColor="text1"/>
                      <w:sz w:val="20"/>
                      <w:szCs w:val="20"/>
                      <w:shd w:val="clear" w:color="auto" w:fill="FFFFFF"/>
                      <w:vertAlign w:val="superscript"/>
                    </w:rPr>
                    <w:t>2</w:t>
                  </w:r>
                  <w:r w:rsidRPr="00A97DA4">
                    <w:rPr>
                      <w:rFonts w:ascii="Times New Roman" w:hAnsi="Times New Roman" w:cs="Times New Roman"/>
                      <w:b/>
                      <w:color w:val="000000" w:themeColor="text1"/>
                      <w:sz w:val="20"/>
                      <w:szCs w:val="20"/>
                      <w:shd w:val="clear" w:color="auto" w:fill="FFFFFF"/>
                    </w:rPr>
                    <w:t xml:space="preserve">Dr M. PURNA KISHORE, </w:t>
                  </w:r>
                  <w:r w:rsidRPr="00A97DA4">
                    <w:rPr>
                      <w:rFonts w:ascii="Times New Roman" w:hAnsi="Times New Roman" w:cs="Times New Roman"/>
                      <w:b/>
                      <w:color w:val="000000" w:themeColor="text1"/>
                      <w:sz w:val="20"/>
                      <w:szCs w:val="20"/>
                      <w:shd w:val="clear" w:color="auto" w:fill="FFFFFF"/>
                      <w:vertAlign w:val="superscript"/>
                    </w:rPr>
                    <w:t>3</w:t>
                  </w:r>
                  <w:r w:rsidRPr="00A97DA4">
                    <w:rPr>
                      <w:rFonts w:ascii="Times New Roman" w:hAnsi="Times New Roman" w:cs="Times New Roman"/>
                      <w:b/>
                      <w:color w:val="000000" w:themeColor="text1"/>
                      <w:sz w:val="20"/>
                      <w:szCs w:val="20"/>
                      <w:shd w:val="clear" w:color="auto" w:fill="FFFFFF"/>
                    </w:rPr>
                    <w:t xml:space="preserve">DESIMALA PRABHAKARA RAO, </w:t>
                  </w:r>
                  <w:r w:rsidRPr="00A97DA4">
                    <w:rPr>
                      <w:rFonts w:ascii="Times New Roman" w:hAnsi="Times New Roman" w:cs="Times New Roman"/>
                      <w:b/>
                      <w:color w:val="000000" w:themeColor="text1"/>
                      <w:sz w:val="20"/>
                      <w:szCs w:val="20"/>
                      <w:shd w:val="clear" w:color="auto" w:fill="FFFFFF"/>
                      <w:vertAlign w:val="superscript"/>
                    </w:rPr>
                    <w:t>4</w:t>
                  </w:r>
                  <w:r w:rsidRPr="00A97DA4">
                    <w:rPr>
                      <w:rFonts w:ascii="Times New Roman" w:hAnsi="Times New Roman" w:cs="Times New Roman"/>
                      <w:b/>
                      <w:color w:val="000000" w:themeColor="text1"/>
                      <w:sz w:val="20"/>
                      <w:szCs w:val="20"/>
                      <w:shd w:val="clear" w:color="auto" w:fill="FFFFFF"/>
                    </w:rPr>
                    <w:t xml:space="preserve">ARUMALLA RAJA, </w:t>
                  </w:r>
                  <w:r w:rsidRPr="00A97DA4">
                    <w:rPr>
                      <w:rFonts w:ascii="Times New Roman" w:hAnsi="Times New Roman" w:cs="Times New Roman"/>
                      <w:b/>
                      <w:color w:val="000000" w:themeColor="text1"/>
                      <w:sz w:val="20"/>
                      <w:szCs w:val="20"/>
                      <w:shd w:val="clear" w:color="auto" w:fill="FFFFFF"/>
                      <w:vertAlign w:val="superscript"/>
                    </w:rPr>
                    <w:t>5</w:t>
                  </w:r>
                  <w:r w:rsidRPr="00A97DA4">
                    <w:rPr>
                      <w:rFonts w:ascii="Times New Roman" w:hAnsi="Times New Roman" w:cs="Times New Roman"/>
                      <w:b/>
                      <w:color w:val="000000" w:themeColor="text1"/>
                      <w:sz w:val="20"/>
                      <w:szCs w:val="20"/>
                      <w:shd w:val="clear" w:color="auto" w:fill="FFFFFF"/>
                    </w:rPr>
                    <w:t>SHAIK MAHABOOB SUBHANI</w:t>
                  </w:r>
                </w:p>
                <w:p w:rsidR="00A97DA4" w:rsidRPr="00A97DA4" w:rsidRDefault="00A97DA4" w:rsidP="00A97DA4">
                  <w:pPr>
                    <w:tabs>
                      <w:tab w:val="left" w:pos="2610"/>
                    </w:tabs>
                    <w:spacing w:after="0" w:line="240" w:lineRule="auto"/>
                    <w:ind w:hanging="90"/>
                    <w:jc w:val="center"/>
                    <w:rPr>
                      <w:rFonts w:ascii="Times New Roman" w:hAnsi="Times New Roman" w:cs="Times New Roman"/>
                      <w:color w:val="000000" w:themeColor="text1"/>
                      <w:shd w:val="clear" w:color="auto" w:fill="FFFFFF"/>
                    </w:rPr>
                  </w:pPr>
                  <w:r w:rsidRPr="00A97DA4">
                    <w:rPr>
                      <w:rFonts w:ascii="Times New Roman" w:hAnsi="Times New Roman" w:cs="Times New Roman"/>
                      <w:color w:val="000000" w:themeColor="text1"/>
                      <w:shd w:val="clear" w:color="auto" w:fill="FFFFFF"/>
                      <w:vertAlign w:val="superscript"/>
                    </w:rPr>
                    <w:t>1,3</w:t>
                  </w:r>
                  <w:r w:rsidRPr="00A97DA4">
                    <w:rPr>
                      <w:rFonts w:ascii="Times New Roman" w:hAnsi="Times New Roman" w:cs="Times New Roman"/>
                      <w:color w:val="000000" w:themeColor="text1"/>
                      <w:shd w:val="clear" w:color="auto" w:fill="FFFFFF"/>
                    </w:rPr>
                    <w:t xml:space="preserve">Associate Professor, Department of ECE, </w:t>
                  </w:r>
                  <w:r w:rsidRPr="00A97DA4">
                    <w:rPr>
                      <w:rFonts w:ascii="Times New Roman" w:hAnsi="Times New Roman" w:cs="Times New Roman"/>
                      <w:color w:val="000000" w:themeColor="text1"/>
                    </w:rPr>
                    <w:t>Chalapathi Institute of Technology</w:t>
                  </w:r>
                  <w:r w:rsidRPr="00A97DA4">
                    <w:rPr>
                      <w:rFonts w:ascii="Times New Roman" w:hAnsi="Times New Roman" w:cs="Times New Roman"/>
                      <w:color w:val="000000" w:themeColor="text1"/>
                      <w:shd w:val="clear" w:color="auto" w:fill="FFFFFF"/>
                    </w:rPr>
                    <w:t xml:space="preserve">, Mothadaka, Guntur, </w:t>
                  </w:r>
                </w:p>
                <w:p w:rsidR="00A97DA4" w:rsidRPr="00A97DA4" w:rsidRDefault="00A97DA4" w:rsidP="00A97DA4">
                  <w:pPr>
                    <w:pStyle w:val="Heading2"/>
                    <w:shd w:val="clear" w:color="auto" w:fill="FFFFFF"/>
                    <w:spacing w:before="0"/>
                    <w:jc w:val="center"/>
                    <w:rPr>
                      <w:rFonts w:ascii="Times New Roman" w:hAnsi="Times New Roman" w:cs="Times New Roman"/>
                      <w:b w:val="0"/>
                      <w:color w:val="000000" w:themeColor="text1"/>
                      <w:sz w:val="22"/>
                      <w:szCs w:val="22"/>
                      <w:shd w:val="clear" w:color="auto" w:fill="FFFFFF"/>
                    </w:rPr>
                  </w:pPr>
                  <w:r w:rsidRPr="00A97DA4">
                    <w:rPr>
                      <w:rFonts w:ascii="Times New Roman" w:hAnsi="Times New Roman" w:cs="Times New Roman"/>
                      <w:b w:val="0"/>
                      <w:color w:val="000000" w:themeColor="text1"/>
                      <w:sz w:val="22"/>
                      <w:szCs w:val="22"/>
                      <w:shd w:val="clear" w:color="auto" w:fill="FFFFFF"/>
                    </w:rPr>
                    <w:t>Andhra Pradesh, India</w:t>
                  </w:r>
                </w:p>
                <w:p w:rsidR="00A97DA4" w:rsidRPr="00A97DA4" w:rsidRDefault="00A97DA4" w:rsidP="00A97DA4">
                  <w:pPr>
                    <w:pStyle w:val="Heading2"/>
                    <w:shd w:val="clear" w:color="auto" w:fill="FFFFFF"/>
                    <w:spacing w:before="0"/>
                    <w:jc w:val="center"/>
                    <w:rPr>
                      <w:rStyle w:val="Emphasis"/>
                      <w:rFonts w:ascii="Times New Roman" w:hAnsi="Times New Roman" w:cs="Times New Roman"/>
                      <w:b w:val="0"/>
                      <w:bCs w:val="0"/>
                      <w:i w:val="0"/>
                      <w:color w:val="000000" w:themeColor="text1"/>
                      <w:sz w:val="22"/>
                      <w:szCs w:val="22"/>
                      <w:shd w:val="clear" w:color="auto" w:fill="FFFFFF"/>
                    </w:rPr>
                  </w:pPr>
                  <w:r w:rsidRPr="00A97DA4">
                    <w:rPr>
                      <w:rFonts w:ascii="Times New Roman" w:hAnsi="Times New Roman" w:cs="Times New Roman"/>
                      <w:b w:val="0"/>
                      <w:color w:val="000000" w:themeColor="text1"/>
                      <w:sz w:val="22"/>
                      <w:szCs w:val="22"/>
                      <w:shd w:val="clear" w:color="auto" w:fill="FFFFFF"/>
                      <w:vertAlign w:val="superscript"/>
                    </w:rPr>
                    <w:t>2</w:t>
                  </w:r>
                  <w:r w:rsidRPr="00A97DA4">
                    <w:rPr>
                      <w:rFonts w:ascii="Times New Roman" w:hAnsi="Times New Roman" w:cs="Times New Roman"/>
                      <w:b w:val="0"/>
                      <w:color w:val="000000" w:themeColor="text1"/>
                      <w:sz w:val="22"/>
                      <w:szCs w:val="22"/>
                      <w:shd w:val="clear" w:color="auto" w:fill="FFFFFF"/>
                    </w:rPr>
                    <w:t xml:space="preserve">Professor, Department of ECE, KKR &amp; KSR Institute of Technology &amp; Sciences, </w:t>
                  </w:r>
                  <w:r w:rsidRPr="00A97DA4">
                    <w:rPr>
                      <w:rStyle w:val="Emphasis"/>
                      <w:rFonts w:ascii="Times New Roman" w:hAnsi="Times New Roman" w:cs="Times New Roman"/>
                      <w:b w:val="0"/>
                      <w:bCs w:val="0"/>
                      <w:i w:val="0"/>
                      <w:color w:val="000000" w:themeColor="text1"/>
                      <w:sz w:val="22"/>
                      <w:szCs w:val="22"/>
                      <w:shd w:val="clear" w:color="auto" w:fill="FFFFFF"/>
                    </w:rPr>
                    <w:t>Vinjanampadu, Guntur, Andhra Pradesh, India</w:t>
                  </w:r>
                </w:p>
                <w:p w:rsidR="00A97DA4" w:rsidRPr="00A97DA4" w:rsidRDefault="00A97DA4" w:rsidP="00A97DA4">
                  <w:pPr>
                    <w:tabs>
                      <w:tab w:val="left" w:pos="2610"/>
                    </w:tabs>
                    <w:spacing w:after="0" w:line="240" w:lineRule="auto"/>
                    <w:ind w:hanging="90"/>
                    <w:jc w:val="center"/>
                    <w:rPr>
                      <w:rFonts w:ascii="Times New Roman" w:hAnsi="Times New Roman" w:cs="Times New Roman"/>
                      <w:color w:val="000000" w:themeColor="text1"/>
                      <w:shd w:val="clear" w:color="auto" w:fill="FFFFFF"/>
                    </w:rPr>
                  </w:pPr>
                  <w:r w:rsidRPr="00A97DA4">
                    <w:rPr>
                      <w:rFonts w:ascii="Times New Roman" w:hAnsi="Times New Roman" w:cs="Times New Roman"/>
                      <w:color w:val="000000" w:themeColor="text1"/>
                      <w:shd w:val="clear" w:color="auto" w:fill="FFFFFF"/>
                      <w:vertAlign w:val="superscript"/>
                    </w:rPr>
                    <w:t>4,5</w:t>
                  </w:r>
                  <w:r w:rsidRPr="00A97DA4">
                    <w:rPr>
                      <w:rFonts w:ascii="Times New Roman" w:hAnsi="Times New Roman" w:cs="Times New Roman"/>
                      <w:color w:val="000000" w:themeColor="text1"/>
                      <w:shd w:val="clear" w:color="auto" w:fill="FFFFFF"/>
                    </w:rPr>
                    <w:t xml:space="preserve">Assistant Professor, Department of ECE, </w:t>
                  </w:r>
                  <w:r w:rsidRPr="00A97DA4">
                    <w:rPr>
                      <w:rFonts w:ascii="Times New Roman" w:hAnsi="Times New Roman" w:cs="Times New Roman"/>
                      <w:color w:val="000000" w:themeColor="text1"/>
                    </w:rPr>
                    <w:t>Chalapathi Institute of Technology</w:t>
                  </w:r>
                  <w:r w:rsidRPr="00A97DA4">
                    <w:rPr>
                      <w:rFonts w:ascii="Times New Roman" w:hAnsi="Times New Roman" w:cs="Times New Roman"/>
                      <w:color w:val="000000" w:themeColor="text1"/>
                      <w:shd w:val="clear" w:color="auto" w:fill="FFFFFF"/>
                    </w:rPr>
                    <w:t xml:space="preserve">, Mothadaka, Guntur, </w:t>
                  </w:r>
                </w:p>
                <w:p w:rsidR="00A97DA4" w:rsidRPr="00A97DA4" w:rsidRDefault="00A97DA4" w:rsidP="00A97DA4">
                  <w:pPr>
                    <w:pStyle w:val="Heading2"/>
                    <w:shd w:val="clear" w:color="auto" w:fill="FFFFFF"/>
                    <w:spacing w:before="0"/>
                    <w:jc w:val="center"/>
                    <w:rPr>
                      <w:rFonts w:ascii="Times New Roman" w:hAnsi="Times New Roman" w:cs="Times New Roman"/>
                      <w:b w:val="0"/>
                      <w:color w:val="000000" w:themeColor="text1"/>
                      <w:sz w:val="22"/>
                      <w:szCs w:val="22"/>
                      <w:shd w:val="clear" w:color="auto" w:fill="FFFFFF"/>
                    </w:rPr>
                  </w:pPr>
                  <w:r w:rsidRPr="00A97DA4">
                    <w:rPr>
                      <w:rFonts w:ascii="Times New Roman" w:hAnsi="Times New Roman" w:cs="Times New Roman"/>
                      <w:b w:val="0"/>
                      <w:color w:val="000000" w:themeColor="text1"/>
                      <w:sz w:val="22"/>
                      <w:szCs w:val="22"/>
                      <w:shd w:val="clear" w:color="auto" w:fill="FFFFFF"/>
                    </w:rPr>
                    <w:t>Andhra Pradesh, India</w:t>
                  </w:r>
                </w:p>
                <w:p w:rsidR="00A97DA4" w:rsidRPr="00850589" w:rsidRDefault="00850589" w:rsidP="00850589">
                  <w:pPr>
                    <w:jc w:val="center"/>
                    <w:rPr>
                      <w:rFonts w:ascii="Times New Roman" w:hAnsi="Times New Roman" w:cs="Times New Roman"/>
                      <w:sz w:val="20"/>
                      <w:szCs w:val="20"/>
                    </w:rPr>
                  </w:pPr>
                  <w:r w:rsidRPr="00850589">
                    <w:rPr>
                      <w:rFonts w:ascii="Times New Roman" w:hAnsi="Times New Roman" w:cs="Times New Roman"/>
                      <w:sz w:val="20"/>
                      <w:szCs w:val="20"/>
                    </w:rPr>
                    <w:t xml:space="preserve">Corresponding Email ID : </w:t>
                  </w:r>
                  <w:r w:rsidRPr="00850589">
                    <w:rPr>
                      <w:rFonts w:ascii="Times New Roman" w:hAnsi="Times New Roman" w:cs="Times New Roman"/>
                      <w:color w:val="000000" w:themeColor="text1"/>
                      <w:sz w:val="20"/>
                      <w:szCs w:val="20"/>
                    </w:rPr>
                    <w:t>raazu.thommandru@gmail.com</w:t>
                  </w:r>
                </w:p>
              </w:txbxContent>
            </v:textbox>
          </v:rect>
        </w:pict>
      </w:r>
    </w:p>
    <w:p w:rsidR="00AF4C97" w:rsidRPr="00850589" w:rsidRDefault="00AF4C97" w:rsidP="00AF4C97">
      <w:pPr>
        <w:rPr>
          <w:color w:val="000000" w:themeColor="text1"/>
        </w:rPr>
      </w:pPr>
    </w:p>
    <w:p w:rsidR="00AF4C97" w:rsidRPr="00850589" w:rsidRDefault="00AF4C97" w:rsidP="00AF4C97">
      <w:pPr>
        <w:rPr>
          <w:color w:val="000000" w:themeColor="text1"/>
        </w:rPr>
      </w:pPr>
    </w:p>
    <w:p w:rsidR="00AF4C97" w:rsidRPr="00850589" w:rsidRDefault="00AF4C97" w:rsidP="00AF4C97">
      <w:pPr>
        <w:rPr>
          <w:color w:val="000000" w:themeColor="text1"/>
        </w:rPr>
      </w:pPr>
    </w:p>
    <w:p w:rsidR="00AF4C97" w:rsidRPr="00850589" w:rsidRDefault="00AF4C97" w:rsidP="00AF4C97">
      <w:pPr>
        <w:rPr>
          <w:color w:val="000000" w:themeColor="text1"/>
        </w:rPr>
      </w:pPr>
    </w:p>
    <w:p w:rsidR="00AF4C97" w:rsidRPr="00850589" w:rsidRDefault="00AF4C97" w:rsidP="00AF4C97">
      <w:pPr>
        <w:rPr>
          <w:color w:val="000000" w:themeColor="text1"/>
        </w:rPr>
      </w:pPr>
    </w:p>
    <w:p w:rsidR="00AF4C97" w:rsidRPr="00850589" w:rsidRDefault="00AF4C97" w:rsidP="00AF4C97">
      <w:pPr>
        <w:rPr>
          <w:color w:val="000000" w:themeColor="text1"/>
        </w:rPr>
      </w:pPr>
    </w:p>
    <w:p w:rsidR="00850589" w:rsidRPr="00850589" w:rsidRDefault="00850589" w:rsidP="00931289">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F10A8E" w:rsidRPr="00850589" w:rsidRDefault="00AF4C97" w:rsidP="00931289">
      <w:pPr>
        <w:autoSpaceDE w:val="0"/>
        <w:autoSpaceDN w:val="0"/>
        <w:adjustRightInd w:val="0"/>
        <w:spacing w:after="0" w:line="240" w:lineRule="auto"/>
        <w:jc w:val="both"/>
        <w:rPr>
          <w:rFonts w:ascii="Times New Roman" w:eastAsia="Corbel-Bold" w:hAnsi="Times New Roman" w:cs="Times New Roman"/>
          <w:b/>
          <w:bCs/>
          <w:color w:val="000000" w:themeColor="text1"/>
          <w:sz w:val="20"/>
          <w:szCs w:val="20"/>
          <w:lang w:val="en-US"/>
        </w:rPr>
      </w:pPr>
      <w:r w:rsidRPr="00850589">
        <w:rPr>
          <w:rFonts w:ascii="Times New Roman" w:hAnsi="Times New Roman" w:cs="Times New Roman"/>
          <w:b/>
          <w:color w:val="000000" w:themeColor="text1"/>
          <w:sz w:val="20"/>
          <w:szCs w:val="20"/>
        </w:rPr>
        <w:t>ABSTRACT:</w:t>
      </w:r>
      <w:r w:rsidR="00177A8C" w:rsidRPr="00850589">
        <w:rPr>
          <w:rFonts w:ascii="Times New Roman" w:hAnsi="Times New Roman" w:cs="Times New Roman"/>
          <w:b/>
          <w:color w:val="000000" w:themeColor="text1"/>
          <w:sz w:val="20"/>
          <w:szCs w:val="20"/>
        </w:rPr>
        <w:t xml:space="preserve"> </w:t>
      </w:r>
      <w:r w:rsidR="00540A2E" w:rsidRPr="00850589">
        <w:rPr>
          <w:rFonts w:ascii="Times New Roman" w:hAnsi="Times New Roman" w:cs="Times New Roman"/>
          <w:b/>
          <w:bCs/>
          <w:color w:val="000000" w:themeColor="text1"/>
          <w:sz w:val="20"/>
          <w:szCs w:val="20"/>
        </w:rPr>
        <w:t xml:space="preserve">High speed data transfer, higher receive reception, and an improved bit error rate are requirements in the present age of communication technology. Emerging as the next-generation technology that increases capacity, offers very low latency, extremely high data rates, and excellent service quality is </w:t>
      </w:r>
      <w:r w:rsidR="0017767F" w:rsidRPr="00850589">
        <w:rPr>
          <w:rFonts w:ascii="Times New Roman" w:hAnsi="Times New Roman" w:cs="Times New Roman"/>
          <w:b/>
          <w:color w:val="000000" w:themeColor="text1"/>
          <w:sz w:val="20"/>
          <w:szCs w:val="20"/>
        </w:rPr>
        <w:t xml:space="preserve">fifth generation </w:t>
      </w:r>
      <w:r w:rsidR="0017767F" w:rsidRPr="00850589">
        <w:rPr>
          <w:rFonts w:ascii="Times New Roman" w:hAnsi="Times New Roman" w:cs="Times New Roman"/>
          <w:b/>
          <w:bCs/>
          <w:color w:val="000000" w:themeColor="text1"/>
          <w:sz w:val="20"/>
          <w:szCs w:val="20"/>
        </w:rPr>
        <w:t>(</w:t>
      </w:r>
      <w:r w:rsidR="00540A2E" w:rsidRPr="00850589">
        <w:rPr>
          <w:rFonts w:ascii="Times New Roman" w:hAnsi="Times New Roman" w:cs="Times New Roman"/>
          <w:b/>
          <w:bCs/>
          <w:color w:val="000000" w:themeColor="text1"/>
          <w:sz w:val="20"/>
          <w:szCs w:val="20"/>
        </w:rPr>
        <w:t>5G</w:t>
      </w:r>
      <w:r w:rsidR="0017767F" w:rsidRPr="00850589">
        <w:rPr>
          <w:rFonts w:ascii="Times New Roman" w:hAnsi="Times New Roman" w:cs="Times New Roman"/>
          <w:b/>
          <w:bCs/>
          <w:color w:val="000000" w:themeColor="text1"/>
          <w:sz w:val="20"/>
          <w:szCs w:val="20"/>
        </w:rPr>
        <w:t>)</w:t>
      </w:r>
      <w:r w:rsidR="00540A2E" w:rsidRPr="00850589">
        <w:rPr>
          <w:rFonts w:ascii="Times New Roman" w:hAnsi="Times New Roman" w:cs="Times New Roman"/>
          <w:b/>
          <w:bCs/>
          <w:color w:val="000000" w:themeColor="text1"/>
          <w:sz w:val="20"/>
          <w:szCs w:val="20"/>
        </w:rPr>
        <w:t>. Antenna design and development are essential for the proper operation of any 5G devices. The antenna should cover the intended 5G bands with improved bandwidth, gain, and minimal radiation losses. It should also be compact in size and cost. The desire for high-quality, continuous broad band communications is common, particularly throughout developing countries like India, demanding high data rates and bandwidth.</w:t>
      </w:r>
      <w:r w:rsidR="00F22182" w:rsidRPr="00850589">
        <w:rPr>
          <w:rFonts w:ascii="Times New Roman" w:hAnsi="Times New Roman" w:cs="Times New Roman"/>
          <w:b/>
          <w:color w:val="000000" w:themeColor="text1"/>
          <w:sz w:val="20"/>
          <w:szCs w:val="20"/>
        </w:rPr>
        <w:t> </w:t>
      </w:r>
      <w:r w:rsidR="00093819" w:rsidRPr="00850589">
        <w:rPr>
          <w:rFonts w:ascii="Times New Roman" w:hAnsi="Times New Roman" w:cs="Times New Roman"/>
          <w:b/>
          <w:color w:val="000000" w:themeColor="text1"/>
          <w:sz w:val="20"/>
          <w:szCs w:val="20"/>
          <w:lang w:val="en-US"/>
        </w:rPr>
        <w:t>Wireless systems data rates, capacities, and connection dependability may all be significantly increased using MIMO (multiple input and multiple output) technology due to its ability to transmit and receive data over many paths.</w:t>
      </w:r>
      <w:r w:rsidR="00097E6F" w:rsidRPr="00850589">
        <w:rPr>
          <w:rFonts w:ascii="Times New Roman" w:hAnsi="Times New Roman" w:cs="Times New Roman"/>
          <w:b/>
          <w:color w:val="000000" w:themeColor="text1"/>
          <w:sz w:val="20"/>
          <w:szCs w:val="20"/>
          <w:lang w:val="en-US"/>
        </w:rPr>
        <w:t xml:space="preserve">  </w:t>
      </w:r>
      <w:r w:rsidR="00093819" w:rsidRPr="00850589">
        <w:rPr>
          <w:rFonts w:ascii="Times New Roman" w:hAnsi="Times New Roman" w:cs="Times New Roman"/>
          <w:b/>
          <w:color w:val="000000" w:themeColor="text1"/>
          <w:sz w:val="20"/>
          <w:szCs w:val="20"/>
          <w:lang w:val="en-US"/>
        </w:rPr>
        <w:t>Currently used in 4G user equipment, the MIMO system is a promising technology for application in 5G mobile terminals.</w:t>
      </w:r>
      <w:r w:rsidR="00097E6F" w:rsidRPr="00850589">
        <w:rPr>
          <w:rFonts w:ascii="Times New Roman" w:hAnsi="Times New Roman" w:cs="Times New Roman"/>
          <w:b/>
          <w:color w:val="000000" w:themeColor="text1"/>
          <w:sz w:val="20"/>
          <w:szCs w:val="20"/>
          <w:lang w:val="en-US"/>
        </w:rPr>
        <w:t xml:space="preserve"> As a result, a novel two-element MIMO antenna for 5G communication is described in this </w:t>
      </w:r>
      <w:r w:rsidR="0017767F" w:rsidRPr="00850589">
        <w:rPr>
          <w:rFonts w:ascii="Times New Roman" w:hAnsi="Times New Roman" w:cs="Times New Roman"/>
          <w:b/>
          <w:color w:val="000000" w:themeColor="text1"/>
          <w:sz w:val="20"/>
          <w:szCs w:val="20"/>
          <w:lang w:val="en-US"/>
        </w:rPr>
        <w:t>work</w:t>
      </w:r>
      <w:r w:rsidR="00097E6F" w:rsidRPr="00850589">
        <w:rPr>
          <w:rFonts w:ascii="Times New Roman" w:hAnsi="Times New Roman" w:cs="Times New Roman"/>
          <w:b/>
          <w:color w:val="000000" w:themeColor="text1"/>
          <w:sz w:val="20"/>
          <w:szCs w:val="20"/>
          <w:lang w:val="en-US"/>
        </w:rPr>
        <w:t xml:space="preserve">. </w:t>
      </w:r>
      <w:r w:rsidR="00E5751F" w:rsidRPr="00850589">
        <w:rPr>
          <w:rFonts w:ascii="Times New Roman" w:hAnsi="Times New Roman" w:cs="Times New Roman"/>
          <w:b/>
          <w:color w:val="000000" w:themeColor="text1"/>
          <w:sz w:val="20"/>
          <w:szCs w:val="20"/>
          <w:lang w:val="en-US"/>
        </w:rPr>
        <w:t>High isolation between the antenna radiators is achieved by using two radiating components with slits in the radiators.</w:t>
      </w:r>
      <w:r w:rsidR="00093819" w:rsidRPr="00850589">
        <w:rPr>
          <w:rFonts w:ascii="Times New Roman" w:hAnsi="Times New Roman" w:cs="Times New Roman"/>
          <w:b/>
          <w:color w:val="000000" w:themeColor="text1"/>
          <w:sz w:val="20"/>
          <w:szCs w:val="20"/>
          <w:lang w:val="en-US"/>
        </w:rPr>
        <w:t xml:space="preserve"> When compared to previous 5G antennas, the MIMO antenna will keep its compact form and may be the smallest size.</w:t>
      </w:r>
    </w:p>
    <w:p w:rsidR="00E4267B" w:rsidRPr="00850589" w:rsidRDefault="00E4267B" w:rsidP="00543F13">
      <w:pPr>
        <w:autoSpaceDE w:val="0"/>
        <w:autoSpaceDN w:val="0"/>
        <w:adjustRightInd w:val="0"/>
        <w:spacing w:after="0" w:line="240" w:lineRule="auto"/>
        <w:jc w:val="both"/>
        <w:rPr>
          <w:rFonts w:ascii="Times New Roman" w:hAnsi="Times New Roman" w:cs="Times New Roman"/>
          <w:b/>
          <w:bCs/>
          <w:color w:val="000000" w:themeColor="text1"/>
          <w:sz w:val="20"/>
          <w:szCs w:val="20"/>
          <w:lang w:val="en-US"/>
        </w:rPr>
      </w:pPr>
    </w:p>
    <w:p w:rsidR="0088530F" w:rsidRPr="00850589" w:rsidRDefault="0088530F" w:rsidP="00AF4C97">
      <w:pPr>
        <w:rPr>
          <w:rFonts w:ascii="Times New Roman" w:hAnsi="Times New Roman" w:cs="Times New Roman"/>
          <w:b/>
          <w:color w:val="000000" w:themeColor="text1"/>
          <w:sz w:val="20"/>
          <w:szCs w:val="20"/>
        </w:rPr>
      </w:pPr>
      <w:r w:rsidRPr="00850589">
        <w:rPr>
          <w:rFonts w:ascii="Times New Roman" w:hAnsi="Times New Roman" w:cs="Times New Roman"/>
          <w:b/>
          <w:color w:val="000000" w:themeColor="text1"/>
          <w:sz w:val="20"/>
          <w:szCs w:val="20"/>
        </w:rPr>
        <w:t>KEYWORDS:</w:t>
      </w:r>
      <w:r w:rsidR="00162ED8" w:rsidRPr="00850589">
        <w:rPr>
          <w:rFonts w:ascii="Times New Roman" w:hAnsi="Times New Roman" w:cs="Times New Roman"/>
          <w:b/>
          <w:color w:val="000000" w:themeColor="text1"/>
          <w:sz w:val="20"/>
          <w:szCs w:val="20"/>
        </w:rPr>
        <w:t xml:space="preserve"> </w:t>
      </w:r>
      <w:r w:rsidR="00524056" w:rsidRPr="00850589">
        <w:rPr>
          <w:rFonts w:ascii="Times New Roman" w:hAnsi="Times New Roman" w:cs="Times New Roman"/>
          <w:b/>
          <w:color w:val="000000" w:themeColor="text1"/>
          <w:sz w:val="20"/>
          <w:szCs w:val="20"/>
        </w:rPr>
        <w:t>multiple input and multiple o</w:t>
      </w:r>
      <w:r w:rsidR="005A33B4" w:rsidRPr="00850589">
        <w:rPr>
          <w:rFonts w:ascii="Times New Roman" w:hAnsi="Times New Roman" w:cs="Times New Roman"/>
          <w:b/>
          <w:color w:val="000000" w:themeColor="text1"/>
          <w:sz w:val="20"/>
          <w:szCs w:val="20"/>
        </w:rPr>
        <w:t>utput (MIMO)</w:t>
      </w:r>
      <w:r w:rsidR="000176CC" w:rsidRPr="00850589">
        <w:rPr>
          <w:rFonts w:ascii="Times New Roman" w:hAnsi="Times New Roman" w:cs="Times New Roman"/>
          <w:b/>
          <w:color w:val="000000" w:themeColor="text1"/>
          <w:sz w:val="20"/>
          <w:szCs w:val="20"/>
        </w:rPr>
        <w:t>, fifth g</w:t>
      </w:r>
      <w:r w:rsidR="005A33B4" w:rsidRPr="00850589">
        <w:rPr>
          <w:rFonts w:ascii="Times New Roman" w:hAnsi="Times New Roman" w:cs="Times New Roman"/>
          <w:b/>
          <w:color w:val="000000" w:themeColor="text1"/>
          <w:sz w:val="20"/>
          <w:szCs w:val="20"/>
        </w:rPr>
        <w:t>eneration (5G)</w:t>
      </w:r>
      <w:r w:rsidR="00162ED8" w:rsidRPr="00850589">
        <w:rPr>
          <w:rFonts w:ascii="Times New Roman" w:hAnsi="Times New Roman" w:cs="Times New Roman"/>
          <w:b/>
          <w:color w:val="000000" w:themeColor="text1"/>
          <w:sz w:val="20"/>
          <w:szCs w:val="20"/>
        </w:rPr>
        <w:t>.</w:t>
      </w:r>
    </w:p>
    <w:p w:rsidR="00190B15" w:rsidRPr="00850589" w:rsidRDefault="00190B15" w:rsidP="00CB55B0">
      <w:pPr>
        <w:spacing w:after="0" w:line="240" w:lineRule="auto"/>
        <w:jc w:val="center"/>
        <w:rPr>
          <w:rFonts w:ascii="Times New Roman" w:hAnsi="Times New Roman" w:cs="Times New Roman"/>
          <w:b/>
          <w:color w:val="000000" w:themeColor="text1"/>
          <w:sz w:val="24"/>
          <w:szCs w:val="24"/>
        </w:rPr>
      </w:pPr>
      <w:r w:rsidRPr="00850589">
        <w:rPr>
          <w:rFonts w:ascii="Times New Roman" w:hAnsi="Times New Roman" w:cs="Times New Roman"/>
          <w:b/>
          <w:color w:val="000000" w:themeColor="text1"/>
          <w:sz w:val="24"/>
          <w:szCs w:val="24"/>
        </w:rPr>
        <w:t>I. INTRODUCTION</w:t>
      </w:r>
    </w:p>
    <w:p w:rsidR="00850589" w:rsidRPr="00850589" w:rsidRDefault="0009381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r w:rsidRPr="00850589">
        <w:rPr>
          <w:rFonts w:ascii="Times New Roman" w:hAnsi="Times New Roman" w:cs="Times New Roman"/>
          <w:color w:val="000000" w:themeColor="text1"/>
          <w:sz w:val="24"/>
          <w:szCs w:val="24"/>
        </w:rPr>
        <w:t>Communication has become an essential component of life in the modern era, demanding the improvement of the communication system.</w:t>
      </w:r>
      <w:r w:rsidR="00A97DA4" w:rsidRPr="00850589">
        <w:rPr>
          <w:rFonts w:ascii="Times New Roman" w:hAnsi="Times New Roman" w:cs="Times New Roman"/>
          <w:color w:val="000000" w:themeColor="text1"/>
          <w:sz w:val="24"/>
          <w:szCs w:val="24"/>
        </w:rPr>
        <w:t xml:space="preserve"> </w:t>
      </w: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190B15" w:rsidRPr="00850589" w:rsidRDefault="004D6279" w:rsidP="00BE6ED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rPr>
        <w:t xml:space="preserve">Over the past two </w:t>
      </w:r>
      <w:r w:rsidR="00D65D8A" w:rsidRPr="00850589">
        <w:rPr>
          <w:rFonts w:ascii="Times New Roman" w:hAnsi="Times New Roman" w:cs="Times New Roman"/>
          <w:color w:val="000000" w:themeColor="text1"/>
          <w:sz w:val="24"/>
          <w:szCs w:val="24"/>
        </w:rPr>
        <w:t>years</w:t>
      </w:r>
      <w:r w:rsidRPr="00850589">
        <w:rPr>
          <w:rFonts w:ascii="Times New Roman" w:hAnsi="Times New Roman" w:cs="Times New Roman"/>
          <w:color w:val="000000" w:themeColor="text1"/>
          <w:sz w:val="24"/>
          <w:szCs w:val="24"/>
        </w:rPr>
        <w:t>, wireless communication has developed into one of the most growing</w:t>
      </w:r>
      <w:r w:rsidR="00D30D42" w:rsidRPr="00850589">
        <w:rPr>
          <w:rFonts w:ascii="Times New Roman" w:hAnsi="Times New Roman" w:cs="Times New Roman"/>
          <w:color w:val="000000" w:themeColor="text1"/>
          <w:sz w:val="24"/>
          <w:szCs w:val="24"/>
        </w:rPr>
        <w:t xml:space="preserve"> </w:t>
      </w:r>
      <w:r w:rsidRPr="00850589">
        <w:rPr>
          <w:rFonts w:ascii="Times New Roman" w:hAnsi="Times New Roman" w:cs="Times New Roman"/>
          <w:color w:val="000000" w:themeColor="text1"/>
          <w:sz w:val="24"/>
          <w:szCs w:val="24"/>
        </w:rPr>
        <w:t>and quickly increasing technological sectors worldwide.</w:t>
      </w:r>
      <w:r w:rsidR="00BE6EDF" w:rsidRPr="00850589">
        <w:rPr>
          <w:rFonts w:ascii="Times New Roman" w:hAnsi="Times New Roman" w:cs="Times New Roman"/>
          <w:color w:val="000000" w:themeColor="text1"/>
          <w:sz w:val="24"/>
          <w:szCs w:val="24"/>
          <w:lang w:val="en-US"/>
        </w:rPr>
        <w:t xml:space="preserve"> </w:t>
      </w:r>
      <w:r w:rsidR="0017767F" w:rsidRPr="00850589">
        <w:rPr>
          <w:rFonts w:ascii="Times New Roman" w:hAnsi="Times New Roman" w:cs="Times New Roman"/>
          <w:color w:val="000000" w:themeColor="text1"/>
          <w:sz w:val="24"/>
          <w:szCs w:val="24"/>
          <w:lang w:val="en-US"/>
        </w:rPr>
        <w:t>It is frequently used in our homes and has a wide range of applications in the electrical devices we use every day</w:t>
      </w:r>
      <w:r w:rsidR="00097E6F" w:rsidRPr="00850589">
        <w:rPr>
          <w:rFonts w:ascii="Times New Roman" w:hAnsi="Times New Roman" w:cs="Times New Roman"/>
          <w:color w:val="000000" w:themeColor="text1"/>
          <w:sz w:val="24"/>
          <w:szCs w:val="24"/>
          <w:lang w:val="en-US"/>
        </w:rPr>
        <w:t xml:space="preserve">, including computers, mobile phones, and televisions. </w:t>
      </w:r>
      <w:r w:rsidR="00FA2C0E" w:rsidRPr="00850589">
        <w:rPr>
          <w:rFonts w:ascii="Times New Roman" w:hAnsi="Times New Roman" w:cs="Times New Roman"/>
          <w:color w:val="000000" w:themeColor="text1"/>
          <w:sz w:val="24"/>
          <w:szCs w:val="24"/>
          <w:lang w:val="en-US"/>
        </w:rPr>
        <w:t>They</w:t>
      </w:r>
      <w:r w:rsidR="00097E6F" w:rsidRPr="00850589">
        <w:rPr>
          <w:rFonts w:ascii="Times New Roman" w:hAnsi="Times New Roman" w:cs="Times New Roman"/>
          <w:color w:val="000000" w:themeColor="text1"/>
          <w:sz w:val="24"/>
          <w:szCs w:val="24"/>
          <w:lang w:val="en-US"/>
        </w:rPr>
        <w:t xml:space="preserve"> are now discussing "all connected" or the Internet of Things (IOT) with the introduction of the fifth generation (5G) [1].These are electrical wirelessly linked devices that can share information with a computer, tablet, or smartphone that can detect, examine, a</w:t>
      </w:r>
      <w:r w:rsidR="00FA2C0E" w:rsidRPr="00850589">
        <w:rPr>
          <w:rFonts w:ascii="Times New Roman" w:hAnsi="Times New Roman" w:cs="Times New Roman"/>
          <w:color w:val="000000" w:themeColor="text1"/>
          <w:sz w:val="24"/>
          <w:szCs w:val="24"/>
          <w:lang w:val="en-US"/>
        </w:rPr>
        <w:t>nd respond to their environment</w:t>
      </w:r>
      <w:r w:rsidR="00097E6F" w:rsidRPr="00850589">
        <w:rPr>
          <w:rFonts w:ascii="Times New Roman" w:hAnsi="Times New Roman" w:cs="Times New Roman"/>
          <w:color w:val="000000" w:themeColor="text1"/>
          <w:sz w:val="24"/>
          <w:szCs w:val="24"/>
          <w:lang w:val="en-US"/>
        </w:rPr>
        <w:t xml:space="preserve"> [7].</w:t>
      </w:r>
      <w:r w:rsidR="00BE6EDF" w:rsidRPr="00850589">
        <w:rPr>
          <w:rFonts w:ascii="Times New Roman" w:hAnsi="Times New Roman" w:cs="Times New Roman"/>
          <w:color w:val="000000" w:themeColor="text1"/>
          <w:sz w:val="24"/>
          <w:szCs w:val="24"/>
          <w:lang w:val="en-US"/>
        </w:rPr>
        <w:t xml:space="preserve"> </w:t>
      </w:r>
    </w:p>
    <w:p w:rsidR="005365C7" w:rsidRPr="00850589" w:rsidRDefault="005365C7" w:rsidP="00BE6ED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7D14A5" w:rsidRPr="00850589" w:rsidRDefault="00AE1FE3" w:rsidP="002B5F9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An unambiguous technological </w:t>
      </w:r>
      <w:r w:rsidR="00FA2C0E" w:rsidRPr="00850589">
        <w:rPr>
          <w:rFonts w:ascii="Times New Roman" w:hAnsi="Times New Roman" w:cs="Times New Roman"/>
          <w:color w:val="000000" w:themeColor="text1"/>
          <w:sz w:val="24"/>
          <w:szCs w:val="24"/>
          <w:lang w:val="en-US"/>
        </w:rPr>
        <w:t>representation</w:t>
      </w:r>
      <w:r w:rsidRPr="00850589">
        <w:rPr>
          <w:rFonts w:ascii="Times New Roman" w:hAnsi="Times New Roman" w:cs="Times New Roman"/>
          <w:color w:val="000000" w:themeColor="text1"/>
          <w:sz w:val="24"/>
          <w:szCs w:val="24"/>
          <w:lang w:val="en-US"/>
        </w:rPr>
        <w:t xml:space="preserve"> of the way to address the growing need for high-speed connection and advanced wireless applications </w:t>
      </w:r>
      <w:r w:rsidR="0017767F" w:rsidRPr="00850589">
        <w:rPr>
          <w:rFonts w:ascii="Times New Roman" w:hAnsi="Times New Roman" w:cs="Times New Roman"/>
          <w:color w:val="000000" w:themeColor="text1"/>
          <w:sz w:val="24"/>
          <w:szCs w:val="24"/>
          <w:lang w:val="en-US"/>
        </w:rPr>
        <w:t>are</w:t>
      </w:r>
      <w:r w:rsidRPr="00850589">
        <w:rPr>
          <w:rFonts w:ascii="Times New Roman" w:hAnsi="Times New Roman" w:cs="Times New Roman"/>
          <w:color w:val="000000" w:themeColor="text1"/>
          <w:sz w:val="24"/>
          <w:szCs w:val="24"/>
          <w:lang w:val="en-US"/>
        </w:rPr>
        <w:t xml:space="preserve"> the extensive research and development being done on fifth </w:t>
      </w:r>
      <w:r w:rsidR="0017767F" w:rsidRPr="00850589">
        <w:rPr>
          <w:rFonts w:ascii="Times New Roman" w:hAnsi="Times New Roman" w:cs="Times New Roman"/>
          <w:color w:val="000000" w:themeColor="text1"/>
          <w:sz w:val="24"/>
          <w:szCs w:val="24"/>
          <w:lang w:val="en-US"/>
        </w:rPr>
        <w:t>G</w:t>
      </w:r>
      <w:r w:rsidRPr="00850589">
        <w:rPr>
          <w:rFonts w:ascii="Times New Roman" w:hAnsi="Times New Roman" w:cs="Times New Roman"/>
          <w:color w:val="000000" w:themeColor="text1"/>
          <w:sz w:val="24"/>
          <w:szCs w:val="24"/>
          <w:lang w:val="en-US"/>
        </w:rPr>
        <w:t>eneration (5G) technology.</w:t>
      </w:r>
      <w:r w:rsidR="00097E6F"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The next-generation technology known as 5G</w:t>
      </w:r>
      <w:r w:rsidR="0017767F" w:rsidRPr="00850589">
        <w:rPr>
          <w:rFonts w:ascii="Times New Roman" w:hAnsi="Times New Roman" w:cs="Times New Roman"/>
          <w:color w:val="000000" w:themeColor="text1"/>
          <w:sz w:val="24"/>
          <w:szCs w:val="24"/>
          <w:lang w:val="en-US"/>
        </w:rPr>
        <w:t>,</w:t>
      </w:r>
      <w:r w:rsidRPr="00850589">
        <w:rPr>
          <w:rFonts w:ascii="Times New Roman" w:hAnsi="Times New Roman" w:cs="Times New Roman"/>
          <w:color w:val="000000" w:themeColor="text1"/>
          <w:sz w:val="24"/>
          <w:szCs w:val="24"/>
          <w:lang w:val="en-US"/>
        </w:rPr>
        <w:t xml:space="preserve"> is quickly gaining popularity because it increases capacity also offering excellent service quality, very low latency, and fast data </w:t>
      </w:r>
      <w:r w:rsidR="00FA2C0E" w:rsidRPr="00850589">
        <w:rPr>
          <w:rFonts w:ascii="Times New Roman" w:hAnsi="Times New Roman" w:cs="Times New Roman"/>
          <w:color w:val="000000" w:themeColor="text1"/>
          <w:sz w:val="24"/>
          <w:szCs w:val="24"/>
          <w:lang w:val="en-US"/>
        </w:rPr>
        <w:t>rates</w:t>
      </w:r>
      <w:r w:rsidRPr="00850589">
        <w:rPr>
          <w:rFonts w:ascii="Times New Roman" w:hAnsi="Times New Roman" w:cs="Times New Roman"/>
          <w:color w:val="000000" w:themeColor="text1"/>
          <w:sz w:val="24"/>
          <w:szCs w:val="24"/>
          <w:lang w:val="en-US"/>
        </w:rPr>
        <w:t>.</w:t>
      </w:r>
      <w:r w:rsidR="00097E6F" w:rsidRPr="00850589">
        <w:rPr>
          <w:rFonts w:ascii="Times New Roman" w:hAnsi="Times New Roman" w:cs="Times New Roman"/>
          <w:color w:val="000000" w:themeColor="text1"/>
          <w:sz w:val="24"/>
          <w:szCs w:val="24"/>
          <w:lang w:val="en-US"/>
        </w:rPr>
        <w:t xml:space="preserve"> The</w:t>
      </w:r>
      <w:r w:rsidR="00110761" w:rsidRPr="00850589">
        <w:rPr>
          <w:rFonts w:ascii="Times New Roman" w:hAnsi="Times New Roman" w:cs="Times New Roman"/>
          <w:color w:val="000000" w:themeColor="text1"/>
          <w:sz w:val="24"/>
          <w:szCs w:val="24"/>
          <w:lang w:val="en-US"/>
        </w:rPr>
        <w:t>se</w:t>
      </w:r>
      <w:r w:rsidR="00097E6F" w:rsidRPr="00850589">
        <w:rPr>
          <w:rFonts w:ascii="Times New Roman" w:hAnsi="Times New Roman" w:cs="Times New Roman"/>
          <w:color w:val="000000" w:themeColor="text1"/>
          <w:sz w:val="24"/>
          <w:szCs w:val="24"/>
          <w:lang w:val="en-US"/>
        </w:rPr>
        <w:t xml:space="preserve"> domains of healthcare, </w:t>
      </w:r>
      <w:r w:rsidR="0076395B" w:rsidRPr="00850589">
        <w:rPr>
          <w:rFonts w:ascii="Times New Roman" w:hAnsi="Times New Roman" w:cs="Times New Roman"/>
          <w:color w:val="000000" w:themeColor="text1"/>
          <w:sz w:val="24"/>
          <w:szCs w:val="24"/>
          <w:lang w:val="en-US"/>
        </w:rPr>
        <w:t xml:space="preserve">education, </w:t>
      </w:r>
      <w:r w:rsidR="00097E6F" w:rsidRPr="00850589">
        <w:rPr>
          <w:rFonts w:ascii="Times New Roman" w:hAnsi="Times New Roman" w:cs="Times New Roman"/>
          <w:color w:val="000000" w:themeColor="text1"/>
          <w:sz w:val="24"/>
          <w:szCs w:val="24"/>
          <w:lang w:val="en-US"/>
        </w:rPr>
        <w:t xml:space="preserve">business, and other social sectors </w:t>
      </w:r>
      <w:r w:rsidR="0017767F" w:rsidRPr="00850589">
        <w:rPr>
          <w:rFonts w:ascii="Times New Roman" w:hAnsi="Times New Roman" w:cs="Times New Roman"/>
          <w:color w:val="000000" w:themeColor="text1"/>
          <w:sz w:val="24"/>
          <w:szCs w:val="24"/>
          <w:lang w:val="en-US"/>
        </w:rPr>
        <w:t xml:space="preserve">are </w:t>
      </w:r>
      <w:r w:rsidR="00097E6F" w:rsidRPr="00850589">
        <w:rPr>
          <w:rFonts w:ascii="Times New Roman" w:hAnsi="Times New Roman" w:cs="Times New Roman"/>
          <w:color w:val="000000" w:themeColor="text1"/>
          <w:sz w:val="24"/>
          <w:szCs w:val="24"/>
          <w:lang w:val="en-US"/>
        </w:rPr>
        <w:t xml:space="preserve">all benefit significantly from 5G [3]. With the quick development of current wireless technology, particularly with 5G, </w:t>
      </w:r>
      <w:r w:rsidR="006F3A74" w:rsidRPr="00850589">
        <w:rPr>
          <w:rFonts w:ascii="Times New Roman" w:hAnsi="Times New Roman" w:cs="Times New Roman"/>
          <w:color w:val="000000" w:themeColor="text1"/>
          <w:sz w:val="24"/>
          <w:szCs w:val="24"/>
          <w:lang w:val="en-US"/>
        </w:rPr>
        <w:t>number of</w:t>
      </w:r>
      <w:r w:rsidR="00097E6F" w:rsidRPr="00850589">
        <w:rPr>
          <w:rFonts w:ascii="Times New Roman" w:hAnsi="Times New Roman" w:cs="Times New Roman"/>
          <w:color w:val="000000" w:themeColor="text1"/>
          <w:sz w:val="24"/>
          <w:szCs w:val="24"/>
          <w:lang w:val="en-US"/>
        </w:rPr>
        <w:t xml:space="preserve"> new features are now possible, including greater data rates and quickly high-quality transmission speeds.</w:t>
      </w:r>
    </w:p>
    <w:p w:rsidR="00097E6F" w:rsidRPr="00850589" w:rsidRDefault="00097E6F" w:rsidP="002B5F9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40F90" w:rsidRPr="00850589" w:rsidRDefault="00221F84" w:rsidP="00752FD9">
      <w:pPr>
        <w:autoSpaceDE w:val="0"/>
        <w:autoSpaceDN w:val="0"/>
        <w:adjustRightInd w:val="0"/>
        <w:spacing w:after="0" w:line="240" w:lineRule="auto"/>
        <w:jc w:val="both"/>
        <w:rPr>
          <w:rFonts w:ascii="Times New Roman" w:hAnsi="Times New Roman" w:cs="Times New Roman"/>
          <w:color w:val="000000" w:themeColor="text1"/>
          <w:sz w:val="24"/>
          <w:szCs w:val="24"/>
        </w:rPr>
      </w:pPr>
      <w:r w:rsidRPr="00850589">
        <w:rPr>
          <w:rFonts w:ascii="Times New Roman" w:hAnsi="Times New Roman" w:cs="Times New Roman"/>
          <w:color w:val="000000" w:themeColor="text1"/>
          <w:sz w:val="24"/>
          <w:szCs w:val="24"/>
        </w:rPr>
        <w:lastRenderedPageBreak/>
        <w:t xml:space="preserve">Wireless systems have grown significantly over the years. </w:t>
      </w:r>
      <w:r w:rsidR="00BF6F90" w:rsidRPr="00850589">
        <w:rPr>
          <w:rFonts w:ascii="Times New Roman" w:hAnsi="Times New Roman" w:cs="Times New Roman"/>
          <w:color w:val="000000" w:themeColor="text1"/>
          <w:sz w:val="24"/>
          <w:szCs w:val="24"/>
        </w:rPr>
        <w:t xml:space="preserve">The antenna, which uses </w:t>
      </w:r>
      <w:r w:rsidR="0017767F" w:rsidRPr="00850589">
        <w:rPr>
          <w:rFonts w:ascii="Times New Roman" w:hAnsi="Times New Roman" w:cs="Times New Roman"/>
          <w:color w:val="000000" w:themeColor="text1"/>
          <w:sz w:val="24"/>
          <w:szCs w:val="24"/>
        </w:rPr>
        <w:t>E</w:t>
      </w:r>
      <w:r w:rsidR="00BF6F90" w:rsidRPr="00850589">
        <w:rPr>
          <w:rFonts w:ascii="Times New Roman" w:hAnsi="Times New Roman" w:cs="Times New Roman"/>
          <w:color w:val="000000" w:themeColor="text1"/>
          <w:sz w:val="24"/>
          <w:szCs w:val="24"/>
        </w:rPr>
        <w:t>lectro</w:t>
      </w:r>
      <w:r w:rsidR="0017767F" w:rsidRPr="00850589">
        <w:rPr>
          <w:rFonts w:ascii="Times New Roman" w:hAnsi="Times New Roman" w:cs="Times New Roman"/>
          <w:color w:val="000000" w:themeColor="text1"/>
          <w:sz w:val="24"/>
          <w:szCs w:val="24"/>
        </w:rPr>
        <w:t>M</w:t>
      </w:r>
      <w:r w:rsidR="00BF6F90" w:rsidRPr="00850589">
        <w:rPr>
          <w:rFonts w:ascii="Times New Roman" w:hAnsi="Times New Roman" w:cs="Times New Roman"/>
          <w:color w:val="000000" w:themeColor="text1"/>
          <w:sz w:val="24"/>
          <w:szCs w:val="24"/>
        </w:rPr>
        <w:t>agnetic (EM) waves to send and receive data, is the most essential part of a wireless communication system.</w:t>
      </w:r>
      <w:r w:rsidRPr="00850589">
        <w:rPr>
          <w:rFonts w:ascii="Times New Roman" w:hAnsi="Times New Roman" w:cs="Times New Roman"/>
          <w:color w:val="000000" w:themeColor="text1"/>
          <w:sz w:val="24"/>
          <w:szCs w:val="24"/>
        </w:rPr>
        <w:t xml:space="preserve"> Transmitter, receiver, and medium make up the fundamental communication system. The medium is used in the communication system to transport radio frequencies from transmitter to receiver. An antenna is a device that transmits or receives signals in this context. As a result, the antenna is important to the wireless communication system. In order to function effectively, antennas need to be designed appropriately depending on their intended uses, and the parameters determine the extent to which the antenna performs [8].</w:t>
      </w:r>
    </w:p>
    <w:p w:rsidR="00221F84" w:rsidRPr="00850589" w:rsidRDefault="00221F84" w:rsidP="00752FD9">
      <w:pPr>
        <w:autoSpaceDE w:val="0"/>
        <w:autoSpaceDN w:val="0"/>
        <w:adjustRightInd w:val="0"/>
        <w:spacing w:after="0" w:line="240" w:lineRule="auto"/>
        <w:jc w:val="both"/>
        <w:rPr>
          <w:rFonts w:ascii="Times New Roman" w:hAnsi="Times New Roman" w:cs="Times New Roman"/>
          <w:color w:val="000000" w:themeColor="text1"/>
          <w:sz w:val="24"/>
          <w:szCs w:val="24"/>
        </w:rPr>
      </w:pPr>
    </w:p>
    <w:p w:rsidR="00A92346" w:rsidRPr="00850589" w:rsidRDefault="00221F84" w:rsidP="00752FD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An antenna is one of the most important elements of a wireless communication subsystem </w:t>
      </w:r>
      <w:r w:rsidR="00BF6F90" w:rsidRPr="00850589">
        <w:rPr>
          <w:rFonts w:ascii="Times New Roman" w:hAnsi="Times New Roman" w:cs="Times New Roman"/>
          <w:color w:val="000000" w:themeColor="text1"/>
          <w:sz w:val="24"/>
          <w:szCs w:val="24"/>
          <w:lang w:val="en-US"/>
        </w:rPr>
        <w:t>because it is used for signals with a certain intensity and direction to be transmitted and received.</w:t>
      </w:r>
      <w:r w:rsidRPr="00850589">
        <w:rPr>
          <w:rFonts w:ascii="Times New Roman" w:hAnsi="Times New Roman" w:cs="Times New Roman"/>
          <w:color w:val="000000" w:themeColor="text1"/>
          <w:sz w:val="24"/>
          <w:szCs w:val="24"/>
          <w:lang w:val="en-US"/>
        </w:rPr>
        <w:t xml:space="preserve"> </w:t>
      </w:r>
      <w:r w:rsidR="00BF6F90" w:rsidRPr="00850589">
        <w:rPr>
          <w:rFonts w:ascii="Times New Roman" w:hAnsi="Times New Roman" w:cs="Times New Roman"/>
          <w:color w:val="000000" w:themeColor="text1"/>
          <w:sz w:val="24"/>
          <w:szCs w:val="24"/>
          <w:lang w:val="en-US"/>
        </w:rPr>
        <w:t>Microwave, radio, and satellite signals can all be sent, received, and transmitted using a conductor known as an antenna.</w:t>
      </w:r>
      <w:r w:rsidRPr="00850589">
        <w:rPr>
          <w:rFonts w:ascii="Times New Roman" w:hAnsi="Times New Roman" w:cs="Times New Roman"/>
          <w:color w:val="000000" w:themeColor="text1"/>
          <w:sz w:val="24"/>
          <w:szCs w:val="24"/>
          <w:lang w:val="en-US"/>
        </w:rPr>
        <w:t xml:space="preserve"> There is a need for the construction of a small size antenna due to the regular advancements in technology, particularly in the field of communication </w:t>
      </w:r>
      <w:r w:rsidR="00FA2C0E" w:rsidRPr="00850589">
        <w:rPr>
          <w:rFonts w:ascii="Times New Roman" w:hAnsi="Times New Roman" w:cs="Times New Roman"/>
          <w:color w:val="000000" w:themeColor="text1"/>
          <w:sz w:val="24"/>
          <w:szCs w:val="24"/>
        </w:rPr>
        <w:t xml:space="preserve">devices </w:t>
      </w:r>
      <w:r w:rsidRPr="00850589">
        <w:rPr>
          <w:rFonts w:ascii="Times New Roman" w:hAnsi="Times New Roman" w:cs="Times New Roman"/>
          <w:color w:val="000000" w:themeColor="text1"/>
          <w:sz w:val="24"/>
          <w:szCs w:val="24"/>
          <w:lang w:val="en-US"/>
        </w:rPr>
        <w:t>like mobile phones, radio sets, laptops with wireless connections, etc. [4].</w:t>
      </w:r>
    </w:p>
    <w:p w:rsidR="00A92346" w:rsidRPr="00850589" w:rsidRDefault="00A92346" w:rsidP="00070731">
      <w:pPr>
        <w:pStyle w:val="Default"/>
        <w:jc w:val="both"/>
        <w:rPr>
          <w:color w:val="000000" w:themeColor="text1"/>
        </w:rPr>
      </w:pPr>
    </w:p>
    <w:p w:rsidR="00DB3FB0" w:rsidRPr="00850589" w:rsidRDefault="00221F84" w:rsidP="000C697F">
      <w:pPr>
        <w:pStyle w:val="Default"/>
        <w:jc w:val="both"/>
        <w:rPr>
          <w:color w:val="000000" w:themeColor="text1"/>
        </w:rPr>
      </w:pPr>
      <w:r w:rsidRPr="00850589">
        <w:rPr>
          <w:color w:val="000000" w:themeColor="text1"/>
        </w:rPr>
        <w:t xml:space="preserve">Technology developments in communication have increased the use of wireless devices. Additionally, </w:t>
      </w:r>
      <w:r w:rsidR="00BF6F90" w:rsidRPr="00850589">
        <w:rPr>
          <w:color w:val="000000" w:themeColor="text1"/>
        </w:rPr>
        <w:t>the requirement for the miniaturization of these wireless devices is constantly increasing</w:t>
      </w:r>
      <w:r w:rsidRPr="00850589">
        <w:rPr>
          <w:color w:val="000000" w:themeColor="text1"/>
        </w:rPr>
        <w:t xml:space="preserve">, greater data rates, and operating speeds. The antenna design faces a number of difficulties depending on the application. Utilizing diversity through the use of many antennas simultaneously for transmission and </w:t>
      </w:r>
      <w:r w:rsidR="0017767F" w:rsidRPr="00850589">
        <w:rPr>
          <w:color w:val="000000" w:themeColor="text1"/>
        </w:rPr>
        <w:t>reception</w:t>
      </w:r>
      <w:r w:rsidRPr="00850589">
        <w:rPr>
          <w:color w:val="000000" w:themeColor="text1"/>
        </w:rPr>
        <w:t xml:space="preserve"> is one way to improve the transmission rate in this situation without increasing the sent signal's strength or bandwidth. This MIMO (Multiple Inputs Multiple Outputs) </w:t>
      </w:r>
      <w:r w:rsidRPr="00850589">
        <w:rPr>
          <w:color w:val="000000" w:themeColor="text1"/>
        </w:rPr>
        <w:lastRenderedPageBreak/>
        <w:t xml:space="preserve">technology is used. </w:t>
      </w:r>
      <w:r w:rsidR="00AA68B1" w:rsidRPr="00850589">
        <w:rPr>
          <w:color w:val="000000" w:themeColor="text1"/>
        </w:rPr>
        <w:t xml:space="preserve">This process is well known and one of the essential 5G communication technologies. </w:t>
      </w:r>
      <w:r w:rsidR="000C697F" w:rsidRPr="00850589">
        <w:rPr>
          <w:color w:val="000000" w:themeColor="text1"/>
        </w:rPr>
        <w:t xml:space="preserve"> </w:t>
      </w:r>
    </w:p>
    <w:p w:rsidR="00DB3FB0" w:rsidRPr="00850589" w:rsidRDefault="00DB3FB0" w:rsidP="000C697F">
      <w:pPr>
        <w:pStyle w:val="Default"/>
        <w:jc w:val="both"/>
        <w:rPr>
          <w:color w:val="000000" w:themeColor="text1"/>
        </w:rPr>
      </w:pPr>
    </w:p>
    <w:p w:rsidR="00933201" w:rsidRPr="00850589" w:rsidRDefault="00221F84" w:rsidP="0017767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rPr>
        <w:t xml:space="preserve">To develop a suitable MIMO antenna system for smartphones, </w:t>
      </w:r>
      <w:r w:rsidR="00B04EFE" w:rsidRPr="00850589">
        <w:rPr>
          <w:rFonts w:ascii="Times New Roman" w:hAnsi="Times New Roman" w:cs="Times New Roman"/>
          <w:color w:val="000000" w:themeColor="text1"/>
          <w:sz w:val="24"/>
          <w:szCs w:val="24"/>
        </w:rPr>
        <w:t xml:space="preserve">it is necessary to consider a number of antenna design parameters, such as low-profile, simple </w:t>
      </w:r>
      <w:r w:rsidR="00AA68B1" w:rsidRPr="00850589">
        <w:rPr>
          <w:rFonts w:ascii="Times New Roman" w:hAnsi="Times New Roman" w:cs="Times New Roman"/>
          <w:color w:val="000000" w:themeColor="text1"/>
          <w:sz w:val="24"/>
          <w:szCs w:val="24"/>
        </w:rPr>
        <w:t>fabrication</w:t>
      </w:r>
      <w:r w:rsidR="00B04EFE" w:rsidRPr="00850589">
        <w:rPr>
          <w:rFonts w:ascii="Times New Roman" w:hAnsi="Times New Roman" w:cs="Times New Roman"/>
          <w:color w:val="000000" w:themeColor="text1"/>
          <w:sz w:val="24"/>
          <w:szCs w:val="24"/>
        </w:rPr>
        <w:t>, and high-isolation [5].</w:t>
      </w:r>
      <w:r w:rsidRPr="00850589">
        <w:rPr>
          <w:rFonts w:ascii="Times New Roman" w:hAnsi="Times New Roman" w:cs="Times New Roman"/>
          <w:color w:val="000000" w:themeColor="text1"/>
          <w:sz w:val="24"/>
          <w:szCs w:val="24"/>
        </w:rPr>
        <w:t xml:space="preserve"> </w:t>
      </w:r>
      <w:r w:rsidR="0017767F" w:rsidRPr="00850589">
        <w:rPr>
          <w:rFonts w:ascii="Times New Roman" w:hAnsi="Times New Roman" w:cs="Times New Roman"/>
          <w:color w:val="000000" w:themeColor="text1"/>
          <w:sz w:val="24"/>
          <w:szCs w:val="24"/>
        </w:rPr>
        <w:t>Among the various antenna structures in demand are those with a number of interesting qualities, including low-profile, small in size, and requiring wide operational bandwidth, which are current requirements</w:t>
      </w:r>
      <w:r w:rsidR="007E7FDE" w:rsidRPr="00850589">
        <w:rPr>
          <w:rFonts w:ascii="Times New Roman" w:hAnsi="Times New Roman" w:cs="Times New Roman"/>
          <w:color w:val="000000" w:themeColor="text1"/>
          <w:sz w:val="24"/>
          <w:szCs w:val="24"/>
        </w:rPr>
        <w:t xml:space="preserve">. </w:t>
      </w:r>
      <w:r w:rsidRPr="00850589">
        <w:rPr>
          <w:rFonts w:ascii="Times New Roman" w:hAnsi="Times New Roman" w:cs="Times New Roman"/>
          <w:color w:val="000000" w:themeColor="text1"/>
          <w:sz w:val="24"/>
          <w:szCs w:val="24"/>
        </w:rPr>
        <w:t xml:space="preserve">As a result, it is necessary to develop an antenna that combines the important qualities listed above. </w:t>
      </w:r>
      <w:r w:rsidR="00110761" w:rsidRPr="00850589">
        <w:rPr>
          <w:rFonts w:ascii="Times New Roman" w:hAnsi="Times New Roman" w:cs="Times New Roman"/>
          <w:color w:val="000000" w:themeColor="text1"/>
          <w:sz w:val="24"/>
          <w:szCs w:val="24"/>
        </w:rPr>
        <w:t>The antenna has to operate with specific standards approved by reg</w:t>
      </w:r>
      <w:r w:rsidR="00833628" w:rsidRPr="00850589">
        <w:rPr>
          <w:rFonts w:ascii="Times New Roman" w:hAnsi="Times New Roman" w:cs="Times New Roman"/>
          <w:color w:val="000000" w:themeColor="text1"/>
          <w:sz w:val="24"/>
          <w:szCs w:val="24"/>
        </w:rPr>
        <w:t xml:space="preserve">ulatory organisations such </w:t>
      </w:r>
      <w:r w:rsidR="00CC24B3" w:rsidRPr="00850589">
        <w:rPr>
          <w:rFonts w:ascii="Times New Roman" w:hAnsi="Times New Roman" w:cs="Times New Roman"/>
          <w:color w:val="000000" w:themeColor="text1"/>
          <w:sz w:val="24"/>
          <w:szCs w:val="24"/>
        </w:rPr>
        <w:t xml:space="preserve">as </w:t>
      </w:r>
      <w:r w:rsidR="00833628" w:rsidRPr="00850589">
        <w:rPr>
          <w:rFonts w:ascii="Times New Roman" w:hAnsi="Times New Roman" w:cs="Times New Roman"/>
          <w:color w:val="000000" w:themeColor="text1"/>
          <w:sz w:val="24"/>
          <w:szCs w:val="24"/>
        </w:rPr>
        <w:t xml:space="preserve">the </w:t>
      </w:r>
      <w:r w:rsidR="0017767F" w:rsidRPr="00850589">
        <w:rPr>
          <w:rFonts w:ascii="Times New Roman" w:hAnsi="Times New Roman" w:cs="Times New Roman"/>
          <w:color w:val="000000" w:themeColor="text1"/>
          <w:sz w:val="24"/>
          <w:szCs w:val="24"/>
        </w:rPr>
        <w:t>E</w:t>
      </w:r>
      <w:r w:rsidR="00833628" w:rsidRPr="00850589">
        <w:rPr>
          <w:rFonts w:ascii="Times New Roman" w:hAnsi="Times New Roman" w:cs="Times New Roman"/>
          <w:color w:val="000000" w:themeColor="text1"/>
          <w:sz w:val="24"/>
          <w:szCs w:val="24"/>
        </w:rPr>
        <w:t xml:space="preserve">uropean </w:t>
      </w:r>
      <w:r w:rsidR="0017767F" w:rsidRPr="00850589">
        <w:rPr>
          <w:rFonts w:ascii="Times New Roman" w:hAnsi="Times New Roman" w:cs="Times New Roman"/>
          <w:color w:val="000000" w:themeColor="text1"/>
          <w:sz w:val="24"/>
          <w:szCs w:val="24"/>
        </w:rPr>
        <w:t>T</w:t>
      </w:r>
      <w:r w:rsidR="00833628" w:rsidRPr="00850589">
        <w:rPr>
          <w:rFonts w:ascii="Times New Roman" w:hAnsi="Times New Roman" w:cs="Times New Roman"/>
          <w:color w:val="000000" w:themeColor="text1"/>
          <w:sz w:val="24"/>
          <w:szCs w:val="24"/>
        </w:rPr>
        <w:t xml:space="preserve">elecommunications </w:t>
      </w:r>
      <w:r w:rsidR="0017767F" w:rsidRPr="00850589">
        <w:rPr>
          <w:rFonts w:ascii="Times New Roman" w:hAnsi="Times New Roman" w:cs="Times New Roman"/>
          <w:color w:val="000000" w:themeColor="text1"/>
          <w:sz w:val="24"/>
          <w:szCs w:val="24"/>
        </w:rPr>
        <w:t>S</w:t>
      </w:r>
      <w:r w:rsidR="00833628" w:rsidRPr="00850589">
        <w:rPr>
          <w:rFonts w:ascii="Times New Roman" w:hAnsi="Times New Roman" w:cs="Times New Roman"/>
          <w:color w:val="000000" w:themeColor="text1"/>
          <w:sz w:val="24"/>
          <w:szCs w:val="24"/>
        </w:rPr>
        <w:t xml:space="preserve">tandards </w:t>
      </w:r>
      <w:r w:rsidR="0017767F" w:rsidRPr="00850589">
        <w:rPr>
          <w:rFonts w:ascii="Times New Roman" w:hAnsi="Times New Roman" w:cs="Times New Roman"/>
          <w:color w:val="000000" w:themeColor="text1"/>
          <w:sz w:val="24"/>
          <w:szCs w:val="24"/>
        </w:rPr>
        <w:t>I</w:t>
      </w:r>
      <w:r w:rsidR="00833628" w:rsidRPr="00850589">
        <w:rPr>
          <w:rFonts w:ascii="Times New Roman" w:hAnsi="Times New Roman" w:cs="Times New Roman"/>
          <w:color w:val="000000" w:themeColor="text1"/>
          <w:sz w:val="24"/>
          <w:szCs w:val="24"/>
        </w:rPr>
        <w:t xml:space="preserve">nstitute (ETSI) and the </w:t>
      </w:r>
      <w:r w:rsidR="0017767F" w:rsidRPr="00850589">
        <w:rPr>
          <w:rFonts w:ascii="Times New Roman" w:hAnsi="Times New Roman" w:cs="Times New Roman"/>
          <w:color w:val="000000" w:themeColor="text1"/>
          <w:sz w:val="24"/>
          <w:szCs w:val="24"/>
        </w:rPr>
        <w:t>F</w:t>
      </w:r>
      <w:r w:rsidR="00833628" w:rsidRPr="00850589">
        <w:rPr>
          <w:rFonts w:ascii="Times New Roman" w:hAnsi="Times New Roman" w:cs="Times New Roman"/>
          <w:color w:val="000000" w:themeColor="text1"/>
          <w:sz w:val="24"/>
          <w:szCs w:val="24"/>
        </w:rPr>
        <w:t xml:space="preserve">ederal </w:t>
      </w:r>
      <w:r w:rsidR="0017767F" w:rsidRPr="00850589">
        <w:rPr>
          <w:rFonts w:ascii="Times New Roman" w:hAnsi="Times New Roman" w:cs="Times New Roman"/>
          <w:color w:val="000000" w:themeColor="text1"/>
          <w:sz w:val="24"/>
          <w:szCs w:val="24"/>
        </w:rPr>
        <w:t>C</w:t>
      </w:r>
      <w:r w:rsidR="00833628" w:rsidRPr="00850589">
        <w:rPr>
          <w:rFonts w:ascii="Times New Roman" w:hAnsi="Times New Roman" w:cs="Times New Roman"/>
          <w:color w:val="000000" w:themeColor="text1"/>
          <w:sz w:val="24"/>
          <w:szCs w:val="24"/>
        </w:rPr>
        <w:t xml:space="preserve">ommunications </w:t>
      </w:r>
      <w:r w:rsidR="0017767F" w:rsidRPr="00850589">
        <w:rPr>
          <w:rFonts w:ascii="Times New Roman" w:hAnsi="Times New Roman" w:cs="Times New Roman"/>
          <w:color w:val="000000" w:themeColor="text1"/>
          <w:sz w:val="24"/>
          <w:szCs w:val="24"/>
        </w:rPr>
        <w:t>C</w:t>
      </w:r>
      <w:r w:rsidR="00833628" w:rsidRPr="00850589">
        <w:rPr>
          <w:rFonts w:ascii="Times New Roman" w:hAnsi="Times New Roman" w:cs="Times New Roman"/>
          <w:color w:val="000000" w:themeColor="text1"/>
          <w:sz w:val="24"/>
          <w:szCs w:val="24"/>
        </w:rPr>
        <w:t>ommission of the united s</w:t>
      </w:r>
      <w:r w:rsidR="00110761" w:rsidRPr="00850589">
        <w:rPr>
          <w:rFonts w:ascii="Times New Roman" w:hAnsi="Times New Roman" w:cs="Times New Roman"/>
          <w:color w:val="000000" w:themeColor="text1"/>
          <w:sz w:val="24"/>
          <w:szCs w:val="24"/>
        </w:rPr>
        <w:t>tates (FCC) in order to operate over a frequency band</w:t>
      </w:r>
      <w:r w:rsidR="00833628" w:rsidRPr="00850589">
        <w:rPr>
          <w:rFonts w:ascii="Times New Roman" w:hAnsi="Times New Roman" w:cs="Times New Roman"/>
          <w:color w:val="000000" w:themeColor="text1"/>
          <w:sz w:val="24"/>
          <w:szCs w:val="24"/>
        </w:rPr>
        <w:t>s</w:t>
      </w:r>
      <w:r w:rsidR="00110761" w:rsidRPr="00850589">
        <w:rPr>
          <w:rFonts w:ascii="Times New Roman" w:hAnsi="Times New Roman" w:cs="Times New Roman"/>
          <w:color w:val="000000" w:themeColor="text1"/>
          <w:sz w:val="24"/>
          <w:szCs w:val="24"/>
        </w:rPr>
        <w:t xml:space="preserve">. </w:t>
      </w:r>
      <w:r w:rsidRPr="00850589">
        <w:rPr>
          <w:rFonts w:ascii="Times New Roman" w:hAnsi="Times New Roman" w:cs="Times New Roman"/>
          <w:color w:val="000000" w:themeColor="text1"/>
          <w:sz w:val="24"/>
          <w:szCs w:val="24"/>
        </w:rPr>
        <w:t xml:space="preserve"> These specifications place restrictions on the antenna's minimum gain and maximum </w:t>
      </w:r>
      <w:r w:rsidR="0017767F" w:rsidRPr="00850589">
        <w:rPr>
          <w:rFonts w:ascii="Times New Roman" w:hAnsi="Times New Roman" w:cs="Times New Roman"/>
          <w:color w:val="000000" w:themeColor="text1"/>
          <w:sz w:val="24"/>
          <w:szCs w:val="24"/>
        </w:rPr>
        <w:t>E</w:t>
      </w:r>
      <w:r w:rsidRPr="00850589">
        <w:rPr>
          <w:rFonts w:ascii="Times New Roman" w:hAnsi="Times New Roman" w:cs="Times New Roman"/>
          <w:color w:val="000000" w:themeColor="text1"/>
          <w:sz w:val="24"/>
          <w:szCs w:val="24"/>
        </w:rPr>
        <w:t xml:space="preserve">ffective </w:t>
      </w:r>
      <w:r w:rsidR="0017767F" w:rsidRPr="00850589">
        <w:rPr>
          <w:rFonts w:ascii="Times New Roman" w:hAnsi="Times New Roman" w:cs="Times New Roman"/>
          <w:color w:val="000000" w:themeColor="text1"/>
          <w:sz w:val="24"/>
          <w:szCs w:val="24"/>
        </w:rPr>
        <w:t>I</w:t>
      </w:r>
      <w:r w:rsidRPr="00850589">
        <w:rPr>
          <w:rFonts w:ascii="Times New Roman" w:hAnsi="Times New Roman" w:cs="Times New Roman"/>
          <w:color w:val="000000" w:themeColor="text1"/>
          <w:sz w:val="24"/>
          <w:szCs w:val="24"/>
        </w:rPr>
        <w:t xml:space="preserve">sotropic </w:t>
      </w:r>
      <w:r w:rsidR="0017767F" w:rsidRPr="00850589">
        <w:rPr>
          <w:rFonts w:ascii="Times New Roman" w:hAnsi="Times New Roman" w:cs="Times New Roman"/>
          <w:color w:val="000000" w:themeColor="text1"/>
          <w:sz w:val="24"/>
          <w:szCs w:val="24"/>
        </w:rPr>
        <w:t>R</w:t>
      </w:r>
      <w:r w:rsidRPr="00850589">
        <w:rPr>
          <w:rFonts w:ascii="Times New Roman" w:hAnsi="Times New Roman" w:cs="Times New Roman"/>
          <w:color w:val="000000" w:themeColor="text1"/>
          <w:sz w:val="24"/>
          <w:szCs w:val="24"/>
        </w:rPr>
        <w:t xml:space="preserve">adiated </w:t>
      </w:r>
      <w:r w:rsidR="0017767F" w:rsidRPr="00850589">
        <w:rPr>
          <w:rFonts w:ascii="Times New Roman" w:hAnsi="Times New Roman" w:cs="Times New Roman"/>
          <w:color w:val="000000" w:themeColor="text1"/>
          <w:sz w:val="24"/>
          <w:szCs w:val="24"/>
        </w:rPr>
        <w:t>P</w:t>
      </w:r>
      <w:r w:rsidRPr="00850589">
        <w:rPr>
          <w:rFonts w:ascii="Times New Roman" w:hAnsi="Times New Roman" w:cs="Times New Roman"/>
          <w:color w:val="000000" w:themeColor="text1"/>
          <w:sz w:val="24"/>
          <w:szCs w:val="24"/>
        </w:rPr>
        <w:t xml:space="preserve">ower (EIRP), </w:t>
      </w:r>
      <w:r w:rsidR="0017767F" w:rsidRPr="00850589">
        <w:rPr>
          <w:rFonts w:ascii="Times New Roman" w:hAnsi="Times New Roman" w:cs="Times New Roman"/>
          <w:color w:val="000000" w:themeColor="text1"/>
          <w:sz w:val="24"/>
          <w:szCs w:val="24"/>
        </w:rPr>
        <w:t>and etc</w:t>
      </w:r>
      <w:r w:rsidRPr="00850589">
        <w:rPr>
          <w:rFonts w:ascii="Times New Roman" w:hAnsi="Times New Roman" w:cs="Times New Roman"/>
          <w:color w:val="000000" w:themeColor="text1"/>
          <w:sz w:val="24"/>
          <w:szCs w:val="24"/>
        </w:rPr>
        <w:t xml:space="preserve"> [9].</w:t>
      </w:r>
    </w:p>
    <w:p w:rsidR="00533082" w:rsidRPr="00850589" w:rsidRDefault="00533082" w:rsidP="00933201">
      <w:pPr>
        <w:pStyle w:val="Default"/>
        <w:jc w:val="both"/>
        <w:rPr>
          <w:color w:val="000000" w:themeColor="text1"/>
        </w:rPr>
      </w:pPr>
    </w:p>
    <w:p w:rsidR="009B5C43" w:rsidRPr="00850589" w:rsidRDefault="00CD7797" w:rsidP="009B5C43">
      <w:pPr>
        <w:autoSpaceDE w:val="0"/>
        <w:autoSpaceDN w:val="0"/>
        <w:adjustRightInd w:val="0"/>
        <w:spacing w:after="0" w:line="240" w:lineRule="auto"/>
        <w:jc w:val="both"/>
        <w:rPr>
          <w:rFonts w:ascii="Times New Roman" w:hAnsi="Times New Roman" w:cs="Times New Roman"/>
          <w:color w:val="000000" w:themeColor="text1"/>
          <w:sz w:val="24"/>
          <w:szCs w:val="24"/>
        </w:rPr>
      </w:pPr>
      <w:r w:rsidRPr="00850589">
        <w:rPr>
          <w:rFonts w:ascii="Times New Roman" w:hAnsi="Times New Roman" w:cs="Times New Roman"/>
          <w:color w:val="000000" w:themeColor="text1"/>
          <w:sz w:val="24"/>
          <w:szCs w:val="24"/>
          <w:lang w:val="en-US"/>
        </w:rPr>
        <w:t>Despite the possibility of using a typical microstrip patch antenna for 5G</w:t>
      </w:r>
      <w:r w:rsidR="00221F84" w:rsidRPr="00850589">
        <w:rPr>
          <w:rFonts w:ascii="Times New Roman" w:hAnsi="Times New Roman" w:cs="Times New Roman"/>
          <w:color w:val="000000" w:themeColor="text1"/>
          <w:sz w:val="24"/>
          <w:szCs w:val="24"/>
          <w:lang w:val="en-US"/>
        </w:rPr>
        <w:t xml:space="preserve">, the smaller antenna means that it has a narrower bandwidth. </w:t>
      </w:r>
      <w:r w:rsidRPr="00850589">
        <w:rPr>
          <w:rFonts w:ascii="Times New Roman" w:hAnsi="Times New Roman" w:cs="Times New Roman"/>
          <w:color w:val="000000" w:themeColor="text1"/>
          <w:sz w:val="24"/>
          <w:szCs w:val="24"/>
          <w:lang w:val="en-US"/>
        </w:rPr>
        <w:t xml:space="preserve">The antenna's bandwidth has to be expanded some techniques are </w:t>
      </w:r>
      <w:r w:rsidR="0017767F" w:rsidRPr="00850589">
        <w:rPr>
          <w:rFonts w:ascii="Times New Roman" w:hAnsi="Times New Roman" w:cs="Times New Roman"/>
          <w:color w:val="000000" w:themeColor="text1"/>
          <w:sz w:val="24"/>
          <w:szCs w:val="24"/>
          <w:lang w:val="en-US"/>
        </w:rPr>
        <w:t>implemented</w:t>
      </w:r>
      <w:r w:rsidRPr="00850589">
        <w:rPr>
          <w:rFonts w:ascii="Times New Roman" w:hAnsi="Times New Roman" w:cs="Times New Roman"/>
          <w:color w:val="000000" w:themeColor="text1"/>
          <w:sz w:val="24"/>
          <w:szCs w:val="24"/>
          <w:lang w:val="en-US"/>
        </w:rPr>
        <w:t xml:space="preserve">, </w:t>
      </w:r>
      <w:r w:rsidR="0017767F" w:rsidRPr="00850589">
        <w:rPr>
          <w:rFonts w:ascii="Times New Roman" w:hAnsi="Times New Roman" w:cs="Times New Roman"/>
          <w:color w:val="000000" w:themeColor="text1"/>
          <w:sz w:val="24"/>
          <w:szCs w:val="24"/>
          <w:lang w:val="en-US"/>
        </w:rPr>
        <w:t>such as the</w:t>
      </w:r>
      <w:r w:rsidRPr="00850589">
        <w:rPr>
          <w:rFonts w:ascii="Times New Roman" w:hAnsi="Times New Roman" w:cs="Times New Roman"/>
          <w:color w:val="000000" w:themeColor="text1"/>
          <w:sz w:val="24"/>
          <w:szCs w:val="24"/>
          <w:lang w:val="en-US"/>
        </w:rPr>
        <w:t xml:space="preserve"> </w:t>
      </w:r>
      <w:r w:rsidR="0000131F" w:rsidRPr="00850589">
        <w:rPr>
          <w:rFonts w:ascii="Times New Roman" w:hAnsi="Times New Roman" w:cs="Times New Roman"/>
          <w:color w:val="000000" w:themeColor="text1"/>
          <w:sz w:val="24"/>
          <w:szCs w:val="24"/>
          <w:lang w:val="en-US"/>
        </w:rPr>
        <w:t xml:space="preserve">meta-surface, </w:t>
      </w:r>
      <w:r w:rsidR="00796407" w:rsidRPr="00850589">
        <w:rPr>
          <w:rFonts w:ascii="Times New Roman" w:hAnsi="Times New Roman" w:cs="Times New Roman"/>
          <w:color w:val="000000" w:themeColor="text1"/>
          <w:sz w:val="24"/>
          <w:szCs w:val="24"/>
          <w:lang w:val="en-US"/>
        </w:rPr>
        <w:t xml:space="preserve">thick, </w:t>
      </w:r>
      <w:r w:rsidRPr="00850589">
        <w:rPr>
          <w:rFonts w:ascii="Times New Roman" w:hAnsi="Times New Roman" w:cs="Times New Roman"/>
          <w:color w:val="000000" w:themeColor="text1"/>
          <w:sz w:val="24"/>
          <w:szCs w:val="24"/>
          <w:lang w:val="en-US"/>
        </w:rPr>
        <w:t>stacking substrate, low permittivity substrate, shorting pins, folded patch</w:t>
      </w:r>
      <w:r w:rsidR="0000131F" w:rsidRPr="00850589">
        <w:rPr>
          <w:rFonts w:ascii="Times New Roman" w:hAnsi="Times New Roman" w:cs="Times New Roman"/>
          <w:color w:val="000000" w:themeColor="text1"/>
          <w:sz w:val="24"/>
          <w:szCs w:val="24"/>
          <w:lang w:val="en-US"/>
        </w:rPr>
        <w:t xml:space="preserve">, </w:t>
      </w:r>
      <w:r w:rsidR="00796407" w:rsidRPr="00850589">
        <w:rPr>
          <w:rFonts w:ascii="Times New Roman" w:hAnsi="Times New Roman" w:cs="Times New Roman"/>
          <w:color w:val="000000" w:themeColor="text1"/>
          <w:sz w:val="24"/>
          <w:szCs w:val="24"/>
          <w:lang w:val="en-US"/>
        </w:rPr>
        <w:t>slots</w:t>
      </w:r>
      <w:r w:rsidR="0017767F" w:rsidRPr="00850589">
        <w:rPr>
          <w:rFonts w:ascii="Times New Roman" w:hAnsi="Times New Roman" w:cs="Times New Roman"/>
          <w:color w:val="000000" w:themeColor="text1"/>
          <w:sz w:val="24"/>
          <w:szCs w:val="24"/>
          <w:lang w:val="en-US"/>
        </w:rPr>
        <w:t>,</w:t>
      </w:r>
      <w:r w:rsidR="00796407" w:rsidRPr="00850589">
        <w:rPr>
          <w:rFonts w:ascii="Times New Roman" w:hAnsi="Times New Roman" w:cs="Times New Roman"/>
          <w:color w:val="000000" w:themeColor="text1"/>
          <w:sz w:val="24"/>
          <w:szCs w:val="24"/>
          <w:lang w:val="en-US"/>
        </w:rPr>
        <w:t xml:space="preserve"> slits </w:t>
      </w:r>
      <w:r w:rsidR="0000131F" w:rsidRPr="00850589">
        <w:rPr>
          <w:rFonts w:ascii="Times New Roman" w:hAnsi="Times New Roman" w:cs="Times New Roman"/>
          <w:color w:val="000000" w:themeColor="text1"/>
          <w:sz w:val="24"/>
          <w:szCs w:val="24"/>
          <w:lang w:val="en-US"/>
        </w:rPr>
        <w:t>and crossing stub structure</w:t>
      </w:r>
      <w:r w:rsidRPr="00850589">
        <w:rPr>
          <w:rFonts w:ascii="Times New Roman" w:hAnsi="Times New Roman" w:cs="Times New Roman"/>
          <w:color w:val="000000" w:themeColor="text1"/>
          <w:sz w:val="24"/>
          <w:szCs w:val="24"/>
          <w:lang w:val="en-US"/>
        </w:rPr>
        <w:t xml:space="preserve"> [6].</w:t>
      </w:r>
      <w:r w:rsidR="00221F84"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There is a capacity restriction in standard SISO (Single Input Single Output) systems.</w:t>
      </w:r>
      <w:r w:rsidR="00221F84"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 xml:space="preserve">Multiplexing, diversity, gain, multipath fading reduction, and channel capacity are all considered to be improved by </w:t>
      </w:r>
      <w:r w:rsidR="0017767F" w:rsidRPr="00850589">
        <w:rPr>
          <w:rFonts w:ascii="Times New Roman" w:hAnsi="Times New Roman" w:cs="Times New Roman"/>
          <w:color w:val="000000" w:themeColor="text1"/>
          <w:sz w:val="24"/>
          <w:szCs w:val="24"/>
          <w:lang w:val="en-US"/>
        </w:rPr>
        <w:t>M</w:t>
      </w:r>
      <w:r w:rsidRPr="00850589">
        <w:rPr>
          <w:rFonts w:ascii="Times New Roman" w:hAnsi="Times New Roman" w:cs="Times New Roman"/>
          <w:color w:val="000000" w:themeColor="text1"/>
          <w:sz w:val="24"/>
          <w:szCs w:val="24"/>
          <w:lang w:val="en-US"/>
        </w:rPr>
        <w:t>ultiple-</w:t>
      </w:r>
      <w:r w:rsidR="0017767F" w:rsidRPr="00850589">
        <w:rPr>
          <w:rFonts w:ascii="Times New Roman" w:hAnsi="Times New Roman" w:cs="Times New Roman"/>
          <w:color w:val="000000" w:themeColor="text1"/>
          <w:sz w:val="24"/>
          <w:szCs w:val="24"/>
          <w:lang w:val="en-US"/>
        </w:rPr>
        <w:t>I</w:t>
      </w:r>
      <w:r w:rsidRPr="00850589">
        <w:rPr>
          <w:rFonts w:ascii="Times New Roman" w:hAnsi="Times New Roman" w:cs="Times New Roman"/>
          <w:color w:val="000000" w:themeColor="text1"/>
          <w:sz w:val="24"/>
          <w:szCs w:val="24"/>
          <w:lang w:val="en-US"/>
        </w:rPr>
        <w:t xml:space="preserve">nput, </w:t>
      </w:r>
      <w:r w:rsidR="0017767F" w:rsidRPr="00850589">
        <w:rPr>
          <w:rFonts w:ascii="Times New Roman" w:hAnsi="Times New Roman" w:cs="Times New Roman"/>
          <w:color w:val="000000" w:themeColor="text1"/>
          <w:sz w:val="24"/>
          <w:szCs w:val="24"/>
          <w:lang w:val="en-US"/>
        </w:rPr>
        <w:t>M</w:t>
      </w:r>
      <w:r w:rsidRPr="00850589">
        <w:rPr>
          <w:rFonts w:ascii="Times New Roman" w:hAnsi="Times New Roman" w:cs="Times New Roman"/>
          <w:color w:val="000000" w:themeColor="text1"/>
          <w:sz w:val="24"/>
          <w:szCs w:val="24"/>
          <w:lang w:val="en-US"/>
        </w:rPr>
        <w:t>ultiple-</w:t>
      </w:r>
      <w:r w:rsidR="0017767F" w:rsidRPr="00850589">
        <w:rPr>
          <w:rFonts w:ascii="Times New Roman" w:hAnsi="Times New Roman" w:cs="Times New Roman"/>
          <w:color w:val="000000" w:themeColor="text1"/>
          <w:sz w:val="24"/>
          <w:szCs w:val="24"/>
          <w:lang w:val="en-US"/>
        </w:rPr>
        <w:t>O</w:t>
      </w:r>
      <w:r w:rsidRPr="00850589">
        <w:rPr>
          <w:rFonts w:ascii="Times New Roman" w:hAnsi="Times New Roman" w:cs="Times New Roman"/>
          <w:color w:val="000000" w:themeColor="text1"/>
          <w:sz w:val="24"/>
          <w:szCs w:val="24"/>
          <w:lang w:val="en-US"/>
        </w:rPr>
        <w:t xml:space="preserve">utput (MIMO) antenna </w:t>
      </w:r>
      <w:r w:rsidR="00112EB2" w:rsidRPr="00850589">
        <w:rPr>
          <w:rFonts w:ascii="Times New Roman" w:hAnsi="Times New Roman" w:cs="Times New Roman"/>
          <w:color w:val="000000" w:themeColor="text1"/>
          <w:sz w:val="24"/>
          <w:szCs w:val="24"/>
          <w:lang w:val="en-US"/>
        </w:rPr>
        <w:t>models</w:t>
      </w:r>
      <w:r w:rsidRPr="00850589">
        <w:rPr>
          <w:rFonts w:ascii="Times New Roman" w:hAnsi="Times New Roman" w:cs="Times New Roman"/>
          <w:color w:val="000000" w:themeColor="text1"/>
          <w:sz w:val="24"/>
          <w:szCs w:val="24"/>
          <w:lang w:val="en-US"/>
        </w:rPr>
        <w:t>.</w:t>
      </w:r>
      <w:r w:rsidR="00221F84" w:rsidRPr="00850589">
        <w:rPr>
          <w:rFonts w:ascii="Times New Roman" w:hAnsi="Times New Roman" w:cs="Times New Roman"/>
          <w:color w:val="000000" w:themeColor="text1"/>
          <w:sz w:val="24"/>
          <w:szCs w:val="24"/>
          <w:lang w:val="en-US"/>
        </w:rPr>
        <w:t xml:space="preserve"> The MIMO technology, which offers high data rates, large capacity, good spectrum efficiency, and signific</w:t>
      </w:r>
      <w:r w:rsidRPr="00850589">
        <w:rPr>
          <w:rFonts w:ascii="Times New Roman" w:hAnsi="Times New Roman" w:cs="Times New Roman"/>
          <w:color w:val="000000" w:themeColor="text1"/>
          <w:sz w:val="24"/>
          <w:szCs w:val="24"/>
          <w:lang w:val="en-US"/>
        </w:rPr>
        <w:t>ant diversity</w:t>
      </w:r>
      <w:r w:rsidR="0017767F"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 xml:space="preserve">is essential to next generation </w:t>
      </w:r>
      <w:r w:rsidRPr="00850589">
        <w:rPr>
          <w:rFonts w:ascii="Times New Roman" w:hAnsi="Times New Roman" w:cs="Times New Roman"/>
          <w:color w:val="000000" w:themeColor="text1"/>
          <w:sz w:val="24"/>
          <w:szCs w:val="24"/>
          <w:lang w:val="en-US"/>
        </w:rPr>
        <w:lastRenderedPageBreak/>
        <w:t>wireless/mobile communication s</w:t>
      </w:r>
      <w:r w:rsidR="00221F84" w:rsidRPr="00850589">
        <w:rPr>
          <w:rFonts w:ascii="Times New Roman" w:hAnsi="Times New Roman" w:cs="Times New Roman"/>
          <w:color w:val="000000" w:themeColor="text1"/>
          <w:sz w:val="24"/>
          <w:szCs w:val="24"/>
          <w:lang w:val="en-US"/>
        </w:rPr>
        <w:t>ystems [2].</w:t>
      </w:r>
      <w:r w:rsidR="009F0490" w:rsidRPr="00850589">
        <w:rPr>
          <w:rFonts w:ascii="Times New Roman" w:hAnsi="Times New Roman" w:cs="Times New Roman"/>
          <w:color w:val="000000" w:themeColor="text1"/>
          <w:sz w:val="24"/>
          <w:szCs w:val="24"/>
        </w:rPr>
        <w:t xml:space="preserve"> </w:t>
      </w:r>
    </w:p>
    <w:p w:rsidR="009B5C43" w:rsidRPr="00850589" w:rsidRDefault="009B5C43" w:rsidP="009B5C43">
      <w:pPr>
        <w:autoSpaceDE w:val="0"/>
        <w:autoSpaceDN w:val="0"/>
        <w:adjustRightInd w:val="0"/>
        <w:spacing w:after="0" w:line="240" w:lineRule="auto"/>
        <w:jc w:val="both"/>
        <w:rPr>
          <w:rFonts w:ascii="Times New Roman" w:hAnsi="Times New Roman" w:cs="Times New Roman"/>
          <w:color w:val="000000" w:themeColor="text1"/>
          <w:sz w:val="24"/>
          <w:szCs w:val="24"/>
        </w:rPr>
      </w:pPr>
    </w:p>
    <w:p w:rsidR="00474046" w:rsidRPr="00850589" w:rsidRDefault="00824E31" w:rsidP="00824E31">
      <w:pPr>
        <w:autoSpaceDE w:val="0"/>
        <w:autoSpaceDN w:val="0"/>
        <w:adjustRightInd w:val="0"/>
        <w:spacing w:after="0" w:line="240" w:lineRule="auto"/>
        <w:jc w:val="both"/>
        <w:rPr>
          <w:rFonts w:ascii="Times New Roman" w:hAnsi="Times New Roman" w:cs="Times New Roman"/>
          <w:color w:val="000000" w:themeColor="text1"/>
          <w:sz w:val="24"/>
          <w:szCs w:val="24"/>
        </w:rPr>
      </w:pPr>
      <w:r w:rsidRPr="00850589">
        <w:rPr>
          <w:rFonts w:ascii="Times New Roman" w:hAnsi="Times New Roman" w:cs="Times New Roman"/>
          <w:color w:val="000000" w:themeColor="text1"/>
          <w:sz w:val="24"/>
          <w:szCs w:val="24"/>
        </w:rPr>
        <w:t xml:space="preserve">MIMO systems </w:t>
      </w:r>
      <w:r w:rsidR="00AA68B1" w:rsidRPr="00850589">
        <w:rPr>
          <w:rFonts w:ascii="Times New Roman" w:hAnsi="Times New Roman" w:cs="Times New Roman"/>
          <w:color w:val="000000" w:themeColor="text1"/>
          <w:sz w:val="24"/>
          <w:szCs w:val="24"/>
        </w:rPr>
        <w:t>allow</w:t>
      </w:r>
      <w:r w:rsidRPr="00850589">
        <w:rPr>
          <w:rFonts w:ascii="Times New Roman" w:hAnsi="Times New Roman" w:cs="Times New Roman"/>
          <w:color w:val="000000" w:themeColor="text1"/>
          <w:sz w:val="24"/>
          <w:szCs w:val="24"/>
        </w:rPr>
        <w:t xml:space="preserve"> simultaneous communication of several independent data streams. The limited space within mobile phones is a significant design difficulty for MIMO systems. </w:t>
      </w:r>
      <w:r w:rsidR="0017767F" w:rsidRPr="00850589">
        <w:rPr>
          <w:rFonts w:ascii="Times New Roman" w:hAnsi="Times New Roman" w:cs="Times New Roman"/>
          <w:color w:val="000000" w:themeColor="text1"/>
          <w:sz w:val="24"/>
          <w:szCs w:val="24"/>
        </w:rPr>
        <w:t>The r</w:t>
      </w:r>
      <w:r w:rsidRPr="00850589">
        <w:rPr>
          <w:rFonts w:ascii="Times New Roman" w:hAnsi="Times New Roman" w:cs="Times New Roman"/>
          <w:color w:val="000000" w:themeColor="text1"/>
          <w:sz w:val="24"/>
          <w:szCs w:val="24"/>
        </w:rPr>
        <w:t xml:space="preserve">ecent </w:t>
      </w:r>
      <w:r w:rsidR="0017767F" w:rsidRPr="00850589">
        <w:rPr>
          <w:rFonts w:ascii="Times New Roman" w:hAnsi="Times New Roman" w:cs="Times New Roman"/>
          <w:color w:val="000000" w:themeColor="text1"/>
          <w:sz w:val="24"/>
          <w:szCs w:val="24"/>
        </w:rPr>
        <w:t>analysis</w:t>
      </w:r>
      <w:r w:rsidRPr="00850589">
        <w:rPr>
          <w:rFonts w:ascii="Times New Roman" w:hAnsi="Times New Roman" w:cs="Times New Roman"/>
          <w:color w:val="000000" w:themeColor="text1"/>
          <w:sz w:val="24"/>
          <w:szCs w:val="24"/>
        </w:rPr>
        <w:t xml:space="preserve"> has examined a number of MIMO systems and has provided examples of various MIMO-based mobile equipment antenna designs [12].</w:t>
      </w:r>
      <w:r w:rsidR="006746AE" w:rsidRPr="00850589">
        <w:rPr>
          <w:rFonts w:ascii="Times New Roman" w:hAnsi="Times New Roman" w:cs="Times New Roman"/>
          <w:color w:val="000000" w:themeColor="text1"/>
          <w:sz w:val="24"/>
          <w:szCs w:val="24"/>
        </w:rPr>
        <w:t xml:space="preserve"> </w:t>
      </w:r>
      <w:r w:rsidR="00AA68B1" w:rsidRPr="00850589">
        <w:rPr>
          <w:rFonts w:ascii="Times New Roman" w:hAnsi="Times New Roman" w:cs="Times New Roman"/>
          <w:color w:val="000000" w:themeColor="text1"/>
          <w:sz w:val="24"/>
          <w:szCs w:val="24"/>
        </w:rPr>
        <w:t>The f</w:t>
      </w:r>
      <w:r w:rsidRPr="00850589">
        <w:rPr>
          <w:rFonts w:ascii="Times New Roman" w:hAnsi="Times New Roman" w:cs="Times New Roman"/>
          <w:color w:val="000000" w:themeColor="text1"/>
          <w:sz w:val="24"/>
          <w:szCs w:val="24"/>
        </w:rPr>
        <w:t xml:space="preserve">ifth </w:t>
      </w:r>
      <w:r w:rsidR="0017767F" w:rsidRPr="00850589">
        <w:rPr>
          <w:rFonts w:ascii="Times New Roman" w:hAnsi="Times New Roman" w:cs="Times New Roman"/>
          <w:color w:val="000000" w:themeColor="text1"/>
          <w:sz w:val="24"/>
          <w:szCs w:val="24"/>
        </w:rPr>
        <w:t>G</w:t>
      </w:r>
      <w:r w:rsidRPr="00850589">
        <w:rPr>
          <w:rFonts w:ascii="Times New Roman" w:hAnsi="Times New Roman" w:cs="Times New Roman"/>
          <w:color w:val="000000" w:themeColor="text1"/>
          <w:sz w:val="24"/>
          <w:szCs w:val="24"/>
        </w:rPr>
        <w:t xml:space="preserve">eneration (5G) wireless system designers require a unique concept and design </w:t>
      </w:r>
      <w:r w:rsidR="00AA68B1" w:rsidRPr="00850589">
        <w:rPr>
          <w:rFonts w:ascii="Times New Roman" w:hAnsi="Times New Roman" w:cs="Times New Roman"/>
          <w:color w:val="000000" w:themeColor="text1"/>
          <w:sz w:val="24"/>
          <w:szCs w:val="24"/>
        </w:rPr>
        <w:t>method</w:t>
      </w:r>
      <w:r w:rsidRPr="00850589">
        <w:rPr>
          <w:rFonts w:ascii="Times New Roman" w:hAnsi="Times New Roman" w:cs="Times New Roman"/>
          <w:color w:val="000000" w:themeColor="text1"/>
          <w:sz w:val="24"/>
          <w:szCs w:val="24"/>
        </w:rPr>
        <w:t xml:space="preserve"> to </w:t>
      </w:r>
      <w:r w:rsidR="00AA68B1" w:rsidRPr="00850589">
        <w:rPr>
          <w:rFonts w:ascii="Times New Roman" w:hAnsi="Times New Roman" w:cs="Times New Roman"/>
          <w:color w:val="000000" w:themeColor="text1"/>
          <w:sz w:val="24"/>
          <w:szCs w:val="24"/>
        </w:rPr>
        <w:t>support</w:t>
      </w:r>
      <w:r w:rsidRPr="00850589">
        <w:rPr>
          <w:rFonts w:ascii="Times New Roman" w:hAnsi="Times New Roman" w:cs="Times New Roman"/>
          <w:color w:val="000000" w:themeColor="text1"/>
          <w:sz w:val="24"/>
          <w:szCs w:val="24"/>
        </w:rPr>
        <w:t xml:space="preserve"> faster data rates, better dependability, more connection, reduced latency, and increased security features.  Over the years</w:t>
      </w:r>
      <w:r w:rsidR="0017767F" w:rsidRPr="00850589">
        <w:rPr>
          <w:rFonts w:ascii="Times New Roman" w:hAnsi="Times New Roman" w:cs="Times New Roman"/>
          <w:color w:val="000000" w:themeColor="text1"/>
          <w:sz w:val="24"/>
          <w:szCs w:val="24"/>
        </w:rPr>
        <w:t>,</w:t>
      </w:r>
      <w:r w:rsidRPr="00850589">
        <w:rPr>
          <w:rFonts w:ascii="Times New Roman" w:hAnsi="Times New Roman" w:cs="Times New Roman"/>
          <w:color w:val="000000" w:themeColor="text1"/>
          <w:sz w:val="24"/>
          <w:szCs w:val="24"/>
        </w:rPr>
        <w:t xml:space="preserve"> different MIMO antenna designs are described.</w:t>
      </w:r>
      <w:r w:rsidR="00D8425E" w:rsidRPr="00850589">
        <w:rPr>
          <w:rFonts w:ascii="Times New Roman" w:hAnsi="Times New Roman" w:cs="Times New Roman"/>
          <w:color w:val="000000" w:themeColor="text1"/>
          <w:sz w:val="24"/>
          <w:szCs w:val="24"/>
          <w:lang w:val="en-US"/>
        </w:rPr>
        <w:t xml:space="preserve"> </w:t>
      </w:r>
    </w:p>
    <w:p w:rsidR="00E4106D" w:rsidRPr="00850589" w:rsidRDefault="00E4106D" w:rsidP="00E4106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E4106D" w:rsidRPr="00850589" w:rsidRDefault="007074A2" w:rsidP="00E4106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The growing demand for high data rates is </w:t>
      </w:r>
      <w:r w:rsidR="00AA68B1" w:rsidRPr="00850589">
        <w:rPr>
          <w:rFonts w:ascii="Times New Roman" w:hAnsi="Times New Roman" w:cs="Times New Roman"/>
          <w:color w:val="000000" w:themeColor="text1"/>
          <w:sz w:val="24"/>
          <w:szCs w:val="24"/>
          <w:lang w:val="en-US"/>
        </w:rPr>
        <w:t xml:space="preserve">represents a lot of </w:t>
      </w:r>
      <w:r w:rsidRPr="00850589">
        <w:rPr>
          <w:rFonts w:ascii="Times New Roman" w:hAnsi="Times New Roman" w:cs="Times New Roman"/>
          <w:color w:val="000000" w:themeColor="text1"/>
          <w:sz w:val="24"/>
          <w:szCs w:val="24"/>
          <w:lang w:val="en-US"/>
        </w:rPr>
        <w:t>interest in MIMO antennas</w:t>
      </w:r>
      <w:r w:rsidR="00824E31" w:rsidRPr="00850589">
        <w:rPr>
          <w:rFonts w:ascii="Times New Roman" w:hAnsi="Times New Roman" w:cs="Times New Roman"/>
          <w:color w:val="000000" w:themeColor="text1"/>
          <w:sz w:val="24"/>
          <w:szCs w:val="24"/>
          <w:lang w:val="en-US"/>
        </w:rPr>
        <w:t xml:space="preserve"> </w:t>
      </w:r>
      <w:r w:rsidR="0017767F" w:rsidRPr="00850589">
        <w:rPr>
          <w:rFonts w:ascii="Times New Roman" w:hAnsi="Times New Roman" w:cs="Times New Roman"/>
          <w:color w:val="000000" w:themeColor="text1"/>
          <w:sz w:val="24"/>
          <w:szCs w:val="24"/>
          <w:lang w:val="en-US"/>
        </w:rPr>
        <w:t>have</w:t>
      </w:r>
      <w:r w:rsidR="00824E31" w:rsidRPr="00850589">
        <w:rPr>
          <w:rFonts w:ascii="Times New Roman" w:hAnsi="Times New Roman" w:cs="Times New Roman"/>
          <w:color w:val="000000" w:themeColor="text1"/>
          <w:sz w:val="24"/>
          <w:szCs w:val="24"/>
          <w:lang w:val="en-US"/>
        </w:rPr>
        <w:t xml:space="preserve"> now regarded as a </w:t>
      </w:r>
      <w:r w:rsidR="00902482" w:rsidRPr="00850589">
        <w:rPr>
          <w:rFonts w:ascii="Times New Roman" w:hAnsi="Times New Roman" w:cs="Times New Roman"/>
          <w:color w:val="000000" w:themeColor="text1"/>
          <w:sz w:val="24"/>
          <w:szCs w:val="24"/>
          <w:lang w:val="en-US"/>
        </w:rPr>
        <w:t>important</w:t>
      </w:r>
      <w:r w:rsidR="00824E31" w:rsidRPr="00850589">
        <w:rPr>
          <w:rFonts w:ascii="Times New Roman" w:hAnsi="Times New Roman" w:cs="Times New Roman"/>
          <w:color w:val="000000" w:themeColor="text1"/>
          <w:sz w:val="24"/>
          <w:szCs w:val="24"/>
          <w:lang w:val="en-US"/>
        </w:rPr>
        <w:t xml:space="preserve"> component of millimeter-wave communication. </w:t>
      </w:r>
      <w:r w:rsidRPr="00850589">
        <w:rPr>
          <w:rFonts w:ascii="Times New Roman" w:hAnsi="Times New Roman" w:cs="Times New Roman"/>
          <w:color w:val="000000" w:themeColor="text1"/>
          <w:sz w:val="24"/>
          <w:szCs w:val="24"/>
          <w:lang w:val="en-US"/>
        </w:rPr>
        <w:t>Because of the expected characteristics of faster data transfer, higher coverage, and resistance to numerous fading paths</w:t>
      </w:r>
      <w:r w:rsidR="00824E31" w:rsidRPr="00850589">
        <w:rPr>
          <w:rFonts w:ascii="Times New Roman" w:hAnsi="Times New Roman" w:cs="Times New Roman"/>
          <w:color w:val="000000" w:themeColor="text1"/>
          <w:sz w:val="24"/>
          <w:szCs w:val="24"/>
          <w:lang w:val="en-US"/>
        </w:rPr>
        <w:t xml:space="preserve">, MIMO technology is strongly advised. </w:t>
      </w:r>
      <w:r w:rsidR="0017767F" w:rsidRPr="00850589">
        <w:rPr>
          <w:rFonts w:ascii="Times New Roman" w:hAnsi="Times New Roman" w:cs="Times New Roman"/>
          <w:color w:val="000000" w:themeColor="text1"/>
          <w:sz w:val="24"/>
          <w:szCs w:val="24"/>
          <w:lang w:val="en-US"/>
        </w:rPr>
        <w:t>Mutual coupling caused by surface wave propagation and insufficient separation between system components decrease the channel capacity of some MIMO systems</w:t>
      </w:r>
      <w:r w:rsidR="00824E31" w:rsidRPr="00850589">
        <w:rPr>
          <w:rFonts w:ascii="Times New Roman" w:hAnsi="Times New Roman" w:cs="Times New Roman"/>
          <w:color w:val="000000" w:themeColor="text1"/>
          <w:sz w:val="24"/>
          <w:szCs w:val="24"/>
          <w:lang w:val="en-US"/>
        </w:rPr>
        <w:t xml:space="preserve">, which results in poor impedance and radiation performance. The simplest way to get high isolation is to simply increase the physical distance between the radiators, </w:t>
      </w:r>
      <w:r w:rsidR="00902482" w:rsidRPr="00850589">
        <w:rPr>
          <w:rFonts w:ascii="Times New Roman" w:hAnsi="Times New Roman" w:cs="Times New Roman"/>
          <w:color w:val="000000" w:themeColor="text1"/>
          <w:sz w:val="24"/>
          <w:szCs w:val="24"/>
          <w:lang w:val="en-US"/>
        </w:rPr>
        <w:t xml:space="preserve">but this causes the antenna to </w:t>
      </w:r>
      <w:r w:rsidR="00C07B49" w:rsidRPr="00850589">
        <w:rPr>
          <w:rFonts w:ascii="Times New Roman" w:hAnsi="Times New Roman" w:cs="Times New Roman"/>
          <w:color w:val="000000" w:themeColor="text1"/>
          <w:sz w:val="24"/>
          <w:szCs w:val="24"/>
          <w:lang w:val="en-US"/>
        </w:rPr>
        <w:t>increase</w:t>
      </w:r>
      <w:r w:rsidR="00902482" w:rsidRPr="00850589">
        <w:rPr>
          <w:rFonts w:ascii="Times New Roman" w:hAnsi="Times New Roman" w:cs="Times New Roman"/>
          <w:color w:val="000000" w:themeColor="text1"/>
          <w:sz w:val="24"/>
          <w:szCs w:val="24"/>
          <w:lang w:val="en-US"/>
        </w:rPr>
        <w:t xml:space="preserve"> an large size.</w:t>
      </w:r>
      <w:r w:rsidR="00E4106D" w:rsidRPr="00850589">
        <w:rPr>
          <w:rFonts w:ascii="Times New Roman" w:hAnsi="Times New Roman" w:cs="Times New Roman"/>
          <w:color w:val="000000" w:themeColor="text1"/>
          <w:sz w:val="24"/>
          <w:szCs w:val="24"/>
          <w:lang w:val="en-US"/>
        </w:rPr>
        <w:t xml:space="preserve"> </w:t>
      </w:r>
    </w:p>
    <w:p w:rsidR="00E4106D" w:rsidRPr="00850589" w:rsidRDefault="00E4106D" w:rsidP="00E4106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474046" w:rsidRPr="00850589" w:rsidRDefault="00902482" w:rsidP="00756605">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Researchers have made an effort to create methods that maximize packing density while improving isolation between radiators. Therefore, it would be important to maximize mutual coupling in wireless networks for communication.</w:t>
      </w:r>
      <w:r w:rsidR="00E4106D" w:rsidRPr="00850589">
        <w:rPr>
          <w:rFonts w:ascii="Times New Roman" w:hAnsi="Times New Roman" w:cs="Times New Roman"/>
          <w:color w:val="000000" w:themeColor="text1"/>
          <w:sz w:val="24"/>
          <w:szCs w:val="24"/>
          <w:lang w:val="en-US"/>
        </w:rPr>
        <w:t xml:space="preserve"> </w:t>
      </w:r>
      <w:r w:rsidR="00981729" w:rsidRPr="00850589">
        <w:rPr>
          <w:rFonts w:ascii="Times New Roman" w:hAnsi="Times New Roman" w:cs="Times New Roman"/>
          <w:color w:val="000000" w:themeColor="text1"/>
          <w:sz w:val="24"/>
          <w:szCs w:val="24"/>
          <w:lang w:val="en-US"/>
        </w:rPr>
        <w:t>T</w:t>
      </w:r>
      <w:r w:rsidR="00974EB0" w:rsidRPr="00850589">
        <w:rPr>
          <w:rFonts w:ascii="Times New Roman" w:hAnsi="Times New Roman" w:cs="Times New Roman"/>
          <w:color w:val="000000" w:themeColor="text1"/>
          <w:sz w:val="24"/>
          <w:szCs w:val="24"/>
          <w:lang w:val="en-US"/>
        </w:rPr>
        <w:t>o achieve better results</w:t>
      </w:r>
      <w:r w:rsidR="00981729" w:rsidRPr="00850589">
        <w:rPr>
          <w:rFonts w:ascii="Times New Roman" w:hAnsi="Times New Roman" w:cs="Times New Roman"/>
          <w:color w:val="000000" w:themeColor="text1"/>
          <w:sz w:val="24"/>
          <w:szCs w:val="24"/>
          <w:lang w:val="en-US"/>
        </w:rPr>
        <w:t xml:space="preserve">, </w:t>
      </w:r>
      <w:r w:rsidR="00474046" w:rsidRPr="00850589">
        <w:rPr>
          <w:rFonts w:ascii="Times New Roman" w:hAnsi="Times New Roman" w:cs="Times New Roman"/>
          <w:color w:val="000000" w:themeColor="text1"/>
          <w:sz w:val="24"/>
          <w:szCs w:val="24"/>
          <w:lang w:val="en-US"/>
        </w:rPr>
        <w:t xml:space="preserve">this </w:t>
      </w:r>
      <w:r w:rsidR="00C07B49" w:rsidRPr="00850589">
        <w:rPr>
          <w:rFonts w:ascii="Times New Roman" w:hAnsi="Times New Roman" w:cs="Times New Roman"/>
          <w:color w:val="000000" w:themeColor="text1"/>
          <w:sz w:val="24"/>
          <w:szCs w:val="24"/>
          <w:lang w:val="en-US"/>
        </w:rPr>
        <w:t>analysis</w:t>
      </w:r>
      <w:r w:rsidR="00474046" w:rsidRPr="00850589">
        <w:rPr>
          <w:rFonts w:ascii="Times New Roman" w:hAnsi="Times New Roman" w:cs="Times New Roman"/>
          <w:color w:val="000000" w:themeColor="text1"/>
          <w:sz w:val="24"/>
          <w:szCs w:val="24"/>
          <w:lang w:val="en-US"/>
        </w:rPr>
        <w:t xml:space="preserve"> presents a novel two elements MIMO antenna for 5G communication is presented. </w:t>
      </w:r>
      <w:r w:rsidR="007074A2" w:rsidRPr="00850589">
        <w:rPr>
          <w:rFonts w:ascii="Times New Roman" w:hAnsi="Times New Roman" w:cs="Times New Roman"/>
          <w:color w:val="000000" w:themeColor="text1"/>
          <w:sz w:val="24"/>
          <w:szCs w:val="24"/>
          <w:lang w:val="en-US"/>
        </w:rPr>
        <w:t xml:space="preserve">The analyses remaining sections are organized as </w:t>
      </w:r>
      <w:r w:rsidR="007074A2" w:rsidRPr="00850589">
        <w:rPr>
          <w:rFonts w:ascii="Times New Roman" w:hAnsi="Times New Roman" w:cs="Times New Roman"/>
          <w:color w:val="000000" w:themeColor="text1"/>
          <w:sz w:val="24"/>
          <w:szCs w:val="24"/>
          <w:lang w:val="en-US"/>
        </w:rPr>
        <w:lastRenderedPageBreak/>
        <w:t>follows: Section II provides a description of the literature review</w:t>
      </w:r>
      <w:r w:rsidR="00474046" w:rsidRPr="00850589">
        <w:rPr>
          <w:rFonts w:ascii="Times New Roman" w:hAnsi="Times New Roman" w:cs="Times New Roman"/>
          <w:color w:val="000000" w:themeColor="text1"/>
          <w:sz w:val="24"/>
          <w:szCs w:val="24"/>
          <w:lang w:val="en-US"/>
        </w:rPr>
        <w:t xml:space="preserve">. </w:t>
      </w:r>
      <w:r w:rsidR="007074A2" w:rsidRPr="00850589">
        <w:rPr>
          <w:rFonts w:ascii="Times New Roman" w:hAnsi="Times New Roman" w:cs="Times New Roman"/>
          <w:color w:val="000000" w:themeColor="text1"/>
          <w:sz w:val="24"/>
          <w:szCs w:val="24"/>
          <w:lang w:val="en-US"/>
        </w:rPr>
        <w:t xml:space="preserve">In </w:t>
      </w:r>
      <w:r w:rsidR="0017767F" w:rsidRPr="00850589">
        <w:rPr>
          <w:rFonts w:ascii="Times New Roman" w:hAnsi="Times New Roman" w:cs="Times New Roman"/>
          <w:color w:val="000000" w:themeColor="text1"/>
          <w:sz w:val="24"/>
          <w:szCs w:val="24"/>
          <w:lang w:val="en-US"/>
        </w:rPr>
        <w:t>the S</w:t>
      </w:r>
      <w:r w:rsidR="00474046" w:rsidRPr="00850589">
        <w:rPr>
          <w:rFonts w:ascii="Times New Roman" w:hAnsi="Times New Roman" w:cs="Times New Roman"/>
          <w:color w:val="000000" w:themeColor="text1"/>
          <w:sz w:val="24"/>
          <w:szCs w:val="24"/>
          <w:lang w:val="en-US"/>
        </w:rPr>
        <w:t xml:space="preserve">ection III presents a novel two elements MIMO antenna for 5G communication. </w:t>
      </w:r>
      <w:r w:rsidR="007074A2" w:rsidRPr="00850589">
        <w:rPr>
          <w:rFonts w:ascii="Times New Roman" w:hAnsi="Times New Roman" w:cs="Times New Roman"/>
          <w:color w:val="000000" w:themeColor="text1"/>
          <w:sz w:val="24"/>
          <w:szCs w:val="24"/>
          <w:lang w:val="en-US"/>
        </w:rPr>
        <w:t xml:space="preserve">In </w:t>
      </w:r>
      <w:r w:rsidR="0017767F" w:rsidRPr="00850589">
        <w:rPr>
          <w:rFonts w:ascii="Times New Roman" w:hAnsi="Times New Roman" w:cs="Times New Roman"/>
          <w:color w:val="000000" w:themeColor="text1"/>
          <w:sz w:val="24"/>
          <w:szCs w:val="24"/>
          <w:lang w:val="en-US"/>
        </w:rPr>
        <w:t>the</w:t>
      </w:r>
      <w:r w:rsidR="007074A2" w:rsidRPr="00850589">
        <w:rPr>
          <w:rFonts w:ascii="Times New Roman" w:hAnsi="Times New Roman" w:cs="Times New Roman"/>
          <w:color w:val="000000" w:themeColor="text1"/>
          <w:sz w:val="24"/>
          <w:szCs w:val="24"/>
          <w:lang w:val="en-US"/>
        </w:rPr>
        <w:t xml:space="preserve"> Section IV </w:t>
      </w:r>
      <w:r w:rsidR="00BE7652" w:rsidRPr="00850589">
        <w:rPr>
          <w:rFonts w:ascii="Times New Roman" w:hAnsi="Times New Roman" w:cs="Times New Roman"/>
          <w:color w:val="000000" w:themeColor="text1"/>
          <w:sz w:val="24"/>
          <w:szCs w:val="24"/>
          <w:lang w:val="en-US"/>
        </w:rPr>
        <w:t>describes</w:t>
      </w:r>
      <w:r w:rsidR="007074A2" w:rsidRPr="00850589">
        <w:rPr>
          <w:rFonts w:ascii="Times New Roman" w:hAnsi="Times New Roman" w:cs="Times New Roman"/>
          <w:color w:val="000000" w:themeColor="text1"/>
          <w:sz w:val="24"/>
          <w:szCs w:val="24"/>
          <w:lang w:val="en-US"/>
        </w:rPr>
        <w:t xml:space="preserve"> the results of the analysis. </w:t>
      </w:r>
      <w:r w:rsidR="00BE7652" w:rsidRPr="00850589">
        <w:rPr>
          <w:rFonts w:ascii="Times New Roman" w:hAnsi="Times New Roman" w:cs="Times New Roman"/>
          <w:color w:val="000000" w:themeColor="text1"/>
          <w:sz w:val="24"/>
          <w:szCs w:val="24"/>
          <w:lang w:val="en-US"/>
        </w:rPr>
        <w:t>Finally, this</w:t>
      </w:r>
      <w:r w:rsidR="007074A2" w:rsidRPr="00850589">
        <w:rPr>
          <w:rFonts w:ascii="Times New Roman" w:hAnsi="Times New Roman" w:cs="Times New Roman"/>
          <w:color w:val="000000" w:themeColor="text1"/>
          <w:sz w:val="24"/>
          <w:szCs w:val="24"/>
          <w:lang w:val="en-US"/>
        </w:rPr>
        <w:t xml:space="preserve"> analysis is completed in Section V.</w:t>
      </w:r>
    </w:p>
    <w:p w:rsidR="00756605" w:rsidRPr="00850589" w:rsidRDefault="00756605" w:rsidP="00756605">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190B15" w:rsidRPr="00850589" w:rsidRDefault="00190B15" w:rsidP="003E680B">
      <w:pPr>
        <w:spacing w:after="0" w:line="240" w:lineRule="auto"/>
        <w:jc w:val="center"/>
        <w:rPr>
          <w:rFonts w:ascii="Times New Roman" w:hAnsi="Times New Roman" w:cs="Times New Roman"/>
          <w:b/>
          <w:color w:val="000000" w:themeColor="text1"/>
          <w:sz w:val="24"/>
          <w:szCs w:val="24"/>
        </w:rPr>
      </w:pPr>
      <w:r w:rsidRPr="00850589">
        <w:rPr>
          <w:rFonts w:ascii="Times New Roman" w:hAnsi="Times New Roman" w:cs="Times New Roman"/>
          <w:b/>
          <w:color w:val="000000" w:themeColor="text1"/>
          <w:sz w:val="24"/>
          <w:szCs w:val="24"/>
        </w:rPr>
        <w:t>II. LITERATURE SURVEY</w:t>
      </w:r>
    </w:p>
    <w:p w:rsidR="00183FFF" w:rsidRPr="00850589" w:rsidRDefault="00FD33EB" w:rsidP="003E680B">
      <w:pPr>
        <w:pStyle w:val="Default"/>
        <w:jc w:val="both"/>
        <w:rPr>
          <w:color w:val="000000" w:themeColor="text1"/>
        </w:rPr>
      </w:pPr>
      <w:r w:rsidRPr="00850589">
        <w:rPr>
          <w:color w:val="000000" w:themeColor="text1"/>
        </w:rPr>
        <w:t xml:space="preserve">R </w:t>
      </w:r>
      <w:r w:rsidR="00B332B1" w:rsidRPr="00850589">
        <w:rPr>
          <w:color w:val="000000" w:themeColor="text1"/>
        </w:rPr>
        <w:t xml:space="preserve">Rashmitha, </w:t>
      </w:r>
      <w:r w:rsidR="00BE7652" w:rsidRPr="00850589">
        <w:rPr>
          <w:color w:val="000000" w:themeColor="text1"/>
        </w:rPr>
        <w:t xml:space="preserve">Jugale Ajit </w:t>
      </w:r>
      <w:r w:rsidRPr="00850589">
        <w:rPr>
          <w:color w:val="000000" w:themeColor="text1"/>
        </w:rPr>
        <w:t xml:space="preserve">Abhinandan, </w:t>
      </w:r>
      <w:r w:rsidR="00B332B1" w:rsidRPr="00850589">
        <w:rPr>
          <w:color w:val="000000" w:themeColor="text1"/>
        </w:rPr>
        <w:t xml:space="preserve">Niran N, </w:t>
      </w:r>
      <w:r w:rsidR="00BE7652" w:rsidRPr="00850589">
        <w:rPr>
          <w:color w:val="000000" w:themeColor="text1"/>
        </w:rPr>
        <w:t xml:space="preserve">Riyaz </w:t>
      </w:r>
      <w:r w:rsidR="00B332B1" w:rsidRPr="00850589">
        <w:rPr>
          <w:color w:val="000000" w:themeColor="text1"/>
        </w:rPr>
        <w:t>Mohammed Ahmed</w:t>
      </w:r>
      <w:r w:rsidR="00E826A9" w:rsidRPr="00850589">
        <w:rPr>
          <w:color w:val="000000" w:themeColor="text1"/>
        </w:rPr>
        <w:t xml:space="preserve"> et. al., [13</w:t>
      </w:r>
      <w:r w:rsidR="00294C95" w:rsidRPr="00850589">
        <w:rPr>
          <w:color w:val="000000" w:themeColor="text1"/>
        </w:rPr>
        <w:t xml:space="preserve">] </w:t>
      </w:r>
      <w:r w:rsidR="0017767F" w:rsidRPr="00850589">
        <w:rPr>
          <w:color w:val="000000" w:themeColor="text1"/>
        </w:rPr>
        <w:t>proposes an architecture for a microstrip patch antenna for use in fixed, mobile, and satellite 5G communications.</w:t>
      </w:r>
      <w:r w:rsidR="00706755" w:rsidRPr="00850589">
        <w:rPr>
          <w:color w:val="000000" w:themeColor="text1"/>
        </w:rPr>
        <w:t xml:space="preserve"> </w:t>
      </w:r>
      <w:r w:rsidR="00523CA1" w:rsidRPr="00850589">
        <w:rPr>
          <w:color w:val="000000" w:themeColor="text1"/>
        </w:rPr>
        <w:t>This technique was used by the scientists to build and a microstrip patch antenna for 5G communications should be created.</w:t>
      </w:r>
      <w:r w:rsidR="009B5D2F" w:rsidRPr="00850589">
        <w:rPr>
          <w:color w:val="000000" w:themeColor="text1"/>
        </w:rPr>
        <w:t xml:space="preserve"> The ante</w:t>
      </w:r>
      <w:r w:rsidR="00701B46" w:rsidRPr="00850589">
        <w:rPr>
          <w:color w:val="000000" w:themeColor="text1"/>
        </w:rPr>
        <w:t xml:space="preserve">nna operates at 43.7GHz in the </w:t>
      </w:r>
      <w:r w:rsidR="0017767F" w:rsidRPr="00850589">
        <w:rPr>
          <w:color w:val="000000" w:themeColor="text1"/>
        </w:rPr>
        <w:t>E</w:t>
      </w:r>
      <w:r w:rsidR="00701B46" w:rsidRPr="00850589">
        <w:rPr>
          <w:color w:val="000000" w:themeColor="text1"/>
        </w:rPr>
        <w:t xml:space="preserve">xtremely </w:t>
      </w:r>
      <w:r w:rsidR="0017767F" w:rsidRPr="00850589">
        <w:rPr>
          <w:color w:val="000000" w:themeColor="text1"/>
        </w:rPr>
        <w:t>h</w:t>
      </w:r>
      <w:r w:rsidR="00701B46" w:rsidRPr="00850589">
        <w:rPr>
          <w:color w:val="000000" w:themeColor="text1"/>
        </w:rPr>
        <w:t xml:space="preserve">igh </w:t>
      </w:r>
      <w:r w:rsidR="0017767F" w:rsidRPr="00850589">
        <w:rPr>
          <w:color w:val="000000" w:themeColor="text1"/>
        </w:rPr>
        <w:t>f</w:t>
      </w:r>
      <w:r w:rsidR="009B5D2F" w:rsidRPr="00850589">
        <w:rPr>
          <w:color w:val="000000" w:themeColor="text1"/>
        </w:rPr>
        <w:t>requency (EHF) band</w:t>
      </w:r>
      <w:r w:rsidR="00523CA1" w:rsidRPr="00850589">
        <w:rPr>
          <w:color w:val="000000" w:themeColor="text1"/>
        </w:rPr>
        <w:t>s</w:t>
      </w:r>
      <w:r w:rsidR="009B5D2F" w:rsidRPr="00850589">
        <w:rPr>
          <w:color w:val="000000" w:themeColor="text1"/>
        </w:rPr>
        <w:t xml:space="preserve">. </w:t>
      </w:r>
      <w:r w:rsidR="00523CA1" w:rsidRPr="00850589">
        <w:rPr>
          <w:color w:val="000000" w:themeColor="text1"/>
        </w:rPr>
        <w:t xml:space="preserve">The design was applied to a 4.4 relative permittivity Fire Resistant 4 (FR4) epoxy substrate. The antenna's gain, radiated patterns, </w:t>
      </w:r>
      <w:r w:rsidR="00305119" w:rsidRPr="00850589">
        <w:rPr>
          <w:color w:val="000000" w:themeColor="text1"/>
        </w:rPr>
        <w:t>VSWR (Voltage Standing Wave Ratio)</w:t>
      </w:r>
      <w:r w:rsidR="00523CA1" w:rsidRPr="00850589">
        <w:rPr>
          <w:color w:val="000000" w:themeColor="text1"/>
        </w:rPr>
        <w:t xml:space="preserve"> return losses, and the current distribution</w:t>
      </w:r>
      <w:r w:rsidR="00450FC8" w:rsidRPr="00850589">
        <w:rPr>
          <w:color w:val="000000" w:themeColor="text1"/>
        </w:rPr>
        <w:t>s</w:t>
      </w:r>
      <w:r w:rsidR="00523CA1" w:rsidRPr="00850589">
        <w:rPr>
          <w:color w:val="000000" w:themeColor="text1"/>
        </w:rPr>
        <w:t xml:space="preserve"> have all been studied. </w:t>
      </w:r>
      <w:r w:rsidR="009B5D2F" w:rsidRPr="00850589">
        <w:rPr>
          <w:color w:val="000000" w:themeColor="text1"/>
        </w:rPr>
        <w:t>The generated outcomes are checked against the specifications, and potential applications are described.</w:t>
      </w:r>
    </w:p>
    <w:p w:rsidR="00294C95" w:rsidRPr="00850589" w:rsidRDefault="00294C95" w:rsidP="007A5A44">
      <w:pPr>
        <w:pStyle w:val="Default"/>
        <w:jc w:val="both"/>
        <w:rPr>
          <w:color w:val="000000" w:themeColor="text1"/>
        </w:rPr>
      </w:pPr>
    </w:p>
    <w:p w:rsidR="00294C95" w:rsidRPr="00850589" w:rsidRDefault="00294C95" w:rsidP="007A5A44">
      <w:pPr>
        <w:pStyle w:val="Default"/>
        <w:jc w:val="both"/>
        <w:rPr>
          <w:color w:val="000000" w:themeColor="text1"/>
        </w:rPr>
      </w:pPr>
      <w:r w:rsidRPr="00850589">
        <w:rPr>
          <w:color w:val="000000" w:themeColor="text1"/>
          <w:shd w:val="clear" w:color="auto" w:fill="FFFFFF"/>
        </w:rPr>
        <w:t>J. Colaco and R. Lohani et</w:t>
      </w:r>
      <w:r w:rsidR="00823D75" w:rsidRPr="00850589">
        <w:rPr>
          <w:color w:val="000000" w:themeColor="text1"/>
          <w:shd w:val="clear" w:color="auto" w:fill="FFFFFF"/>
        </w:rPr>
        <w:t>. al., [14</w:t>
      </w:r>
      <w:r w:rsidRPr="00850589">
        <w:rPr>
          <w:color w:val="000000" w:themeColor="text1"/>
          <w:shd w:val="clear" w:color="auto" w:fill="FFFFFF"/>
        </w:rPr>
        <w:t xml:space="preserve">] </w:t>
      </w:r>
      <w:r w:rsidR="009B5D2F" w:rsidRPr="00850589">
        <w:rPr>
          <w:color w:val="000000" w:themeColor="text1"/>
          <w:shd w:val="clear" w:color="auto" w:fill="FFFFFF"/>
        </w:rPr>
        <w:t xml:space="preserve">discusses that a microstrip patch antenna for 5G applications </w:t>
      </w:r>
      <w:r w:rsidR="0017767F" w:rsidRPr="00850589">
        <w:rPr>
          <w:color w:val="000000" w:themeColor="text1"/>
          <w:shd w:val="clear" w:color="auto" w:fill="FFFFFF"/>
        </w:rPr>
        <w:t>are</w:t>
      </w:r>
      <w:r w:rsidR="009B5D2F" w:rsidRPr="00850589">
        <w:rPr>
          <w:color w:val="000000" w:themeColor="text1"/>
          <w:shd w:val="clear" w:color="auto" w:fill="FFFFFF"/>
        </w:rPr>
        <w:t xml:space="preserve"> </w:t>
      </w:r>
      <w:r w:rsidR="0017767F" w:rsidRPr="00850589">
        <w:rPr>
          <w:color w:val="000000" w:themeColor="text1"/>
          <w:shd w:val="clear" w:color="auto" w:fill="FFFFFF"/>
        </w:rPr>
        <w:t>implemented</w:t>
      </w:r>
      <w:r w:rsidR="009B5D2F" w:rsidRPr="00850589">
        <w:rPr>
          <w:color w:val="000000" w:themeColor="text1"/>
          <w:shd w:val="clear" w:color="auto" w:fill="FFFFFF"/>
        </w:rPr>
        <w:t>.</w:t>
      </w:r>
      <w:r w:rsidR="00902482" w:rsidRPr="00850589">
        <w:rPr>
          <w:color w:val="000000" w:themeColor="text1"/>
          <w:shd w:val="clear" w:color="auto" w:fill="FFFFFF"/>
        </w:rPr>
        <w:t xml:space="preserve"> </w:t>
      </w:r>
      <w:r w:rsidR="00295D83" w:rsidRPr="00850589">
        <w:rPr>
          <w:color w:val="000000" w:themeColor="text1"/>
          <w:shd w:val="clear" w:color="auto" w:fill="FFFFFF"/>
        </w:rPr>
        <w:t>This is described that a rectangular patch with a 2.2 dielectric constant might experience dielectric 0.0010loss.</w:t>
      </w:r>
      <w:r w:rsidR="009B5D2F" w:rsidRPr="00850589">
        <w:rPr>
          <w:color w:val="000000" w:themeColor="text1"/>
          <w:shd w:val="clear" w:color="auto" w:fill="FFFFFF"/>
        </w:rPr>
        <w:t xml:space="preserve"> </w:t>
      </w:r>
      <w:r w:rsidR="00F36C81" w:rsidRPr="00850589">
        <w:rPr>
          <w:color w:val="000000" w:themeColor="text1"/>
          <w:shd w:val="clear" w:color="auto" w:fill="FFFFFF"/>
        </w:rPr>
        <w:t xml:space="preserve">Modeling and analysis of the design is accomplished using the software named </w:t>
      </w:r>
      <w:r w:rsidR="003A7B4B" w:rsidRPr="00850589">
        <w:rPr>
          <w:color w:val="000000" w:themeColor="text1"/>
          <w:shd w:val="clear" w:color="auto" w:fill="FFFFFF"/>
        </w:rPr>
        <w:t>Feko</w:t>
      </w:r>
      <w:r w:rsidR="00F36C81" w:rsidRPr="00850589">
        <w:rPr>
          <w:color w:val="000000" w:themeColor="text1"/>
          <w:shd w:val="clear" w:color="auto" w:fill="FFFFFF"/>
        </w:rPr>
        <w:t>.</w:t>
      </w:r>
      <w:r w:rsidR="009B5D2F" w:rsidRPr="00850589">
        <w:rPr>
          <w:color w:val="000000" w:themeColor="text1"/>
          <w:shd w:val="clear" w:color="auto" w:fill="FFFFFF"/>
        </w:rPr>
        <w:t xml:space="preserve"> </w:t>
      </w:r>
      <w:r w:rsidR="00902482" w:rsidRPr="00850589">
        <w:rPr>
          <w:color w:val="000000" w:themeColor="text1"/>
          <w:shd w:val="clear" w:color="auto" w:fill="FFFFFF"/>
        </w:rPr>
        <w:t xml:space="preserve"> </w:t>
      </w:r>
      <w:r w:rsidR="00F36C81" w:rsidRPr="00850589">
        <w:rPr>
          <w:color w:val="000000" w:themeColor="text1"/>
          <w:shd w:val="clear" w:color="auto" w:fill="FFFFFF"/>
        </w:rPr>
        <w:t xml:space="preserve">An acceptable return loss of −33.4 dB, an acceptable bandwidth of 3.56 GHz, a low VSWR of 2, and a high gain of </w:t>
      </w:r>
      <w:r w:rsidR="00137B87" w:rsidRPr="00850589">
        <w:rPr>
          <w:color w:val="000000" w:themeColor="text1"/>
          <w:shd w:val="clear" w:color="auto" w:fill="FFFFFF"/>
        </w:rPr>
        <w:t>10 dB were obtained after model</w:t>
      </w:r>
      <w:r w:rsidR="00F36C81" w:rsidRPr="00850589">
        <w:rPr>
          <w:color w:val="000000" w:themeColor="text1"/>
          <w:shd w:val="clear" w:color="auto" w:fill="FFFFFF"/>
        </w:rPr>
        <w:t>ing</w:t>
      </w:r>
      <w:r w:rsidR="009B5D2F" w:rsidRPr="00850589">
        <w:rPr>
          <w:color w:val="000000" w:themeColor="text1"/>
          <w:shd w:val="clear" w:color="auto" w:fill="FFFFFF"/>
        </w:rPr>
        <w:t>, and an antenna radiation efficiency of 99.5% were found by researchers</w:t>
      </w:r>
      <w:r w:rsidR="00902482" w:rsidRPr="00850589">
        <w:rPr>
          <w:color w:val="000000" w:themeColor="text1"/>
          <w:shd w:val="clear" w:color="auto" w:fill="FFFFFF"/>
        </w:rPr>
        <w:t>. This proposed architecture is advantageous in the current world state of lockdown.</w:t>
      </w:r>
    </w:p>
    <w:p w:rsidR="00B332B1" w:rsidRPr="00850589" w:rsidRDefault="00183FFF" w:rsidP="00A42E2D">
      <w:pPr>
        <w:autoSpaceDE w:val="0"/>
        <w:autoSpaceDN w:val="0"/>
        <w:adjustRightInd w:val="0"/>
        <w:spacing w:after="0" w:line="240" w:lineRule="auto"/>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 </w:t>
      </w:r>
    </w:p>
    <w:p w:rsidR="00190B15" w:rsidRPr="00850589" w:rsidRDefault="00D7095C" w:rsidP="00831902">
      <w:pPr>
        <w:pStyle w:val="Default"/>
        <w:jc w:val="both"/>
        <w:rPr>
          <w:bCs/>
          <w:color w:val="000000" w:themeColor="text1"/>
        </w:rPr>
      </w:pPr>
      <w:r w:rsidRPr="00850589">
        <w:rPr>
          <w:bCs/>
          <w:color w:val="000000" w:themeColor="text1"/>
        </w:rPr>
        <w:t>Maheswari</w:t>
      </w:r>
      <w:r w:rsidR="009B5D2F" w:rsidRPr="00850589">
        <w:rPr>
          <w:bCs/>
          <w:color w:val="000000" w:themeColor="text1"/>
        </w:rPr>
        <w:t xml:space="preserve"> T.</w:t>
      </w:r>
      <w:r w:rsidRPr="00850589">
        <w:rPr>
          <w:bCs/>
          <w:color w:val="000000" w:themeColor="text1"/>
        </w:rPr>
        <w:t>,</w:t>
      </w:r>
      <w:r w:rsidR="009B5D2F" w:rsidRPr="00850589">
        <w:rPr>
          <w:bCs/>
          <w:color w:val="000000" w:themeColor="text1"/>
        </w:rPr>
        <w:t xml:space="preserve"> S.Sai Reddy, </w:t>
      </w:r>
      <w:r w:rsidRPr="00850589">
        <w:rPr>
          <w:bCs/>
          <w:color w:val="000000" w:themeColor="text1"/>
        </w:rPr>
        <w:t>V.Uma Sankar,</w:t>
      </w:r>
      <w:r w:rsidR="009B5D2F" w:rsidRPr="00850589">
        <w:rPr>
          <w:bCs/>
          <w:color w:val="000000" w:themeColor="text1"/>
        </w:rPr>
        <w:t xml:space="preserve"> </w:t>
      </w:r>
      <w:r w:rsidRPr="00850589">
        <w:rPr>
          <w:bCs/>
          <w:color w:val="000000" w:themeColor="text1"/>
        </w:rPr>
        <w:t>B.Pradeep Kumar, Rushendrababu</w:t>
      </w:r>
      <w:r w:rsidR="00C80AC0" w:rsidRPr="00850589">
        <w:rPr>
          <w:bCs/>
          <w:color w:val="000000" w:themeColor="text1"/>
        </w:rPr>
        <w:t xml:space="preserve"> </w:t>
      </w:r>
      <w:r w:rsidR="009B5D2F" w:rsidRPr="00850589">
        <w:rPr>
          <w:bCs/>
          <w:color w:val="000000" w:themeColor="text1"/>
        </w:rPr>
        <w:t xml:space="preserve">K. </w:t>
      </w:r>
      <w:r w:rsidR="00C80AC0" w:rsidRPr="00850589">
        <w:rPr>
          <w:bCs/>
          <w:color w:val="000000" w:themeColor="text1"/>
        </w:rPr>
        <w:t>et.  al., [15</w:t>
      </w:r>
      <w:r w:rsidRPr="00850589">
        <w:rPr>
          <w:bCs/>
          <w:color w:val="000000" w:themeColor="text1"/>
        </w:rPr>
        <w:t xml:space="preserve">] </w:t>
      </w:r>
      <w:r w:rsidR="00902482" w:rsidRPr="00850589">
        <w:rPr>
          <w:bCs/>
          <w:color w:val="000000" w:themeColor="text1"/>
        </w:rPr>
        <w:t xml:space="preserve">explains a micro-strip patch antenna for 5G wireless applications is </w:t>
      </w:r>
      <w:r w:rsidR="00902482" w:rsidRPr="00850589">
        <w:rPr>
          <w:bCs/>
          <w:color w:val="000000" w:themeColor="text1"/>
        </w:rPr>
        <w:lastRenderedPageBreak/>
        <w:t xml:space="preserve">designed. </w:t>
      </w:r>
      <w:r w:rsidR="00311276" w:rsidRPr="00850589">
        <w:rPr>
          <w:bCs/>
          <w:color w:val="000000" w:themeColor="text1"/>
        </w:rPr>
        <w:t>The goal of this research is to create a rectangular Microstrip patch antenna for use in wireless computers and radios are</w:t>
      </w:r>
      <w:r w:rsidR="009B5D2F" w:rsidRPr="00850589">
        <w:rPr>
          <w:bCs/>
          <w:color w:val="000000" w:themeColor="text1"/>
        </w:rPr>
        <w:t xml:space="preserve"> </w:t>
      </w:r>
      <w:r w:rsidR="00C07B49" w:rsidRPr="00850589">
        <w:rPr>
          <w:bCs/>
          <w:color w:val="000000" w:themeColor="text1"/>
        </w:rPr>
        <w:t>one of the 5G frequency bands is 4.5 GHz, which is used by small mobile devices.</w:t>
      </w:r>
      <w:r w:rsidR="009B5D2F" w:rsidRPr="00850589">
        <w:rPr>
          <w:bCs/>
          <w:color w:val="000000" w:themeColor="text1"/>
        </w:rPr>
        <w:t xml:space="preserve"> </w:t>
      </w:r>
      <w:r w:rsidR="00902482" w:rsidRPr="00850589">
        <w:rPr>
          <w:bCs/>
          <w:color w:val="000000" w:themeColor="text1"/>
        </w:rPr>
        <w:t xml:space="preserve">The dimensions of the antenna were determined using analytical (mathematical) procedures, and </w:t>
      </w:r>
      <w:r w:rsidR="00311276" w:rsidRPr="00850589">
        <w:rPr>
          <w:bCs/>
          <w:color w:val="000000" w:themeColor="text1"/>
        </w:rPr>
        <w:t>rogers Ultralam1217, a dielectric substrate with a dielectric constant of 2.17, was used in the design.</w:t>
      </w:r>
      <w:r w:rsidR="00902482" w:rsidRPr="00850589">
        <w:rPr>
          <w:bCs/>
          <w:color w:val="000000" w:themeColor="text1"/>
        </w:rPr>
        <w:t xml:space="preserve"> </w:t>
      </w:r>
      <w:r w:rsidR="0013176A" w:rsidRPr="00850589">
        <w:rPr>
          <w:bCs/>
          <w:color w:val="000000" w:themeColor="text1"/>
        </w:rPr>
        <w:t xml:space="preserve">Transmission lines are used to achieve this models. In the </w:t>
      </w:r>
      <w:r w:rsidR="00311276" w:rsidRPr="00850589">
        <w:rPr>
          <w:bCs/>
          <w:color w:val="000000" w:themeColor="text1"/>
        </w:rPr>
        <w:t>H</w:t>
      </w:r>
      <w:r w:rsidR="0013176A" w:rsidRPr="00850589">
        <w:rPr>
          <w:bCs/>
          <w:color w:val="000000" w:themeColor="text1"/>
        </w:rPr>
        <w:t xml:space="preserve">igh </w:t>
      </w:r>
      <w:r w:rsidR="00311276" w:rsidRPr="00850589">
        <w:rPr>
          <w:bCs/>
          <w:color w:val="000000" w:themeColor="text1"/>
        </w:rPr>
        <w:t>f</w:t>
      </w:r>
      <w:r w:rsidR="0013176A" w:rsidRPr="00850589">
        <w:rPr>
          <w:bCs/>
          <w:color w:val="000000" w:themeColor="text1"/>
        </w:rPr>
        <w:t xml:space="preserve">requency </w:t>
      </w:r>
      <w:r w:rsidR="00311276" w:rsidRPr="00850589">
        <w:rPr>
          <w:bCs/>
          <w:color w:val="000000" w:themeColor="text1"/>
        </w:rPr>
        <w:t>s</w:t>
      </w:r>
      <w:r w:rsidR="0013176A" w:rsidRPr="00850589">
        <w:rPr>
          <w:bCs/>
          <w:color w:val="000000" w:themeColor="text1"/>
        </w:rPr>
        <w:t xml:space="preserve">tructured </w:t>
      </w:r>
      <w:r w:rsidR="00311276" w:rsidRPr="00850589">
        <w:rPr>
          <w:bCs/>
          <w:color w:val="000000" w:themeColor="text1"/>
        </w:rPr>
        <w:t>s</w:t>
      </w:r>
      <w:r w:rsidR="0013176A" w:rsidRPr="00850589">
        <w:rPr>
          <w:bCs/>
          <w:color w:val="000000" w:themeColor="text1"/>
        </w:rPr>
        <w:t xml:space="preserve">imulator (HFSS), a microstrip patch antenna is </w:t>
      </w:r>
      <w:r w:rsidR="00C07B49" w:rsidRPr="00850589">
        <w:rPr>
          <w:bCs/>
          <w:color w:val="000000" w:themeColor="text1"/>
        </w:rPr>
        <w:t>developed</w:t>
      </w:r>
      <w:r w:rsidR="0013176A" w:rsidRPr="00850589">
        <w:rPr>
          <w:bCs/>
          <w:color w:val="000000" w:themeColor="text1"/>
        </w:rPr>
        <w:t xml:space="preserve"> and modeled.</w:t>
      </w:r>
    </w:p>
    <w:p w:rsidR="0013176A" w:rsidRPr="00850589" w:rsidRDefault="0013176A" w:rsidP="00831902">
      <w:pPr>
        <w:pStyle w:val="Default"/>
        <w:jc w:val="both"/>
        <w:rPr>
          <w:color w:val="000000" w:themeColor="text1"/>
        </w:rPr>
      </w:pPr>
    </w:p>
    <w:p w:rsidR="00190B15" w:rsidRPr="00850589" w:rsidRDefault="00176590" w:rsidP="00176590">
      <w:pPr>
        <w:pStyle w:val="Default"/>
        <w:jc w:val="both"/>
        <w:rPr>
          <w:bCs/>
          <w:color w:val="000000" w:themeColor="text1"/>
        </w:rPr>
      </w:pPr>
      <w:r w:rsidRPr="00850589">
        <w:rPr>
          <w:bCs/>
          <w:color w:val="000000" w:themeColor="text1"/>
        </w:rPr>
        <w:t>Sudakshina Tiwari, Nitesh Kumar</w:t>
      </w:r>
      <w:r w:rsidR="00894EC4" w:rsidRPr="00850589">
        <w:rPr>
          <w:bCs/>
          <w:color w:val="000000" w:themeColor="text1"/>
        </w:rPr>
        <w:t xml:space="preserve"> et. al., [16</w:t>
      </w:r>
      <w:r w:rsidRPr="00850589">
        <w:rPr>
          <w:bCs/>
          <w:color w:val="000000" w:themeColor="text1"/>
        </w:rPr>
        <w:t xml:space="preserve">] </w:t>
      </w:r>
      <w:r w:rsidR="00E0294D" w:rsidRPr="00850589">
        <w:rPr>
          <w:bCs/>
          <w:color w:val="000000" w:themeColor="text1"/>
        </w:rPr>
        <w:t>an antenna for the 5G bands that uses MIMO.</w:t>
      </w:r>
      <w:r w:rsidR="00902482" w:rsidRPr="00850589">
        <w:rPr>
          <w:bCs/>
          <w:color w:val="000000" w:themeColor="text1"/>
        </w:rPr>
        <w:t xml:space="preserve"> The problem of mutual coupling is one that has to be resolved with MIMO design</w:t>
      </w:r>
      <w:r w:rsidR="00C07B49" w:rsidRPr="00850589">
        <w:rPr>
          <w:bCs/>
          <w:color w:val="000000" w:themeColor="text1"/>
        </w:rPr>
        <w:t>,</w:t>
      </w:r>
      <w:r w:rsidR="00902482" w:rsidRPr="00850589">
        <w:rPr>
          <w:bCs/>
          <w:color w:val="000000" w:themeColor="text1"/>
        </w:rPr>
        <w:t xml:space="preserve"> since MIMO antenna technology offers greater receive reception, a </w:t>
      </w:r>
      <w:r w:rsidR="00C07B49" w:rsidRPr="00850589">
        <w:rPr>
          <w:bCs/>
          <w:color w:val="000000" w:themeColor="text1"/>
        </w:rPr>
        <w:t xml:space="preserve">better </w:t>
      </w:r>
      <w:r w:rsidR="00902482" w:rsidRPr="00850589">
        <w:rPr>
          <w:bCs/>
          <w:color w:val="000000" w:themeColor="text1"/>
        </w:rPr>
        <w:t>bit error rate, and fast data transfer.</w:t>
      </w:r>
      <w:r w:rsidRPr="00850589">
        <w:rPr>
          <w:bCs/>
          <w:color w:val="000000" w:themeColor="text1"/>
        </w:rPr>
        <w:t xml:space="preserve"> In this </w:t>
      </w:r>
      <w:r w:rsidR="00902482" w:rsidRPr="00850589">
        <w:rPr>
          <w:bCs/>
          <w:color w:val="000000" w:themeColor="text1"/>
        </w:rPr>
        <w:t>analysis</w:t>
      </w:r>
      <w:r w:rsidRPr="00850589">
        <w:rPr>
          <w:bCs/>
          <w:color w:val="000000" w:themeColor="text1"/>
        </w:rPr>
        <w:t xml:space="preserve">, authors have presented a 5G band MIMO antenna and a solution for problem of mutual coupling by using a decoupling element. </w:t>
      </w:r>
      <w:r w:rsidR="00902482" w:rsidRPr="00850589">
        <w:rPr>
          <w:bCs/>
          <w:color w:val="000000" w:themeColor="text1"/>
        </w:rPr>
        <w:t>The antenna's center frequency ranges from 38 to 39 GHz.</w:t>
      </w:r>
    </w:p>
    <w:p w:rsidR="00C52347" w:rsidRPr="00850589" w:rsidRDefault="00C52347" w:rsidP="00C52347">
      <w:pPr>
        <w:pStyle w:val="Default"/>
        <w:rPr>
          <w:color w:val="000000" w:themeColor="text1"/>
        </w:rPr>
      </w:pPr>
    </w:p>
    <w:p w:rsidR="00C52347" w:rsidRPr="00850589" w:rsidRDefault="00657FBB" w:rsidP="00C52347">
      <w:pPr>
        <w:pStyle w:val="Default"/>
        <w:jc w:val="both"/>
        <w:rPr>
          <w:bCs/>
          <w:color w:val="000000" w:themeColor="text1"/>
        </w:rPr>
      </w:pPr>
      <w:r w:rsidRPr="00850589">
        <w:rPr>
          <w:color w:val="000000" w:themeColor="text1"/>
          <w:shd w:val="clear" w:color="auto" w:fill="FFFFFF"/>
        </w:rPr>
        <w:t xml:space="preserve">Z. </w:t>
      </w:r>
      <w:r w:rsidR="00887ED3" w:rsidRPr="00850589">
        <w:rPr>
          <w:color w:val="000000" w:themeColor="text1"/>
          <w:shd w:val="clear" w:color="auto" w:fill="FFFFFF"/>
        </w:rPr>
        <w:t>Ren</w:t>
      </w:r>
      <w:r w:rsidR="003B7687" w:rsidRPr="00850589">
        <w:rPr>
          <w:color w:val="000000" w:themeColor="text1"/>
          <w:shd w:val="clear" w:color="auto" w:fill="FFFFFF"/>
        </w:rPr>
        <w:t xml:space="preserve">, </w:t>
      </w:r>
      <w:r w:rsidRPr="00850589">
        <w:rPr>
          <w:color w:val="000000" w:themeColor="text1"/>
          <w:shd w:val="clear" w:color="auto" w:fill="FFFFFF"/>
        </w:rPr>
        <w:t xml:space="preserve">A. </w:t>
      </w:r>
      <w:r w:rsidR="003B7687" w:rsidRPr="00850589">
        <w:rPr>
          <w:color w:val="000000" w:themeColor="text1"/>
          <w:shd w:val="clear" w:color="auto" w:fill="FFFFFF"/>
        </w:rPr>
        <w:t>Zhao</w:t>
      </w:r>
      <w:r w:rsidR="00E0294D" w:rsidRPr="00850589">
        <w:rPr>
          <w:color w:val="000000" w:themeColor="text1"/>
          <w:shd w:val="clear" w:color="auto" w:fill="FFFFFF"/>
        </w:rPr>
        <w:t xml:space="preserve"> </w:t>
      </w:r>
      <w:r w:rsidR="003B7687" w:rsidRPr="00850589">
        <w:rPr>
          <w:color w:val="000000" w:themeColor="text1"/>
          <w:shd w:val="clear" w:color="auto" w:fill="FFFFFF"/>
        </w:rPr>
        <w:t xml:space="preserve">and </w:t>
      </w:r>
      <w:r w:rsidRPr="00850589">
        <w:rPr>
          <w:color w:val="000000" w:themeColor="text1"/>
          <w:shd w:val="clear" w:color="auto" w:fill="FFFFFF"/>
        </w:rPr>
        <w:t xml:space="preserve">S. </w:t>
      </w:r>
      <w:r w:rsidR="003B7687" w:rsidRPr="00850589">
        <w:rPr>
          <w:color w:val="000000" w:themeColor="text1"/>
          <w:shd w:val="clear" w:color="auto" w:fill="FFFFFF"/>
        </w:rPr>
        <w:t>Wu</w:t>
      </w:r>
      <w:r w:rsidR="00E0294D" w:rsidRPr="00850589">
        <w:rPr>
          <w:color w:val="000000" w:themeColor="text1"/>
          <w:shd w:val="clear" w:color="auto" w:fill="FFFFFF"/>
        </w:rPr>
        <w:t xml:space="preserve"> </w:t>
      </w:r>
      <w:r w:rsidR="003B7687" w:rsidRPr="00850589">
        <w:rPr>
          <w:color w:val="000000" w:themeColor="text1"/>
          <w:shd w:val="clear" w:color="auto" w:fill="FFFFFF"/>
        </w:rPr>
        <w:t>et.al, [17</w:t>
      </w:r>
      <w:r w:rsidR="00887ED3" w:rsidRPr="00850589">
        <w:rPr>
          <w:color w:val="000000" w:themeColor="text1"/>
          <w:shd w:val="clear" w:color="auto" w:fill="FFFFFF"/>
        </w:rPr>
        <w:t xml:space="preserve">] </w:t>
      </w:r>
      <w:r w:rsidR="00311276" w:rsidRPr="00850589">
        <w:rPr>
          <w:color w:val="000000" w:themeColor="text1"/>
          <w:shd w:val="clear" w:color="auto" w:fill="FFFFFF"/>
        </w:rPr>
        <w:t>generates a small, decoupled antenna pair MIMO antenna for 5G mobile terminals.</w:t>
      </w:r>
      <w:r w:rsidR="00902482" w:rsidRPr="00850589">
        <w:rPr>
          <w:color w:val="000000" w:themeColor="text1"/>
          <w:shd w:val="clear" w:color="auto" w:fill="FFFFFF"/>
        </w:rPr>
        <w:t xml:space="preserve"> </w:t>
      </w:r>
      <w:r w:rsidR="00311276" w:rsidRPr="00850589">
        <w:rPr>
          <w:color w:val="000000" w:themeColor="text1"/>
          <w:shd w:val="clear" w:color="auto" w:fill="FFFFFF"/>
        </w:rPr>
        <w:t xml:space="preserve">This research presents a </w:t>
      </w:r>
      <w:r w:rsidR="0040131C" w:rsidRPr="00850589">
        <w:rPr>
          <w:color w:val="000000" w:themeColor="text1"/>
          <w:shd w:val="clear" w:color="auto" w:fill="FFFFFF"/>
        </w:rPr>
        <w:t xml:space="preserve">self-decoupled compact antenna architecture for </w:t>
      </w:r>
      <w:r w:rsidR="00311276" w:rsidRPr="00850589">
        <w:rPr>
          <w:color w:val="000000" w:themeColor="text1"/>
          <w:shd w:val="clear" w:color="auto" w:fill="FFFFFF"/>
        </w:rPr>
        <w:t xml:space="preserve">operating </w:t>
      </w:r>
      <w:r w:rsidR="0040131C" w:rsidRPr="00850589">
        <w:rPr>
          <w:color w:val="000000" w:themeColor="text1"/>
          <w:shd w:val="clear" w:color="auto" w:fill="FFFFFF"/>
        </w:rPr>
        <w:t>mobile terminals at fifth-</w:t>
      </w:r>
      <w:r w:rsidR="00311276" w:rsidRPr="00850589">
        <w:rPr>
          <w:color w:val="000000" w:themeColor="text1"/>
          <w:shd w:val="clear" w:color="auto" w:fill="FFFFFF"/>
        </w:rPr>
        <w:t>G</w:t>
      </w:r>
      <w:r w:rsidR="0040131C" w:rsidRPr="00850589">
        <w:rPr>
          <w:color w:val="000000" w:themeColor="text1"/>
          <w:shd w:val="clear" w:color="auto" w:fill="FFFFFF"/>
        </w:rPr>
        <w:t xml:space="preserve">eneration (5G) </w:t>
      </w:r>
      <w:r w:rsidR="00311276" w:rsidRPr="00850589">
        <w:rPr>
          <w:color w:val="000000" w:themeColor="text1"/>
          <w:shd w:val="clear" w:color="auto" w:fill="FFFFFF"/>
        </w:rPr>
        <w:t>M</w:t>
      </w:r>
      <w:r w:rsidR="0040131C" w:rsidRPr="00850589">
        <w:rPr>
          <w:color w:val="000000" w:themeColor="text1"/>
          <w:shd w:val="clear" w:color="auto" w:fill="FFFFFF"/>
        </w:rPr>
        <w:t>ulti-</w:t>
      </w:r>
      <w:r w:rsidR="00311276" w:rsidRPr="00850589">
        <w:rPr>
          <w:color w:val="000000" w:themeColor="text1"/>
          <w:shd w:val="clear" w:color="auto" w:fill="FFFFFF"/>
        </w:rPr>
        <w:t>i</w:t>
      </w:r>
      <w:r w:rsidR="0040131C" w:rsidRPr="00850589">
        <w:rPr>
          <w:color w:val="000000" w:themeColor="text1"/>
          <w:shd w:val="clear" w:color="auto" w:fill="FFFFFF"/>
        </w:rPr>
        <w:t xml:space="preserve">nput and </w:t>
      </w:r>
      <w:r w:rsidR="00311276" w:rsidRPr="00850589">
        <w:rPr>
          <w:color w:val="000000" w:themeColor="text1"/>
          <w:shd w:val="clear" w:color="auto" w:fill="FFFFFF"/>
        </w:rPr>
        <w:t>M</w:t>
      </w:r>
      <w:r w:rsidR="0040131C" w:rsidRPr="00850589">
        <w:rPr>
          <w:color w:val="000000" w:themeColor="text1"/>
          <w:shd w:val="clear" w:color="auto" w:fill="FFFFFF"/>
        </w:rPr>
        <w:t>ulti-</w:t>
      </w:r>
      <w:r w:rsidR="00311276" w:rsidRPr="00850589">
        <w:rPr>
          <w:color w:val="000000" w:themeColor="text1"/>
          <w:shd w:val="clear" w:color="auto" w:fill="FFFFFF"/>
        </w:rPr>
        <w:t>o</w:t>
      </w:r>
      <w:r w:rsidR="0040131C" w:rsidRPr="00850589">
        <w:rPr>
          <w:color w:val="000000" w:themeColor="text1"/>
          <w:shd w:val="clear" w:color="auto" w:fill="FFFFFF"/>
        </w:rPr>
        <w:t>utput (MIMO) speeds.</w:t>
      </w:r>
      <w:r w:rsidR="00902482" w:rsidRPr="00850589">
        <w:rPr>
          <w:color w:val="000000" w:themeColor="text1"/>
          <w:shd w:val="clear" w:color="auto" w:fill="FFFFFF"/>
        </w:rPr>
        <w:t xml:space="preserve"> </w:t>
      </w:r>
      <w:r w:rsidR="0040131C" w:rsidRPr="00850589">
        <w:rPr>
          <w:color w:val="000000" w:themeColor="text1"/>
          <w:shd w:val="clear" w:color="auto" w:fill="FFFFFF"/>
        </w:rPr>
        <w:t>Two adjacent antenna components that are placed very close to one another and on the same side of the system ground plane make up the antenna structure (1.2 mm, or 0.014 inches)</w:t>
      </w:r>
      <w:r w:rsidR="00902482" w:rsidRPr="00850589">
        <w:rPr>
          <w:color w:val="000000" w:themeColor="text1"/>
          <w:shd w:val="clear" w:color="auto" w:fill="FFFFFF"/>
        </w:rPr>
        <w:t xml:space="preserve">. </w:t>
      </w:r>
      <w:r w:rsidR="00E0294D" w:rsidRPr="00850589">
        <w:rPr>
          <w:color w:val="000000" w:themeColor="text1"/>
          <w:shd w:val="clear" w:color="auto" w:fill="FFFFFF"/>
        </w:rPr>
        <w:t>The two adjacent antenna parts sharing a single common grounding branch can result in a small self-decoupled antenna pair.</w:t>
      </w:r>
      <w:r w:rsidR="00902482" w:rsidRPr="00850589">
        <w:rPr>
          <w:color w:val="000000" w:themeColor="text1"/>
          <w:shd w:val="clear" w:color="auto" w:fill="FFFFFF"/>
        </w:rPr>
        <w:t xml:space="preserve"> </w:t>
      </w:r>
      <w:r w:rsidR="00311276" w:rsidRPr="00850589">
        <w:rPr>
          <w:color w:val="000000" w:themeColor="text1"/>
          <w:shd w:val="clear" w:color="auto" w:fill="FFFFFF"/>
        </w:rPr>
        <w:t>The 3.5GHz (3.4-3.6GHz) frequency band of the MIMO antenna system is its planned operational range with isolation better than -17dB.</w:t>
      </w:r>
      <w:r w:rsidR="00902482" w:rsidRPr="00850589">
        <w:rPr>
          <w:color w:val="000000" w:themeColor="text1"/>
          <w:shd w:val="clear" w:color="auto" w:fill="FFFFFF"/>
        </w:rPr>
        <w:t xml:space="preserve"> </w:t>
      </w:r>
      <w:r w:rsidR="00311276" w:rsidRPr="00850589">
        <w:rPr>
          <w:color w:val="000000" w:themeColor="text1"/>
          <w:shd w:val="clear" w:color="auto" w:fill="FFFFFF"/>
        </w:rPr>
        <w:t>A working antenna prototype has been made, and measurements and simulations indicate good agreement.</w:t>
      </w:r>
    </w:p>
    <w:p w:rsidR="00A60F19" w:rsidRPr="00850589" w:rsidRDefault="00A60F19" w:rsidP="00C52347">
      <w:pPr>
        <w:pStyle w:val="Default"/>
        <w:jc w:val="both"/>
        <w:rPr>
          <w:bCs/>
          <w:color w:val="000000" w:themeColor="text1"/>
        </w:rPr>
      </w:pPr>
    </w:p>
    <w:p w:rsidR="00A60F19" w:rsidRPr="00850589" w:rsidRDefault="00A60F19" w:rsidP="00376350">
      <w:pPr>
        <w:autoSpaceDE w:val="0"/>
        <w:autoSpaceDN w:val="0"/>
        <w:adjustRightInd w:val="0"/>
        <w:spacing w:after="0" w:line="240" w:lineRule="auto"/>
        <w:jc w:val="both"/>
        <w:rPr>
          <w:rFonts w:ascii="Times New Roman" w:eastAsia="MinionPro-Capt" w:hAnsi="Times New Roman" w:cs="Times New Roman"/>
          <w:color w:val="000000" w:themeColor="text1"/>
          <w:sz w:val="24"/>
          <w:szCs w:val="24"/>
          <w:lang w:val="en-US"/>
        </w:rPr>
      </w:pPr>
      <w:r w:rsidRPr="00850589">
        <w:rPr>
          <w:rFonts w:ascii="Times New Roman" w:hAnsi="Times New Roman" w:cs="Times New Roman"/>
          <w:bCs/>
          <w:color w:val="000000" w:themeColor="text1"/>
          <w:sz w:val="24"/>
          <w:szCs w:val="24"/>
          <w:lang w:val="en-US"/>
        </w:rPr>
        <w:lastRenderedPageBreak/>
        <w:t>Mahabub</w:t>
      </w:r>
      <w:r w:rsidR="00E0294D" w:rsidRPr="00850589">
        <w:rPr>
          <w:rFonts w:ascii="Times New Roman" w:hAnsi="Times New Roman" w:cs="Times New Roman"/>
          <w:bCs/>
          <w:color w:val="000000" w:themeColor="text1"/>
          <w:sz w:val="24"/>
          <w:szCs w:val="24"/>
          <w:lang w:val="en-US"/>
        </w:rPr>
        <w:t xml:space="preserve"> Atik</w:t>
      </w:r>
      <w:r w:rsidRPr="00850589">
        <w:rPr>
          <w:rFonts w:ascii="Times New Roman" w:hAnsi="Times New Roman" w:cs="Times New Roman"/>
          <w:bCs/>
          <w:color w:val="000000" w:themeColor="text1"/>
          <w:sz w:val="24"/>
          <w:szCs w:val="24"/>
          <w:lang w:val="en-US"/>
        </w:rPr>
        <w:t>, Al-Amin</w:t>
      </w:r>
      <w:r w:rsidR="007F62E8" w:rsidRPr="00850589">
        <w:rPr>
          <w:rFonts w:ascii="Times New Roman" w:hAnsi="Times New Roman" w:cs="Times New Roman"/>
          <w:bCs/>
          <w:color w:val="000000" w:themeColor="text1"/>
          <w:sz w:val="24"/>
          <w:szCs w:val="24"/>
          <w:lang w:val="en-US"/>
        </w:rPr>
        <w:t xml:space="preserve"> Md.</w:t>
      </w:r>
      <w:r w:rsidRPr="00850589">
        <w:rPr>
          <w:rFonts w:ascii="Times New Roman" w:hAnsi="Times New Roman" w:cs="Times New Roman"/>
          <w:bCs/>
          <w:color w:val="000000" w:themeColor="text1"/>
          <w:sz w:val="24"/>
          <w:szCs w:val="24"/>
          <w:lang w:val="en-US"/>
        </w:rPr>
        <w:t xml:space="preserve">, </w:t>
      </w:r>
      <w:r w:rsidR="00E0294D" w:rsidRPr="00850589">
        <w:rPr>
          <w:rFonts w:ascii="Times New Roman" w:hAnsi="Times New Roman" w:cs="Times New Roman"/>
          <w:bCs/>
          <w:color w:val="000000" w:themeColor="text1"/>
          <w:sz w:val="24"/>
          <w:szCs w:val="24"/>
          <w:lang w:val="en-US"/>
        </w:rPr>
        <w:t>Mostafizur Rahman</w:t>
      </w:r>
      <w:r w:rsidR="007F62E8" w:rsidRPr="00850589">
        <w:rPr>
          <w:rFonts w:ascii="Times New Roman" w:hAnsi="Times New Roman" w:cs="Times New Roman"/>
          <w:bCs/>
          <w:color w:val="000000" w:themeColor="text1"/>
          <w:sz w:val="24"/>
          <w:szCs w:val="24"/>
          <w:lang w:val="en-US"/>
        </w:rPr>
        <w:t xml:space="preserve"> Md.</w:t>
      </w:r>
      <w:r w:rsidR="00E0294D" w:rsidRPr="00850589">
        <w:rPr>
          <w:rFonts w:ascii="Times New Roman" w:hAnsi="Times New Roman" w:cs="Times New Roman"/>
          <w:bCs/>
          <w:color w:val="000000" w:themeColor="text1"/>
          <w:sz w:val="24"/>
          <w:szCs w:val="24"/>
          <w:lang w:val="en-US"/>
        </w:rPr>
        <w:t xml:space="preserve">, </w:t>
      </w:r>
      <w:r w:rsidRPr="00850589">
        <w:rPr>
          <w:rFonts w:ascii="Times New Roman" w:hAnsi="Times New Roman" w:cs="Times New Roman"/>
          <w:bCs/>
          <w:color w:val="000000" w:themeColor="text1"/>
          <w:sz w:val="24"/>
          <w:szCs w:val="24"/>
          <w:lang w:val="en-US"/>
        </w:rPr>
        <w:t>Sayedur Rahman</w:t>
      </w:r>
      <w:r w:rsidR="007F62E8" w:rsidRPr="00850589">
        <w:rPr>
          <w:rFonts w:ascii="Times New Roman" w:hAnsi="Times New Roman" w:cs="Times New Roman"/>
          <w:bCs/>
          <w:color w:val="000000" w:themeColor="text1"/>
          <w:sz w:val="24"/>
          <w:szCs w:val="24"/>
          <w:lang w:val="en-US"/>
        </w:rPr>
        <w:t xml:space="preserve"> Md.</w:t>
      </w:r>
      <w:r w:rsidRPr="00850589">
        <w:rPr>
          <w:rFonts w:ascii="Times New Roman" w:hAnsi="Times New Roman" w:cs="Times New Roman"/>
          <w:bCs/>
          <w:color w:val="000000" w:themeColor="text1"/>
          <w:sz w:val="24"/>
          <w:szCs w:val="24"/>
          <w:lang w:val="en-US"/>
        </w:rPr>
        <w:t>, Masud Rana</w:t>
      </w:r>
      <w:r w:rsidR="00C3275B" w:rsidRPr="00850589">
        <w:rPr>
          <w:rFonts w:ascii="Times New Roman" w:hAnsi="Times New Roman" w:cs="Times New Roman"/>
          <w:bCs/>
          <w:color w:val="000000" w:themeColor="text1"/>
          <w:sz w:val="24"/>
          <w:szCs w:val="24"/>
        </w:rPr>
        <w:t xml:space="preserve"> </w:t>
      </w:r>
      <w:r w:rsidR="007F62E8" w:rsidRPr="00850589">
        <w:rPr>
          <w:rFonts w:ascii="Times New Roman" w:hAnsi="Times New Roman" w:cs="Times New Roman"/>
          <w:bCs/>
          <w:color w:val="000000" w:themeColor="text1"/>
          <w:sz w:val="24"/>
          <w:szCs w:val="24"/>
          <w:lang w:val="en-US"/>
        </w:rPr>
        <w:t>Md.</w:t>
      </w:r>
      <w:r w:rsidR="00C3275B" w:rsidRPr="00850589">
        <w:rPr>
          <w:rFonts w:ascii="Times New Roman" w:hAnsi="Times New Roman" w:cs="Times New Roman"/>
          <w:bCs/>
          <w:color w:val="000000" w:themeColor="text1"/>
          <w:sz w:val="24"/>
          <w:szCs w:val="24"/>
        </w:rPr>
        <w:t>et. al., [22</w:t>
      </w:r>
      <w:r w:rsidRPr="00850589">
        <w:rPr>
          <w:rFonts w:ascii="Times New Roman" w:hAnsi="Times New Roman" w:cs="Times New Roman"/>
          <w:bCs/>
          <w:color w:val="000000" w:themeColor="text1"/>
          <w:sz w:val="24"/>
          <w:szCs w:val="24"/>
        </w:rPr>
        <w:t xml:space="preserve">] </w:t>
      </w:r>
      <w:r w:rsidR="003746EF" w:rsidRPr="00850589">
        <w:rPr>
          <w:rFonts w:ascii="Times New Roman" w:hAnsi="Times New Roman" w:cs="Times New Roman"/>
          <w:bCs/>
          <w:color w:val="000000" w:themeColor="text1"/>
          <w:sz w:val="24"/>
          <w:szCs w:val="24"/>
        </w:rPr>
        <w:t>discusses the creation of a multiband patch antenna for 5G communication models.</w:t>
      </w:r>
      <w:r w:rsidR="004D70C3" w:rsidRPr="00850589">
        <w:rPr>
          <w:rFonts w:ascii="Times New Roman" w:hAnsi="Times New Roman" w:cs="Times New Roman"/>
          <w:bCs/>
          <w:color w:val="000000" w:themeColor="text1"/>
          <w:sz w:val="24"/>
          <w:szCs w:val="24"/>
        </w:rPr>
        <w:t xml:space="preserve"> </w:t>
      </w:r>
      <w:r w:rsidR="00311276" w:rsidRPr="00850589">
        <w:rPr>
          <w:rFonts w:ascii="Times New Roman" w:hAnsi="Times New Roman" w:cs="Times New Roman"/>
          <w:bCs/>
          <w:color w:val="000000" w:themeColor="text1"/>
          <w:sz w:val="24"/>
          <w:szCs w:val="24"/>
        </w:rPr>
        <w:t>The suggested antenna arrays have provided directional radiation patterns, very small voltage standing wave ratios, high gain (VSWR), and directivity for each of the aforementioned systems working frequencies.</w:t>
      </w:r>
      <w:r w:rsidR="00E0294D" w:rsidRPr="00850589">
        <w:rPr>
          <w:rFonts w:ascii="Times New Roman" w:hAnsi="Times New Roman" w:cs="Times New Roman"/>
          <w:bCs/>
          <w:color w:val="000000" w:themeColor="text1"/>
          <w:sz w:val="24"/>
          <w:szCs w:val="24"/>
        </w:rPr>
        <w:t xml:space="preserve"> </w:t>
      </w:r>
      <w:r w:rsidR="004D70C3" w:rsidRPr="00850589">
        <w:rPr>
          <w:rFonts w:ascii="Times New Roman" w:hAnsi="Times New Roman" w:cs="Times New Roman"/>
          <w:bCs/>
          <w:color w:val="000000" w:themeColor="text1"/>
          <w:sz w:val="24"/>
          <w:szCs w:val="24"/>
        </w:rPr>
        <w:t xml:space="preserve">This antenna is designed for multiband use, making it useful for 5G applications in addition to Wi-Fi and </w:t>
      </w:r>
      <w:r w:rsidR="00F34047" w:rsidRPr="00850589">
        <w:rPr>
          <w:rFonts w:ascii="Times New Roman" w:hAnsi="Times New Roman" w:cs="Times New Roman"/>
          <w:bCs/>
          <w:color w:val="000000" w:themeColor="text1"/>
          <w:sz w:val="24"/>
          <w:szCs w:val="24"/>
        </w:rPr>
        <w:t>WiMAX (</w:t>
      </w:r>
      <w:r w:rsidR="00F34047" w:rsidRPr="00850589">
        <w:rPr>
          <w:rFonts w:ascii="Times New Roman" w:hAnsi="Times New Roman" w:cs="Times New Roman"/>
          <w:color w:val="000000" w:themeColor="text1"/>
          <w:sz w:val="24"/>
          <w:szCs w:val="24"/>
        </w:rPr>
        <w:t>Worldwide Interoperability for Microwave Access).</w:t>
      </w:r>
    </w:p>
    <w:p w:rsidR="00C22ED8" w:rsidRPr="00850589" w:rsidRDefault="00C22ED8" w:rsidP="00C52347">
      <w:pPr>
        <w:pStyle w:val="Default"/>
        <w:jc w:val="both"/>
        <w:rPr>
          <w:bCs/>
          <w:color w:val="000000" w:themeColor="text1"/>
        </w:rPr>
      </w:pPr>
    </w:p>
    <w:p w:rsidR="00C22ED8" w:rsidRPr="00850589" w:rsidRDefault="00C22ED8" w:rsidP="004502D7">
      <w:pPr>
        <w:pStyle w:val="Default"/>
        <w:jc w:val="both"/>
        <w:rPr>
          <w:color w:val="000000" w:themeColor="text1"/>
        </w:rPr>
      </w:pPr>
      <w:r w:rsidRPr="00850589">
        <w:rPr>
          <w:bCs/>
          <w:color w:val="000000" w:themeColor="text1"/>
        </w:rPr>
        <w:t>Gaikwad Pooja Mohan,</w:t>
      </w:r>
      <w:r w:rsidRPr="00850589">
        <w:rPr>
          <w:color w:val="000000" w:themeColor="text1"/>
        </w:rPr>
        <w:t xml:space="preserve"> </w:t>
      </w:r>
      <w:r w:rsidRPr="00850589">
        <w:rPr>
          <w:bCs/>
          <w:color w:val="000000" w:themeColor="text1"/>
        </w:rPr>
        <w:t>Prof. Dr. Suhas S. Patil</w:t>
      </w:r>
      <w:r w:rsidR="00D6330C" w:rsidRPr="00850589">
        <w:rPr>
          <w:bCs/>
          <w:color w:val="000000" w:themeColor="text1"/>
        </w:rPr>
        <w:t xml:space="preserve"> et. al., [23</w:t>
      </w:r>
      <w:r w:rsidRPr="00850589">
        <w:rPr>
          <w:bCs/>
          <w:color w:val="000000" w:themeColor="text1"/>
        </w:rPr>
        <w:t xml:space="preserve">] </w:t>
      </w:r>
      <w:r w:rsidR="00A361E6" w:rsidRPr="00850589">
        <w:rPr>
          <w:bCs/>
          <w:color w:val="000000" w:themeColor="text1"/>
        </w:rPr>
        <w:t>discusses f</w:t>
      </w:r>
      <w:r w:rsidR="004D70C3" w:rsidRPr="00850589">
        <w:rPr>
          <w:bCs/>
          <w:color w:val="000000" w:themeColor="text1"/>
        </w:rPr>
        <w:t>r</w:t>
      </w:r>
      <w:r w:rsidR="00A361E6" w:rsidRPr="00850589">
        <w:rPr>
          <w:bCs/>
          <w:color w:val="000000" w:themeColor="text1"/>
        </w:rPr>
        <w:t>actal microstrip patch antenna design and development for 5G c</w:t>
      </w:r>
      <w:r w:rsidR="004D70C3" w:rsidRPr="00850589">
        <w:rPr>
          <w:bCs/>
          <w:color w:val="000000" w:themeColor="text1"/>
        </w:rPr>
        <w:t>ommunication</w:t>
      </w:r>
      <w:r w:rsidR="00A361E6" w:rsidRPr="00850589">
        <w:rPr>
          <w:bCs/>
          <w:color w:val="000000" w:themeColor="text1"/>
        </w:rPr>
        <w:t>s</w:t>
      </w:r>
      <w:r w:rsidR="004D70C3" w:rsidRPr="00850589">
        <w:rPr>
          <w:bCs/>
          <w:color w:val="000000" w:themeColor="text1"/>
        </w:rPr>
        <w:t xml:space="preserve">. </w:t>
      </w:r>
      <w:r w:rsidR="00E0294D" w:rsidRPr="00850589">
        <w:rPr>
          <w:bCs/>
          <w:color w:val="000000" w:themeColor="text1"/>
        </w:rPr>
        <w:t xml:space="preserve">This method uses fractal technology to create a rectangular-shaped microstrip patch antenna for 5G mobile communication. </w:t>
      </w:r>
      <w:r w:rsidR="004D70C3" w:rsidRPr="00850589">
        <w:rPr>
          <w:bCs/>
          <w:color w:val="000000" w:themeColor="text1"/>
        </w:rPr>
        <w:t xml:space="preserve">Compactness, multiband frequency, and impedance matching are utilizing fractal technology. </w:t>
      </w:r>
      <w:r w:rsidR="00311276" w:rsidRPr="00850589">
        <w:rPr>
          <w:bCs/>
          <w:color w:val="000000" w:themeColor="text1"/>
        </w:rPr>
        <w:t>3.73GHz, 5.82GHz, and 8.85GHz are resonance frequencies for the antenna. For WLAN, WSN, Wi-Fi/Wi-Max, and Hiper LAN2, this antenna is helpful</w:t>
      </w:r>
      <w:r w:rsidR="004D70C3" w:rsidRPr="00850589">
        <w:rPr>
          <w:bCs/>
          <w:color w:val="000000" w:themeColor="text1"/>
        </w:rPr>
        <w:t>. To improve performance, researchers look at antenna features such radiation pattern, current distribution, VSWR, and S11. The HFSS programme is used to create the microstrip antenna.</w:t>
      </w:r>
    </w:p>
    <w:p w:rsidR="001F7403" w:rsidRPr="00850589" w:rsidRDefault="001F7403" w:rsidP="004502D7">
      <w:pPr>
        <w:pStyle w:val="Default"/>
        <w:jc w:val="both"/>
        <w:rPr>
          <w:color w:val="000000" w:themeColor="text1"/>
          <w:lang w:val="en-IN"/>
        </w:rPr>
      </w:pPr>
    </w:p>
    <w:p w:rsidR="00190B15" w:rsidRPr="00850589" w:rsidRDefault="001F7403" w:rsidP="00020631">
      <w:pPr>
        <w:pStyle w:val="Default"/>
        <w:jc w:val="both"/>
        <w:rPr>
          <w:bCs/>
          <w:color w:val="000000" w:themeColor="text1"/>
        </w:rPr>
      </w:pPr>
      <w:r w:rsidRPr="00850589">
        <w:rPr>
          <w:bCs/>
          <w:color w:val="000000" w:themeColor="text1"/>
        </w:rPr>
        <w:t>Kumar Reddy</w:t>
      </w:r>
      <w:r w:rsidR="00A23531" w:rsidRPr="00850589">
        <w:rPr>
          <w:bCs/>
          <w:color w:val="000000" w:themeColor="text1"/>
        </w:rPr>
        <w:t xml:space="preserve"> N</w:t>
      </w:r>
      <w:r w:rsidRPr="00850589">
        <w:rPr>
          <w:bCs/>
          <w:color w:val="000000" w:themeColor="text1"/>
        </w:rPr>
        <w:t xml:space="preserve">, </w:t>
      </w:r>
      <w:r w:rsidR="00A23531" w:rsidRPr="00850589">
        <w:rPr>
          <w:bCs/>
          <w:color w:val="000000" w:themeColor="text1"/>
        </w:rPr>
        <w:t xml:space="preserve">Hazra </w:t>
      </w:r>
      <w:r w:rsidRPr="00850589">
        <w:rPr>
          <w:bCs/>
          <w:color w:val="000000" w:themeColor="text1"/>
        </w:rPr>
        <w:t>Asish and Vinod Sukhadeve</w:t>
      </w:r>
      <w:r w:rsidR="00C347DB" w:rsidRPr="00850589">
        <w:rPr>
          <w:bCs/>
          <w:color w:val="000000" w:themeColor="text1"/>
        </w:rPr>
        <w:t xml:space="preserve"> et. al., [24</w:t>
      </w:r>
      <w:r w:rsidRPr="00850589">
        <w:rPr>
          <w:bCs/>
          <w:color w:val="000000" w:themeColor="text1"/>
        </w:rPr>
        <w:t xml:space="preserve">] </w:t>
      </w:r>
      <w:r w:rsidR="00311276" w:rsidRPr="00850589">
        <w:rPr>
          <w:bCs/>
          <w:color w:val="000000" w:themeColor="text1"/>
        </w:rPr>
        <w:t>explains a small elliptical microstrip patch antenna for usage in 5G wireless mobile communications</w:t>
      </w:r>
      <w:r w:rsidR="00964FF0" w:rsidRPr="00850589">
        <w:rPr>
          <w:bCs/>
          <w:color w:val="000000" w:themeColor="text1"/>
        </w:rPr>
        <w:t>.</w:t>
      </w:r>
      <w:r w:rsidR="004D70C3" w:rsidRPr="00850589">
        <w:rPr>
          <w:bCs/>
          <w:color w:val="000000" w:themeColor="text1"/>
        </w:rPr>
        <w:t xml:space="preserve"> </w:t>
      </w:r>
      <w:r w:rsidR="00A23531" w:rsidRPr="00850589">
        <w:rPr>
          <w:bCs/>
          <w:color w:val="000000" w:themeColor="text1"/>
        </w:rPr>
        <w:t xml:space="preserve">For the next fifth generation (5G) of mobile communications, </w:t>
      </w:r>
      <w:r w:rsidR="00964FF0" w:rsidRPr="00850589">
        <w:rPr>
          <w:bCs/>
          <w:color w:val="000000" w:themeColor="text1"/>
        </w:rPr>
        <w:t>they provide an elliptical inset fed microstrip patch antennas.</w:t>
      </w:r>
      <w:r w:rsidR="00A23531" w:rsidRPr="00850589">
        <w:rPr>
          <w:bCs/>
          <w:color w:val="000000" w:themeColor="text1"/>
        </w:rPr>
        <w:t xml:space="preserve"> </w:t>
      </w:r>
      <w:r w:rsidR="00964FF0" w:rsidRPr="00850589">
        <w:rPr>
          <w:bCs/>
          <w:color w:val="000000" w:themeColor="text1"/>
        </w:rPr>
        <w:t>With a relative permittivity of 4.4, the antenna is installed on a small Fr-4 substrate with dimensions of 5 x 5 x 1.6 mm 3.</w:t>
      </w:r>
      <w:r w:rsidR="00A23531" w:rsidRPr="00850589">
        <w:rPr>
          <w:bCs/>
          <w:color w:val="000000" w:themeColor="text1"/>
        </w:rPr>
        <w:t xml:space="preserve"> </w:t>
      </w:r>
      <w:r w:rsidR="00311276" w:rsidRPr="00850589">
        <w:rPr>
          <w:bCs/>
          <w:color w:val="000000" w:themeColor="text1"/>
        </w:rPr>
        <w:t xml:space="preserve">It is determined that the antenna operates at 28 GHz with a reflection coefficient (S11) of less than -10dB and rather steady emission </w:t>
      </w:r>
      <w:r w:rsidR="00311276" w:rsidRPr="00850589">
        <w:rPr>
          <w:bCs/>
          <w:color w:val="000000" w:themeColor="text1"/>
        </w:rPr>
        <w:lastRenderedPageBreak/>
        <w:t xml:space="preserve">patterns by simulating it using the HFSS </w:t>
      </w:r>
      <w:r w:rsidR="00311276" w:rsidRPr="00850589">
        <w:rPr>
          <w:color w:val="000000" w:themeColor="text1"/>
        </w:rPr>
        <w:t>software</w:t>
      </w:r>
      <w:r w:rsidR="00311276" w:rsidRPr="00850589">
        <w:rPr>
          <w:bCs/>
          <w:color w:val="000000" w:themeColor="text1"/>
        </w:rPr>
        <w:t>.</w:t>
      </w:r>
    </w:p>
    <w:p w:rsidR="00020631" w:rsidRPr="00850589" w:rsidRDefault="00020631" w:rsidP="00020631">
      <w:pPr>
        <w:pStyle w:val="Default"/>
        <w:jc w:val="both"/>
        <w:rPr>
          <w:color w:val="000000" w:themeColor="text1"/>
        </w:rPr>
      </w:pPr>
      <w:r w:rsidRPr="00850589">
        <w:rPr>
          <w:bCs/>
          <w:color w:val="000000" w:themeColor="text1"/>
        </w:rPr>
        <w:t>s</w:t>
      </w:r>
    </w:p>
    <w:p w:rsidR="003A3DC9" w:rsidRPr="00850589" w:rsidRDefault="003A3DC9" w:rsidP="003A3DC9">
      <w:pPr>
        <w:spacing w:after="0" w:line="240" w:lineRule="auto"/>
        <w:jc w:val="center"/>
        <w:rPr>
          <w:rFonts w:ascii="Times New Roman" w:hAnsi="Times New Roman" w:cs="Times New Roman"/>
          <w:b/>
          <w:color w:val="000000" w:themeColor="text1"/>
          <w:sz w:val="24"/>
          <w:szCs w:val="24"/>
        </w:rPr>
      </w:pPr>
      <w:r w:rsidRPr="00850589">
        <w:rPr>
          <w:rFonts w:ascii="Times New Roman" w:hAnsi="Times New Roman" w:cs="Times New Roman"/>
          <w:b/>
          <w:color w:val="000000" w:themeColor="text1"/>
          <w:sz w:val="24"/>
          <w:szCs w:val="24"/>
        </w:rPr>
        <w:t xml:space="preserve">III. </w:t>
      </w:r>
      <w:r w:rsidRPr="00850589">
        <w:rPr>
          <w:rFonts w:ascii="Times New Roman" w:hAnsi="Times New Roman" w:cs="Times New Roman"/>
          <w:b/>
          <w:color w:val="000000" w:themeColor="text1"/>
          <w:sz w:val="24"/>
          <w:szCs w:val="24"/>
          <w:lang w:val="en-US"/>
        </w:rPr>
        <w:t>A NOVEL TWO ELEMENTS MIMO ANTENNA</w:t>
      </w:r>
    </w:p>
    <w:p w:rsidR="00691287" w:rsidRPr="00850589" w:rsidRDefault="00964FF0" w:rsidP="004D70C3">
      <w:pPr>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A</w:t>
      </w:r>
      <w:r w:rsidR="006F3A74" w:rsidRPr="00850589">
        <w:rPr>
          <w:rFonts w:ascii="Times New Roman" w:hAnsi="Times New Roman" w:cs="Times New Roman"/>
          <w:color w:val="000000" w:themeColor="text1"/>
          <w:sz w:val="24"/>
          <w:szCs w:val="24"/>
          <w:lang w:val="en-US"/>
        </w:rPr>
        <w:t xml:space="preserve"> novel two element</w:t>
      </w:r>
      <w:r w:rsidR="003A3DC9" w:rsidRPr="00850589">
        <w:rPr>
          <w:rFonts w:ascii="Times New Roman" w:hAnsi="Times New Roman" w:cs="Times New Roman"/>
          <w:color w:val="000000" w:themeColor="text1"/>
          <w:sz w:val="24"/>
          <w:szCs w:val="24"/>
          <w:lang w:val="en-US"/>
        </w:rPr>
        <w:t xml:space="preserve"> MIMO antenna for 5G communication is presented</w:t>
      </w:r>
      <w:r w:rsidRPr="00850589">
        <w:rPr>
          <w:rFonts w:ascii="Times New Roman" w:hAnsi="Times New Roman" w:cs="Times New Roman"/>
          <w:color w:val="000000" w:themeColor="text1"/>
          <w:sz w:val="24"/>
          <w:szCs w:val="24"/>
          <w:lang w:val="en-US"/>
        </w:rPr>
        <w:t xml:space="preserve"> in this analysis</w:t>
      </w:r>
      <w:r w:rsidR="003A3DC9" w:rsidRPr="00850589">
        <w:rPr>
          <w:rFonts w:ascii="Times New Roman" w:hAnsi="Times New Roman" w:cs="Times New Roman"/>
          <w:color w:val="000000" w:themeColor="text1"/>
          <w:sz w:val="24"/>
          <w:szCs w:val="24"/>
          <w:lang w:val="en-US"/>
        </w:rPr>
        <w:t>.</w:t>
      </w:r>
      <w:r w:rsidR="00F55D26" w:rsidRPr="00850589">
        <w:rPr>
          <w:rFonts w:ascii="Times New Roman" w:hAnsi="Times New Roman" w:cs="Times New Roman"/>
          <w:color w:val="000000" w:themeColor="text1"/>
          <w:sz w:val="24"/>
          <w:szCs w:val="24"/>
          <w:lang w:val="en-US"/>
        </w:rPr>
        <w:t xml:space="preserve"> </w:t>
      </w:r>
      <w:r w:rsidR="00483D92" w:rsidRPr="00850589">
        <w:rPr>
          <w:rFonts w:ascii="Times New Roman" w:hAnsi="Times New Roman" w:cs="Times New Roman"/>
          <w:color w:val="000000" w:themeColor="text1"/>
          <w:sz w:val="24"/>
          <w:szCs w:val="24"/>
          <w:lang w:val="en-US"/>
        </w:rPr>
        <w:t>The configuration of the two-element MIMO antenna for 5G communication is shown in Fig. 1.</w:t>
      </w:r>
      <w:r w:rsidR="004D70C3" w:rsidRPr="00850589">
        <w:rPr>
          <w:rFonts w:ascii="Times New Roman" w:hAnsi="Times New Roman" w:cs="Times New Roman"/>
          <w:color w:val="000000" w:themeColor="text1"/>
          <w:sz w:val="24"/>
          <w:szCs w:val="24"/>
          <w:lang w:val="en-US"/>
        </w:rPr>
        <w:t xml:space="preserve">There are several sending and receiving channels on the several Input Multiple Output antenna. </w:t>
      </w:r>
      <w:r w:rsidR="003B71FF" w:rsidRPr="00850589">
        <w:rPr>
          <w:rFonts w:ascii="Times New Roman" w:hAnsi="Times New Roman" w:cs="Times New Roman"/>
          <w:color w:val="000000" w:themeColor="text1"/>
          <w:sz w:val="24"/>
          <w:szCs w:val="24"/>
          <w:lang w:val="en-US"/>
        </w:rPr>
        <w:t xml:space="preserve">This antenna utilizes the multipath propagation phenomenon, increasing the possibility of receiving </w:t>
      </w:r>
      <w:r w:rsidR="00311276" w:rsidRPr="00850589">
        <w:rPr>
          <w:rFonts w:ascii="Times New Roman" w:hAnsi="Times New Roman" w:cs="Times New Roman"/>
          <w:color w:val="000000" w:themeColor="text1"/>
          <w:sz w:val="24"/>
          <w:szCs w:val="24"/>
        </w:rPr>
        <w:t>reception</w:t>
      </w:r>
      <w:r w:rsidR="003B71FF" w:rsidRPr="00850589">
        <w:rPr>
          <w:rFonts w:ascii="Times New Roman" w:hAnsi="Times New Roman" w:cs="Times New Roman"/>
          <w:color w:val="000000" w:themeColor="text1"/>
          <w:sz w:val="24"/>
          <w:szCs w:val="24"/>
          <w:lang w:val="en-US"/>
        </w:rPr>
        <w:t>.</w:t>
      </w:r>
      <w:r w:rsidR="004D70C3" w:rsidRPr="00850589">
        <w:rPr>
          <w:rFonts w:ascii="Times New Roman" w:hAnsi="Times New Roman" w:cs="Times New Roman"/>
          <w:color w:val="000000" w:themeColor="text1"/>
          <w:sz w:val="24"/>
          <w:szCs w:val="24"/>
          <w:lang w:val="en-US"/>
        </w:rPr>
        <w:t xml:space="preserve"> Compared to SISO</w:t>
      </w:r>
      <w:r w:rsidR="00020631" w:rsidRPr="00850589">
        <w:rPr>
          <w:rFonts w:ascii="Times New Roman" w:hAnsi="Times New Roman" w:cs="Times New Roman"/>
          <w:color w:val="000000" w:themeColor="text1"/>
          <w:sz w:val="24"/>
          <w:szCs w:val="24"/>
          <w:lang w:val="en-US"/>
        </w:rPr>
        <w:t xml:space="preserve"> (Single Input and Single Output)</w:t>
      </w:r>
      <w:r w:rsidR="004D70C3" w:rsidRPr="00850589">
        <w:rPr>
          <w:rFonts w:ascii="Times New Roman" w:hAnsi="Times New Roman" w:cs="Times New Roman"/>
          <w:color w:val="000000" w:themeColor="text1"/>
          <w:sz w:val="24"/>
          <w:szCs w:val="24"/>
          <w:lang w:val="en-US"/>
        </w:rPr>
        <w:t xml:space="preserve"> and SIMO</w:t>
      </w:r>
      <w:r w:rsidR="00020631" w:rsidRPr="00850589">
        <w:rPr>
          <w:rFonts w:ascii="Times New Roman" w:hAnsi="Times New Roman" w:cs="Times New Roman"/>
          <w:color w:val="000000" w:themeColor="text1"/>
          <w:sz w:val="24"/>
          <w:szCs w:val="24"/>
          <w:lang w:val="en-US"/>
        </w:rPr>
        <w:t xml:space="preserve"> (Single Input and Multiple Output) </w:t>
      </w:r>
      <w:r w:rsidR="004D70C3" w:rsidRPr="00850589">
        <w:rPr>
          <w:rFonts w:ascii="Times New Roman" w:hAnsi="Times New Roman" w:cs="Times New Roman"/>
          <w:color w:val="000000" w:themeColor="text1"/>
          <w:sz w:val="24"/>
          <w:szCs w:val="24"/>
          <w:lang w:val="en-US"/>
        </w:rPr>
        <w:t xml:space="preserve">antenna, it additionally improves data speed and has a very low bit error rate. </w:t>
      </w:r>
      <w:r w:rsidR="00311276" w:rsidRPr="00850589">
        <w:rPr>
          <w:rFonts w:ascii="Times New Roman" w:hAnsi="Times New Roman" w:cs="Times New Roman"/>
          <w:color w:val="000000" w:themeColor="text1"/>
          <w:sz w:val="24"/>
          <w:szCs w:val="24"/>
          <w:lang w:val="en-US"/>
        </w:rPr>
        <w:t>Because of this, next-generation communication systems most frequently utilize</w:t>
      </w:r>
    </w:p>
    <w:p w:rsidR="00691287" w:rsidRPr="00850589" w:rsidRDefault="00691287" w:rsidP="0069128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55D26" w:rsidRPr="00850589" w:rsidRDefault="00483D92" w:rsidP="00C429D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In order to feed the radiating patch with a coaxial probe, a surface parallel to the y-axis can be utilized</w:t>
      </w:r>
      <w:r w:rsidR="004D70C3" w:rsidRPr="00850589">
        <w:rPr>
          <w:rFonts w:ascii="Times New Roman" w:hAnsi="Times New Roman" w:cs="Times New Roman"/>
          <w:color w:val="000000" w:themeColor="text1"/>
          <w:sz w:val="24"/>
          <w:szCs w:val="24"/>
          <w:lang w:val="en-US"/>
        </w:rPr>
        <w:t xml:space="preserve">; this surface is shown in Figure 1(c) as a feed line. </w:t>
      </w:r>
      <w:r w:rsidR="00311276" w:rsidRPr="00850589">
        <w:rPr>
          <w:rFonts w:ascii="Times New Roman" w:hAnsi="Times New Roman" w:cs="Times New Roman"/>
          <w:color w:val="000000" w:themeColor="text1"/>
          <w:sz w:val="24"/>
          <w:szCs w:val="24"/>
          <w:lang w:val="en-US"/>
        </w:rPr>
        <w:t>The perfect electric conductor (PEC), the antenna's main radiating component, is protected by the inner conductor of the coaxial feed, which is afterwards soldered.</w:t>
      </w:r>
      <w:r w:rsidR="00A23531" w:rsidRPr="00850589">
        <w:rPr>
          <w:rFonts w:ascii="Times New Roman" w:hAnsi="Times New Roman" w:cs="Times New Roman"/>
          <w:color w:val="000000" w:themeColor="text1"/>
          <w:sz w:val="24"/>
          <w:szCs w:val="24"/>
          <w:lang w:val="en-US"/>
        </w:rPr>
        <w:t xml:space="preserve"> </w:t>
      </w:r>
      <w:r w:rsidR="000540BA" w:rsidRPr="00850589">
        <w:rPr>
          <w:rFonts w:ascii="Times New Roman" w:hAnsi="Times New Roman" w:cs="Times New Roman"/>
          <w:color w:val="000000" w:themeColor="text1"/>
          <w:sz w:val="24"/>
          <w:szCs w:val="24"/>
          <w:lang w:val="en-US"/>
        </w:rPr>
        <w:t>The bottom ground plane and top radiating element of the provided antenna are both connected to the outer conductor of the coaxial feed.</w:t>
      </w:r>
    </w:p>
    <w:p w:rsidR="003261B4" w:rsidRPr="00850589" w:rsidRDefault="00C13C76" w:rsidP="003A3DC9">
      <w:pPr>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noProof/>
          <w:color w:val="000000" w:themeColor="text1"/>
          <w:sz w:val="24"/>
          <w:szCs w:val="24"/>
          <w:lang w:val="en-US"/>
        </w:rPr>
        <w:drawing>
          <wp:inline distT="0" distB="0" distL="0" distR="0">
            <wp:extent cx="2637155" cy="175507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srcRect/>
                    <a:stretch>
                      <a:fillRect/>
                    </a:stretch>
                  </pic:blipFill>
                  <pic:spPr bwMode="auto">
                    <a:xfrm>
                      <a:off x="0" y="0"/>
                      <a:ext cx="2637155" cy="1755070"/>
                    </a:xfrm>
                    <a:prstGeom prst="rect">
                      <a:avLst/>
                    </a:prstGeom>
                    <a:noFill/>
                    <a:ln w="9525">
                      <a:noFill/>
                      <a:miter lim="800000"/>
                      <a:headEnd/>
                      <a:tailEnd/>
                    </a:ln>
                  </pic:spPr>
                </pic:pic>
              </a:graphicData>
            </a:graphic>
          </wp:inline>
        </w:drawing>
      </w:r>
    </w:p>
    <w:p w:rsidR="003A3DC9" w:rsidRPr="00850589" w:rsidRDefault="001265F4" w:rsidP="003A3DC9">
      <w:pPr>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noProof/>
          <w:color w:val="000000" w:themeColor="text1"/>
          <w:sz w:val="24"/>
          <w:szCs w:val="24"/>
          <w:lang w:val="en-US"/>
        </w:rPr>
        <w:pict>
          <v:rect id="_x0000_s1035" style="position:absolute;left:0;text-align:left;margin-left:19.3pt;margin-top:9.45pt;width:196.8pt;height:22.8pt;z-index:251659264" stroked="f">
            <v:textbox>
              <w:txbxContent>
                <w:p w:rsidR="003261B4" w:rsidRPr="003261B4" w:rsidRDefault="003261B4" w:rsidP="003261B4">
                  <w:pPr>
                    <w:jc w:val="center"/>
                    <w:rPr>
                      <w:rFonts w:ascii="Times New Roman" w:hAnsi="Times New Roman" w:cs="Times New Roman"/>
                      <w:b/>
                      <w:sz w:val="20"/>
                      <w:szCs w:val="20"/>
                    </w:rPr>
                  </w:pPr>
                  <w:r w:rsidRPr="003261B4">
                    <w:rPr>
                      <w:rFonts w:ascii="Times New Roman" w:hAnsi="Times New Roman" w:cs="Times New Roman"/>
                      <w:b/>
                      <w:sz w:val="20"/>
                      <w:szCs w:val="20"/>
                    </w:rPr>
                    <w:t xml:space="preserve">(a) </w:t>
                  </w:r>
                  <w:r w:rsidRPr="003261B4">
                    <w:rPr>
                      <w:rFonts w:ascii="Times New Roman" w:hAnsi="Times New Roman" w:cs="Times New Roman"/>
                      <w:b/>
                      <w:sz w:val="20"/>
                      <w:szCs w:val="20"/>
                    </w:rPr>
                    <w:tab/>
                  </w:r>
                  <w:r w:rsidRPr="003261B4">
                    <w:rPr>
                      <w:rFonts w:ascii="Times New Roman" w:hAnsi="Times New Roman" w:cs="Times New Roman"/>
                      <w:b/>
                      <w:sz w:val="20"/>
                      <w:szCs w:val="20"/>
                    </w:rPr>
                    <w:tab/>
                  </w:r>
                  <w:r w:rsidRPr="003261B4">
                    <w:rPr>
                      <w:rFonts w:ascii="Times New Roman" w:hAnsi="Times New Roman" w:cs="Times New Roman"/>
                      <w:b/>
                      <w:sz w:val="20"/>
                      <w:szCs w:val="20"/>
                    </w:rPr>
                    <w:tab/>
                  </w:r>
                  <w:r w:rsidRPr="003261B4">
                    <w:rPr>
                      <w:rFonts w:ascii="Times New Roman" w:hAnsi="Times New Roman" w:cs="Times New Roman"/>
                      <w:b/>
                      <w:sz w:val="20"/>
                      <w:szCs w:val="20"/>
                    </w:rPr>
                    <w:tab/>
                    <w:t>(b)</w:t>
                  </w:r>
                </w:p>
              </w:txbxContent>
            </v:textbox>
          </v:rect>
        </w:pict>
      </w:r>
    </w:p>
    <w:p w:rsidR="003A3DC9" w:rsidRPr="00850589" w:rsidRDefault="003A3DC9" w:rsidP="003A3DC9">
      <w:pPr>
        <w:spacing w:after="0" w:line="240" w:lineRule="auto"/>
        <w:jc w:val="both"/>
        <w:rPr>
          <w:rFonts w:ascii="Times New Roman" w:hAnsi="Times New Roman" w:cs="Times New Roman"/>
          <w:noProof/>
          <w:color w:val="000000" w:themeColor="text1"/>
          <w:sz w:val="24"/>
          <w:szCs w:val="24"/>
          <w:lang w:val="en-US"/>
        </w:rPr>
      </w:pPr>
    </w:p>
    <w:p w:rsidR="00C0516A" w:rsidRPr="00850589" w:rsidRDefault="00A243AB" w:rsidP="003A3DC9">
      <w:pPr>
        <w:spacing w:after="0" w:line="240" w:lineRule="auto"/>
        <w:jc w:val="both"/>
        <w:rPr>
          <w:rFonts w:ascii="Times New Roman" w:hAnsi="Times New Roman" w:cs="Times New Roman"/>
          <w:noProof/>
          <w:color w:val="000000" w:themeColor="text1"/>
          <w:sz w:val="24"/>
          <w:szCs w:val="24"/>
          <w:lang w:val="en-US"/>
        </w:rPr>
      </w:pPr>
      <w:r w:rsidRPr="00850589">
        <w:rPr>
          <w:rFonts w:ascii="Times New Roman" w:hAnsi="Times New Roman" w:cs="Times New Roman"/>
          <w:noProof/>
          <w:color w:val="000000" w:themeColor="text1"/>
          <w:sz w:val="24"/>
          <w:szCs w:val="24"/>
          <w:lang w:val="en-US"/>
        </w:rPr>
        <w:lastRenderedPageBreak/>
        <w:drawing>
          <wp:inline distT="0" distB="0" distL="0" distR="0">
            <wp:extent cx="2637155" cy="1365312"/>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2637155" cy="1365312"/>
                    </a:xfrm>
                    <a:prstGeom prst="rect">
                      <a:avLst/>
                    </a:prstGeom>
                    <a:noFill/>
                    <a:ln w="9525">
                      <a:noFill/>
                      <a:miter lim="800000"/>
                      <a:headEnd/>
                      <a:tailEnd/>
                    </a:ln>
                  </pic:spPr>
                </pic:pic>
              </a:graphicData>
            </a:graphic>
          </wp:inline>
        </w:drawing>
      </w:r>
    </w:p>
    <w:p w:rsidR="00C0516A" w:rsidRPr="00850589" w:rsidRDefault="001265F4" w:rsidP="003A3DC9">
      <w:pPr>
        <w:spacing w:after="0" w:line="240" w:lineRule="auto"/>
        <w:jc w:val="both"/>
        <w:rPr>
          <w:rFonts w:ascii="Times New Roman" w:hAnsi="Times New Roman" w:cs="Times New Roman"/>
          <w:noProof/>
          <w:color w:val="000000" w:themeColor="text1"/>
          <w:sz w:val="24"/>
          <w:szCs w:val="24"/>
          <w:lang w:val="en-US"/>
        </w:rPr>
      </w:pPr>
      <w:r w:rsidRPr="00850589">
        <w:rPr>
          <w:rFonts w:ascii="Times New Roman" w:hAnsi="Times New Roman" w:cs="Times New Roman"/>
          <w:noProof/>
          <w:color w:val="000000" w:themeColor="text1"/>
          <w:sz w:val="24"/>
          <w:szCs w:val="24"/>
          <w:lang w:val="en-US"/>
        </w:rPr>
        <w:pict>
          <v:rect id="_x0000_s1036" style="position:absolute;left:0;text-align:left;margin-left:-7.25pt;margin-top:7.1pt;width:241.2pt;height:91.8pt;z-index:251660288" stroked="f">
            <v:textbox>
              <w:txbxContent>
                <w:p w:rsidR="00A243AB" w:rsidRDefault="00A243AB" w:rsidP="00A243AB">
                  <w:pPr>
                    <w:jc w:val="center"/>
                    <w:rPr>
                      <w:rFonts w:ascii="Times New Roman" w:hAnsi="Times New Roman" w:cs="Times New Roman"/>
                      <w:b/>
                      <w:sz w:val="20"/>
                      <w:szCs w:val="20"/>
                    </w:rPr>
                  </w:pPr>
                  <w:r w:rsidRPr="00A243AB">
                    <w:rPr>
                      <w:rFonts w:ascii="Times New Roman" w:hAnsi="Times New Roman" w:cs="Times New Roman"/>
                      <w:b/>
                      <w:sz w:val="20"/>
                      <w:szCs w:val="20"/>
                    </w:rPr>
                    <w:t>(c)</w:t>
                  </w:r>
                </w:p>
                <w:p w:rsidR="00D56D77" w:rsidRDefault="00D56D77" w:rsidP="00A243AB">
                  <w:pPr>
                    <w:jc w:val="center"/>
                    <w:rPr>
                      <w:rFonts w:ascii="Times New Roman" w:hAnsi="Times New Roman" w:cs="Times New Roman"/>
                      <w:b/>
                      <w:sz w:val="20"/>
                      <w:szCs w:val="20"/>
                    </w:rPr>
                  </w:pPr>
                </w:p>
                <w:p w:rsidR="00A243AB" w:rsidRPr="00A243AB" w:rsidRDefault="00A243AB" w:rsidP="00A243AB">
                  <w:pPr>
                    <w:jc w:val="center"/>
                    <w:rPr>
                      <w:rFonts w:ascii="Times New Roman" w:hAnsi="Times New Roman" w:cs="Times New Roman"/>
                      <w:b/>
                      <w:sz w:val="20"/>
                      <w:szCs w:val="20"/>
                    </w:rPr>
                  </w:pPr>
                </w:p>
              </w:txbxContent>
            </v:textbox>
          </v:rect>
        </w:pict>
      </w:r>
    </w:p>
    <w:p w:rsidR="00C0516A" w:rsidRPr="00850589" w:rsidRDefault="00C0516A" w:rsidP="003A3DC9">
      <w:pPr>
        <w:spacing w:after="0" w:line="240" w:lineRule="auto"/>
        <w:jc w:val="both"/>
        <w:rPr>
          <w:rFonts w:ascii="Times New Roman" w:hAnsi="Times New Roman" w:cs="Times New Roman"/>
          <w:noProof/>
          <w:color w:val="000000" w:themeColor="text1"/>
          <w:sz w:val="24"/>
          <w:szCs w:val="24"/>
          <w:lang w:val="en-US"/>
        </w:rPr>
      </w:pPr>
    </w:p>
    <w:p w:rsidR="00C0516A" w:rsidRPr="00850589" w:rsidRDefault="001265F4" w:rsidP="003A3DC9">
      <w:pPr>
        <w:spacing w:after="0" w:line="240" w:lineRule="auto"/>
        <w:jc w:val="both"/>
        <w:rPr>
          <w:rFonts w:ascii="Times New Roman" w:hAnsi="Times New Roman" w:cs="Times New Roman"/>
          <w:noProof/>
          <w:color w:val="000000" w:themeColor="text1"/>
          <w:sz w:val="24"/>
          <w:szCs w:val="24"/>
          <w:lang w:val="en-US"/>
        </w:rPr>
      </w:pPr>
      <w:r w:rsidRPr="00850589">
        <w:rPr>
          <w:rFonts w:ascii="Times New Roman" w:hAnsi="Times New Roman" w:cs="Times New Roman"/>
          <w:noProof/>
          <w:color w:val="000000" w:themeColor="text1"/>
          <w:sz w:val="24"/>
          <w:szCs w:val="24"/>
          <w:lang w:val="en-US"/>
        </w:rPr>
        <w:pict>
          <v:rect id="_x0000_s1039" style="position:absolute;left:0;text-align:left;margin-left:62.35pt;margin-top:6.35pt;width:145.8pt;height:59.4pt;z-index:251663360" stroked="f">
            <v:textbox>
              <w:txbxContent>
                <w:p w:rsidR="00D56D77" w:rsidRPr="00D56D77" w:rsidRDefault="00D56D77" w:rsidP="00D56D77">
                  <w:pPr>
                    <w:spacing w:line="480" w:lineRule="auto"/>
                    <w:jc w:val="center"/>
                    <w:rPr>
                      <w:rFonts w:ascii="Times New Roman" w:hAnsi="Times New Roman" w:cs="Times New Roman"/>
                      <w:sz w:val="20"/>
                      <w:szCs w:val="20"/>
                    </w:rPr>
                  </w:pPr>
                  <w:r w:rsidRPr="00D56D77">
                    <w:rPr>
                      <w:rFonts w:ascii="Times New Roman" w:hAnsi="Times New Roman" w:cs="Times New Roman"/>
                      <w:sz w:val="20"/>
                      <w:szCs w:val="20"/>
                    </w:rPr>
                    <w:t>Dielectric</w:t>
                  </w:r>
                </w:p>
                <w:p w:rsidR="00D56D77" w:rsidRPr="00D56D77" w:rsidRDefault="00D56D77" w:rsidP="00D56D77">
                  <w:pPr>
                    <w:spacing w:line="480" w:lineRule="auto"/>
                    <w:jc w:val="center"/>
                    <w:rPr>
                      <w:rFonts w:ascii="Times New Roman" w:hAnsi="Times New Roman" w:cs="Times New Roman"/>
                      <w:sz w:val="20"/>
                      <w:szCs w:val="20"/>
                    </w:rPr>
                  </w:pPr>
                  <w:r w:rsidRPr="00D56D77">
                    <w:rPr>
                      <w:rFonts w:ascii="Times New Roman" w:hAnsi="Times New Roman" w:cs="Times New Roman"/>
                      <w:sz w:val="20"/>
                      <w:szCs w:val="20"/>
                    </w:rPr>
                    <w:t>Perfect Electric Conductor</w:t>
                  </w:r>
                </w:p>
              </w:txbxContent>
            </v:textbox>
          </v:rect>
        </w:pict>
      </w:r>
      <w:r w:rsidRPr="00850589">
        <w:rPr>
          <w:rFonts w:ascii="Times New Roman" w:hAnsi="Times New Roman" w:cs="Times New Roman"/>
          <w:noProof/>
          <w:color w:val="000000" w:themeColor="text1"/>
          <w:sz w:val="24"/>
          <w:szCs w:val="24"/>
          <w:lang w:val="en-US"/>
        </w:rPr>
        <w:pict>
          <v:rect id="_x0000_s1037" style="position:absolute;left:0;text-align:left;margin-left:10.15pt;margin-top:6.35pt;width:40.8pt;height:23.4pt;z-index:251661312" fillcolor="#ffc000" stroked="f"/>
        </w:pict>
      </w:r>
    </w:p>
    <w:p w:rsidR="00C0516A" w:rsidRPr="00850589" w:rsidRDefault="00C0516A" w:rsidP="003A3DC9">
      <w:pPr>
        <w:spacing w:after="0" w:line="240" w:lineRule="auto"/>
        <w:jc w:val="both"/>
        <w:rPr>
          <w:rFonts w:ascii="Times New Roman" w:hAnsi="Times New Roman" w:cs="Times New Roman"/>
          <w:noProof/>
          <w:color w:val="000000" w:themeColor="text1"/>
          <w:sz w:val="24"/>
          <w:szCs w:val="24"/>
          <w:lang w:val="en-US"/>
        </w:rPr>
      </w:pPr>
    </w:p>
    <w:p w:rsidR="00C0516A" w:rsidRPr="00850589" w:rsidRDefault="001265F4" w:rsidP="003A3DC9">
      <w:pPr>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noProof/>
          <w:color w:val="000000" w:themeColor="text1"/>
          <w:sz w:val="24"/>
          <w:szCs w:val="24"/>
          <w:lang w:val="en-US"/>
        </w:rPr>
        <w:pict>
          <v:rect id="_x0000_s1038" style="position:absolute;left:0;text-align:left;margin-left:10.15pt;margin-top:11.6pt;width:40.8pt;height:23.4pt;z-index:251662336" fillcolor="#1f3763 [1604]" stroked="f"/>
        </w:pict>
      </w: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1265F4" w:rsidP="00DB5DBA">
      <w:pPr>
        <w:spacing w:after="0" w:line="240" w:lineRule="auto"/>
        <w:jc w:val="center"/>
        <w:rPr>
          <w:rFonts w:ascii="Times New Roman" w:hAnsi="Times New Roman" w:cs="Times New Roman"/>
          <w:b/>
          <w:color w:val="000000" w:themeColor="text1"/>
          <w:sz w:val="24"/>
          <w:szCs w:val="24"/>
          <w:lang w:val="en-US"/>
        </w:rPr>
      </w:pPr>
      <w:r w:rsidRPr="00850589">
        <w:rPr>
          <w:rFonts w:ascii="Times New Roman" w:hAnsi="Times New Roman" w:cs="Times New Roman"/>
          <w:b/>
          <w:noProof/>
          <w:color w:val="000000" w:themeColor="text1"/>
          <w:sz w:val="24"/>
          <w:szCs w:val="24"/>
          <w:lang w:val="en-US"/>
        </w:rPr>
        <w:pict>
          <v:rect id="_x0000_s1040" style="position:absolute;left:0;text-align:left;margin-left:-2.9pt;margin-top:10.55pt;width:231.75pt;height:91.05pt;z-index:251664384" stroked="f">
            <v:textbox>
              <w:txbxContent>
                <w:p w:rsidR="00D56D77" w:rsidRPr="007A7F6E" w:rsidRDefault="00D56D77" w:rsidP="007A7F6E">
                  <w:pPr>
                    <w:autoSpaceDE w:val="0"/>
                    <w:autoSpaceDN w:val="0"/>
                    <w:adjustRightInd w:val="0"/>
                    <w:spacing w:after="0" w:line="240" w:lineRule="auto"/>
                    <w:jc w:val="center"/>
                    <w:rPr>
                      <w:rFonts w:ascii="Times New Roman" w:hAnsi="Times New Roman" w:cs="Times New Roman"/>
                      <w:b/>
                      <w:sz w:val="20"/>
                      <w:szCs w:val="20"/>
                      <w:lang w:val="en-US"/>
                    </w:rPr>
                  </w:pPr>
                  <w:r w:rsidRPr="00D56D77">
                    <w:rPr>
                      <w:rFonts w:ascii="Times New Roman" w:hAnsi="Times New Roman" w:cs="Times New Roman"/>
                      <w:b/>
                      <w:sz w:val="20"/>
                      <w:szCs w:val="20"/>
                    </w:rPr>
                    <w:t>Fig. 1:</w:t>
                  </w:r>
                  <w:r w:rsidRPr="00D56D77">
                    <w:rPr>
                      <w:rFonts w:ascii="Times New Roman" w:hAnsi="Times New Roman" w:cs="Times New Roman"/>
                      <w:b/>
                      <w:sz w:val="20"/>
                      <w:szCs w:val="20"/>
                      <w:lang w:val="en-US"/>
                    </w:rPr>
                    <w:t xml:space="preserve"> Confi</w:t>
                  </w:r>
                  <w:r w:rsidR="006F0F83">
                    <w:rPr>
                      <w:rFonts w:ascii="Times New Roman" w:hAnsi="Times New Roman" w:cs="Times New Roman"/>
                      <w:b/>
                      <w:sz w:val="20"/>
                      <w:szCs w:val="20"/>
                      <w:lang w:val="en-US"/>
                    </w:rPr>
                    <w:t>guration of the presented two element MIMO</w:t>
                  </w:r>
                  <w:r w:rsidRPr="00D56D77">
                    <w:rPr>
                      <w:rFonts w:ascii="Times New Roman" w:hAnsi="Times New Roman" w:cs="Times New Roman"/>
                      <w:b/>
                      <w:sz w:val="20"/>
                      <w:szCs w:val="20"/>
                      <w:lang w:val="en-US"/>
                    </w:rPr>
                    <w:t xml:space="preserve"> antenna with material defi</w:t>
                  </w:r>
                  <w:r w:rsidR="007A7F6E">
                    <w:rPr>
                      <w:rFonts w:ascii="Times New Roman" w:hAnsi="Times New Roman" w:cs="Times New Roman"/>
                      <w:b/>
                      <w:sz w:val="20"/>
                      <w:szCs w:val="20"/>
                      <w:lang w:val="en-US"/>
                    </w:rPr>
                    <w:t xml:space="preserve">nitions. (a) Front </w:t>
                  </w:r>
                  <w:r w:rsidRPr="00D56D77">
                    <w:rPr>
                      <w:rFonts w:ascii="Times New Roman" w:hAnsi="Times New Roman" w:cs="Times New Roman"/>
                      <w:b/>
                      <w:sz w:val="20"/>
                      <w:szCs w:val="20"/>
                      <w:lang w:val="en-US"/>
                    </w:rPr>
                    <w:t>view, (b) side view, and (c) geometrical</w:t>
                  </w:r>
                  <w:r w:rsidR="007A7F6E">
                    <w:rPr>
                      <w:rFonts w:ascii="Times New Roman" w:hAnsi="Times New Roman" w:cs="Times New Roman"/>
                      <w:b/>
                      <w:sz w:val="20"/>
                      <w:szCs w:val="20"/>
                      <w:lang w:val="en-US"/>
                    </w:rPr>
                    <w:t xml:space="preserve"> </w:t>
                  </w:r>
                  <w:r w:rsidRPr="00D56D77">
                    <w:rPr>
                      <w:rFonts w:ascii="Times New Roman" w:hAnsi="Times New Roman" w:cs="Times New Roman"/>
                      <w:b/>
                      <w:sz w:val="20"/>
                      <w:szCs w:val="20"/>
                      <w:lang w:val="en-US"/>
                    </w:rPr>
                    <w:t>de</w:t>
                  </w:r>
                  <w:r w:rsidR="007A7F6E">
                    <w:rPr>
                      <w:rFonts w:ascii="Times New Roman" w:hAnsi="Times New Roman" w:cs="Times New Roman"/>
                      <w:b/>
                      <w:sz w:val="20"/>
                      <w:szCs w:val="20"/>
                      <w:lang w:val="en-US"/>
                    </w:rPr>
                    <w:t>tails and labels of the presented</w:t>
                  </w:r>
                  <w:r w:rsidRPr="00D56D77">
                    <w:rPr>
                      <w:rFonts w:ascii="Times New Roman" w:hAnsi="Times New Roman" w:cs="Times New Roman"/>
                      <w:b/>
                      <w:sz w:val="20"/>
                      <w:szCs w:val="20"/>
                      <w:lang w:val="en-US"/>
                    </w:rPr>
                    <w:t xml:space="preserve"> antenna</w:t>
                  </w:r>
                  <w:r w:rsidR="007A7F6E">
                    <w:rPr>
                      <w:rFonts w:ascii="Times New Roman" w:hAnsi="Times New Roman" w:cs="Times New Roman"/>
                      <w:b/>
                      <w:sz w:val="20"/>
                      <w:szCs w:val="20"/>
                      <w:lang w:val="en-US"/>
                    </w:rPr>
                    <w:t xml:space="preserve"> </w:t>
                  </w:r>
                  <w:r w:rsidRPr="00D56D77">
                    <w:rPr>
                      <w:rFonts w:ascii="Times New Roman" w:hAnsi="Times New Roman" w:cs="Times New Roman"/>
                      <w:b/>
                      <w:sz w:val="20"/>
                      <w:szCs w:val="20"/>
                      <w:lang w:val="en-US"/>
                    </w:rPr>
                    <w:t xml:space="preserve">: </w:t>
                  </w:r>
                  <w:r w:rsidRPr="00D56D77">
                    <w:rPr>
                      <w:rFonts w:ascii="Times New Roman" w:hAnsi="Times New Roman" w:cs="Times New Roman"/>
                      <w:b/>
                      <w:iCs/>
                      <w:sz w:val="20"/>
                      <w:szCs w:val="20"/>
                      <w:lang w:val="en-US"/>
                    </w:rPr>
                    <w:t xml:space="preserve">a </w:t>
                  </w:r>
                  <w:r w:rsidRPr="00D56D77">
                    <w:rPr>
                      <w:rFonts w:ascii="Times New Roman" w:hAnsi="Times New Roman" w:cs="Times New Roman"/>
                      <w:b/>
                      <w:sz w:val="20"/>
                      <w:szCs w:val="20"/>
                      <w:lang w:val="en-US"/>
                    </w:rPr>
                    <w:t xml:space="preserve">= 3.18 mm, </w:t>
                  </w:r>
                  <w:r w:rsidRPr="00D56D77">
                    <w:rPr>
                      <w:rFonts w:ascii="Times New Roman" w:hAnsi="Times New Roman" w:cs="Times New Roman"/>
                      <w:b/>
                      <w:iCs/>
                      <w:sz w:val="20"/>
                      <w:szCs w:val="20"/>
                      <w:lang w:val="en-US"/>
                    </w:rPr>
                    <w:t xml:space="preserve">b </w:t>
                  </w:r>
                  <w:r w:rsidRPr="00D56D77">
                    <w:rPr>
                      <w:rFonts w:ascii="Times New Roman" w:hAnsi="Times New Roman" w:cs="Times New Roman"/>
                      <w:b/>
                      <w:sz w:val="20"/>
                      <w:szCs w:val="20"/>
                      <w:lang w:val="en-US"/>
                    </w:rPr>
                    <w:t xml:space="preserve">= 2.55 mm, </w:t>
                  </w:r>
                  <w:r w:rsidRPr="00D56D77">
                    <w:rPr>
                      <w:rFonts w:ascii="Times New Roman" w:hAnsi="Times New Roman" w:cs="Times New Roman"/>
                      <w:b/>
                      <w:iCs/>
                      <w:sz w:val="20"/>
                      <w:szCs w:val="20"/>
                      <w:lang w:val="en-US"/>
                    </w:rPr>
                    <w:t xml:space="preserve">c </w:t>
                  </w:r>
                  <w:r w:rsidRPr="00D56D77">
                    <w:rPr>
                      <w:rFonts w:ascii="Times New Roman" w:hAnsi="Times New Roman" w:cs="Times New Roman"/>
                      <w:b/>
                      <w:sz w:val="20"/>
                      <w:szCs w:val="20"/>
                      <w:lang w:val="en-US"/>
                    </w:rPr>
                    <w:t xml:space="preserve">= 2.15 mm, </w:t>
                  </w:r>
                  <w:r w:rsidRPr="00D56D77">
                    <w:rPr>
                      <w:rFonts w:ascii="Times New Roman" w:hAnsi="Times New Roman" w:cs="Times New Roman"/>
                      <w:b/>
                      <w:iCs/>
                      <w:sz w:val="20"/>
                      <w:szCs w:val="20"/>
                      <w:lang w:val="en-US"/>
                    </w:rPr>
                    <w:t xml:space="preserve">d </w:t>
                  </w:r>
                  <w:r w:rsidRPr="00D56D77">
                    <w:rPr>
                      <w:rFonts w:ascii="Times New Roman" w:hAnsi="Times New Roman" w:cs="Times New Roman"/>
                      <w:b/>
                      <w:sz w:val="20"/>
                      <w:szCs w:val="20"/>
                      <w:lang w:val="en-US"/>
                    </w:rPr>
                    <w:t xml:space="preserve">= 4.03 mm, </w:t>
                  </w:r>
                  <w:r w:rsidRPr="00D56D77">
                    <w:rPr>
                      <w:rFonts w:ascii="Times New Roman" w:hAnsi="Times New Roman" w:cs="Times New Roman"/>
                      <w:b/>
                      <w:iCs/>
                      <w:sz w:val="20"/>
                      <w:szCs w:val="20"/>
                      <w:lang w:val="en-US"/>
                    </w:rPr>
                    <w:t xml:space="preserve">e </w:t>
                  </w:r>
                  <w:r w:rsidR="00C13C76" w:rsidRPr="0030117F">
                    <w:rPr>
                      <w:rFonts w:ascii="Times New Roman" w:hAnsi="Tahoma" w:cs="Times New Roman"/>
                      <w:b/>
                      <w:sz w:val="20"/>
                      <w:szCs w:val="20"/>
                      <w:lang w:val="en-US"/>
                    </w:rPr>
                    <w:t>=</w:t>
                  </w:r>
                  <w:r w:rsidRPr="00D56D77">
                    <w:rPr>
                      <w:rFonts w:ascii="Times New Roman" w:hAnsi="Times New Roman" w:cs="Times New Roman"/>
                      <w:b/>
                      <w:sz w:val="20"/>
                      <w:szCs w:val="20"/>
                      <w:lang w:val="en-US"/>
                    </w:rPr>
                    <w:t xml:space="preserve"> 4.5 mm, </w:t>
                  </w:r>
                  <w:r w:rsidRPr="00D56D77">
                    <w:rPr>
                      <w:rFonts w:ascii="Times New Roman" w:hAnsi="Times New Roman" w:cs="Times New Roman"/>
                      <w:b/>
                      <w:iCs/>
                      <w:sz w:val="20"/>
                      <w:szCs w:val="20"/>
                      <w:lang w:val="en-US"/>
                    </w:rPr>
                    <w:t xml:space="preserve">f </w:t>
                  </w:r>
                  <w:r w:rsidRPr="00D56D77">
                    <w:rPr>
                      <w:rFonts w:ascii="Times New Roman" w:hAnsi="Times New Roman" w:cs="Times New Roman"/>
                      <w:b/>
                      <w:sz w:val="20"/>
                      <w:szCs w:val="20"/>
                      <w:lang w:val="en-US"/>
                    </w:rPr>
                    <w:t xml:space="preserve">= 5.4 mm, </w:t>
                  </w:r>
                  <w:r w:rsidRPr="00D56D77">
                    <w:rPr>
                      <w:rFonts w:ascii="Times New Roman" w:hAnsi="Times New Roman" w:cs="Times New Roman"/>
                      <w:b/>
                      <w:iCs/>
                      <w:sz w:val="20"/>
                      <w:szCs w:val="20"/>
                      <w:lang w:val="en-US"/>
                    </w:rPr>
                    <w:t xml:space="preserve">g </w:t>
                  </w:r>
                  <w:r w:rsidRPr="00D56D77">
                    <w:rPr>
                      <w:rFonts w:ascii="Times New Roman" w:hAnsi="Times New Roman" w:cs="Times New Roman"/>
                      <w:b/>
                      <w:sz w:val="20"/>
                      <w:szCs w:val="20"/>
                      <w:lang w:val="en-US"/>
                    </w:rPr>
                    <w:t>= 5.5 mm,</w:t>
                  </w:r>
                  <w:r w:rsidR="007A7F6E">
                    <w:rPr>
                      <w:rFonts w:ascii="Times New Roman" w:hAnsi="Times New Roman" w:cs="Times New Roman"/>
                      <w:b/>
                      <w:sz w:val="20"/>
                      <w:szCs w:val="20"/>
                      <w:lang w:val="en-US"/>
                    </w:rPr>
                    <w:t xml:space="preserve"> </w:t>
                  </w:r>
                  <w:r w:rsidRPr="00D56D77">
                    <w:rPr>
                      <w:rFonts w:ascii="Times New Roman" w:hAnsi="Times New Roman" w:cs="Times New Roman"/>
                      <w:b/>
                      <w:iCs/>
                      <w:sz w:val="20"/>
                      <w:szCs w:val="20"/>
                      <w:lang w:val="en-US"/>
                    </w:rPr>
                    <w:t xml:space="preserve">h </w:t>
                  </w:r>
                  <w:r w:rsidRPr="00D56D77">
                    <w:rPr>
                      <w:rFonts w:ascii="Times New Roman" w:hAnsi="Times New Roman" w:cs="Times New Roman"/>
                      <w:b/>
                      <w:sz w:val="20"/>
                      <w:szCs w:val="20"/>
                      <w:lang w:val="en-US"/>
                    </w:rPr>
                    <w:t xml:space="preserve">= 10.45 mm, </w:t>
                  </w:r>
                  <w:r w:rsidRPr="00D56D77">
                    <w:rPr>
                      <w:rFonts w:ascii="Times New Roman" w:hAnsi="Times New Roman" w:cs="Times New Roman"/>
                      <w:b/>
                      <w:iCs/>
                      <w:sz w:val="20"/>
                      <w:szCs w:val="20"/>
                      <w:lang w:val="en-US"/>
                    </w:rPr>
                    <w:t xml:space="preserve">k </w:t>
                  </w:r>
                  <w:r w:rsidRPr="00D56D77">
                    <w:rPr>
                      <w:rFonts w:ascii="Times New Roman" w:hAnsi="Times New Roman" w:cs="Times New Roman"/>
                      <w:b/>
                      <w:sz w:val="20"/>
                      <w:szCs w:val="20"/>
                      <w:lang w:val="en-US"/>
                    </w:rPr>
                    <w:t xml:space="preserve">= 10.9 mm, and </w:t>
                  </w:r>
                  <w:r w:rsidRPr="00D56D77">
                    <w:rPr>
                      <w:rFonts w:ascii="Times New Roman" w:hAnsi="Times New Roman" w:cs="Times New Roman"/>
                      <w:b/>
                      <w:iCs/>
                      <w:sz w:val="20"/>
                      <w:szCs w:val="20"/>
                      <w:lang w:val="en-US"/>
                    </w:rPr>
                    <w:t>m</w:t>
                  </w:r>
                  <w:r w:rsidRPr="00D56D77">
                    <w:rPr>
                      <w:rFonts w:ascii="Times New Roman" w:hAnsi="Times New Roman" w:cs="Times New Roman"/>
                      <w:b/>
                      <w:sz w:val="20"/>
                      <w:szCs w:val="20"/>
                      <w:lang w:val="en-US"/>
                    </w:rPr>
                    <w:t>= 4.4 mm.</w:t>
                  </w:r>
                </w:p>
              </w:txbxContent>
            </v:textbox>
          </v:rect>
        </w:pict>
      </w: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733CBB" w:rsidRPr="00850589" w:rsidRDefault="000540BA" w:rsidP="00B40DA6">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Increasing the inductive effect or expanding the radiator's stubs electrically</w:t>
      </w:r>
      <w:r w:rsidR="004D70C3" w:rsidRPr="00850589">
        <w:rPr>
          <w:rFonts w:ascii="Times New Roman" w:hAnsi="Times New Roman" w:cs="Times New Roman"/>
          <w:color w:val="000000" w:themeColor="text1"/>
          <w:sz w:val="24"/>
          <w:szCs w:val="24"/>
          <w:lang w:val="en-US"/>
        </w:rPr>
        <w:t xml:space="preserve">, </w:t>
      </w:r>
    </w:p>
    <w:p w:rsidR="00733CBB" w:rsidRPr="00850589" w:rsidRDefault="00733CBB" w:rsidP="00B40DA6">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0564BA" w:rsidRPr="00850589" w:rsidRDefault="000564BA" w:rsidP="00B40DA6">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Th</w:t>
      </w:r>
      <w:r w:rsidR="004D70C3" w:rsidRPr="00850589">
        <w:rPr>
          <w:rFonts w:ascii="Times New Roman" w:hAnsi="Times New Roman" w:cs="Times New Roman"/>
          <w:color w:val="000000" w:themeColor="text1"/>
          <w:sz w:val="24"/>
          <w:szCs w:val="24"/>
          <w:lang w:val="en-US"/>
        </w:rPr>
        <w:t xml:space="preserve">is </w:t>
      </w:r>
      <w:r w:rsidRPr="00850589">
        <w:rPr>
          <w:rFonts w:ascii="Times New Roman" w:hAnsi="Times New Roman" w:cs="Times New Roman"/>
          <w:color w:val="000000" w:themeColor="text1"/>
          <w:sz w:val="24"/>
          <w:szCs w:val="24"/>
          <w:lang w:val="en-US"/>
        </w:rPr>
        <w:t xml:space="preserve">is </w:t>
      </w:r>
      <w:r w:rsidR="004D70C3" w:rsidRPr="00850589">
        <w:rPr>
          <w:rFonts w:ascii="Times New Roman" w:hAnsi="Times New Roman" w:cs="Times New Roman"/>
          <w:color w:val="000000" w:themeColor="text1"/>
          <w:sz w:val="24"/>
          <w:szCs w:val="24"/>
          <w:lang w:val="en-US"/>
        </w:rPr>
        <w:t xml:space="preserve">the key factor in achieving resonance at a lower frequency. </w:t>
      </w:r>
      <w:r w:rsidR="00A23531" w:rsidRPr="00850589">
        <w:rPr>
          <w:rFonts w:ascii="Times New Roman" w:hAnsi="Times New Roman" w:cs="Times New Roman"/>
          <w:color w:val="000000" w:themeColor="text1"/>
          <w:sz w:val="24"/>
          <w:szCs w:val="24"/>
          <w:lang w:val="en-US"/>
        </w:rPr>
        <w:t>Figure 1(c) shows the labels and physical dimensions to help with understanding of the constructed patch antenna.</w:t>
      </w:r>
      <w:r w:rsidR="004D70C3" w:rsidRPr="00850589">
        <w:rPr>
          <w:rFonts w:ascii="Times New Roman" w:hAnsi="Times New Roman" w:cs="Times New Roman"/>
          <w:color w:val="000000" w:themeColor="text1"/>
          <w:sz w:val="24"/>
          <w:szCs w:val="24"/>
          <w:lang w:val="en-US"/>
        </w:rPr>
        <w:t xml:space="preserve"> Therefore, a </w:t>
      </w:r>
    </w:p>
    <w:p w:rsidR="00AD7D7B" w:rsidRPr="00850589" w:rsidRDefault="004D70C3" w:rsidP="00B40DA6">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number of methods are used to strengthen this inductive impact.</w:t>
      </w:r>
    </w:p>
    <w:p w:rsidR="002D3112" w:rsidRPr="00850589" w:rsidRDefault="002D3112" w:rsidP="00DB5DBA">
      <w:pPr>
        <w:spacing w:after="0" w:line="240" w:lineRule="auto"/>
        <w:jc w:val="center"/>
        <w:rPr>
          <w:rFonts w:ascii="Times New Roman" w:hAnsi="Times New Roman" w:cs="Times New Roman"/>
          <w:b/>
          <w:color w:val="000000" w:themeColor="text1"/>
          <w:sz w:val="24"/>
          <w:szCs w:val="24"/>
          <w:lang w:val="en-US"/>
        </w:rPr>
      </w:pPr>
    </w:p>
    <w:p w:rsidR="002D3112" w:rsidRPr="00850589" w:rsidRDefault="00A23531" w:rsidP="00DF6240">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This paper describes a two-element-based MIMO antenna system that is inexpensive, low-profile, and </w:t>
      </w:r>
      <w:r w:rsidR="000564BA" w:rsidRPr="00850589">
        <w:rPr>
          <w:rFonts w:ascii="Times New Roman" w:hAnsi="Times New Roman" w:cs="Times New Roman"/>
          <w:color w:val="000000" w:themeColor="text1"/>
          <w:sz w:val="24"/>
          <w:szCs w:val="24"/>
          <w:lang w:val="en-US"/>
        </w:rPr>
        <w:t>small with a significantly decreased S21 &lt; − 36 dB mutual coupling.</w:t>
      </w:r>
      <w:r w:rsidR="004D70C3"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 xml:space="preserve">Two slots are added to the radiating portion of the antenna elements and the antenna elements are rotated </w:t>
      </w:r>
      <w:r w:rsidR="000564BA" w:rsidRPr="00850589">
        <w:rPr>
          <w:rFonts w:ascii="Times New Roman" w:hAnsi="Times New Roman" w:cs="Times New Roman"/>
          <w:color w:val="000000" w:themeColor="text1"/>
          <w:sz w:val="24"/>
          <w:szCs w:val="24"/>
          <w:lang w:val="en-US"/>
        </w:rPr>
        <w:t>45° in the clockwise direction, to</w:t>
      </w:r>
      <w:r w:rsidRPr="00850589">
        <w:rPr>
          <w:rFonts w:ascii="Times New Roman" w:hAnsi="Times New Roman" w:cs="Times New Roman"/>
          <w:color w:val="000000" w:themeColor="text1"/>
          <w:sz w:val="24"/>
          <w:szCs w:val="24"/>
          <w:lang w:val="en-US"/>
        </w:rPr>
        <w:t xml:space="preserve"> improve the isolation in these densely packed elements. High isolation is achieved by extending the physical distance between the resonators through these slots. A 50-Ω feed line is used to excite the antenna's </w:t>
      </w:r>
      <w:r w:rsidR="003B71FF" w:rsidRPr="00850589">
        <w:rPr>
          <w:rFonts w:ascii="Times New Roman" w:hAnsi="Times New Roman" w:cs="Times New Roman"/>
          <w:color w:val="000000" w:themeColor="text1"/>
          <w:sz w:val="24"/>
          <w:szCs w:val="24"/>
          <w:lang w:val="en-US"/>
        </w:rPr>
        <w:t>simple</w:t>
      </w:r>
      <w:r w:rsidRPr="00850589">
        <w:rPr>
          <w:rFonts w:ascii="Times New Roman" w:hAnsi="Times New Roman" w:cs="Times New Roman"/>
          <w:color w:val="000000" w:themeColor="text1"/>
          <w:sz w:val="24"/>
          <w:szCs w:val="24"/>
          <w:lang w:val="en-US"/>
        </w:rPr>
        <w:t xml:space="preserve"> construction. This pattern is used on a Rogers 4350B laminate that is 0.8 mm thick. </w:t>
      </w:r>
      <w:r w:rsidR="004D70C3" w:rsidRPr="00850589">
        <w:rPr>
          <w:rFonts w:ascii="Times New Roman" w:hAnsi="Times New Roman" w:cs="Times New Roman"/>
          <w:color w:val="000000" w:themeColor="text1"/>
          <w:sz w:val="24"/>
          <w:szCs w:val="24"/>
          <w:lang w:val="en-US"/>
        </w:rPr>
        <w:t xml:space="preserve"> </w:t>
      </w:r>
      <w:r w:rsidR="000564BA" w:rsidRPr="00850589">
        <w:rPr>
          <w:rFonts w:ascii="Times New Roman" w:hAnsi="Times New Roman" w:cs="Times New Roman"/>
          <w:color w:val="000000" w:themeColor="text1"/>
          <w:sz w:val="24"/>
          <w:szCs w:val="24"/>
          <w:lang w:val="en-US"/>
        </w:rPr>
        <w:t>Given that the radiators in the provided structure have minimal mutual coupling</w:t>
      </w:r>
      <w:r w:rsidR="009E6550" w:rsidRPr="00850589">
        <w:rPr>
          <w:rFonts w:ascii="Times New Roman" w:hAnsi="Times New Roman" w:cs="Times New Roman"/>
          <w:color w:val="000000" w:themeColor="text1"/>
          <w:sz w:val="24"/>
          <w:szCs w:val="24"/>
          <w:lang w:val="en-US"/>
        </w:rPr>
        <w:t xml:space="preserve">, </w:t>
      </w:r>
      <w:r w:rsidR="000540BA" w:rsidRPr="00850589">
        <w:rPr>
          <w:rFonts w:ascii="Times New Roman" w:hAnsi="Times New Roman" w:cs="Times New Roman"/>
          <w:color w:val="000000" w:themeColor="text1"/>
          <w:sz w:val="24"/>
          <w:szCs w:val="24"/>
          <w:lang w:val="en-US"/>
        </w:rPr>
        <w:t xml:space="preserve">given the strong agreement between the simulated and measured results, 5G communication may be feasible </w:t>
      </w:r>
      <w:r w:rsidR="000540BA" w:rsidRPr="00850589">
        <w:rPr>
          <w:rFonts w:ascii="Times New Roman" w:hAnsi="Times New Roman" w:cs="Times New Roman"/>
          <w:color w:val="000000" w:themeColor="text1"/>
          <w:sz w:val="24"/>
          <w:szCs w:val="24"/>
          <w:lang w:val="en-US"/>
        </w:rPr>
        <w:lastRenderedPageBreak/>
        <w:t>due to its high diversity gain and low envelope correlation.</w:t>
      </w:r>
    </w:p>
    <w:p w:rsidR="004D70C3" w:rsidRPr="00850589" w:rsidRDefault="004D70C3" w:rsidP="00DF6240">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C0516A" w:rsidRPr="00850589" w:rsidRDefault="002D3112" w:rsidP="00DB5DBA">
      <w:pPr>
        <w:spacing w:after="0" w:line="240" w:lineRule="auto"/>
        <w:jc w:val="center"/>
        <w:rPr>
          <w:rFonts w:ascii="Times New Roman" w:hAnsi="Times New Roman" w:cs="Times New Roman"/>
          <w:b/>
          <w:color w:val="000000" w:themeColor="text1"/>
          <w:sz w:val="24"/>
          <w:szCs w:val="24"/>
          <w:lang w:val="en-US"/>
        </w:rPr>
      </w:pPr>
      <w:r w:rsidRPr="00850589">
        <w:rPr>
          <w:rFonts w:ascii="Times New Roman" w:hAnsi="Times New Roman" w:cs="Times New Roman"/>
          <w:b/>
          <w:noProof/>
          <w:color w:val="000000" w:themeColor="text1"/>
          <w:sz w:val="24"/>
          <w:szCs w:val="24"/>
          <w:lang w:val="en-US"/>
        </w:rPr>
        <w:drawing>
          <wp:inline distT="0" distB="0" distL="0" distR="0">
            <wp:extent cx="2637155" cy="1667423"/>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2637155" cy="1667423"/>
                    </a:xfrm>
                    <a:prstGeom prst="rect">
                      <a:avLst/>
                    </a:prstGeom>
                    <a:noFill/>
                    <a:ln w="9525">
                      <a:noFill/>
                      <a:miter lim="800000"/>
                      <a:headEnd/>
                      <a:tailEnd/>
                    </a:ln>
                  </pic:spPr>
                </pic:pic>
              </a:graphicData>
            </a:graphic>
          </wp:inline>
        </w:drawing>
      </w:r>
    </w:p>
    <w:p w:rsidR="00C0516A" w:rsidRPr="00850589" w:rsidRDefault="001265F4" w:rsidP="00DB5DBA">
      <w:pPr>
        <w:spacing w:after="0" w:line="240" w:lineRule="auto"/>
        <w:jc w:val="center"/>
        <w:rPr>
          <w:rFonts w:ascii="Times New Roman" w:hAnsi="Times New Roman" w:cs="Times New Roman"/>
          <w:b/>
          <w:color w:val="000000" w:themeColor="text1"/>
          <w:sz w:val="24"/>
          <w:szCs w:val="24"/>
          <w:lang w:val="en-US"/>
        </w:rPr>
      </w:pPr>
      <w:r w:rsidRPr="00850589">
        <w:rPr>
          <w:rFonts w:ascii="Times New Roman" w:hAnsi="Times New Roman" w:cs="Times New Roman"/>
          <w:b/>
          <w:noProof/>
          <w:color w:val="000000" w:themeColor="text1"/>
          <w:sz w:val="24"/>
          <w:szCs w:val="24"/>
          <w:lang w:val="en-US"/>
        </w:rPr>
        <w:pict>
          <v:rect id="_x0000_s1041" style="position:absolute;left:0;text-align:left;margin-left:10pt;margin-top:8.7pt;width:204.65pt;height:47.35pt;z-index:251665408" stroked="f">
            <v:textbox>
              <w:txbxContent>
                <w:p w:rsidR="002D3112" w:rsidRPr="002D3112" w:rsidRDefault="002D3112" w:rsidP="002D3112">
                  <w:pPr>
                    <w:autoSpaceDE w:val="0"/>
                    <w:autoSpaceDN w:val="0"/>
                    <w:adjustRightInd w:val="0"/>
                    <w:spacing w:after="0" w:line="240" w:lineRule="auto"/>
                    <w:jc w:val="center"/>
                    <w:rPr>
                      <w:rFonts w:ascii="Times New Roman" w:hAnsi="Times New Roman" w:cs="Times New Roman"/>
                      <w:b/>
                      <w:sz w:val="20"/>
                      <w:szCs w:val="20"/>
                      <w:lang w:val="en-US"/>
                    </w:rPr>
                  </w:pPr>
                  <w:r w:rsidRPr="000459E4">
                    <w:rPr>
                      <w:rFonts w:ascii="Times New Roman" w:hAnsi="Times New Roman" w:cs="Times New Roman"/>
                      <w:b/>
                      <w:sz w:val="20"/>
                      <w:szCs w:val="20"/>
                    </w:rPr>
                    <w:t>Figure 2:</w:t>
                  </w:r>
                  <w:r w:rsidRPr="002D3112">
                    <w:rPr>
                      <w:rFonts w:ascii="Times New Roman" w:hAnsi="Times New Roman" w:cs="Times New Roman"/>
                      <w:b/>
                      <w:sz w:val="20"/>
                      <w:szCs w:val="20"/>
                      <w:lang w:val="en-US"/>
                    </w:rPr>
                    <w:t xml:space="preserve"> </w:t>
                  </w:r>
                  <w:r>
                    <w:rPr>
                      <w:rFonts w:ascii="Times New Roman" w:hAnsi="Times New Roman" w:cs="Times New Roman"/>
                      <w:b/>
                      <w:sz w:val="20"/>
                      <w:szCs w:val="20"/>
                      <w:lang w:val="en-US"/>
                    </w:rPr>
                    <w:t>Design evolution of the presented</w:t>
                  </w:r>
                  <w:r w:rsidRPr="002D3112">
                    <w:rPr>
                      <w:rFonts w:ascii="Times New Roman" w:hAnsi="Times New Roman" w:cs="Times New Roman"/>
                      <w:b/>
                      <w:sz w:val="20"/>
                      <w:szCs w:val="20"/>
                      <w:lang w:val="en-US"/>
                    </w:rPr>
                    <w:t xml:space="preserve"> MIMO Antenna (</w:t>
                  </w:r>
                  <w:r w:rsidRPr="002D3112">
                    <w:rPr>
                      <w:rFonts w:ascii="Times New Roman" w:hAnsi="Times New Roman" w:cs="Times New Roman"/>
                      <w:b/>
                      <w:bCs/>
                      <w:sz w:val="20"/>
                      <w:szCs w:val="20"/>
                      <w:lang w:val="en-US"/>
                    </w:rPr>
                    <w:t>a</w:t>
                  </w:r>
                  <w:r w:rsidRPr="002D3112">
                    <w:rPr>
                      <w:rFonts w:ascii="Times New Roman" w:hAnsi="Times New Roman" w:cs="Times New Roman"/>
                      <w:b/>
                      <w:sz w:val="20"/>
                      <w:szCs w:val="20"/>
                      <w:lang w:val="en-US"/>
                    </w:rPr>
                    <w:t>) Straight elements (</w:t>
                  </w:r>
                  <w:r w:rsidRPr="002D3112">
                    <w:rPr>
                      <w:rFonts w:ascii="Times New Roman" w:hAnsi="Times New Roman" w:cs="Times New Roman"/>
                      <w:b/>
                      <w:bCs/>
                      <w:sz w:val="20"/>
                      <w:szCs w:val="20"/>
                      <w:lang w:val="en-US"/>
                    </w:rPr>
                    <w:t>b</w:t>
                  </w:r>
                  <w:r w:rsidRPr="002D3112">
                    <w:rPr>
                      <w:rFonts w:ascii="Times New Roman" w:hAnsi="Times New Roman" w:cs="Times New Roman"/>
                      <w:b/>
                      <w:sz w:val="20"/>
                      <w:szCs w:val="20"/>
                      <w:lang w:val="en-US"/>
                    </w:rPr>
                    <w:t>) Bend elements (</w:t>
                  </w:r>
                  <w:r w:rsidRPr="002D3112">
                    <w:rPr>
                      <w:rFonts w:ascii="Times New Roman" w:hAnsi="Times New Roman" w:cs="Times New Roman"/>
                      <w:b/>
                      <w:bCs/>
                      <w:sz w:val="20"/>
                      <w:szCs w:val="20"/>
                      <w:lang w:val="en-US"/>
                    </w:rPr>
                    <w:t>c</w:t>
                  </w:r>
                  <w:r w:rsidRPr="002D3112">
                    <w:rPr>
                      <w:rFonts w:ascii="Times New Roman" w:hAnsi="Times New Roman" w:cs="Times New Roman"/>
                      <w:b/>
                      <w:sz w:val="20"/>
                      <w:szCs w:val="20"/>
                      <w:lang w:val="en-US"/>
                    </w:rPr>
                    <w:t>)</w:t>
                  </w:r>
                  <w:r>
                    <w:rPr>
                      <w:rFonts w:ascii="Times New Roman" w:hAnsi="Times New Roman" w:cs="Times New Roman"/>
                      <w:b/>
                      <w:sz w:val="20"/>
                      <w:szCs w:val="20"/>
                      <w:lang w:val="en-US"/>
                    </w:rPr>
                    <w:t xml:space="preserve"> Presented</w:t>
                  </w:r>
                  <w:r w:rsidRPr="002D3112">
                    <w:rPr>
                      <w:rFonts w:ascii="Times New Roman" w:hAnsi="Times New Roman" w:cs="Times New Roman"/>
                      <w:b/>
                      <w:sz w:val="20"/>
                      <w:szCs w:val="20"/>
                      <w:lang w:val="en-US"/>
                    </w:rPr>
                    <w:t xml:space="preserve"> (</w:t>
                  </w:r>
                  <w:r w:rsidRPr="002D3112">
                    <w:rPr>
                      <w:rFonts w:ascii="Times New Roman" w:hAnsi="Times New Roman" w:cs="Times New Roman"/>
                      <w:b/>
                      <w:bCs/>
                      <w:sz w:val="20"/>
                      <w:szCs w:val="20"/>
                      <w:lang w:val="en-US"/>
                    </w:rPr>
                    <w:t>d</w:t>
                  </w:r>
                  <w:r w:rsidRPr="002D3112">
                    <w:rPr>
                      <w:rFonts w:ascii="Times New Roman" w:hAnsi="Times New Roman" w:cs="Times New Roman"/>
                      <w:b/>
                      <w:sz w:val="20"/>
                      <w:szCs w:val="20"/>
                      <w:lang w:val="en-US"/>
                    </w:rPr>
                    <w:t>) Prototype.</w:t>
                  </w:r>
                </w:p>
              </w:txbxContent>
            </v:textbox>
          </v:rect>
        </w:pict>
      </w: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B37189" w:rsidRPr="00850589" w:rsidRDefault="000540BA" w:rsidP="00B3718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These</w:t>
      </w:r>
      <w:r w:rsidR="00B37189" w:rsidRPr="00850589">
        <w:rPr>
          <w:rFonts w:ascii="Times New Roman" w:hAnsi="Times New Roman" w:cs="Times New Roman"/>
          <w:color w:val="000000" w:themeColor="text1"/>
          <w:sz w:val="24"/>
          <w:szCs w:val="24"/>
          <w:lang w:val="en-US"/>
        </w:rPr>
        <w:t xml:space="preserve"> antenna components that are currently being used are basic patch antennas with a rectangular form. </w:t>
      </w:r>
      <w:r w:rsidRPr="00850589">
        <w:rPr>
          <w:rFonts w:ascii="Times New Roman" w:hAnsi="Times New Roman" w:cs="Times New Roman"/>
          <w:color w:val="000000" w:themeColor="text1"/>
          <w:sz w:val="24"/>
          <w:szCs w:val="24"/>
          <w:lang w:val="en-US"/>
        </w:rPr>
        <w:t>Using the widely-accepted transmission line theories</w:t>
      </w:r>
      <w:r w:rsidR="009E6550" w:rsidRPr="00850589">
        <w:rPr>
          <w:rFonts w:ascii="Times New Roman" w:hAnsi="Times New Roman" w:cs="Times New Roman"/>
          <w:color w:val="000000" w:themeColor="text1"/>
          <w:sz w:val="24"/>
          <w:szCs w:val="24"/>
          <w:lang w:val="en-US"/>
        </w:rPr>
        <w:t>, the specific dimensions of the shown MIMO antenna are established</w:t>
      </w:r>
      <w:r w:rsidR="00B37189" w:rsidRPr="00850589">
        <w:rPr>
          <w:rFonts w:ascii="Times New Roman" w:hAnsi="Times New Roman" w:cs="Times New Roman"/>
          <w:color w:val="000000" w:themeColor="text1"/>
          <w:sz w:val="24"/>
          <w:szCs w:val="24"/>
          <w:lang w:val="en-US"/>
        </w:rPr>
        <w:t>.</w:t>
      </w:r>
    </w:p>
    <w:p w:rsidR="00B37189" w:rsidRPr="00850589" w:rsidRDefault="00B37189" w:rsidP="00B3718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C0516A" w:rsidRPr="00850589" w:rsidRDefault="00B37189" w:rsidP="00B3718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Using the mentioned theory, </w:t>
      </w:r>
      <w:r w:rsidR="00511EC9" w:rsidRPr="00850589">
        <w:rPr>
          <w:rFonts w:ascii="Times New Roman" w:hAnsi="Times New Roman" w:cs="Times New Roman"/>
          <w:color w:val="000000" w:themeColor="text1"/>
          <w:sz w:val="24"/>
          <w:szCs w:val="24"/>
          <w:lang w:val="en-US"/>
        </w:rPr>
        <w:t xml:space="preserve">the </w:t>
      </w:r>
      <w:r w:rsidR="000564BA" w:rsidRPr="00850589">
        <w:rPr>
          <w:rFonts w:ascii="Times New Roman" w:hAnsi="Times New Roman" w:cs="Times New Roman"/>
          <w:color w:val="000000" w:themeColor="text1"/>
          <w:sz w:val="24"/>
          <w:szCs w:val="24"/>
          <w:lang w:val="en-US"/>
        </w:rPr>
        <w:t>W</w:t>
      </w:r>
      <w:r w:rsidR="00511EC9" w:rsidRPr="00850589">
        <w:rPr>
          <w:rFonts w:ascii="Times New Roman" w:hAnsi="Times New Roman" w:cs="Times New Roman"/>
          <w:color w:val="000000" w:themeColor="text1"/>
          <w:sz w:val="24"/>
          <w:szCs w:val="24"/>
          <w:lang w:val="en-US"/>
        </w:rPr>
        <w:t xml:space="preserve">idth (W) and effective resonant </w:t>
      </w:r>
      <w:r w:rsidR="000564BA" w:rsidRPr="00850589">
        <w:rPr>
          <w:rFonts w:ascii="Times New Roman" w:hAnsi="Times New Roman" w:cs="Times New Roman"/>
          <w:color w:val="000000" w:themeColor="text1"/>
          <w:sz w:val="24"/>
          <w:szCs w:val="24"/>
          <w:lang w:val="en-US"/>
        </w:rPr>
        <w:t>L</w:t>
      </w:r>
      <w:r w:rsidR="00511EC9" w:rsidRPr="00850589">
        <w:rPr>
          <w:rFonts w:ascii="Times New Roman" w:hAnsi="Times New Roman" w:cs="Times New Roman"/>
          <w:color w:val="000000" w:themeColor="text1"/>
          <w:sz w:val="24"/>
          <w:szCs w:val="24"/>
          <w:lang w:val="en-US"/>
        </w:rPr>
        <w:t>ength (Lre) are determined for a given resonant frequency (fr).</w:t>
      </w:r>
    </w:p>
    <w:p w:rsidR="00B37189" w:rsidRPr="00850589" w:rsidRDefault="00B37189" w:rsidP="00A92D8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CC07FD" w:rsidRPr="00850589" w:rsidRDefault="001265F4" w:rsidP="00A92D8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L</m:t>
              </m:r>
            </m:e>
            <m:sub>
              <m:r>
                <w:rPr>
                  <w:rFonts w:ascii="Cambria Math" w:hAnsi="Cambria Math" w:cs="Times New Roman"/>
                  <w:color w:val="000000" w:themeColor="text1"/>
                  <w:sz w:val="24"/>
                  <w:szCs w:val="24"/>
                  <w:lang w:val="en-US"/>
                </w:rPr>
                <m:t>re</m:t>
              </m:r>
            </m:sub>
          </m:sSub>
          <m:r>
            <w:rPr>
              <w:rFonts w:ascii="Cambria Math" w:hAnsi="Cambria Math" w:cs="Times New Roman"/>
              <w:color w:val="000000" w:themeColor="text1"/>
              <w:sz w:val="24"/>
              <w:szCs w:val="24"/>
              <w:lang w:val="en-US"/>
            </w:rPr>
            <m:t>=</m:t>
          </m:r>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c</m:t>
              </m:r>
            </m:num>
            <m:den>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2f</m:t>
                  </m:r>
                </m:e>
                <m:sub>
                  <m:r>
                    <w:rPr>
                      <w:rFonts w:ascii="Cambria Math" w:hAnsi="Cambria Math" w:cs="Times New Roman"/>
                      <w:color w:val="000000" w:themeColor="text1"/>
                      <w:sz w:val="24"/>
                      <w:szCs w:val="24"/>
                      <w:lang w:val="en-US"/>
                    </w:rPr>
                    <m:t>r</m:t>
                  </m:r>
                </m:sub>
              </m:sSub>
              <m:rad>
                <m:radPr>
                  <m:degHide m:val="on"/>
                  <m:ctrlPr>
                    <w:rPr>
                      <w:rFonts w:ascii="Cambria Math" w:hAnsi="Cambria Math" w:cs="Times New Roman"/>
                      <w:i/>
                      <w:color w:val="000000" w:themeColor="text1"/>
                      <w:sz w:val="24"/>
                      <w:szCs w:val="24"/>
                      <w:lang w:val="en-US"/>
                    </w:rPr>
                  </m:ctrlPr>
                </m:radPr>
                <m:deg/>
                <m:e>
                  <m:d>
                    <m:dPr>
                      <m:begChr m:val="["/>
                      <m:endChr m:val="]"/>
                      <m:ctrlPr>
                        <w:rPr>
                          <w:rFonts w:ascii="Cambria Math" w:hAnsi="Cambria Math" w:cs="Times New Roman"/>
                          <w:i/>
                          <w:color w:val="000000" w:themeColor="text1"/>
                          <w:sz w:val="24"/>
                          <w:szCs w:val="24"/>
                          <w:lang w:val="en-US"/>
                        </w:rPr>
                      </m:ctrlPr>
                    </m:dPr>
                    <m:e>
                      <m:f>
                        <m:fPr>
                          <m:ctrlPr>
                            <w:rPr>
                              <w:rFonts w:ascii="Cambria Math" w:hAnsi="Cambria Math" w:cs="Times New Roman"/>
                              <w:i/>
                              <w:color w:val="000000" w:themeColor="text1"/>
                              <w:sz w:val="24"/>
                              <w:szCs w:val="24"/>
                              <w:lang w:val="en-US"/>
                            </w:rPr>
                          </m:ctrlPr>
                        </m:fPr>
                        <m:num>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r</m:t>
                              </m:r>
                            </m:sub>
                          </m:sSub>
                          <m:r>
                            <w:rPr>
                              <w:rFonts w:ascii="Cambria Math" w:hAnsi="Cambria Math" w:cs="Times New Roman"/>
                              <w:color w:val="000000" w:themeColor="text1"/>
                              <w:sz w:val="24"/>
                              <w:szCs w:val="24"/>
                              <w:lang w:val="en-US"/>
                            </w:rPr>
                            <m:t>+1</m:t>
                          </m:r>
                        </m:num>
                        <m:den>
                          <m:r>
                            <w:rPr>
                              <w:rFonts w:ascii="Cambria Math" w:hAnsi="Cambria Math" w:cs="Times New Roman"/>
                              <w:color w:val="000000" w:themeColor="text1"/>
                              <w:sz w:val="24"/>
                              <w:szCs w:val="24"/>
                              <w:lang w:val="en-US"/>
                            </w:rPr>
                            <m:t>2</m:t>
                          </m:r>
                        </m:den>
                      </m:f>
                      <m:r>
                        <w:rPr>
                          <w:rFonts w:ascii="Cambria Math" w:hAnsi="Cambria Math" w:cs="Times New Roman"/>
                          <w:color w:val="000000" w:themeColor="text1"/>
                          <w:sz w:val="24"/>
                          <w:szCs w:val="24"/>
                          <w:lang w:val="en-US"/>
                        </w:rPr>
                        <m:t>+</m:t>
                      </m:r>
                      <m:f>
                        <m:fPr>
                          <m:ctrlPr>
                            <w:rPr>
                              <w:rFonts w:ascii="Cambria Math" w:hAnsi="Cambria Math" w:cs="Times New Roman"/>
                              <w:i/>
                              <w:color w:val="000000" w:themeColor="text1"/>
                              <w:sz w:val="24"/>
                              <w:szCs w:val="24"/>
                              <w:lang w:val="en-US"/>
                            </w:rPr>
                          </m:ctrlPr>
                        </m:fPr>
                        <m:num>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r</m:t>
                              </m:r>
                            </m:sub>
                          </m:sSub>
                          <m:r>
                            <w:rPr>
                              <w:rFonts w:ascii="Cambria Math" w:hAnsi="Cambria Math" w:cs="Times New Roman"/>
                              <w:color w:val="000000" w:themeColor="text1"/>
                              <w:sz w:val="24"/>
                              <w:szCs w:val="24"/>
                              <w:lang w:val="en-US"/>
                            </w:rPr>
                            <m:t>-1</m:t>
                          </m:r>
                        </m:num>
                        <m:den>
                          <m:r>
                            <w:rPr>
                              <w:rFonts w:ascii="Cambria Math" w:hAnsi="Cambria Math" w:cs="Times New Roman"/>
                              <w:color w:val="000000" w:themeColor="text1"/>
                              <w:sz w:val="24"/>
                              <w:szCs w:val="24"/>
                              <w:lang w:val="en-US"/>
                            </w:rPr>
                            <m:t>2</m:t>
                          </m:r>
                        </m:den>
                      </m:f>
                      <m:r>
                        <w:rPr>
                          <w:rFonts w:ascii="Cambria Math" w:hAnsi="Cambria Math" w:cs="Times New Roman"/>
                          <w:color w:val="000000" w:themeColor="text1"/>
                          <w:sz w:val="24"/>
                          <w:szCs w:val="24"/>
                          <w:lang w:val="en-US"/>
                        </w:rPr>
                        <m:t>(1+12</m:t>
                      </m:r>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h</m:t>
                          </m:r>
                        </m:num>
                        <m:den>
                          <m:r>
                            <w:rPr>
                              <w:rFonts w:ascii="Cambria Math" w:hAnsi="Cambria Math" w:cs="Times New Roman"/>
                              <w:color w:val="000000" w:themeColor="text1"/>
                              <w:sz w:val="24"/>
                              <w:szCs w:val="24"/>
                              <w:lang w:val="en-US"/>
                            </w:rPr>
                            <m:t>W</m:t>
                          </m:r>
                        </m:den>
                      </m:f>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m:t>
                          </m:r>
                        </m:e>
                        <m:sup>
                          <m:r>
                            <w:rPr>
                              <w:rFonts w:ascii="Cambria Math" w:hAnsi="Cambria Math" w:cs="Times New Roman"/>
                              <w:color w:val="000000" w:themeColor="text1"/>
                              <w:sz w:val="24"/>
                              <w:szCs w:val="24"/>
                              <w:lang w:val="en-US"/>
                            </w:rPr>
                            <m:t>-0.5</m:t>
                          </m:r>
                        </m:sup>
                      </m:sSup>
                    </m:e>
                  </m:d>
                </m:e>
              </m:rad>
            </m:den>
          </m:f>
          <m:r>
            <w:rPr>
              <w:rFonts w:ascii="Cambria Math" w:hAnsi="Cambria Math" w:cs="Times New Roman"/>
              <w:color w:val="000000" w:themeColor="text1"/>
              <w:sz w:val="24"/>
              <w:szCs w:val="24"/>
              <w:lang w:val="en-US"/>
            </w:rPr>
            <m:t xml:space="preserve"> -2∆L            (1)</m:t>
          </m:r>
        </m:oMath>
      </m:oMathPara>
    </w:p>
    <w:p w:rsidR="00CC07FD" w:rsidRPr="00850589" w:rsidRDefault="00CC07FD" w:rsidP="00A92D8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C0516A" w:rsidRPr="00850589" w:rsidRDefault="00752B67" w:rsidP="00DB5DBA">
      <w:pPr>
        <w:spacing w:after="0" w:line="240" w:lineRule="auto"/>
        <w:jc w:val="center"/>
        <w:rPr>
          <w:rFonts w:ascii="Times New Roman" w:hAnsi="Times New Roman" w:cs="Times New Roman"/>
          <w:b/>
          <w:color w:val="000000" w:themeColor="text1"/>
          <w:sz w:val="24"/>
          <w:szCs w:val="24"/>
          <w:lang w:val="en-US"/>
        </w:rPr>
      </w:pPr>
      <m:oMathPara>
        <m:oMath>
          <m:r>
            <w:rPr>
              <w:rFonts w:ascii="Cambria Math" w:hAnsi="Cambria Math" w:cs="Times New Roman"/>
              <w:color w:val="000000" w:themeColor="text1"/>
              <w:sz w:val="24"/>
              <w:szCs w:val="24"/>
              <w:lang w:val="en-US"/>
            </w:rPr>
            <m:t>W</m:t>
          </m:r>
          <m:r>
            <m:rPr>
              <m:sty m:val="bi"/>
            </m:rPr>
            <w:rPr>
              <w:rFonts w:ascii="Cambria Math" w:hAnsi="Cambria Math" w:cs="Times New Roman"/>
              <w:color w:val="000000" w:themeColor="text1"/>
              <w:sz w:val="24"/>
              <w:szCs w:val="24"/>
              <w:lang w:val="en-US"/>
            </w:rPr>
            <m:t>=</m:t>
          </m:r>
          <m:f>
            <m:fPr>
              <m:ctrlPr>
                <w:rPr>
                  <w:rFonts w:ascii="Cambria Math" w:hAnsi="Cambria Math" w:cs="Times New Roman"/>
                  <w:b/>
                  <w:i/>
                  <w:color w:val="000000" w:themeColor="text1"/>
                  <w:sz w:val="24"/>
                  <w:szCs w:val="24"/>
                  <w:lang w:val="en-US"/>
                </w:rPr>
              </m:ctrlPr>
            </m:fPr>
            <m:num>
              <m:r>
                <w:rPr>
                  <w:rFonts w:ascii="Cambria Math" w:hAnsi="Cambria Math" w:cs="Times New Roman"/>
                  <w:color w:val="000000" w:themeColor="text1"/>
                  <w:sz w:val="24"/>
                  <w:szCs w:val="24"/>
                  <w:lang w:val="en-US"/>
                </w:rPr>
                <m:t>1</m:t>
              </m:r>
            </m:num>
            <m:den>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2f</m:t>
                  </m:r>
                </m:e>
                <m:sub>
                  <m:r>
                    <w:rPr>
                      <w:rFonts w:ascii="Cambria Math" w:hAnsi="Cambria Math" w:cs="Times New Roman"/>
                      <w:color w:val="000000" w:themeColor="text1"/>
                      <w:sz w:val="24"/>
                      <w:szCs w:val="24"/>
                      <w:lang w:val="en-US"/>
                    </w:rPr>
                    <m:t>r</m:t>
                  </m:r>
                </m:sub>
              </m:sSub>
              <m:rad>
                <m:radPr>
                  <m:degHide m:val="on"/>
                  <m:ctrlPr>
                    <w:rPr>
                      <w:rFonts w:ascii="Cambria Math" w:hAnsi="Cambria Math" w:cs="Times New Roman"/>
                      <w:b/>
                      <w:i/>
                      <w:color w:val="000000" w:themeColor="text1"/>
                      <w:sz w:val="24"/>
                      <w:szCs w:val="24"/>
                      <w:lang w:val="en-US"/>
                    </w:rPr>
                  </m:ctrlPr>
                </m:radPr>
                <m:deg/>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o</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o</m:t>
                      </m:r>
                    </m:sub>
                  </m:sSub>
                </m:e>
              </m:rad>
            </m:den>
          </m:f>
          <m:rad>
            <m:radPr>
              <m:degHide m:val="on"/>
              <m:ctrlPr>
                <w:rPr>
                  <w:rFonts w:ascii="Cambria Math" w:hAnsi="Cambria Math" w:cs="Times New Roman"/>
                  <w:b/>
                  <w:i/>
                  <w:color w:val="000000" w:themeColor="text1"/>
                  <w:sz w:val="24"/>
                  <w:szCs w:val="24"/>
                  <w:lang w:val="en-US"/>
                </w:rPr>
              </m:ctrlPr>
            </m:radPr>
            <m:deg/>
            <m:e>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2</m:t>
                  </m:r>
                </m:num>
                <m:den>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r</m:t>
                      </m:r>
                    </m:sub>
                  </m:sSub>
                  <m:r>
                    <w:rPr>
                      <w:rFonts w:ascii="Cambria Math" w:hAnsi="Cambria Math" w:cs="Times New Roman"/>
                      <w:color w:val="000000" w:themeColor="text1"/>
                      <w:sz w:val="24"/>
                      <w:szCs w:val="24"/>
                      <w:lang w:val="en-US"/>
                    </w:rPr>
                    <m:t>+1</m:t>
                  </m:r>
                </m:den>
              </m:f>
            </m:e>
          </m:rad>
          <m:r>
            <m:rPr>
              <m:sty m:val="bi"/>
            </m:rPr>
            <w:rPr>
              <w:rFonts w:ascii="Cambria Math" w:hAnsi="Cambria Math" w:cs="Times New Roman"/>
              <w:color w:val="000000" w:themeColor="text1"/>
              <w:sz w:val="24"/>
              <w:szCs w:val="24"/>
              <w:lang w:val="en-US"/>
            </w:rPr>
            <m:t xml:space="preserve">  </m:t>
          </m:r>
          <m:r>
            <w:rPr>
              <w:rFonts w:ascii="Cambria Math" w:hAnsi="Cambria Math" w:cs="Times New Roman"/>
              <w:color w:val="000000" w:themeColor="text1"/>
              <w:sz w:val="24"/>
              <w:szCs w:val="24"/>
              <w:lang w:val="en-US"/>
            </w:rPr>
            <m:t>(2)</m:t>
          </m:r>
        </m:oMath>
      </m:oMathPara>
    </w:p>
    <w:p w:rsidR="00AD51A4" w:rsidRPr="00850589" w:rsidRDefault="00AD51A4" w:rsidP="00DB5DBA">
      <w:pPr>
        <w:spacing w:after="0" w:line="240" w:lineRule="auto"/>
        <w:jc w:val="center"/>
        <w:rPr>
          <w:rFonts w:ascii="Times New Roman" w:hAnsi="Times New Roman" w:cs="Times New Roman"/>
          <w:b/>
          <w:color w:val="000000" w:themeColor="text1"/>
          <w:sz w:val="24"/>
          <w:szCs w:val="24"/>
          <w:lang w:val="en-US"/>
        </w:rPr>
      </w:pPr>
    </w:p>
    <w:p w:rsidR="00AD51A4" w:rsidRPr="00850589" w:rsidRDefault="00B37189" w:rsidP="00AD51A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Similar to that, </w:t>
      </w:r>
      <w:r w:rsidR="009E6550" w:rsidRPr="00850589">
        <w:rPr>
          <w:rFonts w:ascii="Times New Roman" w:hAnsi="Times New Roman" w:cs="Times New Roman"/>
          <w:color w:val="000000" w:themeColor="text1"/>
          <w:sz w:val="24"/>
          <w:szCs w:val="24"/>
          <w:lang w:val="en-US"/>
        </w:rPr>
        <w:t xml:space="preserve">h stands for the substrate's thickness, c for light's speed, fr for resonance, and </w:t>
      </w:r>
      <m:oMath>
        <m:r>
          <w:rPr>
            <w:rFonts w:ascii="Cambria Math" w:hAnsi="Cambria Math" w:cs="Times New Roman"/>
            <w:color w:val="000000" w:themeColor="text1"/>
            <w:sz w:val="24"/>
            <w:szCs w:val="24"/>
            <w:lang w:val="en-US"/>
          </w:rPr>
          <m:t>∆</m:t>
        </m:r>
      </m:oMath>
      <w:r w:rsidR="00511EC9" w:rsidRPr="00850589">
        <w:rPr>
          <w:rFonts w:ascii="Times New Roman" w:hAnsi="Times New Roman" w:cs="Times New Roman"/>
          <w:color w:val="000000" w:themeColor="text1"/>
          <w:sz w:val="24"/>
          <w:szCs w:val="24"/>
          <w:lang w:val="en-US"/>
        </w:rPr>
        <w:t>L</w:t>
      </w:r>
      <w:r w:rsidR="009E6550" w:rsidRPr="00850589">
        <w:rPr>
          <w:rFonts w:ascii="Times New Roman" w:hAnsi="Times New Roman" w:cs="Times New Roman"/>
          <w:color w:val="000000" w:themeColor="text1"/>
          <w:sz w:val="24"/>
          <w:szCs w:val="24"/>
          <w:lang w:val="en-US"/>
        </w:rPr>
        <w:t xml:space="preserve"> for the fringing-induced length difference. Permeability, relative permittivity, and free space permittivity are all represented by the letters εo, εr, and μo, respectively.</w:t>
      </w:r>
      <w:r w:rsidRPr="00850589">
        <w:rPr>
          <w:rFonts w:ascii="Times New Roman" w:hAnsi="Times New Roman" w:cs="Times New Roman"/>
          <w:color w:val="000000" w:themeColor="text1"/>
          <w:sz w:val="24"/>
          <w:szCs w:val="24"/>
          <w:lang w:val="en-US"/>
        </w:rPr>
        <w:t xml:space="preserve"> The provided antenna's dimensions for 29 GHz were determined using the calculations above.</w:t>
      </w:r>
    </w:p>
    <w:p w:rsidR="00EA4988" w:rsidRPr="00850589" w:rsidRDefault="00EA4988" w:rsidP="00AD51A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D51A4" w:rsidRPr="00850589" w:rsidRDefault="00B37189" w:rsidP="00511EC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The presented MIMO antenna is smaller than existing antennas, with total </w:t>
      </w:r>
      <w:r w:rsidRPr="00850589">
        <w:rPr>
          <w:rFonts w:ascii="Times New Roman" w:hAnsi="Times New Roman" w:cs="Times New Roman"/>
          <w:color w:val="000000" w:themeColor="text1"/>
          <w:sz w:val="24"/>
          <w:szCs w:val="24"/>
          <w:lang w:val="en-US"/>
        </w:rPr>
        <w:lastRenderedPageBreak/>
        <w:t xml:space="preserve">measurements of 11.2x5.3x0.8 </w:t>
      </w:r>
      <w:r w:rsidR="000564BA" w:rsidRPr="00850589">
        <w:rPr>
          <w:rFonts w:ascii="Times New Roman" w:hAnsi="Times New Roman" w:cs="Times New Roman"/>
          <w:color w:val="000000" w:themeColor="text1"/>
          <w:sz w:val="24"/>
          <w:szCs w:val="24"/>
          <w:lang w:val="en-US"/>
        </w:rPr>
        <w:t>mm</w:t>
      </w:r>
      <w:r w:rsidR="000564BA" w:rsidRPr="00850589">
        <w:rPr>
          <w:rFonts w:ascii="Times New Roman" w:hAnsi="Times New Roman" w:cs="Times New Roman"/>
          <w:color w:val="000000" w:themeColor="text1"/>
          <w:sz w:val="24"/>
          <w:szCs w:val="24"/>
          <w:vertAlign w:val="superscript"/>
          <w:lang w:val="en-US"/>
        </w:rPr>
        <w:t>3</w:t>
      </w:r>
      <w:r w:rsidRPr="00850589">
        <w:rPr>
          <w:rFonts w:ascii="Times New Roman" w:hAnsi="Times New Roman" w:cs="Times New Roman"/>
          <w:color w:val="000000" w:themeColor="text1"/>
          <w:sz w:val="24"/>
          <w:szCs w:val="24"/>
          <w:lang w:val="en-US"/>
        </w:rPr>
        <w:t xml:space="preserve">. On Roger 4350B substrate, </w:t>
      </w:r>
      <w:r w:rsidR="00511EC9" w:rsidRPr="00850589">
        <w:rPr>
          <w:rFonts w:ascii="Times New Roman" w:hAnsi="Times New Roman" w:cs="Times New Roman"/>
          <w:color w:val="000000" w:themeColor="text1"/>
          <w:sz w:val="24"/>
          <w:szCs w:val="24"/>
          <w:lang w:val="en-US"/>
        </w:rPr>
        <w:t>a 45° rotating element has a relative permittivity of 3.66, a thickness of 0.8 mm, and two radiating patches with slits printed.</w:t>
      </w:r>
      <w:r w:rsidRPr="00850589">
        <w:rPr>
          <w:rFonts w:ascii="Times New Roman" w:hAnsi="Times New Roman" w:cs="Times New Roman"/>
          <w:color w:val="000000" w:themeColor="text1"/>
          <w:sz w:val="24"/>
          <w:szCs w:val="24"/>
          <w:lang w:val="en-US"/>
        </w:rPr>
        <w:t xml:space="preserve"> </w:t>
      </w:r>
      <w:r w:rsidR="009E6550" w:rsidRPr="00850589">
        <w:rPr>
          <w:rFonts w:ascii="Times New Roman" w:hAnsi="Times New Roman" w:cs="Times New Roman"/>
          <w:color w:val="000000" w:themeColor="text1"/>
          <w:sz w:val="24"/>
          <w:szCs w:val="24"/>
          <w:lang w:val="en-US"/>
        </w:rPr>
        <w:t>The radiators had dimensions of 2.7 mm in width and 3.62 mm in length.</w:t>
      </w:r>
      <w:r w:rsidRPr="00850589">
        <w:rPr>
          <w:rFonts w:ascii="Times New Roman" w:hAnsi="Times New Roman" w:cs="Times New Roman"/>
          <w:color w:val="000000" w:themeColor="text1"/>
          <w:sz w:val="24"/>
          <w:szCs w:val="24"/>
          <w:lang w:val="en-US"/>
        </w:rPr>
        <w:t xml:space="preserve"> </w:t>
      </w:r>
      <w:r w:rsidR="009E6550" w:rsidRPr="00850589">
        <w:rPr>
          <w:rFonts w:ascii="Times New Roman" w:hAnsi="Times New Roman" w:cs="Times New Roman"/>
          <w:color w:val="000000" w:themeColor="text1"/>
          <w:sz w:val="24"/>
          <w:szCs w:val="24"/>
          <w:lang w:val="en-US"/>
        </w:rPr>
        <w:t xml:space="preserve">A shared ground plane supports the substrate. </w:t>
      </w:r>
      <w:r w:rsidRPr="00850589">
        <w:rPr>
          <w:rFonts w:ascii="Times New Roman" w:hAnsi="Times New Roman" w:cs="Times New Roman"/>
          <w:color w:val="000000" w:themeColor="text1"/>
          <w:sz w:val="24"/>
          <w:szCs w:val="24"/>
          <w:lang w:val="en-US"/>
        </w:rPr>
        <w:t xml:space="preserve"> At first, only straight antenna components with mutual coupling of </w:t>
      </w:r>
      <w:r w:rsidR="00511EC9" w:rsidRPr="00850589">
        <w:rPr>
          <w:rFonts w:ascii="Times New Roman" w:hAnsi="Times New Roman" w:cs="Times New Roman"/>
          <w:color w:val="000000" w:themeColor="text1"/>
          <w:sz w:val="24"/>
          <w:szCs w:val="24"/>
          <w:lang w:val="en-US"/>
        </w:rPr>
        <w:t>S</w:t>
      </w:r>
      <w:r w:rsidR="00511EC9" w:rsidRPr="00850589">
        <w:rPr>
          <w:rFonts w:ascii="Times New Roman" w:hAnsi="Times New Roman" w:cs="Times New Roman"/>
          <w:color w:val="000000" w:themeColor="text1"/>
          <w:sz w:val="24"/>
          <w:szCs w:val="24"/>
          <w:vertAlign w:val="subscript"/>
          <w:lang w:val="en-US"/>
        </w:rPr>
        <w:t>21</w:t>
      </w:r>
      <w:r w:rsidR="00511EC9" w:rsidRPr="00850589">
        <w:rPr>
          <w:rFonts w:ascii="Times New Roman" w:hAnsi="Times New Roman" w:cs="Times New Roman"/>
          <w:color w:val="000000" w:themeColor="text1"/>
          <w:sz w:val="24"/>
          <w:szCs w:val="24"/>
          <w:lang w:val="en-US"/>
        </w:rPr>
        <w:t>&lt;− 16</w:t>
      </w:r>
      <w:r w:rsidRPr="00850589">
        <w:rPr>
          <w:rFonts w:ascii="Times New Roman" w:hAnsi="Times New Roman" w:cs="Times New Roman"/>
          <w:color w:val="000000" w:themeColor="text1"/>
          <w:sz w:val="24"/>
          <w:szCs w:val="24"/>
          <w:lang w:val="en-US"/>
        </w:rPr>
        <w:t xml:space="preserve"> dB working at 38 GHz are planned. By adding slots and rotating them 45 degrees clockwise, </w:t>
      </w:r>
      <w:r w:rsidR="009E6550" w:rsidRPr="00850589">
        <w:rPr>
          <w:rFonts w:ascii="Times New Roman" w:hAnsi="Times New Roman" w:cs="Times New Roman"/>
          <w:color w:val="000000" w:themeColor="text1"/>
          <w:sz w:val="24"/>
          <w:szCs w:val="24"/>
          <w:lang w:val="en-US"/>
        </w:rPr>
        <w:t>there was found to be little mutual contact between the patches.</w:t>
      </w:r>
      <w:r w:rsidRPr="00850589">
        <w:rPr>
          <w:rFonts w:ascii="Times New Roman" w:hAnsi="Times New Roman" w:cs="Times New Roman"/>
          <w:color w:val="000000" w:themeColor="text1"/>
          <w:sz w:val="24"/>
          <w:szCs w:val="24"/>
          <w:lang w:val="en-US"/>
        </w:rPr>
        <w:t xml:space="preserve"> Slots lengthened the current route, </w:t>
      </w:r>
      <w:r w:rsidR="00511EC9" w:rsidRPr="00850589">
        <w:rPr>
          <w:rFonts w:ascii="Times New Roman" w:hAnsi="Times New Roman" w:cs="Times New Roman"/>
          <w:color w:val="000000" w:themeColor="text1"/>
          <w:sz w:val="24"/>
          <w:szCs w:val="24"/>
          <w:lang w:val="en-US"/>
        </w:rPr>
        <w:t>the mutual coupling at the required frequency of 29 GHz decreased.</w:t>
      </w:r>
    </w:p>
    <w:p w:rsidR="00511EC9" w:rsidRPr="00850589" w:rsidRDefault="00511EC9" w:rsidP="00511EC9">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3C257C" w:rsidRPr="00850589" w:rsidRDefault="00511EC9" w:rsidP="003C257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The surface current distribution was used to assess the mutual coupling performance of the provided two-element MIMO antenna.</w:t>
      </w:r>
      <w:r w:rsidR="00B37189" w:rsidRPr="00850589">
        <w:rPr>
          <w:rFonts w:ascii="Times New Roman" w:hAnsi="Times New Roman" w:cs="Times New Roman"/>
          <w:color w:val="000000" w:themeColor="text1"/>
          <w:sz w:val="24"/>
          <w:szCs w:val="24"/>
          <w:lang w:val="en-US"/>
        </w:rPr>
        <w:t xml:space="preserve"> In order to improve isolation in these packed tightly components, two slots were first added to the radiating section of the radiators and turned by 45 degrees clockwise. High isolation is achieved as a result of these slots </w:t>
      </w:r>
      <w:r w:rsidR="000564BA" w:rsidRPr="00850589">
        <w:rPr>
          <w:rFonts w:ascii="Times New Roman" w:hAnsi="Times New Roman" w:cs="Times New Roman"/>
          <w:color w:val="000000" w:themeColor="text1"/>
          <w:sz w:val="24"/>
          <w:szCs w:val="24"/>
          <w:lang w:val="en-US"/>
        </w:rPr>
        <w:t xml:space="preserve">are </w:t>
      </w:r>
      <w:r w:rsidR="00B37189" w:rsidRPr="00850589">
        <w:rPr>
          <w:rFonts w:ascii="Times New Roman" w:hAnsi="Times New Roman" w:cs="Times New Roman"/>
          <w:color w:val="000000" w:themeColor="text1"/>
          <w:sz w:val="24"/>
          <w:szCs w:val="24"/>
          <w:lang w:val="en-US"/>
        </w:rPr>
        <w:t>extension of the physical distance between the resonators.</w:t>
      </w:r>
      <w:r w:rsidR="003C257C" w:rsidRPr="00850589">
        <w:rPr>
          <w:rFonts w:ascii="Times New Roman" w:hAnsi="Times New Roman" w:cs="Times New Roman"/>
          <w:color w:val="000000" w:themeColor="text1"/>
          <w:sz w:val="24"/>
          <w:szCs w:val="24"/>
          <w:lang w:val="en-US"/>
        </w:rPr>
        <w:t xml:space="preserve"> </w:t>
      </w:r>
    </w:p>
    <w:p w:rsidR="003C257C" w:rsidRPr="00850589" w:rsidRDefault="003C257C" w:rsidP="003C257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D51A4" w:rsidRPr="00850589" w:rsidRDefault="009E6550" w:rsidP="003C257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A 50-Ω feedline is used to excite the antenna's </w:t>
      </w:r>
      <w:r w:rsidR="003B71FF" w:rsidRPr="00850589">
        <w:rPr>
          <w:rFonts w:ascii="Times New Roman" w:hAnsi="Times New Roman" w:cs="Times New Roman"/>
          <w:color w:val="000000" w:themeColor="text1"/>
          <w:sz w:val="24"/>
          <w:szCs w:val="24"/>
          <w:lang w:val="en-US"/>
        </w:rPr>
        <w:t>simple</w:t>
      </w:r>
      <w:r w:rsidRPr="00850589">
        <w:rPr>
          <w:rFonts w:ascii="Times New Roman" w:hAnsi="Times New Roman" w:cs="Times New Roman"/>
          <w:color w:val="000000" w:themeColor="text1"/>
          <w:sz w:val="24"/>
          <w:szCs w:val="24"/>
          <w:lang w:val="en-US"/>
        </w:rPr>
        <w:t xml:space="preserve"> form. This pattern is used on a Rogers 4350B laminate that is 0.8 mm thick. </w:t>
      </w:r>
      <w:r w:rsidR="00511EC9" w:rsidRPr="00850589">
        <w:rPr>
          <w:rFonts w:ascii="Times New Roman" w:hAnsi="Times New Roman" w:cs="Times New Roman"/>
          <w:color w:val="000000" w:themeColor="text1"/>
          <w:sz w:val="24"/>
          <w:szCs w:val="24"/>
          <w:lang w:val="en-US"/>
        </w:rPr>
        <w:t xml:space="preserve">Due to the recommended design's low envelope correlation, high diversity gain, and limited mutual coupling between the radiators, </w:t>
      </w:r>
      <w:r w:rsidR="00E86A4E" w:rsidRPr="00850589">
        <w:rPr>
          <w:rFonts w:ascii="Times New Roman" w:hAnsi="Times New Roman" w:cs="Times New Roman"/>
          <w:color w:val="000000" w:themeColor="text1"/>
          <w:sz w:val="24"/>
          <w:szCs w:val="24"/>
          <w:lang w:val="en-US"/>
        </w:rPr>
        <w:t>this</w:t>
      </w:r>
      <w:r w:rsidR="00511EC9" w:rsidRPr="00850589">
        <w:rPr>
          <w:rFonts w:ascii="Times New Roman" w:hAnsi="Times New Roman" w:cs="Times New Roman"/>
          <w:color w:val="000000" w:themeColor="text1"/>
          <w:sz w:val="24"/>
          <w:szCs w:val="24"/>
          <w:lang w:val="en-US"/>
        </w:rPr>
        <w:t xml:space="preserve"> may be an effective candidate for 5G communication</w:t>
      </w:r>
      <w:r w:rsidRPr="00850589">
        <w:rPr>
          <w:rFonts w:ascii="Times New Roman" w:hAnsi="Times New Roman" w:cs="Times New Roman"/>
          <w:color w:val="000000" w:themeColor="text1"/>
          <w:sz w:val="24"/>
          <w:szCs w:val="24"/>
          <w:lang w:val="en-US"/>
        </w:rPr>
        <w:t>, this highlights the good consistency between the simulated and measured outcomes.</w:t>
      </w:r>
    </w:p>
    <w:p w:rsidR="00533DF9" w:rsidRPr="00850589" w:rsidRDefault="00533DF9" w:rsidP="00533DF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DB5DBA" w:rsidRPr="00850589" w:rsidRDefault="00DB5DBA" w:rsidP="00DB5DBA">
      <w:pPr>
        <w:spacing w:after="0" w:line="240" w:lineRule="auto"/>
        <w:jc w:val="center"/>
        <w:rPr>
          <w:rFonts w:ascii="Times New Roman" w:hAnsi="Times New Roman" w:cs="Times New Roman"/>
          <w:b/>
          <w:color w:val="000000" w:themeColor="text1"/>
          <w:sz w:val="24"/>
          <w:szCs w:val="24"/>
          <w:lang w:val="en-US"/>
        </w:rPr>
      </w:pPr>
      <w:r w:rsidRPr="00850589">
        <w:rPr>
          <w:rFonts w:ascii="Times New Roman" w:hAnsi="Times New Roman" w:cs="Times New Roman"/>
          <w:b/>
          <w:color w:val="000000" w:themeColor="text1"/>
          <w:sz w:val="24"/>
          <w:szCs w:val="24"/>
          <w:lang w:val="en-US"/>
        </w:rPr>
        <w:t>IV. RESULT ANALYSIS</w:t>
      </w:r>
    </w:p>
    <w:p w:rsidR="001B4C2B" w:rsidRPr="00850589" w:rsidRDefault="00511EC9" w:rsidP="00B3718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A </w:t>
      </w:r>
      <w:r w:rsidR="006F3A74" w:rsidRPr="00850589">
        <w:rPr>
          <w:rFonts w:ascii="Times New Roman" w:hAnsi="Times New Roman" w:cs="Times New Roman"/>
          <w:color w:val="000000" w:themeColor="text1"/>
          <w:sz w:val="24"/>
          <w:szCs w:val="24"/>
          <w:lang w:val="en-US"/>
        </w:rPr>
        <w:t>novel two element</w:t>
      </w:r>
      <w:r w:rsidR="00DB5DBA" w:rsidRPr="00850589">
        <w:rPr>
          <w:rFonts w:ascii="Times New Roman" w:hAnsi="Times New Roman" w:cs="Times New Roman"/>
          <w:color w:val="000000" w:themeColor="text1"/>
          <w:sz w:val="24"/>
          <w:szCs w:val="24"/>
          <w:lang w:val="en-US"/>
        </w:rPr>
        <w:t xml:space="preserve"> MIMO antenna for 5G communication is presented</w:t>
      </w:r>
      <w:r w:rsidRPr="00850589">
        <w:rPr>
          <w:rFonts w:ascii="Times New Roman" w:hAnsi="Times New Roman" w:cs="Times New Roman"/>
          <w:color w:val="000000" w:themeColor="text1"/>
          <w:sz w:val="24"/>
          <w:szCs w:val="24"/>
          <w:lang w:val="en-US"/>
        </w:rPr>
        <w:t xml:space="preserve"> in this paper</w:t>
      </w:r>
      <w:r w:rsidR="00DB5DBA" w:rsidRPr="00850589">
        <w:rPr>
          <w:rFonts w:ascii="Times New Roman" w:hAnsi="Times New Roman" w:cs="Times New Roman"/>
          <w:color w:val="000000" w:themeColor="text1"/>
          <w:sz w:val="24"/>
          <w:szCs w:val="24"/>
          <w:lang w:val="en-US"/>
        </w:rPr>
        <w:t>.</w:t>
      </w:r>
      <w:r w:rsidR="001B4C2B"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 xml:space="preserve">The recommended millimeter-wave MIMO antenna's compatibility, usability, and efficacy were examined using </w:t>
      </w:r>
      <w:r w:rsidR="00E86A4E" w:rsidRPr="00850589">
        <w:rPr>
          <w:rFonts w:ascii="Times New Roman" w:hAnsi="Times New Roman" w:cs="Times New Roman"/>
          <w:color w:val="000000" w:themeColor="text1"/>
          <w:sz w:val="24"/>
          <w:szCs w:val="24"/>
          <w:lang w:val="en-US"/>
        </w:rPr>
        <w:t>E</w:t>
      </w:r>
      <w:r w:rsidRPr="00850589">
        <w:rPr>
          <w:rFonts w:ascii="Times New Roman" w:hAnsi="Times New Roman" w:cs="Times New Roman"/>
          <w:color w:val="000000" w:themeColor="text1"/>
          <w:sz w:val="24"/>
          <w:szCs w:val="24"/>
          <w:lang w:val="en-US"/>
        </w:rPr>
        <w:t xml:space="preserve">nvelope </w:t>
      </w:r>
      <w:r w:rsidR="00E86A4E" w:rsidRPr="00850589">
        <w:rPr>
          <w:rFonts w:ascii="Times New Roman" w:hAnsi="Times New Roman" w:cs="Times New Roman"/>
          <w:color w:val="000000" w:themeColor="text1"/>
          <w:sz w:val="24"/>
          <w:szCs w:val="24"/>
          <w:lang w:val="en-US"/>
        </w:rPr>
        <w:t>c</w:t>
      </w:r>
      <w:r w:rsidRPr="00850589">
        <w:rPr>
          <w:rFonts w:ascii="Times New Roman" w:hAnsi="Times New Roman" w:cs="Times New Roman"/>
          <w:color w:val="000000" w:themeColor="text1"/>
          <w:sz w:val="24"/>
          <w:szCs w:val="24"/>
          <w:lang w:val="en-US"/>
        </w:rPr>
        <w:t xml:space="preserve">orrelation </w:t>
      </w:r>
      <w:r w:rsidR="00E86A4E" w:rsidRPr="00850589">
        <w:rPr>
          <w:rFonts w:ascii="Times New Roman" w:hAnsi="Times New Roman" w:cs="Times New Roman"/>
          <w:color w:val="000000" w:themeColor="text1"/>
          <w:sz w:val="24"/>
          <w:szCs w:val="24"/>
          <w:lang w:val="en-US"/>
        </w:rPr>
        <w:t>c</w:t>
      </w:r>
      <w:r w:rsidRPr="00850589">
        <w:rPr>
          <w:rFonts w:ascii="Times New Roman" w:hAnsi="Times New Roman" w:cs="Times New Roman"/>
          <w:color w:val="000000" w:themeColor="text1"/>
          <w:sz w:val="24"/>
          <w:szCs w:val="24"/>
          <w:lang w:val="en-US"/>
        </w:rPr>
        <w:t xml:space="preserve">oefficient (ECC) analysis. </w:t>
      </w:r>
      <w:r w:rsidR="009E6550"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 xml:space="preserve">Considering the ECC, or incoming signals and their connection at the antenna port, is required to determine </w:t>
      </w:r>
      <w:r w:rsidRPr="00850589">
        <w:rPr>
          <w:rFonts w:ascii="Times New Roman" w:hAnsi="Times New Roman" w:cs="Times New Roman"/>
          <w:color w:val="000000" w:themeColor="text1"/>
          <w:sz w:val="24"/>
          <w:szCs w:val="24"/>
          <w:lang w:val="en-US"/>
        </w:rPr>
        <w:lastRenderedPageBreak/>
        <w:t>the uncorrelated channel's channel quality.</w:t>
      </w:r>
      <w:r w:rsidR="00B37189" w:rsidRPr="00850589">
        <w:rPr>
          <w:rFonts w:ascii="Times New Roman" w:hAnsi="Times New Roman" w:cs="Times New Roman"/>
          <w:color w:val="000000" w:themeColor="text1"/>
          <w:sz w:val="24"/>
          <w:szCs w:val="24"/>
          <w:lang w:val="en-US"/>
        </w:rPr>
        <w:t xml:space="preserve"> Antenna performance decreases as a result of high correlation and low isolation caused by a high ECC setting.</w:t>
      </w:r>
      <w:r w:rsidR="001B4C2B" w:rsidRPr="00850589">
        <w:rPr>
          <w:rFonts w:ascii="Times New Roman" w:hAnsi="Times New Roman" w:cs="Times New Roman"/>
          <w:color w:val="000000" w:themeColor="text1"/>
          <w:sz w:val="24"/>
          <w:szCs w:val="24"/>
          <w:lang w:val="en-US"/>
        </w:rPr>
        <w:t xml:space="preserve"> </w:t>
      </w:r>
    </w:p>
    <w:p w:rsidR="001B4C2B" w:rsidRPr="00850589" w:rsidRDefault="001B4C2B" w:rsidP="001B4C2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DB5DBA" w:rsidRPr="00850589" w:rsidRDefault="00B37189" w:rsidP="00663B5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Additionally, ECC </w:t>
      </w:r>
      <w:r w:rsidR="000B2007" w:rsidRPr="00850589">
        <w:rPr>
          <w:rFonts w:ascii="Times New Roman" w:hAnsi="Times New Roman" w:cs="Times New Roman"/>
          <w:color w:val="000000" w:themeColor="text1"/>
          <w:sz w:val="24"/>
          <w:szCs w:val="24"/>
          <w:lang w:val="en-US"/>
        </w:rPr>
        <w:t>represents</w:t>
      </w:r>
      <w:r w:rsidRPr="00850589">
        <w:rPr>
          <w:rFonts w:ascii="Times New Roman" w:hAnsi="Times New Roman" w:cs="Times New Roman"/>
          <w:color w:val="000000" w:themeColor="text1"/>
          <w:sz w:val="24"/>
          <w:szCs w:val="24"/>
          <w:lang w:val="en-US"/>
        </w:rPr>
        <w:t xml:space="preserve"> </w:t>
      </w:r>
      <w:r w:rsidR="000B2007" w:rsidRPr="00850589">
        <w:rPr>
          <w:rFonts w:ascii="Times New Roman" w:hAnsi="Times New Roman" w:cs="Times New Roman"/>
          <w:color w:val="000000" w:themeColor="text1"/>
          <w:sz w:val="24"/>
          <w:szCs w:val="24"/>
          <w:lang w:val="en-US"/>
        </w:rPr>
        <w:t>that</w:t>
      </w:r>
      <w:r w:rsidRPr="00850589">
        <w:rPr>
          <w:rFonts w:ascii="Times New Roman" w:hAnsi="Times New Roman" w:cs="Times New Roman"/>
          <w:color w:val="000000" w:themeColor="text1"/>
          <w:sz w:val="24"/>
          <w:szCs w:val="24"/>
          <w:lang w:val="en-US"/>
        </w:rPr>
        <w:t xml:space="preserve"> the total S-parameters of the planned MIMO antennas interact with one another. </w:t>
      </w:r>
      <w:r w:rsidR="003B71FF" w:rsidRPr="00850589">
        <w:rPr>
          <w:rFonts w:ascii="Times New Roman" w:hAnsi="Times New Roman" w:cs="Times New Roman"/>
          <w:color w:val="000000" w:themeColor="text1"/>
          <w:sz w:val="24"/>
          <w:szCs w:val="24"/>
          <w:lang w:val="en-US"/>
        </w:rPr>
        <w:t>The received signal envelope, the S-parameter, or far field radiation can all be used to estimate complex cross correlation in order to find the ECC.</w:t>
      </w:r>
      <w:r w:rsidRPr="00850589">
        <w:rPr>
          <w:rFonts w:ascii="Times New Roman" w:hAnsi="Times New Roman" w:cs="Times New Roman"/>
          <w:color w:val="000000" w:themeColor="text1"/>
          <w:sz w:val="24"/>
          <w:szCs w:val="24"/>
          <w:lang w:val="en-US"/>
        </w:rPr>
        <w:t xml:space="preserve"> </w:t>
      </w:r>
      <w:r w:rsidR="00511EC9" w:rsidRPr="00850589">
        <w:rPr>
          <w:rFonts w:ascii="Times New Roman" w:hAnsi="Times New Roman" w:cs="Times New Roman"/>
          <w:color w:val="000000" w:themeColor="text1"/>
          <w:sz w:val="24"/>
          <w:szCs w:val="24"/>
          <w:lang w:val="en-US"/>
        </w:rPr>
        <w:t>The outcomes of the far field radiation patterns and S-parameter approaches used to calculate ECC in this section are listed below</w:t>
      </w:r>
      <w:r w:rsidR="00A23BBF" w:rsidRPr="00850589">
        <w:rPr>
          <w:rFonts w:ascii="Times New Roman" w:hAnsi="Times New Roman" w:cs="Times New Roman"/>
          <w:color w:val="000000" w:themeColor="text1"/>
          <w:sz w:val="24"/>
          <w:szCs w:val="24"/>
          <w:lang w:val="en-US"/>
        </w:rPr>
        <w:t>:</w:t>
      </w:r>
    </w:p>
    <w:p w:rsidR="00B37189" w:rsidRPr="00850589" w:rsidRDefault="00B37189" w:rsidP="00663B5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663B54" w:rsidRPr="00850589" w:rsidRDefault="00872A2B" w:rsidP="00663B54">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val="en-US"/>
        </w:rPr>
      </w:pPr>
      <m:oMathPara>
        <m:oMath>
          <m:r>
            <w:rPr>
              <w:rFonts w:ascii="Cambria Math" w:hAnsi="Cambria Math" w:cs="Times New Roman"/>
              <w:color w:val="000000" w:themeColor="text1"/>
              <w:sz w:val="20"/>
              <w:szCs w:val="20"/>
              <w:lang w:val="en-US"/>
            </w:rPr>
            <m:t>ECC=</m:t>
          </m:r>
          <m:f>
            <m:fPr>
              <m:ctrlPr>
                <w:rPr>
                  <w:rFonts w:ascii="Cambria Math" w:hAnsi="Cambria Math" w:cs="Times New Roman"/>
                  <w:i/>
                  <w:color w:val="000000" w:themeColor="text1"/>
                  <w:sz w:val="20"/>
                  <w:szCs w:val="20"/>
                  <w:lang w:val="en-US"/>
                </w:rPr>
              </m:ctrlPr>
            </m:fPr>
            <m:num>
              <m:r>
                <w:rPr>
                  <w:rFonts w:ascii="Cambria Math" w:hAnsi="Cambria Math" w:cs="Times New Roman"/>
                  <w:color w:val="000000" w:themeColor="text1"/>
                  <w:sz w:val="20"/>
                  <w:szCs w:val="20"/>
                  <w:lang w:val="en-US"/>
                </w:rPr>
                <m:t>|</m:t>
              </m:r>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S</m:t>
                  </m:r>
                </m:e>
                <m:sub>
                  <m:r>
                    <w:rPr>
                      <w:rFonts w:ascii="Cambria Math" w:hAnsi="Cambria Math" w:cs="Times New Roman"/>
                      <w:color w:val="000000" w:themeColor="text1"/>
                      <w:sz w:val="20"/>
                      <w:szCs w:val="20"/>
                      <w:lang w:val="en-US"/>
                    </w:rPr>
                    <m:t>ii</m:t>
                  </m:r>
                </m:sub>
              </m:sSub>
              <m:r>
                <w:rPr>
                  <w:rFonts w:ascii="Cambria Math" w:hAnsi="Cambria Math" w:cs="Times New Roman"/>
                  <w:color w:val="000000" w:themeColor="text1"/>
                  <w:sz w:val="20"/>
                  <w:szCs w:val="20"/>
                  <w:lang w:val="en-US"/>
                </w:rPr>
                <m:t>*</m:t>
              </m:r>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S</m:t>
                  </m:r>
                </m:e>
                <m:sub>
                  <m:r>
                    <w:rPr>
                      <w:rFonts w:ascii="Cambria Math" w:hAnsi="Cambria Math" w:cs="Times New Roman"/>
                      <w:color w:val="000000" w:themeColor="text1"/>
                      <w:sz w:val="20"/>
                      <w:szCs w:val="20"/>
                      <w:lang w:val="en-US"/>
                    </w:rPr>
                    <m:t>ij</m:t>
                  </m:r>
                </m:sub>
              </m:sSub>
              <m:r>
                <w:rPr>
                  <w:rFonts w:ascii="Cambria Math" w:hAnsi="Cambria Math" w:cs="Times New Roman"/>
                  <w:color w:val="000000" w:themeColor="text1"/>
                  <w:sz w:val="20"/>
                  <w:szCs w:val="20"/>
                  <w:lang w:val="en-US"/>
                </w:rPr>
                <m:t>+</m:t>
              </m:r>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S</m:t>
                  </m:r>
                </m:e>
                <m:sub>
                  <m:r>
                    <w:rPr>
                      <w:rFonts w:ascii="Cambria Math" w:hAnsi="Cambria Math" w:cs="Times New Roman"/>
                      <w:color w:val="000000" w:themeColor="text1"/>
                      <w:sz w:val="20"/>
                      <w:szCs w:val="20"/>
                      <w:lang w:val="en-US"/>
                    </w:rPr>
                    <m:t>ji</m:t>
                  </m:r>
                </m:sub>
              </m:sSub>
              <m:r>
                <w:rPr>
                  <w:rFonts w:ascii="Cambria Math" w:hAnsi="Cambria Math" w:cs="Times New Roman"/>
                  <w:color w:val="000000" w:themeColor="text1"/>
                  <w:sz w:val="20"/>
                  <w:szCs w:val="20"/>
                  <w:lang w:val="en-US"/>
                </w:rPr>
                <m:t>*</m:t>
              </m:r>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S</m:t>
                  </m:r>
                </m:e>
                <m:sub>
                  <m:r>
                    <w:rPr>
                      <w:rFonts w:ascii="Cambria Math" w:hAnsi="Cambria Math" w:cs="Times New Roman"/>
                      <w:color w:val="000000" w:themeColor="text1"/>
                      <w:sz w:val="20"/>
                      <w:szCs w:val="20"/>
                      <w:lang w:val="en-US"/>
                    </w:rPr>
                    <m:t>jj</m:t>
                  </m:r>
                </m:sub>
              </m:sSub>
              <m:sSup>
                <m:sSupPr>
                  <m:ctrlPr>
                    <w:rPr>
                      <w:rFonts w:ascii="Cambria Math" w:hAnsi="Cambria Math" w:cs="Times New Roman"/>
                      <w:i/>
                      <w:color w:val="000000" w:themeColor="text1"/>
                      <w:sz w:val="20"/>
                      <w:szCs w:val="20"/>
                      <w:lang w:val="en-US"/>
                    </w:rPr>
                  </m:ctrlPr>
                </m:sSupPr>
                <m:e>
                  <m:r>
                    <w:rPr>
                      <w:rFonts w:ascii="Cambria Math" w:hAnsi="Cambria Math" w:cs="Times New Roman"/>
                      <w:color w:val="000000" w:themeColor="text1"/>
                      <w:sz w:val="20"/>
                      <w:szCs w:val="20"/>
                      <w:lang w:val="en-US"/>
                    </w:rPr>
                    <m:t>|</m:t>
                  </m:r>
                </m:e>
                <m:sup>
                  <m:r>
                    <w:rPr>
                      <w:rFonts w:ascii="Cambria Math" w:hAnsi="Cambria Math" w:cs="Times New Roman"/>
                      <w:color w:val="000000" w:themeColor="text1"/>
                      <w:sz w:val="20"/>
                      <w:szCs w:val="20"/>
                      <w:lang w:val="en-US"/>
                    </w:rPr>
                    <m:t>2</m:t>
                  </m:r>
                </m:sup>
              </m:sSup>
            </m:num>
            <m:den>
              <m:d>
                <m:dPr>
                  <m:ctrlPr>
                    <w:rPr>
                      <w:rFonts w:ascii="Cambria Math" w:hAnsi="Cambria Math" w:cs="Times New Roman"/>
                      <w:i/>
                      <w:color w:val="000000" w:themeColor="text1"/>
                      <w:sz w:val="20"/>
                      <w:szCs w:val="20"/>
                      <w:lang w:val="en-US"/>
                    </w:rPr>
                  </m:ctrlPr>
                </m:dPr>
                <m:e>
                  <m:r>
                    <w:rPr>
                      <w:rFonts w:ascii="Cambria Math" w:hAnsi="Cambria Math" w:cs="Times New Roman"/>
                      <w:color w:val="000000" w:themeColor="text1"/>
                      <w:sz w:val="20"/>
                      <w:szCs w:val="20"/>
                      <w:lang w:val="en-US"/>
                    </w:rPr>
                    <m:t>1-|</m:t>
                  </m:r>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S</m:t>
                      </m:r>
                    </m:e>
                    <m:sub>
                      <m:r>
                        <w:rPr>
                          <w:rFonts w:ascii="Cambria Math" w:hAnsi="Cambria Math" w:cs="Times New Roman"/>
                          <w:color w:val="000000" w:themeColor="text1"/>
                          <w:sz w:val="20"/>
                          <w:szCs w:val="20"/>
                          <w:lang w:val="en-US"/>
                        </w:rPr>
                        <m:t>ii</m:t>
                      </m:r>
                    </m:sub>
                  </m:sSub>
                  <m:sSup>
                    <m:sSupPr>
                      <m:ctrlPr>
                        <w:rPr>
                          <w:rFonts w:ascii="Cambria Math" w:hAnsi="Cambria Math" w:cs="Times New Roman"/>
                          <w:i/>
                          <w:color w:val="000000" w:themeColor="text1"/>
                          <w:sz w:val="20"/>
                          <w:szCs w:val="20"/>
                          <w:lang w:val="en-US"/>
                        </w:rPr>
                      </m:ctrlPr>
                    </m:sSupPr>
                    <m:e>
                      <m:r>
                        <w:rPr>
                          <w:rFonts w:ascii="Cambria Math" w:hAnsi="Cambria Math" w:cs="Times New Roman"/>
                          <w:color w:val="000000" w:themeColor="text1"/>
                          <w:sz w:val="20"/>
                          <w:szCs w:val="20"/>
                          <w:lang w:val="en-US"/>
                        </w:rPr>
                        <m:t>|</m:t>
                      </m:r>
                    </m:e>
                    <m:sup>
                      <m:r>
                        <w:rPr>
                          <w:rFonts w:ascii="Cambria Math" w:hAnsi="Cambria Math" w:cs="Times New Roman"/>
                          <w:color w:val="000000" w:themeColor="text1"/>
                          <w:sz w:val="20"/>
                          <w:szCs w:val="20"/>
                          <w:lang w:val="en-US"/>
                        </w:rPr>
                        <m:t>2</m:t>
                      </m:r>
                    </m:sup>
                  </m:sSup>
                  <m:r>
                    <w:rPr>
                      <w:rFonts w:ascii="Cambria Math" w:hAnsi="Cambria Math" w:cs="Times New Roman"/>
                      <w:color w:val="000000" w:themeColor="text1"/>
                      <w:sz w:val="20"/>
                      <w:szCs w:val="20"/>
                      <w:lang w:val="en-US"/>
                    </w:rPr>
                    <m:t>-|</m:t>
                  </m:r>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S</m:t>
                      </m:r>
                    </m:e>
                    <m:sub>
                      <m:r>
                        <w:rPr>
                          <w:rFonts w:ascii="Cambria Math" w:hAnsi="Cambria Math" w:cs="Times New Roman"/>
                          <w:color w:val="000000" w:themeColor="text1"/>
                          <w:sz w:val="20"/>
                          <w:szCs w:val="20"/>
                          <w:lang w:val="en-US"/>
                        </w:rPr>
                        <m:t>ji</m:t>
                      </m:r>
                    </m:sub>
                  </m:sSub>
                  <m:sSup>
                    <m:sSupPr>
                      <m:ctrlPr>
                        <w:rPr>
                          <w:rFonts w:ascii="Cambria Math" w:hAnsi="Cambria Math" w:cs="Times New Roman"/>
                          <w:i/>
                          <w:color w:val="000000" w:themeColor="text1"/>
                          <w:sz w:val="20"/>
                          <w:szCs w:val="20"/>
                          <w:lang w:val="en-US"/>
                        </w:rPr>
                      </m:ctrlPr>
                    </m:sSupPr>
                    <m:e>
                      <m:r>
                        <w:rPr>
                          <w:rFonts w:ascii="Cambria Math" w:hAnsi="Cambria Math" w:cs="Times New Roman"/>
                          <w:color w:val="000000" w:themeColor="text1"/>
                          <w:sz w:val="20"/>
                          <w:szCs w:val="20"/>
                          <w:lang w:val="en-US"/>
                        </w:rPr>
                        <m:t>|</m:t>
                      </m:r>
                    </m:e>
                    <m:sup>
                      <m:r>
                        <w:rPr>
                          <w:rFonts w:ascii="Cambria Math" w:hAnsi="Cambria Math" w:cs="Times New Roman"/>
                          <w:color w:val="000000" w:themeColor="text1"/>
                          <w:sz w:val="20"/>
                          <w:szCs w:val="20"/>
                          <w:lang w:val="en-US"/>
                        </w:rPr>
                        <m:t>2</m:t>
                      </m:r>
                    </m:sup>
                  </m:sSup>
                </m:e>
              </m:d>
              <m:d>
                <m:dPr>
                  <m:ctrlPr>
                    <w:rPr>
                      <w:rFonts w:ascii="Cambria Math" w:hAnsi="Cambria Math" w:cs="Times New Roman"/>
                      <w:i/>
                      <w:color w:val="000000" w:themeColor="text1"/>
                      <w:sz w:val="20"/>
                      <w:szCs w:val="20"/>
                      <w:lang w:val="en-US"/>
                    </w:rPr>
                  </m:ctrlPr>
                </m:dPr>
                <m:e>
                  <m:r>
                    <w:rPr>
                      <w:rFonts w:ascii="Cambria Math" w:hAnsi="Cambria Math" w:cs="Times New Roman"/>
                      <w:color w:val="000000" w:themeColor="text1"/>
                      <w:sz w:val="20"/>
                      <w:szCs w:val="20"/>
                      <w:lang w:val="en-US"/>
                    </w:rPr>
                    <m:t>1-|</m:t>
                  </m:r>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S</m:t>
                      </m:r>
                    </m:e>
                    <m:sub>
                      <m:r>
                        <w:rPr>
                          <w:rFonts w:ascii="Cambria Math" w:hAnsi="Cambria Math" w:cs="Times New Roman"/>
                          <w:color w:val="000000" w:themeColor="text1"/>
                          <w:sz w:val="20"/>
                          <w:szCs w:val="20"/>
                          <w:lang w:val="en-US"/>
                        </w:rPr>
                        <m:t>jj</m:t>
                      </m:r>
                    </m:sub>
                  </m:sSub>
                  <m:sSup>
                    <m:sSupPr>
                      <m:ctrlPr>
                        <w:rPr>
                          <w:rFonts w:ascii="Cambria Math" w:hAnsi="Cambria Math" w:cs="Times New Roman"/>
                          <w:i/>
                          <w:color w:val="000000" w:themeColor="text1"/>
                          <w:sz w:val="20"/>
                          <w:szCs w:val="20"/>
                          <w:lang w:val="en-US"/>
                        </w:rPr>
                      </m:ctrlPr>
                    </m:sSupPr>
                    <m:e>
                      <m:r>
                        <w:rPr>
                          <w:rFonts w:ascii="Cambria Math" w:hAnsi="Cambria Math" w:cs="Times New Roman"/>
                          <w:color w:val="000000" w:themeColor="text1"/>
                          <w:sz w:val="20"/>
                          <w:szCs w:val="20"/>
                          <w:lang w:val="en-US"/>
                        </w:rPr>
                        <m:t>|</m:t>
                      </m:r>
                    </m:e>
                    <m:sup>
                      <m:r>
                        <w:rPr>
                          <w:rFonts w:ascii="Cambria Math" w:hAnsi="Cambria Math" w:cs="Times New Roman"/>
                          <w:color w:val="000000" w:themeColor="text1"/>
                          <w:sz w:val="20"/>
                          <w:szCs w:val="20"/>
                          <w:lang w:val="en-US"/>
                        </w:rPr>
                        <m:t>2</m:t>
                      </m:r>
                    </m:sup>
                  </m:sSup>
                  <m:r>
                    <w:rPr>
                      <w:rFonts w:ascii="Cambria Math" w:hAnsi="Cambria Math" w:cs="Times New Roman"/>
                      <w:color w:val="000000" w:themeColor="text1"/>
                      <w:sz w:val="20"/>
                      <w:szCs w:val="20"/>
                      <w:lang w:val="en-US"/>
                    </w:rPr>
                    <m:t>-|</m:t>
                  </m:r>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S</m:t>
                      </m:r>
                    </m:e>
                    <m:sub>
                      <m:r>
                        <w:rPr>
                          <w:rFonts w:ascii="Cambria Math" w:hAnsi="Cambria Math" w:cs="Times New Roman"/>
                          <w:color w:val="000000" w:themeColor="text1"/>
                          <w:sz w:val="20"/>
                          <w:szCs w:val="20"/>
                          <w:lang w:val="en-US"/>
                        </w:rPr>
                        <m:t>ji</m:t>
                      </m:r>
                    </m:sub>
                  </m:sSub>
                  <m:sSup>
                    <m:sSupPr>
                      <m:ctrlPr>
                        <w:rPr>
                          <w:rFonts w:ascii="Cambria Math" w:hAnsi="Cambria Math" w:cs="Times New Roman"/>
                          <w:i/>
                          <w:color w:val="000000" w:themeColor="text1"/>
                          <w:sz w:val="20"/>
                          <w:szCs w:val="20"/>
                          <w:lang w:val="en-US"/>
                        </w:rPr>
                      </m:ctrlPr>
                    </m:sSupPr>
                    <m:e>
                      <m:r>
                        <w:rPr>
                          <w:rFonts w:ascii="Cambria Math" w:hAnsi="Cambria Math" w:cs="Times New Roman"/>
                          <w:color w:val="000000" w:themeColor="text1"/>
                          <w:sz w:val="20"/>
                          <w:szCs w:val="20"/>
                          <w:lang w:val="en-US"/>
                        </w:rPr>
                        <m:t>|</m:t>
                      </m:r>
                    </m:e>
                    <m:sup>
                      <m:r>
                        <w:rPr>
                          <w:rFonts w:ascii="Cambria Math" w:hAnsi="Cambria Math" w:cs="Times New Roman"/>
                          <w:color w:val="000000" w:themeColor="text1"/>
                          <w:sz w:val="20"/>
                          <w:szCs w:val="20"/>
                          <w:lang w:val="en-US"/>
                        </w:rPr>
                        <m:t>2</m:t>
                      </m:r>
                    </m:sup>
                  </m:sSup>
                </m:e>
              </m:d>
            </m:den>
          </m:f>
          <m:r>
            <w:rPr>
              <w:rFonts w:ascii="Cambria Math" w:hAnsi="Cambria Math" w:cs="Times New Roman"/>
              <w:color w:val="000000" w:themeColor="text1"/>
              <w:sz w:val="20"/>
              <w:szCs w:val="20"/>
              <w:lang w:val="en-US"/>
            </w:rPr>
            <m:t xml:space="preserve"> (3)</m:t>
          </m:r>
        </m:oMath>
      </m:oMathPara>
    </w:p>
    <w:p w:rsidR="005B432D" w:rsidRPr="00850589" w:rsidRDefault="005B432D" w:rsidP="00663B54">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val="en-US"/>
        </w:rPr>
      </w:pPr>
    </w:p>
    <w:p w:rsidR="005B432D" w:rsidRPr="00850589" w:rsidRDefault="001265F4" w:rsidP="00663B54">
      <w:pPr>
        <w:autoSpaceDE w:val="0"/>
        <w:autoSpaceDN w:val="0"/>
        <w:adjustRightInd w:val="0"/>
        <w:spacing w:after="0" w:line="240" w:lineRule="auto"/>
        <w:jc w:val="both"/>
        <w:rPr>
          <w:rFonts w:ascii="Times New Roman" w:hAnsi="Times New Roman" w:cs="Times New Roman"/>
          <w:color w:val="000000" w:themeColor="text1"/>
          <w:sz w:val="20"/>
          <w:szCs w:val="20"/>
          <w:lang w:val="en-US"/>
        </w:rPr>
      </w:pPr>
      <m:oMathPara>
        <m:oMath>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ρ</m:t>
              </m:r>
            </m:e>
            <m:sub>
              <m:r>
                <w:rPr>
                  <w:rFonts w:ascii="Cambria Math" w:hAnsi="Cambria Math" w:cs="Times New Roman"/>
                  <w:color w:val="000000" w:themeColor="text1"/>
                  <w:sz w:val="20"/>
                  <w:szCs w:val="20"/>
                  <w:lang w:val="en-US"/>
                </w:rPr>
                <m:t>ij</m:t>
              </m:r>
            </m:sub>
          </m:sSub>
          <m:r>
            <w:rPr>
              <w:rFonts w:ascii="Cambria Math" w:hAnsi="Cambria Math" w:cs="Times New Roman"/>
              <w:color w:val="000000" w:themeColor="text1"/>
              <w:sz w:val="20"/>
              <w:szCs w:val="20"/>
              <w:lang w:val="en-US"/>
            </w:rPr>
            <m:t>=</m:t>
          </m:r>
          <m:f>
            <m:fPr>
              <m:ctrlPr>
                <w:rPr>
                  <w:rFonts w:ascii="Cambria Math" w:hAnsi="Cambria Math" w:cs="Times New Roman"/>
                  <w:i/>
                  <w:color w:val="000000" w:themeColor="text1"/>
                  <w:sz w:val="20"/>
                  <w:szCs w:val="20"/>
                  <w:lang w:val="en-US"/>
                </w:rPr>
              </m:ctrlPr>
            </m:fPr>
            <m:num>
              <m:r>
                <w:rPr>
                  <w:rFonts w:ascii="Cambria Math" w:hAnsi="Cambria Math" w:cs="Times New Roman"/>
                  <w:color w:val="000000" w:themeColor="text1"/>
                  <w:sz w:val="20"/>
                  <w:szCs w:val="20"/>
                  <w:lang w:val="en-US"/>
                </w:rPr>
                <m:t>|</m:t>
              </m:r>
              <m:nary>
                <m:naryPr>
                  <m:limLoc m:val="undOvr"/>
                  <m:subHide m:val="on"/>
                  <m:supHide m:val="on"/>
                  <m:ctrlPr>
                    <w:rPr>
                      <w:rFonts w:ascii="Cambria Math" w:hAnsi="Cambria Math" w:cs="Times New Roman"/>
                      <w:i/>
                      <w:color w:val="000000" w:themeColor="text1"/>
                      <w:sz w:val="20"/>
                      <w:szCs w:val="20"/>
                      <w:lang w:val="en-US"/>
                    </w:rPr>
                  </m:ctrlPr>
                </m:naryPr>
                <m:sub/>
                <m:sup/>
                <m:e>
                  <m:nary>
                    <m:naryPr>
                      <m:limLoc m:val="subSup"/>
                      <m:ctrlPr>
                        <w:rPr>
                          <w:rFonts w:ascii="Cambria Math" w:hAnsi="Cambria Math" w:cs="Times New Roman"/>
                          <w:i/>
                          <w:color w:val="000000" w:themeColor="text1"/>
                          <w:sz w:val="20"/>
                          <w:szCs w:val="20"/>
                          <w:lang w:val="en-US"/>
                        </w:rPr>
                      </m:ctrlPr>
                    </m:naryPr>
                    <m:sub>
                      <m:r>
                        <w:rPr>
                          <w:rFonts w:ascii="Cambria Math" w:hAnsi="Cambria Math" w:cs="Times New Roman"/>
                          <w:color w:val="000000" w:themeColor="text1"/>
                          <w:sz w:val="20"/>
                          <w:szCs w:val="20"/>
                          <w:lang w:val="en-US"/>
                        </w:rPr>
                        <m:t>0</m:t>
                      </m:r>
                    </m:sub>
                    <m:sup>
                      <m:r>
                        <w:rPr>
                          <w:rFonts w:ascii="Cambria Math" w:hAnsi="Cambria Math" w:cs="Times New Roman"/>
                          <w:color w:val="000000" w:themeColor="text1"/>
                          <w:sz w:val="20"/>
                          <w:szCs w:val="20"/>
                          <w:lang w:val="en-US"/>
                        </w:rPr>
                        <m:t>4π</m:t>
                      </m:r>
                    </m:sup>
                    <m:e>
                      <m:d>
                        <m:dPr>
                          <m:begChr m:val="["/>
                          <m:endChr m:val="]"/>
                          <m:ctrlPr>
                            <w:rPr>
                              <w:rFonts w:ascii="Cambria Math" w:hAnsi="Cambria Math" w:cs="Times New Roman"/>
                              <w:i/>
                              <w:color w:val="000000" w:themeColor="text1"/>
                              <w:sz w:val="20"/>
                              <w:szCs w:val="20"/>
                              <w:lang w:val="en-US"/>
                            </w:rPr>
                          </m:ctrlPr>
                        </m:dPr>
                        <m:e>
                          <m:acc>
                            <m:accPr>
                              <m:chr m:val="⃗"/>
                              <m:ctrlPr>
                                <w:rPr>
                                  <w:rFonts w:ascii="Cambria Math" w:hAnsi="Cambria Math" w:cs="Times New Roman"/>
                                  <w:i/>
                                  <w:color w:val="000000" w:themeColor="text1"/>
                                  <w:sz w:val="20"/>
                                  <w:szCs w:val="20"/>
                                  <w:lang w:val="en-US"/>
                                </w:rPr>
                              </m:ctrlPr>
                            </m:accPr>
                            <m:e>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F</m:t>
                                  </m:r>
                                </m:e>
                                <m:sub>
                                  <m:r>
                                    <w:rPr>
                                      <w:rFonts w:ascii="Cambria Math" w:hAnsi="Cambria Math" w:cs="Times New Roman"/>
                                      <w:color w:val="000000" w:themeColor="text1"/>
                                      <w:sz w:val="20"/>
                                      <w:szCs w:val="20"/>
                                      <w:lang w:val="en-US"/>
                                    </w:rPr>
                                    <m:t>i</m:t>
                                  </m:r>
                                </m:sub>
                              </m:sSub>
                            </m:e>
                          </m:acc>
                          <m:r>
                            <w:rPr>
                              <w:rFonts w:ascii="Cambria Math" w:hAnsi="Cambria Math" w:cs="Times New Roman"/>
                              <w:color w:val="000000" w:themeColor="text1"/>
                              <w:sz w:val="20"/>
                              <w:szCs w:val="20"/>
                              <w:lang w:val="en-US"/>
                            </w:rPr>
                            <m:t xml:space="preserve">  </m:t>
                          </m:r>
                          <m:d>
                            <m:dPr>
                              <m:ctrlPr>
                                <w:rPr>
                                  <w:rFonts w:ascii="Cambria Math" w:hAnsi="Cambria Math" w:cs="Times New Roman"/>
                                  <w:i/>
                                  <w:color w:val="000000" w:themeColor="text1"/>
                                  <w:sz w:val="20"/>
                                  <w:szCs w:val="20"/>
                                  <w:lang w:val="en-US"/>
                                </w:rPr>
                              </m:ctrlPr>
                            </m:dPr>
                            <m:e>
                              <m:r>
                                <w:rPr>
                                  <w:rFonts w:ascii="Cambria Math" w:hAnsi="Cambria Math" w:cs="Times New Roman"/>
                                  <w:color w:val="000000" w:themeColor="text1"/>
                                  <w:sz w:val="20"/>
                                  <w:szCs w:val="20"/>
                                  <w:lang w:val="en-US"/>
                                </w:rPr>
                                <m:t>θ,ϕ</m:t>
                              </m:r>
                            </m:e>
                          </m:d>
                          <m:r>
                            <w:rPr>
                              <w:rFonts w:ascii="Cambria Math" w:hAnsi="Cambria Math" w:cs="Times New Roman"/>
                              <w:color w:val="000000" w:themeColor="text1"/>
                              <w:sz w:val="20"/>
                              <w:szCs w:val="20"/>
                              <w:lang w:val="en-US"/>
                            </w:rPr>
                            <m:t>×</m:t>
                          </m:r>
                          <m:acc>
                            <m:accPr>
                              <m:chr m:val="⃗"/>
                              <m:ctrlPr>
                                <w:rPr>
                                  <w:rFonts w:ascii="Cambria Math" w:hAnsi="Cambria Math" w:cs="Times New Roman"/>
                                  <w:i/>
                                  <w:color w:val="000000" w:themeColor="text1"/>
                                  <w:sz w:val="20"/>
                                  <w:szCs w:val="20"/>
                                  <w:lang w:val="en-US"/>
                                </w:rPr>
                              </m:ctrlPr>
                            </m:accPr>
                            <m:e>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F</m:t>
                                  </m:r>
                                </m:e>
                                <m:sub>
                                  <m:r>
                                    <w:rPr>
                                      <w:rFonts w:ascii="Cambria Math" w:hAnsi="Cambria Math" w:cs="Times New Roman"/>
                                      <w:color w:val="000000" w:themeColor="text1"/>
                                      <w:sz w:val="20"/>
                                      <w:szCs w:val="20"/>
                                      <w:lang w:val="en-US"/>
                                    </w:rPr>
                                    <m:t>j</m:t>
                                  </m:r>
                                </m:sub>
                              </m:sSub>
                            </m:e>
                          </m:acc>
                          <m:r>
                            <w:rPr>
                              <w:rFonts w:ascii="Cambria Math" w:hAnsi="Cambria Math" w:cs="Times New Roman"/>
                              <w:color w:val="000000" w:themeColor="text1"/>
                              <w:sz w:val="20"/>
                              <w:szCs w:val="20"/>
                              <w:lang w:val="en-US"/>
                            </w:rPr>
                            <m:t xml:space="preserve"> </m:t>
                          </m:r>
                          <m:d>
                            <m:dPr>
                              <m:ctrlPr>
                                <w:rPr>
                                  <w:rFonts w:ascii="Cambria Math" w:hAnsi="Cambria Math" w:cs="Times New Roman"/>
                                  <w:i/>
                                  <w:color w:val="000000" w:themeColor="text1"/>
                                  <w:sz w:val="20"/>
                                  <w:szCs w:val="20"/>
                                  <w:lang w:val="en-US"/>
                                </w:rPr>
                              </m:ctrlPr>
                            </m:dPr>
                            <m:e>
                              <m:r>
                                <w:rPr>
                                  <w:rFonts w:ascii="Cambria Math" w:hAnsi="Cambria Math" w:cs="Times New Roman"/>
                                  <w:color w:val="000000" w:themeColor="text1"/>
                                  <w:sz w:val="20"/>
                                  <w:szCs w:val="20"/>
                                  <w:lang w:val="en-US"/>
                                </w:rPr>
                                <m:t>θ,ϕ</m:t>
                              </m:r>
                            </m:e>
                          </m:d>
                          <m:r>
                            <w:rPr>
                              <w:rFonts w:ascii="Cambria Math" w:hAnsi="Cambria Math" w:cs="Times New Roman"/>
                              <w:color w:val="000000" w:themeColor="text1"/>
                              <w:sz w:val="20"/>
                              <w:szCs w:val="20"/>
                              <w:lang w:val="en-US"/>
                            </w:rPr>
                            <m:t>d</m:t>
                          </m:r>
                          <m:r>
                            <m:rPr>
                              <m:sty m:val="p"/>
                            </m:rPr>
                            <w:rPr>
                              <w:rFonts w:ascii="Cambria Math" w:hAnsi="Cambria Math" w:cs="Times New Roman"/>
                              <w:color w:val="000000" w:themeColor="text1"/>
                              <w:sz w:val="20"/>
                              <w:szCs w:val="20"/>
                              <w:lang w:val="en-US"/>
                            </w:rPr>
                            <m:t>Ω</m:t>
                          </m:r>
                        </m:e>
                      </m:d>
                      <m:sSup>
                        <m:sSupPr>
                          <m:ctrlPr>
                            <w:rPr>
                              <w:rFonts w:ascii="Cambria Math" w:hAnsi="Cambria Math" w:cs="Times New Roman"/>
                              <w:i/>
                              <w:color w:val="000000" w:themeColor="text1"/>
                              <w:sz w:val="20"/>
                              <w:szCs w:val="20"/>
                              <w:lang w:val="en-US"/>
                            </w:rPr>
                          </m:ctrlPr>
                        </m:sSupPr>
                        <m:e>
                          <m:r>
                            <w:rPr>
                              <w:rFonts w:ascii="Cambria Math" w:hAnsi="Cambria Math" w:cs="Times New Roman"/>
                              <w:color w:val="000000" w:themeColor="text1"/>
                              <w:sz w:val="20"/>
                              <w:szCs w:val="20"/>
                              <w:lang w:val="en-US"/>
                            </w:rPr>
                            <m:t>|</m:t>
                          </m:r>
                        </m:e>
                        <m:sup>
                          <m:r>
                            <w:rPr>
                              <w:rFonts w:ascii="Cambria Math" w:hAnsi="Cambria Math" w:cs="Times New Roman"/>
                              <w:color w:val="000000" w:themeColor="text1"/>
                              <w:sz w:val="20"/>
                              <w:szCs w:val="20"/>
                              <w:lang w:val="en-US"/>
                            </w:rPr>
                            <m:t>2</m:t>
                          </m:r>
                        </m:sup>
                      </m:sSup>
                    </m:e>
                  </m:nary>
                </m:e>
              </m:nary>
            </m:num>
            <m:den>
              <m:nary>
                <m:naryPr>
                  <m:limLoc m:val="undOvr"/>
                  <m:subHide m:val="on"/>
                  <m:supHide m:val="on"/>
                  <m:ctrlPr>
                    <w:rPr>
                      <w:rFonts w:ascii="Cambria Math" w:hAnsi="Cambria Math" w:cs="Times New Roman"/>
                      <w:i/>
                      <w:color w:val="000000" w:themeColor="text1"/>
                      <w:sz w:val="20"/>
                      <w:szCs w:val="20"/>
                      <w:lang w:val="en-US"/>
                    </w:rPr>
                  </m:ctrlPr>
                </m:naryPr>
                <m:sub/>
                <m:sup/>
                <m:e>
                  <m:nary>
                    <m:naryPr>
                      <m:limLoc m:val="subSup"/>
                      <m:ctrlPr>
                        <w:rPr>
                          <w:rFonts w:ascii="Cambria Math" w:hAnsi="Cambria Math" w:cs="Times New Roman"/>
                          <w:i/>
                          <w:color w:val="000000" w:themeColor="text1"/>
                          <w:sz w:val="20"/>
                          <w:szCs w:val="20"/>
                          <w:lang w:val="en-US"/>
                        </w:rPr>
                      </m:ctrlPr>
                    </m:naryPr>
                    <m:sub>
                      <m:r>
                        <w:rPr>
                          <w:rFonts w:ascii="Cambria Math" w:hAnsi="Cambria Math" w:cs="Times New Roman"/>
                          <w:color w:val="000000" w:themeColor="text1"/>
                          <w:sz w:val="20"/>
                          <w:szCs w:val="20"/>
                          <w:lang w:val="en-US"/>
                        </w:rPr>
                        <m:t>0</m:t>
                      </m:r>
                    </m:sub>
                    <m:sup>
                      <m:r>
                        <w:rPr>
                          <w:rFonts w:ascii="Cambria Math" w:hAnsi="Cambria Math" w:cs="Times New Roman"/>
                          <w:color w:val="000000" w:themeColor="text1"/>
                          <w:sz w:val="20"/>
                          <w:szCs w:val="20"/>
                          <w:lang w:val="en-US"/>
                        </w:rPr>
                        <m:t>4π</m:t>
                      </m:r>
                    </m:sup>
                    <m:e>
                      <m:d>
                        <m:dPr>
                          <m:begChr m:val="["/>
                          <m:endChr m:val="]"/>
                          <m:ctrlPr>
                            <w:rPr>
                              <w:rFonts w:ascii="Cambria Math" w:hAnsi="Cambria Math" w:cs="Times New Roman"/>
                              <w:i/>
                              <w:color w:val="000000" w:themeColor="text1"/>
                              <w:sz w:val="20"/>
                              <w:szCs w:val="20"/>
                              <w:lang w:val="en-US"/>
                            </w:rPr>
                          </m:ctrlPr>
                        </m:dPr>
                        <m:e>
                          <m:acc>
                            <m:accPr>
                              <m:chr m:val="⃗"/>
                              <m:ctrlPr>
                                <w:rPr>
                                  <w:rFonts w:ascii="Cambria Math" w:hAnsi="Cambria Math" w:cs="Times New Roman"/>
                                  <w:i/>
                                  <w:color w:val="000000" w:themeColor="text1"/>
                                  <w:sz w:val="20"/>
                                  <w:szCs w:val="20"/>
                                  <w:lang w:val="en-US"/>
                                </w:rPr>
                              </m:ctrlPr>
                            </m:accPr>
                            <m:e>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F</m:t>
                                  </m:r>
                                </m:e>
                                <m:sub>
                                  <m:r>
                                    <w:rPr>
                                      <w:rFonts w:ascii="Cambria Math" w:hAnsi="Cambria Math" w:cs="Times New Roman"/>
                                      <w:color w:val="000000" w:themeColor="text1"/>
                                      <w:sz w:val="20"/>
                                      <w:szCs w:val="20"/>
                                      <w:lang w:val="en-US"/>
                                    </w:rPr>
                                    <m:t>i</m:t>
                                  </m:r>
                                </m:sub>
                              </m:sSub>
                            </m:e>
                          </m:acc>
                          <m:r>
                            <w:rPr>
                              <w:rFonts w:ascii="Cambria Math" w:hAnsi="Cambria Math" w:cs="Times New Roman"/>
                              <w:color w:val="000000" w:themeColor="text1"/>
                              <w:sz w:val="20"/>
                              <w:szCs w:val="20"/>
                              <w:lang w:val="en-US"/>
                            </w:rPr>
                            <m:t xml:space="preserve">  </m:t>
                          </m:r>
                          <m:d>
                            <m:dPr>
                              <m:ctrlPr>
                                <w:rPr>
                                  <w:rFonts w:ascii="Cambria Math" w:hAnsi="Cambria Math" w:cs="Times New Roman"/>
                                  <w:i/>
                                  <w:color w:val="000000" w:themeColor="text1"/>
                                  <w:sz w:val="20"/>
                                  <w:szCs w:val="20"/>
                                  <w:lang w:val="en-US"/>
                                </w:rPr>
                              </m:ctrlPr>
                            </m:dPr>
                            <m:e>
                              <m:r>
                                <w:rPr>
                                  <w:rFonts w:ascii="Cambria Math" w:hAnsi="Cambria Math" w:cs="Times New Roman"/>
                                  <w:color w:val="000000" w:themeColor="text1"/>
                                  <w:sz w:val="20"/>
                                  <w:szCs w:val="20"/>
                                  <w:lang w:val="en-US"/>
                                </w:rPr>
                                <m:t>θ,ϕ</m:t>
                              </m:r>
                            </m:e>
                          </m:d>
                          <m:sSup>
                            <m:sSupPr>
                              <m:ctrlPr>
                                <w:rPr>
                                  <w:rFonts w:ascii="Cambria Math" w:hAnsi="Cambria Math" w:cs="Times New Roman"/>
                                  <w:i/>
                                  <w:color w:val="000000" w:themeColor="text1"/>
                                  <w:sz w:val="20"/>
                                  <w:szCs w:val="20"/>
                                  <w:lang w:val="en-US"/>
                                </w:rPr>
                              </m:ctrlPr>
                            </m:sSupPr>
                            <m:e>
                              <m:r>
                                <w:rPr>
                                  <w:rFonts w:ascii="Cambria Math" w:hAnsi="Cambria Math" w:cs="Times New Roman"/>
                                  <w:color w:val="000000" w:themeColor="text1"/>
                                  <w:sz w:val="20"/>
                                  <w:szCs w:val="20"/>
                                  <w:lang w:val="en-US"/>
                                </w:rPr>
                                <m:t>|</m:t>
                              </m:r>
                            </m:e>
                            <m:sup>
                              <m:r>
                                <w:rPr>
                                  <w:rFonts w:ascii="Cambria Math" w:hAnsi="Cambria Math" w:cs="Times New Roman"/>
                                  <w:color w:val="000000" w:themeColor="text1"/>
                                  <w:sz w:val="20"/>
                                  <w:szCs w:val="20"/>
                                  <w:lang w:val="en-US"/>
                                </w:rPr>
                                <m:t>2</m:t>
                              </m:r>
                            </m:sup>
                          </m:sSup>
                          <m:r>
                            <w:rPr>
                              <w:rFonts w:ascii="Cambria Math" w:hAnsi="Cambria Math" w:cs="Times New Roman"/>
                              <w:color w:val="000000" w:themeColor="text1"/>
                              <w:sz w:val="20"/>
                              <w:szCs w:val="20"/>
                              <w:lang w:val="en-US"/>
                            </w:rPr>
                            <m:t>d</m:t>
                          </m:r>
                          <m:r>
                            <m:rPr>
                              <m:sty m:val="p"/>
                            </m:rPr>
                            <w:rPr>
                              <w:rFonts w:ascii="Cambria Math" w:hAnsi="Cambria Math" w:cs="Times New Roman"/>
                              <w:color w:val="000000" w:themeColor="text1"/>
                              <w:sz w:val="20"/>
                              <w:szCs w:val="20"/>
                              <w:lang w:val="en-US"/>
                            </w:rPr>
                            <m:t>Ω</m:t>
                          </m:r>
                          <m:nary>
                            <m:naryPr>
                              <m:limLoc m:val="undOvr"/>
                              <m:subHide m:val="on"/>
                              <m:supHide m:val="on"/>
                              <m:ctrlPr>
                                <w:rPr>
                                  <w:rFonts w:ascii="Cambria Math" w:hAnsi="Cambria Math" w:cs="Times New Roman"/>
                                  <w:color w:val="000000" w:themeColor="text1"/>
                                  <w:sz w:val="20"/>
                                  <w:szCs w:val="20"/>
                                  <w:lang w:val="en-US"/>
                                </w:rPr>
                              </m:ctrlPr>
                            </m:naryPr>
                            <m:sub/>
                            <m:sup/>
                            <m:e>
                              <m:nary>
                                <m:naryPr>
                                  <m:limLoc m:val="subSup"/>
                                  <m:ctrlPr>
                                    <w:rPr>
                                      <w:rFonts w:ascii="Cambria Math" w:hAnsi="Cambria Math" w:cs="Times New Roman"/>
                                      <w:color w:val="000000" w:themeColor="text1"/>
                                      <w:sz w:val="20"/>
                                      <w:szCs w:val="20"/>
                                      <w:lang w:val="en-US"/>
                                    </w:rPr>
                                  </m:ctrlPr>
                                </m:naryPr>
                                <m:sub>
                                  <m:r>
                                    <m:rPr>
                                      <m:sty m:val="p"/>
                                    </m:rPr>
                                    <w:rPr>
                                      <w:rFonts w:ascii="Cambria Math" w:hAnsi="Cambria Math" w:cs="Times New Roman"/>
                                      <w:color w:val="000000" w:themeColor="text1"/>
                                      <w:sz w:val="20"/>
                                      <w:szCs w:val="20"/>
                                      <w:lang w:val="en-US"/>
                                    </w:rPr>
                                    <m:t>0</m:t>
                                  </m:r>
                                </m:sub>
                                <m:sup>
                                  <m:r>
                                    <m:rPr>
                                      <m:sty m:val="p"/>
                                    </m:rPr>
                                    <w:rPr>
                                      <w:rFonts w:ascii="Cambria Math" w:hAnsi="Cambria Math" w:cs="Times New Roman"/>
                                      <w:color w:val="000000" w:themeColor="text1"/>
                                      <w:sz w:val="20"/>
                                      <w:szCs w:val="20"/>
                                      <w:lang w:val="en-US"/>
                                    </w:rPr>
                                    <m:t>4π</m:t>
                                  </m:r>
                                </m:sup>
                                <m:e>
                                  <m:r>
                                    <m:rPr>
                                      <m:sty m:val="p"/>
                                    </m:rPr>
                                    <w:rPr>
                                      <w:rFonts w:ascii="Cambria Math" w:hAnsi="Cambria Math" w:cs="Times New Roman"/>
                                      <w:color w:val="000000" w:themeColor="text1"/>
                                      <w:sz w:val="20"/>
                                      <w:szCs w:val="20"/>
                                      <w:lang w:val="en-US"/>
                                    </w:rPr>
                                    <m:t>|</m:t>
                                  </m:r>
                                </m:e>
                              </m:nary>
                            </m:e>
                          </m:nary>
                          <m:acc>
                            <m:accPr>
                              <m:chr m:val="⃗"/>
                              <m:ctrlPr>
                                <w:rPr>
                                  <w:rFonts w:ascii="Cambria Math" w:hAnsi="Cambria Math" w:cs="Times New Roman"/>
                                  <w:i/>
                                  <w:color w:val="000000" w:themeColor="text1"/>
                                  <w:sz w:val="20"/>
                                  <w:szCs w:val="20"/>
                                  <w:lang w:val="en-US"/>
                                </w:rPr>
                              </m:ctrlPr>
                            </m:accPr>
                            <m:e>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F</m:t>
                                  </m:r>
                                </m:e>
                                <m:sub>
                                  <m:r>
                                    <w:rPr>
                                      <w:rFonts w:ascii="Cambria Math" w:hAnsi="Cambria Math" w:cs="Times New Roman"/>
                                      <w:color w:val="000000" w:themeColor="text1"/>
                                      <w:sz w:val="20"/>
                                      <w:szCs w:val="20"/>
                                      <w:lang w:val="en-US"/>
                                    </w:rPr>
                                    <m:t>j</m:t>
                                  </m:r>
                                </m:sub>
                              </m:sSub>
                            </m:e>
                          </m:acc>
                          <m:r>
                            <w:rPr>
                              <w:rFonts w:ascii="Cambria Math" w:hAnsi="Cambria Math" w:cs="Times New Roman"/>
                              <w:color w:val="000000" w:themeColor="text1"/>
                              <w:sz w:val="20"/>
                              <w:szCs w:val="20"/>
                              <w:lang w:val="en-US"/>
                            </w:rPr>
                            <m:t xml:space="preserve"> (θ,ϕ</m:t>
                          </m:r>
                          <m:sSup>
                            <m:sSupPr>
                              <m:ctrlPr>
                                <w:rPr>
                                  <w:rFonts w:ascii="Cambria Math" w:hAnsi="Cambria Math" w:cs="Times New Roman"/>
                                  <w:i/>
                                  <w:color w:val="000000" w:themeColor="text1"/>
                                  <w:sz w:val="20"/>
                                  <w:szCs w:val="20"/>
                                  <w:lang w:val="en-US"/>
                                </w:rPr>
                              </m:ctrlPr>
                            </m:sSupPr>
                            <m:e>
                              <m:r>
                                <w:rPr>
                                  <w:rFonts w:ascii="Cambria Math" w:hAnsi="Cambria Math" w:cs="Times New Roman"/>
                                  <w:color w:val="000000" w:themeColor="text1"/>
                                  <w:sz w:val="20"/>
                                  <w:szCs w:val="20"/>
                                  <w:lang w:val="en-US"/>
                                </w:rPr>
                                <m:t>|</m:t>
                              </m:r>
                            </m:e>
                            <m:sup>
                              <m:r>
                                <w:rPr>
                                  <w:rFonts w:ascii="Cambria Math" w:hAnsi="Cambria Math" w:cs="Times New Roman"/>
                                  <w:color w:val="000000" w:themeColor="text1"/>
                                  <w:sz w:val="20"/>
                                  <w:szCs w:val="20"/>
                                  <w:lang w:val="en-US"/>
                                </w:rPr>
                                <m:t>2</m:t>
                              </m:r>
                            </m:sup>
                          </m:sSup>
                          <m:r>
                            <w:rPr>
                              <w:rFonts w:ascii="Cambria Math" w:hAnsi="Cambria Math" w:cs="Times New Roman"/>
                              <w:color w:val="000000" w:themeColor="text1"/>
                              <w:sz w:val="20"/>
                              <w:szCs w:val="20"/>
                              <w:lang w:val="en-US"/>
                            </w:rPr>
                            <m:t xml:space="preserve"> </m:t>
                          </m:r>
                        </m:e>
                      </m:d>
                      <m:r>
                        <w:rPr>
                          <w:rFonts w:ascii="Cambria Math" w:hAnsi="Cambria Math" w:cs="Times New Roman"/>
                          <w:color w:val="000000" w:themeColor="text1"/>
                          <w:sz w:val="20"/>
                          <w:szCs w:val="20"/>
                          <w:lang w:val="en-US"/>
                        </w:rPr>
                        <m:t>d</m:t>
                      </m:r>
                      <m:r>
                        <m:rPr>
                          <m:sty m:val="p"/>
                        </m:rPr>
                        <w:rPr>
                          <w:rFonts w:ascii="Cambria Math" w:hAnsi="Cambria Math" w:cs="Times New Roman"/>
                          <w:color w:val="000000" w:themeColor="text1"/>
                          <w:sz w:val="20"/>
                          <w:szCs w:val="20"/>
                          <w:lang w:val="en-US"/>
                        </w:rPr>
                        <m:t>Ω</m:t>
                      </m:r>
                    </m:e>
                  </m:nary>
                </m:e>
              </m:nary>
            </m:den>
          </m:f>
          <m:r>
            <w:rPr>
              <w:rFonts w:ascii="Cambria Math" w:hAnsi="Cambria Math" w:cs="Times New Roman"/>
              <w:color w:val="000000" w:themeColor="text1"/>
              <w:sz w:val="20"/>
              <w:szCs w:val="20"/>
              <w:lang w:val="en-US"/>
            </w:rPr>
            <m:t xml:space="preserve"> (4)</m:t>
          </m:r>
        </m:oMath>
      </m:oMathPara>
    </w:p>
    <w:p w:rsidR="00DB5DBA" w:rsidRPr="00850589" w:rsidRDefault="00DB5DBA" w:rsidP="003A3DC9">
      <w:pPr>
        <w:spacing w:after="0" w:line="240" w:lineRule="auto"/>
        <w:jc w:val="both"/>
        <w:rPr>
          <w:rFonts w:ascii="Times New Roman" w:hAnsi="Times New Roman" w:cs="Times New Roman"/>
          <w:color w:val="000000" w:themeColor="text1"/>
          <w:sz w:val="24"/>
          <w:szCs w:val="24"/>
          <w:lang w:val="en-US"/>
        </w:rPr>
      </w:pPr>
    </w:p>
    <w:p w:rsidR="00DB5DBA" w:rsidRPr="00850589" w:rsidRDefault="00E86A4E" w:rsidP="00F93DBE">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W</w:t>
      </w:r>
      <w:r w:rsidR="00511EC9" w:rsidRPr="00850589">
        <w:rPr>
          <w:rFonts w:ascii="Times New Roman" w:hAnsi="Times New Roman" w:cs="Times New Roman"/>
          <w:color w:val="000000" w:themeColor="text1"/>
          <w:sz w:val="24"/>
          <w:szCs w:val="24"/>
          <w:lang w:val="en-US"/>
        </w:rPr>
        <w:t xml:space="preserve">here, the i-th and j-th MIMO antenna components, respectively, indicate the ECC </w:t>
      </w:r>
      <m:oMath>
        <m:acc>
          <m:accPr>
            <m:chr m:val="⃗"/>
            <m:ctrlPr>
              <w:rPr>
                <w:rFonts w:ascii="Cambria Math" w:hAnsi="Times New Roman" w:cs="Times New Roman"/>
                <w:i/>
                <w:color w:val="000000" w:themeColor="text1"/>
                <w:sz w:val="24"/>
                <w:szCs w:val="24"/>
                <w:lang w:val="en-US"/>
              </w:rPr>
            </m:ctrlPr>
          </m:accPr>
          <m:e>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F</m:t>
                </m:r>
              </m:e>
              <m:sub>
                <m:r>
                  <w:rPr>
                    <w:rFonts w:ascii="Cambria Math" w:hAnsi="Cambria Math" w:cs="Times New Roman"/>
                    <w:color w:val="000000" w:themeColor="text1"/>
                    <w:sz w:val="24"/>
                    <w:szCs w:val="24"/>
                    <w:lang w:val="en-US"/>
                  </w:rPr>
                  <m:t>i</m:t>
                </m:r>
              </m:sub>
            </m:sSub>
          </m:e>
        </m:acc>
        <m:r>
          <w:rPr>
            <w:rFonts w:ascii="Cambria Math" w:hAnsi="Times New Roman" w:cs="Times New Roman"/>
            <w:color w:val="000000" w:themeColor="text1"/>
            <w:sz w:val="24"/>
            <w:szCs w:val="24"/>
            <w:lang w:val="en-US"/>
          </w:rPr>
          <m:t xml:space="preserve">  </m:t>
        </m:r>
        <m:d>
          <m:dPr>
            <m:ctrlPr>
              <w:rPr>
                <w:rFonts w:ascii="Cambria Math" w:hAnsi="Times New Roman" w:cs="Times New Roman"/>
                <w:i/>
                <w:color w:val="000000" w:themeColor="text1"/>
                <w:sz w:val="24"/>
                <w:szCs w:val="24"/>
                <w:lang w:val="en-US"/>
              </w:rPr>
            </m:ctrlPr>
          </m:dPr>
          <m:e>
            <m:r>
              <w:rPr>
                <w:rFonts w:ascii="Cambria Math" w:hAnsi="Cambria Math" w:cs="Times New Roman"/>
                <w:color w:val="000000" w:themeColor="text1"/>
                <w:sz w:val="24"/>
                <w:szCs w:val="24"/>
                <w:lang w:val="en-US"/>
              </w:rPr>
              <m:t>θ</m:t>
            </m:r>
            <m:r>
              <w:rPr>
                <w:rFonts w:ascii="Cambria Math" w:hAnsi="Times New Roman" w:cs="Times New Roman"/>
                <w:color w:val="000000" w:themeColor="text1"/>
                <w:sz w:val="24"/>
                <w:szCs w:val="24"/>
                <w:lang w:val="en-US"/>
              </w:rPr>
              <m:t>,</m:t>
            </m:r>
            <m:r>
              <w:rPr>
                <w:rFonts w:ascii="Cambria Math" w:hAnsi="Cambria Math" w:cs="Times New Roman"/>
                <w:color w:val="000000" w:themeColor="text1"/>
                <w:sz w:val="24"/>
                <w:szCs w:val="24"/>
                <w:lang w:val="en-US"/>
              </w:rPr>
              <m:t>ϕ</m:t>
            </m:r>
          </m:e>
        </m:d>
      </m:oMath>
      <w:r w:rsidR="00786448" w:rsidRPr="00850589">
        <w:rPr>
          <w:rFonts w:ascii="Times New Roman" w:eastAsiaTheme="minorEastAsia" w:hAnsi="Times New Roman" w:cs="Times New Roman"/>
          <w:color w:val="000000" w:themeColor="text1"/>
          <w:sz w:val="24"/>
          <w:szCs w:val="24"/>
          <w:lang w:val="en-US"/>
        </w:rPr>
        <w:t xml:space="preserve"> </w:t>
      </w:r>
      <w:r w:rsidR="00511EC9" w:rsidRPr="00850589">
        <w:rPr>
          <w:rFonts w:ascii="Times New Roman" w:hAnsi="Times New Roman" w:cs="Times New Roman"/>
          <w:color w:val="000000" w:themeColor="text1"/>
          <w:sz w:val="24"/>
          <w:szCs w:val="24"/>
          <w:lang w:val="en-US"/>
        </w:rPr>
        <w:t xml:space="preserve"> and </w:t>
      </w:r>
      <m:oMath>
        <m:acc>
          <m:accPr>
            <m:chr m:val="⃗"/>
            <m:ctrlPr>
              <w:rPr>
                <w:rFonts w:ascii="Cambria Math" w:hAnsi="Times New Roman" w:cs="Times New Roman"/>
                <w:i/>
                <w:color w:val="000000" w:themeColor="text1"/>
                <w:sz w:val="24"/>
                <w:szCs w:val="24"/>
                <w:lang w:val="en-US"/>
              </w:rPr>
            </m:ctrlPr>
          </m:accPr>
          <m:e>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F</m:t>
                </m:r>
              </m:e>
              <m:sub>
                <m:r>
                  <w:rPr>
                    <w:rFonts w:ascii="Cambria Math" w:hAnsi="Cambria Math" w:cs="Times New Roman"/>
                    <w:color w:val="000000" w:themeColor="text1"/>
                    <w:sz w:val="24"/>
                    <w:szCs w:val="24"/>
                    <w:lang w:val="en-US"/>
                  </w:rPr>
                  <m:t>j</m:t>
                </m:r>
              </m:sub>
            </m:sSub>
          </m:e>
        </m:acc>
        <m:r>
          <w:rPr>
            <w:rFonts w:ascii="Cambria Math" w:hAnsi="Times New Roman" w:cs="Times New Roman"/>
            <w:color w:val="000000" w:themeColor="text1"/>
            <w:sz w:val="24"/>
            <w:szCs w:val="24"/>
            <w:lang w:val="en-US"/>
          </w:rPr>
          <m:t xml:space="preserve"> </m:t>
        </m:r>
        <m:d>
          <m:dPr>
            <m:ctrlPr>
              <w:rPr>
                <w:rFonts w:ascii="Cambria Math" w:hAnsi="Times New Roman" w:cs="Times New Roman"/>
                <w:i/>
                <w:color w:val="000000" w:themeColor="text1"/>
                <w:sz w:val="24"/>
                <w:szCs w:val="24"/>
                <w:lang w:val="en-US"/>
              </w:rPr>
            </m:ctrlPr>
          </m:dPr>
          <m:e>
            <m:r>
              <w:rPr>
                <w:rFonts w:ascii="Cambria Math" w:hAnsi="Cambria Math" w:cs="Times New Roman"/>
                <w:color w:val="000000" w:themeColor="text1"/>
                <w:sz w:val="24"/>
                <w:szCs w:val="24"/>
                <w:lang w:val="en-US"/>
              </w:rPr>
              <m:t>θ</m:t>
            </m:r>
            <m:r>
              <w:rPr>
                <w:rFonts w:ascii="Cambria Math" w:hAnsi="Times New Roman" w:cs="Times New Roman"/>
                <w:color w:val="000000" w:themeColor="text1"/>
                <w:sz w:val="24"/>
                <w:szCs w:val="24"/>
                <w:lang w:val="en-US"/>
              </w:rPr>
              <m:t>,</m:t>
            </m:r>
            <m:r>
              <w:rPr>
                <w:rFonts w:ascii="Cambria Math" w:hAnsi="Cambria Math" w:cs="Times New Roman"/>
                <w:color w:val="000000" w:themeColor="text1"/>
                <w:sz w:val="24"/>
                <w:szCs w:val="24"/>
                <w:lang w:val="en-US"/>
              </w:rPr>
              <m:t>ϕ</m:t>
            </m:r>
          </m:e>
        </m:d>
      </m:oMath>
      <w:r w:rsidR="00786448" w:rsidRPr="00850589">
        <w:rPr>
          <w:rFonts w:ascii="Times New Roman" w:hAnsi="Times New Roman" w:cs="Times New Roman"/>
          <w:color w:val="000000" w:themeColor="text1"/>
          <w:sz w:val="24"/>
          <w:szCs w:val="24"/>
          <w:lang w:val="en-US"/>
        </w:rPr>
        <w:t xml:space="preserve"> </w:t>
      </w:r>
      <w:r w:rsidR="00511EC9" w:rsidRPr="00850589">
        <w:rPr>
          <w:rFonts w:ascii="Times New Roman" w:hAnsi="Times New Roman" w:cs="Times New Roman"/>
          <w:color w:val="000000" w:themeColor="text1"/>
          <w:sz w:val="24"/>
          <w:szCs w:val="24"/>
          <w:lang w:val="en-US"/>
        </w:rPr>
        <w:t xml:space="preserve"> radiation patterns</w:t>
      </w:r>
      <w:r w:rsidR="000B2007" w:rsidRPr="00850589">
        <w:rPr>
          <w:rFonts w:ascii="Times New Roman" w:eastAsiaTheme="minorEastAsia" w:hAnsi="Times New Roman" w:cs="Times New Roman"/>
          <w:color w:val="000000" w:themeColor="text1"/>
          <w:sz w:val="24"/>
          <w:szCs w:val="24"/>
          <w:lang w:val="en-US"/>
        </w:rPr>
        <w:t xml:space="preserve">, </w:t>
      </w:r>
      <w:r w:rsidR="00A23BBF" w:rsidRPr="00850589">
        <w:rPr>
          <w:rFonts w:ascii="Times New Roman" w:eastAsiaTheme="minorEastAsia" w:hAnsi="Times New Roman" w:cs="Times New Roman"/>
          <w:color w:val="000000" w:themeColor="text1"/>
          <w:sz w:val="24"/>
          <w:szCs w:val="24"/>
          <w:lang w:val="en-US"/>
        </w:rPr>
        <w:t>In the recommended design, I, j = 1, 2, which are represented.</w:t>
      </w:r>
    </w:p>
    <w:p w:rsidR="00F93DBE" w:rsidRPr="00850589" w:rsidRDefault="00F93DBE" w:rsidP="00F93DBE">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93DBE" w:rsidRPr="00850589" w:rsidRDefault="00DD48D0"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When analyz</w:t>
      </w:r>
      <w:r w:rsidR="000B2007" w:rsidRPr="00850589">
        <w:rPr>
          <w:rFonts w:ascii="Times New Roman" w:hAnsi="Times New Roman" w:cs="Times New Roman"/>
          <w:color w:val="000000" w:themeColor="text1"/>
          <w:sz w:val="24"/>
          <w:szCs w:val="24"/>
          <w:lang w:val="en-US"/>
        </w:rPr>
        <w:t xml:space="preserve">ing the effectiveness of MIMO antennas, </w:t>
      </w:r>
      <w:r w:rsidR="00A23BBF" w:rsidRPr="00850589">
        <w:rPr>
          <w:rFonts w:ascii="Times New Roman" w:hAnsi="Times New Roman" w:cs="Times New Roman"/>
          <w:color w:val="000000" w:themeColor="text1"/>
          <w:sz w:val="24"/>
          <w:szCs w:val="24"/>
          <w:lang w:val="en-US"/>
        </w:rPr>
        <w:t xml:space="preserve">another important factor that must be taken into consideration is </w:t>
      </w:r>
      <w:r w:rsidR="00E86A4E" w:rsidRPr="00850589">
        <w:rPr>
          <w:rFonts w:ascii="Times New Roman" w:hAnsi="Times New Roman" w:cs="Times New Roman"/>
          <w:color w:val="000000" w:themeColor="text1"/>
          <w:sz w:val="24"/>
          <w:szCs w:val="24"/>
          <w:lang w:val="en-US"/>
        </w:rPr>
        <w:t>D</w:t>
      </w:r>
      <w:r w:rsidR="00A23BBF" w:rsidRPr="00850589">
        <w:rPr>
          <w:rFonts w:ascii="Times New Roman" w:hAnsi="Times New Roman" w:cs="Times New Roman"/>
          <w:color w:val="000000" w:themeColor="text1"/>
          <w:sz w:val="24"/>
          <w:szCs w:val="24"/>
          <w:lang w:val="en-US"/>
        </w:rPr>
        <w:t xml:space="preserve">iversity </w:t>
      </w:r>
      <w:r w:rsidR="00E86A4E" w:rsidRPr="00850589">
        <w:rPr>
          <w:rFonts w:ascii="Times New Roman" w:hAnsi="Times New Roman" w:cs="Times New Roman"/>
          <w:color w:val="000000" w:themeColor="text1"/>
          <w:sz w:val="24"/>
          <w:szCs w:val="24"/>
          <w:lang w:val="en-US"/>
        </w:rPr>
        <w:t>G</w:t>
      </w:r>
      <w:r w:rsidR="00A23BBF" w:rsidRPr="00850589">
        <w:rPr>
          <w:rFonts w:ascii="Times New Roman" w:hAnsi="Times New Roman" w:cs="Times New Roman"/>
          <w:color w:val="000000" w:themeColor="text1"/>
          <w:sz w:val="24"/>
          <w:szCs w:val="24"/>
          <w:lang w:val="en-US"/>
        </w:rPr>
        <w:t>ain (DG).</w:t>
      </w:r>
      <w:r w:rsidR="000B2007" w:rsidRPr="00850589">
        <w:rPr>
          <w:rFonts w:ascii="Times New Roman" w:hAnsi="Times New Roman" w:cs="Times New Roman"/>
          <w:color w:val="000000" w:themeColor="text1"/>
          <w:sz w:val="24"/>
          <w:szCs w:val="24"/>
          <w:lang w:val="en-US"/>
        </w:rPr>
        <w:t xml:space="preserve"> This metric </w:t>
      </w:r>
      <w:r w:rsidR="003B71FF" w:rsidRPr="00850589">
        <w:rPr>
          <w:rFonts w:ascii="Times New Roman" w:hAnsi="Times New Roman" w:cs="Times New Roman"/>
          <w:color w:val="000000" w:themeColor="text1"/>
          <w:sz w:val="24"/>
          <w:szCs w:val="24"/>
          <w:lang w:val="en-US"/>
        </w:rPr>
        <w:t>presents</w:t>
      </w:r>
      <w:r w:rsidR="000B2007" w:rsidRPr="00850589">
        <w:rPr>
          <w:rFonts w:ascii="Times New Roman" w:hAnsi="Times New Roman" w:cs="Times New Roman"/>
          <w:color w:val="000000" w:themeColor="text1"/>
          <w:sz w:val="24"/>
          <w:szCs w:val="24"/>
          <w:lang w:val="en-US"/>
        </w:rPr>
        <w:t xml:space="preserve"> as an estimate for the MIMO system's dependability. For high DG antenna systems, the radiators are isolated to a greater extent. </w:t>
      </w:r>
      <w:r w:rsidR="00A23BBF" w:rsidRPr="00850589">
        <w:rPr>
          <w:rFonts w:ascii="Times New Roman" w:hAnsi="Times New Roman" w:cs="Times New Roman"/>
          <w:color w:val="000000" w:themeColor="text1"/>
          <w:sz w:val="24"/>
          <w:szCs w:val="24"/>
          <w:lang w:val="en-US"/>
        </w:rPr>
        <w:t>For computing the DG of the MIMO antenna, apply the relation follows.</w:t>
      </w:r>
    </w:p>
    <w:p w:rsidR="000B2007" w:rsidRPr="00850589" w:rsidRDefault="000B2007"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E03AE4" w:rsidRPr="00850589" w:rsidRDefault="00E03AE4"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m:oMathPara>
        <m:oMath>
          <m:r>
            <w:rPr>
              <w:rFonts w:ascii="Cambria Math" w:hAnsi="Cambria Math" w:cs="Times New Roman"/>
              <w:color w:val="000000" w:themeColor="text1"/>
              <w:sz w:val="24"/>
              <w:szCs w:val="24"/>
              <w:lang w:val="en-US"/>
            </w:rPr>
            <m:t>DG=10</m:t>
          </m:r>
          <m:rad>
            <m:radPr>
              <m:degHide m:val="on"/>
              <m:ctrlPr>
                <w:rPr>
                  <w:rFonts w:ascii="Cambria Math" w:hAnsi="Cambria Math" w:cs="Times New Roman"/>
                  <w:i/>
                  <w:color w:val="000000" w:themeColor="text1"/>
                  <w:sz w:val="24"/>
                  <w:szCs w:val="24"/>
                  <w:lang w:val="en-US"/>
                </w:rPr>
              </m:ctrlPr>
            </m:radPr>
            <m:deg/>
            <m:e>
              <m:r>
                <w:rPr>
                  <w:rFonts w:ascii="Cambria Math" w:hAnsi="Cambria Math" w:cs="Times New Roman"/>
                  <w:color w:val="000000" w:themeColor="text1"/>
                  <w:sz w:val="24"/>
                  <w:szCs w:val="24"/>
                  <w:lang w:val="en-US"/>
                </w:rPr>
                <m:t>1-(ECC</m:t>
              </m:r>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m:t>
                  </m:r>
                </m:e>
                <m:sup>
                  <m:r>
                    <w:rPr>
                      <w:rFonts w:ascii="Cambria Math" w:hAnsi="Cambria Math" w:cs="Times New Roman"/>
                      <w:color w:val="000000" w:themeColor="text1"/>
                      <w:sz w:val="24"/>
                      <w:szCs w:val="24"/>
                      <w:lang w:val="en-US"/>
                    </w:rPr>
                    <m:t>2</m:t>
                  </m:r>
                </m:sup>
              </m:sSup>
            </m:e>
          </m:rad>
          <m:r>
            <w:rPr>
              <w:rFonts w:ascii="Cambria Math" w:hAnsi="Cambria Math" w:cs="Times New Roman"/>
              <w:color w:val="000000" w:themeColor="text1"/>
              <w:sz w:val="24"/>
              <w:szCs w:val="24"/>
              <w:lang w:val="en-US"/>
            </w:rPr>
            <m:t xml:space="preserve"> (5)</m:t>
          </m:r>
        </m:oMath>
      </m:oMathPara>
    </w:p>
    <w:p w:rsidR="00E03AE4" w:rsidRPr="00850589" w:rsidRDefault="00E03AE4"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111A2" w:rsidRPr="00850589" w:rsidRDefault="00357EA8" w:rsidP="00A111A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 </w:t>
      </w:r>
      <w:r w:rsidR="00A111A2" w:rsidRPr="00850589">
        <w:rPr>
          <w:rFonts w:ascii="Times New Roman" w:hAnsi="Times New Roman" w:cs="Times New Roman"/>
          <w:color w:val="000000" w:themeColor="text1"/>
          <w:sz w:val="24"/>
          <w:szCs w:val="24"/>
          <w:lang w:val="en-US"/>
        </w:rPr>
        <w:t>Multiplexing efficiency (ηMux)</w:t>
      </w:r>
      <w:r w:rsidR="00EC1FF4" w:rsidRPr="00850589">
        <w:rPr>
          <w:rFonts w:ascii="Times New Roman" w:hAnsi="Times New Roman" w:cs="Times New Roman"/>
          <w:color w:val="000000" w:themeColor="text1"/>
          <w:sz w:val="24"/>
          <w:szCs w:val="24"/>
          <w:lang w:val="en-US"/>
        </w:rPr>
        <w:t xml:space="preserve"> is measured as follows:</w:t>
      </w:r>
    </w:p>
    <w:p w:rsidR="00EC1FF4" w:rsidRPr="00850589" w:rsidRDefault="001265F4" w:rsidP="00A111A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η</m:t>
              </m:r>
            </m:e>
            <m:sub>
              <m:r>
                <w:rPr>
                  <w:rFonts w:ascii="Cambria Math" w:hAnsi="Cambria Math" w:cs="Times New Roman"/>
                  <w:color w:val="000000" w:themeColor="text1"/>
                  <w:sz w:val="24"/>
                  <w:szCs w:val="24"/>
                  <w:lang w:val="en-US"/>
                </w:rPr>
                <m:t>Mux</m:t>
              </m:r>
            </m:sub>
          </m:sSub>
          <m:r>
            <w:rPr>
              <w:rFonts w:ascii="Cambria Math" w:hAnsi="Cambria Math" w:cs="Times New Roman"/>
              <w:color w:val="000000" w:themeColor="text1"/>
              <w:sz w:val="24"/>
              <w:szCs w:val="24"/>
              <w:lang w:val="en-US"/>
            </w:rPr>
            <m:t>=</m:t>
          </m:r>
          <m:rad>
            <m:radPr>
              <m:degHide m:val="on"/>
              <m:ctrlPr>
                <w:rPr>
                  <w:rFonts w:ascii="Cambria Math" w:hAnsi="Cambria Math" w:cs="Times New Roman"/>
                  <w:i/>
                  <w:color w:val="000000" w:themeColor="text1"/>
                  <w:sz w:val="24"/>
                  <w:szCs w:val="24"/>
                  <w:lang w:val="en-US"/>
                </w:rPr>
              </m:ctrlPr>
            </m:radPr>
            <m:deg/>
            <m:e>
              <m:r>
                <w:rPr>
                  <w:rFonts w:ascii="Cambria Math" w:hAnsi="Cambria Math" w:cs="Times New Roman"/>
                  <w:color w:val="000000" w:themeColor="text1"/>
                  <w:sz w:val="24"/>
                  <w:szCs w:val="24"/>
                  <w:lang w:val="en-US"/>
                </w:rPr>
                <m:t>1-|</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ρ</m:t>
                  </m:r>
                </m:e>
                <m:sub>
                  <m:r>
                    <w:rPr>
                      <w:rFonts w:ascii="Cambria Math" w:hAnsi="Cambria Math" w:cs="Times New Roman"/>
                      <w:color w:val="000000" w:themeColor="text1"/>
                      <w:sz w:val="24"/>
                      <w:szCs w:val="24"/>
                      <w:lang w:val="en-US"/>
                    </w:rPr>
                    <m:t>c</m:t>
                  </m:r>
                </m:sub>
              </m:sSub>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m:t>
                  </m:r>
                </m:e>
                <m:sup>
                  <m:r>
                    <w:rPr>
                      <w:rFonts w:ascii="Cambria Math" w:hAnsi="Cambria Math" w:cs="Times New Roman"/>
                      <w:color w:val="000000" w:themeColor="text1"/>
                      <w:sz w:val="24"/>
                      <w:szCs w:val="24"/>
                      <w:lang w:val="en-US"/>
                    </w:rPr>
                    <m:t>2</m:t>
                  </m:r>
                </m:sup>
              </m:sSup>
            </m:e>
          </m:rad>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η</m:t>
              </m:r>
            </m:e>
            <m:sub>
              <m:r>
                <w:rPr>
                  <w:rFonts w:ascii="Cambria Math" w:hAnsi="Cambria Math" w:cs="Times New Roman"/>
                  <w:color w:val="000000" w:themeColor="text1"/>
                  <w:sz w:val="24"/>
                  <w:szCs w:val="24"/>
                  <w:lang w:val="en-US"/>
                </w:rPr>
                <m:t>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η</m:t>
              </m:r>
            </m:e>
            <m:sub>
              <m:r>
                <w:rPr>
                  <w:rFonts w:ascii="Cambria Math" w:hAnsi="Cambria Math" w:cs="Times New Roman"/>
                  <w:color w:val="000000" w:themeColor="text1"/>
                  <w:sz w:val="24"/>
                  <w:szCs w:val="24"/>
                  <w:lang w:val="en-US"/>
                </w:rPr>
                <m:t>2</m:t>
              </m:r>
            </m:sub>
          </m:sSub>
          <m:r>
            <w:rPr>
              <w:rFonts w:ascii="Cambria Math" w:hAnsi="Cambria Math" w:cs="Times New Roman"/>
              <w:color w:val="000000" w:themeColor="text1"/>
              <w:sz w:val="24"/>
              <w:szCs w:val="24"/>
              <w:lang w:val="en-US"/>
            </w:rPr>
            <m:t xml:space="preserve"> (6)</m:t>
          </m:r>
        </m:oMath>
      </m:oMathPara>
    </w:p>
    <w:p w:rsidR="00A111A2" w:rsidRPr="00850589" w:rsidRDefault="00A111A2"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111A2" w:rsidRPr="00850589" w:rsidRDefault="000B2007"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where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ρ</m:t>
            </m:r>
          </m:e>
          <m:sub>
            <m:r>
              <w:rPr>
                <w:rFonts w:ascii="Cambria Math" w:hAnsi="Cambria Math" w:cs="Times New Roman"/>
                <w:color w:val="000000" w:themeColor="text1"/>
                <w:sz w:val="24"/>
                <w:szCs w:val="24"/>
                <w:lang w:val="en-US"/>
              </w:rPr>
              <m:t>c</m:t>
            </m:r>
          </m:sub>
        </m:sSub>
      </m:oMath>
      <w:r w:rsidRPr="00850589">
        <w:rPr>
          <w:rFonts w:ascii="Times New Roman" w:hAnsi="Times New Roman" w:cs="Times New Roman"/>
          <w:color w:val="000000" w:themeColor="text1"/>
          <w:sz w:val="24"/>
          <w:szCs w:val="24"/>
          <w:lang w:val="en-US"/>
        </w:rPr>
        <w:t xml:space="preserve"> is the antenna patch complex correlation coefficient. </w:t>
      </w:r>
      <w:r w:rsidR="00F012EA" w:rsidRPr="00850589">
        <w:rPr>
          <w:rFonts w:ascii="Times New Roman" w:hAnsi="Times New Roman" w:cs="Times New Roman"/>
          <w:color w:val="000000" w:themeColor="text1"/>
          <w:sz w:val="24"/>
          <w:szCs w:val="24"/>
          <w:lang w:val="en-US"/>
        </w:rPr>
        <w:t xml:space="preserve">The radiator for the </w:t>
      </w:r>
      <w:r w:rsidR="00F012EA" w:rsidRPr="00850589">
        <w:rPr>
          <w:rFonts w:ascii="Times New Roman" w:hAnsi="Times New Roman" w:cs="Times New Roman"/>
          <w:i/>
          <w:iCs/>
          <w:color w:val="000000" w:themeColor="text1"/>
          <w:sz w:val="24"/>
          <w:szCs w:val="24"/>
          <w:lang w:val="en-US"/>
        </w:rPr>
        <w:lastRenderedPageBreak/>
        <w:t>i</w:t>
      </w:r>
      <w:r w:rsidR="00F012EA" w:rsidRPr="00850589">
        <w:rPr>
          <w:rFonts w:ascii="Times New Roman" w:hAnsi="Times New Roman" w:cs="Times New Roman"/>
          <w:color w:val="000000" w:themeColor="text1"/>
          <w:sz w:val="24"/>
          <w:szCs w:val="24"/>
          <w:lang w:val="en-US"/>
        </w:rPr>
        <w:t>-th antenna has a total efficiency of</w:t>
      </w:r>
      <w:r w:rsidRPr="00850589">
        <w:rPr>
          <w:rFonts w:ascii="Times New Roman" w:hAnsi="Times New Roman" w:cs="Times New Roman"/>
          <w:color w:val="000000" w:themeColor="text1"/>
          <w:sz w:val="24"/>
          <w:szCs w:val="24"/>
          <w:lang w:val="en-US"/>
        </w:rPr>
        <w:t xml:space="preserve"> ECC</w:t>
      </w:r>
      <m:oMath>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ρ</m:t>
            </m:r>
          </m:e>
          <m:sub>
            <m:r>
              <w:rPr>
                <w:rFonts w:ascii="Cambria Math" w:hAnsi="Cambria Math" w:cs="Times New Roman"/>
                <w:color w:val="000000" w:themeColor="text1"/>
                <w:sz w:val="24"/>
                <w:szCs w:val="24"/>
                <w:lang w:val="en-US"/>
              </w:rPr>
              <m:t>c</m:t>
            </m:r>
          </m:sub>
        </m:sSub>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m:t>
            </m:r>
          </m:e>
          <m:sup>
            <m:r>
              <w:rPr>
                <w:rFonts w:ascii="Cambria Math" w:hAnsi="Cambria Math" w:cs="Times New Roman"/>
                <w:color w:val="000000" w:themeColor="text1"/>
                <w:sz w:val="24"/>
                <w:szCs w:val="24"/>
                <w:lang w:val="en-US"/>
              </w:rPr>
              <m:t>2</m:t>
            </m:r>
          </m:sup>
        </m:sSup>
      </m:oMath>
      <w:r w:rsidRPr="00850589">
        <w:rPr>
          <w:rFonts w:ascii="Times New Roman" w:hAnsi="Times New Roman" w:cs="Times New Roman"/>
          <w:color w:val="000000" w:themeColor="text1"/>
          <w:sz w:val="24"/>
          <w:szCs w:val="24"/>
          <w:lang w:val="en-US"/>
        </w:rPr>
        <w:t xml:space="preserve"> and |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η</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m:t>
        </m:r>
      </m:oMath>
      <w:r w:rsidRPr="00850589">
        <w:rPr>
          <w:rFonts w:ascii="Times New Roman" w:hAnsi="Times New Roman" w:cs="Times New Roman"/>
          <w:color w:val="000000" w:themeColor="text1"/>
          <w:sz w:val="24"/>
          <w:szCs w:val="24"/>
          <w:lang w:val="en-US"/>
        </w:rPr>
        <w:t xml:space="preserve">. Since </w:t>
      </w:r>
      <w:r w:rsidR="006F3A74" w:rsidRPr="00850589">
        <w:rPr>
          <w:rFonts w:ascii="Times New Roman" w:hAnsi="Times New Roman" w:cs="Times New Roman"/>
          <w:color w:val="000000" w:themeColor="text1"/>
          <w:sz w:val="24"/>
          <w:szCs w:val="24"/>
          <w:lang w:val="en-US"/>
        </w:rPr>
        <w:t>they</w:t>
      </w:r>
      <w:r w:rsidRPr="00850589">
        <w:rPr>
          <w:rFonts w:ascii="Times New Roman" w:hAnsi="Times New Roman" w:cs="Times New Roman"/>
          <w:color w:val="000000" w:themeColor="text1"/>
          <w:sz w:val="24"/>
          <w:szCs w:val="24"/>
          <w:lang w:val="en-US"/>
        </w:rPr>
        <w:t xml:space="preserve"> had a MIMO array with two elements, </w:t>
      </w:r>
      <w:r w:rsidR="006F3A74" w:rsidRPr="00850589">
        <w:rPr>
          <w:rFonts w:ascii="Times New Roman" w:hAnsi="Times New Roman" w:cs="Times New Roman"/>
          <w:color w:val="000000" w:themeColor="text1"/>
          <w:sz w:val="24"/>
          <w:szCs w:val="24"/>
          <w:lang w:val="en-US"/>
        </w:rPr>
        <w:t>they</w:t>
      </w:r>
      <w:r w:rsidRPr="00850589">
        <w:rPr>
          <w:rFonts w:ascii="Times New Roman" w:hAnsi="Times New Roman" w:cs="Times New Roman"/>
          <w:color w:val="000000" w:themeColor="text1"/>
          <w:sz w:val="24"/>
          <w:szCs w:val="24"/>
          <w:lang w:val="en-US"/>
        </w:rPr>
        <w:t xml:space="preserve"> used i = 1, 2.</w:t>
      </w:r>
    </w:p>
    <w:p w:rsidR="000B2007" w:rsidRPr="00850589" w:rsidRDefault="000B2007"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E03AE4" w:rsidRPr="00850589" w:rsidRDefault="00357EA8"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The </w:t>
      </w:r>
      <w:r w:rsidR="000459E4" w:rsidRPr="00850589">
        <w:rPr>
          <w:rFonts w:ascii="Times New Roman" w:hAnsi="Times New Roman" w:cs="Times New Roman"/>
          <w:color w:val="000000" w:themeColor="text1"/>
          <w:sz w:val="24"/>
          <w:szCs w:val="24"/>
          <w:lang w:val="en-US"/>
        </w:rPr>
        <w:t>Fig. 3</w:t>
      </w:r>
      <w:r w:rsidRPr="00850589">
        <w:rPr>
          <w:rFonts w:ascii="Times New Roman" w:hAnsi="Times New Roman" w:cs="Times New Roman"/>
          <w:color w:val="000000" w:themeColor="text1"/>
          <w:sz w:val="24"/>
          <w:szCs w:val="24"/>
          <w:lang w:val="en-US"/>
        </w:rPr>
        <w:t xml:space="preserve"> shows the simulated radiation efficiency comparison.</w:t>
      </w:r>
    </w:p>
    <w:p w:rsidR="008D7641" w:rsidRPr="00850589" w:rsidRDefault="008D7641"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noProof/>
          <w:color w:val="000000" w:themeColor="text1"/>
          <w:sz w:val="24"/>
          <w:szCs w:val="24"/>
          <w:lang w:val="en-US"/>
        </w:rPr>
        <w:drawing>
          <wp:inline distT="0" distB="0" distL="0" distR="0">
            <wp:extent cx="2637155" cy="2791691"/>
            <wp:effectExtent l="19050" t="0" r="10795" b="8659"/>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7641" w:rsidRPr="00850589" w:rsidRDefault="001265F4"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noProof/>
          <w:color w:val="000000" w:themeColor="text1"/>
          <w:sz w:val="24"/>
          <w:szCs w:val="24"/>
          <w:lang w:val="en-US"/>
        </w:rPr>
        <w:pict>
          <v:rect id="_x0000_s1043" style="position:absolute;left:0;text-align:left;margin-left:.65pt;margin-top:4.5pt;width:204.4pt;height:33pt;z-index:251666432" stroked="f">
            <v:textbox>
              <w:txbxContent>
                <w:p w:rsidR="005071EB" w:rsidRPr="005071EB" w:rsidRDefault="000459E4" w:rsidP="005071EB">
                  <w:pPr>
                    <w:jc w:val="center"/>
                    <w:rPr>
                      <w:rFonts w:ascii="Times New Roman" w:hAnsi="Times New Roman" w:cs="Times New Roman"/>
                      <w:b/>
                      <w:sz w:val="20"/>
                      <w:szCs w:val="20"/>
                      <w:lang w:val="en-US"/>
                    </w:rPr>
                  </w:pPr>
                  <w:r w:rsidRPr="000459E4">
                    <w:rPr>
                      <w:rFonts w:ascii="Times New Roman" w:hAnsi="Times New Roman" w:cs="Times New Roman"/>
                      <w:b/>
                      <w:sz w:val="20"/>
                      <w:szCs w:val="20"/>
                      <w:lang w:val="en-US"/>
                    </w:rPr>
                    <w:t>Fig. 3</w:t>
                  </w:r>
                  <w:r w:rsidR="005071EB" w:rsidRPr="000459E4">
                    <w:rPr>
                      <w:rFonts w:ascii="Times New Roman" w:hAnsi="Times New Roman" w:cs="Times New Roman"/>
                      <w:b/>
                      <w:sz w:val="20"/>
                      <w:szCs w:val="20"/>
                      <w:lang w:val="en-US"/>
                    </w:rPr>
                    <w:t>:</w:t>
                  </w:r>
                  <w:r w:rsidR="005071EB" w:rsidRPr="005071EB">
                    <w:rPr>
                      <w:rFonts w:ascii="Times New Roman" w:hAnsi="Times New Roman" w:cs="Times New Roman"/>
                      <w:b/>
                      <w:sz w:val="20"/>
                      <w:szCs w:val="20"/>
                      <w:lang w:val="en-US"/>
                    </w:rPr>
                    <w:t xml:space="preserve"> Simulated Radiation Efficiency Comparative Graph</w:t>
                  </w:r>
                </w:p>
              </w:txbxContent>
            </v:textbox>
          </v:rect>
        </w:pict>
      </w:r>
    </w:p>
    <w:p w:rsidR="008D7641" w:rsidRPr="00850589" w:rsidRDefault="008D7641"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8D7641" w:rsidRPr="00850589" w:rsidRDefault="008D7641"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8D7641" w:rsidRPr="00850589" w:rsidRDefault="000459E4"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Figure 3</w:t>
      </w:r>
      <w:r w:rsidR="000B2007" w:rsidRPr="00850589">
        <w:rPr>
          <w:rFonts w:ascii="Times New Roman" w:hAnsi="Times New Roman" w:cs="Times New Roman"/>
          <w:color w:val="000000" w:themeColor="text1"/>
          <w:sz w:val="24"/>
          <w:szCs w:val="24"/>
          <w:lang w:val="en-US"/>
        </w:rPr>
        <w:t xml:space="preserve"> </w:t>
      </w:r>
      <w:r w:rsidR="003B71FF" w:rsidRPr="00850589">
        <w:rPr>
          <w:rFonts w:ascii="Times New Roman" w:hAnsi="Times New Roman" w:cs="Times New Roman"/>
          <w:color w:val="000000" w:themeColor="text1"/>
          <w:sz w:val="24"/>
          <w:szCs w:val="24"/>
          <w:lang w:val="en-US"/>
        </w:rPr>
        <w:t>represents</w:t>
      </w:r>
      <w:r w:rsidR="000B2007" w:rsidRPr="00850589">
        <w:rPr>
          <w:rFonts w:ascii="Times New Roman" w:hAnsi="Times New Roman" w:cs="Times New Roman"/>
          <w:color w:val="000000" w:themeColor="text1"/>
          <w:sz w:val="24"/>
          <w:szCs w:val="24"/>
          <w:lang w:val="en-US"/>
        </w:rPr>
        <w:t xml:space="preserve"> the SISO and </w:t>
      </w:r>
      <w:r w:rsidRPr="00850589">
        <w:rPr>
          <w:rFonts w:ascii="Times New Roman" w:hAnsi="Times New Roman" w:cs="Times New Roman"/>
          <w:color w:val="000000" w:themeColor="text1"/>
          <w:sz w:val="24"/>
          <w:szCs w:val="24"/>
          <w:lang w:val="en-US"/>
        </w:rPr>
        <w:t>presented</w:t>
      </w:r>
      <w:r w:rsidR="000B2007" w:rsidRPr="00850589">
        <w:rPr>
          <w:rFonts w:ascii="Times New Roman" w:hAnsi="Times New Roman" w:cs="Times New Roman"/>
          <w:color w:val="000000" w:themeColor="text1"/>
          <w:sz w:val="24"/>
          <w:szCs w:val="24"/>
          <w:lang w:val="en-US"/>
        </w:rPr>
        <w:t xml:space="preserve"> MIMO antenna's radiation efficiency. The described MIMO antenna achieves a radiation efficiency of over 87% over the working band. </w:t>
      </w:r>
      <w:r w:rsidR="00A23BBF" w:rsidRPr="00850589">
        <w:rPr>
          <w:rFonts w:ascii="Times New Roman" w:hAnsi="Times New Roman" w:cs="Times New Roman"/>
          <w:color w:val="000000" w:themeColor="text1"/>
          <w:sz w:val="24"/>
          <w:szCs w:val="24"/>
          <w:lang w:val="en-US"/>
        </w:rPr>
        <w:t>In the ideal scenario, the ECC value would be 0.</w:t>
      </w:r>
      <w:r w:rsidR="000B2007" w:rsidRPr="00850589">
        <w:rPr>
          <w:rFonts w:ascii="Times New Roman" w:hAnsi="Times New Roman" w:cs="Times New Roman"/>
          <w:color w:val="000000" w:themeColor="text1"/>
          <w:sz w:val="24"/>
          <w:szCs w:val="24"/>
          <w:lang w:val="en-US"/>
        </w:rPr>
        <w:t xml:space="preserve"> </w:t>
      </w:r>
      <w:r w:rsidR="00A23BBF" w:rsidRPr="00850589">
        <w:rPr>
          <w:rFonts w:ascii="Times New Roman" w:hAnsi="Times New Roman" w:cs="Times New Roman"/>
          <w:color w:val="000000" w:themeColor="text1"/>
          <w:sz w:val="24"/>
          <w:szCs w:val="24"/>
          <w:lang w:val="en-US"/>
        </w:rPr>
        <w:t>Therefore</w:t>
      </w:r>
      <w:r w:rsidR="000B2007" w:rsidRPr="00850589">
        <w:rPr>
          <w:rFonts w:ascii="Times New Roman" w:hAnsi="Times New Roman" w:cs="Times New Roman"/>
          <w:color w:val="000000" w:themeColor="text1"/>
          <w:sz w:val="24"/>
          <w:szCs w:val="24"/>
          <w:lang w:val="en-US"/>
        </w:rPr>
        <w:t xml:space="preserve">, uncorrelated MIMO is restricted to an ECC limit of 0.5. The diversity gain and ECC of the presented antenna are shown in </w:t>
      </w:r>
      <w:r w:rsidR="00FA0806" w:rsidRPr="00850589">
        <w:rPr>
          <w:rFonts w:ascii="Times New Roman" w:hAnsi="Times New Roman" w:cs="Times New Roman"/>
          <w:color w:val="000000" w:themeColor="text1"/>
          <w:sz w:val="24"/>
          <w:szCs w:val="24"/>
          <w:lang w:val="en-US"/>
        </w:rPr>
        <w:t>Figure 4</w:t>
      </w:r>
      <w:r w:rsidR="000B2007" w:rsidRPr="00850589">
        <w:rPr>
          <w:rFonts w:ascii="Times New Roman" w:hAnsi="Times New Roman" w:cs="Times New Roman"/>
          <w:color w:val="000000" w:themeColor="text1"/>
          <w:sz w:val="24"/>
          <w:szCs w:val="24"/>
          <w:lang w:val="en-US"/>
        </w:rPr>
        <w:t xml:space="preserve"> using simulation and measurement.</w:t>
      </w:r>
    </w:p>
    <w:p w:rsidR="008D7641" w:rsidRPr="00850589" w:rsidRDefault="001265F4"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noProof/>
          <w:color w:val="000000" w:themeColor="text1"/>
          <w:sz w:val="24"/>
          <w:szCs w:val="24"/>
          <w:lang w:val="en-US"/>
        </w:rPr>
        <w:pict>
          <v:rect id="_x0000_s1045" style="position:absolute;left:0;text-align:left;margin-left:2.55pt;margin-top:120.45pt;width:205.75pt;height:33pt;z-index:251667456" stroked="f">
            <v:textbox>
              <w:txbxContent>
                <w:p w:rsidR="004236D1" w:rsidRPr="004236D1" w:rsidRDefault="00FA0806" w:rsidP="004236D1">
                  <w:pPr>
                    <w:jc w:val="center"/>
                    <w:rPr>
                      <w:rFonts w:ascii="Times New Roman" w:hAnsi="Times New Roman" w:cs="Times New Roman"/>
                      <w:b/>
                      <w:sz w:val="20"/>
                      <w:szCs w:val="20"/>
                    </w:rPr>
                  </w:pPr>
                  <w:r w:rsidRPr="00FA0806">
                    <w:rPr>
                      <w:rFonts w:ascii="Times New Roman" w:hAnsi="Times New Roman" w:cs="Times New Roman"/>
                      <w:b/>
                      <w:sz w:val="20"/>
                      <w:szCs w:val="20"/>
                      <w:lang w:val="en-US"/>
                    </w:rPr>
                    <w:t>Fig. 4</w:t>
                  </w:r>
                  <w:r w:rsidR="004236D1" w:rsidRPr="00FA0806">
                    <w:rPr>
                      <w:rFonts w:ascii="Times New Roman" w:hAnsi="Times New Roman" w:cs="Times New Roman"/>
                      <w:b/>
                      <w:sz w:val="20"/>
                      <w:szCs w:val="20"/>
                      <w:lang w:val="en-US"/>
                    </w:rPr>
                    <w:t>: Simulated and measured ECC and</w:t>
                  </w:r>
                  <w:r w:rsidR="004236D1" w:rsidRPr="004236D1">
                    <w:rPr>
                      <w:rFonts w:ascii="Times New Roman" w:hAnsi="Times New Roman" w:cs="Times New Roman"/>
                      <w:b/>
                      <w:sz w:val="20"/>
                      <w:szCs w:val="20"/>
                      <w:lang w:val="en-US"/>
                    </w:rPr>
                    <w:t xml:space="preserve"> diversi</w:t>
                  </w:r>
                  <w:r w:rsidR="004236D1">
                    <w:rPr>
                      <w:rFonts w:ascii="Times New Roman" w:hAnsi="Times New Roman" w:cs="Times New Roman"/>
                      <w:b/>
                      <w:sz w:val="20"/>
                      <w:szCs w:val="20"/>
                      <w:lang w:val="en-US"/>
                    </w:rPr>
                    <w:t>ty gain of the presented antenna</w:t>
                  </w:r>
                </w:p>
              </w:txbxContent>
            </v:textbox>
          </v:rect>
        </w:pict>
      </w:r>
      <w:r w:rsidR="004236D1" w:rsidRPr="00850589">
        <w:rPr>
          <w:rFonts w:ascii="Times New Roman" w:hAnsi="Times New Roman" w:cs="Times New Roman"/>
          <w:noProof/>
          <w:color w:val="000000" w:themeColor="text1"/>
          <w:sz w:val="24"/>
          <w:szCs w:val="24"/>
          <w:lang w:val="en-US"/>
        </w:rPr>
        <w:drawing>
          <wp:inline distT="0" distB="0" distL="0" distR="0">
            <wp:extent cx="2637155" cy="154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37155" cy="1545115"/>
                    </a:xfrm>
                    <a:prstGeom prst="rect">
                      <a:avLst/>
                    </a:prstGeom>
                    <a:noFill/>
                    <a:ln w="9525">
                      <a:noFill/>
                      <a:miter lim="800000"/>
                      <a:headEnd/>
                      <a:tailEnd/>
                    </a:ln>
                  </pic:spPr>
                </pic:pic>
              </a:graphicData>
            </a:graphic>
          </wp:inline>
        </w:drawing>
      </w:r>
    </w:p>
    <w:p w:rsidR="004236D1" w:rsidRPr="00850589" w:rsidRDefault="004236D1"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8D7641" w:rsidRPr="00850589" w:rsidRDefault="008D7641"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3E1167" w:rsidRPr="00850589" w:rsidRDefault="003E1167" w:rsidP="00D421F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0B2007" w:rsidRPr="00850589" w:rsidRDefault="00A23BBF" w:rsidP="00D421F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lastRenderedPageBreak/>
        <w:t xml:space="preserve">At the target band of 29 GHz, </w:t>
      </w:r>
      <w:r w:rsidR="00F012EA" w:rsidRPr="00850589">
        <w:rPr>
          <w:rFonts w:ascii="Times New Roman" w:hAnsi="Times New Roman" w:cs="Times New Roman"/>
          <w:color w:val="000000" w:themeColor="text1"/>
          <w:sz w:val="24"/>
          <w:szCs w:val="24"/>
          <w:lang w:val="en-US"/>
        </w:rPr>
        <w:t>the ECC value for the specified MIMO antenna is 0.0001</w:t>
      </w:r>
      <w:r w:rsidRPr="00850589">
        <w:rPr>
          <w:rFonts w:ascii="Times New Roman" w:hAnsi="Times New Roman" w:cs="Times New Roman"/>
          <w:color w:val="000000" w:themeColor="text1"/>
          <w:sz w:val="24"/>
          <w:szCs w:val="24"/>
          <w:lang w:val="en-US"/>
        </w:rPr>
        <w:t xml:space="preserve">, which is very near to zero, as shown in </w:t>
      </w:r>
      <w:r w:rsidR="00FA0806" w:rsidRPr="00850589">
        <w:rPr>
          <w:rFonts w:ascii="Times New Roman" w:hAnsi="Times New Roman" w:cs="Times New Roman"/>
          <w:color w:val="000000" w:themeColor="text1"/>
          <w:sz w:val="24"/>
          <w:szCs w:val="24"/>
          <w:lang w:val="en-US"/>
        </w:rPr>
        <w:t>Figure 4</w:t>
      </w:r>
      <w:r w:rsidRPr="00850589">
        <w:rPr>
          <w:rFonts w:ascii="Times New Roman" w:hAnsi="Times New Roman" w:cs="Times New Roman"/>
          <w:color w:val="000000" w:themeColor="text1"/>
          <w:sz w:val="24"/>
          <w:szCs w:val="24"/>
          <w:lang w:val="en-US"/>
        </w:rPr>
        <w:t xml:space="preserve">. The provided MIMO antenna's </w:t>
      </w:r>
      <w:r w:rsidR="003E4613" w:rsidRPr="00850589">
        <w:rPr>
          <w:rFonts w:ascii="Times New Roman" w:hAnsi="Times New Roman" w:cs="Times New Roman"/>
          <w:color w:val="000000" w:themeColor="text1"/>
          <w:sz w:val="24"/>
          <w:szCs w:val="24"/>
          <w:lang w:val="en-US"/>
        </w:rPr>
        <w:t>D</w:t>
      </w:r>
      <w:r w:rsidRPr="00850589">
        <w:rPr>
          <w:rFonts w:ascii="Times New Roman" w:hAnsi="Times New Roman" w:cs="Times New Roman"/>
          <w:color w:val="000000" w:themeColor="text1"/>
          <w:sz w:val="24"/>
          <w:szCs w:val="24"/>
          <w:lang w:val="en-US"/>
        </w:rPr>
        <w:t xml:space="preserve">iversity </w:t>
      </w:r>
      <w:r w:rsidR="003E4613" w:rsidRPr="00850589">
        <w:rPr>
          <w:rFonts w:ascii="Times New Roman" w:hAnsi="Times New Roman" w:cs="Times New Roman"/>
          <w:color w:val="000000" w:themeColor="text1"/>
          <w:sz w:val="24"/>
          <w:szCs w:val="24"/>
          <w:lang w:val="en-US"/>
        </w:rPr>
        <w:t>G</w:t>
      </w:r>
      <w:r w:rsidRPr="00850589">
        <w:rPr>
          <w:rFonts w:ascii="Times New Roman" w:hAnsi="Times New Roman" w:cs="Times New Roman"/>
          <w:color w:val="000000" w:themeColor="text1"/>
          <w:sz w:val="24"/>
          <w:szCs w:val="24"/>
          <w:lang w:val="en-US"/>
        </w:rPr>
        <w:t xml:space="preserve">ain (DG) for a number of frequencies is shown in Figure 3. A DG &gt; 10 dB is found in the provided antenna across the operational band. With different frequencies, </w:t>
      </w:r>
      <w:r w:rsidR="00FA0806" w:rsidRPr="00850589">
        <w:rPr>
          <w:rFonts w:ascii="Times New Roman" w:hAnsi="Times New Roman" w:cs="Times New Roman"/>
          <w:color w:val="000000" w:themeColor="text1"/>
          <w:sz w:val="24"/>
          <w:szCs w:val="24"/>
          <w:lang w:val="en-US"/>
        </w:rPr>
        <w:t>Figure 5</w:t>
      </w:r>
      <w:r w:rsidRPr="00850589">
        <w:rPr>
          <w:rFonts w:ascii="Times New Roman" w:hAnsi="Times New Roman" w:cs="Times New Roman"/>
          <w:color w:val="000000" w:themeColor="text1"/>
          <w:sz w:val="24"/>
          <w:szCs w:val="24"/>
          <w:lang w:val="en-US"/>
        </w:rPr>
        <w:t xml:space="preserve"> represents multiplexing effectiveness and peak gain.</w:t>
      </w:r>
      <w:r w:rsidR="007E150A" w:rsidRPr="00850589">
        <w:rPr>
          <w:rFonts w:ascii="Times New Roman" w:hAnsi="Times New Roman" w:cs="Times New Roman"/>
          <w:color w:val="000000" w:themeColor="text1"/>
          <w:sz w:val="24"/>
          <w:szCs w:val="24"/>
          <w:lang w:val="en-US"/>
        </w:rPr>
        <w:t xml:space="preserve"> </w:t>
      </w:r>
    </w:p>
    <w:p w:rsidR="00E03AE4" w:rsidRPr="00850589" w:rsidRDefault="001265F4"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noProof/>
          <w:color w:val="000000" w:themeColor="text1"/>
          <w:sz w:val="24"/>
          <w:szCs w:val="24"/>
          <w:lang w:val="en-US"/>
        </w:rPr>
        <w:pict>
          <v:rect id="_x0000_s1046" style="position:absolute;left:0;text-align:left;margin-left:2.55pt;margin-top:123.25pt;width:211.95pt;height:33.5pt;z-index:251668480" stroked="f">
            <v:textbox>
              <w:txbxContent>
                <w:p w:rsidR="009133A9" w:rsidRPr="009133A9" w:rsidRDefault="00FA0806" w:rsidP="009133A9">
                  <w:pPr>
                    <w:jc w:val="center"/>
                    <w:rPr>
                      <w:rFonts w:ascii="Times New Roman" w:hAnsi="Times New Roman" w:cs="Times New Roman"/>
                      <w:b/>
                      <w:sz w:val="20"/>
                      <w:szCs w:val="20"/>
                    </w:rPr>
                  </w:pPr>
                  <w:r w:rsidRPr="00FA0806">
                    <w:rPr>
                      <w:rFonts w:ascii="Times New Roman" w:hAnsi="Times New Roman" w:cs="Times New Roman"/>
                      <w:b/>
                      <w:sz w:val="20"/>
                      <w:szCs w:val="20"/>
                    </w:rPr>
                    <w:t>Fig. 5</w:t>
                  </w:r>
                  <w:r w:rsidR="009133A9" w:rsidRPr="00FA0806">
                    <w:rPr>
                      <w:rFonts w:ascii="Times New Roman" w:hAnsi="Times New Roman" w:cs="Times New Roman"/>
                      <w:b/>
                      <w:sz w:val="20"/>
                      <w:szCs w:val="20"/>
                    </w:rPr>
                    <w:t>:</w:t>
                  </w:r>
                  <w:r w:rsidR="009133A9" w:rsidRPr="00FA0806">
                    <w:rPr>
                      <w:rFonts w:ascii="Times New Roman" w:hAnsi="Times New Roman" w:cs="Times New Roman"/>
                      <w:b/>
                      <w:sz w:val="20"/>
                      <w:szCs w:val="20"/>
                      <w:lang w:val="en-US"/>
                    </w:rPr>
                    <w:t xml:space="preserve"> Simulated</w:t>
                  </w:r>
                  <w:r w:rsidR="009133A9" w:rsidRPr="009133A9">
                    <w:rPr>
                      <w:rFonts w:ascii="Times New Roman" w:hAnsi="Times New Roman" w:cs="Times New Roman"/>
                      <w:b/>
                      <w:sz w:val="20"/>
                      <w:szCs w:val="20"/>
                      <w:lang w:val="en-US"/>
                    </w:rPr>
                    <w:t xml:space="preserve"> peak gain and multiplexing efficiency of the reported MIMO antenna</w:t>
                  </w:r>
                </w:p>
              </w:txbxContent>
            </v:textbox>
          </v:rect>
        </w:pict>
      </w:r>
      <w:r w:rsidR="00DD72D2" w:rsidRPr="00850589">
        <w:rPr>
          <w:rFonts w:ascii="Times New Roman" w:hAnsi="Times New Roman" w:cs="Times New Roman"/>
          <w:noProof/>
          <w:color w:val="000000" w:themeColor="text1"/>
          <w:sz w:val="24"/>
          <w:szCs w:val="24"/>
          <w:lang w:val="en-US"/>
        </w:rPr>
        <w:drawing>
          <wp:inline distT="0" distB="0" distL="0" distR="0">
            <wp:extent cx="2637155" cy="160601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637155" cy="1606016"/>
                    </a:xfrm>
                    <a:prstGeom prst="rect">
                      <a:avLst/>
                    </a:prstGeom>
                    <a:noFill/>
                    <a:ln w="9525">
                      <a:noFill/>
                      <a:miter lim="800000"/>
                      <a:headEnd/>
                      <a:tailEnd/>
                    </a:ln>
                  </pic:spPr>
                </pic:pic>
              </a:graphicData>
            </a:graphic>
          </wp:inline>
        </w:drawing>
      </w:r>
    </w:p>
    <w:p w:rsidR="00E03AE4" w:rsidRPr="00850589" w:rsidRDefault="00E03AE4"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93DBE" w:rsidRPr="00850589" w:rsidRDefault="00F93DBE" w:rsidP="00F93DBE">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3C257C" w:rsidRPr="00850589" w:rsidRDefault="00EE7891" w:rsidP="008B3FE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Through</w:t>
      </w:r>
      <w:r w:rsidR="00EA026B" w:rsidRPr="00850589">
        <w:rPr>
          <w:rFonts w:ascii="Times New Roman" w:hAnsi="Times New Roman" w:cs="Times New Roman"/>
          <w:color w:val="000000" w:themeColor="text1"/>
          <w:sz w:val="24"/>
          <w:szCs w:val="24"/>
          <w:lang w:val="en-US"/>
        </w:rPr>
        <w:t xml:space="preserve"> utiliz</w:t>
      </w:r>
      <w:r w:rsidR="00A23BBF" w:rsidRPr="00850589">
        <w:rPr>
          <w:rFonts w:ascii="Times New Roman" w:hAnsi="Times New Roman" w:cs="Times New Roman"/>
          <w:color w:val="000000" w:themeColor="text1"/>
          <w:sz w:val="24"/>
          <w:szCs w:val="24"/>
          <w:lang w:val="en-US"/>
        </w:rPr>
        <w:t xml:space="preserve">ing slotted and inclined antenna radiators, this MIMO antenna was able to retain a small (11.2x5.3mm2) size. </w:t>
      </w:r>
      <w:r w:rsidR="00E22750" w:rsidRPr="00850589">
        <w:rPr>
          <w:rFonts w:ascii="Times New Roman" w:hAnsi="Times New Roman" w:cs="Times New Roman"/>
          <w:color w:val="000000" w:themeColor="text1"/>
          <w:sz w:val="24"/>
          <w:szCs w:val="24"/>
          <w:lang w:val="en-US"/>
        </w:rPr>
        <w:t>A</w:t>
      </w:r>
      <w:r w:rsidR="00F012EA" w:rsidRPr="00850589">
        <w:rPr>
          <w:rFonts w:ascii="Times New Roman" w:hAnsi="Times New Roman" w:cs="Times New Roman"/>
          <w:color w:val="000000" w:themeColor="text1"/>
          <w:sz w:val="24"/>
          <w:szCs w:val="24"/>
          <w:lang w:val="en-US"/>
        </w:rPr>
        <w:t xml:space="preserve"> lower ECC value of 0.00009, improved isolation of 38 dB, and obtaining a high diversity gain of &gt;9.9 dB was successful.</w:t>
      </w:r>
      <w:r w:rsidR="000B2007" w:rsidRPr="00850589">
        <w:rPr>
          <w:rFonts w:ascii="Times New Roman" w:hAnsi="Times New Roman" w:cs="Times New Roman"/>
          <w:color w:val="000000" w:themeColor="text1"/>
          <w:sz w:val="24"/>
          <w:szCs w:val="24"/>
          <w:lang w:val="en-US"/>
        </w:rPr>
        <w:t xml:space="preserve"> An effective option for 5G communications and applications, the described architecture shows good consistency between measured and simulated outcomes.</w:t>
      </w:r>
      <w:r w:rsidR="006D607A" w:rsidRPr="00850589">
        <w:rPr>
          <w:rFonts w:ascii="Times New Roman" w:hAnsi="Times New Roman" w:cs="Times New Roman"/>
          <w:color w:val="000000" w:themeColor="text1"/>
          <w:sz w:val="24"/>
          <w:szCs w:val="24"/>
          <w:lang w:val="en-US"/>
        </w:rPr>
        <w:t xml:space="preserve"> </w:t>
      </w:r>
    </w:p>
    <w:p w:rsidR="00DB5DBA" w:rsidRPr="00850589" w:rsidRDefault="00DB5DBA" w:rsidP="00DB5DBA">
      <w:pPr>
        <w:spacing w:after="0" w:line="240" w:lineRule="auto"/>
        <w:jc w:val="center"/>
        <w:rPr>
          <w:rFonts w:ascii="Times New Roman" w:hAnsi="Times New Roman" w:cs="Times New Roman"/>
          <w:b/>
          <w:color w:val="000000" w:themeColor="text1"/>
          <w:sz w:val="24"/>
          <w:szCs w:val="24"/>
          <w:lang w:val="en-US"/>
        </w:rPr>
      </w:pPr>
      <w:r w:rsidRPr="00850589">
        <w:rPr>
          <w:rFonts w:ascii="Times New Roman" w:hAnsi="Times New Roman" w:cs="Times New Roman"/>
          <w:b/>
          <w:color w:val="000000" w:themeColor="text1"/>
          <w:sz w:val="24"/>
          <w:szCs w:val="24"/>
          <w:lang w:val="en-US"/>
        </w:rPr>
        <w:t>V. CONCLUSION</w:t>
      </w:r>
    </w:p>
    <w:p w:rsidR="00DB5DBA" w:rsidRPr="00850589" w:rsidRDefault="00C43355" w:rsidP="000B200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A</w:t>
      </w:r>
      <w:r w:rsidR="00DB5DBA" w:rsidRPr="00850589">
        <w:rPr>
          <w:rFonts w:ascii="Times New Roman" w:hAnsi="Times New Roman" w:cs="Times New Roman"/>
          <w:color w:val="000000" w:themeColor="text1"/>
          <w:sz w:val="24"/>
          <w:szCs w:val="24"/>
          <w:lang w:val="en-US"/>
        </w:rPr>
        <w:t xml:space="preserve"> novel two elements MIMO antenna for 5G communication is presented</w:t>
      </w:r>
      <w:r w:rsidRPr="00850589">
        <w:rPr>
          <w:rFonts w:ascii="Times New Roman" w:hAnsi="Times New Roman" w:cs="Times New Roman"/>
          <w:color w:val="000000" w:themeColor="text1"/>
          <w:sz w:val="24"/>
          <w:szCs w:val="24"/>
          <w:lang w:val="en-US"/>
        </w:rPr>
        <w:t xml:space="preserve"> in this analysis</w:t>
      </w:r>
      <w:r w:rsidR="00DB5DBA" w:rsidRPr="00850589">
        <w:rPr>
          <w:rFonts w:ascii="Times New Roman" w:hAnsi="Times New Roman" w:cs="Times New Roman"/>
          <w:color w:val="000000" w:themeColor="text1"/>
          <w:sz w:val="24"/>
          <w:szCs w:val="24"/>
          <w:lang w:val="en-US"/>
        </w:rPr>
        <w:t>.</w:t>
      </w:r>
      <w:r w:rsidR="0044488A" w:rsidRPr="00850589">
        <w:rPr>
          <w:rFonts w:ascii="Times New Roman" w:hAnsi="Times New Roman" w:cs="Times New Roman"/>
          <w:color w:val="000000" w:themeColor="text1"/>
          <w:sz w:val="24"/>
          <w:szCs w:val="24"/>
          <w:lang w:val="en-US"/>
        </w:rPr>
        <w:t xml:space="preserve"> </w:t>
      </w:r>
      <w:r w:rsidR="000B2007" w:rsidRPr="00850589">
        <w:rPr>
          <w:rFonts w:ascii="Times New Roman" w:hAnsi="Times New Roman" w:cs="Times New Roman"/>
          <w:color w:val="000000" w:themeColor="text1"/>
          <w:sz w:val="24"/>
          <w:szCs w:val="24"/>
          <w:lang w:val="en-US"/>
        </w:rPr>
        <w:t xml:space="preserve">The 5G communication </w:t>
      </w:r>
      <w:r w:rsidR="003B71FF" w:rsidRPr="00850589">
        <w:rPr>
          <w:rFonts w:ascii="Times New Roman" w:hAnsi="Times New Roman" w:cs="Times New Roman"/>
          <w:color w:val="000000" w:themeColor="text1"/>
          <w:sz w:val="24"/>
          <w:szCs w:val="24"/>
          <w:lang w:val="en-US"/>
        </w:rPr>
        <w:t>method</w:t>
      </w:r>
      <w:r w:rsidR="000B2007" w:rsidRPr="00850589">
        <w:rPr>
          <w:rFonts w:ascii="Times New Roman" w:hAnsi="Times New Roman" w:cs="Times New Roman"/>
          <w:color w:val="000000" w:themeColor="text1"/>
          <w:sz w:val="24"/>
          <w:szCs w:val="24"/>
          <w:lang w:val="en-US"/>
        </w:rPr>
        <w:t xml:space="preserve"> discussed a novel 2x2 MIMO antenna. Despite the simple shape, slits in the radiators are added to extend the current route and result in a significant reduction in antenna area (</w:t>
      </w:r>
      <w:r w:rsidR="00C27991" w:rsidRPr="00850589">
        <w:rPr>
          <w:rFonts w:ascii="Times New Roman" w:hAnsi="Times New Roman" w:cs="Times New Roman"/>
          <w:color w:val="000000" w:themeColor="text1"/>
          <w:sz w:val="24"/>
          <w:szCs w:val="24"/>
          <w:lang w:val="en-US"/>
        </w:rPr>
        <w:t>11.2x5.3 mm</w:t>
      </w:r>
      <w:r w:rsidR="00C27991" w:rsidRPr="00850589">
        <w:rPr>
          <w:rFonts w:ascii="Times New Roman" w:hAnsi="Times New Roman" w:cs="Times New Roman"/>
          <w:color w:val="000000" w:themeColor="text1"/>
          <w:sz w:val="24"/>
          <w:szCs w:val="24"/>
          <w:vertAlign w:val="superscript"/>
          <w:lang w:val="en-US"/>
        </w:rPr>
        <w:t>2</w:t>
      </w:r>
      <w:r w:rsidR="000B2007" w:rsidRPr="00850589">
        <w:rPr>
          <w:rFonts w:ascii="Times New Roman" w:hAnsi="Times New Roman" w:cs="Times New Roman"/>
          <w:color w:val="000000" w:themeColor="text1"/>
          <w:sz w:val="24"/>
          <w:szCs w:val="24"/>
          <w:lang w:val="en-US"/>
        </w:rPr>
        <w:t xml:space="preserve">). </w:t>
      </w:r>
      <w:r w:rsidR="003E4613" w:rsidRPr="00850589">
        <w:rPr>
          <w:rFonts w:ascii="Times New Roman" w:hAnsi="Times New Roman" w:cs="Times New Roman"/>
          <w:color w:val="000000" w:themeColor="text1"/>
          <w:sz w:val="24"/>
          <w:szCs w:val="24"/>
          <w:lang w:val="en-US"/>
        </w:rPr>
        <w:t>The patches are slotted and rotated 45 degrees in the clockwise direction</w:t>
      </w:r>
      <w:r w:rsidR="000B2007" w:rsidRPr="00850589">
        <w:rPr>
          <w:rFonts w:ascii="Times New Roman" w:hAnsi="Times New Roman" w:cs="Times New Roman"/>
          <w:color w:val="000000" w:themeColor="text1"/>
          <w:sz w:val="24"/>
          <w:szCs w:val="24"/>
          <w:lang w:val="en-US"/>
        </w:rPr>
        <w:t xml:space="preserve">, high isolation between the resonators is achieved. </w:t>
      </w:r>
      <w:r w:rsidR="00065099" w:rsidRPr="00850589">
        <w:rPr>
          <w:rFonts w:ascii="Times New Roman" w:hAnsi="Times New Roman" w:cs="Times New Roman"/>
          <w:color w:val="000000" w:themeColor="text1"/>
          <w:sz w:val="24"/>
          <w:szCs w:val="24"/>
          <w:lang w:val="en-US"/>
        </w:rPr>
        <w:t>The given MIMO antenna is a strong candidates for 5G applications, according to the simulation outcomes for ECC (ECC 0.00009), DG (DG &gt; 9.9 dB), and isolation between the radiators (&gt; 38 dB).</w:t>
      </w:r>
      <w:r w:rsidR="000B2007" w:rsidRPr="00850589">
        <w:rPr>
          <w:rFonts w:ascii="Times New Roman" w:hAnsi="Times New Roman" w:cs="Times New Roman"/>
          <w:color w:val="000000" w:themeColor="text1"/>
          <w:sz w:val="24"/>
          <w:szCs w:val="24"/>
          <w:lang w:val="en-US"/>
        </w:rPr>
        <w:t xml:space="preserve"> </w:t>
      </w:r>
      <w:r w:rsidR="003E4613" w:rsidRPr="00850589">
        <w:rPr>
          <w:rFonts w:ascii="Times New Roman" w:hAnsi="Times New Roman" w:cs="Times New Roman"/>
          <w:color w:val="000000" w:themeColor="text1"/>
          <w:sz w:val="24"/>
          <w:szCs w:val="24"/>
          <w:lang w:val="en-US"/>
        </w:rPr>
        <w:t xml:space="preserve">The modeling and testing results revealed good </w:t>
      </w:r>
      <w:r w:rsidR="003E4613" w:rsidRPr="00850589">
        <w:rPr>
          <w:rFonts w:ascii="Times New Roman" w:hAnsi="Times New Roman" w:cs="Times New Roman"/>
          <w:color w:val="000000" w:themeColor="text1"/>
          <w:sz w:val="24"/>
          <w:szCs w:val="24"/>
          <w:lang w:val="en-US"/>
        </w:rPr>
        <w:lastRenderedPageBreak/>
        <w:t>S-parameter, radiation pattern, diversity gain, and ECC performance even though the antenna is smaller than previous 29 GHz millimeter-wave antennas.</w:t>
      </w:r>
    </w:p>
    <w:p w:rsidR="00DB5DBA" w:rsidRPr="00850589" w:rsidRDefault="00DB5DBA" w:rsidP="003A3DC9">
      <w:pPr>
        <w:spacing w:after="0" w:line="240" w:lineRule="auto"/>
        <w:jc w:val="both"/>
        <w:rPr>
          <w:rFonts w:ascii="Times New Roman" w:hAnsi="Times New Roman" w:cs="Times New Roman"/>
          <w:color w:val="000000" w:themeColor="text1"/>
          <w:sz w:val="24"/>
          <w:szCs w:val="24"/>
        </w:rPr>
      </w:pPr>
    </w:p>
    <w:p w:rsidR="00190B15" w:rsidRPr="00850589" w:rsidRDefault="00190B15" w:rsidP="00511BB6">
      <w:pPr>
        <w:spacing w:after="0" w:line="240" w:lineRule="auto"/>
        <w:jc w:val="center"/>
        <w:rPr>
          <w:rFonts w:ascii="Times New Roman" w:hAnsi="Times New Roman" w:cs="Times New Roman"/>
          <w:b/>
          <w:color w:val="000000" w:themeColor="text1"/>
          <w:sz w:val="24"/>
          <w:szCs w:val="24"/>
        </w:rPr>
      </w:pPr>
      <w:r w:rsidRPr="00850589">
        <w:rPr>
          <w:rFonts w:ascii="Times New Roman" w:hAnsi="Times New Roman" w:cs="Times New Roman"/>
          <w:b/>
          <w:color w:val="000000" w:themeColor="text1"/>
          <w:sz w:val="24"/>
          <w:szCs w:val="24"/>
        </w:rPr>
        <w:t>VI. REFERENCES</w:t>
      </w:r>
    </w:p>
    <w:p w:rsidR="00511BB6" w:rsidRPr="00850589" w:rsidRDefault="008B6610" w:rsidP="00511BB6">
      <w:pPr>
        <w:spacing w:after="0" w:line="240" w:lineRule="auto"/>
        <w:jc w:val="both"/>
        <w:rPr>
          <w:rFonts w:ascii="Arial" w:hAnsi="Arial" w:cs="Arial"/>
          <w:color w:val="000000" w:themeColor="text1"/>
          <w:sz w:val="16"/>
          <w:szCs w:val="16"/>
          <w:shd w:val="clear" w:color="auto" w:fill="FFFFFF"/>
        </w:rPr>
      </w:pPr>
      <w:r w:rsidRPr="00850589">
        <w:rPr>
          <w:rFonts w:ascii="Times New Roman" w:hAnsi="Times New Roman" w:cs="Times New Roman"/>
          <w:color w:val="000000" w:themeColor="text1"/>
          <w:sz w:val="24"/>
          <w:szCs w:val="24"/>
        </w:rPr>
        <w:t>[1</w:t>
      </w:r>
      <w:r w:rsidR="00511BB6" w:rsidRPr="00850589">
        <w:rPr>
          <w:rFonts w:ascii="Times New Roman" w:hAnsi="Times New Roman" w:cs="Times New Roman"/>
          <w:color w:val="000000" w:themeColor="text1"/>
          <w:sz w:val="24"/>
          <w:szCs w:val="24"/>
        </w:rPr>
        <w:t>]</w:t>
      </w:r>
      <w:r w:rsidR="00511BB6" w:rsidRPr="00850589">
        <w:rPr>
          <w:rFonts w:ascii="Times New Roman" w:hAnsi="Times New Roman" w:cs="Times New Roman"/>
          <w:color w:val="000000" w:themeColor="text1"/>
          <w:sz w:val="24"/>
          <w:szCs w:val="24"/>
          <w:shd w:val="clear" w:color="auto" w:fill="FFFFFF"/>
        </w:rPr>
        <w:t xml:space="preserve"> P. Singla, K. Kaur, M. Srivastava and R. Mittal, "Design and Implementation of Printed Antennas for 5G Applications," </w:t>
      </w:r>
      <w:r w:rsidR="00511BB6" w:rsidRPr="00850589">
        <w:rPr>
          <w:rStyle w:val="Emphasis"/>
          <w:rFonts w:ascii="Times New Roman" w:hAnsi="Times New Roman" w:cs="Times New Roman"/>
          <w:i w:val="0"/>
          <w:color w:val="000000" w:themeColor="text1"/>
          <w:sz w:val="24"/>
          <w:szCs w:val="24"/>
          <w:shd w:val="clear" w:color="auto" w:fill="FFFFFF"/>
        </w:rPr>
        <w:t>2023 3rd International Conference on Advance Computing and Innovative Technologies in Engineering (ICACITE)</w:t>
      </w:r>
      <w:r w:rsidR="00511BB6" w:rsidRPr="00850589">
        <w:rPr>
          <w:rFonts w:ascii="Times New Roman" w:hAnsi="Times New Roman" w:cs="Times New Roman"/>
          <w:i/>
          <w:color w:val="000000" w:themeColor="text1"/>
          <w:sz w:val="24"/>
          <w:szCs w:val="24"/>
          <w:shd w:val="clear" w:color="auto" w:fill="FFFFFF"/>
        </w:rPr>
        <w:t>,</w:t>
      </w:r>
      <w:r w:rsidR="00511BB6" w:rsidRPr="00850589">
        <w:rPr>
          <w:rFonts w:ascii="Times New Roman" w:hAnsi="Times New Roman" w:cs="Times New Roman"/>
          <w:color w:val="000000" w:themeColor="text1"/>
          <w:sz w:val="24"/>
          <w:szCs w:val="24"/>
          <w:shd w:val="clear" w:color="auto" w:fill="FFFFFF"/>
        </w:rPr>
        <w:t xml:space="preserve"> Greater Noida, India, 2023, pp. 131-134, doi: 10.1109/ICACITE57410.2023.10182522</w:t>
      </w:r>
      <w:r w:rsidR="00511BB6" w:rsidRPr="00850589">
        <w:rPr>
          <w:rFonts w:ascii="Arial" w:hAnsi="Arial" w:cs="Arial"/>
          <w:color w:val="000000" w:themeColor="text1"/>
          <w:sz w:val="16"/>
          <w:szCs w:val="16"/>
          <w:shd w:val="clear" w:color="auto" w:fill="FFFFFF"/>
        </w:rPr>
        <w:t>.</w:t>
      </w:r>
    </w:p>
    <w:p w:rsidR="00887ED3" w:rsidRPr="00850589" w:rsidRDefault="008B6610" w:rsidP="00511BB6">
      <w:pPr>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shd w:val="clear" w:color="auto" w:fill="FFFFFF"/>
        </w:rPr>
        <w:t>[2</w:t>
      </w:r>
      <w:r w:rsidR="00887ED3" w:rsidRPr="00850589">
        <w:rPr>
          <w:rFonts w:ascii="Times New Roman" w:hAnsi="Times New Roman" w:cs="Times New Roman"/>
          <w:color w:val="000000" w:themeColor="text1"/>
          <w:sz w:val="24"/>
          <w:szCs w:val="24"/>
          <w:shd w:val="clear" w:color="auto" w:fill="FFFFFF"/>
        </w:rPr>
        <w:t>]</w:t>
      </w:r>
      <w:r w:rsidR="00887ED3" w:rsidRPr="00850589">
        <w:rPr>
          <w:rFonts w:ascii="Times New Roman" w:hAnsi="Times New Roman" w:cs="Times New Roman"/>
          <w:color w:val="000000" w:themeColor="text1"/>
          <w:sz w:val="24"/>
          <w:szCs w:val="24"/>
          <w:lang w:val="en-US"/>
        </w:rPr>
        <w:t xml:space="preserve"> Neeta P. Kulkarni, Nilesh Bhaskarrao Bahadure, P. D. Patil, Jayshri S.Kulkarni</w:t>
      </w:r>
      <w:r w:rsidR="007B60F3" w:rsidRPr="00850589">
        <w:rPr>
          <w:rFonts w:ascii="Times New Roman" w:hAnsi="Times New Roman" w:cs="Times New Roman"/>
          <w:color w:val="000000" w:themeColor="text1"/>
          <w:sz w:val="24"/>
          <w:szCs w:val="24"/>
          <w:lang w:val="en-US"/>
        </w:rPr>
        <w:t>, “Flexible MIMO Antennas for 5G Applications”, Research square, 2022, doi: 10.21203/rs.3.rs-1358314/v1</w:t>
      </w:r>
    </w:p>
    <w:p w:rsidR="00DB3123" w:rsidRPr="00850589" w:rsidRDefault="008B6610" w:rsidP="00BC23C0">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[3</w:t>
      </w:r>
      <w:r w:rsidR="00DB3123" w:rsidRPr="00850589">
        <w:rPr>
          <w:rFonts w:ascii="Times New Roman" w:hAnsi="Times New Roman" w:cs="Times New Roman"/>
          <w:color w:val="000000" w:themeColor="text1"/>
          <w:sz w:val="24"/>
          <w:szCs w:val="24"/>
          <w:lang w:val="en-US"/>
        </w:rPr>
        <w:t>]</w:t>
      </w:r>
      <w:r w:rsidR="00DB3123" w:rsidRPr="00850589">
        <w:rPr>
          <w:rFonts w:ascii="Times New Roman" w:hAnsi="Times New Roman" w:cs="Times New Roman"/>
          <w:bCs/>
          <w:color w:val="000000" w:themeColor="text1"/>
          <w:sz w:val="24"/>
          <w:szCs w:val="24"/>
          <w:lang w:val="en-US"/>
        </w:rPr>
        <w:t xml:space="preserve"> </w:t>
      </w:r>
      <w:r w:rsidR="003976DC" w:rsidRPr="00850589">
        <w:rPr>
          <w:rFonts w:ascii="Times New Roman" w:hAnsi="Times New Roman" w:cs="Times New Roman"/>
          <w:bCs/>
          <w:color w:val="000000" w:themeColor="text1"/>
          <w:sz w:val="24"/>
          <w:szCs w:val="24"/>
          <w:lang w:val="en-US"/>
        </w:rPr>
        <w:t>Malathi Kanagasabai</w:t>
      </w:r>
      <w:r w:rsidR="00DB3123" w:rsidRPr="00850589">
        <w:rPr>
          <w:rFonts w:ascii="Times New Roman" w:hAnsi="Times New Roman" w:cs="Times New Roman"/>
          <w:bCs/>
          <w:color w:val="000000" w:themeColor="text1"/>
          <w:sz w:val="24"/>
          <w:szCs w:val="24"/>
          <w:lang w:val="en-US"/>
        </w:rPr>
        <w:t>, Shanmathi Shanmuganathan , M. Gulam Nabi Alsath , and Sandeep Kumar Palaniswamy, “A Novel Low-Profile 5G MIMO Antenna for Vehicular Communication”,</w:t>
      </w:r>
      <w:r w:rsidR="00DB3123" w:rsidRPr="00850589">
        <w:rPr>
          <w:rFonts w:ascii="Times New Roman" w:hAnsi="Times New Roman" w:cs="Times New Roman"/>
          <w:color w:val="000000" w:themeColor="text1"/>
          <w:sz w:val="24"/>
          <w:szCs w:val="24"/>
          <w:lang w:val="en-US"/>
        </w:rPr>
        <w:t xml:space="preserve"> International Journal of Antennas and Propagation, Volume 2022, Article ID 9431221, 12 pages</w:t>
      </w:r>
      <w:r w:rsidR="00BC23C0" w:rsidRPr="00850589">
        <w:rPr>
          <w:rFonts w:ascii="Times New Roman" w:hAnsi="Times New Roman" w:cs="Times New Roman"/>
          <w:bCs/>
          <w:color w:val="000000" w:themeColor="text1"/>
          <w:sz w:val="24"/>
          <w:szCs w:val="24"/>
          <w:lang w:val="en-US"/>
        </w:rPr>
        <w:t xml:space="preserve">, </w:t>
      </w:r>
      <w:hyperlink r:id="rId13" w:history="1">
        <w:r w:rsidR="00BE6EDF" w:rsidRPr="00850589">
          <w:rPr>
            <w:rStyle w:val="Hyperlink"/>
            <w:rFonts w:ascii="Times New Roman" w:hAnsi="Times New Roman" w:cs="Times New Roman"/>
            <w:color w:val="000000" w:themeColor="text1"/>
            <w:sz w:val="24"/>
            <w:szCs w:val="24"/>
            <w:u w:val="none"/>
            <w:lang w:val="en-US"/>
          </w:rPr>
          <w:t>doi:10.1155/2022/9431221</w:t>
        </w:r>
      </w:hyperlink>
    </w:p>
    <w:p w:rsidR="0016609F" w:rsidRPr="00850589" w:rsidRDefault="00BA0F43" w:rsidP="0016609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[4</w:t>
      </w:r>
      <w:r w:rsidR="0016609F" w:rsidRPr="00850589">
        <w:rPr>
          <w:rFonts w:ascii="Times New Roman" w:hAnsi="Times New Roman" w:cs="Times New Roman"/>
          <w:color w:val="000000" w:themeColor="text1"/>
          <w:sz w:val="24"/>
          <w:szCs w:val="24"/>
          <w:lang w:val="en-US"/>
        </w:rPr>
        <w:t>] Mohammad Monirujjaman Khan ,</w:t>
      </w:r>
      <w:r w:rsidR="0016609F" w:rsidRPr="00850589">
        <w:rPr>
          <w:rFonts w:ascii="Times New Roman" w:hAnsi="Times New Roman" w:cs="Times New Roman"/>
          <w:b/>
          <w:bCs/>
          <w:color w:val="000000" w:themeColor="text1"/>
          <w:sz w:val="24"/>
          <w:szCs w:val="24"/>
          <w:lang w:val="en-US"/>
        </w:rPr>
        <w:t xml:space="preserve"> </w:t>
      </w:r>
      <w:r w:rsidR="0016609F" w:rsidRPr="00850589">
        <w:rPr>
          <w:rFonts w:ascii="Times New Roman" w:hAnsi="Times New Roman" w:cs="Times New Roman"/>
          <w:color w:val="000000" w:themeColor="text1"/>
          <w:sz w:val="24"/>
          <w:szCs w:val="24"/>
          <w:lang w:val="en-US"/>
        </w:rPr>
        <w:t>H. M. Arifur Rahman,</w:t>
      </w:r>
      <w:r w:rsidR="0016609F" w:rsidRPr="00850589">
        <w:rPr>
          <w:rFonts w:ascii="Times New Roman" w:hAnsi="Times New Roman" w:cs="Times New Roman"/>
          <w:b/>
          <w:bCs/>
          <w:color w:val="000000" w:themeColor="text1"/>
          <w:sz w:val="24"/>
          <w:szCs w:val="24"/>
          <w:lang w:val="en-US"/>
        </w:rPr>
        <w:t xml:space="preserve"> </w:t>
      </w:r>
      <w:r w:rsidR="0016609F" w:rsidRPr="00850589">
        <w:rPr>
          <w:rFonts w:ascii="Times New Roman" w:hAnsi="Times New Roman" w:cs="Times New Roman"/>
          <w:color w:val="000000" w:themeColor="text1"/>
          <w:sz w:val="24"/>
          <w:szCs w:val="24"/>
          <w:lang w:val="en-US"/>
        </w:rPr>
        <w:t>Md. Nakib Alam Shovon,</w:t>
      </w:r>
      <w:r w:rsidR="0016609F" w:rsidRPr="00850589">
        <w:rPr>
          <w:rFonts w:ascii="Times New Roman" w:hAnsi="Times New Roman" w:cs="Times New Roman"/>
          <w:b/>
          <w:bCs/>
          <w:color w:val="000000" w:themeColor="text1"/>
          <w:sz w:val="24"/>
          <w:szCs w:val="24"/>
          <w:lang w:val="en-US"/>
        </w:rPr>
        <w:t xml:space="preserve"> </w:t>
      </w:r>
      <w:r w:rsidR="0016609F" w:rsidRPr="00850589">
        <w:rPr>
          <w:rFonts w:ascii="Times New Roman" w:hAnsi="Times New Roman" w:cs="Times New Roman"/>
          <w:color w:val="000000" w:themeColor="text1"/>
          <w:sz w:val="24"/>
          <w:szCs w:val="24"/>
          <w:lang w:val="en-US"/>
        </w:rPr>
        <w:t>Alhakami ,</w:t>
      </w:r>
      <w:r w:rsidR="0016609F" w:rsidRPr="00850589">
        <w:rPr>
          <w:rFonts w:ascii="Times New Roman" w:hAnsi="Times New Roman" w:cs="Times New Roman"/>
          <w:b/>
          <w:bCs/>
          <w:color w:val="000000" w:themeColor="text1"/>
          <w:sz w:val="24"/>
          <w:szCs w:val="24"/>
          <w:lang w:val="en-US"/>
        </w:rPr>
        <w:t xml:space="preserve"> </w:t>
      </w:r>
      <w:r w:rsidR="0016609F" w:rsidRPr="00850589">
        <w:rPr>
          <w:rFonts w:ascii="Times New Roman" w:hAnsi="Times New Roman" w:cs="Times New Roman"/>
          <w:color w:val="000000" w:themeColor="text1"/>
          <w:sz w:val="24"/>
          <w:szCs w:val="24"/>
          <w:lang w:val="en-US"/>
        </w:rPr>
        <w:t>Myriam Hadjouni ,</w:t>
      </w:r>
      <w:r w:rsidR="0016609F" w:rsidRPr="00850589">
        <w:rPr>
          <w:rFonts w:ascii="Times New Roman" w:hAnsi="Times New Roman" w:cs="Times New Roman"/>
          <w:b/>
          <w:bCs/>
          <w:color w:val="000000" w:themeColor="text1"/>
          <w:sz w:val="24"/>
          <w:szCs w:val="24"/>
          <w:lang w:val="en-US"/>
        </w:rPr>
        <w:t xml:space="preserve"> </w:t>
      </w:r>
      <w:r w:rsidR="0016609F" w:rsidRPr="00850589">
        <w:rPr>
          <w:rFonts w:ascii="Times New Roman" w:hAnsi="Times New Roman" w:cs="Times New Roman"/>
          <w:color w:val="000000" w:themeColor="text1"/>
          <w:sz w:val="24"/>
          <w:szCs w:val="24"/>
          <w:lang w:val="en-US"/>
        </w:rPr>
        <w:t>Hela Elmannai ,</w:t>
      </w:r>
      <w:r w:rsidR="0016609F" w:rsidRPr="00850589">
        <w:rPr>
          <w:rFonts w:ascii="Times New Roman" w:hAnsi="Times New Roman" w:cs="Times New Roman"/>
          <w:b/>
          <w:bCs/>
          <w:color w:val="000000" w:themeColor="text1"/>
          <w:sz w:val="24"/>
          <w:szCs w:val="24"/>
          <w:lang w:val="en-US"/>
        </w:rPr>
        <w:t xml:space="preserve"> </w:t>
      </w:r>
      <w:r w:rsidR="0016609F" w:rsidRPr="00850589">
        <w:rPr>
          <w:rFonts w:ascii="Times New Roman" w:hAnsi="Times New Roman" w:cs="Times New Roman"/>
          <w:color w:val="000000" w:themeColor="text1"/>
          <w:sz w:val="24"/>
          <w:szCs w:val="24"/>
          <w:lang w:val="en-US"/>
        </w:rPr>
        <w:t>and Sami Bourouis, “Design and Analysis of a 5G Wideband Antenna for Wireless Body-Centric Network”, Hindawi Wireless Communications and Mobile Computing</w:t>
      </w:r>
      <w:r w:rsidR="0016609F" w:rsidRPr="00850589">
        <w:rPr>
          <w:rFonts w:ascii="Times New Roman" w:hAnsi="Times New Roman" w:cs="Times New Roman"/>
          <w:b/>
          <w:bCs/>
          <w:color w:val="000000" w:themeColor="text1"/>
          <w:sz w:val="24"/>
          <w:szCs w:val="24"/>
          <w:lang w:val="en-US"/>
        </w:rPr>
        <w:t xml:space="preserve"> </w:t>
      </w:r>
      <w:r w:rsidR="0016609F" w:rsidRPr="00850589">
        <w:rPr>
          <w:rFonts w:ascii="Times New Roman" w:hAnsi="Times New Roman" w:cs="Times New Roman"/>
          <w:color w:val="000000" w:themeColor="text1"/>
          <w:sz w:val="24"/>
          <w:szCs w:val="24"/>
          <w:lang w:val="en-US"/>
        </w:rPr>
        <w:t>Volume 2022, Article ID 1558791, 16 pages</w:t>
      </w:r>
      <w:r w:rsidR="001A5BE8" w:rsidRPr="00850589">
        <w:rPr>
          <w:rFonts w:ascii="Times New Roman" w:hAnsi="Times New Roman" w:cs="Times New Roman"/>
          <w:color w:val="000000" w:themeColor="text1"/>
          <w:sz w:val="24"/>
          <w:szCs w:val="24"/>
          <w:lang w:val="en-US"/>
        </w:rPr>
        <w:t>,</w:t>
      </w:r>
      <w:r w:rsidR="0016609F" w:rsidRPr="00850589">
        <w:rPr>
          <w:rFonts w:ascii="Times New Roman" w:hAnsi="Times New Roman" w:cs="Times New Roman"/>
          <w:b/>
          <w:bCs/>
          <w:color w:val="000000" w:themeColor="text1"/>
          <w:sz w:val="24"/>
          <w:szCs w:val="24"/>
          <w:lang w:val="en-US"/>
        </w:rPr>
        <w:t xml:space="preserve"> </w:t>
      </w:r>
      <w:hyperlink r:id="rId14" w:history="1">
        <w:r w:rsidR="001A5BE8" w:rsidRPr="00850589">
          <w:rPr>
            <w:rStyle w:val="Hyperlink"/>
            <w:rFonts w:ascii="Times New Roman" w:hAnsi="Times New Roman" w:cs="Times New Roman"/>
            <w:color w:val="000000" w:themeColor="text1"/>
            <w:sz w:val="24"/>
            <w:szCs w:val="24"/>
            <w:u w:val="none"/>
            <w:lang w:val="en-US"/>
          </w:rPr>
          <w:t>doi:10.1155/2022/1558791</w:t>
        </w:r>
      </w:hyperlink>
    </w:p>
    <w:p w:rsidR="004A69DC" w:rsidRPr="00850589" w:rsidRDefault="009D3AD5" w:rsidP="00810FAD">
      <w:pPr>
        <w:pStyle w:val="Default"/>
        <w:jc w:val="both"/>
        <w:rPr>
          <w:rFonts w:ascii="DANAC D+ Charis SIL" w:hAnsi="DANAC D+ Charis SIL" w:cs="DANAC D+ Charis SIL"/>
          <w:color w:val="000000" w:themeColor="text1"/>
        </w:rPr>
      </w:pPr>
      <w:r w:rsidRPr="00850589">
        <w:rPr>
          <w:color w:val="000000" w:themeColor="text1"/>
        </w:rPr>
        <w:t>[5</w:t>
      </w:r>
      <w:r w:rsidR="001A5BE8" w:rsidRPr="00850589">
        <w:rPr>
          <w:color w:val="000000" w:themeColor="text1"/>
        </w:rPr>
        <w:t>] Lijaddis GetnetAyalew, Fanuel MelakAsmare</w:t>
      </w:r>
      <w:r w:rsidR="004A69DC" w:rsidRPr="00850589">
        <w:rPr>
          <w:color w:val="000000" w:themeColor="text1"/>
        </w:rPr>
        <w:t xml:space="preserve">, “Design and optimization of pi-slotted dual-band rectangular microstrip patch antenna using surface response methodology for 5G applications”, Heliyon 8 (2022) e12030, </w:t>
      </w:r>
    </w:p>
    <w:p w:rsidR="00E5174A" w:rsidRPr="00850589" w:rsidRDefault="004A69DC" w:rsidP="00E5174A">
      <w:pPr>
        <w:pStyle w:val="Default"/>
        <w:jc w:val="both"/>
        <w:rPr>
          <w:color w:val="000000" w:themeColor="text1"/>
        </w:rPr>
      </w:pPr>
      <w:r w:rsidRPr="00850589">
        <w:rPr>
          <w:color w:val="000000" w:themeColor="text1"/>
        </w:rPr>
        <w:t xml:space="preserve"> Doi:10.1016/j.heliyon.2022.e12030</w:t>
      </w:r>
    </w:p>
    <w:p w:rsidR="00E5174A" w:rsidRPr="00850589" w:rsidRDefault="00BF7B4A" w:rsidP="00E5174A">
      <w:pPr>
        <w:pStyle w:val="Default"/>
        <w:jc w:val="both"/>
        <w:rPr>
          <w:color w:val="000000" w:themeColor="text1"/>
        </w:rPr>
      </w:pPr>
      <w:r w:rsidRPr="00850589">
        <w:rPr>
          <w:color w:val="000000" w:themeColor="text1"/>
        </w:rPr>
        <w:t>[</w:t>
      </w:r>
      <w:r w:rsidR="009D3AD5" w:rsidRPr="00850589">
        <w:rPr>
          <w:color w:val="000000" w:themeColor="text1"/>
        </w:rPr>
        <w:t>6</w:t>
      </w:r>
      <w:r w:rsidRPr="00850589">
        <w:rPr>
          <w:color w:val="000000" w:themeColor="text1"/>
        </w:rPr>
        <w:t xml:space="preserve">] Dolores García, Jesus O. Lacruz, Damiano Badini, Danilo De Donno, Joerg Widmer, “Model-free machine learning of wireless SISO/MIMO communications, </w:t>
      </w:r>
      <w:hyperlink r:id="rId15" w:tooltip="Go to Computer Communications on ScienceDirect" w:history="1">
        <w:r w:rsidRPr="00850589">
          <w:rPr>
            <w:color w:val="000000" w:themeColor="text1"/>
          </w:rPr>
          <w:t xml:space="preserve">Computer </w:t>
        </w:r>
        <w:r w:rsidRPr="00850589">
          <w:rPr>
            <w:color w:val="000000" w:themeColor="text1"/>
          </w:rPr>
          <w:lastRenderedPageBreak/>
          <w:t>Communications</w:t>
        </w:r>
      </w:hyperlink>
      <w:r w:rsidRPr="00850589">
        <w:rPr>
          <w:color w:val="000000" w:themeColor="text1"/>
        </w:rPr>
        <w:t>,</w:t>
      </w:r>
      <w:r w:rsidR="00193B4A" w:rsidRPr="00850589">
        <w:rPr>
          <w:color w:val="000000" w:themeColor="text1"/>
        </w:rPr>
        <w:t xml:space="preserve"> </w:t>
      </w:r>
      <w:hyperlink r:id="rId16" w:tooltip="Go to table of contents for this volume/issue" w:history="1">
        <w:r w:rsidR="00193B4A" w:rsidRPr="00850589">
          <w:rPr>
            <w:rStyle w:val="anchor-text"/>
            <w:color w:val="000000" w:themeColor="text1"/>
          </w:rPr>
          <w:t>Volume 181</w:t>
        </w:r>
      </w:hyperlink>
      <w:r w:rsidR="00193B4A" w:rsidRPr="00850589">
        <w:rPr>
          <w:color w:val="000000" w:themeColor="text1"/>
        </w:rPr>
        <w:t xml:space="preserve">, 1 January 2022, Pages 192-202, doi: </w:t>
      </w:r>
      <w:hyperlink r:id="rId17" w:tgtFrame="_blank" w:tooltip="Persistent link using digital object identifier" w:history="1">
        <w:r w:rsidR="00193B4A" w:rsidRPr="00850589">
          <w:rPr>
            <w:rStyle w:val="anchor-text"/>
            <w:color w:val="000000" w:themeColor="text1"/>
          </w:rPr>
          <w:t>10.1016/j.comcom.2021.09.033</w:t>
        </w:r>
      </w:hyperlink>
    </w:p>
    <w:p w:rsidR="00BE6EDF" w:rsidRPr="00850589" w:rsidRDefault="009D3AD5" w:rsidP="00E5174A">
      <w:pPr>
        <w:pStyle w:val="Default"/>
        <w:jc w:val="both"/>
        <w:rPr>
          <w:color w:val="000000" w:themeColor="text1"/>
        </w:rPr>
      </w:pPr>
      <w:r w:rsidRPr="00850589">
        <w:rPr>
          <w:color w:val="000000" w:themeColor="text1"/>
        </w:rPr>
        <w:t>[7</w:t>
      </w:r>
      <w:r w:rsidR="00BE6EDF" w:rsidRPr="00850589">
        <w:rPr>
          <w:color w:val="000000" w:themeColor="text1"/>
        </w:rPr>
        <w:t xml:space="preserve">] </w:t>
      </w:r>
      <w:r w:rsidR="00A92C3C" w:rsidRPr="00850589">
        <w:rPr>
          <w:color w:val="000000" w:themeColor="text1"/>
        </w:rPr>
        <w:t>Marwa Daghari</w:t>
      </w:r>
      <w:r w:rsidR="00BE6EDF" w:rsidRPr="00850589">
        <w:rPr>
          <w:color w:val="000000" w:themeColor="text1"/>
        </w:rPr>
        <w:t>,</w:t>
      </w:r>
      <w:r w:rsidR="00A92C3C" w:rsidRPr="00850589">
        <w:rPr>
          <w:color w:val="000000" w:themeColor="text1"/>
        </w:rPr>
        <w:t xml:space="preserve"> </w:t>
      </w:r>
      <w:r w:rsidR="00BE6EDF" w:rsidRPr="00850589">
        <w:rPr>
          <w:color w:val="000000" w:themeColor="text1"/>
        </w:rPr>
        <w:t>Chaker Essid ,and Hedi Sakli, “Muli-UWB Antenna System Design for 5G Wireless Applications with Diversity”, Hindawi Wireless Communications and Mobile Computing</w:t>
      </w:r>
    </w:p>
    <w:p w:rsidR="00BE6EDF" w:rsidRPr="00850589" w:rsidRDefault="00BE6EDF" w:rsidP="007D0E2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Volume 2021, Article ID 9966581, 18 pages, doi:10.1155/2021/9966581</w:t>
      </w:r>
    </w:p>
    <w:p w:rsidR="00720765" w:rsidRPr="00850589" w:rsidRDefault="00530B25" w:rsidP="004E5D43">
      <w:pPr>
        <w:pStyle w:val="Default"/>
        <w:jc w:val="both"/>
        <w:rPr>
          <w:color w:val="000000" w:themeColor="text1"/>
        </w:rPr>
      </w:pPr>
      <w:r w:rsidRPr="00850589">
        <w:rPr>
          <w:color w:val="000000" w:themeColor="text1"/>
        </w:rPr>
        <w:t>[8</w:t>
      </w:r>
      <w:r w:rsidR="00720765" w:rsidRPr="00850589">
        <w:rPr>
          <w:color w:val="000000" w:themeColor="text1"/>
        </w:rPr>
        <w:t xml:space="preserve">] </w:t>
      </w:r>
      <w:r w:rsidR="00720765" w:rsidRPr="00850589">
        <w:rPr>
          <w:bCs/>
          <w:color w:val="000000" w:themeColor="text1"/>
        </w:rPr>
        <w:t xml:space="preserve">Narukurthi Vivek, Sandeep Kumar B, Dr K. Shambavi, “Design Of Wearable Antennas </w:t>
      </w:r>
      <w:r w:rsidR="00720765" w:rsidRPr="00850589">
        <w:rPr>
          <w:color w:val="000000" w:themeColor="text1"/>
        </w:rPr>
        <w:t xml:space="preserve">for 5G Applications”, </w:t>
      </w:r>
      <w:r w:rsidR="00720765" w:rsidRPr="00850589">
        <w:rPr>
          <w:bCs/>
          <w:color w:val="000000" w:themeColor="text1"/>
        </w:rPr>
        <w:t xml:space="preserve">International Journal of Electrical Engineering and Technology (IJEET), </w:t>
      </w:r>
      <w:r w:rsidR="00720765" w:rsidRPr="00850589">
        <w:rPr>
          <w:color w:val="000000" w:themeColor="text1"/>
        </w:rPr>
        <w:t>Volume 12, Issue 5, May 2021, pp. 148-156, ISSN Online: 0976-6553</w:t>
      </w:r>
      <w:r w:rsidR="004E5D43" w:rsidRPr="00850589">
        <w:rPr>
          <w:color w:val="000000" w:themeColor="text1"/>
        </w:rPr>
        <w:t xml:space="preserve">, </w:t>
      </w:r>
      <w:r w:rsidR="00720765" w:rsidRPr="00850589">
        <w:rPr>
          <w:color w:val="000000" w:themeColor="text1"/>
        </w:rPr>
        <w:t>DOI: 10.34218/IJEET.12.5.2021.014</w:t>
      </w:r>
    </w:p>
    <w:p w:rsidR="00333D00" w:rsidRPr="00850589" w:rsidRDefault="00F740CA" w:rsidP="00333D00">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rPr>
        <w:t>[9</w:t>
      </w:r>
      <w:r w:rsidR="00333D00" w:rsidRPr="00850589">
        <w:rPr>
          <w:rFonts w:ascii="Times New Roman" w:hAnsi="Times New Roman" w:cs="Times New Roman"/>
          <w:color w:val="000000" w:themeColor="text1"/>
          <w:sz w:val="24"/>
          <w:szCs w:val="24"/>
        </w:rPr>
        <w:t xml:space="preserve">] </w:t>
      </w:r>
      <w:r w:rsidR="00333D00" w:rsidRPr="00850589">
        <w:rPr>
          <w:rFonts w:ascii="Times New Roman" w:hAnsi="Times New Roman" w:cs="Times New Roman"/>
          <w:color w:val="000000" w:themeColor="text1"/>
          <w:sz w:val="24"/>
          <w:szCs w:val="24"/>
          <w:lang w:val="en-US"/>
        </w:rPr>
        <w:t>Mustafa Shakir, Sohaib Aslam, M. Usman Sarwar, Muhammad Adnan and Muhammad Rafay Khan</w:t>
      </w:r>
      <w:r w:rsidR="00333D00" w:rsidRPr="00850589">
        <w:rPr>
          <w:rFonts w:ascii="Times New Roman" w:hAnsi="Times New Roman" w:cs="Times New Roman"/>
          <w:color w:val="000000" w:themeColor="text1"/>
          <w:sz w:val="24"/>
          <w:szCs w:val="24"/>
        </w:rPr>
        <w:t>, “</w:t>
      </w:r>
      <w:r w:rsidR="00333D00" w:rsidRPr="00850589">
        <w:rPr>
          <w:rFonts w:ascii="Times New Roman" w:hAnsi="Times New Roman" w:cs="Times New Roman"/>
          <w:color w:val="000000" w:themeColor="text1"/>
          <w:sz w:val="24"/>
          <w:szCs w:val="24"/>
          <w:lang w:val="en-US"/>
        </w:rPr>
        <w:t>Performance evaluation and design of 5G communication‑based millimeter wave antenna</w:t>
      </w:r>
      <w:r w:rsidR="00333D00" w:rsidRPr="00850589">
        <w:rPr>
          <w:rFonts w:ascii="Times New Roman" w:hAnsi="Times New Roman" w:cs="Times New Roman"/>
          <w:color w:val="000000" w:themeColor="text1"/>
          <w:sz w:val="24"/>
          <w:szCs w:val="24"/>
        </w:rPr>
        <w:t>”, EURASIP Journal on  Wireless Communication and Networking,</w:t>
      </w:r>
      <w:r w:rsidR="00333D00" w:rsidRPr="00850589">
        <w:rPr>
          <w:rFonts w:ascii="Times New Roman" w:hAnsi="Times New Roman" w:cs="Times New Roman"/>
          <w:i/>
          <w:iCs/>
          <w:color w:val="000000" w:themeColor="text1"/>
          <w:sz w:val="24"/>
          <w:szCs w:val="24"/>
          <w:lang w:val="en-US"/>
        </w:rPr>
        <w:t xml:space="preserve"> 2021:179, </w:t>
      </w:r>
      <w:r w:rsidR="00333D00" w:rsidRPr="00850589">
        <w:rPr>
          <w:rFonts w:ascii="Times New Roman" w:hAnsi="Times New Roman" w:cs="Times New Roman"/>
          <w:color w:val="000000" w:themeColor="text1"/>
          <w:sz w:val="24"/>
          <w:szCs w:val="24"/>
          <w:lang w:val="en-US"/>
        </w:rPr>
        <w:t>https://doi.org/10.1186/s13638-021-02052-9</w:t>
      </w:r>
    </w:p>
    <w:p w:rsidR="00C537DC" w:rsidRPr="00850589" w:rsidRDefault="00F740CA" w:rsidP="005F43C2">
      <w:pPr>
        <w:pStyle w:val="Default"/>
        <w:jc w:val="both"/>
        <w:rPr>
          <w:bCs/>
          <w:color w:val="000000" w:themeColor="text1"/>
        </w:rPr>
      </w:pPr>
      <w:r w:rsidRPr="00850589">
        <w:rPr>
          <w:color w:val="000000" w:themeColor="text1"/>
          <w:shd w:val="clear" w:color="auto" w:fill="FFFFFF"/>
        </w:rPr>
        <w:t>[10</w:t>
      </w:r>
      <w:r w:rsidR="00C537DC" w:rsidRPr="00850589">
        <w:rPr>
          <w:color w:val="000000" w:themeColor="text1"/>
          <w:shd w:val="clear" w:color="auto" w:fill="FFFFFF"/>
        </w:rPr>
        <w:t>]</w:t>
      </w:r>
      <w:r w:rsidR="00C537DC" w:rsidRPr="00850589">
        <w:rPr>
          <w:color w:val="000000" w:themeColor="text1"/>
        </w:rPr>
        <w:t xml:space="preserve"> </w:t>
      </w:r>
      <w:r w:rsidR="00C537DC" w:rsidRPr="00850589">
        <w:rPr>
          <w:bCs/>
          <w:color w:val="000000" w:themeColor="text1"/>
        </w:rPr>
        <w:t>R.Shantha Selvakumari And R.Banu Sangari, “</w:t>
      </w:r>
      <w:r w:rsidR="00393957" w:rsidRPr="00850589">
        <w:rPr>
          <w:bCs/>
          <w:color w:val="000000" w:themeColor="text1"/>
        </w:rPr>
        <w:t>Design a</w:t>
      </w:r>
      <w:r w:rsidR="00C537DC" w:rsidRPr="00850589">
        <w:rPr>
          <w:bCs/>
          <w:color w:val="000000" w:themeColor="text1"/>
        </w:rPr>
        <w:t>nd Simul</w:t>
      </w:r>
      <w:r w:rsidR="00393957" w:rsidRPr="00850589">
        <w:rPr>
          <w:bCs/>
          <w:color w:val="000000" w:themeColor="text1"/>
        </w:rPr>
        <w:t>ation of a</w:t>
      </w:r>
      <w:r w:rsidR="00C537DC" w:rsidRPr="00850589">
        <w:rPr>
          <w:bCs/>
          <w:color w:val="000000" w:themeColor="text1"/>
        </w:rPr>
        <w:t>n Array Antenna For 5G Base Station”,</w:t>
      </w:r>
      <w:r w:rsidR="00C537DC" w:rsidRPr="00850589">
        <w:rPr>
          <w:color w:val="000000" w:themeColor="text1"/>
        </w:rPr>
        <w:t xml:space="preserve"> </w:t>
      </w:r>
      <w:r w:rsidR="00C537DC" w:rsidRPr="00850589">
        <w:rPr>
          <w:bCs/>
          <w:color w:val="000000" w:themeColor="text1"/>
        </w:rPr>
        <w:t>International Research Journal Of Engineering And Technology (IRJET) E-ISSN: 2395-0056 Volume: 08 Issue</w:t>
      </w:r>
      <w:r w:rsidR="00B066C1" w:rsidRPr="00850589">
        <w:rPr>
          <w:bCs/>
          <w:color w:val="000000" w:themeColor="text1"/>
        </w:rPr>
        <w:t>: 04,</w:t>
      </w:r>
      <w:r w:rsidR="00C537DC" w:rsidRPr="00850589">
        <w:rPr>
          <w:bCs/>
          <w:color w:val="000000" w:themeColor="text1"/>
        </w:rPr>
        <w:t xml:space="preserve"> Apr 2021</w:t>
      </w:r>
    </w:p>
    <w:p w:rsidR="00EF465C" w:rsidRPr="00850589" w:rsidRDefault="00F7337E" w:rsidP="005F43C2">
      <w:pPr>
        <w:pStyle w:val="Default"/>
        <w:jc w:val="both"/>
        <w:rPr>
          <w:color w:val="000000" w:themeColor="text1"/>
        </w:rPr>
      </w:pPr>
      <w:r w:rsidRPr="00850589">
        <w:rPr>
          <w:bCs/>
          <w:color w:val="000000" w:themeColor="text1"/>
        </w:rPr>
        <w:t>[1</w:t>
      </w:r>
      <w:r w:rsidR="00EF465C" w:rsidRPr="00850589">
        <w:rPr>
          <w:bCs/>
          <w:color w:val="000000" w:themeColor="text1"/>
        </w:rPr>
        <w:t>1] T. Prabhu</w:t>
      </w:r>
      <w:r w:rsidR="00EF465C" w:rsidRPr="00850589">
        <w:rPr>
          <w:rStyle w:val="sup"/>
          <w:bCs/>
          <w:color w:val="000000" w:themeColor="text1"/>
        </w:rPr>
        <w:t xml:space="preserve"> </w:t>
      </w:r>
      <w:r w:rsidR="00EF465C" w:rsidRPr="00850589">
        <w:rPr>
          <w:bCs/>
          <w:color w:val="000000" w:themeColor="text1"/>
        </w:rPr>
        <w:t>and S. Chenthur Pandian</w:t>
      </w:r>
      <w:r w:rsidR="00EF465C" w:rsidRPr="00850589">
        <w:rPr>
          <w:rStyle w:val="sup"/>
          <w:bCs/>
          <w:color w:val="000000" w:themeColor="text1"/>
        </w:rPr>
        <w:t>, “</w:t>
      </w:r>
      <w:r w:rsidR="00991AF3" w:rsidRPr="00850589">
        <w:rPr>
          <w:bCs/>
          <w:color w:val="000000" w:themeColor="text1"/>
        </w:rPr>
        <w:t>Design and Implementation of T-Shaped Planar Antenna for MIMO Applications”,</w:t>
      </w:r>
      <w:r w:rsidR="00991AF3" w:rsidRPr="00850589">
        <w:rPr>
          <w:iCs/>
          <w:color w:val="000000" w:themeColor="text1"/>
        </w:rPr>
        <w:t xml:space="preserve"> </w:t>
      </w:r>
      <w:r w:rsidR="00991AF3" w:rsidRPr="00850589">
        <w:rPr>
          <w:rStyle w:val="italic"/>
          <w:iCs/>
          <w:color w:val="000000" w:themeColor="text1"/>
        </w:rPr>
        <w:t>Computers, Materials &amp; Continua</w:t>
      </w:r>
      <w:r w:rsidR="00991AF3" w:rsidRPr="00850589">
        <w:rPr>
          <w:color w:val="000000" w:themeColor="text1"/>
        </w:rPr>
        <w:br/>
        <w:t>DOI:10.32604/cmc.2021.018793</w:t>
      </w:r>
    </w:p>
    <w:p w:rsidR="00F7337E" w:rsidRPr="00850589" w:rsidRDefault="00F7337E" w:rsidP="00F7337E">
      <w:pPr>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shd w:val="clear" w:color="auto" w:fill="FFFFFF"/>
        </w:rPr>
        <w:t>[12</w:t>
      </w:r>
      <w:r w:rsidR="00387A14" w:rsidRPr="00850589">
        <w:rPr>
          <w:rFonts w:ascii="Times New Roman" w:hAnsi="Times New Roman" w:cs="Times New Roman"/>
          <w:color w:val="000000" w:themeColor="text1"/>
          <w:sz w:val="24"/>
          <w:szCs w:val="24"/>
          <w:shd w:val="clear" w:color="auto" w:fill="FFFFFF"/>
        </w:rPr>
        <w:t>]</w:t>
      </w:r>
      <w:r w:rsidR="00387A14" w:rsidRPr="00850589">
        <w:rPr>
          <w:rFonts w:ascii="Times New Roman" w:hAnsi="Times New Roman" w:cs="Times New Roman"/>
          <w:color w:val="000000" w:themeColor="text1"/>
          <w:sz w:val="24"/>
          <w:szCs w:val="24"/>
          <w:lang w:val="en-US"/>
        </w:rPr>
        <w:t xml:space="preserve"> D.S.Bhargava, T.V.Padmavathy, Yadhamuri Vinitha Reddy, Neelapareddy Kavitha, Vuppalapati Hema, “Design and Simulation of MIMO Antennas for Mobile Communication”</w:t>
      </w:r>
      <w:r w:rsidR="00387A14" w:rsidRPr="00850589">
        <w:rPr>
          <w:rFonts w:ascii="Times New Roman" w:hAnsi="Times New Roman" w:cs="Times New Roman"/>
          <w:color w:val="000000" w:themeColor="text1"/>
          <w:sz w:val="24"/>
          <w:szCs w:val="24"/>
        </w:rPr>
        <w:t>,</w:t>
      </w:r>
      <w:r w:rsidR="00387A14" w:rsidRPr="00850589">
        <w:rPr>
          <w:rFonts w:ascii="Times New Roman" w:hAnsi="Times New Roman" w:cs="Times New Roman"/>
          <w:color w:val="000000" w:themeColor="text1"/>
          <w:sz w:val="24"/>
          <w:szCs w:val="24"/>
          <w:lang w:val="en-US"/>
        </w:rPr>
        <w:t xml:space="preserve"> IOP Conf. Series: Materials Science and Engineering 994  (2020) 012033, IOP Publishing , do</w:t>
      </w:r>
      <w:r w:rsidR="00350736" w:rsidRPr="00850589">
        <w:rPr>
          <w:rFonts w:ascii="Times New Roman" w:hAnsi="Times New Roman" w:cs="Times New Roman"/>
          <w:color w:val="000000" w:themeColor="text1"/>
          <w:sz w:val="24"/>
          <w:szCs w:val="24"/>
          <w:lang w:val="en-US"/>
        </w:rPr>
        <w:t>i:10.1088/1757-899X/994/1/01203</w:t>
      </w:r>
    </w:p>
    <w:p w:rsidR="00A452AA" w:rsidRPr="00850589" w:rsidRDefault="00F7337E" w:rsidP="00F7337E">
      <w:pPr>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rPr>
        <w:t>[13</w:t>
      </w:r>
      <w:r w:rsidR="00A452AA" w:rsidRPr="00850589">
        <w:rPr>
          <w:rFonts w:ascii="Times New Roman" w:hAnsi="Times New Roman" w:cs="Times New Roman"/>
          <w:color w:val="000000" w:themeColor="text1"/>
          <w:sz w:val="24"/>
          <w:szCs w:val="24"/>
          <w:lang w:val="en-US"/>
        </w:rPr>
        <w:t>]</w:t>
      </w:r>
      <w:r w:rsidR="00A452AA" w:rsidRPr="00850589">
        <w:rPr>
          <w:rFonts w:ascii="Times New Roman" w:hAnsi="Times New Roman" w:cs="Times New Roman"/>
          <w:color w:val="000000" w:themeColor="text1"/>
          <w:sz w:val="24"/>
          <w:szCs w:val="24"/>
        </w:rPr>
        <w:t xml:space="preserve"> </w:t>
      </w:r>
      <w:r w:rsidR="00A452AA" w:rsidRPr="00850589">
        <w:rPr>
          <w:rFonts w:ascii="Times New Roman" w:hAnsi="Times New Roman" w:cs="Times New Roman"/>
          <w:color w:val="000000" w:themeColor="text1"/>
          <w:sz w:val="24"/>
          <w:szCs w:val="24"/>
          <w:lang w:val="en-US"/>
        </w:rPr>
        <w:t xml:space="preserve">Rashmitha R, Niran N, Abhinandan Ajit Jugale, Mohammed Riyaz Ahmed, “Microstrip Patch Antenna Design for </w:t>
      </w:r>
      <w:r w:rsidR="00A452AA" w:rsidRPr="00850589">
        <w:rPr>
          <w:rFonts w:ascii="Times New Roman" w:hAnsi="Times New Roman" w:cs="Times New Roman"/>
          <w:color w:val="000000" w:themeColor="text1"/>
          <w:sz w:val="24"/>
          <w:szCs w:val="24"/>
          <w:lang w:val="en-US"/>
        </w:rPr>
        <w:lastRenderedPageBreak/>
        <w:t>Fixed Mobile and Satellite 5G Communications”,</w:t>
      </w:r>
      <w:r w:rsidR="00A452AA" w:rsidRPr="00850589">
        <w:rPr>
          <w:rFonts w:ascii="Times New Roman" w:hAnsi="Times New Roman" w:cs="Times New Roman"/>
          <w:color w:val="000000" w:themeColor="text1"/>
          <w:sz w:val="24"/>
          <w:szCs w:val="24"/>
        </w:rPr>
        <w:t xml:space="preserve"> </w:t>
      </w:r>
      <w:r w:rsidR="00A452AA" w:rsidRPr="00850589">
        <w:rPr>
          <w:rFonts w:ascii="Times New Roman" w:hAnsi="Times New Roman" w:cs="Times New Roman"/>
          <w:color w:val="000000" w:themeColor="text1"/>
          <w:sz w:val="24"/>
          <w:szCs w:val="24"/>
          <w:lang w:val="en-US"/>
        </w:rPr>
        <w:t>Third International Conference on Computing and Network Communications (CoCoNet’19),</w:t>
      </w:r>
      <w:r w:rsidR="00A452AA" w:rsidRPr="00850589">
        <w:rPr>
          <w:rFonts w:ascii="Times New Roman" w:hAnsi="Times New Roman" w:cs="Times New Roman"/>
          <w:color w:val="000000" w:themeColor="text1"/>
          <w:sz w:val="24"/>
          <w:szCs w:val="24"/>
        </w:rPr>
        <w:t xml:space="preserve"> </w:t>
      </w:r>
      <w:r w:rsidR="00A452AA" w:rsidRPr="00850589">
        <w:rPr>
          <w:rStyle w:val="A2"/>
          <w:rFonts w:ascii="Times New Roman" w:hAnsi="Times New Roman" w:cs="Times New Roman"/>
          <w:color w:val="000000" w:themeColor="text1"/>
          <w:sz w:val="24"/>
          <w:szCs w:val="24"/>
        </w:rPr>
        <w:t>Procedia Computer Science 171 (2020) 2073–2079, Elsevier,</w:t>
      </w:r>
      <w:r w:rsidR="00A452AA" w:rsidRPr="00850589">
        <w:rPr>
          <w:rFonts w:ascii="Times New Roman" w:hAnsi="Times New Roman" w:cs="Times New Roman"/>
          <w:color w:val="000000" w:themeColor="text1"/>
          <w:sz w:val="24"/>
          <w:szCs w:val="24"/>
        </w:rPr>
        <w:t xml:space="preserve"> </w:t>
      </w:r>
      <w:r w:rsidR="00A452AA" w:rsidRPr="00850589">
        <w:rPr>
          <w:rFonts w:ascii="Times New Roman" w:hAnsi="Times New Roman" w:cs="Times New Roman"/>
          <w:color w:val="000000" w:themeColor="text1"/>
          <w:sz w:val="24"/>
          <w:szCs w:val="24"/>
          <w:lang w:val="en-US"/>
        </w:rPr>
        <w:t xml:space="preserve">Doi: 10.1016/j.procs.2020.04.223 </w:t>
      </w:r>
    </w:p>
    <w:p w:rsidR="00A452AA" w:rsidRPr="00850589" w:rsidRDefault="005951CB" w:rsidP="005951CB">
      <w:pPr>
        <w:autoSpaceDE w:val="0"/>
        <w:autoSpaceDN w:val="0"/>
        <w:adjustRightInd w:val="0"/>
        <w:spacing w:after="0" w:line="240" w:lineRule="auto"/>
        <w:jc w:val="both"/>
        <w:rPr>
          <w:rFonts w:ascii="Nimbus Roman No9 L" w:hAnsi="Nimbus Roman No9 L" w:cs="Nimbus Roman No9 L"/>
          <w:color w:val="000000" w:themeColor="text1"/>
          <w:sz w:val="34"/>
          <w:szCs w:val="34"/>
          <w:lang w:val="en-US"/>
        </w:rPr>
      </w:pPr>
      <w:r w:rsidRPr="00850589">
        <w:rPr>
          <w:rFonts w:ascii="Times New Roman" w:hAnsi="Times New Roman" w:cs="Times New Roman"/>
          <w:color w:val="000000" w:themeColor="text1"/>
          <w:sz w:val="24"/>
          <w:szCs w:val="24"/>
          <w:lang w:val="en-US"/>
        </w:rPr>
        <w:t>[14</w:t>
      </w:r>
      <w:r w:rsidR="00FC0856" w:rsidRPr="00850589">
        <w:rPr>
          <w:rFonts w:ascii="Times New Roman" w:hAnsi="Times New Roman" w:cs="Times New Roman"/>
          <w:color w:val="000000" w:themeColor="text1"/>
          <w:sz w:val="24"/>
          <w:szCs w:val="24"/>
          <w:lang w:val="en-US"/>
        </w:rPr>
        <w:t>]</w:t>
      </w:r>
      <w:r w:rsidR="00FC0856" w:rsidRPr="00850589">
        <w:rPr>
          <w:rFonts w:ascii="Times New Roman" w:hAnsi="Times New Roman" w:cs="Times New Roman"/>
          <w:color w:val="000000" w:themeColor="text1"/>
          <w:sz w:val="24"/>
          <w:szCs w:val="24"/>
          <w:shd w:val="clear" w:color="auto" w:fill="FFFFFF"/>
        </w:rPr>
        <w:t xml:space="preserve"> J. Colaco and R. Lohani, "Design and Implementation of Microstrip Patch Antenna for 5G applications," </w:t>
      </w:r>
      <w:r w:rsidR="00FC0856" w:rsidRPr="00850589">
        <w:rPr>
          <w:rStyle w:val="Emphasis"/>
          <w:rFonts w:ascii="Times New Roman" w:hAnsi="Times New Roman" w:cs="Times New Roman"/>
          <w:color w:val="000000" w:themeColor="text1"/>
          <w:sz w:val="24"/>
          <w:szCs w:val="24"/>
          <w:shd w:val="clear" w:color="auto" w:fill="FFFFFF"/>
        </w:rPr>
        <w:t>2020 5th International Conference on Communication and Electronics Systems (ICCES)</w:t>
      </w:r>
      <w:r w:rsidR="00FC0856" w:rsidRPr="00850589">
        <w:rPr>
          <w:rFonts w:ascii="Times New Roman" w:hAnsi="Times New Roman" w:cs="Times New Roman"/>
          <w:color w:val="000000" w:themeColor="text1"/>
          <w:sz w:val="24"/>
          <w:szCs w:val="24"/>
          <w:shd w:val="clear" w:color="auto" w:fill="FFFFFF"/>
        </w:rPr>
        <w:t>, Coimbatore, India, 2020, pp. 682-685, doi: 10.1109/ICCES48766.2020.9137921.</w:t>
      </w:r>
      <w:r w:rsidR="00A452AA" w:rsidRPr="00850589">
        <w:rPr>
          <w:rFonts w:ascii="Times New Roman" w:hAnsi="Times New Roman" w:cs="Times New Roman"/>
          <w:color w:val="000000" w:themeColor="text1"/>
          <w:sz w:val="24"/>
          <w:szCs w:val="24"/>
          <w:lang w:val="en-US"/>
        </w:rPr>
        <w:t xml:space="preserve"> </w:t>
      </w:r>
    </w:p>
    <w:p w:rsidR="00350736" w:rsidRPr="00850589" w:rsidRDefault="006E5723" w:rsidP="00350736">
      <w:pPr>
        <w:pStyle w:val="Default"/>
        <w:jc w:val="both"/>
        <w:rPr>
          <w:color w:val="000000" w:themeColor="text1"/>
        </w:rPr>
      </w:pPr>
      <w:r w:rsidRPr="00850589">
        <w:rPr>
          <w:color w:val="000000" w:themeColor="text1"/>
          <w:shd w:val="clear" w:color="auto" w:fill="FFFFFF"/>
        </w:rPr>
        <w:t>[15</w:t>
      </w:r>
      <w:r w:rsidR="00350736" w:rsidRPr="00850589">
        <w:rPr>
          <w:color w:val="000000" w:themeColor="text1"/>
          <w:shd w:val="clear" w:color="auto" w:fill="FFFFFF"/>
        </w:rPr>
        <w:t>]</w:t>
      </w:r>
      <w:r w:rsidR="00350736" w:rsidRPr="00850589">
        <w:rPr>
          <w:color w:val="000000" w:themeColor="text1"/>
        </w:rPr>
        <w:t xml:space="preserve"> </w:t>
      </w:r>
      <w:r w:rsidR="00350736" w:rsidRPr="00850589">
        <w:rPr>
          <w:bCs/>
          <w:color w:val="000000" w:themeColor="text1"/>
        </w:rPr>
        <w:t>T.Maheswari,V.Uma Sankar,S.Sai ReddyB.Pradeep Kumar, K.Rushendrababu, “Design of a Microstrip patch Antenna for 5G Wireless Applications”,</w:t>
      </w:r>
      <w:r w:rsidR="00350736" w:rsidRPr="00850589">
        <w:rPr>
          <w:color w:val="000000" w:themeColor="text1"/>
        </w:rPr>
        <w:t xml:space="preserve"> </w:t>
      </w:r>
      <w:r w:rsidR="00350736" w:rsidRPr="00850589">
        <w:rPr>
          <w:bCs/>
          <w:color w:val="000000" w:themeColor="text1"/>
        </w:rPr>
        <w:t>2019 IJRAR</w:t>
      </w:r>
      <w:r w:rsidR="00350736" w:rsidRPr="00850589">
        <w:rPr>
          <w:color w:val="000000" w:themeColor="text1"/>
        </w:rPr>
        <w:t xml:space="preserve"> </w:t>
      </w:r>
      <w:r w:rsidR="00350736" w:rsidRPr="00850589">
        <w:rPr>
          <w:bCs/>
          <w:color w:val="000000" w:themeColor="text1"/>
        </w:rPr>
        <w:t>International Journal of Research and Analytical Reviews  March 2019, Volume 6, Issue 1,</w:t>
      </w:r>
      <w:r w:rsidR="00350736" w:rsidRPr="00850589">
        <w:rPr>
          <w:color w:val="000000" w:themeColor="text1"/>
        </w:rPr>
        <w:t xml:space="preserve"> </w:t>
      </w:r>
    </w:p>
    <w:p w:rsidR="00350736" w:rsidRPr="00850589" w:rsidRDefault="00350736" w:rsidP="00350736">
      <w:pPr>
        <w:spacing w:after="0" w:line="240" w:lineRule="auto"/>
        <w:jc w:val="both"/>
        <w:rPr>
          <w:rFonts w:ascii="Times New Roman" w:hAnsi="Times New Roman" w:cs="Times New Roman"/>
          <w:bCs/>
          <w:color w:val="000000" w:themeColor="text1"/>
          <w:sz w:val="24"/>
          <w:szCs w:val="24"/>
          <w:lang w:val="en-US"/>
        </w:rPr>
      </w:pPr>
      <w:r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bCs/>
          <w:color w:val="000000" w:themeColor="text1"/>
          <w:sz w:val="24"/>
          <w:szCs w:val="24"/>
          <w:lang w:val="en-US"/>
        </w:rPr>
        <w:t>E-ISSN 2348-1269,</w:t>
      </w:r>
    </w:p>
    <w:p w:rsidR="00350736" w:rsidRPr="00850589" w:rsidRDefault="006E5723" w:rsidP="00A466AD">
      <w:pPr>
        <w:pStyle w:val="Default"/>
        <w:jc w:val="both"/>
        <w:rPr>
          <w:bCs/>
          <w:color w:val="000000" w:themeColor="text1"/>
        </w:rPr>
      </w:pPr>
      <w:r w:rsidRPr="00850589">
        <w:rPr>
          <w:bCs/>
          <w:color w:val="000000" w:themeColor="text1"/>
        </w:rPr>
        <w:t>[16</w:t>
      </w:r>
      <w:r w:rsidR="00350736" w:rsidRPr="00850589">
        <w:rPr>
          <w:bCs/>
          <w:color w:val="000000" w:themeColor="text1"/>
        </w:rPr>
        <w:t>]</w:t>
      </w:r>
      <w:r w:rsidR="00350736" w:rsidRPr="00850589">
        <w:rPr>
          <w:color w:val="000000" w:themeColor="text1"/>
        </w:rPr>
        <w:t xml:space="preserve"> </w:t>
      </w:r>
      <w:r w:rsidR="00350736" w:rsidRPr="00850589">
        <w:rPr>
          <w:bCs/>
          <w:color w:val="000000" w:themeColor="text1"/>
        </w:rPr>
        <w:t>Sudakshina Tiwari, Nitesh Kumar, “</w:t>
      </w:r>
      <w:r w:rsidR="00350736" w:rsidRPr="00850589">
        <w:rPr>
          <w:color w:val="000000" w:themeColor="text1"/>
        </w:rPr>
        <w:t xml:space="preserve">A MIMO antenna for 5G band”, International Journal of Scientific Development and Research (IJSDR), </w:t>
      </w:r>
      <w:r w:rsidR="00350736" w:rsidRPr="00850589">
        <w:rPr>
          <w:bCs/>
          <w:color w:val="000000" w:themeColor="text1"/>
        </w:rPr>
        <w:t>October 2019, Volume 4, Issue 10,</w:t>
      </w:r>
      <w:r w:rsidR="00A466AD" w:rsidRPr="00850589">
        <w:rPr>
          <w:color w:val="000000" w:themeColor="text1"/>
        </w:rPr>
        <w:t xml:space="preserve"> IJSDR1910009, </w:t>
      </w:r>
      <w:r w:rsidR="00A466AD" w:rsidRPr="00850589">
        <w:rPr>
          <w:bCs/>
          <w:color w:val="000000" w:themeColor="text1"/>
        </w:rPr>
        <w:t>ISSN: 2455-2631</w:t>
      </w:r>
    </w:p>
    <w:p w:rsidR="007B13AB" w:rsidRPr="00850589" w:rsidRDefault="001C4102" w:rsidP="008F1BB6">
      <w:pPr>
        <w:spacing w:after="0" w:line="240" w:lineRule="auto"/>
        <w:jc w:val="both"/>
        <w:rPr>
          <w:rFonts w:ascii="Times New Roman" w:hAnsi="Times New Roman" w:cs="Times New Roman"/>
          <w:color w:val="000000" w:themeColor="text1"/>
          <w:sz w:val="24"/>
          <w:szCs w:val="24"/>
          <w:shd w:val="clear" w:color="auto" w:fill="FFFFFF"/>
        </w:rPr>
      </w:pPr>
      <w:r w:rsidRPr="00850589">
        <w:rPr>
          <w:rFonts w:ascii="Times New Roman" w:hAnsi="Times New Roman" w:cs="Times New Roman"/>
          <w:color w:val="000000" w:themeColor="text1"/>
          <w:sz w:val="24"/>
          <w:szCs w:val="24"/>
          <w:lang w:val="en-US"/>
        </w:rPr>
        <w:t>[17</w:t>
      </w:r>
      <w:r w:rsidR="00350008" w:rsidRPr="00850589">
        <w:rPr>
          <w:rFonts w:ascii="Times New Roman" w:hAnsi="Times New Roman" w:cs="Times New Roman"/>
          <w:color w:val="000000" w:themeColor="text1"/>
          <w:sz w:val="24"/>
          <w:szCs w:val="24"/>
          <w:lang w:val="en-US"/>
        </w:rPr>
        <w:t>]</w:t>
      </w:r>
      <w:r w:rsidR="00350008" w:rsidRPr="00850589">
        <w:rPr>
          <w:rFonts w:ascii="Times New Roman" w:hAnsi="Times New Roman" w:cs="Times New Roman"/>
          <w:color w:val="000000" w:themeColor="text1"/>
          <w:sz w:val="24"/>
          <w:szCs w:val="24"/>
          <w:shd w:val="clear" w:color="auto" w:fill="FFFFFF"/>
        </w:rPr>
        <w:t xml:space="preserve"> Z. Ren, A. Zhao and S. Wu, "MIMO Antenna With Compact Decoupled Antenna Pairs for 5G Mobile Terminals," in </w:t>
      </w:r>
      <w:r w:rsidR="00350008" w:rsidRPr="00850589">
        <w:rPr>
          <w:rStyle w:val="Emphasis"/>
          <w:rFonts w:ascii="Times New Roman" w:hAnsi="Times New Roman" w:cs="Times New Roman"/>
          <w:color w:val="000000" w:themeColor="text1"/>
          <w:sz w:val="24"/>
          <w:szCs w:val="24"/>
          <w:shd w:val="clear" w:color="auto" w:fill="FFFFFF"/>
        </w:rPr>
        <w:t>IEEE Antennas and Wireless Propagation Letters</w:t>
      </w:r>
      <w:r w:rsidR="00350008" w:rsidRPr="00850589">
        <w:rPr>
          <w:rFonts w:ascii="Times New Roman" w:hAnsi="Times New Roman" w:cs="Times New Roman"/>
          <w:color w:val="000000" w:themeColor="text1"/>
          <w:sz w:val="24"/>
          <w:szCs w:val="24"/>
          <w:shd w:val="clear" w:color="auto" w:fill="FFFFFF"/>
        </w:rPr>
        <w:t>, vol. 18, no. 7, pp. 1367-1371, July 2019, doi: 10.1109/LAWP.2019.2916738.</w:t>
      </w:r>
    </w:p>
    <w:p w:rsidR="00874666" w:rsidRPr="00850589" w:rsidRDefault="007B13AB" w:rsidP="008F1BB6">
      <w:pPr>
        <w:spacing w:after="0" w:line="240" w:lineRule="auto"/>
        <w:jc w:val="both"/>
        <w:rPr>
          <w:rFonts w:ascii="Times New Roman" w:hAnsi="Times New Roman" w:cs="Times New Roman"/>
          <w:color w:val="000000" w:themeColor="text1"/>
          <w:sz w:val="24"/>
          <w:szCs w:val="24"/>
          <w:shd w:val="clear" w:color="auto" w:fill="FFFFFF"/>
        </w:rPr>
      </w:pPr>
      <w:r w:rsidRPr="00850589">
        <w:rPr>
          <w:rFonts w:ascii="Times New Roman" w:hAnsi="Times New Roman" w:cs="Times New Roman"/>
          <w:color w:val="000000" w:themeColor="text1"/>
          <w:sz w:val="24"/>
          <w:szCs w:val="24"/>
          <w:shd w:val="clear" w:color="auto" w:fill="FFFFFF"/>
        </w:rPr>
        <w:t>[18</w:t>
      </w:r>
      <w:r w:rsidR="00874666" w:rsidRPr="00850589">
        <w:rPr>
          <w:rFonts w:ascii="Times New Roman" w:hAnsi="Times New Roman" w:cs="Times New Roman"/>
          <w:color w:val="000000" w:themeColor="text1"/>
          <w:sz w:val="24"/>
          <w:szCs w:val="24"/>
          <w:shd w:val="clear" w:color="auto" w:fill="FFFFFF"/>
        </w:rPr>
        <w:t>]</w:t>
      </w:r>
      <w:r w:rsidR="00874666" w:rsidRPr="00850589">
        <w:rPr>
          <w:rFonts w:ascii="Times New Roman" w:hAnsi="Times New Roman" w:cs="Times New Roman"/>
          <w:bCs/>
          <w:color w:val="000000" w:themeColor="text1"/>
          <w:sz w:val="24"/>
          <w:szCs w:val="24"/>
          <w:lang w:val="en-US"/>
        </w:rPr>
        <w:t xml:space="preserve"> E Sandi, A Diamah, M W Iqbal and D N Fajriah, “Design of substrate integrated waveguide to improve antenna performances for 5G mobile communication application”,</w:t>
      </w:r>
      <w:r w:rsidR="00874666" w:rsidRPr="00850589">
        <w:rPr>
          <w:rFonts w:ascii="Times New Roman" w:hAnsi="Times New Roman" w:cs="Times New Roman"/>
          <w:color w:val="000000" w:themeColor="text1"/>
          <w:sz w:val="24"/>
          <w:szCs w:val="24"/>
        </w:rPr>
        <w:t xml:space="preserve"> 4th Annual Applied Science and Engineering Conference,</w:t>
      </w:r>
      <w:r w:rsidR="00874666" w:rsidRPr="00850589">
        <w:rPr>
          <w:rFonts w:ascii="Times New Roman" w:hAnsi="Times New Roman" w:cs="Times New Roman"/>
          <w:color w:val="000000" w:themeColor="text1"/>
          <w:sz w:val="24"/>
          <w:szCs w:val="24"/>
          <w:lang w:val="en-US"/>
        </w:rPr>
        <w:t xml:space="preserve"> Journal of Physics: Conference Series </w:t>
      </w:r>
      <w:r w:rsidR="00874666" w:rsidRPr="00850589">
        <w:rPr>
          <w:rFonts w:ascii="Times New Roman" w:hAnsi="Times New Roman" w:cs="Times New Roman"/>
          <w:bCs/>
          <w:color w:val="000000" w:themeColor="text1"/>
          <w:sz w:val="24"/>
          <w:szCs w:val="24"/>
          <w:lang w:val="en-US"/>
        </w:rPr>
        <w:t xml:space="preserve">1402 </w:t>
      </w:r>
      <w:r w:rsidR="00874666" w:rsidRPr="00850589">
        <w:rPr>
          <w:rFonts w:ascii="Times New Roman" w:hAnsi="Times New Roman" w:cs="Times New Roman"/>
          <w:color w:val="000000" w:themeColor="text1"/>
          <w:sz w:val="24"/>
          <w:szCs w:val="24"/>
          <w:lang w:val="en-US"/>
        </w:rPr>
        <w:t xml:space="preserve">, (2019) 044032 </w:t>
      </w:r>
    </w:p>
    <w:p w:rsidR="00874666" w:rsidRPr="00850589" w:rsidRDefault="008F1BB6" w:rsidP="0091139A">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IOP Publishing</w:t>
      </w:r>
      <w:r w:rsidR="00874666" w:rsidRPr="00850589">
        <w:rPr>
          <w:rFonts w:ascii="Times New Roman" w:hAnsi="Times New Roman" w:cs="Times New Roman"/>
          <w:color w:val="000000" w:themeColor="text1"/>
          <w:sz w:val="24"/>
          <w:szCs w:val="24"/>
          <w:lang w:val="en-US"/>
        </w:rPr>
        <w:t>, doi:10.1088/1742-6596/1402/4/044032</w:t>
      </w:r>
    </w:p>
    <w:p w:rsidR="00243B2F" w:rsidRPr="00850589" w:rsidRDefault="00E30A32" w:rsidP="0091139A">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w:t>
      </w:r>
      <w:r w:rsidR="00243B2F" w:rsidRPr="00850589">
        <w:rPr>
          <w:rFonts w:ascii="Times New Roman" w:hAnsi="Times New Roman" w:cs="Times New Roman"/>
          <w:color w:val="000000" w:themeColor="text1"/>
          <w:sz w:val="24"/>
          <w:szCs w:val="24"/>
          <w:lang w:val="en-US"/>
        </w:rPr>
        <w:t>19]</w:t>
      </w:r>
      <w:r w:rsidR="00F422CE" w:rsidRPr="00850589">
        <w:rPr>
          <w:rFonts w:ascii="Times New Roman" w:hAnsi="Times New Roman" w:cs="Times New Roman"/>
          <w:color w:val="000000" w:themeColor="text1"/>
          <w:sz w:val="24"/>
          <w:szCs w:val="24"/>
          <w:shd w:val="clear" w:color="auto" w:fill="FFFFFF"/>
        </w:rPr>
        <w:t xml:space="preserve"> </w:t>
      </w:r>
      <w:r w:rsidR="00243B2F" w:rsidRPr="00850589">
        <w:rPr>
          <w:rFonts w:ascii="Times New Roman" w:hAnsi="Times New Roman" w:cs="Times New Roman"/>
          <w:color w:val="000000" w:themeColor="text1"/>
          <w:sz w:val="24"/>
          <w:szCs w:val="24"/>
          <w:shd w:val="clear" w:color="auto" w:fill="FFFFFF"/>
        </w:rPr>
        <w:t xml:space="preserve"> </w:t>
      </w:r>
      <w:hyperlink r:id="rId18" w:history="1">
        <w:r w:rsidR="00F422CE" w:rsidRPr="00850589">
          <w:rPr>
            <w:rStyle w:val="Hyperlink"/>
            <w:rFonts w:ascii="Times New Roman" w:hAnsi="Times New Roman" w:cs="Times New Roman"/>
            <w:color w:val="000000" w:themeColor="text1"/>
            <w:sz w:val="24"/>
            <w:szCs w:val="24"/>
            <w:u w:val="none"/>
            <w:shd w:val="clear" w:color="auto" w:fill="FFFFFF"/>
          </w:rPr>
          <w:t>Abdulrahman al Ayidh</w:t>
        </w:r>
      </w:hyperlink>
      <w:r w:rsidR="00243B2F" w:rsidRPr="00850589">
        <w:rPr>
          <w:rFonts w:ascii="Times New Roman" w:hAnsi="Times New Roman" w:cs="Times New Roman"/>
          <w:color w:val="000000" w:themeColor="text1"/>
          <w:sz w:val="24"/>
          <w:szCs w:val="24"/>
          <w:shd w:val="clear" w:color="auto" w:fill="FFFFFF"/>
        </w:rPr>
        <w:t>, J. B. Nadas, R. Ghannam, G. Zhao and M. A. Imran, "Communication and Control Co-Design Using MIMO Wireless Network," </w:t>
      </w:r>
      <w:r w:rsidR="00243B2F" w:rsidRPr="00850589">
        <w:rPr>
          <w:rStyle w:val="Emphasis"/>
          <w:rFonts w:ascii="Times New Roman" w:hAnsi="Times New Roman" w:cs="Times New Roman"/>
          <w:color w:val="000000" w:themeColor="text1"/>
          <w:sz w:val="24"/>
          <w:szCs w:val="24"/>
          <w:shd w:val="clear" w:color="auto" w:fill="FFFFFF"/>
        </w:rPr>
        <w:t xml:space="preserve">2019 UK/ China Emerging Technologies </w:t>
      </w:r>
      <w:r w:rsidR="00243B2F" w:rsidRPr="00850589">
        <w:rPr>
          <w:rStyle w:val="Emphasis"/>
          <w:rFonts w:ascii="Times New Roman" w:hAnsi="Times New Roman" w:cs="Times New Roman"/>
          <w:color w:val="000000" w:themeColor="text1"/>
          <w:sz w:val="24"/>
          <w:szCs w:val="24"/>
          <w:shd w:val="clear" w:color="auto" w:fill="FFFFFF"/>
        </w:rPr>
        <w:lastRenderedPageBreak/>
        <w:t>(UCET)</w:t>
      </w:r>
      <w:r w:rsidR="00243B2F" w:rsidRPr="00850589">
        <w:rPr>
          <w:rFonts w:ascii="Times New Roman" w:hAnsi="Times New Roman" w:cs="Times New Roman"/>
          <w:color w:val="000000" w:themeColor="text1"/>
          <w:sz w:val="24"/>
          <w:szCs w:val="24"/>
          <w:shd w:val="clear" w:color="auto" w:fill="FFFFFF"/>
        </w:rPr>
        <w:t>, Glasgow, UK, 2019, pp. 1-5, doi: 10.1109/UCET.2019.8881847.</w:t>
      </w:r>
    </w:p>
    <w:p w:rsidR="009D1431" w:rsidRPr="00850589" w:rsidRDefault="00C97810" w:rsidP="0091139A">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[20</w:t>
      </w:r>
      <w:r w:rsidR="009D1431" w:rsidRPr="00850589">
        <w:rPr>
          <w:rFonts w:ascii="Times New Roman" w:hAnsi="Times New Roman" w:cs="Times New Roman"/>
          <w:color w:val="000000" w:themeColor="text1"/>
          <w:sz w:val="24"/>
          <w:szCs w:val="24"/>
          <w:lang w:val="en-US"/>
        </w:rPr>
        <w:t>]</w:t>
      </w:r>
      <w:r w:rsidR="009D1431" w:rsidRPr="00850589">
        <w:rPr>
          <w:rFonts w:ascii="Times New Roman" w:hAnsi="Times New Roman" w:cs="Times New Roman"/>
          <w:color w:val="000000" w:themeColor="text1"/>
          <w:sz w:val="24"/>
          <w:szCs w:val="24"/>
        </w:rPr>
        <w:t xml:space="preserve"> </w:t>
      </w:r>
      <w:r w:rsidR="00A61B79" w:rsidRPr="00850589">
        <w:rPr>
          <w:rFonts w:ascii="Times New Roman" w:hAnsi="Times New Roman" w:cs="Times New Roman"/>
          <w:color w:val="000000" w:themeColor="text1"/>
          <w:sz w:val="24"/>
          <w:szCs w:val="24"/>
        </w:rPr>
        <w:t>T.Kiran, N.Mounish, Ch.Mythily, D.Akhil</w:t>
      </w:r>
      <w:r w:rsidR="009D1431" w:rsidRPr="00850589">
        <w:rPr>
          <w:rFonts w:ascii="Times New Roman" w:hAnsi="Times New Roman" w:cs="Times New Roman"/>
          <w:color w:val="000000" w:themeColor="text1"/>
          <w:sz w:val="24"/>
          <w:szCs w:val="24"/>
        </w:rPr>
        <w:t>, T.V.B.Phani Kumar, “Design of Microstrip Patch Antenna for 5g Applications”, IOSR Journal of Electronics and Communication Engineering (IOSR-JECE) e-ISSN: 2278-2834,p- ISSN: 2278-8735.Volume 13, Issue 1, Ver. I (Jan.- Feb. 2018), PP 14-17</w:t>
      </w:r>
    </w:p>
    <w:p w:rsidR="0054639D" w:rsidRPr="00850589" w:rsidRDefault="00B66572" w:rsidP="0054639D">
      <w:pPr>
        <w:pStyle w:val="Default"/>
        <w:jc w:val="both"/>
        <w:rPr>
          <w:color w:val="000000" w:themeColor="text1"/>
        </w:rPr>
      </w:pPr>
      <w:r w:rsidRPr="00850589">
        <w:rPr>
          <w:color w:val="000000" w:themeColor="text1"/>
        </w:rPr>
        <w:t>[21</w:t>
      </w:r>
      <w:r w:rsidR="0054639D" w:rsidRPr="00850589">
        <w:rPr>
          <w:color w:val="000000" w:themeColor="text1"/>
        </w:rPr>
        <w:t xml:space="preserve">] Wanwei Tang, Shaoli Kang, Jinlong Zhao, Yinpu Zhang, Xiurong Zhang2, Zhenyu Zhang, “Design of MIMO-PDMA in 5G mobilecommunication system”, IET Commun., 2020, Vol. 14 Iss. 1, pp. 76-83, </w:t>
      </w:r>
      <w:r w:rsidR="00F67D4A" w:rsidRPr="00850589">
        <w:rPr>
          <w:color w:val="000000" w:themeColor="text1"/>
        </w:rPr>
        <w:t>doi: 10.1049/iet-com.2018.5837</w:t>
      </w:r>
    </w:p>
    <w:p w:rsidR="00ED25B1" w:rsidRPr="00850589" w:rsidRDefault="00476EF6" w:rsidP="00ED25B1">
      <w:pPr>
        <w:autoSpaceDE w:val="0"/>
        <w:autoSpaceDN w:val="0"/>
        <w:adjustRightInd w:val="0"/>
        <w:spacing w:after="0" w:line="240" w:lineRule="auto"/>
        <w:jc w:val="both"/>
        <w:rPr>
          <w:rFonts w:ascii="Times New Roman" w:hAnsi="Times New Roman" w:cs="Times New Roman"/>
          <w:bCs/>
          <w:color w:val="000000" w:themeColor="text1"/>
          <w:sz w:val="24"/>
          <w:szCs w:val="24"/>
          <w:lang w:val="en-US"/>
        </w:rPr>
      </w:pPr>
      <w:r w:rsidRPr="00850589">
        <w:rPr>
          <w:rFonts w:ascii="Times New Roman" w:hAnsi="Times New Roman" w:cs="Times New Roman"/>
          <w:color w:val="000000" w:themeColor="text1"/>
          <w:sz w:val="24"/>
          <w:szCs w:val="24"/>
          <w:shd w:val="clear" w:color="auto" w:fill="FFFFFF"/>
        </w:rPr>
        <w:t>[22</w:t>
      </w:r>
      <w:r w:rsidR="00ED25B1" w:rsidRPr="00850589">
        <w:rPr>
          <w:rFonts w:ascii="Times New Roman" w:hAnsi="Times New Roman" w:cs="Times New Roman"/>
          <w:color w:val="000000" w:themeColor="text1"/>
          <w:sz w:val="24"/>
          <w:szCs w:val="24"/>
          <w:shd w:val="clear" w:color="auto" w:fill="FFFFFF"/>
        </w:rPr>
        <w:t>]</w:t>
      </w:r>
      <w:r w:rsidR="00ED25B1" w:rsidRPr="00850589">
        <w:rPr>
          <w:rFonts w:ascii="Times New Roman" w:hAnsi="Times New Roman" w:cs="Times New Roman"/>
          <w:bCs/>
          <w:color w:val="000000" w:themeColor="text1"/>
          <w:sz w:val="24"/>
          <w:szCs w:val="24"/>
          <w:lang w:val="en-US"/>
        </w:rPr>
        <w:t xml:space="preserve"> Atik Mahabub, Md. Mostafizur Rahman, Md. Al-Amin, Md. Sayedur Rahman, Md. Masud Rana, “Design of a Multiband Patch Antenna for 5G Communication Systems”, Open Journal of Antennas and Propagation, 2018, 6, 1-14,</w:t>
      </w:r>
      <w:r w:rsidR="00ED25B1" w:rsidRPr="00850589">
        <w:rPr>
          <w:rFonts w:ascii="Times New Roman" w:hAnsi="Times New Roman" w:cs="Times New Roman"/>
          <w:color w:val="000000" w:themeColor="text1"/>
          <w:sz w:val="24"/>
          <w:szCs w:val="24"/>
          <w:lang w:val="en-US"/>
        </w:rPr>
        <w:t xml:space="preserve"> ISSN Online: 2329-8413, doi:</w:t>
      </w:r>
      <w:r w:rsidR="00ED25B1" w:rsidRPr="00850589">
        <w:rPr>
          <w:rFonts w:ascii="Times New Roman" w:eastAsia="MinionPro-Capt" w:hAnsi="Times New Roman" w:cs="Times New Roman"/>
          <w:color w:val="000000" w:themeColor="text1"/>
          <w:sz w:val="24"/>
          <w:szCs w:val="24"/>
          <w:lang w:val="en-US"/>
        </w:rPr>
        <w:t xml:space="preserve"> /10.4236/ojapr.2018.61001</w:t>
      </w:r>
    </w:p>
    <w:p w:rsidR="001C2DFE" w:rsidRPr="00850589" w:rsidRDefault="00D401BA" w:rsidP="001C2DFE">
      <w:pPr>
        <w:pStyle w:val="Default"/>
        <w:jc w:val="both"/>
        <w:rPr>
          <w:color w:val="000000" w:themeColor="text1"/>
        </w:rPr>
      </w:pPr>
      <w:r w:rsidRPr="00850589">
        <w:rPr>
          <w:color w:val="000000" w:themeColor="text1"/>
          <w:shd w:val="clear" w:color="auto" w:fill="FFFFFF"/>
        </w:rPr>
        <w:t>[23</w:t>
      </w:r>
      <w:r w:rsidR="001C2DFE" w:rsidRPr="00850589">
        <w:rPr>
          <w:color w:val="000000" w:themeColor="text1"/>
          <w:shd w:val="clear" w:color="auto" w:fill="FFFFFF"/>
        </w:rPr>
        <w:t>]</w:t>
      </w:r>
      <w:r w:rsidR="001C2DFE" w:rsidRPr="00850589">
        <w:rPr>
          <w:color w:val="000000" w:themeColor="text1"/>
        </w:rPr>
        <w:t xml:space="preserve"> </w:t>
      </w:r>
      <w:r w:rsidR="001C2DFE" w:rsidRPr="00850589">
        <w:rPr>
          <w:bCs/>
          <w:color w:val="000000" w:themeColor="text1"/>
        </w:rPr>
        <w:t>Gaikwad Pooja Mohan,</w:t>
      </w:r>
      <w:r w:rsidR="001C2DFE" w:rsidRPr="00850589">
        <w:rPr>
          <w:color w:val="000000" w:themeColor="text1"/>
        </w:rPr>
        <w:t xml:space="preserve"> </w:t>
      </w:r>
      <w:r w:rsidR="001C2DFE" w:rsidRPr="00850589">
        <w:rPr>
          <w:bCs/>
          <w:color w:val="000000" w:themeColor="text1"/>
        </w:rPr>
        <w:t>Prof. Dr. Suhas S. Patil,</w:t>
      </w:r>
      <w:r w:rsidR="001C2DFE" w:rsidRPr="00850589">
        <w:rPr>
          <w:color w:val="000000" w:themeColor="text1"/>
        </w:rPr>
        <w:t xml:space="preserve"> “</w:t>
      </w:r>
      <w:r w:rsidR="001C2DFE" w:rsidRPr="00850589">
        <w:rPr>
          <w:bCs/>
          <w:color w:val="000000" w:themeColor="text1"/>
        </w:rPr>
        <w:t>Design and Development of Fractal Microstrip Patch Antenna for 5g Communication”,</w:t>
      </w:r>
      <w:r w:rsidR="001C2DFE" w:rsidRPr="00850589">
        <w:rPr>
          <w:color w:val="000000" w:themeColor="text1"/>
        </w:rPr>
        <w:t xml:space="preserve"> Advances in Wireless and Mobile Communications. ISSN 0973-6972 Volume 10, Number 1 (2017), pp. 13-25, doi:</w:t>
      </w:r>
      <w:hyperlink r:id="rId19" w:tgtFrame="_blank" w:history="1">
        <w:r w:rsidR="001C2DFE" w:rsidRPr="00850589">
          <w:rPr>
            <w:rStyle w:val="Hyperlink"/>
            <w:color w:val="000000" w:themeColor="text1"/>
            <w:u w:val="none"/>
            <w:bdr w:val="none" w:sz="0" w:space="0" w:color="auto" w:frame="1"/>
            <w:shd w:val="clear" w:color="auto" w:fill="FFFFFF"/>
          </w:rPr>
          <w:t>10.24113/ijoscience.v6i5.287</w:t>
        </w:r>
      </w:hyperlink>
    </w:p>
    <w:p w:rsidR="0016367B" w:rsidRPr="00850589" w:rsidRDefault="002B7AAB" w:rsidP="0016367B">
      <w:pPr>
        <w:pStyle w:val="Default"/>
        <w:jc w:val="both"/>
        <w:rPr>
          <w:color w:val="000000" w:themeColor="text1"/>
        </w:rPr>
      </w:pPr>
      <w:r w:rsidRPr="00850589">
        <w:rPr>
          <w:color w:val="000000" w:themeColor="text1"/>
        </w:rPr>
        <w:t>[24</w:t>
      </w:r>
      <w:r w:rsidR="0016367B" w:rsidRPr="00850589">
        <w:rPr>
          <w:color w:val="000000" w:themeColor="text1"/>
        </w:rPr>
        <w:t xml:space="preserve">] </w:t>
      </w:r>
      <w:r w:rsidR="0016367B" w:rsidRPr="00850589">
        <w:rPr>
          <w:bCs/>
          <w:color w:val="000000" w:themeColor="text1"/>
        </w:rPr>
        <w:t>N Kumar Reddy, Asish Hazra and Vinod Sukhadeve, “A Compact Elliptical Microstrip Patch Antenna for Future 5G Mobile Wireless Communication”, Transactions on Engineering &amp; Applied Sciences,</w:t>
      </w:r>
      <w:r w:rsidR="0016367B" w:rsidRPr="00850589">
        <w:rPr>
          <w:color w:val="000000" w:themeColor="text1"/>
        </w:rPr>
        <w:t xml:space="preserve"> Vol. 1. No. 1, pp. 1-4, 2017, DOI: </w:t>
      </w:r>
      <w:hyperlink r:id="rId20" w:history="1">
        <w:r w:rsidR="0016367B" w:rsidRPr="00850589">
          <w:rPr>
            <w:rStyle w:val="Hyperlink"/>
            <w:color w:val="000000" w:themeColor="text1"/>
            <w:u w:val="none"/>
          </w:rPr>
          <w:t>10.24999/IJOAEM/02070036</w:t>
        </w:r>
      </w:hyperlink>
      <w:r w:rsidR="0016367B" w:rsidRPr="00850589">
        <w:rPr>
          <w:color w:val="000000" w:themeColor="text1"/>
        </w:rPr>
        <w:t>, ISSN 2456-8066</w:t>
      </w:r>
    </w:p>
    <w:p w:rsidR="001C2DFE" w:rsidRPr="00850589" w:rsidRDefault="00AD68BC" w:rsidP="00D30D42">
      <w:pPr>
        <w:pStyle w:val="Default"/>
        <w:jc w:val="both"/>
        <w:rPr>
          <w:rFonts w:ascii="Times LT Std" w:hAnsi="Times LT Std" w:cstheme="minorBidi"/>
          <w:color w:val="000000" w:themeColor="text1"/>
        </w:rPr>
      </w:pPr>
      <w:r w:rsidRPr="00850589">
        <w:rPr>
          <w:color w:val="000000" w:themeColor="text1"/>
        </w:rPr>
        <w:t>[25</w:t>
      </w:r>
      <w:r w:rsidR="008B6610" w:rsidRPr="00850589">
        <w:rPr>
          <w:color w:val="000000" w:themeColor="text1"/>
        </w:rPr>
        <w:t>]</w:t>
      </w:r>
      <w:r w:rsidR="008B6610" w:rsidRPr="00850589">
        <w:rPr>
          <w:color w:val="000000" w:themeColor="text1"/>
          <w:shd w:val="clear" w:color="auto" w:fill="FFFFFF"/>
        </w:rPr>
        <w:t xml:space="preserve"> W. Cheng, X. Zhang and H. Zhang, "Statistical-QoS Driven Energy-Efficiency Optimization Over Green 5G Mobile Wireless Networks," in </w:t>
      </w:r>
      <w:r w:rsidR="008B6610" w:rsidRPr="00850589">
        <w:rPr>
          <w:rStyle w:val="Emphasis"/>
          <w:color w:val="000000" w:themeColor="text1"/>
          <w:shd w:val="clear" w:color="auto" w:fill="FFFFFF"/>
        </w:rPr>
        <w:t>IEEE Journal on Selected Areas in Communications</w:t>
      </w:r>
      <w:r w:rsidR="008B6610" w:rsidRPr="00850589">
        <w:rPr>
          <w:color w:val="000000" w:themeColor="text1"/>
          <w:shd w:val="clear" w:color="auto" w:fill="FFFFFF"/>
        </w:rPr>
        <w:t>, vol. 34, no. 12, pp. 3092-3107, Dec. 2016, doi: 10.1109/JSAC.2016.2599980.</w:t>
      </w:r>
    </w:p>
    <w:p w:rsidR="001C2DFE" w:rsidRPr="00850589" w:rsidRDefault="001C2DFE" w:rsidP="00874666">
      <w:pPr>
        <w:pStyle w:val="Default"/>
        <w:rPr>
          <w:rFonts w:ascii="Times LT Std" w:hAnsi="Times LT Std" w:cstheme="minorBidi"/>
          <w:color w:val="000000" w:themeColor="text1"/>
        </w:rPr>
      </w:pPr>
    </w:p>
    <w:p w:rsidR="00874666" w:rsidRPr="00850589" w:rsidRDefault="00874666" w:rsidP="00350736">
      <w:pPr>
        <w:spacing w:line="240" w:lineRule="auto"/>
        <w:jc w:val="both"/>
        <w:rPr>
          <w:rFonts w:ascii="Times New Roman" w:hAnsi="Times New Roman" w:cs="Times New Roman"/>
          <w:color w:val="000000" w:themeColor="text1"/>
          <w:sz w:val="24"/>
          <w:szCs w:val="24"/>
          <w:shd w:val="clear" w:color="auto" w:fill="FFFFFF"/>
        </w:rPr>
      </w:pPr>
    </w:p>
    <w:p w:rsidR="00874666" w:rsidRPr="00850589" w:rsidRDefault="00874666" w:rsidP="00350736">
      <w:pPr>
        <w:spacing w:line="240" w:lineRule="auto"/>
        <w:jc w:val="both"/>
        <w:rPr>
          <w:rFonts w:ascii="Times New Roman" w:hAnsi="Times New Roman" w:cs="Times New Roman"/>
          <w:color w:val="000000" w:themeColor="text1"/>
          <w:sz w:val="24"/>
          <w:szCs w:val="24"/>
          <w:shd w:val="clear" w:color="auto" w:fill="FFFFFF"/>
        </w:rPr>
      </w:pPr>
    </w:p>
    <w:p w:rsidR="00350736" w:rsidRPr="00850589" w:rsidRDefault="00350736" w:rsidP="00350736">
      <w:pPr>
        <w:pStyle w:val="Default"/>
        <w:jc w:val="both"/>
        <w:rPr>
          <w:color w:val="000000" w:themeColor="text1"/>
        </w:rPr>
      </w:pPr>
    </w:p>
    <w:sectPr w:rsidR="00350736" w:rsidRPr="00850589" w:rsidSect="0016367B">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19A" w:rsidRDefault="001D319A" w:rsidP="00AF4C97">
      <w:pPr>
        <w:spacing w:after="0" w:line="240" w:lineRule="auto"/>
      </w:pPr>
      <w:r>
        <w:separator/>
      </w:r>
    </w:p>
  </w:endnote>
  <w:endnote w:type="continuationSeparator" w:id="1">
    <w:p w:rsidR="001D319A" w:rsidRDefault="001D319A" w:rsidP="00AF4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Bold">
    <w:altName w:val="MS Mincho"/>
    <w:panose1 w:val="00000000000000000000"/>
    <w:charset w:val="80"/>
    <w:family w:val="auto"/>
    <w:notTrueType/>
    <w:pitch w:val="default"/>
    <w:sig w:usb0="00000001" w:usb1="08070000" w:usb2="00000010" w:usb3="00000000" w:csb0="00020000" w:csb1="00000000"/>
  </w:font>
  <w:font w:name="MinionPro-Capt">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DANAC D+ Charis SIL">
    <w:altName w:val="Charis SIL"/>
    <w:panose1 w:val="00000000000000000000"/>
    <w:charset w:val="00"/>
    <w:family w:val="roman"/>
    <w:notTrueType/>
    <w:pitch w:val="default"/>
    <w:sig w:usb0="00000003" w:usb1="00000000" w:usb2="00000000" w:usb3="00000000" w:csb0="00000001" w:csb1="00000000"/>
  </w:font>
  <w:font w:name="Nimbus Roman No9 L">
    <w:altName w:val="Nimbus Roman No9 L"/>
    <w:panose1 w:val="00000000000000000000"/>
    <w:charset w:val="00"/>
    <w:family w:val="swiss"/>
    <w:notTrueType/>
    <w:pitch w:val="default"/>
    <w:sig w:usb0="00000003" w:usb1="00000000" w:usb2="00000000" w:usb3="00000000" w:csb0="00000001" w:csb1="00000000"/>
  </w:font>
  <w:font w:name="Times LT Std">
    <w:altName w:val="Times LT St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19A" w:rsidRDefault="001D319A" w:rsidP="00AF4C97">
      <w:pPr>
        <w:spacing w:after="0" w:line="240" w:lineRule="auto"/>
      </w:pPr>
      <w:r>
        <w:separator/>
      </w:r>
    </w:p>
  </w:footnote>
  <w:footnote w:type="continuationSeparator" w:id="1">
    <w:p w:rsidR="001D319A" w:rsidRDefault="001D319A" w:rsidP="00AF4C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F4C97"/>
    <w:rsid w:val="0000131F"/>
    <w:rsid w:val="000018CD"/>
    <w:rsid w:val="000176CC"/>
    <w:rsid w:val="0001786F"/>
    <w:rsid w:val="00020631"/>
    <w:rsid w:val="000459E4"/>
    <w:rsid w:val="00045F21"/>
    <w:rsid w:val="000540BA"/>
    <w:rsid w:val="000564BA"/>
    <w:rsid w:val="00065099"/>
    <w:rsid w:val="00070731"/>
    <w:rsid w:val="00082E23"/>
    <w:rsid w:val="00093819"/>
    <w:rsid w:val="00097E6F"/>
    <w:rsid w:val="000A5621"/>
    <w:rsid w:val="000B2007"/>
    <w:rsid w:val="000B3C06"/>
    <w:rsid w:val="000C697F"/>
    <w:rsid w:val="000C78F0"/>
    <w:rsid w:val="000E4D67"/>
    <w:rsid w:val="00110761"/>
    <w:rsid w:val="00112EB2"/>
    <w:rsid w:val="00122C3A"/>
    <w:rsid w:val="00125E1A"/>
    <w:rsid w:val="001265F4"/>
    <w:rsid w:val="0013176A"/>
    <w:rsid w:val="00137B87"/>
    <w:rsid w:val="00141276"/>
    <w:rsid w:val="00162ED8"/>
    <w:rsid w:val="0016367B"/>
    <w:rsid w:val="0016609F"/>
    <w:rsid w:val="00167AC6"/>
    <w:rsid w:val="00176590"/>
    <w:rsid w:val="0017767F"/>
    <w:rsid w:val="00177A8C"/>
    <w:rsid w:val="00183FFF"/>
    <w:rsid w:val="00190B15"/>
    <w:rsid w:val="00193B4A"/>
    <w:rsid w:val="001A5BE8"/>
    <w:rsid w:val="001B4C2B"/>
    <w:rsid w:val="001C2DFE"/>
    <w:rsid w:val="001C4102"/>
    <w:rsid w:val="001D133B"/>
    <w:rsid w:val="001D319A"/>
    <w:rsid w:val="001F2DBC"/>
    <w:rsid w:val="001F4EE5"/>
    <w:rsid w:val="001F7234"/>
    <w:rsid w:val="001F7403"/>
    <w:rsid w:val="002071CA"/>
    <w:rsid w:val="00221F84"/>
    <w:rsid w:val="00225A90"/>
    <w:rsid w:val="0022602D"/>
    <w:rsid w:val="00231102"/>
    <w:rsid w:val="002430EF"/>
    <w:rsid w:val="00243AD6"/>
    <w:rsid w:val="00243B2F"/>
    <w:rsid w:val="00293F7A"/>
    <w:rsid w:val="00294C95"/>
    <w:rsid w:val="00295D83"/>
    <w:rsid w:val="002970BF"/>
    <w:rsid w:val="002B4E35"/>
    <w:rsid w:val="002B5F9F"/>
    <w:rsid w:val="002B7AAB"/>
    <w:rsid w:val="002B7EA7"/>
    <w:rsid w:val="002C09CC"/>
    <w:rsid w:val="002C39EC"/>
    <w:rsid w:val="002D14BF"/>
    <w:rsid w:val="002D3112"/>
    <w:rsid w:val="002D37CD"/>
    <w:rsid w:val="002E09F0"/>
    <w:rsid w:val="002E5187"/>
    <w:rsid w:val="002F5AA0"/>
    <w:rsid w:val="0030117F"/>
    <w:rsid w:val="00305119"/>
    <w:rsid w:val="00311276"/>
    <w:rsid w:val="003261B4"/>
    <w:rsid w:val="00327F75"/>
    <w:rsid w:val="00333D00"/>
    <w:rsid w:val="00340D29"/>
    <w:rsid w:val="00350008"/>
    <w:rsid w:val="00350736"/>
    <w:rsid w:val="00357EA8"/>
    <w:rsid w:val="0036157F"/>
    <w:rsid w:val="00370394"/>
    <w:rsid w:val="003746EF"/>
    <w:rsid w:val="00376350"/>
    <w:rsid w:val="003835BE"/>
    <w:rsid w:val="0038486E"/>
    <w:rsid w:val="00387A14"/>
    <w:rsid w:val="00393957"/>
    <w:rsid w:val="003976DC"/>
    <w:rsid w:val="003A3DC9"/>
    <w:rsid w:val="003A48DF"/>
    <w:rsid w:val="003A7B4B"/>
    <w:rsid w:val="003B6AE4"/>
    <w:rsid w:val="003B71FF"/>
    <w:rsid w:val="003B7687"/>
    <w:rsid w:val="003C257C"/>
    <w:rsid w:val="003C6DE9"/>
    <w:rsid w:val="003D6052"/>
    <w:rsid w:val="003E1167"/>
    <w:rsid w:val="003E4613"/>
    <w:rsid w:val="003E680B"/>
    <w:rsid w:val="003F30DF"/>
    <w:rsid w:val="0040131C"/>
    <w:rsid w:val="00402459"/>
    <w:rsid w:val="004236D1"/>
    <w:rsid w:val="00434A14"/>
    <w:rsid w:val="004372FA"/>
    <w:rsid w:val="0044488A"/>
    <w:rsid w:val="0044730B"/>
    <w:rsid w:val="004502D7"/>
    <w:rsid w:val="00450FC8"/>
    <w:rsid w:val="00452A30"/>
    <w:rsid w:val="00465C81"/>
    <w:rsid w:val="00474046"/>
    <w:rsid w:val="00475E8B"/>
    <w:rsid w:val="00476EF6"/>
    <w:rsid w:val="00483D92"/>
    <w:rsid w:val="004A13FA"/>
    <w:rsid w:val="004A2959"/>
    <w:rsid w:val="004A3224"/>
    <w:rsid w:val="004A69DC"/>
    <w:rsid w:val="004B4274"/>
    <w:rsid w:val="004C262B"/>
    <w:rsid w:val="004D5808"/>
    <w:rsid w:val="004D6279"/>
    <w:rsid w:val="004D70C3"/>
    <w:rsid w:val="004E3CB5"/>
    <w:rsid w:val="004E5D43"/>
    <w:rsid w:val="00502C72"/>
    <w:rsid w:val="00503776"/>
    <w:rsid w:val="005052F0"/>
    <w:rsid w:val="005071EB"/>
    <w:rsid w:val="00511BB6"/>
    <w:rsid w:val="00511EC9"/>
    <w:rsid w:val="00514A7C"/>
    <w:rsid w:val="00523CA1"/>
    <w:rsid w:val="00524056"/>
    <w:rsid w:val="00527B28"/>
    <w:rsid w:val="00527F7E"/>
    <w:rsid w:val="00530B25"/>
    <w:rsid w:val="00533082"/>
    <w:rsid w:val="00533DF9"/>
    <w:rsid w:val="0053486D"/>
    <w:rsid w:val="00534D56"/>
    <w:rsid w:val="005365C7"/>
    <w:rsid w:val="00540A2E"/>
    <w:rsid w:val="00543F13"/>
    <w:rsid w:val="0054639D"/>
    <w:rsid w:val="00552B6E"/>
    <w:rsid w:val="00576494"/>
    <w:rsid w:val="005951CB"/>
    <w:rsid w:val="005A33B4"/>
    <w:rsid w:val="005A7F10"/>
    <w:rsid w:val="005B432D"/>
    <w:rsid w:val="005C1454"/>
    <w:rsid w:val="005D4240"/>
    <w:rsid w:val="005F43C2"/>
    <w:rsid w:val="00614180"/>
    <w:rsid w:val="006464DD"/>
    <w:rsid w:val="006558F0"/>
    <w:rsid w:val="00657FBB"/>
    <w:rsid w:val="00663B54"/>
    <w:rsid w:val="0066579F"/>
    <w:rsid w:val="006746AE"/>
    <w:rsid w:val="00687FFD"/>
    <w:rsid w:val="00691287"/>
    <w:rsid w:val="006A2D6B"/>
    <w:rsid w:val="006A2FEA"/>
    <w:rsid w:val="006B2F2A"/>
    <w:rsid w:val="006D1130"/>
    <w:rsid w:val="006D607A"/>
    <w:rsid w:val="006E0100"/>
    <w:rsid w:val="006E5723"/>
    <w:rsid w:val="006F0F83"/>
    <w:rsid w:val="006F3A74"/>
    <w:rsid w:val="006F49DF"/>
    <w:rsid w:val="006F543C"/>
    <w:rsid w:val="00701B46"/>
    <w:rsid w:val="00706415"/>
    <w:rsid w:val="00706755"/>
    <w:rsid w:val="007074A2"/>
    <w:rsid w:val="00720765"/>
    <w:rsid w:val="00730A9C"/>
    <w:rsid w:val="00733CBB"/>
    <w:rsid w:val="00742E7F"/>
    <w:rsid w:val="00752B67"/>
    <w:rsid w:val="00752FD9"/>
    <w:rsid w:val="00756605"/>
    <w:rsid w:val="0076395B"/>
    <w:rsid w:val="00786448"/>
    <w:rsid w:val="00792C42"/>
    <w:rsid w:val="00796407"/>
    <w:rsid w:val="00797584"/>
    <w:rsid w:val="007A5A44"/>
    <w:rsid w:val="007A6D7A"/>
    <w:rsid w:val="007A7F6E"/>
    <w:rsid w:val="007B13AB"/>
    <w:rsid w:val="007B60F3"/>
    <w:rsid w:val="007D0E28"/>
    <w:rsid w:val="007D14A5"/>
    <w:rsid w:val="007D61F2"/>
    <w:rsid w:val="007E150A"/>
    <w:rsid w:val="007E7FDE"/>
    <w:rsid w:val="007F62E8"/>
    <w:rsid w:val="007F66DD"/>
    <w:rsid w:val="00801F28"/>
    <w:rsid w:val="00810FAD"/>
    <w:rsid w:val="008116D5"/>
    <w:rsid w:val="008201E5"/>
    <w:rsid w:val="00823D75"/>
    <w:rsid w:val="00824E31"/>
    <w:rsid w:val="00831902"/>
    <w:rsid w:val="00833628"/>
    <w:rsid w:val="00840D34"/>
    <w:rsid w:val="0084101D"/>
    <w:rsid w:val="00850589"/>
    <w:rsid w:val="00851A1B"/>
    <w:rsid w:val="00852539"/>
    <w:rsid w:val="008553BC"/>
    <w:rsid w:val="008645C2"/>
    <w:rsid w:val="008670B0"/>
    <w:rsid w:val="00872A2B"/>
    <w:rsid w:val="00874666"/>
    <w:rsid w:val="00884EE1"/>
    <w:rsid w:val="0088530F"/>
    <w:rsid w:val="00887ED3"/>
    <w:rsid w:val="00894EC4"/>
    <w:rsid w:val="008B3FE7"/>
    <w:rsid w:val="008B6610"/>
    <w:rsid w:val="008B66D3"/>
    <w:rsid w:val="008C24EB"/>
    <w:rsid w:val="008D7641"/>
    <w:rsid w:val="008F1BB6"/>
    <w:rsid w:val="00902482"/>
    <w:rsid w:val="0091139A"/>
    <w:rsid w:val="009124C3"/>
    <w:rsid w:val="009133A9"/>
    <w:rsid w:val="00930477"/>
    <w:rsid w:val="00931289"/>
    <w:rsid w:val="00933201"/>
    <w:rsid w:val="00955240"/>
    <w:rsid w:val="00964FF0"/>
    <w:rsid w:val="00974EB0"/>
    <w:rsid w:val="00981729"/>
    <w:rsid w:val="00991AF3"/>
    <w:rsid w:val="009A19D0"/>
    <w:rsid w:val="009A3A21"/>
    <w:rsid w:val="009B5C43"/>
    <w:rsid w:val="009B5D2F"/>
    <w:rsid w:val="009C5E55"/>
    <w:rsid w:val="009C6E51"/>
    <w:rsid w:val="009D029A"/>
    <w:rsid w:val="009D1431"/>
    <w:rsid w:val="009D3AD5"/>
    <w:rsid w:val="009E2975"/>
    <w:rsid w:val="009E6550"/>
    <w:rsid w:val="009F0490"/>
    <w:rsid w:val="009F21CE"/>
    <w:rsid w:val="00A058A2"/>
    <w:rsid w:val="00A111A2"/>
    <w:rsid w:val="00A23531"/>
    <w:rsid w:val="00A23BBF"/>
    <w:rsid w:val="00A243AB"/>
    <w:rsid w:val="00A361E6"/>
    <w:rsid w:val="00A41FDE"/>
    <w:rsid w:val="00A4248C"/>
    <w:rsid w:val="00A42E2D"/>
    <w:rsid w:val="00A452AA"/>
    <w:rsid w:val="00A466AD"/>
    <w:rsid w:val="00A518F5"/>
    <w:rsid w:val="00A60F19"/>
    <w:rsid w:val="00A61072"/>
    <w:rsid w:val="00A61B79"/>
    <w:rsid w:val="00A76590"/>
    <w:rsid w:val="00A8022F"/>
    <w:rsid w:val="00A87091"/>
    <w:rsid w:val="00A91017"/>
    <w:rsid w:val="00A92346"/>
    <w:rsid w:val="00A92C3C"/>
    <w:rsid w:val="00A92D88"/>
    <w:rsid w:val="00A97DA4"/>
    <w:rsid w:val="00AA68B1"/>
    <w:rsid w:val="00AB5D21"/>
    <w:rsid w:val="00AD1C3B"/>
    <w:rsid w:val="00AD51A4"/>
    <w:rsid w:val="00AD68BC"/>
    <w:rsid w:val="00AD7D7B"/>
    <w:rsid w:val="00AE1244"/>
    <w:rsid w:val="00AE1FE3"/>
    <w:rsid w:val="00AE3F8D"/>
    <w:rsid w:val="00AF4C97"/>
    <w:rsid w:val="00B04EFE"/>
    <w:rsid w:val="00B066C1"/>
    <w:rsid w:val="00B15919"/>
    <w:rsid w:val="00B172BC"/>
    <w:rsid w:val="00B275D1"/>
    <w:rsid w:val="00B332B1"/>
    <w:rsid w:val="00B37189"/>
    <w:rsid w:val="00B40DA6"/>
    <w:rsid w:val="00B40F90"/>
    <w:rsid w:val="00B41860"/>
    <w:rsid w:val="00B42CAC"/>
    <w:rsid w:val="00B526E2"/>
    <w:rsid w:val="00B547AD"/>
    <w:rsid w:val="00B66572"/>
    <w:rsid w:val="00B74FD3"/>
    <w:rsid w:val="00B92A8E"/>
    <w:rsid w:val="00BA0F43"/>
    <w:rsid w:val="00BC23C0"/>
    <w:rsid w:val="00BC2991"/>
    <w:rsid w:val="00BC6DE3"/>
    <w:rsid w:val="00BE3370"/>
    <w:rsid w:val="00BE6EDF"/>
    <w:rsid w:val="00BE7652"/>
    <w:rsid w:val="00BF3F04"/>
    <w:rsid w:val="00BF6F90"/>
    <w:rsid w:val="00BF7B4A"/>
    <w:rsid w:val="00C0516A"/>
    <w:rsid w:val="00C07B49"/>
    <w:rsid w:val="00C13C76"/>
    <w:rsid w:val="00C22ED8"/>
    <w:rsid w:val="00C27991"/>
    <w:rsid w:val="00C3275B"/>
    <w:rsid w:val="00C347DB"/>
    <w:rsid w:val="00C429D9"/>
    <w:rsid w:val="00C43355"/>
    <w:rsid w:val="00C52347"/>
    <w:rsid w:val="00C537DC"/>
    <w:rsid w:val="00C548E7"/>
    <w:rsid w:val="00C54A31"/>
    <w:rsid w:val="00C54CD3"/>
    <w:rsid w:val="00C57397"/>
    <w:rsid w:val="00C62AD3"/>
    <w:rsid w:val="00C668FD"/>
    <w:rsid w:val="00C80AC0"/>
    <w:rsid w:val="00C976FA"/>
    <w:rsid w:val="00C97810"/>
    <w:rsid w:val="00CA029B"/>
    <w:rsid w:val="00CA0455"/>
    <w:rsid w:val="00CA7F69"/>
    <w:rsid w:val="00CB55B0"/>
    <w:rsid w:val="00CC07FD"/>
    <w:rsid w:val="00CC24B3"/>
    <w:rsid w:val="00CC26F0"/>
    <w:rsid w:val="00CC3D61"/>
    <w:rsid w:val="00CD7797"/>
    <w:rsid w:val="00D30D42"/>
    <w:rsid w:val="00D401BA"/>
    <w:rsid w:val="00D421F3"/>
    <w:rsid w:val="00D44B95"/>
    <w:rsid w:val="00D56D77"/>
    <w:rsid w:val="00D6330C"/>
    <w:rsid w:val="00D65D8A"/>
    <w:rsid w:val="00D7095C"/>
    <w:rsid w:val="00D7583A"/>
    <w:rsid w:val="00D77755"/>
    <w:rsid w:val="00D8313D"/>
    <w:rsid w:val="00D8425E"/>
    <w:rsid w:val="00D909CA"/>
    <w:rsid w:val="00D971D7"/>
    <w:rsid w:val="00DA57A7"/>
    <w:rsid w:val="00DB3123"/>
    <w:rsid w:val="00DB3FB0"/>
    <w:rsid w:val="00DB5DBA"/>
    <w:rsid w:val="00DD48D0"/>
    <w:rsid w:val="00DD6AF0"/>
    <w:rsid w:val="00DD72D2"/>
    <w:rsid w:val="00DF6240"/>
    <w:rsid w:val="00E0294D"/>
    <w:rsid w:val="00E03AE4"/>
    <w:rsid w:val="00E22750"/>
    <w:rsid w:val="00E30A32"/>
    <w:rsid w:val="00E4106D"/>
    <w:rsid w:val="00E4267B"/>
    <w:rsid w:val="00E5174A"/>
    <w:rsid w:val="00E53E01"/>
    <w:rsid w:val="00E5751F"/>
    <w:rsid w:val="00E57AA0"/>
    <w:rsid w:val="00E64977"/>
    <w:rsid w:val="00E711AB"/>
    <w:rsid w:val="00E826A9"/>
    <w:rsid w:val="00E86A4E"/>
    <w:rsid w:val="00E86B6A"/>
    <w:rsid w:val="00EA026B"/>
    <w:rsid w:val="00EA4988"/>
    <w:rsid w:val="00EC1FF4"/>
    <w:rsid w:val="00EC5CCB"/>
    <w:rsid w:val="00EC63FC"/>
    <w:rsid w:val="00ED25B1"/>
    <w:rsid w:val="00EE0F5E"/>
    <w:rsid w:val="00EE7891"/>
    <w:rsid w:val="00EF465C"/>
    <w:rsid w:val="00F000C1"/>
    <w:rsid w:val="00F012EA"/>
    <w:rsid w:val="00F06402"/>
    <w:rsid w:val="00F072E3"/>
    <w:rsid w:val="00F10A8E"/>
    <w:rsid w:val="00F120E3"/>
    <w:rsid w:val="00F14F6D"/>
    <w:rsid w:val="00F2205B"/>
    <w:rsid w:val="00F22182"/>
    <w:rsid w:val="00F27B52"/>
    <w:rsid w:val="00F30C6A"/>
    <w:rsid w:val="00F34047"/>
    <w:rsid w:val="00F36C81"/>
    <w:rsid w:val="00F422CE"/>
    <w:rsid w:val="00F55D26"/>
    <w:rsid w:val="00F67D4A"/>
    <w:rsid w:val="00F70E92"/>
    <w:rsid w:val="00F7337E"/>
    <w:rsid w:val="00F740CA"/>
    <w:rsid w:val="00F8645F"/>
    <w:rsid w:val="00F93DBE"/>
    <w:rsid w:val="00F97853"/>
    <w:rsid w:val="00FA0806"/>
    <w:rsid w:val="00FA2C0E"/>
    <w:rsid w:val="00FC0582"/>
    <w:rsid w:val="00FC0856"/>
    <w:rsid w:val="00FD1C4B"/>
    <w:rsid w:val="00FD33EB"/>
    <w:rsid w:val="00FE35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6D"/>
  </w:style>
  <w:style w:type="paragraph" w:styleId="Heading1">
    <w:name w:val="heading 1"/>
    <w:basedOn w:val="Normal"/>
    <w:link w:val="Heading1Char"/>
    <w:uiPriority w:val="9"/>
    <w:qFormat/>
    <w:rsid w:val="00BF7B4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BF7B4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4C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4C97"/>
  </w:style>
  <w:style w:type="paragraph" w:styleId="Footer">
    <w:name w:val="footer"/>
    <w:basedOn w:val="Normal"/>
    <w:link w:val="FooterChar"/>
    <w:uiPriority w:val="99"/>
    <w:semiHidden/>
    <w:unhideWhenUsed/>
    <w:rsid w:val="00AF4C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C97"/>
  </w:style>
  <w:style w:type="character" w:styleId="Emphasis">
    <w:name w:val="Emphasis"/>
    <w:basedOn w:val="DefaultParagraphFont"/>
    <w:uiPriority w:val="20"/>
    <w:qFormat/>
    <w:rsid w:val="00511BB6"/>
    <w:rPr>
      <w:i/>
      <w:iCs/>
    </w:rPr>
  </w:style>
  <w:style w:type="paragraph" w:styleId="NormalWeb">
    <w:name w:val="Normal (Web)"/>
    <w:basedOn w:val="Normal"/>
    <w:uiPriority w:val="99"/>
    <w:semiHidden/>
    <w:unhideWhenUsed/>
    <w:rsid w:val="00CB55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2B4E3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F120E3"/>
    <w:rPr>
      <w:color w:val="808080"/>
    </w:rPr>
  </w:style>
  <w:style w:type="paragraph" w:styleId="BalloonText">
    <w:name w:val="Balloon Text"/>
    <w:basedOn w:val="Normal"/>
    <w:link w:val="BalloonTextChar"/>
    <w:uiPriority w:val="99"/>
    <w:semiHidden/>
    <w:unhideWhenUsed/>
    <w:rsid w:val="00F12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E3"/>
    <w:rPr>
      <w:rFonts w:ascii="Tahoma" w:hAnsi="Tahoma" w:cs="Tahoma"/>
      <w:sz w:val="16"/>
      <w:szCs w:val="16"/>
    </w:rPr>
  </w:style>
  <w:style w:type="character" w:customStyle="1" w:styleId="A2">
    <w:name w:val="A2"/>
    <w:uiPriority w:val="99"/>
    <w:rsid w:val="00A452AA"/>
    <w:rPr>
      <w:color w:val="000000"/>
      <w:sz w:val="16"/>
      <w:szCs w:val="16"/>
    </w:rPr>
  </w:style>
  <w:style w:type="character" w:styleId="Hyperlink">
    <w:name w:val="Hyperlink"/>
    <w:basedOn w:val="DefaultParagraphFont"/>
    <w:uiPriority w:val="99"/>
    <w:unhideWhenUsed/>
    <w:rsid w:val="00BE6EDF"/>
    <w:rPr>
      <w:color w:val="0563C1" w:themeColor="hyperlink"/>
      <w:u w:val="single"/>
    </w:rPr>
  </w:style>
  <w:style w:type="character" w:customStyle="1" w:styleId="button-link-text">
    <w:name w:val="button-link-text"/>
    <w:basedOn w:val="DefaultParagraphFont"/>
    <w:rsid w:val="00BF7B4A"/>
  </w:style>
  <w:style w:type="character" w:customStyle="1" w:styleId="react-xocs-alternative-link">
    <w:name w:val="react-xocs-alternative-link"/>
    <w:basedOn w:val="DefaultParagraphFont"/>
    <w:rsid w:val="00BF7B4A"/>
  </w:style>
  <w:style w:type="character" w:customStyle="1" w:styleId="given-name">
    <w:name w:val="given-name"/>
    <w:basedOn w:val="DefaultParagraphFont"/>
    <w:rsid w:val="00BF7B4A"/>
  </w:style>
  <w:style w:type="character" w:customStyle="1" w:styleId="text">
    <w:name w:val="text"/>
    <w:basedOn w:val="DefaultParagraphFont"/>
    <w:rsid w:val="00BF7B4A"/>
  </w:style>
  <w:style w:type="character" w:customStyle="1" w:styleId="author-ref">
    <w:name w:val="author-ref"/>
    <w:basedOn w:val="DefaultParagraphFont"/>
    <w:rsid w:val="00BF7B4A"/>
  </w:style>
  <w:style w:type="character" w:customStyle="1" w:styleId="Heading1Char">
    <w:name w:val="Heading 1 Char"/>
    <w:basedOn w:val="DefaultParagraphFont"/>
    <w:link w:val="Heading1"/>
    <w:uiPriority w:val="9"/>
    <w:rsid w:val="00BF7B4A"/>
    <w:rPr>
      <w:rFonts w:ascii="Times New Roman" w:eastAsia="Times New Roman" w:hAnsi="Times New Roman" w:cs="Times New Roman"/>
      <w:b/>
      <w:bCs/>
      <w:kern w:val="36"/>
      <w:sz w:val="48"/>
      <w:szCs w:val="48"/>
      <w:lang w:val="en-US"/>
    </w:rPr>
  </w:style>
  <w:style w:type="character" w:customStyle="1" w:styleId="title-text">
    <w:name w:val="title-text"/>
    <w:basedOn w:val="DefaultParagraphFont"/>
    <w:rsid w:val="00BF7B4A"/>
  </w:style>
  <w:style w:type="character" w:customStyle="1" w:styleId="Heading2Char">
    <w:name w:val="Heading 2 Char"/>
    <w:basedOn w:val="DefaultParagraphFont"/>
    <w:link w:val="Heading2"/>
    <w:uiPriority w:val="9"/>
    <w:rsid w:val="00BF7B4A"/>
    <w:rPr>
      <w:rFonts w:asciiTheme="majorHAnsi" w:eastAsiaTheme="majorEastAsia" w:hAnsiTheme="majorHAnsi" w:cstheme="majorBidi"/>
      <w:b/>
      <w:bCs/>
      <w:color w:val="4472C4" w:themeColor="accent1"/>
      <w:sz w:val="26"/>
      <w:szCs w:val="26"/>
    </w:rPr>
  </w:style>
  <w:style w:type="character" w:customStyle="1" w:styleId="anchor-text">
    <w:name w:val="anchor-text"/>
    <w:basedOn w:val="DefaultParagraphFont"/>
    <w:rsid w:val="00BF7B4A"/>
  </w:style>
  <w:style w:type="character" w:customStyle="1" w:styleId="sup">
    <w:name w:val="sup"/>
    <w:basedOn w:val="DefaultParagraphFont"/>
    <w:rsid w:val="00EF465C"/>
  </w:style>
  <w:style w:type="character" w:customStyle="1" w:styleId="sup1">
    <w:name w:val="sup1"/>
    <w:basedOn w:val="DefaultParagraphFont"/>
    <w:rsid w:val="00EF465C"/>
  </w:style>
  <w:style w:type="character" w:customStyle="1" w:styleId="italic">
    <w:name w:val="italic"/>
    <w:basedOn w:val="DefaultParagraphFont"/>
    <w:rsid w:val="00991AF3"/>
  </w:style>
</w:styles>
</file>

<file path=word/webSettings.xml><?xml version="1.0" encoding="utf-8"?>
<w:webSettings xmlns:r="http://schemas.openxmlformats.org/officeDocument/2006/relationships" xmlns:w="http://schemas.openxmlformats.org/wordprocessingml/2006/main">
  <w:divs>
    <w:div w:id="481772030">
      <w:bodyDiv w:val="1"/>
      <w:marLeft w:val="0"/>
      <w:marRight w:val="0"/>
      <w:marTop w:val="0"/>
      <w:marBottom w:val="0"/>
      <w:divBdr>
        <w:top w:val="none" w:sz="0" w:space="0" w:color="auto"/>
        <w:left w:val="none" w:sz="0" w:space="0" w:color="auto"/>
        <w:bottom w:val="none" w:sz="0" w:space="0" w:color="auto"/>
        <w:right w:val="none" w:sz="0" w:space="0" w:color="auto"/>
      </w:divBdr>
      <w:divsChild>
        <w:div w:id="1895964421">
          <w:marLeft w:val="0"/>
          <w:marRight w:val="0"/>
          <w:marTop w:val="0"/>
          <w:marBottom w:val="0"/>
          <w:divBdr>
            <w:top w:val="none" w:sz="0" w:space="0" w:color="auto"/>
            <w:left w:val="none" w:sz="0" w:space="0" w:color="auto"/>
            <w:bottom w:val="none" w:sz="0" w:space="0" w:color="auto"/>
            <w:right w:val="none" w:sz="0" w:space="0" w:color="auto"/>
          </w:divBdr>
        </w:div>
      </w:divsChild>
    </w:div>
    <w:div w:id="657459587">
      <w:bodyDiv w:val="1"/>
      <w:marLeft w:val="0"/>
      <w:marRight w:val="0"/>
      <w:marTop w:val="0"/>
      <w:marBottom w:val="0"/>
      <w:divBdr>
        <w:top w:val="none" w:sz="0" w:space="0" w:color="auto"/>
        <w:left w:val="none" w:sz="0" w:space="0" w:color="auto"/>
        <w:bottom w:val="none" w:sz="0" w:space="0" w:color="auto"/>
        <w:right w:val="none" w:sz="0" w:space="0" w:color="auto"/>
      </w:divBdr>
    </w:div>
    <w:div w:id="1837724461">
      <w:bodyDiv w:val="1"/>
      <w:marLeft w:val="0"/>
      <w:marRight w:val="0"/>
      <w:marTop w:val="0"/>
      <w:marBottom w:val="0"/>
      <w:divBdr>
        <w:top w:val="none" w:sz="0" w:space="0" w:color="auto"/>
        <w:left w:val="none" w:sz="0" w:space="0" w:color="auto"/>
        <w:bottom w:val="none" w:sz="0" w:space="0" w:color="auto"/>
        <w:right w:val="none" w:sz="0" w:space="0" w:color="auto"/>
      </w:divBdr>
      <w:divsChild>
        <w:div w:id="228923093">
          <w:marLeft w:val="0"/>
          <w:marRight w:val="0"/>
          <w:marTop w:val="0"/>
          <w:marBottom w:val="0"/>
          <w:divBdr>
            <w:top w:val="none" w:sz="0" w:space="0" w:color="auto"/>
            <w:left w:val="none" w:sz="0" w:space="0" w:color="auto"/>
            <w:bottom w:val="none" w:sz="0" w:space="0" w:color="auto"/>
            <w:right w:val="none" w:sz="0" w:space="0" w:color="auto"/>
          </w:divBdr>
          <w:divsChild>
            <w:div w:id="5456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55/2022/9431221" TargetMode="External"/><Relationship Id="rId18" Type="http://schemas.openxmlformats.org/officeDocument/2006/relationships/hyperlink" Target="https://ieeexplore.ieee.org/author/3708706131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doi.org/10.1016/j.comcom.2021.09.033" TargetMode="External"/><Relationship Id="rId2" Type="http://schemas.openxmlformats.org/officeDocument/2006/relationships/styles" Target="styles.xml"/><Relationship Id="rId16" Type="http://schemas.openxmlformats.org/officeDocument/2006/relationships/hyperlink" Target="https://www.sciencedirect.com/journal/computer-communications/vol/181/suppl/C" TargetMode="External"/><Relationship Id="rId20" Type="http://schemas.openxmlformats.org/officeDocument/2006/relationships/hyperlink" Target="https://doi.org/10.24999/IJOAEM/0207003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sciencedirect.com/journal/computer-communications" TargetMode="External"/><Relationship Id="rId10" Type="http://schemas.openxmlformats.org/officeDocument/2006/relationships/chart" Target="charts/chart1.xml"/><Relationship Id="rId19" Type="http://schemas.openxmlformats.org/officeDocument/2006/relationships/hyperlink" Target="http://dx.doi.org/10.24113/ijoscience.v6i5.28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55/2022/1558791"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815027937303617"/>
          <c:y val="8.9448324712549224E-2"/>
          <c:w val="0.52087192447922093"/>
          <c:h val="0.75293784963961963"/>
        </c:manualLayout>
      </c:layout>
      <c:lineChart>
        <c:grouping val="standard"/>
        <c:ser>
          <c:idx val="0"/>
          <c:order val="0"/>
          <c:tx>
            <c:strRef>
              <c:f>Sheet1!$B$1</c:f>
              <c:strCache>
                <c:ptCount val="1"/>
                <c:pt idx="0">
                  <c:v>SISO</c:v>
                </c:pt>
              </c:strCache>
            </c:strRef>
          </c:tx>
          <c:cat>
            <c:numRef>
              <c:f>Sheet1!$A$2:$A$14</c:f>
              <c:numCache>
                <c:formatCode>General</c:formatCode>
                <c:ptCount val="13"/>
                <c:pt idx="0">
                  <c:v>26</c:v>
                </c:pt>
                <c:pt idx="1">
                  <c:v>27</c:v>
                </c:pt>
                <c:pt idx="2">
                  <c:v>28</c:v>
                </c:pt>
                <c:pt idx="3">
                  <c:v>29</c:v>
                </c:pt>
                <c:pt idx="4">
                  <c:v>30</c:v>
                </c:pt>
                <c:pt idx="5">
                  <c:v>31</c:v>
                </c:pt>
                <c:pt idx="6">
                  <c:v>32</c:v>
                </c:pt>
                <c:pt idx="7">
                  <c:v>33</c:v>
                </c:pt>
                <c:pt idx="8">
                  <c:v>34</c:v>
                </c:pt>
                <c:pt idx="9">
                  <c:v>35</c:v>
                </c:pt>
                <c:pt idx="10">
                  <c:v>36</c:v>
                </c:pt>
                <c:pt idx="11">
                  <c:v>37</c:v>
                </c:pt>
                <c:pt idx="12">
                  <c:v>38</c:v>
                </c:pt>
              </c:numCache>
            </c:numRef>
          </c:cat>
          <c:val>
            <c:numRef>
              <c:f>Sheet1!$B$2:$B$14</c:f>
              <c:numCache>
                <c:formatCode>General</c:formatCode>
                <c:ptCount val="13"/>
                <c:pt idx="0">
                  <c:v>0.92</c:v>
                </c:pt>
                <c:pt idx="1">
                  <c:v>0.9</c:v>
                </c:pt>
                <c:pt idx="2">
                  <c:v>0.88000000000000089</c:v>
                </c:pt>
                <c:pt idx="3">
                  <c:v>0.85000000000000064</c:v>
                </c:pt>
                <c:pt idx="4">
                  <c:v>0.84000000000000064</c:v>
                </c:pt>
                <c:pt idx="5">
                  <c:v>0.85000000000000064</c:v>
                </c:pt>
                <c:pt idx="6">
                  <c:v>0.84000000000000064</c:v>
                </c:pt>
                <c:pt idx="7">
                  <c:v>0.85000000000000064</c:v>
                </c:pt>
                <c:pt idx="8">
                  <c:v>0.87000000000000233</c:v>
                </c:pt>
                <c:pt idx="9">
                  <c:v>0.88000000000000089</c:v>
                </c:pt>
                <c:pt idx="10">
                  <c:v>0.9</c:v>
                </c:pt>
                <c:pt idx="11">
                  <c:v>0.92</c:v>
                </c:pt>
                <c:pt idx="12">
                  <c:v>0.93</c:v>
                </c:pt>
              </c:numCache>
            </c:numRef>
          </c:val>
        </c:ser>
        <c:ser>
          <c:idx val="1"/>
          <c:order val="1"/>
          <c:tx>
            <c:strRef>
              <c:f>Sheet1!$C$1</c:f>
              <c:strCache>
                <c:ptCount val="1"/>
                <c:pt idx="0">
                  <c:v>Presented MIMO</c:v>
                </c:pt>
              </c:strCache>
            </c:strRef>
          </c:tx>
          <c:cat>
            <c:numRef>
              <c:f>Sheet1!$A$2:$A$14</c:f>
              <c:numCache>
                <c:formatCode>General</c:formatCode>
                <c:ptCount val="13"/>
                <c:pt idx="0">
                  <c:v>26</c:v>
                </c:pt>
                <c:pt idx="1">
                  <c:v>27</c:v>
                </c:pt>
                <c:pt idx="2">
                  <c:v>28</c:v>
                </c:pt>
                <c:pt idx="3">
                  <c:v>29</c:v>
                </c:pt>
                <c:pt idx="4">
                  <c:v>30</c:v>
                </c:pt>
                <c:pt idx="5">
                  <c:v>31</c:v>
                </c:pt>
                <c:pt idx="6">
                  <c:v>32</c:v>
                </c:pt>
                <c:pt idx="7">
                  <c:v>33</c:v>
                </c:pt>
                <c:pt idx="8">
                  <c:v>34</c:v>
                </c:pt>
                <c:pt idx="9">
                  <c:v>35</c:v>
                </c:pt>
                <c:pt idx="10">
                  <c:v>36</c:v>
                </c:pt>
                <c:pt idx="11">
                  <c:v>37</c:v>
                </c:pt>
                <c:pt idx="12">
                  <c:v>38</c:v>
                </c:pt>
              </c:numCache>
            </c:numRef>
          </c:cat>
          <c:val>
            <c:numRef>
              <c:f>Sheet1!$C$2:$C$14</c:f>
              <c:numCache>
                <c:formatCode>General</c:formatCode>
                <c:ptCount val="13"/>
                <c:pt idx="0">
                  <c:v>0.72000000000000064</c:v>
                </c:pt>
                <c:pt idx="1">
                  <c:v>0.75000000000000244</c:v>
                </c:pt>
                <c:pt idx="2">
                  <c:v>0.8</c:v>
                </c:pt>
                <c:pt idx="3">
                  <c:v>0.85000000000000064</c:v>
                </c:pt>
                <c:pt idx="4">
                  <c:v>0.9</c:v>
                </c:pt>
                <c:pt idx="5">
                  <c:v>0.91</c:v>
                </c:pt>
                <c:pt idx="6">
                  <c:v>0.92</c:v>
                </c:pt>
                <c:pt idx="7">
                  <c:v>0.93</c:v>
                </c:pt>
                <c:pt idx="8">
                  <c:v>0.94000000000000061</c:v>
                </c:pt>
                <c:pt idx="9">
                  <c:v>0.94000000000000061</c:v>
                </c:pt>
                <c:pt idx="10">
                  <c:v>0.94000000000000061</c:v>
                </c:pt>
                <c:pt idx="11">
                  <c:v>0.94000000000000061</c:v>
                </c:pt>
                <c:pt idx="12">
                  <c:v>0.95000000000000062</c:v>
                </c:pt>
              </c:numCache>
            </c:numRef>
          </c:val>
        </c:ser>
        <c:dropLines/>
        <c:marker val="1"/>
        <c:axId val="206774656"/>
        <c:axId val="206776576"/>
      </c:lineChart>
      <c:catAx>
        <c:axId val="206774656"/>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Frequency (GHz)</a:t>
                </a:r>
              </a:p>
            </c:rich>
          </c:tx>
        </c:title>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206776576"/>
        <c:crosses val="autoZero"/>
        <c:auto val="1"/>
        <c:lblAlgn val="ctr"/>
        <c:lblOffset val="100"/>
      </c:catAx>
      <c:valAx>
        <c:axId val="206776576"/>
        <c:scaling>
          <c:orientation val="minMax"/>
          <c:max val="1"/>
          <c:min val="0"/>
        </c:scaling>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Radiation Efficiency (%)</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206774656"/>
        <c:crosses val="autoZero"/>
        <c:crossBetween val="between"/>
      </c:valAx>
    </c:plotArea>
    <c:legend>
      <c:legendPos val="r"/>
      <c:layout>
        <c:manualLayout>
          <c:xMode val="edge"/>
          <c:yMode val="edge"/>
          <c:x val="0.71902220385225746"/>
          <c:y val="0.30038793529470226"/>
          <c:w val="0.2520830212861967"/>
          <c:h val="0.35738312522650284"/>
        </c:manualLayout>
      </c:layout>
      <c:txPr>
        <a:bodyPr/>
        <a:lstStyle/>
        <a:p>
          <a:pPr>
            <a:defRPr>
              <a:latin typeface="Times New Roman" pitchFamily="18" charset="0"/>
              <a:cs typeface="Times New Roman" pitchFamily="18" charset="0"/>
            </a:defRPr>
          </a:pPr>
          <a:endParaRPr lang="en-US"/>
        </a:p>
      </c:txPr>
    </c:legend>
    <c:plotVisOnly val="1"/>
  </c:chart>
  <c:txPr>
    <a:bodyPr/>
    <a:lstStyle/>
    <a:p>
      <a:pPr>
        <a:defRPr sz="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B3AD-7364-4F3E-8D93-183B8639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4520</Words>
  <Characters>25768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BABA</cp:lastModifiedBy>
  <cp:revision>32</cp:revision>
  <dcterms:created xsi:type="dcterms:W3CDTF">2023-08-26T05:46:00Z</dcterms:created>
  <dcterms:modified xsi:type="dcterms:W3CDTF">2023-08-31T15:00:00Z</dcterms:modified>
</cp:coreProperties>
</file>