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66" w:rsidRPr="007A35AB" w:rsidRDefault="007A35AB" w:rsidP="007A35AB">
      <w:pPr>
        <w:jc w:val="center"/>
        <w:rPr>
          <w:rFonts w:ascii="Times New Roman" w:hAnsi="Times New Roman" w:cs="Times New Roman"/>
          <w:b/>
          <w:sz w:val="24"/>
          <w:szCs w:val="24"/>
        </w:rPr>
      </w:pPr>
      <w:r w:rsidRPr="007A35AB">
        <w:rPr>
          <w:rFonts w:ascii="Times New Roman" w:hAnsi="Times New Roman" w:cs="Times New Roman"/>
          <w:b/>
          <w:sz w:val="24"/>
          <w:szCs w:val="24"/>
        </w:rPr>
        <w:t>CHEMICAL STABILITY OF DRUGS</w:t>
      </w:r>
    </w:p>
    <w:p w:rsidR="00D648A5" w:rsidRPr="007A35AB" w:rsidRDefault="00D648A5" w:rsidP="00D648A5">
      <w:pPr>
        <w:jc w:val="both"/>
        <w:rPr>
          <w:rFonts w:ascii="Times New Roman" w:hAnsi="Times New Roman" w:cs="Times New Roman"/>
          <w:sz w:val="24"/>
          <w:szCs w:val="24"/>
        </w:rPr>
      </w:pPr>
      <w:r w:rsidRPr="007A35AB">
        <w:rPr>
          <w:rFonts w:ascii="Times New Roman" w:hAnsi="Times New Roman" w:cs="Times New Roman"/>
          <w:sz w:val="24"/>
          <w:szCs w:val="24"/>
        </w:rPr>
        <w:t>Chapter Objectives:</w:t>
      </w:r>
    </w:p>
    <w:p w:rsidR="00D648A5" w:rsidRPr="007A35AB" w:rsidRDefault="00D648A5" w:rsidP="004174EA">
      <w:pPr>
        <w:spacing w:after="0"/>
        <w:jc w:val="both"/>
        <w:rPr>
          <w:rFonts w:ascii="Times New Roman" w:hAnsi="Times New Roman" w:cs="Times New Roman"/>
          <w:sz w:val="24"/>
          <w:szCs w:val="24"/>
        </w:rPr>
      </w:pPr>
      <w:r w:rsidRPr="007A35AB">
        <w:rPr>
          <w:rFonts w:ascii="Times New Roman" w:hAnsi="Times New Roman" w:cs="Times New Roman"/>
          <w:sz w:val="24"/>
          <w:szCs w:val="24"/>
        </w:rPr>
        <w:t>1. Understanding the importance of chemical stability in pharmaceuticals to ensure safety and efficacy.</w:t>
      </w:r>
    </w:p>
    <w:p w:rsidR="00D648A5" w:rsidRPr="007A35AB" w:rsidRDefault="00D648A5" w:rsidP="004174EA">
      <w:pPr>
        <w:spacing w:after="0"/>
        <w:jc w:val="both"/>
        <w:rPr>
          <w:rFonts w:ascii="Times New Roman" w:hAnsi="Times New Roman" w:cs="Times New Roman"/>
          <w:sz w:val="24"/>
          <w:szCs w:val="24"/>
        </w:rPr>
      </w:pPr>
      <w:r w:rsidRPr="007A35AB">
        <w:rPr>
          <w:rFonts w:ascii="Times New Roman" w:hAnsi="Times New Roman" w:cs="Times New Roman"/>
          <w:sz w:val="24"/>
          <w:szCs w:val="24"/>
        </w:rPr>
        <w:t>2. Identifying the factors that can influence the chemical stability of drugs and how to control them.</w:t>
      </w:r>
    </w:p>
    <w:p w:rsidR="00D648A5" w:rsidRPr="007A35AB" w:rsidRDefault="00D648A5" w:rsidP="004174EA">
      <w:pPr>
        <w:spacing w:after="0"/>
        <w:jc w:val="both"/>
        <w:rPr>
          <w:rFonts w:ascii="Times New Roman" w:hAnsi="Times New Roman" w:cs="Times New Roman"/>
          <w:sz w:val="24"/>
          <w:szCs w:val="24"/>
        </w:rPr>
      </w:pPr>
      <w:r w:rsidRPr="007A35AB">
        <w:rPr>
          <w:rFonts w:ascii="Times New Roman" w:hAnsi="Times New Roman" w:cs="Times New Roman"/>
          <w:sz w:val="24"/>
          <w:szCs w:val="24"/>
        </w:rPr>
        <w:t>3. Learning about the various chemical degradation pathways and their implications for drug stability.</w:t>
      </w:r>
    </w:p>
    <w:p w:rsidR="00D648A5" w:rsidRPr="007A35AB" w:rsidRDefault="00D648A5" w:rsidP="004174EA">
      <w:pPr>
        <w:spacing w:after="0"/>
        <w:jc w:val="both"/>
        <w:rPr>
          <w:rFonts w:ascii="Times New Roman" w:hAnsi="Times New Roman" w:cs="Times New Roman"/>
          <w:sz w:val="24"/>
          <w:szCs w:val="24"/>
        </w:rPr>
      </w:pPr>
      <w:r w:rsidRPr="007A35AB">
        <w:rPr>
          <w:rFonts w:ascii="Times New Roman" w:hAnsi="Times New Roman" w:cs="Times New Roman"/>
          <w:sz w:val="24"/>
          <w:szCs w:val="24"/>
        </w:rPr>
        <w:t>4. Grasping the kinetics of chemical degradation to predict a drug's shelf-life.</w:t>
      </w:r>
    </w:p>
    <w:p w:rsidR="00D648A5" w:rsidRPr="007A35AB" w:rsidRDefault="00D648A5" w:rsidP="004174EA">
      <w:pPr>
        <w:spacing w:after="0"/>
        <w:jc w:val="both"/>
        <w:rPr>
          <w:rFonts w:ascii="Times New Roman" w:hAnsi="Times New Roman" w:cs="Times New Roman"/>
          <w:sz w:val="24"/>
          <w:szCs w:val="24"/>
        </w:rPr>
      </w:pPr>
      <w:r w:rsidRPr="007A35AB">
        <w:rPr>
          <w:rFonts w:ascii="Times New Roman" w:hAnsi="Times New Roman" w:cs="Times New Roman"/>
          <w:sz w:val="24"/>
          <w:szCs w:val="24"/>
        </w:rPr>
        <w:t>5. Familiarizing oneself with stability testing methods and interpretation of stability data.</w:t>
      </w:r>
    </w:p>
    <w:p w:rsidR="00D648A5" w:rsidRPr="007A35AB" w:rsidRDefault="00D648A5" w:rsidP="004174EA">
      <w:pPr>
        <w:spacing w:after="0"/>
        <w:jc w:val="both"/>
        <w:rPr>
          <w:rFonts w:ascii="Times New Roman" w:hAnsi="Times New Roman" w:cs="Times New Roman"/>
          <w:sz w:val="24"/>
          <w:szCs w:val="24"/>
        </w:rPr>
      </w:pPr>
      <w:r w:rsidRPr="007A35AB">
        <w:rPr>
          <w:rFonts w:ascii="Times New Roman" w:hAnsi="Times New Roman" w:cs="Times New Roman"/>
          <w:sz w:val="24"/>
          <w:szCs w:val="24"/>
        </w:rPr>
        <w:t xml:space="preserve">6. Exploring how drug formulation,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packaging, and storage conditions can impact chemical stability.</w:t>
      </w:r>
    </w:p>
    <w:p w:rsidR="00D648A5" w:rsidRDefault="00D648A5" w:rsidP="004174EA">
      <w:pPr>
        <w:spacing w:after="0"/>
        <w:jc w:val="both"/>
        <w:rPr>
          <w:rFonts w:ascii="Times New Roman" w:hAnsi="Times New Roman" w:cs="Times New Roman"/>
          <w:sz w:val="24"/>
          <w:szCs w:val="24"/>
        </w:rPr>
      </w:pPr>
      <w:r w:rsidRPr="007A35AB">
        <w:rPr>
          <w:rFonts w:ascii="Times New Roman" w:hAnsi="Times New Roman" w:cs="Times New Roman"/>
          <w:sz w:val="24"/>
          <w:szCs w:val="24"/>
        </w:rPr>
        <w:t xml:space="preserve">7. Gaining the knowledge and skills required to make informed decisions regarding drug stability </w:t>
      </w:r>
      <w:r>
        <w:rPr>
          <w:rFonts w:ascii="Times New Roman" w:hAnsi="Times New Roman" w:cs="Times New Roman"/>
          <w:sz w:val="24"/>
          <w:szCs w:val="24"/>
        </w:rPr>
        <w:t>in the pharmaceutical industry.</w:t>
      </w:r>
    </w:p>
    <w:p w:rsidR="004174EA" w:rsidRPr="007A35AB" w:rsidRDefault="004174EA" w:rsidP="004174EA">
      <w:pPr>
        <w:spacing w:after="0"/>
        <w:jc w:val="both"/>
        <w:rPr>
          <w:rFonts w:ascii="Times New Roman" w:hAnsi="Times New Roman" w:cs="Times New Roman"/>
          <w:sz w:val="24"/>
          <w:szCs w:val="24"/>
        </w:rPr>
      </w:pPr>
    </w:p>
    <w:p w:rsidR="00D648A5" w:rsidRPr="007A35AB" w:rsidRDefault="00D648A5" w:rsidP="004174EA">
      <w:pPr>
        <w:spacing w:after="0"/>
        <w:ind w:firstLine="720"/>
        <w:jc w:val="both"/>
        <w:rPr>
          <w:rFonts w:ascii="Times New Roman" w:hAnsi="Times New Roman" w:cs="Times New Roman"/>
          <w:sz w:val="24"/>
          <w:szCs w:val="24"/>
        </w:rPr>
      </w:pPr>
      <w:r w:rsidRPr="007A35AB">
        <w:rPr>
          <w:rFonts w:ascii="Times New Roman" w:hAnsi="Times New Roman" w:cs="Times New Roman"/>
          <w:sz w:val="24"/>
          <w:szCs w:val="24"/>
        </w:rPr>
        <w:t>Overall, the chapter on the chemical stability of drugs serves as a foundational resource for pharmaceutical scientists, researchers, and professionals involved in drug development, manufacturing, and quality control. It equips them with the essential knowledge and tools to ensure the quality and safety of pharmaceutical products throughout their lifecycle.</w:t>
      </w:r>
    </w:p>
    <w:p w:rsidR="00D648A5" w:rsidRDefault="00D648A5" w:rsidP="007A35AB">
      <w:pPr>
        <w:jc w:val="both"/>
        <w:rPr>
          <w:rFonts w:ascii="Times New Roman" w:hAnsi="Times New Roman" w:cs="Times New Roman"/>
          <w:sz w:val="24"/>
          <w:szCs w:val="24"/>
        </w:rPr>
      </w:pPr>
    </w:p>
    <w:p w:rsidR="00D648A5" w:rsidRDefault="00D648A5" w:rsidP="007A35AB">
      <w:pPr>
        <w:jc w:val="both"/>
        <w:rPr>
          <w:rFonts w:ascii="Times New Roman" w:hAnsi="Times New Roman" w:cs="Times New Roman"/>
          <w:sz w:val="24"/>
          <w:szCs w:val="24"/>
        </w:rPr>
      </w:pPr>
    </w:p>
    <w:p w:rsidR="00D648A5" w:rsidRPr="007A35AB" w:rsidRDefault="00D648A5" w:rsidP="007A35AB">
      <w:pPr>
        <w:jc w:val="both"/>
        <w:rPr>
          <w:rFonts w:ascii="Times New Roman" w:hAnsi="Times New Roman" w:cs="Times New Roman"/>
          <w:sz w:val="24"/>
          <w:szCs w:val="24"/>
        </w:rPr>
      </w:pPr>
      <w:r>
        <w:rPr>
          <w:rFonts w:ascii="Times New Roman" w:hAnsi="Times New Roman" w:cs="Times New Roman"/>
          <w:sz w:val="24"/>
          <w:szCs w:val="24"/>
        </w:rPr>
        <w:t>“</w:t>
      </w:r>
      <w:r w:rsidRPr="00A56416">
        <w:rPr>
          <w:rFonts w:ascii="Times New Roman" w:hAnsi="Times New Roman" w:cs="Times New Roman"/>
          <w:b/>
          <w:sz w:val="24"/>
          <w:szCs w:val="24"/>
        </w:rPr>
        <w:t>Chemical Stability</w:t>
      </w:r>
      <w:r>
        <w:rPr>
          <w:rFonts w:ascii="Times New Roman" w:hAnsi="Times New Roman" w:cs="Times New Roman"/>
          <w:sz w:val="24"/>
          <w:szCs w:val="24"/>
        </w:rPr>
        <w:t>”</w:t>
      </w:r>
      <w:r w:rsidRPr="007A35AB">
        <w:rPr>
          <w:rFonts w:ascii="Times New Roman" w:hAnsi="Times New Roman" w:cs="Times New Roman"/>
          <w:sz w:val="24"/>
          <w:szCs w:val="24"/>
        </w:rPr>
        <w:t xml:space="preserve"> refers to the ability of a chemical substance or compound to remain unchanged or resist decomposition or degradation over time under specific environmental conditions. </w:t>
      </w:r>
      <w:r w:rsidR="00DF3166" w:rsidRPr="007A35AB">
        <w:rPr>
          <w:rFonts w:ascii="Times New Roman" w:hAnsi="Times New Roman" w:cs="Times New Roman"/>
          <w:sz w:val="24"/>
          <w:szCs w:val="24"/>
        </w:rPr>
        <w:t>Chemical stability in pharmaceuticals refers to the ability of a drug or pharmaceutical product to maintain its chemical composition and quality over time, under various storage conditions. It is a critical attribute that ensures the safety, efficacy, and reliability of pharmaceutical products throughout their shelf life. Chemical instability can lead to changes in the drug's chemical structure, potency, or the formation of harmful degradation products, which can have serious consequences for patients.</w:t>
      </w:r>
      <w:r>
        <w:rPr>
          <w:rFonts w:ascii="Times New Roman" w:hAnsi="Times New Roman" w:cs="Times New Roman"/>
          <w:sz w:val="24"/>
          <w:szCs w:val="24"/>
        </w:rPr>
        <w:t xml:space="preserve"> </w:t>
      </w:r>
      <w:r w:rsidRPr="007A35AB">
        <w:rPr>
          <w:rFonts w:ascii="Times New Roman" w:hAnsi="Times New Roman" w:cs="Times New Roman"/>
          <w:sz w:val="24"/>
          <w:szCs w:val="24"/>
        </w:rPr>
        <w:t>Chemical stability is crucial in various fields, including pharmaceuticals, food chemistry, and materials science, as it ensures the effectiveness, safety, and shelf-life of products.</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Here are some key aspects of the definition and importance of chemical stability in pharmaceuticals:</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1. Definition:</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Chemical stability involves the preservation of the drug's molecular structure, potency, and purity during manufacturing, storage, and distribution.</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It includes the prevention of chemical reactions that can lead to degradation, such as hydrolysis, oxidation, photolysis, and </w:t>
      </w:r>
      <w:proofErr w:type="spellStart"/>
      <w:r w:rsidRPr="007A35AB">
        <w:rPr>
          <w:rFonts w:ascii="Times New Roman" w:hAnsi="Times New Roman" w:cs="Times New Roman"/>
          <w:sz w:val="24"/>
          <w:szCs w:val="24"/>
        </w:rPr>
        <w:t>racemization</w:t>
      </w:r>
      <w:proofErr w:type="spellEnd"/>
      <w:r w:rsidRPr="007A35AB">
        <w:rPr>
          <w:rFonts w:ascii="Times New Roman" w:hAnsi="Times New Roman" w:cs="Times New Roman"/>
          <w:sz w:val="24"/>
          <w:szCs w:val="24"/>
        </w:rPr>
        <w:t>.</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lastRenderedPageBreak/>
        <w:t>2. Importance of Chemical Stability:</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a. Safety: Ensuring chemical stability is crucial for patient safety. Any degradation or formation of impurities can lead to adverse effects or reduced therapeutic efficacy.</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b. Efficacy: Pharmaceutical products are designed to provide specific therapeutic effects. Chemical instability can alter the drug's efficacy, rendering it less effective or potentially ineffective.</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c. Regulatory Compliance: Regulatory agencies, such as the U.S. Food and Drug Administration (FDA) and the European Medicines Agency (EMA), require pharmaceutical manufacturers to demonstrate the chemical stability of their products as part of the drug approval process. Compliance with stability testing is essential for obtaining and maintaining marketing authorization.</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d. Shelf Life: Chemical stability studies help </w:t>
      </w:r>
      <w:proofErr w:type="gramStart"/>
      <w:r w:rsidRPr="007A35AB">
        <w:rPr>
          <w:rFonts w:ascii="Times New Roman" w:hAnsi="Times New Roman" w:cs="Times New Roman"/>
          <w:sz w:val="24"/>
          <w:szCs w:val="24"/>
        </w:rPr>
        <w:t>establish</w:t>
      </w:r>
      <w:proofErr w:type="gramEnd"/>
      <w:r w:rsidRPr="007A35AB">
        <w:rPr>
          <w:rFonts w:ascii="Times New Roman" w:hAnsi="Times New Roman" w:cs="Times New Roman"/>
          <w:sz w:val="24"/>
          <w:szCs w:val="24"/>
        </w:rPr>
        <w:t xml:space="preserve"> the shelf life or expiration date of pharmaceutical products. This information guides storage recommendations and helps prevent the use of expired or degraded medications.</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e. Quality Control: Pharmaceutical companies use stability testing to monitor the quality of their products over time. This ensures that batches of drugs meet established quality standards and remain consistent from batch to batch.</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f. Cost Savings: Ensuring chemical stability can save pharmaceutical companies money by reducing the need for frequent reformulation and production changes due to degradation issues.</w:t>
      </w:r>
    </w:p>
    <w:p w:rsidR="00DF3166" w:rsidRPr="007A35AB"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g. Patient Confidence: Consistently stable pharmaceutical products enhance patient trust and confidence in the medications they use. Patients can rely on the product's consistent quality and efficacy.</w:t>
      </w:r>
    </w:p>
    <w:p w:rsidR="00D648A5" w:rsidRDefault="00DF3166"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h. Legal and Ethical Considerations: The pharmaceutical industry is subject to legal and ethical standards that require companies to provide safe and effective products to patients. Failure to ensure chemical stability may result in legal consequences and damage to a company's reputation.</w:t>
      </w:r>
    </w:p>
    <w:p w:rsidR="00782A89" w:rsidRPr="007A35AB" w:rsidRDefault="00782A89" w:rsidP="004174EA">
      <w:pPr>
        <w:ind w:firstLine="720"/>
        <w:jc w:val="both"/>
        <w:rPr>
          <w:rFonts w:ascii="Times New Roman" w:hAnsi="Times New Roman" w:cs="Times New Roman"/>
          <w:sz w:val="24"/>
          <w:szCs w:val="24"/>
        </w:rPr>
      </w:pPr>
      <w:r w:rsidRPr="007A35AB">
        <w:rPr>
          <w:rFonts w:ascii="Times New Roman" w:hAnsi="Times New Roman" w:cs="Times New Roman"/>
          <w:sz w:val="24"/>
          <w:szCs w:val="24"/>
        </w:rPr>
        <w:t>Understanding chemical stability is essential in various industries, including pharmaceuticals, food production, and materials science. Here are some basics of chemical stability:</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1. Decomposition Reactions: Chemical stability is often related to the likelihood of a substance undergoing decomposition reactions. Decomposition involves the breakdown of a chemical compound into simpler substances, which can result from exposure to heat, light, or other factors.</w:t>
      </w:r>
    </w:p>
    <w:p w:rsidR="00597EA0"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2. Factors Affecting Chemical Stability:</w:t>
      </w:r>
      <w:r w:rsidR="00597EA0">
        <w:rPr>
          <w:rFonts w:ascii="Times New Roman" w:hAnsi="Times New Roman" w:cs="Times New Roman"/>
          <w:sz w:val="24"/>
          <w:szCs w:val="24"/>
        </w:rPr>
        <w:t xml:space="preserve"> </w:t>
      </w:r>
      <w:r w:rsidRPr="007A35AB">
        <w:rPr>
          <w:rFonts w:ascii="Times New Roman" w:hAnsi="Times New Roman" w:cs="Times New Roman"/>
          <w:sz w:val="24"/>
          <w:szCs w:val="24"/>
        </w:rPr>
        <w:t>Temperature</w:t>
      </w:r>
      <w:r w:rsidR="00597EA0">
        <w:rPr>
          <w:rFonts w:ascii="Times New Roman" w:hAnsi="Times New Roman" w:cs="Times New Roman"/>
          <w:sz w:val="24"/>
          <w:szCs w:val="24"/>
        </w:rPr>
        <w:t xml:space="preserve">, </w:t>
      </w:r>
      <w:r w:rsidRPr="007A35AB">
        <w:rPr>
          <w:rFonts w:ascii="Times New Roman" w:hAnsi="Times New Roman" w:cs="Times New Roman"/>
          <w:sz w:val="24"/>
          <w:szCs w:val="24"/>
        </w:rPr>
        <w:t>Light</w:t>
      </w:r>
      <w:r w:rsidR="00597EA0">
        <w:rPr>
          <w:rFonts w:ascii="Times New Roman" w:hAnsi="Times New Roman" w:cs="Times New Roman"/>
          <w:sz w:val="24"/>
          <w:szCs w:val="24"/>
        </w:rPr>
        <w:t xml:space="preserve">, </w:t>
      </w:r>
      <w:r w:rsidRPr="007A35AB">
        <w:rPr>
          <w:rFonts w:ascii="Times New Roman" w:hAnsi="Times New Roman" w:cs="Times New Roman"/>
          <w:sz w:val="24"/>
          <w:szCs w:val="24"/>
        </w:rPr>
        <w:t>Moisture</w:t>
      </w:r>
      <w:r w:rsidR="00597EA0">
        <w:rPr>
          <w:rFonts w:ascii="Times New Roman" w:hAnsi="Times New Roman" w:cs="Times New Roman"/>
          <w:sz w:val="24"/>
          <w:szCs w:val="24"/>
        </w:rPr>
        <w:t xml:space="preserve">, </w:t>
      </w:r>
      <w:r w:rsidRPr="007A35AB">
        <w:rPr>
          <w:rFonts w:ascii="Times New Roman" w:hAnsi="Times New Roman" w:cs="Times New Roman"/>
          <w:sz w:val="24"/>
          <w:szCs w:val="24"/>
        </w:rPr>
        <w:t>Oxygen</w:t>
      </w:r>
      <w:r w:rsidR="00597EA0">
        <w:rPr>
          <w:rFonts w:ascii="Times New Roman" w:hAnsi="Times New Roman" w:cs="Times New Roman"/>
          <w:sz w:val="24"/>
          <w:szCs w:val="24"/>
        </w:rPr>
        <w:t xml:space="preserve">, pH etc. </w:t>
      </w:r>
      <w:r w:rsidRPr="007A35AB">
        <w:rPr>
          <w:rFonts w:ascii="Times New Roman" w:hAnsi="Times New Roman" w:cs="Times New Roman"/>
          <w:sz w:val="24"/>
          <w:szCs w:val="24"/>
        </w:rPr>
        <w:t xml:space="preserve"> </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lastRenderedPageBreak/>
        <w:t>3. Shelf Life: The concept of shelf life is closely related to chemical stability. It represents the period during which a product remains stable and maintains its intended properties under specified storage conditions. For example, food products, pharmaceuticals, and cosmetics all have defined shelf lives.</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4. Stability Testing: In various industries, including pharmaceuticals and food manufacturing, stability testing is conducted to assess how a product will perform over time. This involves subjecting the product to accelerated aging conditions, such as elevated temperatures and humidity, to predict its stability under real-world storage conditions.</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5. Packaging and Storage: Proper packaging and storage conditions play a crucial role in maintaining chemical stability. Hermetic seals, moisture barriers, and UV-protective materials are often used to protect products from environmental factors.</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6. Stability Indicators: Chemical stability can be monitored using various indicators, such as changes in </w:t>
      </w:r>
      <w:proofErr w:type="spellStart"/>
      <w:r w:rsidRPr="007A35AB">
        <w:rPr>
          <w:rFonts w:ascii="Times New Roman" w:hAnsi="Times New Roman" w:cs="Times New Roman"/>
          <w:sz w:val="24"/>
          <w:szCs w:val="24"/>
        </w:rPr>
        <w:t>color</w:t>
      </w:r>
      <w:proofErr w:type="spellEnd"/>
      <w:r w:rsidRPr="007A35AB">
        <w:rPr>
          <w:rFonts w:ascii="Times New Roman" w:hAnsi="Times New Roman" w:cs="Times New Roman"/>
          <w:sz w:val="24"/>
          <w:szCs w:val="24"/>
        </w:rPr>
        <w:t xml:space="preserve">, </w:t>
      </w:r>
      <w:proofErr w:type="spellStart"/>
      <w:r w:rsidRPr="007A35AB">
        <w:rPr>
          <w:rFonts w:ascii="Times New Roman" w:hAnsi="Times New Roman" w:cs="Times New Roman"/>
          <w:sz w:val="24"/>
          <w:szCs w:val="24"/>
        </w:rPr>
        <w:t>odor</w:t>
      </w:r>
      <w:proofErr w:type="spellEnd"/>
      <w:r w:rsidRPr="007A35AB">
        <w:rPr>
          <w:rFonts w:ascii="Times New Roman" w:hAnsi="Times New Roman" w:cs="Times New Roman"/>
          <w:sz w:val="24"/>
          <w:szCs w:val="24"/>
        </w:rPr>
        <w:t>, texture, or the presence of precipitates. Analytical techniques like spectroscopy, chromatography, and mass spectrometry are used to assess chemical changes quantitatively.</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7. Stabilizers and Antioxidants: Some chemical compounds are inherently unstable and require the addition of stabilizers or antioxidants to extend their shelf life. These additives can scavenge free radicals or inhibit specific reactions that lead to degradation.</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8. Regulatory Guidelines: Many industries have regulatory agencies that establish guidelines and standards for testing and ensuring the chemical stability of products. Compliance with these regulations is essential for safety and product quality.</w:t>
      </w:r>
    </w:p>
    <w:p w:rsidR="00782A89" w:rsidRPr="00A56416" w:rsidRDefault="004174EA" w:rsidP="007A35AB">
      <w:pPr>
        <w:jc w:val="both"/>
        <w:rPr>
          <w:rFonts w:ascii="Times New Roman" w:hAnsi="Times New Roman" w:cs="Times New Roman"/>
          <w:b/>
          <w:sz w:val="24"/>
          <w:szCs w:val="24"/>
        </w:rPr>
      </w:pPr>
      <w:r w:rsidRPr="00A56416">
        <w:rPr>
          <w:rFonts w:ascii="Times New Roman" w:hAnsi="Times New Roman" w:cs="Times New Roman"/>
          <w:b/>
          <w:sz w:val="24"/>
          <w:szCs w:val="24"/>
        </w:rPr>
        <w:t>Factors Affecting Chemical Stability:</w:t>
      </w:r>
    </w:p>
    <w:p w:rsidR="00782A89" w:rsidRPr="007A35AB" w:rsidRDefault="00A56416" w:rsidP="007A35AB">
      <w:pPr>
        <w:jc w:val="both"/>
        <w:rPr>
          <w:rFonts w:ascii="Times New Roman" w:hAnsi="Times New Roman" w:cs="Times New Roman"/>
          <w:sz w:val="24"/>
          <w:szCs w:val="24"/>
        </w:rPr>
      </w:pPr>
      <w:r>
        <w:rPr>
          <w:rFonts w:ascii="Times New Roman" w:hAnsi="Times New Roman" w:cs="Times New Roman"/>
          <w:sz w:val="24"/>
          <w:szCs w:val="24"/>
        </w:rPr>
        <w:t>1. Temperature</w:t>
      </w:r>
      <w:r w:rsidR="00782A89" w:rsidRPr="007A35AB">
        <w:rPr>
          <w:rFonts w:ascii="Times New Roman" w:hAnsi="Times New Roman" w:cs="Times New Roman"/>
          <w:sz w:val="24"/>
          <w:szCs w:val="24"/>
        </w:rPr>
        <w:t>: Temperature plays a significant role in chemical stability. Higher temperatures can increase the rate of chemical reactions, leading to decomposition or degradation of the substance. Conversely, lower temperatures can slow down reactions and enhance stability. Proper temperature control is essential for preserving the stability of many products.</w:t>
      </w:r>
    </w:p>
    <w:p w:rsidR="00782A89" w:rsidRPr="007A35AB" w:rsidRDefault="00A56416" w:rsidP="007A35AB">
      <w:pPr>
        <w:jc w:val="both"/>
        <w:rPr>
          <w:rFonts w:ascii="Times New Roman" w:hAnsi="Times New Roman" w:cs="Times New Roman"/>
          <w:sz w:val="24"/>
          <w:szCs w:val="24"/>
        </w:rPr>
      </w:pPr>
      <w:r>
        <w:rPr>
          <w:rFonts w:ascii="Times New Roman" w:hAnsi="Times New Roman" w:cs="Times New Roman"/>
          <w:sz w:val="24"/>
          <w:szCs w:val="24"/>
        </w:rPr>
        <w:t>2. Humidity</w:t>
      </w:r>
      <w:r w:rsidR="00782A89" w:rsidRPr="007A35AB">
        <w:rPr>
          <w:rFonts w:ascii="Times New Roman" w:hAnsi="Times New Roman" w:cs="Times New Roman"/>
          <w:sz w:val="24"/>
          <w:szCs w:val="24"/>
        </w:rPr>
        <w:t xml:space="preserve">: The presence of water </w:t>
      </w:r>
      <w:proofErr w:type="spellStart"/>
      <w:r w:rsidR="00782A89" w:rsidRPr="007A35AB">
        <w:rPr>
          <w:rFonts w:ascii="Times New Roman" w:hAnsi="Times New Roman" w:cs="Times New Roman"/>
          <w:sz w:val="24"/>
          <w:szCs w:val="24"/>
        </w:rPr>
        <w:t>vapor</w:t>
      </w:r>
      <w:proofErr w:type="spellEnd"/>
      <w:r w:rsidR="00782A89" w:rsidRPr="007A35AB">
        <w:rPr>
          <w:rFonts w:ascii="Times New Roman" w:hAnsi="Times New Roman" w:cs="Times New Roman"/>
          <w:sz w:val="24"/>
          <w:szCs w:val="24"/>
        </w:rPr>
        <w:t xml:space="preserve"> in the environment can affect the chemical stability of substances. Water can participate in chemical reactions, promote hydrolysis, and lead to the degradation of compounds. Moisture-sensitive materials need to be stored in dry conditions or with proper moisture barriers to maintain stability.</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3. </w:t>
      </w:r>
      <w:proofErr w:type="gramStart"/>
      <w:r w:rsidRPr="007A35AB">
        <w:rPr>
          <w:rFonts w:ascii="Times New Roman" w:hAnsi="Times New Roman" w:cs="Times New Roman"/>
          <w:sz w:val="24"/>
          <w:szCs w:val="24"/>
        </w:rPr>
        <w:t>pH</w:t>
      </w:r>
      <w:proofErr w:type="gramEnd"/>
      <w:r w:rsidRPr="007A35AB">
        <w:rPr>
          <w:rFonts w:ascii="Times New Roman" w:hAnsi="Times New Roman" w:cs="Times New Roman"/>
          <w:sz w:val="24"/>
          <w:szCs w:val="24"/>
        </w:rPr>
        <w:t xml:space="preserve"> (Acidity or Alkalinity): The pH level of the environment can influence chemical stability. Some substances are sensitive to changes in pH and can undergo acid-base reactions, which may result in degradation. Controlling the pH of a solution or medium is critical in industries such as pharmaceuticals and food processing to ensure stability.</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4. Light: Exposure to light, especially ultraviolet (UV) radiation, can accelerate chemical reactions and cause </w:t>
      </w:r>
      <w:proofErr w:type="spellStart"/>
      <w:r w:rsidRPr="007A35AB">
        <w:rPr>
          <w:rFonts w:ascii="Times New Roman" w:hAnsi="Times New Roman" w:cs="Times New Roman"/>
          <w:sz w:val="24"/>
          <w:szCs w:val="24"/>
        </w:rPr>
        <w:t>photodegradation</w:t>
      </w:r>
      <w:proofErr w:type="spellEnd"/>
      <w:r w:rsidRPr="007A35AB">
        <w:rPr>
          <w:rFonts w:ascii="Times New Roman" w:hAnsi="Times New Roman" w:cs="Times New Roman"/>
          <w:sz w:val="24"/>
          <w:szCs w:val="24"/>
        </w:rPr>
        <w:t xml:space="preserve">. Many organic compounds, including some drugs and </w:t>
      </w:r>
      <w:r w:rsidRPr="007A35AB">
        <w:rPr>
          <w:rFonts w:ascii="Times New Roman" w:hAnsi="Times New Roman" w:cs="Times New Roman"/>
          <w:sz w:val="24"/>
          <w:szCs w:val="24"/>
        </w:rPr>
        <w:lastRenderedPageBreak/>
        <w:t>food ingredients, are susceptible to photodecomposition. Light-resistant packaging and storage in dark conditions are common strategies to preserve stability.</w:t>
      </w:r>
    </w:p>
    <w:p w:rsidR="00782A89" w:rsidRPr="007A35AB" w:rsidRDefault="00782A89" w:rsidP="007A35AB">
      <w:pPr>
        <w:jc w:val="both"/>
        <w:rPr>
          <w:rFonts w:ascii="Times New Roman" w:hAnsi="Times New Roman" w:cs="Times New Roman"/>
          <w:sz w:val="24"/>
          <w:szCs w:val="24"/>
        </w:rPr>
      </w:pPr>
      <w:r w:rsidRPr="007A35AB">
        <w:rPr>
          <w:rFonts w:ascii="Times New Roman" w:hAnsi="Times New Roman" w:cs="Times New Roman"/>
          <w:sz w:val="24"/>
          <w:szCs w:val="24"/>
        </w:rPr>
        <w:t>5. Oxygen: Oxygen can oxidize and react with various substances, leading to degradation or spoilage. Packaging materials often include oxygen barriers to prevent the ingress of oxygen, especially for products prone to oxidation, such as oils, fats, and certain pharmaceuticals.</w:t>
      </w:r>
    </w:p>
    <w:p w:rsidR="00597EA0" w:rsidRDefault="00597EA0" w:rsidP="007A35AB">
      <w:pPr>
        <w:jc w:val="both"/>
        <w:rPr>
          <w:rFonts w:ascii="Times New Roman" w:hAnsi="Times New Roman" w:cs="Times New Roman"/>
          <w:sz w:val="24"/>
          <w:szCs w:val="24"/>
        </w:rPr>
      </w:pPr>
    </w:p>
    <w:p w:rsidR="00782A89" w:rsidRPr="00D648A5" w:rsidRDefault="004174EA" w:rsidP="007A35AB">
      <w:pPr>
        <w:jc w:val="both"/>
        <w:rPr>
          <w:rFonts w:ascii="Times New Roman" w:hAnsi="Times New Roman" w:cs="Times New Roman"/>
          <w:b/>
          <w:sz w:val="24"/>
          <w:szCs w:val="24"/>
        </w:rPr>
      </w:pPr>
      <w:r w:rsidRPr="00D648A5">
        <w:rPr>
          <w:rFonts w:ascii="Times New Roman" w:hAnsi="Times New Roman" w:cs="Times New Roman"/>
          <w:b/>
          <w:sz w:val="24"/>
          <w:szCs w:val="24"/>
        </w:rPr>
        <w:t>ROLE OF EXCIPIENTS IN ENHANCING CHEMICAL STABILITY OF DRUGS</w:t>
      </w:r>
    </w:p>
    <w:p w:rsidR="00782A89" w:rsidRPr="007A35AB" w:rsidRDefault="00782A89" w:rsidP="007A35AB">
      <w:pPr>
        <w:jc w:val="both"/>
        <w:rPr>
          <w:rFonts w:ascii="Times New Roman" w:hAnsi="Times New Roman" w:cs="Times New Roman"/>
          <w:sz w:val="24"/>
          <w:szCs w:val="24"/>
        </w:rPr>
      </w:pP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xml:space="preserve"> play a crucial role in enhancing the chemical stability of drugs in pharmaceutical formulations.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xml:space="preserve"> are inactive ingredients added to drug formulations alongside the active pharmaceutical ingredient (API) to improve the drug's stability, safety, bioavailability, and overall performance. Here's how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xml:space="preserve"> contribute to enhancing the chemical stability of drugs:</w:t>
      </w:r>
    </w:p>
    <w:p w:rsidR="00782A89" w:rsidRPr="007A35AB"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Antioxidants</w:t>
      </w:r>
      <w:r w:rsidRPr="0046015A">
        <w:rPr>
          <w:rFonts w:ascii="Times New Roman" w:hAnsi="Times New Roman" w:cs="Times New Roman"/>
          <w:sz w:val="24"/>
          <w:szCs w:val="24"/>
        </w:rPr>
        <w:t>:</w:t>
      </w:r>
      <w:r w:rsidRPr="007A35AB">
        <w:rPr>
          <w:rFonts w:ascii="Times New Roman" w:hAnsi="Times New Roman" w:cs="Times New Roman"/>
          <w:sz w:val="24"/>
          <w:szCs w:val="24"/>
        </w:rPr>
        <w:t xml:space="preserve">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xml:space="preserve"> like antioxidants (e.g., ascorbic acid, </w:t>
      </w:r>
      <w:proofErr w:type="spellStart"/>
      <w:r w:rsidRPr="007A35AB">
        <w:rPr>
          <w:rFonts w:ascii="Times New Roman" w:hAnsi="Times New Roman" w:cs="Times New Roman"/>
          <w:sz w:val="24"/>
          <w:szCs w:val="24"/>
        </w:rPr>
        <w:t>tocopherols</w:t>
      </w:r>
      <w:proofErr w:type="spellEnd"/>
      <w:r w:rsidRPr="007A35AB">
        <w:rPr>
          <w:rFonts w:ascii="Times New Roman" w:hAnsi="Times New Roman" w:cs="Times New Roman"/>
          <w:sz w:val="24"/>
          <w:szCs w:val="24"/>
        </w:rPr>
        <w:t>) are added to pharmaceutical formulations to protect the drug from oxidative degradation. They scavenge free radicals and prevent oxidation reactions that can lead to the breakdown of the drug's active compounds.</w:t>
      </w:r>
    </w:p>
    <w:p w:rsidR="00782A89" w:rsidRPr="007A35AB"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Chelating Agents</w:t>
      </w:r>
      <w:r w:rsidRPr="0046015A">
        <w:rPr>
          <w:rFonts w:ascii="Times New Roman" w:hAnsi="Times New Roman" w:cs="Times New Roman"/>
          <w:sz w:val="24"/>
          <w:szCs w:val="24"/>
        </w:rPr>
        <w:t>: S</w:t>
      </w:r>
      <w:r w:rsidRPr="007A35AB">
        <w:rPr>
          <w:rFonts w:ascii="Times New Roman" w:hAnsi="Times New Roman" w:cs="Times New Roman"/>
          <w:sz w:val="24"/>
          <w:szCs w:val="24"/>
        </w:rPr>
        <w:t xml:space="preserve">ome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xml:space="preserve"> act as chelating agents (e.g., EDTA) to sequester metal ions that can catalyze degradation reactions. These metal ions can promote the formation of reactive species that degrade the drug.</w:t>
      </w:r>
    </w:p>
    <w:p w:rsidR="00782A89" w:rsidRPr="007A35AB"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Buffering Agents</w:t>
      </w:r>
      <w:r w:rsidRPr="0046015A">
        <w:rPr>
          <w:rFonts w:ascii="Times New Roman" w:hAnsi="Times New Roman" w:cs="Times New Roman"/>
          <w:sz w:val="24"/>
          <w:szCs w:val="24"/>
        </w:rPr>
        <w:t xml:space="preserve">: </w:t>
      </w:r>
      <w:proofErr w:type="spellStart"/>
      <w:r w:rsidRPr="0046015A">
        <w:rPr>
          <w:rFonts w:ascii="Times New Roman" w:hAnsi="Times New Roman" w:cs="Times New Roman"/>
          <w:sz w:val="24"/>
          <w:szCs w:val="24"/>
        </w:rPr>
        <w:t>Excipients</w:t>
      </w:r>
      <w:proofErr w:type="spellEnd"/>
      <w:r w:rsidRPr="0046015A">
        <w:rPr>
          <w:rFonts w:ascii="Times New Roman" w:hAnsi="Times New Roman" w:cs="Times New Roman"/>
          <w:sz w:val="24"/>
          <w:szCs w:val="24"/>
        </w:rPr>
        <w:t xml:space="preserve"> like buffering agents (e.g., citric acid, phosphate buffers) help maintain</w:t>
      </w:r>
      <w:r w:rsidRPr="007A35AB">
        <w:rPr>
          <w:rFonts w:ascii="Times New Roman" w:hAnsi="Times New Roman" w:cs="Times New Roman"/>
          <w:sz w:val="24"/>
          <w:szCs w:val="24"/>
        </w:rPr>
        <w:t xml:space="preserve"> a stable pH environment in the formulation. Many drugs are sensitive to pH changes, and buffering agents ensure that the pH remains within an acceptable range, preventing pH-induced degradation.</w:t>
      </w:r>
    </w:p>
    <w:p w:rsidR="00782A89" w:rsidRPr="007A35AB"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Desiccants</w:t>
      </w:r>
      <w:r w:rsidRPr="0046015A">
        <w:rPr>
          <w:rFonts w:ascii="Times New Roman" w:hAnsi="Times New Roman" w:cs="Times New Roman"/>
          <w:sz w:val="24"/>
          <w:szCs w:val="24"/>
        </w:rPr>
        <w:t>: Moisture</w:t>
      </w:r>
      <w:r w:rsidRPr="007A35AB">
        <w:rPr>
          <w:rFonts w:ascii="Times New Roman" w:hAnsi="Times New Roman" w:cs="Times New Roman"/>
          <w:sz w:val="24"/>
          <w:szCs w:val="24"/>
        </w:rPr>
        <w:t xml:space="preserve"> can accelerate the degradation of many drugs. Desiccants (e.g., silica gel, molecular sieves) are used to absorb moisture and keep the formulation dry, thereby preserving the drug's stability.</w:t>
      </w:r>
    </w:p>
    <w:p w:rsidR="00782A89" w:rsidRPr="007A35AB"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Stabilizing Agents</w:t>
      </w:r>
      <w:r w:rsidRPr="0046015A">
        <w:rPr>
          <w:rFonts w:ascii="Times New Roman" w:hAnsi="Times New Roman" w:cs="Times New Roman"/>
          <w:sz w:val="24"/>
          <w:szCs w:val="24"/>
        </w:rPr>
        <w:t>:</w:t>
      </w:r>
      <w:r w:rsidRPr="007A35AB">
        <w:rPr>
          <w:rFonts w:ascii="Times New Roman" w:hAnsi="Times New Roman" w:cs="Times New Roman"/>
          <w:sz w:val="24"/>
          <w:szCs w:val="24"/>
        </w:rPr>
        <w:t xml:space="preserve"> Some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xml:space="preserve">, known as stabilizers, are specifically designed to enhance the stability of certain drugs. For example, surfactants can stabilize emulsions and suspensions, while </w:t>
      </w:r>
      <w:proofErr w:type="spellStart"/>
      <w:r w:rsidRPr="007A35AB">
        <w:rPr>
          <w:rFonts w:ascii="Times New Roman" w:hAnsi="Times New Roman" w:cs="Times New Roman"/>
          <w:sz w:val="24"/>
          <w:szCs w:val="24"/>
        </w:rPr>
        <w:t>cyclodextrins</w:t>
      </w:r>
      <w:proofErr w:type="spellEnd"/>
      <w:r w:rsidRPr="007A35AB">
        <w:rPr>
          <w:rFonts w:ascii="Times New Roman" w:hAnsi="Times New Roman" w:cs="Times New Roman"/>
          <w:sz w:val="24"/>
          <w:szCs w:val="24"/>
        </w:rPr>
        <w:t xml:space="preserve"> can improve the stability of poorly soluble drugs by forming inclusion complexes.</w:t>
      </w:r>
    </w:p>
    <w:p w:rsidR="00782A89" w:rsidRPr="0046015A"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Co-solvents</w:t>
      </w:r>
      <w:r w:rsidRPr="0046015A">
        <w:rPr>
          <w:rFonts w:ascii="Times New Roman" w:hAnsi="Times New Roman" w:cs="Times New Roman"/>
          <w:sz w:val="24"/>
          <w:szCs w:val="24"/>
        </w:rPr>
        <w:t xml:space="preserve">: Co-solvents like propylene glycol or ethanol can improve the solubility and stability of poorly water-soluble drugs by acting as </w:t>
      </w:r>
      <w:proofErr w:type="spellStart"/>
      <w:r w:rsidRPr="0046015A">
        <w:rPr>
          <w:rFonts w:ascii="Times New Roman" w:hAnsi="Times New Roman" w:cs="Times New Roman"/>
          <w:sz w:val="24"/>
          <w:szCs w:val="24"/>
        </w:rPr>
        <w:t>solubilizing</w:t>
      </w:r>
      <w:proofErr w:type="spellEnd"/>
      <w:r w:rsidRPr="0046015A">
        <w:rPr>
          <w:rFonts w:ascii="Times New Roman" w:hAnsi="Times New Roman" w:cs="Times New Roman"/>
          <w:sz w:val="24"/>
          <w:szCs w:val="24"/>
        </w:rPr>
        <w:t xml:space="preserve"> agents.</w:t>
      </w:r>
    </w:p>
    <w:p w:rsidR="00782A89" w:rsidRPr="0046015A"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Fillers and Binders</w:t>
      </w:r>
      <w:r w:rsidRPr="0046015A">
        <w:rPr>
          <w:rFonts w:ascii="Times New Roman" w:hAnsi="Times New Roman" w:cs="Times New Roman"/>
          <w:sz w:val="24"/>
          <w:szCs w:val="24"/>
        </w:rPr>
        <w:t xml:space="preserve">: In solid dosage forms (e.g., tablets), </w:t>
      </w:r>
      <w:proofErr w:type="spellStart"/>
      <w:r w:rsidRPr="0046015A">
        <w:rPr>
          <w:rFonts w:ascii="Times New Roman" w:hAnsi="Times New Roman" w:cs="Times New Roman"/>
          <w:sz w:val="24"/>
          <w:szCs w:val="24"/>
        </w:rPr>
        <w:t>excipients</w:t>
      </w:r>
      <w:proofErr w:type="spellEnd"/>
      <w:r w:rsidRPr="0046015A">
        <w:rPr>
          <w:rFonts w:ascii="Times New Roman" w:hAnsi="Times New Roman" w:cs="Times New Roman"/>
          <w:sz w:val="24"/>
          <w:szCs w:val="24"/>
        </w:rPr>
        <w:t xml:space="preserve"> like fillers (e.g., lactose, microcrystalline cellulose) and binders (e.g., starch, </w:t>
      </w:r>
      <w:proofErr w:type="spellStart"/>
      <w:r w:rsidRPr="0046015A">
        <w:rPr>
          <w:rFonts w:ascii="Times New Roman" w:hAnsi="Times New Roman" w:cs="Times New Roman"/>
          <w:sz w:val="24"/>
          <w:szCs w:val="24"/>
        </w:rPr>
        <w:t>polyvinylpyrrolidone</w:t>
      </w:r>
      <w:proofErr w:type="spellEnd"/>
      <w:r w:rsidRPr="0046015A">
        <w:rPr>
          <w:rFonts w:ascii="Times New Roman" w:hAnsi="Times New Roman" w:cs="Times New Roman"/>
          <w:sz w:val="24"/>
          <w:szCs w:val="24"/>
        </w:rPr>
        <w:t>) help maintain the physical integrity of the tablet and protect the drug from mechanical stress.</w:t>
      </w:r>
    </w:p>
    <w:p w:rsidR="00782A89" w:rsidRPr="0046015A"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lastRenderedPageBreak/>
        <w:t>Film Coating</w:t>
      </w:r>
      <w:r w:rsidRPr="0046015A">
        <w:rPr>
          <w:rFonts w:ascii="Times New Roman" w:hAnsi="Times New Roman" w:cs="Times New Roman"/>
          <w:sz w:val="24"/>
          <w:szCs w:val="24"/>
        </w:rPr>
        <w:t>: Film coatings are applied to tablets and capsules to provide a protective barrier against environmental factors like moisture and light. They can also mask the taste of bitter drugs.</w:t>
      </w:r>
    </w:p>
    <w:p w:rsidR="00782A89" w:rsidRPr="0046015A"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Preservatives</w:t>
      </w:r>
      <w:r w:rsidRPr="0046015A">
        <w:rPr>
          <w:rFonts w:ascii="Times New Roman" w:hAnsi="Times New Roman" w:cs="Times New Roman"/>
          <w:sz w:val="24"/>
          <w:szCs w:val="24"/>
        </w:rPr>
        <w:t xml:space="preserve">: In multi-dose liquid formulations, preservatives (e.g., benzyl alcohol, </w:t>
      </w:r>
      <w:proofErr w:type="spellStart"/>
      <w:r w:rsidRPr="0046015A">
        <w:rPr>
          <w:rFonts w:ascii="Times New Roman" w:hAnsi="Times New Roman" w:cs="Times New Roman"/>
          <w:sz w:val="24"/>
          <w:szCs w:val="24"/>
        </w:rPr>
        <w:t>parabens</w:t>
      </w:r>
      <w:proofErr w:type="spellEnd"/>
      <w:r w:rsidRPr="0046015A">
        <w:rPr>
          <w:rFonts w:ascii="Times New Roman" w:hAnsi="Times New Roman" w:cs="Times New Roman"/>
          <w:sz w:val="24"/>
          <w:szCs w:val="24"/>
        </w:rPr>
        <w:t>) are added to prevent microbial growth, which could lead to drug degradation.</w:t>
      </w:r>
    </w:p>
    <w:p w:rsidR="00782A89" w:rsidRPr="0046015A"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Surfactants and Emulsifiers</w:t>
      </w:r>
      <w:r w:rsidRPr="0046015A">
        <w:rPr>
          <w:rFonts w:ascii="Times New Roman" w:hAnsi="Times New Roman" w:cs="Times New Roman"/>
          <w:sz w:val="24"/>
          <w:szCs w:val="24"/>
        </w:rPr>
        <w:t xml:space="preserve">: These </w:t>
      </w:r>
      <w:proofErr w:type="spellStart"/>
      <w:r w:rsidRPr="0046015A">
        <w:rPr>
          <w:rFonts w:ascii="Times New Roman" w:hAnsi="Times New Roman" w:cs="Times New Roman"/>
          <w:sz w:val="24"/>
          <w:szCs w:val="24"/>
        </w:rPr>
        <w:t>excipients</w:t>
      </w:r>
      <w:proofErr w:type="spellEnd"/>
      <w:r w:rsidRPr="0046015A">
        <w:rPr>
          <w:rFonts w:ascii="Times New Roman" w:hAnsi="Times New Roman" w:cs="Times New Roman"/>
          <w:sz w:val="24"/>
          <w:szCs w:val="24"/>
        </w:rPr>
        <w:t xml:space="preserve"> can enhance the solubility and stability of poorly soluble drugs, particularly in liquid formulations. They also help maintain the uniform distribution of the drug in suspensions and emulsions.</w:t>
      </w:r>
    </w:p>
    <w:p w:rsidR="00782A89" w:rsidRPr="0046015A"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Antimicrobial Agents</w:t>
      </w:r>
      <w:r w:rsidRPr="0046015A">
        <w:rPr>
          <w:rFonts w:ascii="Times New Roman" w:hAnsi="Times New Roman" w:cs="Times New Roman"/>
          <w:sz w:val="24"/>
          <w:szCs w:val="24"/>
        </w:rPr>
        <w:t xml:space="preserve">: These </w:t>
      </w:r>
      <w:proofErr w:type="spellStart"/>
      <w:r w:rsidRPr="0046015A">
        <w:rPr>
          <w:rFonts w:ascii="Times New Roman" w:hAnsi="Times New Roman" w:cs="Times New Roman"/>
          <w:sz w:val="24"/>
          <w:szCs w:val="24"/>
        </w:rPr>
        <w:t>excipients</w:t>
      </w:r>
      <w:proofErr w:type="spellEnd"/>
      <w:r w:rsidRPr="0046015A">
        <w:rPr>
          <w:rFonts w:ascii="Times New Roman" w:hAnsi="Times New Roman" w:cs="Times New Roman"/>
          <w:sz w:val="24"/>
          <w:szCs w:val="24"/>
        </w:rPr>
        <w:t xml:space="preserve"> prevent microbial contamination, which can lead to degradation or alteration of the drug.</w:t>
      </w:r>
    </w:p>
    <w:p w:rsidR="00782A89" w:rsidRPr="0046015A" w:rsidRDefault="00782A89" w:rsidP="007A35AB">
      <w:pPr>
        <w:numPr>
          <w:ilvl w:val="0"/>
          <w:numId w:val="1"/>
        </w:numPr>
        <w:jc w:val="both"/>
        <w:rPr>
          <w:rFonts w:ascii="Times New Roman" w:hAnsi="Times New Roman" w:cs="Times New Roman"/>
          <w:sz w:val="24"/>
          <w:szCs w:val="24"/>
        </w:rPr>
      </w:pPr>
      <w:r w:rsidRPr="0046015A">
        <w:rPr>
          <w:rFonts w:ascii="Times New Roman" w:hAnsi="Times New Roman" w:cs="Times New Roman"/>
          <w:bCs/>
          <w:sz w:val="24"/>
          <w:szCs w:val="24"/>
        </w:rPr>
        <w:t>Filler-Binders</w:t>
      </w:r>
      <w:r w:rsidRPr="0046015A">
        <w:rPr>
          <w:rFonts w:ascii="Times New Roman" w:hAnsi="Times New Roman" w:cs="Times New Roman"/>
          <w:sz w:val="24"/>
          <w:szCs w:val="24"/>
        </w:rPr>
        <w:t>: In solid dosage forms like tablets, filler-binders help maintain the physical integrity of the tablet, ensuring uniform distribution of the drug and preventing degradation due to mechanical stress.</w:t>
      </w:r>
    </w:p>
    <w:p w:rsidR="0046015A" w:rsidRDefault="0046015A" w:rsidP="0046015A">
      <w:pPr>
        <w:jc w:val="both"/>
        <w:rPr>
          <w:rFonts w:ascii="Times New Roman" w:hAnsi="Times New Roman" w:cs="Times New Roman"/>
          <w:sz w:val="24"/>
          <w:szCs w:val="24"/>
        </w:rPr>
      </w:pPr>
    </w:p>
    <w:p w:rsidR="00A13DEE" w:rsidRPr="0046015A" w:rsidRDefault="004174EA" w:rsidP="0046015A">
      <w:pPr>
        <w:jc w:val="both"/>
        <w:rPr>
          <w:rFonts w:ascii="Times New Roman" w:hAnsi="Times New Roman" w:cs="Times New Roman"/>
          <w:b/>
          <w:sz w:val="24"/>
          <w:szCs w:val="24"/>
        </w:rPr>
      </w:pPr>
      <w:r w:rsidRPr="0046015A">
        <w:rPr>
          <w:rFonts w:ascii="Times New Roman" w:hAnsi="Times New Roman" w:cs="Times New Roman"/>
          <w:b/>
          <w:sz w:val="24"/>
          <w:szCs w:val="24"/>
        </w:rPr>
        <w:t xml:space="preserve">DEGRADATION PATHWAYS </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Chemical stability is a critical factor in pharmaceutical drug development, as the degradation of drugs can lead to reduced efficacy and potentially harmful side effects. Various degradation pathways can affect the stability of drugs, including:</w:t>
      </w:r>
    </w:p>
    <w:p w:rsidR="00A13DEE" w:rsidRPr="0046015A" w:rsidRDefault="00A13DEE" w:rsidP="007A35AB">
      <w:pPr>
        <w:numPr>
          <w:ilvl w:val="0"/>
          <w:numId w:val="2"/>
        </w:numPr>
        <w:jc w:val="both"/>
        <w:rPr>
          <w:rFonts w:ascii="Times New Roman" w:hAnsi="Times New Roman" w:cs="Times New Roman"/>
          <w:sz w:val="24"/>
          <w:szCs w:val="24"/>
        </w:rPr>
      </w:pPr>
      <w:r w:rsidRPr="0046015A">
        <w:rPr>
          <w:rFonts w:ascii="Times New Roman" w:hAnsi="Times New Roman" w:cs="Times New Roman"/>
          <w:bCs/>
          <w:sz w:val="24"/>
          <w:szCs w:val="24"/>
        </w:rPr>
        <w:t>Hydrolysis</w:t>
      </w:r>
      <w:r w:rsidRPr="0046015A">
        <w:rPr>
          <w:rFonts w:ascii="Times New Roman" w:hAnsi="Times New Roman" w:cs="Times New Roman"/>
          <w:sz w:val="24"/>
          <w:szCs w:val="24"/>
        </w:rPr>
        <w:t>: Hydrolysis involves the cleavage of chemical bonds in a drug molecule by water. This process can lead to the formation of degradation products, which may be less active or even toxic. Hydrolysis is a common degradation pathway for drugs containing ester or amide functional groups.</w:t>
      </w:r>
    </w:p>
    <w:p w:rsidR="00A13DEE" w:rsidRPr="0046015A" w:rsidRDefault="00A13DEE" w:rsidP="007A35AB">
      <w:pPr>
        <w:numPr>
          <w:ilvl w:val="0"/>
          <w:numId w:val="2"/>
        </w:numPr>
        <w:jc w:val="both"/>
        <w:rPr>
          <w:rFonts w:ascii="Times New Roman" w:hAnsi="Times New Roman" w:cs="Times New Roman"/>
          <w:sz w:val="24"/>
          <w:szCs w:val="24"/>
        </w:rPr>
      </w:pPr>
      <w:r w:rsidRPr="0046015A">
        <w:rPr>
          <w:rFonts w:ascii="Times New Roman" w:hAnsi="Times New Roman" w:cs="Times New Roman"/>
          <w:bCs/>
          <w:sz w:val="24"/>
          <w:szCs w:val="24"/>
        </w:rPr>
        <w:t>Oxidation</w:t>
      </w:r>
      <w:r w:rsidRPr="0046015A">
        <w:rPr>
          <w:rFonts w:ascii="Times New Roman" w:hAnsi="Times New Roman" w:cs="Times New Roman"/>
          <w:sz w:val="24"/>
          <w:szCs w:val="24"/>
        </w:rPr>
        <w:t>: Oxidation is a reaction in which a drug molecule loses electrons, often in the presence of oxygen. It can result in the formation of reactive oxygen species (ROS) that can damage the drug molecule and lead to its degradation. Antioxidants are often added to pharmaceutical formulations to mitigate oxidation.</w:t>
      </w:r>
    </w:p>
    <w:p w:rsidR="00A13DEE" w:rsidRPr="0046015A" w:rsidRDefault="00A13DEE" w:rsidP="007A35AB">
      <w:pPr>
        <w:numPr>
          <w:ilvl w:val="0"/>
          <w:numId w:val="2"/>
        </w:numPr>
        <w:jc w:val="both"/>
        <w:rPr>
          <w:rFonts w:ascii="Times New Roman" w:hAnsi="Times New Roman" w:cs="Times New Roman"/>
          <w:sz w:val="24"/>
          <w:szCs w:val="24"/>
        </w:rPr>
      </w:pPr>
      <w:r w:rsidRPr="0046015A">
        <w:rPr>
          <w:rFonts w:ascii="Times New Roman" w:hAnsi="Times New Roman" w:cs="Times New Roman"/>
          <w:bCs/>
          <w:sz w:val="24"/>
          <w:szCs w:val="24"/>
        </w:rPr>
        <w:t>Photolysis</w:t>
      </w:r>
      <w:r w:rsidRPr="0046015A">
        <w:rPr>
          <w:rFonts w:ascii="Times New Roman" w:hAnsi="Times New Roman" w:cs="Times New Roman"/>
          <w:sz w:val="24"/>
          <w:szCs w:val="24"/>
        </w:rPr>
        <w:t xml:space="preserve">: Photolysis involves the degradation of a drug molecule due to exposure to light, especially UV light. Light can break chemical bonds in the drug molecule, leading to the formation of </w:t>
      </w:r>
      <w:proofErr w:type="spellStart"/>
      <w:r w:rsidRPr="0046015A">
        <w:rPr>
          <w:rFonts w:ascii="Times New Roman" w:hAnsi="Times New Roman" w:cs="Times New Roman"/>
          <w:sz w:val="24"/>
          <w:szCs w:val="24"/>
        </w:rPr>
        <w:t>photodegradation</w:t>
      </w:r>
      <w:proofErr w:type="spellEnd"/>
      <w:r w:rsidRPr="0046015A">
        <w:rPr>
          <w:rFonts w:ascii="Times New Roman" w:hAnsi="Times New Roman" w:cs="Times New Roman"/>
          <w:sz w:val="24"/>
          <w:szCs w:val="24"/>
        </w:rPr>
        <w:t xml:space="preserve"> products. Proper packaging and storage conditions, such as amber containers and protection from direct sunlight, are used to prevent photolysis.</w:t>
      </w:r>
    </w:p>
    <w:p w:rsidR="00A13DEE" w:rsidRPr="0046015A" w:rsidRDefault="00A13DEE" w:rsidP="007A35AB">
      <w:pPr>
        <w:numPr>
          <w:ilvl w:val="0"/>
          <w:numId w:val="2"/>
        </w:numPr>
        <w:jc w:val="both"/>
        <w:rPr>
          <w:rFonts w:ascii="Times New Roman" w:hAnsi="Times New Roman" w:cs="Times New Roman"/>
          <w:sz w:val="24"/>
          <w:szCs w:val="24"/>
        </w:rPr>
      </w:pPr>
      <w:proofErr w:type="spellStart"/>
      <w:r w:rsidRPr="0046015A">
        <w:rPr>
          <w:rFonts w:ascii="Times New Roman" w:hAnsi="Times New Roman" w:cs="Times New Roman"/>
          <w:bCs/>
          <w:sz w:val="24"/>
          <w:szCs w:val="24"/>
        </w:rPr>
        <w:t>Isomerization</w:t>
      </w:r>
      <w:proofErr w:type="spellEnd"/>
      <w:r w:rsidRPr="0046015A">
        <w:rPr>
          <w:rFonts w:ascii="Times New Roman" w:hAnsi="Times New Roman" w:cs="Times New Roman"/>
          <w:sz w:val="24"/>
          <w:szCs w:val="24"/>
        </w:rPr>
        <w:t xml:space="preserve">: </w:t>
      </w:r>
      <w:proofErr w:type="spellStart"/>
      <w:r w:rsidRPr="0046015A">
        <w:rPr>
          <w:rFonts w:ascii="Times New Roman" w:hAnsi="Times New Roman" w:cs="Times New Roman"/>
          <w:sz w:val="24"/>
          <w:szCs w:val="24"/>
        </w:rPr>
        <w:t>Isomerization</w:t>
      </w:r>
      <w:proofErr w:type="spellEnd"/>
      <w:r w:rsidRPr="0046015A">
        <w:rPr>
          <w:rFonts w:ascii="Times New Roman" w:hAnsi="Times New Roman" w:cs="Times New Roman"/>
          <w:sz w:val="24"/>
          <w:szCs w:val="24"/>
        </w:rPr>
        <w:t xml:space="preserve"> is the </w:t>
      </w:r>
      <w:proofErr w:type="spellStart"/>
      <w:r w:rsidRPr="0046015A">
        <w:rPr>
          <w:rFonts w:ascii="Times New Roman" w:hAnsi="Times New Roman" w:cs="Times New Roman"/>
          <w:sz w:val="24"/>
          <w:szCs w:val="24"/>
        </w:rPr>
        <w:t>interconversion</w:t>
      </w:r>
      <w:proofErr w:type="spellEnd"/>
      <w:r w:rsidRPr="0046015A">
        <w:rPr>
          <w:rFonts w:ascii="Times New Roman" w:hAnsi="Times New Roman" w:cs="Times New Roman"/>
          <w:sz w:val="24"/>
          <w:szCs w:val="24"/>
        </w:rPr>
        <w:t xml:space="preserve"> of isomers, which are molecules with the same chemical formula but different structural arrangements. In drug stability, it can lead to the formation of inactive or toxic isomers. </w:t>
      </w:r>
      <w:proofErr w:type="spellStart"/>
      <w:r w:rsidRPr="0046015A">
        <w:rPr>
          <w:rFonts w:ascii="Times New Roman" w:hAnsi="Times New Roman" w:cs="Times New Roman"/>
          <w:sz w:val="24"/>
          <w:szCs w:val="24"/>
        </w:rPr>
        <w:t>Isomerization</w:t>
      </w:r>
      <w:proofErr w:type="spellEnd"/>
      <w:r w:rsidRPr="0046015A">
        <w:rPr>
          <w:rFonts w:ascii="Times New Roman" w:hAnsi="Times New Roman" w:cs="Times New Roman"/>
          <w:sz w:val="24"/>
          <w:szCs w:val="24"/>
        </w:rPr>
        <w:t xml:space="preserve"> can occur due to temperature, pH, or other environmental factors.</w:t>
      </w:r>
    </w:p>
    <w:p w:rsidR="00A13DEE" w:rsidRPr="0046015A" w:rsidRDefault="00A13DEE" w:rsidP="007A35AB">
      <w:pPr>
        <w:numPr>
          <w:ilvl w:val="0"/>
          <w:numId w:val="2"/>
        </w:numPr>
        <w:jc w:val="both"/>
        <w:rPr>
          <w:rFonts w:ascii="Times New Roman" w:hAnsi="Times New Roman" w:cs="Times New Roman"/>
          <w:sz w:val="24"/>
          <w:szCs w:val="24"/>
        </w:rPr>
      </w:pPr>
      <w:r w:rsidRPr="0046015A">
        <w:rPr>
          <w:rFonts w:ascii="Times New Roman" w:hAnsi="Times New Roman" w:cs="Times New Roman"/>
          <w:bCs/>
          <w:sz w:val="24"/>
          <w:szCs w:val="24"/>
        </w:rPr>
        <w:lastRenderedPageBreak/>
        <w:t>Polymerization</w:t>
      </w:r>
      <w:r w:rsidRPr="0046015A">
        <w:rPr>
          <w:rFonts w:ascii="Times New Roman" w:hAnsi="Times New Roman" w:cs="Times New Roman"/>
          <w:sz w:val="24"/>
          <w:szCs w:val="24"/>
        </w:rPr>
        <w:t>: Polymerization is a process where small drug molecules combine to form larger molecules or polymers. This can occur when drugs contain reactive functional groups that can undergo polymerization reactions. Polymerization can result in altered drug properties or the formation of insoluble precipitates.</w:t>
      </w:r>
    </w:p>
    <w:p w:rsidR="00A13DEE" w:rsidRPr="0046015A" w:rsidRDefault="00A13DEE" w:rsidP="007A35AB">
      <w:pPr>
        <w:numPr>
          <w:ilvl w:val="0"/>
          <w:numId w:val="2"/>
        </w:numPr>
        <w:jc w:val="both"/>
        <w:rPr>
          <w:rFonts w:ascii="Times New Roman" w:hAnsi="Times New Roman" w:cs="Times New Roman"/>
          <w:sz w:val="24"/>
          <w:szCs w:val="24"/>
        </w:rPr>
      </w:pPr>
      <w:r w:rsidRPr="0046015A">
        <w:rPr>
          <w:rFonts w:ascii="Times New Roman" w:hAnsi="Times New Roman" w:cs="Times New Roman"/>
          <w:bCs/>
          <w:sz w:val="24"/>
          <w:szCs w:val="24"/>
        </w:rPr>
        <w:t>Other Degradation Pathways</w:t>
      </w:r>
      <w:r w:rsidRPr="0046015A">
        <w:rPr>
          <w:rFonts w:ascii="Times New Roman" w:hAnsi="Times New Roman" w:cs="Times New Roman"/>
          <w:sz w:val="24"/>
          <w:szCs w:val="24"/>
        </w:rPr>
        <w:t xml:space="preserve">: Depending on the specific drug and its chemical structure, there may be other degradation pathways. For example, some drugs may undergo </w:t>
      </w:r>
      <w:proofErr w:type="spellStart"/>
      <w:r w:rsidRPr="0046015A">
        <w:rPr>
          <w:rFonts w:ascii="Times New Roman" w:hAnsi="Times New Roman" w:cs="Times New Roman"/>
          <w:sz w:val="24"/>
          <w:szCs w:val="24"/>
        </w:rPr>
        <w:t>deamination</w:t>
      </w:r>
      <w:proofErr w:type="spellEnd"/>
      <w:r w:rsidRPr="0046015A">
        <w:rPr>
          <w:rFonts w:ascii="Times New Roman" w:hAnsi="Times New Roman" w:cs="Times New Roman"/>
          <w:sz w:val="24"/>
          <w:szCs w:val="24"/>
        </w:rPr>
        <w:t xml:space="preserve">, </w:t>
      </w:r>
      <w:proofErr w:type="spellStart"/>
      <w:r w:rsidRPr="0046015A">
        <w:rPr>
          <w:rFonts w:ascii="Times New Roman" w:hAnsi="Times New Roman" w:cs="Times New Roman"/>
          <w:sz w:val="24"/>
          <w:szCs w:val="24"/>
        </w:rPr>
        <w:t>decarboxylation</w:t>
      </w:r>
      <w:proofErr w:type="spellEnd"/>
      <w:r w:rsidRPr="0046015A">
        <w:rPr>
          <w:rFonts w:ascii="Times New Roman" w:hAnsi="Times New Roman" w:cs="Times New Roman"/>
          <w:sz w:val="24"/>
          <w:szCs w:val="24"/>
        </w:rPr>
        <w:t>, or other types of chemical transformations leading to degradation.</w:t>
      </w:r>
    </w:p>
    <w:p w:rsidR="00A13DEE" w:rsidRPr="007A35AB" w:rsidRDefault="00A13DEE" w:rsidP="004174EA">
      <w:pPr>
        <w:ind w:firstLine="360"/>
        <w:jc w:val="both"/>
        <w:rPr>
          <w:rFonts w:ascii="Times New Roman" w:hAnsi="Times New Roman" w:cs="Times New Roman"/>
          <w:sz w:val="24"/>
          <w:szCs w:val="24"/>
        </w:rPr>
      </w:pPr>
      <w:r w:rsidRPr="007A35AB">
        <w:rPr>
          <w:rFonts w:ascii="Times New Roman" w:hAnsi="Times New Roman" w:cs="Times New Roman"/>
          <w:sz w:val="24"/>
          <w:szCs w:val="24"/>
        </w:rPr>
        <w:t>To ensure the chemical stability of drugs, pharmaceutical scientists conduct extensive stability testing under various environmental conditions, such as temperature, humidity, and light exposure. These studies help identify and mitigate potential degradation pathways and ensure that the drug remains safe and effective throughout its shelf life. Additionally, appropriate packaging, storage, and formulation strategies are employed to minimize the impact of these degradation pathways.</w:t>
      </w:r>
    </w:p>
    <w:p w:rsidR="0046015A" w:rsidRDefault="0046015A" w:rsidP="007A35AB">
      <w:pPr>
        <w:jc w:val="both"/>
        <w:rPr>
          <w:rFonts w:ascii="Times New Roman" w:hAnsi="Times New Roman" w:cs="Times New Roman"/>
          <w:sz w:val="24"/>
          <w:szCs w:val="24"/>
        </w:rPr>
      </w:pPr>
    </w:p>
    <w:p w:rsidR="00A13DEE" w:rsidRPr="007A35AB" w:rsidRDefault="004174EA" w:rsidP="0046015A">
      <w:pPr>
        <w:jc w:val="both"/>
        <w:rPr>
          <w:rFonts w:ascii="Times New Roman" w:hAnsi="Times New Roman" w:cs="Times New Roman"/>
          <w:sz w:val="24"/>
          <w:szCs w:val="24"/>
        </w:rPr>
      </w:pPr>
      <w:r w:rsidRPr="0046015A">
        <w:rPr>
          <w:rFonts w:ascii="Times New Roman" w:hAnsi="Times New Roman" w:cs="Times New Roman"/>
          <w:b/>
          <w:sz w:val="24"/>
          <w:szCs w:val="24"/>
        </w:rPr>
        <w:t>ANALYTICAL TECHNIQUES FOR STABILITY TESTING OF DRUGS</w:t>
      </w:r>
      <w:r w:rsidRPr="007A35AB">
        <w:rPr>
          <w:rFonts w:ascii="Times New Roman" w:hAnsi="Times New Roman" w:cs="Times New Roman"/>
          <w:sz w:val="24"/>
          <w:szCs w:val="24"/>
        </w:rPr>
        <w:t xml:space="preserve"> </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Analytical techniques play a crucial role in stability testing of drugs to ensure the safety, efficacy, and quality of pharmaceutical products. Here is an overview of the analytical techniques commonly used in stability testing:</w:t>
      </w:r>
    </w:p>
    <w:p w:rsidR="00A13DEE" w:rsidRPr="0046015A" w:rsidRDefault="00A13DEE" w:rsidP="007A35AB">
      <w:pPr>
        <w:numPr>
          <w:ilvl w:val="0"/>
          <w:numId w:val="3"/>
        </w:numPr>
        <w:jc w:val="both"/>
        <w:rPr>
          <w:rFonts w:ascii="Times New Roman" w:hAnsi="Times New Roman" w:cs="Times New Roman"/>
          <w:sz w:val="24"/>
          <w:szCs w:val="24"/>
        </w:rPr>
      </w:pPr>
      <w:r w:rsidRPr="0046015A">
        <w:rPr>
          <w:rFonts w:ascii="Times New Roman" w:hAnsi="Times New Roman" w:cs="Times New Roman"/>
          <w:bCs/>
          <w:sz w:val="24"/>
          <w:szCs w:val="24"/>
        </w:rPr>
        <w:t>High-Performance Liquid Chromatography (HPLC):</w:t>
      </w:r>
      <w:r w:rsidRPr="0046015A">
        <w:rPr>
          <w:rFonts w:ascii="Times New Roman" w:hAnsi="Times New Roman" w:cs="Times New Roman"/>
          <w:sz w:val="24"/>
          <w:szCs w:val="24"/>
        </w:rPr>
        <w:t xml:space="preserve"> HPLC is widely used for analyzing the chemical composition and stability of drugs. It can separate and quantify various components within a drug formulation and detect degradation products. HPLC is particularly useful for monitoring changes in drug potency and the presence of impurities.</w:t>
      </w:r>
    </w:p>
    <w:p w:rsidR="00A13DEE" w:rsidRPr="0046015A" w:rsidRDefault="00A13DEE" w:rsidP="007A35AB">
      <w:pPr>
        <w:numPr>
          <w:ilvl w:val="0"/>
          <w:numId w:val="3"/>
        </w:numPr>
        <w:jc w:val="both"/>
        <w:rPr>
          <w:rFonts w:ascii="Times New Roman" w:hAnsi="Times New Roman" w:cs="Times New Roman"/>
          <w:sz w:val="24"/>
          <w:szCs w:val="24"/>
        </w:rPr>
      </w:pPr>
      <w:r w:rsidRPr="0046015A">
        <w:rPr>
          <w:rFonts w:ascii="Times New Roman" w:hAnsi="Times New Roman" w:cs="Times New Roman"/>
          <w:bCs/>
          <w:sz w:val="24"/>
          <w:szCs w:val="24"/>
        </w:rPr>
        <w:t>Gas Chromatography (GC):</w:t>
      </w:r>
      <w:r w:rsidRPr="0046015A">
        <w:rPr>
          <w:rFonts w:ascii="Times New Roman" w:hAnsi="Times New Roman" w:cs="Times New Roman"/>
          <w:sz w:val="24"/>
          <w:szCs w:val="24"/>
        </w:rPr>
        <w:t xml:space="preserve"> GC is employed for the analysis of volatile and semi-volatile compounds. It is especially useful for detecting and quantifying volatile impurities, residual solvents, and degradation products in drug formulations.</w:t>
      </w:r>
    </w:p>
    <w:p w:rsidR="00A13DEE" w:rsidRPr="0046015A" w:rsidRDefault="00A13DEE" w:rsidP="007A35AB">
      <w:pPr>
        <w:numPr>
          <w:ilvl w:val="0"/>
          <w:numId w:val="3"/>
        </w:numPr>
        <w:jc w:val="both"/>
        <w:rPr>
          <w:rFonts w:ascii="Times New Roman" w:hAnsi="Times New Roman" w:cs="Times New Roman"/>
          <w:sz w:val="24"/>
          <w:szCs w:val="24"/>
        </w:rPr>
      </w:pPr>
      <w:r w:rsidRPr="0046015A">
        <w:rPr>
          <w:rFonts w:ascii="Times New Roman" w:hAnsi="Times New Roman" w:cs="Times New Roman"/>
          <w:bCs/>
          <w:sz w:val="24"/>
          <w:szCs w:val="24"/>
        </w:rPr>
        <w:t>Mass Spectrometry (MS):</w:t>
      </w:r>
      <w:r w:rsidRPr="0046015A">
        <w:rPr>
          <w:rFonts w:ascii="Times New Roman" w:hAnsi="Times New Roman" w:cs="Times New Roman"/>
          <w:sz w:val="24"/>
          <w:szCs w:val="24"/>
        </w:rPr>
        <w:t xml:space="preserve"> Mass spectrometry is a powerful technique used in stability testing to identify and quantify drugs and their degradation products. It provides high specificity and sensitivity, making it valuable for structural elucidation and impurity profiling.</w:t>
      </w:r>
    </w:p>
    <w:p w:rsidR="00A13DEE" w:rsidRPr="0046015A" w:rsidRDefault="00A13DEE" w:rsidP="007A35AB">
      <w:pPr>
        <w:numPr>
          <w:ilvl w:val="0"/>
          <w:numId w:val="3"/>
        </w:numPr>
        <w:jc w:val="both"/>
        <w:rPr>
          <w:rFonts w:ascii="Times New Roman" w:hAnsi="Times New Roman" w:cs="Times New Roman"/>
          <w:sz w:val="24"/>
          <w:szCs w:val="24"/>
        </w:rPr>
      </w:pPr>
      <w:r w:rsidRPr="0046015A">
        <w:rPr>
          <w:rFonts w:ascii="Times New Roman" w:hAnsi="Times New Roman" w:cs="Times New Roman"/>
          <w:bCs/>
          <w:sz w:val="24"/>
          <w:szCs w:val="24"/>
        </w:rPr>
        <w:t>Fourier Transform Infrared Spectroscopy (FTIR):</w:t>
      </w:r>
      <w:r w:rsidRPr="0046015A">
        <w:rPr>
          <w:rFonts w:ascii="Times New Roman" w:hAnsi="Times New Roman" w:cs="Times New Roman"/>
          <w:sz w:val="24"/>
          <w:szCs w:val="24"/>
        </w:rPr>
        <w:t xml:space="preserve"> FTIR spectroscopy is used to study the chemical composition and structure of drugs. It can identify functional groups and detect changes in drug formulations due to degradation or other factors.</w:t>
      </w:r>
    </w:p>
    <w:p w:rsidR="00A13DEE" w:rsidRPr="0046015A" w:rsidRDefault="00A13DEE" w:rsidP="007A35AB">
      <w:pPr>
        <w:numPr>
          <w:ilvl w:val="0"/>
          <w:numId w:val="3"/>
        </w:numPr>
        <w:jc w:val="both"/>
        <w:rPr>
          <w:rFonts w:ascii="Times New Roman" w:hAnsi="Times New Roman" w:cs="Times New Roman"/>
          <w:sz w:val="24"/>
          <w:szCs w:val="24"/>
        </w:rPr>
      </w:pPr>
      <w:r w:rsidRPr="0046015A">
        <w:rPr>
          <w:rFonts w:ascii="Times New Roman" w:hAnsi="Times New Roman" w:cs="Times New Roman"/>
          <w:bCs/>
          <w:sz w:val="24"/>
          <w:szCs w:val="24"/>
        </w:rPr>
        <w:t>Nuclear Magnetic Resonance (NMR):</w:t>
      </w:r>
      <w:r w:rsidRPr="0046015A">
        <w:rPr>
          <w:rFonts w:ascii="Times New Roman" w:hAnsi="Times New Roman" w:cs="Times New Roman"/>
          <w:sz w:val="24"/>
          <w:szCs w:val="24"/>
        </w:rPr>
        <w:t xml:space="preserve"> NMR spectroscopy is employed to elucidate the chemical structure of drugs and identify structural changes or degradation products. It is particularly useful for characterizing complex organic compounds.</w:t>
      </w:r>
    </w:p>
    <w:p w:rsidR="00A13DEE" w:rsidRPr="0046015A" w:rsidRDefault="00A13DEE" w:rsidP="007A35AB">
      <w:pPr>
        <w:numPr>
          <w:ilvl w:val="0"/>
          <w:numId w:val="3"/>
        </w:numPr>
        <w:jc w:val="both"/>
        <w:rPr>
          <w:rFonts w:ascii="Times New Roman" w:hAnsi="Times New Roman" w:cs="Times New Roman"/>
          <w:sz w:val="24"/>
          <w:szCs w:val="24"/>
        </w:rPr>
      </w:pPr>
      <w:r w:rsidRPr="0046015A">
        <w:rPr>
          <w:rFonts w:ascii="Times New Roman" w:hAnsi="Times New Roman" w:cs="Times New Roman"/>
          <w:bCs/>
          <w:sz w:val="24"/>
          <w:szCs w:val="24"/>
        </w:rPr>
        <w:lastRenderedPageBreak/>
        <w:t xml:space="preserve">Differential Scanning </w:t>
      </w:r>
      <w:proofErr w:type="spellStart"/>
      <w:r w:rsidRPr="0046015A">
        <w:rPr>
          <w:rFonts w:ascii="Times New Roman" w:hAnsi="Times New Roman" w:cs="Times New Roman"/>
          <w:bCs/>
          <w:sz w:val="24"/>
          <w:szCs w:val="24"/>
        </w:rPr>
        <w:t>Calorimetry</w:t>
      </w:r>
      <w:proofErr w:type="spellEnd"/>
      <w:r w:rsidRPr="0046015A">
        <w:rPr>
          <w:rFonts w:ascii="Times New Roman" w:hAnsi="Times New Roman" w:cs="Times New Roman"/>
          <w:bCs/>
          <w:sz w:val="24"/>
          <w:szCs w:val="24"/>
        </w:rPr>
        <w:t xml:space="preserve"> (DSC):</w:t>
      </w:r>
      <w:r w:rsidRPr="0046015A">
        <w:rPr>
          <w:rFonts w:ascii="Times New Roman" w:hAnsi="Times New Roman" w:cs="Times New Roman"/>
          <w:sz w:val="24"/>
          <w:szCs w:val="24"/>
        </w:rPr>
        <w:t xml:space="preserve"> DSC measures the heat flow associated with phase transitions and chemical reactions in drug formulations. It is used to determine the thermal stability of drugs and detect changes in their physical properties, such as melting points and glass transition temperatures.</w:t>
      </w:r>
    </w:p>
    <w:p w:rsidR="00A13DEE" w:rsidRPr="0046015A" w:rsidRDefault="00A13DEE" w:rsidP="007A35AB">
      <w:pPr>
        <w:jc w:val="both"/>
        <w:rPr>
          <w:rFonts w:ascii="Times New Roman" w:hAnsi="Times New Roman" w:cs="Times New Roman"/>
          <w:sz w:val="24"/>
          <w:szCs w:val="24"/>
        </w:rPr>
      </w:pPr>
      <w:r w:rsidRPr="0046015A">
        <w:rPr>
          <w:rFonts w:ascii="Times New Roman" w:hAnsi="Times New Roman" w:cs="Times New Roman"/>
          <w:sz w:val="24"/>
          <w:szCs w:val="24"/>
        </w:rPr>
        <w:t>Additional techniques that are often used in stability testing include:</w:t>
      </w:r>
    </w:p>
    <w:p w:rsidR="00A13DEE" w:rsidRPr="0046015A" w:rsidRDefault="00A13DEE" w:rsidP="007A35AB">
      <w:pPr>
        <w:numPr>
          <w:ilvl w:val="0"/>
          <w:numId w:val="4"/>
        </w:numPr>
        <w:jc w:val="both"/>
        <w:rPr>
          <w:rFonts w:ascii="Times New Roman" w:hAnsi="Times New Roman" w:cs="Times New Roman"/>
          <w:sz w:val="24"/>
          <w:szCs w:val="24"/>
        </w:rPr>
      </w:pPr>
      <w:r w:rsidRPr="0046015A">
        <w:rPr>
          <w:rFonts w:ascii="Times New Roman" w:hAnsi="Times New Roman" w:cs="Times New Roman"/>
          <w:bCs/>
          <w:sz w:val="24"/>
          <w:szCs w:val="24"/>
        </w:rPr>
        <w:t>UV-Visible Spectroscopy:</w:t>
      </w:r>
      <w:r w:rsidRPr="0046015A">
        <w:rPr>
          <w:rFonts w:ascii="Times New Roman" w:hAnsi="Times New Roman" w:cs="Times New Roman"/>
          <w:sz w:val="24"/>
          <w:szCs w:val="24"/>
        </w:rPr>
        <w:t xml:space="preserve"> UV-Visible spectroscopy is employed to assess the concentration of drugs and monitor changes in their absorbance spectra. It is useful for detecting degradation caused by light exposure or chemical reactions.</w:t>
      </w:r>
    </w:p>
    <w:p w:rsidR="00A13DEE" w:rsidRPr="0046015A" w:rsidRDefault="00A13DEE" w:rsidP="007A35AB">
      <w:pPr>
        <w:numPr>
          <w:ilvl w:val="0"/>
          <w:numId w:val="4"/>
        </w:numPr>
        <w:jc w:val="both"/>
        <w:rPr>
          <w:rFonts w:ascii="Times New Roman" w:hAnsi="Times New Roman" w:cs="Times New Roman"/>
          <w:sz w:val="24"/>
          <w:szCs w:val="24"/>
        </w:rPr>
      </w:pPr>
      <w:r w:rsidRPr="0046015A">
        <w:rPr>
          <w:rFonts w:ascii="Times New Roman" w:hAnsi="Times New Roman" w:cs="Times New Roman"/>
          <w:bCs/>
          <w:sz w:val="24"/>
          <w:szCs w:val="24"/>
        </w:rPr>
        <w:t>X-ray Diffraction (XRD):</w:t>
      </w:r>
      <w:r w:rsidRPr="0046015A">
        <w:rPr>
          <w:rFonts w:ascii="Times New Roman" w:hAnsi="Times New Roman" w:cs="Times New Roman"/>
          <w:sz w:val="24"/>
          <w:szCs w:val="24"/>
        </w:rPr>
        <w:t xml:space="preserve"> XRD is used to study the crystalline structure of drugs and detect changes in crystal form or polymorphism, which can impact drug stability.</w:t>
      </w:r>
    </w:p>
    <w:p w:rsidR="00A13DEE" w:rsidRPr="0046015A" w:rsidRDefault="00A13DEE" w:rsidP="007A35AB">
      <w:pPr>
        <w:numPr>
          <w:ilvl w:val="0"/>
          <w:numId w:val="4"/>
        </w:numPr>
        <w:jc w:val="both"/>
        <w:rPr>
          <w:rFonts w:ascii="Times New Roman" w:hAnsi="Times New Roman" w:cs="Times New Roman"/>
          <w:sz w:val="24"/>
          <w:szCs w:val="24"/>
        </w:rPr>
      </w:pPr>
      <w:r w:rsidRPr="0046015A">
        <w:rPr>
          <w:rFonts w:ascii="Times New Roman" w:hAnsi="Times New Roman" w:cs="Times New Roman"/>
          <w:bCs/>
          <w:sz w:val="24"/>
          <w:szCs w:val="24"/>
        </w:rPr>
        <w:t>Titration Techniques:</w:t>
      </w:r>
      <w:r w:rsidRPr="0046015A">
        <w:rPr>
          <w:rFonts w:ascii="Times New Roman" w:hAnsi="Times New Roman" w:cs="Times New Roman"/>
          <w:sz w:val="24"/>
          <w:szCs w:val="24"/>
        </w:rPr>
        <w:t xml:space="preserve"> Various titration methods, such as </w:t>
      </w:r>
      <w:proofErr w:type="spellStart"/>
      <w:r w:rsidRPr="0046015A">
        <w:rPr>
          <w:rFonts w:ascii="Times New Roman" w:hAnsi="Times New Roman" w:cs="Times New Roman"/>
          <w:sz w:val="24"/>
          <w:szCs w:val="24"/>
        </w:rPr>
        <w:t>potentiometric</w:t>
      </w:r>
      <w:proofErr w:type="spellEnd"/>
      <w:r w:rsidRPr="0046015A">
        <w:rPr>
          <w:rFonts w:ascii="Times New Roman" w:hAnsi="Times New Roman" w:cs="Times New Roman"/>
          <w:sz w:val="24"/>
          <w:szCs w:val="24"/>
        </w:rPr>
        <w:t xml:space="preserve"> and acid-base titrations, can be used to assess the chemical stability of drugs by measuring changes in pH, acidity, or alkalinity.</w:t>
      </w:r>
    </w:p>
    <w:p w:rsidR="00A13DEE" w:rsidRPr="0046015A" w:rsidRDefault="00A13DEE" w:rsidP="007A35AB">
      <w:pPr>
        <w:numPr>
          <w:ilvl w:val="0"/>
          <w:numId w:val="4"/>
        </w:numPr>
        <w:jc w:val="both"/>
        <w:rPr>
          <w:rFonts w:ascii="Times New Roman" w:hAnsi="Times New Roman" w:cs="Times New Roman"/>
          <w:sz w:val="24"/>
          <w:szCs w:val="24"/>
        </w:rPr>
      </w:pPr>
      <w:r w:rsidRPr="0046015A">
        <w:rPr>
          <w:rFonts w:ascii="Times New Roman" w:hAnsi="Times New Roman" w:cs="Times New Roman"/>
          <w:bCs/>
          <w:sz w:val="24"/>
          <w:szCs w:val="24"/>
        </w:rPr>
        <w:t>Stability-Indicating Assays:</w:t>
      </w:r>
      <w:r w:rsidRPr="0046015A">
        <w:rPr>
          <w:rFonts w:ascii="Times New Roman" w:hAnsi="Times New Roman" w:cs="Times New Roman"/>
          <w:sz w:val="24"/>
          <w:szCs w:val="24"/>
        </w:rPr>
        <w:t xml:space="preserve"> These are specific analytical methods designed to detect and quantify degradation products, impurities, and changes in drug quality over time. They often combine multiple techniques to ensure the comprehensive evaluation of drug stability.</w:t>
      </w:r>
    </w:p>
    <w:p w:rsidR="00A13DEE" w:rsidRPr="0046015A" w:rsidRDefault="00A13DEE" w:rsidP="007A35AB">
      <w:pPr>
        <w:jc w:val="both"/>
        <w:rPr>
          <w:rFonts w:ascii="Times New Roman" w:hAnsi="Times New Roman" w:cs="Times New Roman"/>
          <w:sz w:val="24"/>
          <w:szCs w:val="24"/>
        </w:rPr>
      </w:pPr>
      <w:r w:rsidRPr="0046015A">
        <w:rPr>
          <w:rFonts w:ascii="Times New Roman" w:hAnsi="Times New Roman" w:cs="Times New Roman"/>
          <w:sz w:val="24"/>
          <w:szCs w:val="24"/>
        </w:rPr>
        <w:t>Stability testing typically involves subjecting drug formulations to various stress conditions (e.g., temperature, humidity, light) and then analyzing them using these analytical techniques to assess their stability and shelf-life. These methods help pharmaceutical companies ensure that drugs remain safe and effective throughout their intended shelf-life.</w:t>
      </w:r>
    </w:p>
    <w:p w:rsidR="0046015A" w:rsidRDefault="0046015A" w:rsidP="007A35AB">
      <w:pPr>
        <w:jc w:val="both"/>
        <w:rPr>
          <w:rFonts w:ascii="Times New Roman" w:hAnsi="Times New Roman" w:cs="Times New Roman"/>
          <w:sz w:val="24"/>
          <w:szCs w:val="24"/>
        </w:rPr>
      </w:pPr>
    </w:p>
    <w:p w:rsidR="00A13DEE" w:rsidRPr="007A35AB" w:rsidRDefault="004174EA" w:rsidP="0046015A">
      <w:pPr>
        <w:jc w:val="both"/>
        <w:rPr>
          <w:rFonts w:ascii="Times New Roman" w:hAnsi="Times New Roman" w:cs="Times New Roman"/>
          <w:sz w:val="24"/>
          <w:szCs w:val="24"/>
        </w:rPr>
      </w:pPr>
      <w:r w:rsidRPr="0046015A">
        <w:rPr>
          <w:rFonts w:ascii="Times New Roman" w:hAnsi="Times New Roman" w:cs="Times New Roman"/>
          <w:b/>
          <w:sz w:val="24"/>
          <w:szCs w:val="24"/>
        </w:rPr>
        <w:t>KINETICS OF DRUG DEGRADATION</w:t>
      </w:r>
      <w:r w:rsidRPr="007A35AB">
        <w:rPr>
          <w:rFonts w:ascii="Times New Roman" w:hAnsi="Times New Roman" w:cs="Times New Roman"/>
          <w:sz w:val="24"/>
          <w:szCs w:val="24"/>
        </w:rPr>
        <w:t xml:space="preserve"> </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The kinetics of drug degradation is a crucial aspect of pharmaceutical science, as it helps determine the stability and shelf-life of drugs. Here are some key concepts related to drug degradation kinetics:</w:t>
      </w:r>
    </w:p>
    <w:p w:rsidR="00A13DEE" w:rsidRPr="007A35AB" w:rsidRDefault="00A13DEE" w:rsidP="007A35AB">
      <w:pPr>
        <w:numPr>
          <w:ilvl w:val="0"/>
          <w:numId w:val="5"/>
        </w:numPr>
        <w:jc w:val="both"/>
        <w:rPr>
          <w:rFonts w:ascii="Times New Roman" w:hAnsi="Times New Roman" w:cs="Times New Roman"/>
          <w:sz w:val="24"/>
          <w:szCs w:val="24"/>
        </w:rPr>
      </w:pPr>
      <w:r w:rsidRPr="007A35AB">
        <w:rPr>
          <w:rFonts w:ascii="Times New Roman" w:hAnsi="Times New Roman" w:cs="Times New Roman"/>
          <w:b/>
          <w:bCs/>
          <w:sz w:val="24"/>
          <w:szCs w:val="24"/>
        </w:rPr>
        <w:t>Zero-Order Kinetics</w:t>
      </w:r>
      <w:r w:rsidRPr="007A35AB">
        <w:rPr>
          <w:rFonts w:ascii="Times New Roman" w:hAnsi="Times New Roman" w:cs="Times New Roman"/>
          <w:sz w:val="24"/>
          <w:szCs w:val="24"/>
        </w:rPr>
        <w:t>:</w:t>
      </w:r>
    </w:p>
    <w:p w:rsidR="00C274F6" w:rsidRDefault="00A13DEE" w:rsidP="00C274F6">
      <w:pPr>
        <w:pStyle w:val="ListParagraph"/>
        <w:numPr>
          <w:ilvl w:val="0"/>
          <w:numId w:val="11"/>
        </w:numPr>
        <w:spacing w:after="0"/>
        <w:jc w:val="both"/>
        <w:rPr>
          <w:rFonts w:ascii="Times New Roman" w:hAnsi="Times New Roman" w:cs="Times New Roman"/>
          <w:sz w:val="24"/>
          <w:szCs w:val="24"/>
        </w:rPr>
      </w:pPr>
      <w:r w:rsidRPr="00C274F6">
        <w:rPr>
          <w:rFonts w:ascii="Times New Roman" w:hAnsi="Times New Roman" w:cs="Times New Roman"/>
          <w:sz w:val="24"/>
          <w:szCs w:val="24"/>
        </w:rPr>
        <w:t>Zero-order kinetics describes a reaction in which the rate of degradation is independent of the concentration of the drug.</w:t>
      </w:r>
    </w:p>
    <w:p w:rsidR="00C274F6" w:rsidRDefault="00A13DEE" w:rsidP="00C274F6">
      <w:pPr>
        <w:pStyle w:val="ListParagraph"/>
        <w:numPr>
          <w:ilvl w:val="0"/>
          <w:numId w:val="11"/>
        </w:numPr>
        <w:spacing w:after="0"/>
        <w:jc w:val="both"/>
        <w:rPr>
          <w:rFonts w:ascii="Times New Roman" w:hAnsi="Times New Roman" w:cs="Times New Roman"/>
          <w:sz w:val="24"/>
          <w:szCs w:val="24"/>
        </w:rPr>
      </w:pPr>
      <w:r w:rsidRPr="00C274F6">
        <w:rPr>
          <w:rFonts w:ascii="Times New Roman" w:hAnsi="Times New Roman" w:cs="Times New Roman"/>
          <w:sz w:val="24"/>
          <w:szCs w:val="24"/>
        </w:rPr>
        <w:t>In this type of reaction, a constant amount of drug degrades per unit of time.</w:t>
      </w:r>
    </w:p>
    <w:p w:rsidR="00C274F6" w:rsidRDefault="00A13DEE" w:rsidP="00C274F6">
      <w:pPr>
        <w:pStyle w:val="ListParagraph"/>
        <w:numPr>
          <w:ilvl w:val="0"/>
          <w:numId w:val="11"/>
        </w:numPr>
        <w:spacing w:after="0"/>
        <w:jc w:val="both"/>
        <w:rPr>
          <w:rFonts w:ascii="Times New Roman" w:hAnsi="Times New Roman" w:cs="Times New Roman"/>
          <w:sz w:val="24"/>
          <w:szCs w:val="24"/>
        </w:rPr>
      </w:pPr>
      <w:r w:rsidRPr="00C274F6">
        <w:rPr>
          <w:rFonts w:ascii="Times New Roman" w:hAnsi="Times New Roman" w:cs="Times New Roman"/>
          <w:sz w:val="24"/>
          <w:szCs w:val="24"/>
        </w:rPr>
        <w:t>The rate of drug degradation remains the same regardless of how much drug is initially present.</w:t>
      </w:r>
    </w:p>
    <w:p w:rsidR="00A13DEE" w:rsidRPr="00C274F6" w:rsidRDefault="00A13DEE" w:rsidP="00C274F6">
      <w:pPr>
        <w:pStyle w:val="ListParagraph"/>
        <w:numPr>
          <w:ilvl w:val="0"/>
          <w:numId w:val="11"/>
        </w:numPr>
        <w:spacing w:after="0"/>
        <w:jc w:val="both"/>
        <w:rPr>
          <w:rFonts w:ascii="Times New Roman" w:hAnsi="Times New Roman" w:cs="Times New Roman"/>
          <w:sz w:val="24"/>
          <w:szCs w:val="24"/>
        </w:rPr>
      </w:pPr>
      <w:r w:rsidRPr="00C274F6">
        <w:rPr>
          <w:rFonts w:ascii="Times New Roman" w:hAnsi="Times New Roman" w:cs="Times New Roman"/>
          <w:sz w:val="24"/>
          <w:szCs w:val="24"/>
        </w:rPr>
        <w:t>Zero-order degradation is relatively uncommon in pharmaceuticals but can occur under certain conditions.</w:t>
      </w:r>
    </w:p>
    <w:p w:rsidR="0046015A" w:rsidRPr="007A35AB" w:rsidRDefault="0046015A" w:rsidP="0046015A">
      <w:pPr>
        <w:spacing w:after="0"/>
        <w:ind w:left="1080"/>
        <w:jc w:val="both"/>
        <w:rPr>
          <w:rFonts w:ascii="Times New Roman" w:hAnsi="Times New Roman" w:cs="Times New Roman"/>
          <w:sz w:val="24"/>
          <w:szCs w:val="24"/>
        </w:rPr>
      </w:pPr>
    </w:p>
    <w:p w:rsidR="00A13DEE" w:rsidRPr="007A35AB" w:rsidRDefault="00A13DEE" w:rsidP="0046015A">
      <w:pPr>
        <w:numPr>
          <w:ilvl w:val="0"/>
          <w:numId w:val="5"/>
        </w:numPr>
        <w:spacing w:after="0"/>
        <w:jc w:val="both"/>
        <w:rPr>
          <w:rFonts w:ascii="Times New Roman" w:hAnsi="Times New Roman" w:cs="Times New Roman"/>
          <w:sz w:val="24"/>
          <w:szCs w:val="24"/>
        </w:rPr>
      </w:pPr>
      <w:r w:rsidRPr="007A35AB">
        <w:rPr>
          <w:rFonts w:ascii="Times New Roman" w:hAnsi="Times New Roman" w:cs="Times New Roman"/>
          <w:b/>
          <w:bCs/>
          <w:sz w:val="24"/>
          <w:szCs w:val="24"/>
        </w:rPr>
        <w:t>First-Order Kinetics</w:t>
      </w:r>
      <w:r w:rsidRPr="007A35AB">
        <w:rPr>
          <w:rFonts w:ascii="Times New Roman" w:hAnsi="Times New Roman" w:cs="Times New Roman"/>
          <w:sz w:val="24"/>
          <w:szCs w:val="24"/>
        </w:rPr>
        <w:t>:</w:t>
      </w:r>
    </w:p>
    <w:p w:rsidR="00C274F6" w:rsidRDefault="00A13DEE" w:rsidP="00C274F6">
      <w:pPr>
        <w:pStyle w:val="ListParagraph"/>
        <w:numPr>
          <w:ilvl w:val="0"/>
          <w:numId w:val="12"/>
        </w:numPr>
        <w:spacing w:after="0"/>
        <w:jc w:val="both"/>
        <w:rPr>
          <w:rFonts w:ascii="Times New Roman" w:hAnsi="Times New Roman" w:cs="Times New Roman"/>
          <w:sz w:val="24"/>
          <w:szCs w:val="24"/>
        </w:rPr>
      </w:pPr>
      <w:r w:rsidRPr="00C274F6">
        <w:rPr>
          <w:rFonts w:ascii="Times New Roman" w:hAnsi="Times New Roman" w:cs="Times New Roman"/>
          <w:sz w:val="24"/>
          <w:szCs w:val="24"/>
        </w:rPr>
        <w:lastRenderedPageBreak/>
        <w:t>First-order kinetics is a more common type of drug degradation.</w:t>
      </w:r>
    </w:p>
    <w:p w:rsidR="00C274F6" w:rsidRDefault="00A13DEE" w:rsidP="00C274F6">
      <w:pPr>
        <w:pStyle w:val="ListParagraph"/>
        <w:numPr>
          <w:ilvl w:val="0"/>
          <w:numId w:val="12"/>
        </w:numPr>
        <w:spacing w:after="0"/>
        <w:jc w:val="both"/>
        <w:rPr>
          <w:rFonts w:ascii="Times New Roman" w:hAnsi="Times New Roman" w:cs="Times New Roman"/>
          <w:sz w:val="24"/>
          <w:szCs w:val="24"/>
        </w:rPr>
      </w:pPr>
      <w:r w:rsidRPr="00C274F6">
        <w:rPr>
          <w:rFonts w:ascii="Times New Roman" w:hAnsi="Times New Roman" w:cs="Times New Roman"/>
          <w:sz w:val="24"/>
          <w:szCs w:val="24"/>
        </w:rPr>
        <w:t>In first-order kinetics, the rate of degradation is directly proportional to the concentration of the drug.</w:t>
      </w:r>
    </w:p>
    <w:p w:rsidR="00C274F6" w:rsidRDefault="00A13DEE" w:rsidP="00C274F6">
      <w:pPr>
        <w:pStyle w:val="ListParagraph"/>
        <w:numPr>
          <w:ilvl w:val="0"/>
          <w:numId w:val="12"/>
        </w:numPr>
        <w:spacing w:after="0"/>
        <w:jc w:val="both"/>
        <w:rPr>
          <w:rFonts w:ascii="Times New Roman" w:hAnsi="Times New Roman" w:cs="Times New Roman"/>
          <w:sz w:val="24"/>
          <w:szCs w:val="24"/>
        </w:rPr>
      </w:pPr>
      <w:r w:rsidRPr="00C274F6">
        <w:rPr>
          <w:rFonts w:ascii="Times New Roman" w:hAnsi="Times New Roman" w:cs="Times New Roman"/>
          <w:sz w:val="24"/>
          <w:szCs w:val="24"/>
        </w:rPr>
        <w:t xml:space="preserve">Mathematically, this can be described as </w:t>
      </w:r>
      <w:proofErr w:type="gramStart"/>
      <w:r w:rsidRPr="00C274F6">
        <w:rPr>
          <w:rFonts w:ascii="Times New Roman" w:hAnsi="Times New Roman" w:cs="Times New Roman"/>
          <w:sz w:val="24"/>
          <w:szCs w:val="24"/>
        </w:rPr>
        <w:t>d[</w:t>
      </w:r>
      <w:proofErr w:type="gramEnd"/>
      <w:r w:rsidRPr="00C274F6">
        <w:rPr>
          <w:rFonts w:ascii="Times New Roman" w:hAnsi="Times New Roman" w:cs="Times New Roman"/>
          <w:sz w:val="24"/>
          <w:szCs w:val="24"/>
        </w:rPr>
        <w:t>A]/</w:t>
      </w:r>
      <w:proofErr w:type="spellStart"/>
      <w:r w:rsidRPr="00C274F6">
        <w:rPr>
          <w:rFonts w:ascii="Times New Roman" w:hAnsi="Times New Roman" w:cs="Times New Roman"/>
          <w:sz w:val="24"/>
          <w:szCs w:val="24"/>
        </w:rPr>
        <w:t>dt</w:t>
      </w:r>
      <w:proofErr w:type="spellEnd"/>
      <w:r w:rsidRPr="00C274F6">
        <w:rPr>
          <w:rFonts w:ascii="Times New Roman" w:hAnsi="Times New Roman" w:cs="Times New Roman"/>
          <w:sz w:val="24"/>
          <w:szCs w:val="24"/>
        </w:rPr>
        <w:t xml:space="preserve"> = -k[A], where [A] is the concentration of the drug and k is the rate constant.</w:t>
      </w:r>
    </w:p>
    <w:p w:rsidR="00A13DEE" w:rsidRPr="00C274F6" w:rsidRDefault="00A13DEE" w:rsidP="00C274F6">
      <w:pPr>
        <w:pStyle w:val="ListParagraph"/>
        <w:numPr>
          <w:ilvl w:val="0"/>
          <w:numId w:val="12"/>
        </w:numPr>
        <w:spacing w:after="0"/>
        <w:jc w:val="both"/>
        <w:rPr>
          <w:rFonts w:ascii="Times New Roman" w:hAnsi="Times New Roman" w:cs="Times New Roman"/>
          <w:sz w:val="24"/>
          <w:szCs w:val="24"/>
        </w:rPr>
      </w:pPr>
      <w:r w:rsidRPr="00C274F6">
        <w:rPr>
          <w:rFonts w:ascii="Times New Roman" w:hAnsi="Times New Roman" w:cs="Times New Roman"/>
          <w:sz w:val="24"/>
          <w:szCs w:val="24"/>
        </w:rPr>
        <w:t>As the drug concentration decreases, the rate of degradation also decreases.</w:t>
      </w:r>
    </w:p>
    <w:p w:rsidR="0046015A" w:rsidRPr="007A35AB" w:rsidRDefault="0046015A" w:rsidP="0046015A">
      <w:pPr>
        <w:spacing w:after="0"/>
        <w:ind w:left="1440"/>
        <w:jc w:val="both"/>
        <w:rPr>
          <w:rFonts w:ascii="Times New Roman" w:hAnsi="Times New Roman" w:cs="Times New Roman"/>
          <w:sz w:val="24"/>
          <w:szCs w:val="24"/>
        </w:rPr>
      </w:pPr>
    </w:p>
    <w:p w:rsidR="00A13DEE" w:rsidRPr="007A35AB" w:rsidRDefault="00A13DEE" w:rsidP="0046015A">
      <w:pPr>
        <w:numPr>
          <w:ilvl w:val="0"/>
          <w:numId w:val="5"/>
        </w:numPr>
        <w:spacing w:after="0"/>
        <w:jc w:val="both"/>
        <w:rPr>
          <w:rFonts w:ascii="Times New Roman" w:hAnsi="Times New Roman" w:cs="Times New Roman"/>
          <w:sz w:val="24"/>
          <w:szCs w:val="24"/>
        </w:rPr>
      </w:pPr>
      <w:r w:rsidRPr="007A35AB">
        <w:rPr>
          <w:rFonts w:ascii="Times New Roman" w:hAnsi="Times New Roman" w:cs="Times New Roman"/>
          <w:b/>
          <w:bCs/>
          <w:sz w:val="24"/>
          <w:szCs w:val="24"/>
        </w:rPr>
        <w:t>Arrhenius Equation</w:t>
      </w:r>
      <w:r w:rsidRPr="007A35AB">
        <w:rPr>
          <w:rFonts w:ascii="Times New Roman" w:hAnsi="Times New Roman" w:cs="Times New Roman"/>
          <w:sz w:val="24"/>
          <w:szCs w:val="24"/>
        </w:rPr>
        <w:t>:</w:t>
      </w:r>
    </w:p>
    <w:p w:rsidR="00C274F6" w:rsidRDefault="00A13DEE" w:rsidP="00C274F6">
      <w:pPr>
        <w:pStyle w:val="ListParagraph"/>
        <w:numPr>
          <w:ilvl w:val="0"/>
          <w:numId w:val="13"/>
        </w:numPr>
        <w:spacing w:after="0"/>
        <w:jc w:val="both"/>
        <w:rPr>
          <w:rFonts w:ascii="Times New Roman" w:hAnsi="Times New Roman" w:cs="Times New Roman"/>
          <w:sz w:val="24"/>
          <w:szCs w:val="24"/>
        </w:rPr>
      </w:pPr>
      <w:r w:rsidRPr="00C274F6">
        <w:rPr>
          <w:rFonts w:ascii="Times New Roman" w:hAnsi="Times New Roman" w:cs="Times New Roman"/>
          <w:sz w:val="24"/>
          <w:szCs w:val="24"/>
        </w:rPr>
        <w:t>The Arrhenius equation is used to describe the temperature dependence of reaction rates, including drug degradation rates.</w:t>
      </w:r>
    </w:p>
    <w:p w:rsidR="00C274F6" w:rsidRDefault="00A13DEE" w:rsidP="00C274F6">
      <w:pPr>
        <w:pStyle w:val="ListParagraph"/>
        <w:numPr>
          <w:ilvl w:val="0"/>
          <w:numId w:val="13"/>
        </w:numPr>
        <w:spacing w:after="0"/>
        <w:jc w:val="both"/>
        <w:rPr>
          <w:rFonts w:ascii="Times New Roman" w:hAnsi="Times New Roman" w:cs="Times New Roman"/>
          <w:sz w:val="24"/>
          <w:szCs w:val="24"/>
        </w:rPr>
      </w:pPr>
      <w:r w:rsidRPr="00C274F6">
        <w:rPr>
          <w:rFonts w:ascii="Times New Roman" w:hAnsi="Times New Roman" w:cs="Times New Roman"/>
          <w:sz w:val="24"/>
          <w:szCs w:val="24"/>
        </w:rPr>
        <w:t>It is typically written as k = A * exp(-Ea / (RT)), where k is the rate constant, A is the pre-exponential factor, Ea is the activation energy, R is the gas constant, and T is the absolute temperature in Kelvin.</w:t>
      </w:r>
    </w:p>
    <w:p w:rsidR="00A13DEE" w:rsidRPr="00C274F6" w:rsidRDefault="00A13DEE" w:rsidP="00C274F6">
      <w:pPr>
        <w:pStyle w:val="ListParagraph"/>
        <w:numPr>
          <w:ilvl w:val="0"/>
          <w:numId w:val="13"/>
        </w:numPr>
        <w:spacing w:after="0"/>
        <w:jc w:val="both"/>
        <w:rPr>
          <w:rFonts w:ascii="Times New Roman" w:hAnsi="Times New Roman" w:cs="Times New Roman"/>
          <w:sz w:val="24"/>
          <w:szCs w:val="24"/>
        </w:rPr>
      </w:pPr>
      <w:r w:rsidRPr="00C274F6">
        <w:rPr>
          <w:rFonts w:ascii="Times New Roman" w:hAnsi="Times New Roman" w:cs="Times New Roman"/>
          <w:sz w:val="24"/>
          <w:szCs w:val="24"/>
        </w:rPr>
        <w:t>The Arrhenius equation helps predict how the rate of drug degradation changes with temperature, which is essential for stability testing and shelf-life determination.</w:t>
      </w:r>
    </w:p>
    <w:p w:rsidR="0046015A" w:rsidRPr="007A35AB" w:rsidRDefault="0046015A" w:rsidP="0046015A">
      <w:pPr>
        <w:spacing w:after="0"/>
        <w:ind w:left="1440"/>
        <w:jc w:val="both"/>
        <w:rPr>
          <w:rFonts w:ascii="Times New Roman" w:hAnsi="Times New Roman" w:cs="Times New Roman"/>
          <w:sz w:val="24"/>
          <w:szCs w:val="24"/>
        </w:rPr>
      </w:pPr>
    </w:p>
    <w:p w:rsidR="00A13DEE" w:rsidRPr="007A35AB" w:rsidRDefault="00A13DEE" w:rsidP="0046015A">
      <w:pPr>
        <w:numPr>
          <w:ilvl w:val="0"/>
          <w:numId w:val="5"/>
        </w:numPr>
        <w:spacing w:after="0"/>
        <w:jc w:val="both"/>
        <w:rPr>
          <w:rFonts w:ascii="Times New Roman" w:hAnsi="Times New Roman" w:cs="Times New Roman"/>
          <w:sz w:val="24"/>
          <w:szCs w:val="24"/>
        </w:rPr>
      </w:pPr>
      <w:r w:rsidRPr="007A35AB">
        <w:rPr>
          <w:rFonts w:ascii="Times New Roman" w:hAnsi="Times New Roman" w:cs="Times New Roman"/>
          <w:b/>
          <w:bCs/>
          <w:sz w:val="24"/>
          <w:szCs w:val="24"/>
        </w:rPr>
        <w:t>Shelf-Life Determination</w:t>
      </w:r>
      <w:r w:rsidRPr="007A35AB">
        <w:rPr>
          <w:rFonts w:ascii="Times New Roman" w:hAnsi="Times New Roman" w:cs="Times New Roman"/>
          <w:sz w:val="24"/>
          <w:szCs w:val="24"/>
        </w:rPr>
        <w:t>:</w:t>
      </w:r>
    </w:p>
    <w:p w:rsidR="00C274F6" w:rsidRDefault="00A13DEE" w:rsidP="00C274F6">
      <w:pPr>
        <w:pStyle w:val="ListParagraph"/>
        <w:numPr>
          <w:ilvl w:val="0"/>
          <w:numId w:val="14"/>
        </w:numPr>
        <w:spacing w:after="0"/>
        <w:jc w:val="both"/>
        <w:rPr>
          <w:rFonts w:ascii="Times New Roman" w:hAnsi="Times New Roman" w:cs="Times New Roman"/>
          <w:sz w:val="24"/>
          <w:szCs w:val="24"/>
        </w:rPr>
      </w:pPr>
      <w:r w:rsidRPr="00C274F6">
        <w:rPr>
          <w:rFonts w:ascii="Times New Roman" w:hAnsi="Times New Roman" w:cs="Times New Roman"/>
          <w:sz w:val="24"/>
          <w:szCs w:val="24"/>
        </w:rPr>
        <w:t>Shelf-life is the period during which a drug product remains stable and meets its specifications when stored under recommended conditions.</w:t>
      </w:r>
    </w:p>
    <w:p w:rsidR="00C274F6" w:rsidRDefault="00A13DEE" w:rsidP="00C274F6">
      <w:pPr>
        <w:pStyle w:val="ListParagraph"/>
        <w:numPr>
          <w:ilvl w:val="0"/>
          <w:numId w:val="14"/>
        </w:numPr>
        <w:spacing w:after="0"/>
        <w:jc w:val="both"/>
        <w:rPr>
          <w:rFonts w:ascii="Times New Roman" w:hAnsi="Times New Roman" w:cs="Times New Roman"/>
          <w:sz w:val="24"/>
          <w:szCs w:val="24"/>
        </w:rPr>
      </w:pPr>
      <w:r w:rsidRPr="00C274F6">
        <w:rPr>
          <w:rFonts w:ascii="Times New Roman" w:hAnsi="Times New Roman" w:cs="Times New Roman"/>
          <w:sz w:val="24"/>
          <w:szCs w:val="24"/>
        </w:rPr>
        <w:t>Shelf-life determination involves studying the kinetics of drug degradation to estimate how long the drug will remain effective and safe for use.</w:t>
      </w:r>
    </w:p>
    <w:p w:rsidR="00C274F6" w:rsidRDefault="00A13DEE" w:rsidP="00C274F6">
      <w:pPr>
        <w:pStyle w:val="ListParagraph"/>
        <w:numPr>
          <w:ilvl w:val="0"/>
          <w:numId w:val="14"/>
        </w:numPr>
        <w:spacing w:after="0"/>
        <w:jc w:val="both"/>
        <w:rPr>
          <w:rFonts w:ascii="Times New Roman" w:hAnsi="Times New Roman" w:cs="Times New Roman"/>
          <w:sz w:val="24"/>
          <w:szCs w:val="24"/>
        </w:rPr>
      </w:pPr>
      <w:r w:rsidRPr="00C274F6">
        <w:rPr>
          <w:rFonts w:ascii="Times New Roman" w:hAnsi="Times New Roman" w:cs="Times New Roman"/>
          <w:sz w:val="24"/>
          <w:szCs w:val="24"/>
        </w:rPr>
        <w:t>Accelerated stability studies are often conducted at elevated temperatures to assess the rate of degradation and determine the Arrhenius parameters (A and Ea).</w:t>
      </w:r>
    </w:p>
    <w:p w:rsidR="0046015A" w:rsidRPr="00C274F6" w:rsidRDefault="00A13DEE" w:rsidP="00C274F6">
      <w:pPr>
        <w:pStyle w:val="ListParagraph"/>
        <w:numPr>
          <w:ilvl w:val="0"/>
          <w:numId w:val="14"/>
        </w:numPr>
        <w:spacing w:after="0"/>
        <w:jc w:val="both"/>
        <w:rPr>
          <w:rFonts w:ascii="Times New Roman" w:hAnsi="Times New Roman" w:cs="Times New Roman"/>
          <w:sz w:val="24"/>
          <w:szCs w:val="24"/>
        </w:rPr>
      </w:pPr>
      <w:r w:rsidRPr="00C274F6">
        <w:rPr>
          <w:rFonts w:ascii="Times New Roman" w:hAnsi="Times New Roman" w:cs="Times New Roman"/>
          <w:sz w:val="24"/>
          <w:szCs w:val="24"/>
        </w:rPr>
        <w:t>These data are then used to extrapolate the drug's stability at room temperature and calculate the expiration date or shelf-life.</w:t>
      </w:r>
    </w:p>
    <w:p w:rsidR="0046015A" w:rsidRDefault="0046015A" w:rsidP="007A35AB">
      <w:pPr>
        <w:jc w:val="both"/>
        <w:rPr>
          <w:rFonts w:ascii="Times New Roman" w:hAnsi="Times New Roman" w:cs="Times New Roman"/>
          <w:sz w:val="24"/>
          <w:szCs w:val="24"/>
        </w:rPr>
      </w:pPr>
    </w:p>
    <w:p w:rsidR="00A13DEE" w:rsidRPr="00C274F6" w:rsidRDefault="00614E1A" w:rsidP="007A35AB">
      <w:pPr>
        <w:jc w:val="both"/>
        <w:rPr>
          <w:rFonts w:ascii="Times New Roman" w:hAnsi="Times New Roman" w:cs="Times New Roman"/>
          <w:b/>
          <w:sz w:val="24"/>
          <w:szCs w:val="24"/>
        </w:rPr>
      </w:pPr>
      <w:r w:rsidRPr="0046015A">
        <w:rPr>
          <w:rFonts w:ascii="Times New Roman" w:hAnsi="Times New Roman" w:cs="Times New Roman"/>
          <w:b/>
          <w:sz w:val="24"/>
          <w:szCs w:val="24"/>
        </w:rPr>
        <w:t>STABILITY TESTING OF DRUGS AND REGULATORY REQUIREMENTS</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Stability testing is a critical component of the pharmaceutical development process, ensuring the safety, efficacy, and quality of drugs throughout their shelf life. Regulatory agencies worldwide have established guidelines to standardize stability testing practices, with the International Council for Harmonisation (ICH) playing a central role in setting global standards. This document explores the key aspects of stability testing, including ICH guidelines, accelerated stability testing, long-term stability testing, in-use stability testing, real-time stability studies, and reporting and documentation.</w:t>
      </w:r>
    </w:p>
    <w:p w:rsidR="00A13DEE" w:rsidRPr="00C274F6" w:rsidRDefault="00A13DEE" w:rsidP="007A35AB">
      <w:pPr>
        <w:jc w:val="both"/>
        <w:rPr>
          <w:rFonts w:ascii="Times New Roman" w:hAnsi="Times New Roman" w:cs="Times New Roman"/>
          <w:b/>
          <w:sz w:val="24"/>
          <w:szCs w:val="24"/>
        </w:rPr>
      </w:pPr>
      <w:r w:rsidRPr="00C274F6">
        <w:rPr>
          <w:rFonts w:ascii="Times New Roman" w:hAnsi="Times New Roman" w:cs="Times New Roman"/>
          <w:b/>
          <w:sz w:val="24"/>
          <w:szCs w:val="24"/>
        </w:rPr>
        <w:t>ICH Guidelines for Stability Testing</w:t>
      </w:r>
      <w:r w:rsidR="00C274F6" w:rsidRPr="00C274F6">
        <w:rPr>
          <w:rFonts w:ascii="Times New Roman" w:hAnsi="Times New Roman" w:cs="Times New Roman"/>
          <w:b/>
          <w:sz w:val="24"/>
          <w:szCs w:val="24"/>
        </w:rPr>
        <w:t>:</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The ICH has developed a set of guidelines that provide a harmonized framework for conducting stability testing of drugs and biopharmaceuticals. These guidelines are applicable to various regions, including the United States (FDA), European Union (EMA), and Japan (PMDA). The most relevant guidelines include:</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lastRenderedPageBreak/>
        <w:t>1. ICH Q1A (R2): Stability Testing of New Drug Substances and Products - This guideline outlines the general principles of stability testing, including the types of studies, storage conditions, and the significance of stability data in the drug approval process.</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2. ICH Q1B: </w:t>
      </w:r>
      <w:proofErr w:type="spellStart"/>
      <w:r w:rsidRPr="007A35AB">
        <w:rPr>
          <w:rFonts w:ascii="Times New Roman" w:hAnsi="Times New Roman" w:cs="Times New Roman"/>
          <w:sz w:val="24"/>
          <w:szCs w:val="24"/>
        </w:rPr>
        <w:t>Photostability</w:t>
      </w:r>
      <w:proofErr w:type="spellEnd"/>
      <w:r w:rsidRPr="007A35AB">
        <w:rPr>
          <w:rFonts w:ascii="Times New Roman" w:hAnsi="Times New Roman" w:cs="Times New Roman"/>
          <w:sz w:val="24"/>
          <w:szCs w:val="24"/>
        </w:rPr>
        <w:t xml:space="preserve"> Testing of New Drug Substances and Products - Focuses on evaluating the drug's susceptibility to light exposure, especially for products intended for external use, such as creams and lotions.</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3. ICH Q1C: Stability Testing for New Dosage Forms - Provides guidance on conducting stability testing for specific dosage forms like oral solids, liquids, and </w:t>
      </w:r>
      <w:proofErr w:type="spellStart"/>
      <w:r w:rsidRPr="007A35AB">
        <w:rPr>
          <w:rFonts w:ascii="Times New Roman" w:hAnsi="Times New Roman" w:cs="Times New Roman"/>
          <w:sz w:val="24"/>
          <w:szCs w:val="24"/>
        </w:rPr>
        <w:t>injectables</w:t>
      </w:r>
      <w:proofErr w:type="spellEnd"/>
      <w:r w:rsidRPr="007A35AB">
        <w:rPr>
          <w:rFonts w:ascii="Times New Roman" w:hAnsi="Times New Roman" w:cs="Times New Roman"/>
          <w:sz w:val="24"/>
          <w:szCs w:val="24"/>
        </w:rPr>
        <w:t>.</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4. ICH Q1D: Bracketing and </w:t>
      </w:r>
      <w:proofErr w:type="spellStart"/>
      <w:r w:rsidRPr="007A35AB">
        <w:rPr>
          <w:rFonts w:ascii="Times New Roman" w:hAnsi="Times New Roman" w:cs="Times New Roman"/>
          <w:sz w:val="24"/>
          <w:szCs w:val="24"/>
        </w:rPr>
        <w:t>Matrixing</w:t>
      </w:r>
      <w:proofErr w:type="spellEnd"/>
      <w:r w:rsidRPr="007A35AB">
        <w:rPr>
          <w:rFonts w:ascii="Times New Roman" w:hAnsi="Times New Roman" w:cs="Times New Roman"/>
          <w:sz w:val="24"/>
          <w:szCs w:val="24"/>
        </w:rPr>
        <w:t xml:space="preserve"> Designs for Stability Testing of New Drug Substances and Products - Describes strategies for reducing the number of stability tests required by grouping similar products and conditions.</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5. ICH Q1E: Evaluation of Stability Data - Offers principles for assessing stability data and determining appropriate storage conditions for drug products.</w:t>
      </w:r>
    </w:p>
    <w:p w:rsidR="00A13DEE" w:rsidRPr="00000FC4" w:rsidRDefault="00A13DEE" w:rsidP="007A35AB">
      <w:pPr>
        <w:jc w:val="both"/>
        <w:rPr>
          <w:rFonts w:ascii="Times New Roman" w:hAnsi="Times New Roman" w:cs="Times New Roman"/>
          <w:b/>
          <w:sz w:val="24"/>
          <w:szCs w:val="24"/>
        </w:rPr>
      </w:pPr>
      <w:r w:rsidRPr="00000FC4">
        <w:rPr>
          <w:rFonts w:ascii="Times New Roman" w:hAnsi="Times New Roman" w:cs="Times New Roman"/>
          <w:b/>
          <w:sz w:val="24"/>
          <w:szCs w:val="24"/>
        </w:rPr>
        <w:t>Types of Stability Testing</w:t>
      </w:r>
    </w:p>
    <w:p w:rsidR="00A13DEE" w:rsidRPr="007A35AB" w:rsidRDefault="005C728D" w:rsidP="007A35AB">
      <w:pPr>
        <w:jc w:val="both"/>
        <w:rPr>
          <w:rFonts w:ascii="Times New Roman" w:hAnsi="Times New Roman" w:cs="Times New Roman"/>
          <w:sz w:val="24"/>
          <w:szCs w:val="24"/>
        </w:rPr>
      </w:pPr>
      <w:r>
        <w:rPr>
          <w:rFonts w:ascii="Times New Roman" w:hAnsi="Times New Roman" w:cs="Times New Roman"/>
          <w:sz w:val="24"/>
          <w:szCs w:val="24"/>
        </w:rPr>
        <w:t xml:space="preserve">1. </w:t>
      </w:r>
      <w:r w:rsidR="00A13DEE" w:rsidRPr="007A35AB">
        <w:rPr>
          <w:rFonts w:ascii="Times New Roman" w:hAnsi="Times New Roman" w:cs="Times New Roman"/>
          <w:sz w:val="24"/>
          <w:szCs w:val="24"/>
        </w:rPr>
        <w:t>Accelerated Stability Testing</w:t>
      </w:r>
      <w:r w:rsidR="00000FC4">
        <w:rPr>
          <w:rFonts w:ascii="Times New Roman" w:hAnsi="Times New Roman" w:cs="Times New Roman"/>
          <w:sz w:val="24"/>
          <w:szCs w:val="24"/>
        </w:rPr>
        <w:t>:</w:t>
      </w:r>
      <w:r>
        <w:rPr>
          <w:rFonts w:ascii="Times New Roman" w:hAnsi="Times New Roman" w:cs="Times New Roman"/>
          <w:sz w:val="24"/>
          <w:szCs w:val="24"/>
        </w:rPr>
        <w:t xml:space="preserve"> </w:t>
      </w:r>
      <w:r w:rsidR="00A13DEE" w:rsidRPr="007A35AB">
        <w:rPr>
          <w:rFonts w:ascii="Times New Roman" w:hAnsi="Times New Roman" w:cs="Times New Roman"/>
          <w:sz w:val="24"/>
          <w:szCs w:val="24"/>
        </w:rPr>
        <w:t>Accelerated stability testing is an essential part of the drug development process. It involves exposing drug products to elevated stress conditions, such as high temperatures and humidity, to accelerate degradation processes and predict their stability under normal storage conditions. This testing provides valuable information on product shelf life, packaging requirements, and potential degradation pathways.</w:t>
      </w:r>
    </w:p>
    <w:p w:rsidR="00A13DEE" w:rsidRPr="007A35AB" w:rsidRDefault="005C728D" w:rsidP="007A35AB">
      <w:pPr>
        <w:jc w:val="both"/>
        <w:rPr>
          <w:rFonts w:ascii="Times New Roman" w:hAnsi="Times New Roman" w:cs="Times New Roman"/>
          <w:sz w:val="24"/>
          <w:szCs w:val="24"/>
        </w:rPr>
      </w:pPr>
      <w:r>
        <w:rPr>
          <w:rFonts w:ascii="Times New Roman" w:hAnsi="Times New Roman" w:cs="Times New Roman"/>
          <w:sz w:val="24"/>
          <w:szCs w:val="24"/>
        </w:rPr>
        <w:t xml:space="preserve">2. </w:t>
      </w:r>
      <w:r w:rsidR="00A13DEE" w:rsidRPr="007A35AB">
        <w:rPr>
          <w:rFonts w:ascii="Times New Roman" w:hAnsi="Times New Roman" w:cs="Times New Roman"/>
          <w:sz w:val="24"/>
          <w:szCs w:val="24"/>
        </w:rPr>
        <w:t>Long-Term Stability Testing</w:t>
      </w:r>
      <w:r w:rsidR="00000FC4">
        <w:rPr>
          <w:rFonts w:ascii="Times New Roman" w:hAnsi="Times New Roman" w:cs="Times New Roman"/>
          <w:sz w:val="24"/>
          <w:szCs w:val="24"/>
        </w:rPr>
        <w:t>:</w:t>
      </w:r>
      <w:r>
        <w:rPr>
          <w:rFonts w:ascii="Times New Roman" w:hAnsi="Times New Roman" w:cs="Times New Roman"/>
          <w:sz w:val="24"/>
          <w:szCs w:val="24"/>
        </w:rPr>
        <w:t xml:space="preserve"> </w:t>
      </w:r>
      <w:r w:rsidR="00A13DEE" w:rsidRPr="007A35AB">
        <w:rPr>
          <w:rFonts w:ascii="Times New Roman" w:hAnsi="Times New Roman" w:cs="Times New Roman"/>
          <w:sz w:val="24"/>
          <w:szCs w:val="24"/>
        </w:rPr>
        <w:t xml:space="preserve">Long-term stability testing, also known as real-time stability </w:t>
      </w:r>
      <w:proofErr w:type="gramStart"/>
      <w:r w:rsidR="00A13DEE" w:rsidRPr="007A35AB">
        <w:rPr>
          <w:rFonts w:ascii="Times New Roman" w:hAnsi="Times New Roman" w:cs="Times New Roman"/>
          <w:sz w:val="24"/>
          <w:szCs w:val="24"/>
        </w:rPr>
        <w:t>testing,</w:t>
      </w:r>
      <w:proofErr w:type="gramEnd"/>
      <w:r w:rsidR="00A13DEE" w:rsidRPr="007A35AB">
        <w:rPr>
          <w:rFonts w:ascii="Times New Roman" w:hAnsi="Times New Roman" w:cs="Times New Roman"/>
          <w:sz w:val="24"/>
          <w:szCs w:val="24"/>
        </w:rPr>
        <w:t xml:space="preserve"> assesses a drug product's stability under recommended storage conditions throughout its entire shelf life. This study typically lasts for a minimum of 12 to 24 months and provides crucial data for establishing expiration dates.</w:t>
      </w:r>
    </w:p>
    <w:p w:rsidR="00A13DEE" w:rsidRPr="007A35AB" w:rsidRDefault="005C728D" w:rsidP="007A35AB">
      <w:pPr>
        <w:jc w:val="both"/>
        <w:rPr>
          <w:rFonts w:ascii="Times New Roman" w:hAnsi="Times New Roman" w:cs="Times New Roman"/>
          <w:sz w:val="24"/>
          <w:szCs w:val="24"/>
        </w:rPr>
      </w:pPr>
      <w:r>
        <w:rPr>
          <w:rFonts w:ascii="Times New Roman" w:hAnsi="Times New Roman" w:cs="Times New Roman"/>
          <w:sz w:val="24"/>
          <w:szCs w:val="24"/>
        </w:rPr>
        <w:t xml:space="preserve">3. </w:t>
      </w:r>
      <w:r w:rsidR="00A13DEE" w:rsidRPr="007A35AB">
        <w:rPr>
          <w:rFonts w:ascii="Times New Roman" w:hAnsi="Times New Roman" w:cs="Times New Roman"/>
          <w:sz w:val="24"/>
          <w:szCs w:val="24"/>
        </w:rPr>
        <w:t>In-Use Stability Testing</w:t>
      </w:r>
      <w:r>
        <w:rPr>
          <w:rFonts w:ascii="Times New Roman" w:hAnsi="Times New Roman" w:cs="Times New Roman"/>
          <w:sz w:val="24"/>
          <w:szCs w:val="24"/>
        </w:rPr>
        <w:t xml:space="preserve">: </w:t>
      </w:r>
      <w:r w:rsidR="00A13DEE" w:rsidRPr="007A35AB">
        <w:rPr>
          <w:rFonts w:ascii="Times New Roman" w:hAnsi="Times New Roman" w:cs="Times New Roman"/>
          <w:sz w:val="24"/>
          <w:szCs w:val="24"/>
        </w:rPr>
        <w:t>In-use stability testing focuses on evaluating drug products' stability after opening and partial use by patients or healthcare professionals. It helps determine if the product remains safe and effective during practical usage conditions, considering factors like container closures and dispensing.</w:t>
      </w:r>
    </w:p>
    <w:p w:rsidR="00A13DEE" w:rsidRPr="007A35AB" w:rsidRDefault="005C728D" w:rsidP="007A35AB">
      <w:pPr>
        <w:jc w:val="both"/>
        <w:rPr>
          <w:rFonts w:ascii="Times New Roman" w:hAnsi="Times New Roman" w:cs="Times New Roman"/>
          <w:sz w:val="24"/>
          <w:szCs w:val="24"/>
        </w:rPr>
      </w:pPr>
      <w:r>
        <w:rPr>
          <w:rFonts w:ascii="Times New Roman" w:hAnsi="Times New Roman" w:cs="Times New Roman"/>
          <w:sz w:val="24"/>
          <w:szCs w:val="24"/>
        </w:rPr>
        <w:t xml:space="preserve">4. </w:t>
      </w:r>
      <w:r w:rsidR="00A13DEE" w:rsidRPr="007A35AB">
        <w:rPr>
          <w:rFonts w:ascii="Times New Roman" w:hAnsi="Times New Roman" w:cs="Times New Roman"/>
          <w:sz w:val="24"/>
          <w:szCs w:val="24"/>
        </w:rPr>
        <w:t>Real-Time Stability Studies</w:t>
      </w:r>
      <w:r>
        <w:rPr>
          <w:rFonts w:ascii="Times New Roman" w:hAnsi="Times New Roman" w:cs="Times New Roman"/>
          <w:sz w:val="24"/>
          <w:szCs w:val="24"/>
        </w:rPr>
        <w:t xml:space="preserve">: </w:t>
      </w:r>
      <w:r w:rsidR="00A13DEE" w:rsidRPr="007A35AB">
        <w:rPr>
          <w:rFonts w:ascii="Times New Roman" w:hAnsi="Times New Roman" w:cs="Times New Roman"/>
          <w:sz w:val="24"/>
          <w:szCs w:val="24"/>
        </w:rPr>
        <w:t>Real-time stability studies involve monitoring the drug product's stability under recommended storage conditions over a specified period, typically several years. These studies confirm the long-term stability predictions made during accelerated testing and support regulatory submissions.</w:t>
      </w:r>
    </w:p>
    <w:p w:rsidR="00A13DEE" w:rsidRPr="005C728D" w:rsidRDefault="00A13DEE" w:rsidP="007A35AB">
      <w:pPr>
        <w:jc w:val="both"/>
        <w:rPr>
          <w:rFonts w:ascii="Times New Roman" w:hAnsi="Times New Roman" w:cs="Times New Roman"/>
          <w:b/>
          <w:sz w:val="24"/>
          <w:szCs w:val="24"/>
        </w:rPr>
      </w:pPr>
      <w:r w:rsidRPr="005C728D">
        <w:rPr>
          <w:rFonts w:ascii="Times New Roman" w:hAnsi="Times New Roman" w:cs="Times New Roman"/>
          <w:b/>
          <w:sz w:val="24"/>
          <w:szCs w:val="24"/>
        </w:rPr>
        <w:t>Reporting and Documentation</w:t>
      </w:r>
      <w:r w:rsidR="005C728D">
        <w:rPr>
          <w:rFonts w:ascii="Times New Roman" w:hAnsi="Times New Roman" w:cs="Times New Roman"/>
          <w:b/>
          <w:sz w:val="24"/>
          <w:szCs w:val="24"/>
        </w:rPr>
        <w:t xml:space="preserve"> of Stability Testing</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Proper reporting and documentation of stability testing are critical to meet regulatory requirements and ensure transparency in the drug development process.</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lastRenderedPageBreak/>
        <w:t>1. Stability Study Protocols - Before conducting stability testing, a detailed protocol must be established, outlining the study objectives, testing methods, sampling plans, and acceptance criteria.</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2. Stability Study Reports - After completing stability testing, a comprehensive report must be generated, summarizing the study design, results, and conclusions. This report should also include any deviations from the protocol and their impact on the product's stability.</w:t>
      </w:r>
    </w:p>
    <w:p w:rsidR="00A13DEE" w:rsidRPr="007A35AB"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3. Data Management - Robust data management practices, including secure storage of electronic and paper records, are essential for maintaining the integrity of stability data.</w:t>
      </w:r>
    </w:p>
    <w:p w:rsidR="005C728D" w:rsidRDefault="00A13DEE" w:rsidP="007A35AB">
      <w:pPr>
        <w:jc w:val="both"/>
        <w:rPr>
          <w:rFonts w:ascii="Times New Roman" w:hAnsi="Times New Roman" w:cs="Times New Roman"/>
          <w:sz w:val="24"/>
          <w:szCs w:val="24"/>
        </w:rPr>
      </w:pPr>
      <w:r w:rsidRPr="007A35AB">
        <w:rPr>
          <w:rFonts w:ascii="Times New Roman" w:hAnsi="Times New Roman" w:cs="Times New Roman"/>
          <w:sz w:val="24"/>
          <w:szCs w:val="24"/>
        </w:rPr>
        <w:t>4. Regulatory Submissions - Stability data play a crucial role in regulatory submissions, including New Drug Applications (NDAs) and Marketing Authorization Applications (MAAs). These submissions should include a summary of stability testing results and their implications for product shelf life.</w:t>
      </w:r>
    </w:p>
    <w:p w:rsidR="005C728D" w:rsidRDefault="005C728D" w:rsidP="007A35AB">
      <w:pPr>
        <w:jc w:val="both"/>
        <w:rPr>
          <w:rFonts w:ascii="Times New Roman" w:hAnsi="Times New Roman" w:cs="Times New Roman"/>
          <w:sz w:val="24"/>
          <w:szCs w:val="24"/>
        </w:rPr>
      </w:pPr>
    </w:p>
    <w:p w:rsidR="00D053E5" w:rsidRPr="00DF5FE0" w:rsidRDefault="00614E1A" w:rsidP="007A35AB">
      <w:pPr>
        <w:jc w:val="both"/>
        <w:rPr>
          <w:rFonts w:ascii="Times New Roman" w:hAnsi="Times New Roman" w:cs="Times New Roman"/>
          <w:b/>
          <w:sz w:val="24"/>
          <w:szCs w:val="24"/>
        </w:rPr>
      </w:pPr>
      <w:r w:rsidRPr="005C728D">
        <w:rPr>
          <w:rFonts w:ascii="Times New Roman" w:hAnsi="Times New Roman" w:cs="Times New Roman"/>
          <w:b/>
          <w:sz w:val="24"/>
          <w:szCs w:val="24"/>
        </w:rPr>
        <w:t>FORMULATION STRATEGIES FOR ENHANCING DRUG STABILITY</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Ensuring the stability of pharmaceutical drugs is crucial for maintaining their efficacy and safety throughout their shelf life. This paper discusses various formulation strategies employed by pharmaceutical scientists to enhance drug stability. These strategies include the selection of suitable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xml:space="preserve">, the use of antioxidants and chelating agents, proper packaging materials and design, designing controlled-release formulations, and employing </w:t>
      </w:r>
      <w:proofErr w:type="spellStart"/>
      <w:r w:rsidRPr="007A35AB">
        <w:rPr>
          <w:rFonts w:ascii="Times New Roman" w:hAnsi="Times New Roman" w:cs="Times New Roman"/>
          <w:sz w:val="24"/>
          <w:szCs w:val="24"/>
        </w:rPr>
        <w:t>lyophilization</w:t>
      </w:r>
      <w:proofErr w:type="spellEnd"/>
      <w:r w:rsidRPr="007A35AB">
        <w:rPr>
          <w:rFonts w:ascii="Times New Roman" w:hAnsi="Times New Roman" w:cs="Times New Roman"/>
          <w:sz w:val="24"/>
          <w:szCs w:val="24"/>
        </w:rPr>
        <w:t xml:space="preserve"> and other drying techniques.</w:t>
      </w:r>
    </w:p>
    <w:p w:rsidR="00D053E5" w:rsidRPr="007A35AB" w:rsidRDefault="00DF5FE0" w:rsidP="007A35AB">
      <w:pPr>
        <w:jc w:val="both"/>
        <w:rPr>
          <w:rFonts w:ascii="Times New Roman" w:hAnsi="Times New Roman" w:cs="Times New Roman"/>
          <w:sz w:val="24"/>
          <w:szCs w:val="24"/>
        </w:rPr>
      </w:pPr>
      <w:r>
        <w:rPr>
          <w:rFonts w:ascii="Times New Roman" w:hAnsi="Times New Roman" w:cs="Times New Roman"/>
          <w:sz w:val="24"/>
          <w:szCs w:val="24"/>
        </w:rPr>
        <w:t xml:space="preserve">1. </w:t>
      </w:r>
      <w:r w:rsidR="00D053E5" w:rsidRPr="007A35AB">
        <w:rPr>
          <w:rFonts w:ascii="Times New Roman" w:hAnsi="Times New Roman" w:cs="Times New Roman"/>
          <w:sz w:val="24"/>
          <w:szCs w:val="24"/>
        </w:rPr>
        <w:t xml:space="preserve">Selection of Suitable </w:t>
      </w:r>
      <w:proofErr w:type="spellStart"/>
      <w:r w:rsidR="00D053E5" w:rsidRPr="007A35AB">
        <w:rPr>
          <w:rFonts w:ascii="Times New Roman" w:hAnsi="Times New Roman" w:cs="Times New Roman"/>
          <w:sz w:val="24"/>
          <w:szCs w:val="24"/>
        </w:rPr>
        <w:t>Excipients</w:t>
      </w:r>
      <w:proofErr w:type="spellEnd"/>
      <w:r>
        <w:rPr>
          <w:rFonts w:ascii="Times New Roman" w:hAnsi="Times New Roman" w:cs="Times New Roman"/>
          <w:sz w:val="24"/>
          <w:szCs w:val="24"/>
        </w:rPr>
        <w:t xml:space="preserve">: </w:t>
      </w:r>
      <w:proofErr w:type="spellStart"/>
      <w:r w:rsidR="00D053E5" w:rsidRPr="007A35AB">
        <w:rPr>
          <w:rFonts w:ascii="Times New Roman" w:hAnsi="Times New Roman" w:cs="Times New Roman"/>
          <w:sz w:val="24"/>
          <w:szCs w:val="24"/>
        </w:rPr>
        <w:t>Excipients</w:t>
      </w:r>
      <w:proofErr w:type="spellEnd"/>
      <w:r w:rsidR="00D053E5" w:rsidRPr="007A35AB">
        <w:rPr>
          <w:rFonts w:ascii="Times New Roman" w:hAnsi="Times New Roman" w:cs="Times New Roman"/>
          <w:sz w:val="24"/>
          <w:szCs w:val="24"/>
        </w:rPr>
        <w:t xml:space="preserve"> are inert substances added to drug formulations to improve their physical and chemical properties. Proper selection of </w:t>
      </w:r>
      <w:proofErr w:type="spellStart"/>
      <w:r w:rsidR="00D053E5" w:rsidRPr="007A35AB">
        <w:rPr>
          <w:rFonts w:ascii="Times New Roman" w:hAnsi="Times New Roman" w:cs="Times New Roman"/>
          <w:sz w:val="24"/>
          <w:szCs w:val="24"/>
        </w:rPr>
        <w:t>excipients</w:t>
      </w:r>
      <w:proofErr w:type="spellEnd"/>
      <w:r w:rsidR="00D053E5" w:rsidRPr="007A35AB">
        <w:rPr>
          <w:rFonts w:ascii="Times New Roman" w:hAnsi="Times New Roman" w:cs="Times New Roman"/>
          <w:sz w:val="24"/>
          <w:szCs w:val="24"/>
        </w:rPr>
        <w:t xml:space="preserve"> is crucial for enhancing drug stability. </w:t>
      </w:r>
      <w:proofErr w:type="spellStart"/>
      <w:r w:rsidR="00D053E5" w:rsidRPr="007A35AB">
        <w:rPr>
          <w:rFonts w:ascii="Times New Roman" w:hAnsi="Times New Roman" w:cs="Times New Roman"/>
          <w:sz w:val="24"/>
          <w:szCs w:val="24"/>
        </w:rPr>
        <w:t>Excipients</w:t>
      </w:r>
      <w:proofErr w:type="spellEnd"/>
      <w:r w:rsidR="00D053E5" w:rsidRPr="007A35AB">
        <w:rPr>
          <w:rFonts w:ascii="Times New Roman" w:hAnsi="Times New Roman" w:cs="Times New Roman"/>
          <w:sz w:val="24"/>
          <w:szCs w:val="24"/>
        </w:rPr>
        <w:t xml:space="preserve"> can help prevent drug degradation by providing a protective environment. For example, the addition of stabilizers, such as surfactants or polymers, can shield drugs from moisture, light, and oxygen. Additionally, the use of pH modifiers can help maintain the drug's desired pH, preventing degradation caused by extreme pH conditions.</w:t>
      </w:r>
    </w:p>
    <w:p w:rsidR="00D053E5" w:rsidRPr="007A35AB" w:rsidRDefault="00DF5FE0" w:rsidP="007A35AB">
      <w:pPr>
        <w:jc w:val="both"/>
        <w:rPr>
          <w:rFonts w:ascii="Times New Roman" w:hAnsi="Times New Roman" w:cs="Times New Roman"/>
          <w:sz w:val="24"/>
          <w:szCs w:val="24"/>
        </w:rPr>
      </w:pPr>
      <w:r>
        <w:rPr>
          <w:rFonts w:ascii="Times New Roman" w:hAnsi="Times New Roman" w:cs="Times New Roman"/>
          <w:sz w:val="24"/>
          <w:szCs w:val="24"/>
        </w:rPr>
        <w:t xml:space="preserve">2. </w:t>
      </w:r>
      <w:r w:rsidR="00D053E5" w:rsidRPr="007A35AB">
        <w:rPr>
          <w:rFonts w:ascii="Times New Roman" w:hAnsi="Times New Roman" w:cs="Times New Roman"/>
          <w:sz w:val="24"/>
          <w:szCs w:val="24"/>
        </w:rPr>
        <w:t>Use of Antioxidants and Chelating Agents</w:t>
      </w:r>
      <w:r>
        <w:rPr>
          <w:rFonts w:ascii="Times New Roman" w:hAnsi="Times New Roman" w:cs="Times New Roman"/>
          <w:sz w:val="24"/>
          <w:szCs w:val="24"/>
        </w:rPr>
        <w:t xml:space="preserve">: </w:t>
      </w:r>
      <w:r w:rsidR="00D053E5" w:rsidRPr="007A35AB">
        <w:rPr>
          <w:rFonts w:ascii="Times New Roman" w:hAnsi="Times New Roman" w:cs="Times New Roman"/>
          <w:sz w:val="24"/>
          <w:szCs w:val="24"/>
        </w:rPr>
        <w:t xml:space="preserve">Oxidation and metal ion catalyzed reactions are common causes of drug degradation. Antioxidants, such as ascorbic acid and </w:t>
      </w:r>
      <w:proofErr w:type="spellStart"/>
      <w:r w:rsidR="00D053E5" w:rsidRPr="007A35AB">
        <w:rPr>
          <w:rFonts w:ascii="Times New Roman" w:hAnsi="Times New Roman" w:cs="Times New Roman"/>
          <w:sz w:val="24"/>
          <w:szCs w:val="24"/>
        </w:rPr>
        <w:t>tocopherols</w:t>
      </w:r>
      <w:proofErr w:type="spellEnd"/>
      <w:r w:rsidR="00D053E5" w:rsidRPr="007A35AB">
        <w:rPr>
          <w:rFonts w:ascii="Times New Roman" w:hAnsi="Times New Roman" w:cs="Times New Roman"/>
          <w:sz w:val="24"/>
          <w:szCs w:val="24"/>
        </w:rPr>
        <w:t xml:space="preserve">, can be added to formulations to scavenge free radicals and prevent oxidative degradation. Chelating agents, like EDTA (ethylene </w:t>
      </w:r>
      <w:proofErr w:type="spellStart"/>
      <w:r w:rsidR="00D053E5" w:rsidRPr="007A35AB">
        <w:rPr>
          <w:rFonts w:ascii="Times New Roman" w:hAnsi="Times New Roman" w:cs="Times New Roman"/>
          <w:sz w:val="24"/>
          <w:szCs w:val="24"/>
        </w:rPr>
        <w:t>diamine</w:t>
      </w:r>
      <w:proofErr w:type="spellEnd"/>
      <w:r w:rsidR="00D053E5" w:rsidRPr="007A35AB">
        <w:rPr>
          <w:rFonts w:ascii="Times New Roman" w:hAnsi="Times New Roman" w:cs="Times New Roman"/>
          <w:sz w:val="24"/>
          <w:szCs w:val="24"/>
        </w:rPr>
        <w:t xml:space="preserve"> </w:t>
      </w:r>
      <w:proofErr w:type="spellStart"/>
      <w:r w:rsidR="00D053E5" w:rsidRPr="007A35AB">
        <w:rPr>
          <w:rFonts w:ascii="Times New Roman" w:hAnsi="Times New Roman" w:cs="Times New Roman"/>
          <w:sz w:val="24"/>
          <w:szCs w:val="24"/>
        </w:rPr>
        <w:t>tetraacetic</w:t>
      </w:r>
      <w:proofErr w:type="spellEnd"/>
      <w:r w:rsidR="00D053E5" w:rsidRPr="007A35AB">
        <w:rPr>
          <w:rFonts w:ascii="Times New Roman" w:hAnsi="Times New Roman" w:cs="Times New Roman"/>
          <w:sz w:val="24"/>
          <w:szCs w:val="24"/>
        </w:rPr>
        <w:t xml:space="preserve"> acid), can complex with metal ions that catalyze degradation reactions, thereby preserving the drug's stability.</w:t>
      </w:r>
    </w:p>
    <w:p w:rsidR="00D053E5" w:rsidRPr="007A35AB" w:rsidRDefault="00DF5FE0" w:rsidP="007A35AB">
      <w:pPr>
        <w:jc w:val="both"/>
        <w:rPr>
          <w:rFonts w:ascii="Times New Roman" w:hAnsi="Times New Roman" w:cs="Times New Roman"/>
          <w:sz w:val="24"/>
          <w:szCs w:val="24"/>
        </w:rPr>
      </w:pPr>
      <w:r>
        <w:rPr>
          <w:rFonts w:ascii="Times New Roman" w:hAnsi="Times New Roman" w:cs="Times New Roman"/>
          <w:sz w:val="24"/>
          <w:szCs w:val="24"/>
        </w:rPr>
        <w:t xml:space="preserve">3. </w:t>
      </w:r>
      <w:r w:rsidR="00D053E5" w:rsidRPr="007A35AB">
        <w:rPr>
          <w:rFonts w:ascii="Times New Roman" w:hAnsi="Times New Roman" w:cs="Times New Roman"/>
          <w:sz w:val="24"/>
          <w:szCs w:val="24"/>
        </w:rPr>
        <w:t>Proper Packaging Materials and Design</w:t>
      </w:r>
      <w:r>
        <w:rPr>
          <w:rFonts w:ascii="Times New Roman" w:hAnsi="Times New Roman" w:cs="Times New Roman"/>
          <w:sz w:val="24"/>
          <w:szCs w:val="24"/>
        </w:rPr>
        <w:t xml:space="preserve">: </w:t>
      </w:r>
      <w:r w:rsidR="00D053E5" w:rsidRPr="007A35AB">
        <w:rPr>
          <w:rFonts w:ascii="Times New Roman" w:hAnsi="Times New Roman" w:cs="Times New Roman"/>
          <w:sz w:val="24"/>
          <w:szCs w:val="24"/>
        </w:rPr>
        <w:t>The choice of packaging materials and design plays a critical role in drug stability. Packaging should protect drugs from moisture, light, and oxygen. Amber-</w:t>
      </w:r>
      <w:proofErr w:type="spellStart"/>
      <w:r w:rsidR="00D053E5" w:rsidRPr="007A35AB">
        <w:rPr>
          <w:rFonts w:ascii="Times New Roman" w:hAnsi="Times New Roman" w:cs="Times New Roman"/>
          <w:sz w:val="24"/>
          <w:szCs w:val="24"/>
        </w:rPr>
        <w:t>colored</w:t>
      </w:r>
      <w:proofErr w:type="spellEnd"/>
      <w:r w:rsidR="00D053E5" w:rsidRPr="007A35AB">
        <w:rPr>
          <w:rFonts w:ascii="Times New Roman" w:hAnsi="Times New Roman" w:cs="Times New Roman"/>
          <w:sz w:val="24"/>
          <w:szCs w:val="24"/>
        </w:rPr>
        <w:t xml:space="preserve"> glass bottles, </w:t>
      </w:r>
      <w:proofErr w:type="spellStart"/>
      <w:r w:rsidR="00D053E5" w:rsidRPr="007A35AB">
        <w:rPr>
          <w:rFonts w:ascii="Times New Roman" w:hAnsi="Times New Roman" w:cs="Times New Roman"/>
          <w:sz w:val="24"/>
          <w:szCs w:val="24"/>
        </w:rPr>
        <w:t>aluminum</w:t>
      </w:r>
      <w:proofErr w:type="spellEnd"/>
      <w:r w:rsidR="00D053E5" w:rsidRPr="007A35AB">
        <w:rPr>
          <w:rFonts w:ascii="Times New Roman" w:hAnsi="Times New Roman" w:cs="Times New Roman"/>
          <w:sz w:val="24"/>
          <w:szCs w:val="24"/>
        </w:rPr>
        <w:t xml:space="preserve"> blister packs, and foil pouches are often used to block light and oxygen. Additionally, moisture-resistant blister packaging with desiccants can help maintain low humidity levels within the packaging.</w:t>
      </w:r>
    </w:p>
    <w:p w:rsidR="00D053E5" w:rsidRPr="007A35AB" w:rsidRDefault="00DF5FE0" w:rsidP="007A35A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D053E5" w:rsidRPr="007A35AB">
        <w:rPr>
          <w:rFonts w:ascii="Times New Roman" w:hAnsi="Times New Roman" w:cs="Times New Roman"/>
          <w:sz w:val="24"/>
          <w:szCs w:val="24"/>
        </w:rPr>
        <w:t>Designing Controlled-Release Formulations</w:t>
      </w:r>
      <w:r>
        <w:rPr>
          <w:rFonts w:ascii="Times New Roman" w:hAnsi="Times New Roman" w:cs="Times New Roman"/>
          <w:sz w:val="24"/>
          <w:szCs w:val="24"/>
        </w:rPr>
        <w:t xml:space="preserve">: </w:t>
      </w:r>
      <w:r w:rsidR="00D053E5" w:rsidRPr="007A35AB">
        <w:rPr>
          <w:rFonts w:ascii="Times New Roman" w:hAnsi="Times New Roman" w:cs="Times New Roman"/>
          <w:sz w:val="24"/>
          <w:szCs w:val="24"/>
        </w:rPr>
        <w:t>Controlled-release formulations can enhance drug stability by reducing the frequency of dosing and maintaining consistent drug concentrations in the body. Extended-release tablets and capsules are designed to release the drug slowly over an extended period, minimizing exposure to environmental factors. This not only improves patient compliance but also reduces the risk of degradation.</w:t>
      </w:r>
    </w:p>
    <w:p w:rsidR="00D053E5" w:rsidRPr="007A35AB" w:rsidRDefault="00DF5FE0" w:rsidP="007A35AB">
      <w:pPr>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D053E5" w:rsidRPr="007A35AB">
        <w:rPr>
          <w:rFonts w:ascii="Times New Roman" w:hAnsi="Times New Roman" w:cs="Times New Roman"/>
          <w:sz w:val="24"/>
          <w:szCs w:val="24"/>
        </w:rPr>
        <w:t>Lyophilization</w:t>
      </w:r>
      <w:proofErr w:type="spellEnd"/>
      <w:r w:rsidR="00D053E5" w:rsidRPr="007A35AB">
        <w:rPr>
          <w:rFonts w:ascii="Times New Roman" w:hAnsi="Times New Roman" w:cs="Times New Roman"/>
          <w:sz w:val="24"/>
          <w:szCs w:val="24"/>
        </w:rPr>
        <w:t xml:space="preserve"> and Other Drying Techniques</w:t>
      </w:r>
      <w:r>
        <w:rPr>
          <w:rFonts w:ascii="Times New Roman" w:hAnsi="Times New Roman" w:cs="Times New Roman"/>
          <w:sz w:val="24"/>
          <w:szCs w:val="24"/>
        </w:rPr>
        <w:t xml:space="preserve">: </w:t>
      </w:r>
      <w:proofErr w:type="spellStart"/>
      <w:r w:rsidR="00D053E5" w:rsidRPr="007A35AB">
        <w:rPr>
          <w:rFonts w:ascii="Times New Roman" w:hAnsi="Times New Roman" w:cs="Times New Roman"/>
          <w:sz w:val="24"/>
          <w:szCs w:val="24"/>
        </w:rPr>
        <w:t>Lyophilization</w:t>
      </w:r>
      <w:proofErr w:type="spellEnd"/>
      <w:r w:rsidR="00D053E5" w:rsidRPr="007A35AB">
        <w:rPr>
          <w:rFonts w:ascii="Times New Roman" w:hAnsi="Times New Roman" w:cs="Times New Roman"/>
          <w:sz w:val="24"/>
          <w:szCs w:val="24"/>
        </w:rPr>
        <w:t xml:space="preserve">, or freeze-drying, is a technique employed to enhance drug stability by removing moisture from the formulation. Water is a common factor in many degradation reactions, and </w:t>
      </w:r>
      <w:proofErr w:type="spellStart"/>
      <w:r w:rsidR="00D053E5" w:rsidRPr="007A35AB">
        <w:rPr>
          <w:rFonts w:ascii="Times New Roman" w:hAnsi="Times New Roman" w:cs="Times New Roman"/>
          <w:sz w:val="24"/>
          <w:szCs w:val="24"/>
        </w:rPr>
        <w:t>lyophilization</w:t>
      </w:r>
      <w:proofErr w:type="spellEnd"/>
      <w:r w:rsidR="00D053E5" w:rsidRPr="007A35AB">
        <w:rPr>
          <w:rFonts w:ascii="Times New Roman" w:hAnsi="Times New Roman" w:cs="Times New Roman"/>
          <w:sz w:val="24"/>
          <w:szCs w:val="24"/>
        </w:rPr>
        <w:t xml:space="preserve"> helps prevent such reactions by eliminating water. This process is particularly valuable for heat-sensitive drugs that would degrade during conventional drying methods. Other drying techniques, such as spray drying and vacuum drying, can also be used based on the specific characteristics of the drug and formulation.</w:t>
      </w:r>
    </w:p>
    <w:p w:rsidR="00C274F6" w:rsidRDefault="00C274F6" w:rsidP="007A35AB">
      <w:pPr>
        <w:jc w:val="both"/>
        <w:rPr>
          <w:rFonts w:ascii="Times New Roman" w:hAnsi="Times New Roman" w:cs="Times New Roman"/>
          <w:sz w:val="24"/>
          <w:szCs w:val="24"/>
        </w:rPr>
      </w:pPr>
    </w:p>
    <w:p w:rsidR="00D053E5" w:rsidRPr="007A35AB" w:rsidRDefault="00614E1A" w:rsidP="00C274F6">
      <w:pPr>
        <w:jc w:val="both"/>
        <w:rPr>
          <w:rFonts w:ascii="Times New Roman" w:hAnsi="Times New Roman" w:cs="Times New Roman"/>
          <w:sz w:val="24"/>
          <w:szCs w:val="24"/>
        </w:rPr>
      </w:pPr>
      <w:r w:rsidRPr="00C274F6">
        <w:rPr>
          <w:rFonts w:ascii="Times New Roman" w:hAnsi="Times New Roman" w:cs="Times New Roman"/>
          <w:b/>
          <w:sz w:val="24"/>
          <w:szCs w:val="24"/>
        </w:rPr>
        <w:t xml:space="preserve">CASE STUDIES ON CHEMICAL STABILITY OF DRUGS </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Certainly, here are some case studies on the chemical stability of drugs, including examples of drugs with stability challenges, strategies employed to improve stability, and outcomes and lessons learned:</w:t>
      </w:r>
    </w:p>
    <w:p w:rsidR="00D053E5" w:rsidRPr="007A35AB" w:rsidRDefault="00D053E5" w:rsidP="007A35AB">
      <w:pPr>
        <w:numPr>
          <w:ilvl w:val="0"/>
          <w:numId w:val="6"/>
        </w:numPr>
        <w:jc w:val="both"/>
        <w:rPr>
          <w:rFonts w:ascii="Times New Roman" w:hAnsi="Times New Roman" w:cs="Times New Roman"/>
          <w:sz w:val="24"/>
          <w:szCs w:val="24"/>
        </w:rPr>
      </w:pPr>
      <w:r w:rsidRPr="007A35AB">
        <w:rPr>
          <w:rFonts w:ascii="Times New Roman" w:hAnsi="Times New Roman" w:cs="Times New Roman"/>
          <w:b/>
          <w:bCs/>
          <w:sz w:val="24"/>
          <w:szCs w:val="24"/>
        </w:rPr>
        <w:t>Ibuprofen</w:t>
      </w:r>
      <w:r w:rsidRPr="007A35AB">
        <w:rPr>
          <w:rFonts w:ascii="Times New Roman" w:hAnsi="Times New Roman" w:cs="Times New Roman"/>
          <w:sz w:val="24"/>
          <w:szCs w:val="24"/>
        </w:rPr>
        <w:t>:</w:t>
      </w:r>
    </w:p>
    <w:p w:rsidR="00C274F6" w:rsidRDefault="00D053E5" w:rsidP="00C274F6">
      <w:pPr>
        <w:pStyle w:val="ListParagraph"/>
        <w:numPr>
          <w:ilvl w:val="0"/>
          <w:numId w:val="7"/>
        </w:numPr>
        <w:jc w:val="both"/>
        <w:rPr>
          <w:rFonts w:ascii="Times New Roman" w:hAnsi="Times New Roman" w:cs="Times New Roman"/>
          <w:sz w:val="24"/>
          <w:szCs w:val="24"/>
        </w:rPr>
      </w:pPr>
      <w:r w:rsidRPr="00C274F6">
        <w:rPr>
          <w:rFonts w:ascii="Times New Roman" w:hAnsi="Times New Roman" w:cs="Times New Roman"/>
          <w:b/>
          <w:bCs/>
          <w:sz w:val="24"/>
          <w:szCs w:val="24"/>
        </w:rPr>
        <w:t>Challenge</w:t>
      </w:r>
      <w:r w:rsidRPr="00C274F6">
        <w:rPr>
          <w:rFonts w:ascii="Times New Roman" w:hAnsi="Times New Roman" w:cs="Times New Roman"/>
          <w:sz w:val="24"/>
          <w:szCs w:val="24"/>
        </w:rPr>
        <w:t xml:space="preserve">: Ibuprofen is a widely used </w:t>
      </w:r>
      <w:proofErr w:type="spellStart"/>
      <w:r w:rsidRPr="00C274F6">
        <w:rPr>
          <w:rFonts w:ascii="Times New Roman" w:hAnsi="Times New Roman" w:cs="Times New Roman"/>
          <w:sz w:val="24"/>
          <w:szCs w:val="24"/>
        </w:rPr>
        <w:t>nonsteroidal</w:t>
      </w:r>
      <w:proofErr w:type="spellEnd"/>
      <w:r w:rsidRPr="00C274F6">
        <w:rPr>
          <w:rFonts w:ascii="Times New Roman" w:hAnsi="Times New Roman" w:cs="Times New Roman"/>
          <w:sz w:val="24"/>
          <w:szCs w:val="24"/>
        </w:rPr>
        <w:t xml:space="preserve"> anti-inflammatory drug (NSAID), but it is susceptible to moisture and oxidation, leading to degradation and reduced efficacy.</w:t>
      </w:r>
    </w:p>
    <w:p w:rsidR="00C274F6" w:rsidRDefault="00D053E5" w:rsidP="00C274F6">
      <w:pPr>
        <w:pStyle w:val="ListParagraph"/>
        <w:numPr>
          <w:ilvl w:val="0"/>
          <w:numId w:val="7"/>
        </w:numPr>
        <w:jc w:val="both"/>
        <w:rPr>
          <w:rFonts w:ascii="Times New Roman" w:hAnsi="Times New Roman" w:cs="Times New Roman"/>
          <w:sz w:val="24"/>
          <w:szCs w:val="24"/>
        </w:rPr>
      </w:pPr>
      <w:r w:rsidRPr="00C274F6">
        <w:rPr>
          <w:rFonts w:ascii="Times New Roman" w:hAnsi="Times New Roman" w:cs="Times New Roman"/>
          <w:b/>
          <w:bCs/>
          <w:sz w:val="24"/>
          <w:szCs w:val="24"/>
        </w:rPr>
        <w:t>Strategy</w:t>
      </w:r>
      <w:r w:rsidRPr="00C274F6">
        <w:rPr>
          <w:rFonts w:ascii="Times New Roman" w:hAnsi="Times New Roman" w:cs="Times New Roman"/>
          <w:sz w:val="24"/>
          <w:szCs w:val="24"/>
        </w:rPr>
        <w:t xml:space="preserve">: To improve stability, pharmaceutical companies have employed various strategies such as formulating it in a moisture-resistant coating or packaging it in moisture-proof containers. Additionally, using stabilizers and antioxidants like </w:t>
      </w:r>
      <w:proofErr w:type="spellStart"/>
      <w:r w:rsidRPr="00C274F6">
        <w:rPr>
          <w:rFonts w:ascii="Times New Roman" w:hAnsi="Times New Roman" w:cs="Times New Roman"/>
          <w:sz w:val="24"/>
          <w:szCs w:val="24"/>
        </w:rPr>
        <w:t>butylated</w:t>
      </w:r>
      <w:proofErr w:type="spellEnd"/>
      <w:r w:rsidRPr="00C274F6">
        <w:rPr>
          <w:rFonts w:ascii="Times New Roman" w:hAnsi="Times New Roman" w:cs="Times New Roman"/>
          <w:sz w:val="24"/>
          <w:szCs w:val="24"/>
        </w:rPr>
        <w:t xml:space="preserve"> </w:t>
      </w:r>
      <w:proofErr w:type="spellStart"/>
      <w:r w:rsidRPr="00C274F6">
        <w:rPr>
          <w:rFonts w:ascii="Times New Roman" w:hAnsi="Times New Roman" w:cs="Times New Roman"/>
          <w:sz w:val="24"/>
          <w:szCs w:val="24"/>
        </w:rPr>
        <w:t>hydroxytoluene</w:t>
      </w:r>
      <w:proofErr w:type="spellEnd"/>
      <w:r w:rsidRPr="00C274F6">
        <w:rPr>
          <w:rFonts w:ascii="Times New Roman" w:hAnsi="Times New Roman" w:cs="Times New Roman"/>
          <w:sz w:val="24"/>
          <w:szCs w:val="24"/>
        </w:rPr>
        <w:t xml:space="preserve"> (BHT) can be effective in preventing oxidation.</w:t>
      </w:r>
    </w:p>
    <w:p w:rsidR="00D053E5" w:rsidRPr="00C274F6" w:rsidRDefault="00D053E5" w:rsidP="00C274F6">
      <w:pPr>
        <w:pStyle w:val="ListParagraph"/>
        <w:numPr>
          <w:ilvl w:val="0"/>
          <w:numId w:val="7"/>
        </w:numPr>
        <w:jc w:val="both"/>
        <w:rPr>
          <w:rFonts w:ascii="Times New Roman" w:hAnsi="Times New Roman" w:cs="Times New Roman"/>
          <w:sz w:val="24"/>
          <w:szCs w:val="24"/>
        </w:rPr>
      </w:pPr>
      <w:r w:rsidRPr="00C274F6">
        <w:rPr>
          <w:rFonts w:ascii="Times New Roman" w:hAnsi="Times New Roman" w:cs="Times New Roman"/>
          <w:b/>
          <w:bCs/>
          <w:sz w:val="24"/>
          <w:szCs w:val="24"/>
        </w:rPr>
        <w:t>Outcome</w:t>
      </w:r>
      <w:r w:rsidRPr="00C274F6">
        <w:rPr>
          <w:rFonts w:ascii="Times New Roman" w:hAnsi="Times New Roman" w:cs="Times New Roman"/>
          <w:sz w:val="24"/>
          <w:szCs w:val="24"/>
        </w:rPr>
        <w:t>: These strategies have extended the shelf life of ibuprofen products and ensured their stability under various storage conditions. This has improved patient compliance and reduced the need for frequent product recalls.</w:t>
      </w:r>
    </w:p>
    <w:p w:rsidR="00D053E5" w:rsidRPr="007A35AB" w:rsidRDefault="00D053E5" w:rsidP="007A35AB">
      <w:pPr>
        <w:numPr>
          <w:ilvl w:val="0"/>
          <w:numId w:val="6"/>
        </w:numPr>
        <w:jc w:val="both"/>
        <w:rPr>
          <w:rFonts w:ascii="Times New Roman" w:hAnsi="Times New Roman" w:cs="Times New Roman"/>
          <w:sz w:val="24"/>
          <w:szCs w:val="24"/>
        </w:rPr>
      </w:pPr>
      <w:r w:rsidRPr="007A35AB">
        <w:rPr>
          <w:rFonts w:ascii="Times New Roman" w:hAnsi="Times New Roman" w:cs="Times New Roman"/>
          <w:b/>
          <w:bCs/>
          <w:sz w:val="24"/>
          <w:szCs w:val="24"/>
        </w:rPr>
        <w:t>Insulin</w:t>
      </w:r>
      <w:r w:rsidRPr="007A35AB">
        <w:rPr>
          <w:rFonts w:ascii="Times New Roman" w:hAnsi="Times New Roman" w:cs="Times New Roman"/>
          <w:sz w:val="24"/>
          <w:szCs w:val="24"/>
        </w:rPr>
        <w:t>:</w:t>
      </w:r>
    </w:p>
    <w:p w:rsidR="00C274F6" w:rsidRDefault="00D053E5" w:rsidP="00C274F6">
      <w:pPr>
        <w:pStyle w:val="ListParagraph"/>
        <w:numPr>
          <w:ilvl w:val="0"/>
          <w:numId w:val="8"/>
        </w:numPr>
        <w:jc w:val="both"/>
        <w:rPr>
          <w:rFonts w:ascii="Times New Roman" w:hAnsi="Times New Roman" w:cs="Times New Roman"/>
          <w:sz w:val="24"/>
          <w:szCs w:val="24"/>
        </w:rPr>
      </w:pPr>
      <w:r w:rsidRPr="00C274F6">
        <w:rPr>
          <w:rFonts w:ascii="Times New Roman" w:hAnsi="Times New Roman" w:cs="Times New Roman"/>
          <w:b/>
          <w:bCs/>
          <w:sz w:val="24"/>
          <w:szCs w:val="24"/>
        </w:rPr>
        <w:t>Challenge</w:t>
      </w:r>
      <w:r w:rsidRPr="00C274F6">
        <w:rPr>
          <w:rFonts w:ascii="Times New Roman" w:hAnsi="Times New Roman" w:cs="Times New Roman"/>
          <w:sz w:val="24"/>
          <w:szCs w:val="24"/>
        </w:rPr>
        <w:t>: Insulin is a peptide hormone used to manage diabetes. It is sensitive to temperature, agitation, and pH changes, making its stability a critical issue for patients.</w:t>
      </w:r>
    </w:p>
    <w:p w:rsidR="00C274F6" w:rsidRDefault="00D053E5" w:rsidP="00C274F6">
      <w:pPr>
        <w:pStyle w:val="ListParagraph"/>
        <w:numPr>
          <w:ilvl w:val="0"/>
          <w:numId w:val="8"/>
        </w:numPr>
        <w:jc w:val="both"/>
        <w:rPr>
          <w:rFonts w:ascii="Times New Roman" w:hAnsi="Times New Roman" w:cs="Times New Roman"/>
          <w:sz w:val="24"/>
          <w:szCs w:val="24"/>
        </w:rPr>
      </w:pPr>
      <w:r w:rsidRPr="00C274F6">
        <w:rPr>
          <w:rFonts w:ascii="Times New Roman" w:hAnsi="Times New Roman" w:cs="Times New Roman"/>
          <w:b/>
          <w:bCs/>
          <w:sz w:val="24"/>
          <w:szCs w:val="24"/>
        </w:rPr>
        <w:t>Strategy</w:t>
      </w:r>
      <w:r w:rsidRPr="00C274F6">
        <w:rPr>
          <w:rFonts w:ascii="Times New Roman" w:hAnsi="Times New Roman" w:cs="Times New Roman"/>
          <w:sz w:val="24"/>
          <w:szCs w:val="24"/>
        </w:rPr>
        <w:t xml:space="preserve">: To improve stability, manufacturers have developed insulin </w:t>
      </w:r>
      <w:proofErr w:type="spellStart"/>
      <w:r w:rsidRPr="00C274F6">
        <w:rPr>
          <w:rFonts w:ascii="Times New Roman" w:hAnsi="Times New Roman" w:cs="Times New Roman"/>
          <w:sz w:val="24"/>
          <w:szCs w:val="24"/>
        </w:rPr>
        <w:t>analogs</w:t>
      </w:r>
      <w:proofErr w:type="spellEnd"/>
      <w:r w:rsidRPr="00C274F6">
        <w:rPr>
          <w:rFonts w:ascii="Times New Roman" w:hAnsi="Times New Roman" w:cs="Times New Roman"/>
          <w:sz w:val="24"/>
          <w:szCs w:val="24"/>
        </w:rPr>
        <w:t xml:space="preserve"> with altered amino acid sequences that are less prone to aggregation and degradation. Additionally, the use of advanced drug delivery systems, such as insulin pumps, has improved stability by providing controlled and consistent dosing.</w:t>
      </w:r>
    </w:p>
    <w:p w:rsidR="00D053E5" w:rsidRPr="00C274F6" w:rsidRDefault="00D053E5" w:rsidP="00C274F6">
      <w:pPr>
        <w:pStyle w:val="ListParagraph"/>
        <w:numPr>
          <w:ilvl w:val="0"/>
          <w:numId w:val="8"/>
        </w:numPr>
        <w:jc w:val="both"/>
        <w:rPr>
          <w:rFonts w:ascii="Times New Roman" w:hAnsi="Times New Roman" w:cs="Times New Roman"/>
          <w:sz w:val="24"/>
          <w:szCs w:val="24"/>
        </w:rPr>
      </w:pPr>
      <w:r w:rsidRPr="00C274F6">
        <w:rPr>
          <w:rFonts w:ascii="Times New Roman" w:hAnsi="Times New Roman" w:cs="Times New Roman"/>
          <w:b/>
          <w:bCs/>
          <w:sz w:val="24"/>
          <w:szCs w:val="24"/>
        </w:rPr>
        <w:lastRenderedPageBreak/>
        <w:t>Outcome</w:t>
      </w:r>
      <w:r w:rsidRPr="00C274F6">
        <w:rPr>
          <w:rFonts w:ascii="Times New Roman" w:hAnsi="Times New Roman" w:cs="Times New Roman"/>
          <w:sz w:val="24"/>
          <w:szCs w:val="24"/>
        </w:rPr>
        <w:t>: These advancements have enhanced the stability of insulin products, allowing patients to store them at room temperature for longer periods. This has greatly improved the convenience and effectiveness of diabetes management.</w:t>
      </w:r>
    </w:p>
    <w:p w:rsidR="00D053E5" w:rsidRPr="007A35AB" w:rsidRDefault="00D053E5" w:rsidP="007A35AB">
      <w:pPr>
        <w:numPr>
          <w:ilvl w:val="0"/>
          <w:numId w:val="6"/>
        </w:numPr>
        <w:jc w:val="both"/>
        <w:rPr>
          <w:rFonts w:ascii="Times New Roman" w:hAnsi="Times New Roman" w:cs="Times New Roman"/>
          <w:sz w:val="24"/>
          <w:szCs w:val="24"/>
        </w:rPr>
      </w:pPr>
      <w:r w:rsidRPr="007A35AB">
        <w:rPr>
          <w:rFonts w:ascii="Times New Roman" w:hAnsi="Times New Roman" w:cs="Times New Roman"/>
          <w:b/>
          <w:bCs/>
          <w:sz w:val="24"/>
          <w:szCs w:val="24"/>
        </w:rPr>
        <w:t>Vaccines (e.g., mRNA COVID-19 vaccines)</w:t>
      </w:r>
      <w:r w:rsidRPr="007A35AB">
        <w:rPr>
          <w:rFonts w:ascii="Times New Roman" w:hAnsi="Times New Roman" w:cs="Times New Roman"/>
          <w:sz w:val="24"/>
          <w:szCs w:val="24"/>
        </w:rPr>
        <w:t>:</w:t>
      </w:r>
    </w:p>
    <w:p w:rsidR="00C274F6" w:rsidRDefault="00D053E5" w:rsidP="00C274F6">
      <w:pPr>
        <w:pStyle w:val="ListParagraph"/>
        <w:numPr>
          <w:ilvl w:val="0"/>
          <w:numId w:val="9"/>
        </w:numPr>
        <w:jc w:val="both"/>
        <w:rPr>
          <w:rFonts w:ascii="Times New Roman" w:hAnsi="Times New Roman" w:cs="Times New Roman"/>
          <w:sz w:val="24"/>
          <w:szCs w:val="24"/>
        </w:rPr>
      </w:pPr>
      <w:r w:rsidRPr="00C274F6">
        <w:rPr>
          <w:rFonts w:ascii="Times New Roman" w:hAnsi="Times New Roman" w:cs="Times New Roman"/>
          <w:b/>
          <w:bCs/>
          <w:sz w:val="24"/>
          <w:szCs w:val="24"/>
        </w:rPr>
        <w:t>Challenge</w:t>
      </w:r>
      <w:r w:rsidRPr="00C274F6">
        <w:rPr>
          <w:rFonts w:ascii="Times New Roman" w:hAnsi="Times New Roman" w:cs="Times New Roman"/>
          <w:sz w:val="24"/>
          <w:szCs w:val="24"/>
        </w:rPr>
        <w:t>: mRNA-based vaccines, like the ones developed for COVID-19, face challenges related to chemical stability, as RNA molecules are fragile and prone to degradation.</w:t>
      </w:r>
    </w:p>
    <w:p w:rsidR="00C274F6" w:rsidRDefault="00D053E5" w:rsidP="00C274F6">
      <w:pPr>
        <w:pStyle w:val="ListParagraph"/>
        <w:numPr>
          <w:ilvl w:val="0"/>
          <w:numId w:val="9"/>
        </w:numPr>
        <w:jc w:val="both"/>
        <w:rPr>
          <w:rFonts w:ascii="Times New Roman" w:hAnsi="Times New Roman" w:cs="Times New Roman"/>
          <w:sz w:val="24"/>
          <w:szCs w:val="24"/>
        </w:rPr>
      </w:pPr>
      <w:r w:rsidRPr="00C274F6">
        <w:rPr>
          <w:rFonts w:ascii="Times New Roman" w:hAnsi="Times New Roman" w:cs="Times New Roman"/>
          <w:b/>
          <w:bCs/>
          <w:sz w:val="24"/>
          <w:szCs w:val="24"/>
        </w:rPr>
        <w:t>Strategy</w:t>
      </w:r>
      <w:r w:rsidRPr="00C274F6">
        <w:rPr>
          <w:rFonts w:ascii="Times New Roman" w:hAnsi="Times New Roman" w:cs="Times New Roman"/>
          <w:sz w:val="24"/>
          <w:szCs w:val="24"/>
        </w:rPr>
        <w:t xml:space="preserve">: To improve stability, lipid </w:t>
      </w:r>
      <w:proofErr w:type="spellStart"/>
      <w:r w:rsidRPr="00C274F6">
        <w:rPr>
          <w:rFonts w:ascii="Times New Roman" w:hAnsi="Times New Roman" w:cs="Times New Roman"/>
          <w:sz w:val="24"/>
          <w:szCs w:val="24"/>
        </w:rPr>
        <w:t>nanoparticles</w:t>
      </w:r>
      <w:proofErr w:type="spellEnd"/>
      <w:r w:rsidRPr="00C274F6">
        <w:rPr>
          <w:rFonts w:ascii="Times New Roman" w:hAnsi="Times New Roman" w:cs="Times New Roman"/>
          <w:sz w:val="24"/>
          <w:szCs w:val="24"/>
        </w:rPr>
        <w:t xml:space="preserve"> are used to encapsulate the mRNA, protecting it from enzymatic degradation. Additionally, cold chain logistics, including ultra-low temperature storage, are employed to maintain stability during distribution.</w:t>
      </w:r>
    </w:p>
    <w:p w:rsidR="00D053E5" w:rsidRPr="00C274F6" w:rsidRDefault="00D053E5" w:rsidP="00C274F6">
      <w:pPr>
        <w:pStyle w:val="ListParagraph"/>
        <w:numPr>
          <w:ilvl w:val="0"/>
          <w:numId w:val="9"/>
        </w:numPr>
        <w:jc w:val="both"/>
        <w:rPr>
          <w:rFonts w:ascii="Times New Roman" w:hAnsi="Times New Roman" w:cs="Times New Roman"/>
          <w:sz w:val="24"/>
          <w:szCs w:val="24"/>
        </w:rPr>
      </w:pPr>
      <w:r w:rsidRPr="00C274F6">
        <w:rPr>
          <w:rFonts w:ascii="Times New Roman" w:hAnsi="Times New Roman" w:cs="Times New Roman"/>
          <w:b/>
          <w:bCs/>
          <w:sz w:val="24"/>
          <w:szCs w:val="24"/>
        </w:rPr>
        <w:t>Outcome</w:t>
      </w:r>
      <w:r w:rsidRPr="00C274F6">
        <w:rPr>
          <w:rFonts w:ascii="Times New Roman" w:hAnsi="Times New Roman" w:cs="Times New Roman"/>
          <w:sz w:val="24"/>
          <w:szCs w:val="24"/>
        </w:rPr>
        <w:t xml:space="preserve">: These strategies have allowed for the successful development and distribution of mRNA vaccines with remarkable stability. Lessons learned include the importance of cold chain infrastructure and the potential of lipid </w:t>
      </w:r>
      <w:proofErr w:type="spellStart"/>
      <w:r w:rsidRPr="00C274F6">
        <w:rPr>
          <w:rFonts w:ascii="Times New Roman" w:hAnsi="Times New Roman" w:cs="Times New Roman"/>
          <w:sz w:val="24"/>
          <w:szCs w:val="24"/>
        </w:rPr>
        <w:t>nanoparticles</w:t>
      </w:r>
      <w:proofErr w:type="spellEnd"/>
      <w:r w:rsidRPr="00C274F6">
        <w:rPr>
          <w:rFonts w:ascii="Times New Roman" w:hAnsi="Times New Roman" w:cs="Times New Roman"/>
          <w:sz w:val="24"/>
          <w:szCs w:val="24"/>
        </w:rPr>
        <w:t xml:space="preserve"> in mRNA drug delivery beyond vaccines.</w:t>
      </w:r>
    </w:p>
    <w:p w:rsidR="00D053E5" w:rsidRPr="007A35AB" w:rsidRDefault="00D053E5" w:rsidP="007A35AB">
      <w:pPr>
        <w:numPr>
          <w:ilvl w:val="0"/>
          <w:numId w:val="6"/>
        </w:numPr>
        <w:jc w:val="both"/>
        <w:rPr>
          <w:rFonts w:ascii="Times New Roman" w:hAnsi="Times New Roman" w:cs="Times New Roman"/>
          <w:sz w:val="24"/>
          <w:szCs w:val="24"/>
        </w:rPr>
      </w:pPr>
      <w:proofErr w:type="spellStart"/>
      <w:r w:rsidRPr="007A35AB">
        <w:rPr>
          <w:rFonts w:ascii="Times New Roman" w:hAnsi="Times New Roman" w:cs="Times New Roman"/>
          <w:b/>
          <w:bCs/>
          <w:sz w:val="24"/>
          <w:szCs w:val="24"/>
        </w:rPr>
        <w:t>Nitroglycerin</w:t>
      </w:r>
      <w:proofErr w:type="spellEnd"/>
      <w:r w:rsidRPr="007A35AB">
        <w:rPr>
          <w:rFonts w:ascii="Times New Roman" w:hAnsi="Times New Roman" w:cs="Times New Roman"/>
          <w:sz w:val="24"/>
          <w:szCs w:val="24"/>
        </w:rPr>
        <w:t>:</w:t>
      </w:r>
    </w:p>
    <w:p w:rsidR="00C274F6" w:rsidRDefault="00D053E5" w:rsidP="00C274F6">
      <w:pPr>
        <w:pStyle w:val="ListParagraph"/>
        <w:numPr>
          <w:ilvl w:val="0"/>
          <w:numId w:val="10"/>
        </w:numPr>
        <w:jc w:val="both"/>
        <w:rPr>
          <w:rFonts w:ascii="Times New Roman" w:hAnsi="Times New Roman" w:cs="Times New Roman"/>
          <w:sz w:val="24"/>
          <w:szCs w:val="24"/>
        </w:rPr>
      </w:pPr>
      <w:r w:rsidRPr="00C274F6">
        <w:rPr>
          <w:rFonts w:ascii="Times New Roman" w:hAnsi="Times New Roman" w:cs="Times New Roman"/>
          <w:b/>
          <w:bCs/>
          <w:sz w:val="24"/>
          <w:szCs w:val="24"/>
        </w:rPr>
        <w:t>Challenge</w:t>
      </w:r>
      <w:r w:rsidRPr="00C274F6">
        <w:rPr>
          <w:rFonts w:ascii="Times New Roman" w:hAnsi="Times New Roman" w:cs="Times New Roman"/>
          <w:sz w:val="24"/>
          <w:szCs w:val="24"/>
        </w:rPr>
        <w:t xml:space="preserve">: </w:t>
      </w:r>
      <w:proofErr w:type="spellStart"/>
      <w:r w:rsidRPr="00C274F6">
        <w:rPr>
          <w:rFonts w:ascii="Times New Roman" w:hAnsi="Times New Roman" w:cs="Times New Roman"/>
          <w:sz w:val="24"/>
          <w:szCs w:val="24"/>
        </w:rPr>
        <w:t>Nitroglycerin</w:t>
      </w:r>
      <w:proofErr w:type="spellEnd"/>
      <w:r w:rsidRPr="00C274F6">
        <w:rPr>
          <w:rFonts w:ascii="Times New Roman" w:hAnsi="Times New Roman" w:cs="Times New Roman"/>
          <w:sz w:val="24"/>
          <w:szCs w:val="24"/>
        </w:rPr>
        <w:t xml:space="preserve"> is used to treat angina but is sensitive to light, heat, and moisture, leading to decomposition and reduced efficacy.</w:t>
      </w:r>
    </w:p>
    <w:p w:rsidR="00C274F6" w:rsidRDefault="00D053E5" w:rsidP="00C274F6">
      <w:pPr>
        <w:pStyle w:val="ListParagraph"/>
        <w:numPr>
          <w:ilvl w:val="0"/>
          <w:numId w:val="10"/>
        </w:numPr>
        <w:jc w:val="both"/>
        <w:rPr>
          <w:rFonts w:ascii="Times New Roman" w:hAnsi="Times New Roman" w:cs="Times New Roman"/>
          <w:sz w:val="24"/>
          <w:szCs w:val="24"/>
        </w:rPr>
      </w:pPr>
      <w:r w:rsidRPr="00C274F6">
        <w:rPr>
          <w:rFonts w:ascii="Times New Roman" w:hAnsi="Times New Roman" w:cs="Times New Roman"/>
          <w:b/>
          <w:bCs/>
          <w:sz w:val="24"/>
          <w:szCs w:val="24"/>
        </w:rPr>
        <w:t>Strategy</w:t>
      </w:r>
      <w:r w:rsidRPr="00C274F6">
        <w:rPr>
          <w:rFonts w:ascii="Times New Roman" w:hAnsi="Times New Roman" w:cs="Times New Roman"/>
          <w:sz w:val="24"/>
          <w:szCs w:val="24"/>
        </w:rPr>
        <w:t xml:space="preserve">: </w:t>
      </w:r>
      <w:proofErr w:type="spellStart"/>
      <w:r w:rsidRPr="00C274F6">
        <w:rPr>
          <w:rFonts w:ascii="Times New Roman" w:hAnsi="Times New Roman" w:cs="Times New Roman"/>
          <w:sz w:val="24"/>
          <w:szCs w:val="24"/>
        </w:rPr>
        <w:t>Nitroglycerin</w:t>
      </w:r>
      <w:proofErr w:type="spellEnd"/>
      <w:r w:rsidRPr="00C274F6">
        <w:rPr>
          <w:rFonts w:ascii="Times New Roman" w:hAnsi="Times New Roman" w:cs="Times New Roman"/>
          <w:sz w:val="24"/>
          <w:szCs w:val="24"/>
        </w:rPr>
        <w:t xml:space="preserve"> is often formulated in specialized packaging, such dark-</w:t>
      </w:r>
      <w:proofErr w:type="spellStart"/>
      <w:r w:rsidRPr="00C274F6">
        <w:rPr>
          <w:rFonts w:ascii="Times New Roman" w:hAnsi="Times New Roman" w:cs="Times New Roman"/>
          <w:sz w:val="24"/>
          <w:szCs w:val="24"/>
        </w:rPr>
        <w:t>colored</w:t>
      </w:r>
      <w:proofErr w:type="spellEnd"/>
      <w:r w:rsidRPr="00C274F6">
        <w:rPr>
          <w:rFonts w:ascii="Times New Roman" w:hAnsi="Times New Roman" w:cs="Times New Roman"/>
          <w:sz w:val="24"/>
          <w:szCs w:val="24"/>
        </w:rPr>
        <w:t xml:space="preserve"> glass containers, to protect it from light. Controlled-release formulations also help maintain stability by providing a consistent release rate.</w:t>
      </w:r>
    </w:p>
    <w:p w:rsidR="00D053E5" w:rsidRPr="00C274F6" w:rsidRDefault="00D053E5" w:rsidP="00C274F6">
      <w:pPr>
        <w:pStyle w:val="ListParagraph"/>
        <w:numPr>
          <w:ilvl w:val="0"/>
          <w:numId w:val="10"/>
        </w:numPr>
        <w:jc w:val="both"/>
        <w:rPr>
          <w:rFonts w:ascii="Times New Roman" w:hAnsi="Times New Roman" w:cs="Times New Roman"/>
          <w:sz w:val="24"/>
          <w:szCs w:val="24"/>
        </w:rPr>
      </w:pPr>
      <w:r w:rsidRPr="00C274F6">
        <w:rPr>
          <w:rFonts w:ascii="Times New Roman" w:hAnsi="Times New Roman" w:cs="Times New Roman"/>
          <w:b/>
          <w:bCs/>
          <w:sz w:val="24"/>
          <w:szCs w:val="24"/>
        </w:rPr>
        <w:t>Outcome</w:t>
      </w:r>
      <w:r w:rsidRPr="00C274F6">
        <w:rPr>
          <w:rFonts w:ascii="Times New Roman" w:hAnsi="Times New Roman" w:cs="Times New Roman"/>
          <w:sz w:val="24"/>
          <w:szCs w:val="24"/>
        </w:rPr>
        <w:t xml:space="preserve">: These strategies have improved the stability of </w:t>
      </w:r>
      <w:proofErr w:type="spellStart"/>
      <w:r w:rsidRPr="00C274F6">
        <w:rPr>
          <w:rFonts w:ascii="Times New Roman" w:hAnsi="Times New Roman" w:cs="Times New Roman"/>
          <w:sz w:val="24"/>
          <w:szCs w:val="24"/>
        </w:rPr>
        <w:t>nitroglycerin</w:t>
      </w:r>
      <w:proofErr w:type="spellEnd"/>
      <w:r w:rsidRPr="00C274F6">
        <w:rPr>
          <w:rFonts w:ascii="Times New Roman" w:hAnsi="Times New Roman" w:cs="Times New Roman"/>
          <w:sz w:val="24"/>
          <w:szCs w:val="24"/>
        </w:rPr>
        <w:t xml:space="preserve"> products, ensuring that patients receive the intended therapeutic effect. The importance of appropriate packaging and formulation design is a key lesson.</w:t>
      </w:r>
    </w:p>
    <w:p w:rsidR="00C274F6" w:rsidRDefault="00C274F6" w:rsidP="007A35AB">
      <w:pPr>
        <w:jc w:val="both"/>
        <w:rPr>
          <w:rFonts w:ascii="Times New Roman" w:hAnsi="Times New Roman" w:cs="Times New Roman"/>
          <w:sz w:val="24"/>
          <w:szCs w:val="24"/>
        </w:rPr>
      </w:pPr>
    </w:p>
    <w:p w:rsidR="00C274F6" w:rsidRPr="00C274F6" w:rsidRDefault="00CD0DF2" w:rsidP="007A35AB">
      <w:pPr>
        <w:jc w:val="both"/>
        <w:rPr>
          <w:rFonts w:ascii="Times New Roman" w:hAnsi="Times New Roman" w:cs="Times New Roman"/>
          <w:b/>
          <w:sz w:val="24"/>
          <w:szCs w:val="24"/>
        </w:rPr>
      </w:pPr>
      <w:r w:rsidRPr="00C274F6">
        <w:rPr>
          <w:rFonts w:ascii="Times New Roman" w:hAnsi="Times New Roman" w:cs="Times New Roman"/>
          <w:b/>
          <w:sz w:val="24"/>
          <w:szCs w:val="24"/>
        </w:rPr>
        <w:t>FUTURE TRENDS IN DRUG STABILITY</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Future trends in drug stability encompass various aspects, from emerging technologies for stability assessment to the impact of personalized medicine and sustainable packaging on stability considerations. Here's an overview of these trends along with the associated challenges and opportunities:</w:t>
      </w:r>
    </w:p>
    <w:p w:rsidR="00D053E5" w:rsidRPr="00C274F6" w:rsidRDefault="00D053E5" w:rsidP="007A35AB">
      <w:pPr>
        <w:jc w:val="both"/>
        <w:rPr>
          <w:rFonts w:ascii="Times New Roman" w:hAnsi="Times New Roman" w:cs="Times New Roman"/>
          <w:b/>
          <w:sz w:val="24"/>
          <w:szCs w:val="24"/>
        </w:rPr>
      </w:pPr>
      <w:r w:rsidRPr="00C274F6">
        <w:rPr>
          <w:rFonts w:ascii="Times New Roman" w:hAnsi="Times New Roman" w:cs="Times New Roman"/>
          <w:b/>
          <w:sz w:val="24"/>
          <w:szCs w:val="24"/>
        </w:rPr>
        <w:t>1. Emerging Technologies for Stability Assessment:</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Advanced Analytical Techniques: The development of more sensitive and accurate analytical tools, such as mass spectrometry, NMR, and spectroscopy, will enable better characterization of drug substances and their degradation pathways.</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Artificial Intelligence (AI) and Machine Learning: AI-driven predictive models can help assess drug stability under various conditions, optimizing formulations and storage conditions while reducing experimental costs and time.</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lastRenderedPageBreak/>
        <w:t xml:space="preserve">   - High-Throughput Screening: Automation and robotics are being employed for high-throughput stability testing, allowing for rapid evaluation of multiple formulations and conditions.</w:t>
      </w:r>
    </w:p>
    <w:p w:rsidR="00D053E5" w:rsidRPr="007A35AB" w:rsidRDefault="00C274F6" w:rsidP="007A35AB">
      <w:pPr>
        <w:jc w:val="both"/>
        <w:rPr>
          <w:rFonts w:ascii="Times New Roman" w:hAnsi="Times New Roman" w:cs="Times New Roman"/>
          <w:sz w:val="24"/>
          <w:szCs w:val="24"/>
        </w:rPr>
      </w:pPr>
      <w:r>
        <w:rPr>
          <w:rFonts w:ascii="Times New Roman" w:hAnsi="Times New Roman" w:cs="Times New Roman"/>
          <w:sz w:val="24"/>
          <w:szCs w:val="24"/>
        </w:rPr>
        <w:t xml:space="preserve">Challenges: </w:t>
      </w:r>
      <w:r w:rsidR="00D053E5" w:rsidRPr="007A35AB">
        <w:rPr>
          <w:rFonts w:ascii="Times New Roman" w:hAnsi="Times New Roman" w:cs="Times New Roman"/>
          <w:sz w:val="24"/>
          <w:szCs w:val="24"/>
        </w:rPr>
        <w:t>Implementing these technologies may require substantial investments in equipment and expertise. Additionally, ensuring data accuracy and regulatory acceptance of AI-driven stability predictions is an ongoing challenge.</w:t>
      </w:r>
    </w:p>
    <w:p w:rsidR="00D053E5" w:rsidRPr="007A35AB" w:rsidRDefault="00C274F6" w:rsidP="007A35AB">
      <w:pPr>
        <w:jc w:val="both"/>
        <w:rPr>
          <w:rFonts w:ascii="Times New Roman" w:hAnsi="Times New Roman" w:cs="Times New Roman"/>
          <w:sz w:val="24"/>
          <w:szCs w:val="24"/>
        </w:rPr>
      </w:pPr>
      <w:r>
        <w:rPr>
          <w:rFonts w:ascii="Times New Roman" w:hAnsi="Times New Roman" w:cs="Times New Roman"/>
          <w:sz w:val="24"/>
          <w:szCs w:val="24"/>
        </w:rPr>
        <w:t>Opportunities:</w:t>
      </w:r>
      <w:r w:rsidR="00D053E5" w:rsidRPr="007A35AB">
        <w:rPr>
          <w:rFonts w:ascii="Times New Roman" w:hAnsi="Times New Roman" w:cs="Times New Roman"/>
          <w:sz w:val="24"/>
          <w:szCs w:val="24"/>
        </w:rPr>
        <w:t xml:space="preserve"> Improved stability assessment can lead to more efficient drug development, reduced time-to-market, and enhanced product quality.</w:t>
      </w:r>
    </w:p>
    <w:p w:rsidR="00D053E5" w:rsidRPr="00C274F6" w:rsidRDefault="00D053E5" w:rsidP="007A35AB">
      <w:pPr>
        <w:jc w:val="both"/>
        <w:rPr>
          <w:rFonts w:ascii="Times New Roman" w:hAnsi="Times New Roman" w:cs="Times New Roman"/>
          <w:b/>
          <w:sz w:val="24"/>
          <w:szCs w:val="24"/>
        </w:rPr>
      </w:pPr>
      <w:r w:rsidRPr="00C274F6">
        <w:rPr>
          <w:rFonts w:ascii="Times New Roman" w:hAnsi="Times New Roman" w:cs="Times New Roman"/>
          <w:b/>
          <w:sz w:val="24"/>
          <w:szCs w:val="24"/>
        </w:rPr>
        <w:t>2. Personalized Medicine and Stability Considerations:</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Tailored Formulations: Personalized medicine approaches require individualized drug formulations to meet patient-specific needs, which can pose stability challenges due to varying ingredient combinations and concentrations.</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Real-time Monitoring: Advances in wearable devices and sensors may enable real-time monitoring of patient-specific drug stability, allowing for timely adjustments in dosage or formulation.</w:t>
      </w:r>
    </w:p>
    <w:p w:rsidR="00D053E5" w:rsidRPr="007A35AB" w:rsidRDefault="00C274F6" w:rsidP="007A35AB">
      <w:pPr>
        <w:jc w:val="both"/>
        <w:rPr>
          <w:rFonts w:ascii="Times New Roman" w:hAnsi="Times New Roman" w:cs="Times New Roman"/>
          <w:sz w:val="24"/>
          <w:szCs w:val="24"/>
        </w:rPr>
      </w:pPr>
      <w:r>
        <w:rPr>
          <w:rFonts w:ascii="Times New Roman" w:hAnsi="Times New Roman" w:cs="Times New Roman"/>
          <w:sz w:val="24"/>
          <w:szCs w:val="24"/>
        </w:rPr>
        <w:t>Challenges:</w:t>
      </w:r>
      <w:r w:rsidR="00D053E5" w:rsidRPr="007A35AB">
        <w:rPr>
          <w:rFonts w:ascii="Times New Roman" w:hAnsi="Times New Roman" w:cs="Times New Roman"/>
          <w:sz w:val="24"/>
          <w:szCs w:val="24"/>
        </w:rPr>
        <w:t xml:space="preserve"> Ensuring the stability of personalized formulations for a wide range of patients and conditions can be complex and costly. Regulatory agencies must adapt to accommodate personalized drug stability requirements.</w:t>
      </w:r>
    </w:p>
    <w:p w:rsidR="00D053E5" w:rsidRPr="007A35AB" w:rsidRDefault="00C274F6" w:rsidP="007A35AB">
      <w:pPr>
        <w:jc w:val="both"/>
        <w:rPr>
          <w:rFonts w:ascii="Times New Roman" w:hAnsi="Times New Roman" w:cs="Times New Roman"/>
          <w:sz w:val="24"/>
          <w:szCs w:val="24"/>
        </w:rPr>
      </w:pPr>
      <w:r>
        <w:rPr>
          <w:rFonts w:ascii="Times New Roman" w:hAnsi="Times New Roman" w:cs="Times New Roman"/>
          <w:sz w:val="24"/>
          <w:szCs w:val="24"/>
        </w:rPr>
        <w:t>Opportunities:</w:t>
      </w:r>
      <w:r w:rsidR="00D053E5" w:rsidRPr="007A35AB">
        <w:rPr>
          <w:rFonts w:ascii="Times New Roman" w:hAnsi="Times New Roman" w:cs="Times New Roman"/>
          <w:sz w:val="24"/>
          <w:szCs w:val="24"/>
        </w:rPr>
        <w:t xml:space="preserve"> Personalized medicine can improve treatment efficacy and patient outcomes, driving demand for customized drug formulations.</w:t>
      </w:r>
    </w:p>
    <w:p w:rsidR="00D053E5" w:rsidRPr="00C274F6" w:rsidRDefault="00D053E5" w:rsidP="007A35AB">
      <w:pPr>
        <w:jc w:val="both"/>
        <w:rPr>
          <w:rFonts w:ascii="Times New Roman" w:hAnsi="Times New Roman" w:cs="Times New Roman"/>
          <w:b/>
          <w:sz w:val="24"/>
          <w:szCs w:val="24"/>
        </w:rPr>
      </w:pPr>
      <w:r w:rsidRPr="00C274F6">
        <w:rPr>
          <w:rFonts w:ascii="Times New Roman" w:hAnsi="Times New Roman" w:cs="Times New Roman"/>
          <w:b/>
          <w:sz w:val="24"/>
          <w:szCs w:val="24"/>
        </w:rPr>
        <w:t>3. Sustainable Packaging and Stability:</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Biodegradable and Recyclable Materials: The pharmaceutical industry is exploring </w:t>
      </w:r>
      <w:proofErr w:type="gramStart"/>
      <w:r w:rsidRPr="007A35AB">
        <w:rPr>
          <w:rFonts w:ascii="Times New Roman" w:hAnsi="Times New Roman" w:cs="Times New Roman"/>
          <w:sz w:val="24"/>
          <w:szCs w:val="24"/>
        </w:rPr>
        <w:t>sustainable</w:t>
      </w:r>
      <w:proofErr w:type="gramEnd"/>
      <w:r w:rsidRPr="007A35AB">
        <w:rPr>
          <w:rFonts w:ascii="Times New Roman" w:hAnsi="Times New Roman" w:cs="Times New Roman"/>
          <w:sz w:val="24"/>
          <w:szCs w:val="24"/>
        </w:rPr>
        <w:t xml:space="preserve"> packaging options, such as biodegradable plastics and recyclable materials, which may impact drug stability.</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Eco-friendly Packaging Processes: Innovations in packaging processes that reduce waste and energy consumption can indirectly influence drug stability by minimizing temperature fluctuations during transport and storage.</w:t>
      </w:r>
    </w:p>
    <w:p w:rsidR="00D053E5" w:rsidRPr="007A35AB" w:rsidRDefault="00C274F6" w:rsidP="007A35AB">
      <w:pPr>
        <w:jc w:val="both"/>
        <w:rPr>
          <w:rFonts w:ascii="Times New Roman" w:hAnsi="Times New Roman" w:cs="Times New Roman"/>
          <w:sz w:val="24"/>
          <w:szCs w:val="24"/>
        </w:rPr>
      </w:pPr>
      <w:r>
        <w:rPr>
          <w:rFonts w:ascii="Times New Roman" w:hAnsi="Times New Roman" w:cs="Times New Roman"/>
          <w:sz w:val="24"/>
          <w:szCs w:val="24"/>
        </w:rPr>
        <w:t>Challenges:</w:t>
      </w:r>
      <w:r w:rsidR="00D053E5" w:rsidRPr="007A35AB">
        <w:rPr>
          <w:rFonts w:ascii="Times New Roman" w:hAnsi="Times New Roman" w:cs="Times New Roman"/>
          <w:sz w:val="24"/>
          <w:szCs w:val="24"/>
        </w:rPr>
        <w:t xml:space="preserve"> Ensuring that sustainable packaging materials and processes do not compromise drug stability or integrity is a critical concern. Balancing sustainability with regulatory compliance can be challenging.</w:t>
      </w:r>
    </w:p>
    <w:p w:rsidR="00D053E5" w:rsidRPr="007A35AB" w:rsidRDefault="00C274F6" w:rsidP="007A35AB">
      <w:pPr>
        <w:jc w:val="both"/>
        <w:rPr>
          <w:rFonts w:ascii="Times New Roman" w:hAnsi="Times New Roman" w:cs="Times New Roman"/>
          <w:sz w:val="24"/>
          <w:szCs w:val="24"/>
        </w:rPr>
      </w:pPr>
      <w:r>
        <w:rPr>
          <w:rFonts w:ascii="Times New Roman" w:hAnsi="Times New Roman" w:cs="Times New Roman"/>
          <w:sz w:val="24"/>
          <w:szCs w:val="24"/>
        </w:rPr>
        <w:t>Opportunities:</w:t>
      </w:r>
      <w:r w:rsidR="00D053E5" w:rsidRPr="007A35AB">
        <w:rPr>
          <w:rFonts w:ascii="Times New Roman" w:hAnsi="Times New Roman" w:cs="Times New Roman"/>
          <w:sz w:val="24"/>
          <w:szCs w:val="24"/>
        </w:rPr>
        <w:t xml:space="preserve"> Meeting the growing consumer demand for eco-friendly products while maintaining drug stability can enhance a company's reputation and market share.</w:t>
      </w:r>
    </w:p>
    <w:p w:rsidR="00D053E5" w:rsidRPr="00C274F6" w:rsidRDefault="00D053E5" w:rsidP="007A35AB">
      <w:pPr>
        <w:jc w:val="both"/>
        <w:rPr>
          <w:rFonts w:ascii="Times New Roman" w:hAnsi="Times New Roman" w:cs="Times New Roman"/>
          <w:b/>
          <w:sz w:val="24"/>
          <w:szCs w:val="24"/>
        </w:rPr>
      </w:pPr>
      <w:r w:rsidRPr="00C274F6">
        <w:rPr>
          <w:rFonts w:ascii="Times New Roman" w:hAnsi="Times New Roman" w:cs="Times New Roman"/>
          <w:b/>
          <w:sz w:val="24"/>
          <w:szCs w:val="24"/>
        </w:rPr>
        <w:t>4. Challenges and Opportunities:</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lastRenderedPageBreak/>
        <w:t xml:space="preserve">   - Regulatory Adaptation: Regulatory bodies must keep pace with emerging stability assessment technologies and personalized medicine approaches. Collaborative efforts between industry and regulators can streamline the approval process.</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Supply Chain Resilience: Ensuring drug stability throughout the supply chain is critical, especially in the context of global events like pandemics. Developing robust supply chain strategies and contingency plans is an ongoing challenge and opportunity.</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Data Security: As stability assessment becomes more data-driven, protecting sensitive stability data from cyber threats is crucial.</w:t>
      </w:r>
    </w:p>
    <w:p w:rsidR="00D053E5" w:rsidRPr="007A35AB" w:rsidRDefault="00D053E5" w:rsidP="007A35AB">
      <w:pPr>
        <w:jc w:val="both"/>
        <w:rPr>
          <w:rFonts w:ascii="Times New Roman" w:hAnsi="Times New Roman" w:cs="Times New Roman"/>
          <w:sz w:val="24"/>
          <w:szCs w:val="24"/>
        </w:rPr>
      </w:pPr>
      <w:r w:rsidRPr="007A35AB">
        <w:rPr>
          <w:rFonts w:ascii="Times New Roman" w:hAnsi="Times New Roman" w:cs="Times New Roman"/>
          <w:sz w:val="24"/>
          <w:szCs w:val="24"/>
        </w:rPr>
        <w:t>O</w:t>
      </w:r>
      <w:r w:rsidR="00C274F6">
        <w:rPr>
          <w:rFonts w:ascii="Times New Roman" w:hAnsi="Times New Roman" w:cs="Times New Roman"/>
          <w:sz w:val="24"/>
          <w:szCs w:val="24"/>
        </w:rPr>
        <w:t>pportunities:</w:t>
      </w:r>
      <w:r w:rsidRPr="007A35AB">
        <w:rPr>
          <w:rFonts w:ascii="Times New Roman" w:hAnsi="Times New Roman" w:cs="Times New Roman"/>
          <w:sz w:val="24"/>
          <w:szCs w:val="24"/>
        </w:rPr>
        <w:t xml:space="preserve"> Overcoming these challenges can result in faster drug development, reduced costs, improved patient care, and a more sustainable pharmaceutical industry.</w:t>
      </w:r>
    </w:p>
    <w:p w:rsidR="00D053E5" w:rsidRPr="007A35AB" w:rsidRDefault="00D053E5" w:rsidP="007A35AB">
      <w:pPr>
        <w:jc w:val="both"/>
        <w:rPr>
          <w:rFonts w:ascii="Times New Roman" w:hAnsi="Times New Roman" w:cs="Times New Roman"/>
          <w:sz w:val="24"/>
          <w:szCs w:val="24"/>
        </w:rPr>
      </w:pPr>
    </w:p>
    <w:p w:rsidR="00F16505" w:rsidRPr="00A56416" w:rsidRDefault="00CD0DF2" w:rsidP="007A35AB">
      <w:pPr>
        <w:jc w:val="both"/>
        <w:rPr>
          <w:rFonts w:ascii="Times New Roman" w:hAnsi="Times New Roman" w:cs="Times New Roman"/>
          <w:b/>
          <w:sz w:val="24"/>
          <w:szCs w:val="24"/>
        </w:rPr>
      </w:pPr>
      <w:r>
        <w:rPr>
          <w:rFonts w:ascii="Times New Roman" w:hAnsi="Times New Roman" w:cs="Times New Roman"/>
          <w:b/>
          <w:sz w:val="24"/>
          <w:szCs w:val="24"/>
        </w:rPr>
        <w:t>CONCLUSION</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Chemical stability is a critical aspect of drug development and plays a pivotal role in ensuring the safety, efficacy, and quality of pharmaceutical products. To recap the key points:</w:t>
      </w:r>
    </w:p>
    <w:p w:rsidR="00F16505" w:rsidRPr="007A35AB" w:rsidRDefault="00A56416" w:rsidP="007A35AB">
      <w:pPr>
        <w:jc w:val="both"/>
        <w:rPr>
          <w:rFonts w:ascii="Times New Roman" w:hAnsi="Times New Roman" w:cs="Times New Roman"/>
          <w:sz w:val="24"/>
          <w:szCs w:val="24"/>
        </w:rPr>
      </w:pPr>
      <w:r>
        <w:rPr>
          <w:rFonts w:ascii="Times New Roman" w:hAnsi="Times New Roman" w:cs="Times New Roman"/>
          <w:sz w:val="24"/>
          <w:szCs w:val="24"/>
        </w:rPr>
        <w:t>1. Safety and Efficacy</w:t>
      </w:r>
      <w:r w:rsidR="00F16505" w:rsidRPr="007A35AB">
        <w:rPr>
          <w:rFonts w:ascii="Times New Roman" w:hAnsi="Times New Roman" w:cs="Times New Roman"/>
          <w:sz w:val="24"/>
          <w:szCs w:val="24"/>
        </w:rPr>
        <w:t>: Chemical stability directly impacts the safety and efficacy of drugs. Any chemical degradation or transformation can lead to the formation of impurities, potentially harmful metabolites, or reduced therapeutic effectiveness.</w:t>
      </w:r>
    </w:p>
    <w:p w:rsidR="00F16505" w:rsidRPr="007A35AB" w:rsidRDefault="00A56416" w:rsidP="007A35AB">
      <w:pPr>
        <w:jc w:val="both"/>
        <w:rPr>
          <w:rFonts w:ascii="Times New Roman" w:hAnsi="Times New Roman" w:cs="Times New Roman"/>
          <w:sz w:val="24"/>
          <w:szCs w:val="24"/>
        </w:rPr>
      </w:pPr>
      <w:r>
        <w:rPr>
          <w:rFonts w:ascii="Times New Roman" w:hAnsi="Times New Roman" w:cs="Times New Roman"/>
          <w:sz w:val="24"/>
          <w:szCs w:val="24"/>
        </w:rPr>
        <w:t>2. Regulatory Compliance</w:t>
      </w:r>
      <w:r w:rsidR="00F16505" w:rsidRPr="007A35AB">
        <w:rPr>
          <w:rFonts w:ascii="Times New Roman" w:hAnsi="Times New Roman" w:cs="Times New Roman"/>
          <w:sz w:val="24"/>
          <w:szCs w:val="24"/>
        </w:rPr>
        <w:t>: Regulatory authorities worldwide, such as the FDA and EMA, have stringent guidelines and requirements for assessing and ensuring the chemical stability of drugs before they can be approved for use in patients. Failure to meet these standards can result in delays or even rejection of drug approvals.</w:t>
      </w:r>
    </w:p>
    <w:p w:rsidR="00F16505" w:rsidRPr="007A35AB" w:rsidRDefault="00A56416" w:rsidP="007A35AB">
      <w:pPr>
        <w:jc w:val="both"/>
        <w:rPr>
          <w:rFonts w:ascii="Times New Roman" w:hAnsi="Times New Roman" w:cs="Times New Roman"/>
          <w:sz w:val="24"/>
          <w:szCs w:val="24"/>
        </w:rPr>
      </w:pPr>
      <w:r>
        <w:rPr>
          <w:rFonts w:ascii="Times New Roman" w:hAnsi="Times New Roman" w:cs="Times New Roman"/>
          <w:sz w:val="24"/>
          <w:szCs w:val="24"/>
        </w:rPr>
        <w:t>3. Quality Control</w:t>
      </w:r>
      <w:r w:rsidR="00F16505" w:rsidRPr="007A35AB">
        <w:rPr>
          <w:rFonts w:ascii="Times New Roman" w:hAnsi="Times New Roman" w:cs="Times New Roman"/>
          <w:sz w:val="24"/>
          <w:szCs w:val="24"/>
        </w:rPr>
        <w:t>: Maintaining chemical stability is essential to maintain the quality of drugs throughout their shelf life. Consumers and healthcare providers expect that medications will retain their intended properties until the expiry date.</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4. </w:t>
      </w:r>
      <w:r w:rsidR="00A56416">
        <w:rPr>
          <w:rFonts w:ascii="Times New Roman" w:hAnsi="Times New Roman" w:cs="Times New Roman"/>
          <w:sz w:val="24"/>
          <w:szCs w:val="24"/>
        </w:rPr>
        <w:t>Formulation Development</w:t>
      </w:r>
      <w:r w:rsidRPr="007A35AB">
        <w:rPr>
          <w:rFonts w:ascii="Times New Roman" w:hAnsi="Times New Roman" w:cs="Times New Roman"/>
          <w:sz w:val="24"/>
          <w:szCs w:val="24"/>
        </w:rPr>
        <w:t xml:space="preserve">: The formulation of a drug product can significantly impact its chemical stability.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xml:space="preserve"> and packaging materials must be carefully selected to prevent degradation over time.</w:t>
      </w:r>
    </w:p>
    <w:p w:rsidR="00F16505" w:rsidRPr="007A35AB" w:rsidRDefault="00A56416" w:rsidP="007A35AB">
      <w:pPr>
        <w:jc w:val="both"/>
        <w:rPr>
          <w:rFonts w:ascii="Times New Roman" w:hAnsi="Times New Roman" w:cs="Times New Roman"/>
          <w:sz w:val="24"/>
          <w:szCs w:val="24"/>
        </w:rPr>
      </w:pPr>
      <w:r>
        <w:rPr>
          <w:rFonts w:ascii="Times New Roman" w:hAnsi="Times New Roman" w:cs="Times New Roman"/>
          <w:sz w:val="24"/>
          <w:szCs w:val="24"/>
        </w:rPr>
        <w:t>5. Stability Testing</w:t>
      </w:r>
      <w:r w:rsidR="00F16505" w:rsidRPr="007A35AB">
        <w:rPr>
          <w:rFonts w:ascii="Times New Roman" w:hAnsi="Times New Roman" w:cs="Times New Roman"/>
          <w:sz w:val="24"/>
          <w:szCs w:val="24"/>
        </w:rPr>
        <w:t>: Comprehensive stability testing is conducted under various conditions (e.g., temperature, humidity, light) to predict the shelf life and storage conditions of a drug. Accelerated stability studies can provide valuable data to ensure product integrity.</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6. Ongoing Monitoring: Stability monitoring should continue even after a drug is on the market. Manufacturers must conduct post-marketing surveillance to detect any unexpected stability issues that may arise during distribution, storage, or use.</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7. Batch-to-Batch Consistency: Maintaining chemical stability is crucial for ensuring batch-to-batch consistency, which is essential for patient safety and confidence in the product.</w:t>
      </w:r>
    </w:p>
    <w:p w:rsidR="00F16505" w:rsidRPr="007A35AB" w:rsidRDefault="00F16505" w:rsidP="007A35AB">
      <w:pPr>
        <w:jc w:val="both"/>
        <w:rPr>
          <w:rFonts w:ascii="Times New Roman" w:hAnsi="Times New Roman" w:cs="Times New Roman"/>
          <w:sz w:val="24"/>
          <w:szCs w:val="24"/>
        </w:rPr>
      </w:pPr>
    </w:p>
    <w:p w:rsidR="00DF5FE0" w:rsidRPr="007A35AB" w:rsidRDefault="00F16505" w:rsidP="00CD0DF2">
      <w:pPr>
        <w:ind w:firstLine="720"/>
        <w:jc w:val="both"/>
        <w:rPr>
          <w:rFonts w:ascii="Times New Roman" w:hAnsi="Times New Roman" w:cs="Times New Roman"/>
          <w:sz w:val="24"/>
          <w:szCs w:val="24"/>
        </w:rPr>
      </w:pPr>
      <w:r w:rsidRPr="007A35AB">
        <w:rPr>
          <w:rFonts w:ascii="Times New Roman" w:hAnsi="Times New Roman" w:cs="Times New Roman"/>
          <w:sz w:val="24"/>
          <w:szCs w:val="24"/>
        </w:rPr>
        <w:t>In conclusion, the chemical stability of drugs is an indispensable factor in drug development. It directly influences a drug's safety, efficacy, regulatory approval, and overall quality. To ensure success, pharmaceutical companies must prioritize ongoing stability monitoring and adhere to rigorous testing and regulatory requirements. This commitment to chemical stability not only protects patient well-being but also upholds the integrity of the pharmaceutical industry.</w:t>
      </w:r>
      <w:r w:rsidR="00CD0DF2">
        <w:rPr>
          <w:rFonts w:ascii="Times New Roman" w:hAnsi="Times New Roman" w:cs="Times New Roman"/>
          <w:sz w:val="24"/>
          <w:szCs w:val="24"/>
        </w:rPr>
        <w:t xml:space="preserve"> </w:t>
      </w:r>
      <w:r w:rsidR="00DF5FE0" w:rsidRPr="007A35AB">
        <w:rPr>
          <w:rFonts w:ascii="Times New Roman" w:hAnsi="Times New Roman" w:cs="Times New Roman"/>
          <w:sz w:val="24"/>
          <w:szCs w:val="24"/>
        </w:rPr>
        <w:t xml:space="preserve">Pharmaceutical drug stability is a critical factor in ensuring the safety and efficacy of medications. Formulation scientists employ various strategies to enhance drug stability, including the selection of suitable </w:t>
      </w:r>
      <w:proofErr w:type="spellStart"/>
      <w:r w:rsidR="00DF5FE0" w:rsidRPr="007A35AB">
        <w:rPr>
          <w:rFonts w:ascii="Times New Roman" w:hAnsi="Times New Roman" w:cs="Times New Roman"/>
          <w:sz w:val="24"/>
          <w:szCs w:val="24"/>
        </w:rPr>
        <w:t>excipients</w:t>
      </w:r>
      <w:proofErr w:type="spellEnd"/>
      <w:r w:rsidR="00DF5FE0" w:rsidRPr="007A35AB">
        <w:rPr>
          <w:rFonts w:ascii="Times New Roman" w:hAnsi="Times New Roman" w:cs="Times New Roman"/>
          <w:sz w:val="24"/>
          <w:szCs w:val="24"/>
        </w:rPr>
        <w:t xml:space="preserve">, the use of antioxidants and chelating agents, proper packaging materials and design, designing controlled-release formulations, and employing drying techniques like </w:t>
      </w:r>
      <w:proofErr w:type="spellStart"/>
      <w:r w:rsidR="00DF5FE0" w:rsidRPr="007A35AB">
        <w:rPr>
          <w:rFonts w:ascii="Times New Roman" w:hAnsi="Times New Roman" w:cs="Times New Roman"/>
          <w:sz w:val="24"/>
          <w:szCs w:val="24"/>
        </w:rPr>
        <w:t>lyophilization</w:t>
      </w:r>
      <w:proofErr w:type="spellEnd"/>
      <w:r w:rsidR="00DF5FE0" w:rsidRPr="007A35AB">
        <w:rPr>
          <w:rFonts w:ascii="Times New Roman" w:hAnsi="Times New Roman" w:cs="Times New Roman"/>
          <w:sz w:val="24"/>
          <w:szCs w:val="24"/>
        </w:rPr>
        <w:t>. These strategies collectively contribute to the development of pharmaceutical products that maintain their quality throughout their intended shelf life, ultimately benefiting patients and healthcare providers.</w:t>
      </w:r>
    </w:p>
    <w:p w:rsidR="00997A29" w:rsidRDefault="00997A29" w:rsidP="007A35AB">
      <w:pPr>
        <w:jc w:val="both"/>
        <w:rPr>
          <w:rFonts w:ascii="Times New Roman" w:hAnsi="Times New Roman" w:cs="Times New Roman"/>
          <w:sz w:val="24"/>
          <w:szCs w:val="24"/>
        </w:rPr>
      </w:pPr>
    </w:p>
    <w:p w:rsidR="00997A29" w:rsidRPr="00151D23" w:rsidRDefault="00151D23" w:rsidP="007A35AB">
      <w:pPr>
        <w:jc w:val="both"/>
        <w:rPr>
          <w:rFonts w:ascii="Times New Roman" w:hAnsi="Times New Roman" w:cs="Times New Roman"/>
          <w:b/>
          <w:sz w:val="24"/>
          <w:szCs w:val="24"/>
        </w:rPr>
      </w:pPr>
      <w:r w:rsidRPr="00151D23">
        <w:rPr>
          <w:rFonts w:ascii="Times New Roman" w:hAnsi="Times New Roman" w:cs="Times New Roman"/>
          <w:b/>
          <w:sz w:val="24"/>
          <w:szCs w:val="24"/>
        </w:rPr>
        <w:t>BIBLIOGRAPHY</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1. "Principles of Stability Testing in Pharmaceutical Development"</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 xml:space="preserve">Igor </w:t>
      </w:r>
      <w:proofErr w:type="spellStart"/>
      <w:r w:rsidRPr="007A35AB">
        <w:rPr>
          <w:rFonts w:ascii="Times New Roman" w:hAnsi="Times New Roman" w:cs="Times New Roman"/>
          <w:sz w:val="24"/>
          <w:szCs w:val="24"/>
        </w:rPr>
        <w:t>Gorsky</w:t>
      </w:r>
      <w:proofErr w:type="spellEnd"/>
      <w:r w:rsidR="00151D23">
        <w:rPr>
          <w:rFonts w:ascii="Times New Roman" w:hAnsi="Times New Roman" w:cs="Times New Roman"/>
          <w:sz w:val="24"/>
          <w:szCs w:val="24"/>
        </w:rPr>
        <w:t xml:space="preserve">, </w:t>
      </w:r>
      <w:r w:rsidRPr="007A35AB">
        <w:rPr>
          <w:rFonts w:ascii="Times New Roman" w:hAnsi="Times New Roman" w:cs="Times New Roman"/>
          <w:sz w:val="24"/>
          <w:szCs w:val="24"/>
        </w:rPr>
        <w:t>2000</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2. "Pharmaceutical Chemistry: Inorganic Vol. I"</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G</w:t>
      </w:r>
      <w:r w:rsidR="00151D23">
        <w:rPr>
          <w:rFonts w:ascii="Times New Roman" w:hAnsi="Times New Roman" w:cs="Times New Roman"/>
          <w:sz w:val="24"/>
          <w:szCs w:val="24"/>
        </w:rPr>
        <w:t xml:space="preserve">. R. </w:t>
      </w:r>
      <w:proofErr w:type="spellStart"/>
      <w:r w:rsidRPr="007A35AB">
        <w:rPr>
          <w:rFonts w:ascii="Times New Roman" w:hAnsi="Times New Roman" w:cs="Times New Roman"/>
          <w:sz w:val="24"/>
          <w:szCs w:val="24"/>
        </w:rPr>
        <w:t>Chatwal</w:t>
      </w:r>
      <w:proofErr w:type="spellEnd"/>
      <w:r w:rsidR="00151D23">
        <w:rPr>
          <w:rFonts w:ascii="Times New Roman" w:hAnsi="Times New Roman" w:cs="Times New Roman"/>
          <w:sz w:val="24"/>
          <w:szCs w:val="24"/>
        </w:rPr>
        <w:t xml:space="preserve">, </w:t>
      </w:r>
      <w:r w:rsidRPr="007A35AB">
        <w:rPr>
          <w:rFonts w:ascii="Times New Roman" w:hAnsi="Times New Roman" w:cs="Times New Roman"/>
          <w:sz w:val="24"/>
          <w:szCs w:val="24"/>
        </w:rPr>
        <w:t>2008</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3. "Accelerated Stability Testing of Active Pharmaceutical Ingredients"</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 xml:space="preserve">Harry G. </w:t>
      </w:r>
      <w:proofErr w:type="spellStart"/>
      <w:r w:rsidRPr="007A35AB">
        <w:rPr>
          <w:rFonts w:ascii="Times New Roman" w:hAnsi="Times New Roman" w:cs="Times New Roman"/>
          <w:sz w:val="24"/>
          <w:szCs w:val="24"/>
        </w:rPr>
        <w:t>Brittain</w:t>
      </w:r>
      <w:proofErr w:type="spellEnd"/>
      <w:r w:rsidR="00151D23">
        <w:rPr>
          <w:rFonts w:ascii="Times New Roman" w:hAnsi="Times New Roman" w:cs="Times New Roman"/>
          <w:sz w:val="24"/>
          <w:szCs w:val="24"/>
        </w:rPr>
        <w:t xml:space="preserve">, </w:t>
      </w:r>
      <w:r w:rsidRPr="007A35AB">
        <w:rPr>
          <w:rFonts w:ascii="Times New Roman" w:hAnsi="Times New Roman" w:cs="Times New Roman"/>
          <w:sz w:val="24"/>
          <w:szCs w:val="24"/>
        </w:rPr>
        <w:t>2002</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4. "Chemical Stability of Pharmaceuticals: A Handbook for Pharmacists"</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 xml:space="preserve">K. T. </w:t>
      </w:r>
      <w:proofErr w:type="spellStart"/>
      <w:r w:rsidRPr="007A35AB">
        <w:rPr>
          <w:rFonts w:ascii="Times New Roman" w:hAnsi="Times New Roman" w:cs="Times New Roman"/>
          <w:sz w:val="24"/>
          <w:szCs w:val="24"/>
        </w:rPr>
        <w:t>Amin</w:t>
      </w:r>
      <w:proofErr w:type="spellEnd"/>
      <w:r w:rsidR="00151D23">
        <w:rPr>
          <w:rFonts w:ascii="Times New Roman" w:hAnsi="Times New Roman" w:cs="Times New Roman"/>
          <w:sz w:val="24"/>
          <w:szCs w:val="24"/>
        </w:rPr>
        <w:t xml:space="preserve">, </w:t>
      </w:r>
      <w:r w:rsidRPr="007A35AB">
        <w:rPr>
          <w:rFonts w:ascii="Times New Roman" w:hAnsi="Times New Roman" w:cs="Times New Roman"/>
          <w:sz w:val="24"/>
          <w:szCs w:val="24"/>
        </w:rPr>
        <w:t>1985</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5. "Pharmaceutical Stress Testing: Predicting Drug Degradation"</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 xml:space="preserve">Steven W. </w:t>
      </w:r>
      <w:proofErr w:type="spellStart"/>
      <w:r w:rsidRPr="007A35AB">
        <w:rPr>
          <w:rFonts w:ascii="Times New Roman" w:hAnsi="Times New Roman" w:cs="Times New Roman"/>
          <w:sz w:val="24"/>
          <w:szCs w:val="24"/>
        </w:rPr>
        <w:t>Baertschi</w:t>
      </w:r>
      <w:proofErr w:type="spellEnd"/>
      <w:r w:rsidR="00151D23">
        <w:rPr>
          <w:rFonts w:ascii="Times New Roman" w:hAnsi="Times New Roman" w:cs="Times New Roman"/>
          <w:sz w:val="24"/>
          <w:szCs w:val="24"/>
        </w:rPr>
        <w:t xml:space="preserve">, </w:t>
      </w:r>
      <w:r w:rsidRPr="007A35AB">
        <w:rPr>
          <w:rFonts w:ascii="Times New Roman" w:hAnsi="Times New Roman" w:cs="Times New Roman"/>
          <w:sz w:val="24"/>
          <w:szCs w:val="24"/>
        </w:rPr>
        <w:t>2005</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6. "Analytical Chemistry for Assessing Medication Adherence"</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 xml:space="preserve">Lawrence A. </w:t>
      </w:r>
      <w:proofErr w:type="spellStart"/>
      <w:r w:rsidRPr="007A35AB">
        <w:rPr>
          <w:rFonts w:ascii="Times New Roman" w:hAnsi="Times New Roman" w:cs="Times New Roman"/>
          <w:sz w:val="24"/>
          <w:szCs w:val="24"/>
        </w:rPr>
        <w:t>Trissel</w:t>
      </w:r>
      <w:proofErr w:type="spellEnd"/>
      <w:r w:rsidR="00151D23">
        <w:rPr>
          <w:rFonts w:ascii="Times New Roman" w:hAnsi="Times New Roman" w:cs="Times New Roman"/>
          <w:sz w:val="24"/>
          <w:szCs w:val="24"/>
        </w:rPr>
        <w:t xml:space="preserve">, </w:t>
      </w:r>
      <w:r w:rsidRPr="007A35AB">
        <w:rPr>
          <w:rFonts w:ascii="Times New Roman" w:hAnsi="Times New Roman" w:cs="Times New Roman"/>
          <w:sz w:val="24"/>
          <w:szCs w:val="24"/>
        </w:rPr>
        <w:t>2005</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7. "Chemical Kinetics and Reaction Mechanisms"</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 xml:space="preserve">James H. </w:t>
      </w:r>
      <w:proofErr w:type="spellStart"/>
      <w:r w:rsidRPr="007A35AB">
        <w:rPr>
          <w:rFonts w:ascii="Times New Roman" w:hAnsi="Times New Roman" w:cs="Times New Roman"/>
          <w:sz w:val="24"/>
          <w:szCs w:val="24"/>
        </w:rPr>
        <w:t>Espenson</w:t>
      </w:r>
      <w:proofErr w:type="spellEnd"/>
      <w:r w:rsidR="00151D23">
        <w:rPr>
          <w:rFonts w:ascii="Times New Roman" w:hAnsi="Times New Roman" w:cs="Times New Roman"/>
          <w:sz w:val="24"/>
          <w:szCs w:val="24"/>
        </w:rPr>
        <w:t xml:space="preserve">, </w:t>
      </w:r>
      <w:r w:rsidRPr="007A35AB">
        <w:rPr>
          <w:rFonts w:ascii="Times New Roman" w:hAnsi="Times New Roman" w:cs="Times New Roman"/>
          <w:sz w:val="24"/>
          <w:szCs w:val="24"/>
        </w:rPr>
        <w:t>2002</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8. "Handbook of Pharmaceutical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 xml:space="preserve">Raymond C. Rowe, Paul J. </w:t>
      </w:r>
      <w:proofErr w:type="spellStart"/>
      <w:r w:rsidRPr="007A35AB">
        <w:rPr>
          <w:rFonts w:ascii="Times New Roman" w:hAnsi="Times New Roman" w:cs="Times New Roman"/>
          <w:sz w:val="24"/>
          <w:szCs w:val="24"/>
        </w:rPr>
        <w:t>Sheskey</w:t>
      </w:r>
      <w:proofErr w:type="spellEnd"/>
      <w:r w:rsidRPr="007A35AB">
        <w:rPr>
          <w:rFonts w:ascii="Times New Roman" w:hAnsi="Times New Roman" w:cs="Times New Roman"/>
          <w:sz w:val="24"/>
          <w:szCs w:val="24"/>
        </w:rPr>
        <w:t>, Sian C. Owen</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Various editions</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9. "Pharmaceutical </w:t>
      </w:r>
      <w:proofErr w:type="spellStart"/>
      <w:r w:rsidRPr="007A35AB">
        <w:rPr>
          <w:rFonts w:ascii="Times New Roman" w:hAnsi="Times New Roman" w:cs="Times New Roman"/>
          <w:sz w:val="24"/>
          <w:szCs w:val="24"/>
        </w:rPr>
        <w:t>Preformulation</w:t>
      </w:r>
      <w:proofErr w:type="spellEnd"/>
      <w:r w:rsidRPr="007A35AB">
        <w:rPr>
          <w:rFonts w:ascii="Times New Roman" w:hAnsi="Times New Roman" w:cs="Times New Roman"/>
          <w:sz w:val="24"/>
          <w:szCs w:val="24"/>
        </w:rPr>
        <w:t xml:space="preserve"> and Formulation: A Practical Guide from Candidate Drug Selection to Commercial Dosage Form"</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Mark Gibson</w:t>
      </w:r>
      <w:r w:rsidR="00151D23">
        <w:rPr>
          <w:rFonts w:ascii="Times New Roman" w:hAnsi="Times New Roman" w:cs="Times New Roman"/>
          <w:sz w:val="24"/>
          <w:szCs w:val="24"/>
        </w:rPr>
        <w:t xml:space="preserve">, </w:t>
      </w:r>
      <w:r w:rsidRPr="007A35AB">
        <w:rPr>
          <w:rFonts w:ascii="Times New Roman" w:hAnsi="Times New Roman" w:cs="Times New Roman"/>
          <w:sz w:val="24"/>
          <w:szCs w:val="24"/>
        </w:rPr>
        <w:t>2016</w:t>
      </w:r>
    </w:p>
    <w:p w:rsidR="00D70879" w:rsidRDefault="00F16505" w:rsidP="00D70879">
      <w:pPr>
        <w:jc w:val="both"/>
        <w:rPr>
          <w:rFonts w:ascii="Times New Roman" w:hAnsi="Times New Roman" w:cs="Times New Roman"/>
          <w:sz w:val="24"/>
          <w:szCs w:val="24"/>
        </w:rPr>
      </w:pPr>
      <w:r w:rsidRPr="007A35AB">
        <w:rPr>
          <w:rFonts w:ascii="Times New Roman" w:hAnsi="Times New Roman" w:cs="Times New Roman"/>
          <w:sz w:val="24"/>
          <w:szCs w:val="24"/>
        </w:rPr>
        <w:t>10. "Analytical Techniques for Clinical Chemistry: Methods and Applications"</w:t>
      </w:r>
      <w:r w:rsidR="00D70879">
        <w:rPr>
          <w:rFonts w:ascii="Times New Roman" w:hAnsi="Times New Roman" w:cs="Times New Roman"/>
          <w:sz w:val="24"/>
          <w:szCs w:val="24"/>
        </w:rPr>
        <w:t xml:space="preserve">, </w:t>
      </w:r>
      <w:r w:rsidRPr="007A35AB">
        <w:rPr>
          <w:rFonts w:ascii="Times New Roman" w:hAnsi="Times New Roman" w:cs="Times New Roman"/>
          <w:sz w:val="24"/>
          <w:szCs w:val="24"/>
        </w:rPr>
        <w:t xml:space="preserve">Sergio </w:t>
      </w:r>
      <w:proofErr w:type="spellStart"/>
      <w:r w:rsidRPr="007A35AB">
        <w:rPr>
          <w:rFonts w:ascii="Times New Roman" w:hAnsi="Times New Roman" w:cs="Times New Roman"/>
          <w:sz w:val="24"/>
          <w:szCs w:val="24"/>
        </w:rPr>
        <w:t>Caroli</w:t>
      </w:r>
      <w:proofErr w:type="spellEnd"/>
      <w:r w:rsidRPr="007A35AB">
        <w:rPr>
          <w:rFonts w:ascii="Times New Roman" w:hAnsi="Times New Roman" w:cs="Times New Roman"/>
          <w:sz w:val="24"/>
          <w:szCs w:val="24"/>
        </w:rPr>
        <w:t xml:space="preserve">, Giuseppe </w:t>
      </w:r>
      <w:proofErr w:type="spellStart"/>
      <w:r w:rsidRPr="007A35AB">
        <w:rPr>
          <w:rFonts w:ascii="Times New Roman" w:hAnsi="Times New Roman" w:cs="Times New Roman"/>
          <w:sz w:val="24"/>
          <w:szCs w:val="24"/>
        </w:rPr>
        <w:t>Musumarra</w:t>
      </w:r>
      <w:proofErr w:type="spellEnd"/>
      <w:r w:rsidRPr="007A35AB">
        <w:rPr>
          <w:rFonts w:ascii="Times New Roman" w:hAnsi="Times New Roman" w:cs="Times New Roman"/>
          <w:sz w:val="24"/>
          <w:szCs w:val="24"/>
        </w:rPr>
        <w:t xml:space="preserve">, </w:t>
      </w:r>
      <w:proofErr w:type="spellStart"/>
      <w:r w:rsidRPr="007A35AB">
        <w:rPr>
          <w:rFonts w:ascii="Times New Roman" w:hAnsi="Times New Roman" w:cs="Times New Roman"/>
          <w:sz w:val="24"/>
          <w:szCs w:val="24"/>
        </w:rPr>
        <w:t>Pietro</w:t>
      </w:r>
      <w:proofErr w:type="spellEnd"/>
      <w:r w:rsidRPr="007A35AB">
        <w:rPr>
          <w:rFonts w:ascii="Times New Roman" w:hAnsi="Times New Roman" w:cs="Times New Roman"/>
          <w:sz w:val="24"/>
          <w:szCs w:val="24"/>
        </w:rPr>
        <w:t xml:space="preserve"> L. </w:t>
      </w:r>
      <w:proofErr w:type="spellStart"/>
      <w:r w:rsidRPr="007A35AB">
        <w:rPr>
          <w:rFonts w:ascii="Times New Roman" w:hAnsi="Times New Roman" w:cs="Times New Roman"/>
          <w:sz w:val="24"/>
          <w:szCs w:val="24"/>
        </w:rPr>
        <w:t>Caimi</w:t>
      </w:r>
      <w:proofErr w:type="spellEnd"/>
      <w:r w:rsidR="00D70879">
        <w:rPr>
          <w:rFonts w:ascii="Times New Roman" w:hAnsi="Times New Roman" w:cs="Times New Roman"/>
          <w:sz w:val="24"/>
          <w:szCs w:val="24"/>
        </w:rPr>
        <w:t xml:space="preserve">, </w:t>
      </w:r>
      <w:r w:rsidRPr="007A35AB">
        <w:rPr>
          <w:rFonts w:ascii="Times New Roman" w:hAnsi="Times New Roman" w:cs="Times New Roman"/>
          <w:sz w:val="24"/>
          <w:szCs w:val="24"/>
        </w:rPr>
        <w:t>2012</w:t>
      </w:r>
    </w:p>
    <w:p w:rsidR="00F16505" w:rsidRPr="00D70879" w:rsidRDefault="00D70879" w:rsidP="00D70879">
      <w:pPr>
        <w:jc w:val="both"/>
        <w:rPr>
          <w:rFonts w:ascii="Times New Roman" w:hAnsi="Times New Roman" w:cs="Times New Roman"/>
          <w:b/>
          <w:sz w:val="24"/>
          <w:szCs w:val="24"/>
        </w:rPr>
      </w:pPr>
      <w:r w:rsidRPr="00D70879">
        <w:rPr>
          <w:rFonts w:ascii="Times New Roman" w:hAnsi="Times New Roman" w:cs="Times New Roman"/>
          <w:b/>
          <w:sz w:val="24"/>
          <w:szCs w:val="24"/>
        </w:rPr>
        <w:t>Other Sources for Information</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1. "Principles of Stability Testing in Pharmaceutical Development" by ICH (International Council for Harmonisation of Technical Requirements for Pharmaceuticals for Human Use)</w:t>
      </w:r>
      <w:proofErr w:type="gramStart"/>
      <w:r w:rsidRPr="007A35AB">
        <w:rPr>
          <w:rFonts w:ascii="Times New Roman" w:hAnsi="Times New Roman" w:cs="Times New Roman"/>
          <w:sz w:val="24"/>
          <w:szCs w:val="24"/>
        </w:rPr>
        <w:t>:Website</w:t>
      </w:r>
      <w:proofErr w:type="gramEnd"/>
      <w:r w:rsidRPr="007A35AB">
        <w:rPr>
          <w:rFonts w:ascii="Times New Roman" w:hAnsi="Times New Roman" w:cs="Times New Roman"/>
          <w:sz w:val="24"/>
          <w:szCs w:val="24"/>
        </w:rPr>
        <w:t>: https://www.ich.org/</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lastRenderedPageBreak/>
        <w:t xml:space="preserve">2. "Handbook of Pharmaceutical </w:t>
      </w:r>
      <w:proofErr w:type="spellStart"/>
      <w:r w:rsidRPr="007A35AB">
        <w:rPr>
          <w:rFonts w:ascii="Times New Roman" w:hAnsi="Times New Roman" w:cs="Times New Roman"/>
          <w:sz w:val="24"/>
          <w:szCs w:val="24"/>
        </w:rPr>
        <w:t>Excipients</w:t>
      </w:r>
      <w:proofErr w:type="spellEnd"/>
      <w:r w:rsidRPr="007A35AB">
        <w:rPr>
          <w:rFonts w:ascii="Times New Roman" w:hAnsi="Times New Roman" w:cs="Times New Roman"/>
          <w:sz w:val="24"/>
          <w:szCs w:val="24"/>
        </w:rPr>
        <w:t xml:space="preserve">" edited by Raymond C. Rowe, Paul J. </w:t>
      </w:r>
      <w:proofErr w:type="spellStart"/>
      <w:r w:rsidRPr="007A35AB">
        <w:rPr>
          <w:rFonts w:ascii="Times New Roman" w:hAnsi="Times New Roman" w:cs="Times New Roman"/>
          <w:sz w:val="24"/>
          <w:szCs w:val="24"/>
        </w:rPr>
        <w:t>Sheskey</w:t>
      </w:r>
      <w:proofErr w:type="spellEnd"/>
      <w:r w:rsidRPr="007A35AB">
        <w:rPr>
          <w:rFonts w:ascii="Times New Roman" w:hAnsi="Times New Roman" w:cs="Times New Roman"/>
          <w:sz w:val="24"/>
          <w:szCs w:val="24"/>
        </w:rPr>
        <w:t>, and Marian E. Quinn:</w:t>
      </w:r>
      <w:r w:rsidR="00D70879">
        <w:rPr>
          <w:rFonts w:ascii="Times New Roman" w:hAnsi="Times New Roman" w:cs="Times New Roman"/>
          <w:sz w:val="24"/>
          <w:szCs w:val="24"/>
        </w:rPr>
        <w:t xml:space="preserve"> </w:t>
      </w:r>
      <w:r w:rsidRPr="007A35AB">
        <w:rPr>
          <w:rFonts w:ascii="Times New Roman" w:hAnsi="Times New Roman" w:cs="Times New Roman"/>
          <w:sz w:val="24"/>
          <w:szCs w:val="24"/>
        </w:rPr>
        <w:t>ISBN: 978-0857110270</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3. "Accelerated Stability Testing of Active Pharmaceutical Ingredients" by Norman A. </w:t>
      </w:r>
      <w:proofErr w:type="spellStart"/>
      <w:r w:rsidRPr="007A35AB">
        <w:rPr>
          <w:rFonts w:ascii="Times New Roman" w:hAnsi="Times New Roman" w:cs="Times New Roman"/>
          <w:sz w:val="24"/>
          <w:szCs w:val="24"/>
        </w:rPr>
        <w:t>Shargel</w:t>
      </w:r>
      <w:proofErr w:type="spellEnd"/>
      <w:r w:rsidRPr="007A35AB">
        <w:rPr>
          <w:rFonts w:ascii="Times New Roman" w:hAnsi="Times New Roman" w:cs="Times New Roman"/>
          <w:sz w:val="24"/>
          <w:szCs w:val="24"/>
        </w:rPr>
        <w:t xml:space="preserve"> and Leon </w:t>
      </w:r>
      <w:proofErr w:type="spellStart"/>
      <w:r w:rsidRPr="007A35AB">
        <w:rPr>
          <w:rFonts w:ascii="Times New Roman" w:hAnsi="Times New Roman" w:cs="Times New Roman"/>
          <w:sz w:val="24"/>
          <w:szCs w:val="24"/>
        </w:rPr>
        <w:t>Shargel</w:t>
      </w:r>
      <w:proofErr w:type="spellEnd"/>
      <w:r w:rsidRPr="007A35AB">
        <w:rPr>
          <w:rFonts w:ascii="Times New Roman" w:hAnsi="Times New Roman" w:cs="Times New Roman"/>
          <w:sz w:val="24"/>
          <w:szCs w:val="24"/>
        </w:rPr>
        <w:t>:</w:t>
      </w:r>
      <w:r w:rsidR="00D70879">
        <w:rPr>
          <w:rFonts w:ascii="Times New Roman" w:hAnsi="Times New Roman" w:cs="Times New Roman"/>
          <w:sz w:val="24"/>
          <w:szCs w:val="24"/>
        </w:rPr>
        <w:t xml:space="preserve"> </w:t>
      </w:r>
      <w:r w:rsidRPr="007A35AB">
        <w:rPr>
          <w:rFonts w:ascii="Times New Roman" w:hAnsi="Times New Roman" w:cs="Times New Roman"/>
          <w:sz w:val="24"/>
          <w:szCs w:val="24"/>
        </w:rPr>
        <w:t>ISBN: 978-0824751585</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4. "Pharmaceutical </w:t>
      </w:r>
      <w:proofErr w:type="spellStart"/>
      <w:r w:rsidRPr="007A35AB">
        <w:rPr>
          <w:rFonts w:ascii="Times New Roman" w:hAnsi="Times New Roman" w:cs="Times New Roman"/>
          <w:sz w:val="24"/>
          <w:szCs w:val="24"/>
        </w:rPr>
        <w:t>Preformulation</w:t>
      </w:r>
      <w:proofErr w:type="spellEnd"/>
      <w:r w:rsidRPr="007A35AB">
        <w:rPr>
          <w:rFonts w:ascii="Times New Roman" w:hAnsi="Times New Roman" w:cs="Times New Roman"/>
          <w:sz w:val="24"/>
          <w:szCs w:val="24"/>
        </w:rPr>
        <w:t xml:space="preserve"> and Formulation: A Practical Guide from Candidate Drug Selection to Commercial Dosage Form" by Mark Gibson and Jennifer B. </w:t>
      </w:r>
      <w:proofErr w:type="spellStart"/>
      <w:r w:rsidRPr="007A35AB">
        <w:rPr>
          <w:rFonts w:ascii="Times New Roman" w:hAnsi="Times New Roman" w:cs="Times New Roman"/>
          <w:sz w:val="24"/>
          <w:szCs w:val="24"/>
        </w:rPr>
        <w:t>Dressman</w:t>
      </w:r>
      <w:proofErr w:type="spellEnd"/>
      <w:r w:rsidRPr="007A35AB">
        <w:rPr>
          <w:rFonts w:ascii="Times New Roman" w:hAnsi="Times New Roman" w:cs="Times New Roman"/>
          <w:sz w:val="24"/>
          <w:szCs w:val="24"/>
        </w:rPr>
        <w:t>:</w:t>
      </w:r>
      <w:r w:rsidR="00D70879">
        <w:rPr>
          <w:rFonts w:ascii="Times New Roman" w:hAnsi="Times New Roman" w:cs="Times New Roman"/>
          <w:sz w:val="24"/>
          <w:szCs w:val="24"/>
        </w:rPr>
        <w:t xml:space="preserve"> </w:t>
      </w:r>
      <w:r w:rsidRPr="007A35AB">
        <w:rPr>
          <w:rFonts w:ascii="Times New Roman" w:hAnsi="Times New Roman" w:cs="Times New Roman"/>
          <w:sz w:val="24"/>
          <w:szCs w:val="24"/>
        </w:rPr>
        <w:t>ISBN: 978-1119181711</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5. "Chemical Kinetics and Reaction Dynamics" by Paul L. Houston:</w:t>
      </w:r>
      <w:r w:rsidR="00D70879">
        <w:rPr>
          <w:rFonts w:ascii="Times New Roman" w:hAnsi="Times New Roman" w:cs="Times New Roman"/>
          <w:sz w:val="24"/>
          <w:szCs w:val="24"/>
        </w:rPr>
        <w:t xml:space="preserve"> </w:t>
      </w:r>
      <w:r w:rsidRPr="007A35AB">
        <w:rPr>
          <w:rFonts w:ascii="Times New Roman" w:hAnsi="Times New Roman" w:cs="Times New Roman"/>
          <w:sz w:val="24"/>
          <w:szCs w:val="24"/>
        </w:rPr>
        <w:t>ISBN: 978-0486694603</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6. "Pharmaceutical Stability Testing to Support Global Markets" by Kim Huynh-</w:t>
      </w:r>
      <w:proofErr w:type="spellStart"/>
      <w:r w:rsidRPr="007A35AB">
        <w:rPr>
          <w:rFonts w:ascii="Times New Roman" w:hAnsi="Times New Roman" w:cs="Times New Roman"/>
          <w:sz w:val="24"/>
          <w:szCs w:val="24"/>
        </w:rPr>
        <w:t>Ba</w:t>
      </w:r>
      <w:proofErr w:type="spellEnd"/>
      <w:r w:rsidRPr="007A35AB">
        <w:rPr>
          <w:rFonts w:ascii="Times New Roman" w:hAnsi="Times New Roman" w:cs="Times New Roman"/>
          <w:sz w:val="24"/>
          <w:szCs w:val="24"/>
        </w:rPr>
        <w:t>:</w:t>
      </w:r>
      <w:r w:rsidR="00D70879">
        <w:rPr>
          <w:rFonts w:ascii="Times New Roman" w:hAnsi="Times New Roman" w:cs="Times New Roman"/>
          <w:sz w:val="24"/>
          <w:szCs w:val="24"/>
        </w:rPr>
        <w:t xml:space="preserve"> </w:t>
      </w:r>
      <w:r w:rsidRPr="007A35AB">
        <w:rPr>
          <w:rFonts w:ascii="Times New Roman" w:hAnsi="Times New Roman" w:cs="Times New Roman"/>
          <w:sz w:val="24"/>
          <w:szCs w:val="24"/>
        </w:rPr>
        <w:t>ISBN: 978-1466561224</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7. Regulatory Guidelines:</w:t>
      </w:r>
    </w:p>
    <w:p w:rsidR="00F16505" w:rsidRPr="007A35AB" w:rsidRDefault="00F16505" w:rsidP="007A35AB">
      <w:pPr>
        <w:jc w:val="both"/>
        <w:rPr>
          <w:rFonts w:ascii="Times New Roman" w:hAnsi="Times New Roman" w:cs="Times New Roman"/>
          <w:sz w:val="24"/>
          <w:szCs w:val="24"/>
        </w:rPr>
      </w:pPr>
      <w:r w:rsidRPr="007A35AB">
        <w:rPr>
          <w:rFonts w:ascii="Times New Roman" w:hAnsi="Times New Roman" w:cs="Times New Roman"/>
          <w:sz w:val="24"/>
          <w:szCs w:val="24"/>
        </w:rPr>
        <w:t xml:space="preserve">   - Various regulatory agencies, such as the U.S. Food and Drug Administration (FDA) and the European Medicines Agency (EMA), publish guidelines and documents related to stability testing requirements for drug products. Check their respective websites for the latest guidance.</w:t>
      </w:r>
    </w:p>
    <w:p w:rsidR="00C759DD" w:rsidRPr="007A35AB" w:rsidRDefault="00C759DD" w:rsidP="007A35AB">
      <w:pPr>
        <w:jc w:val="both"/>
        <w:rPr>
          <w:rFonts w:ascii="Times New Roman" w:hAnsi="Times New Roman" w:cs="Times New Roman"/>
          <w:sz w:val="24"/>
          <w:szCs w:val="24"/>
        </w:rPr>
      </w:pPr>
    </w:p>
    <w:sectPr w:rsidR="00C759DD" w:rsidRPr="007A35AB" w:rsidSect="003A0E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2BC3"/>
    <w:multiLevelType w:val="hybridMultilevel"/>
    <w:tmpl w:val="1B6C7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794DB1"/>
    <w:multiLevelType w:val="multilevel"/>
    <w:tmpl w:val="7C4E2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6223B"/>
    <w:multiLevelType w:val="hybridMultilevel"/>
    <w:tmpl w:val="EEB08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DBE33B4"/>
    <w:multiLevelType w:val="hybridMultilevel"/>
    <w:tmpl w:val="9F528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C6463B"/>
    <w:multiLevelType w:val="multilevel"/>
    <w:tmpl w:val="FB7667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247B2"/>
    <w:multiLevelType w:val="hybridMultilevel"/>
    <w:tmpl w:val="78221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2535F1B"/>
    <w:multiLevelType w:val="multilevel"/>
    <w:tmpl w:val="A94AF9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D303A3"/>
    <w:multiLevelType w:val="multilevel"/>
    <w:tmpl w:val="8D4046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9441E5"/>
    <w:multiLevelType w:val="multilevel"/>
    <w:tmpl w:val="5B5EA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6D0C9C"/>
    <w:multiLevelType w:val="hybridMultilevel"/>
    <w:tmpl w:val="EE5E55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AA524AC"/>
    <w:multiLevelType w:val="hybridMultilevel"/>
    <w:tmpl w:val="23F4B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D4C65E0"/>
    <w:multiLevelType w:val="hybridMultilevel"/>
    <w:tmpl w:val="3D126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E2F7EB7"/>
    <w:multiLevelType w:val="hybridMultilevel"/>
    <w:tmpl w:val="012EC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B5A7343"/>
    <w:multiLevelType w:val="multilevel"/>
    <w:tmpl w:val="34EC9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1"/>
  </w:num>
  <w:num w:numId="4">
    <w:abstractNumId w:val="6"/>
  </w:num>
  <w:num w:numId="5">
    <w:abstractNumId w:val="4"/>
  </w:num>
  <w:num w:numId="6">
    <w:abstractNumId w:val="7"/>
  </w:num>
  <w:num w:numId="7">
    <w:abstractNumId w:val="11"/>
  </w:num>
  <w:num w:numId="8">
    <w:abstractNumId w:val="5"/>
  </w:num>
  <w:num w:numId="9">
    <w:abstractNumId w:val="3"/>
  </w:num>
  <w:num w:numId="10">
    <w:abstractNumId w:val="12"/>
  </w:num>
  <w:num w:numId="11">
    <w:abstractNumId w:val="9"/>
  </w:num>
  <w:num w:numId="12">
    <w:abstractNumId w:val="10"/>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015D1D"/>
    <w:rsid w:val="00000FC4"/>
    <w:rsid w:val="00015D1D"/>
    <w:rsid w:val="00064EE7"/>
    <w:rsid w:val="00151D23"/>
    <w:rsid w:val="003A0E22"/>
    <w:rsid w:val="004174EA"/>
    <w:rsid w:val="0046015A"/>
    <w:rsid w:val="00597EA0"/>
    <w:rsid w:val="005C728D"/>
    <w:rsid w:val="00614E1A"/>
    <w:rsid w:val="00782A89"/>
    <w:rsid w:val="007A35AB"/>
    <w:rsid w:val="00803548"/>
    <w:rsid w:val="00892D12"/>
    <w:rsid w:val="008B0144"/>
    <w:rsid w:val="00975331"/>
    <w:rsid w:val="00997A29"/>
    <w:rsid w:val="00A13DEE"/>
    <w:rsid w:val="00A56416"/>
    <w:rsid w:val="00C274F6"/>
    <w:rsid w:val="00C759DD"/>
    <w:rsid w:val="00CD0DF2"/>
    <w:rsid w:val="00D053E5"/>
    <w:rsid w:val="00D648A5"/>
    <w:rsid w:val="00D70879"/>
    <w:rsid w:val="00DF3166"/>
    <w:rsid w:val="00DF5FE0"/>
    <w:rsid w:val="00F16505"/>
    <w:rsid w:val="00F676A9"/>
    <w:rsid w:val="00F95C9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E2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28D"/>
    <w:pPr>
      <w:ind w:left="720"/>
      <w:contextualSpacing/>
    </w:pPr>
  </w:style>
</w:styles>
</file>

<file path=word/webSettings.xml><?xml version="1.0" encoding="utf-8"?>
<w:webSettings xmlns:r="http://schemas.openxmlformats.org/officeDocument/2006/relationships" xmlns:w="http://schemas.openxmlformats.org/wordprocessingml/2006/main">
  <w:divs>
    <w:div w:id="224143628">
      <w:bodyDiv w:val="1"/>
      <w:marLeft w:val="0"/>
      <w:marRight w:val="0"/>
      <w:marTop w:val="0"/>
      <w:marBottom w:val="0"/>
      <w:divBdr>
        <w:top w:val="none" w:sz="0" w:space="0" w:color="auto"/>
        <w:left w:val="none" w:sz="0" w:space="0" w:color="auto"/>
        <w:bottom w:val="none" w:sz="0" w:space="0" w:color="auto"/>
        <w:right w:val="none" w:sz="0" w:space="0" w:color="auto"/>
      </w:divBdr>
      <w:divsChild>
        <w:div w:id="574751667">
          <w:marLeft w:val="0"/>
          <w:marRight w:val="0"/>
          <w:marTop w:val="0"/>
          <w:marBottom w:val="0"/>
          <w:divBdr>
            <w:top w:val="single" w:sz="2" w:space="0" w:color="auto"/>
            <w:left w:val="single" w:sz="2" w:space="0" w:color="auto"/>
            <w:bottom w:val="single" w:sz="4" w:space="0" w:color="auto"/>
            <w:right w:val="single" w:sz="2" w:space="0" w:color="auto"/>
          </w:divBdr>
          <w:divsChild>
            <w:div w:id="51974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2910520">
                  <w:marLeft w:val="0"/>
                  <w:marRight w:val="0"/>
                  <w:marTop w:val="0"/>
                  <w:marBottom w:val="0"/>
                  <w:divBdr>
                    <w:top w:val="single" w:sz="2" w:space="0" w:color="D9D9E3"/>
                    <w:left w:val="single" w:sz="2" w:space="0" w:color="D9D9E3"/>
                    <w:bottom w:val="single" w:sz="2" w:space="0" w:color="D9D9E3"/>
                    <w:right w:val="single" w:sz="2" w:space="0" w:color="D9D9E3"/>
                  </w:divBdr>
                  <w:divsChild>
                    <w:div w:id="2062902721">
                      <w:marLeft w:val="0"/>
                      <w:marRight w:val="0"/>
                      <w:marTop w:val="0"/>
                      <w:marBottom w:val="0"/>
                      <w:divBdr>
                        <w:top w:val="single" w:sz="2" w:space="0" w:color="D9D9E3"/>
                        <w:left w:val="single" w:sz="2" w:space="0" w:color="D9D9E3"/>
                        <w:bottom w:val="single" w:sz="2" w:space="0" w:color="D9D9E3"/>
                        <w:right w:val="single" w:sz="2" w:space="0" w:color="D9D9E3"/>
                      </w:divBdr>
                      <w:divsChild>
                        <w:div w:id="1008293340">
                          <w:marLeft w:val="0"/>
                          <w:marRight w:val="0"/>
                          <w:marTop w:val="0"/>
                          <w:marBottom w:val="0"/>
                          <w:divBdr>
                            <w:top w:val="single" w:sz="2" w:space="0" w:color="D9D9E3"/>
                            <w:left w:val="single" w:sz="2" w:space="0" w:color="D9D9E3"/>
                            <w:bottom w:val="single" w:sz="2" w:space="0" w:color="D9D9E3"/>
                            <w:right w:val="single" w:sz="2" w:space="0" w:color="D9D9E3"/>
                          </w:divBdr>
                          <w:divsChild>
                            <w:div w:id="2037581285">
                              <w:marLeft w:val="0"/>
                              <w:marRight w:val="0"/>
                              <w:marTop w:val="0"/>
                              <w:marBottom w:val="0"/>
                              <w:divBdr>
                                <w:top w:val="single" w:sz="2" w:space="0" w:color="D9D9E3"/>
                                <w:left w:val="single" w:sz="2" w:space="0" w:color="D9D9E3"/>
                                <w:bottom w:val="single" w:sz="2" w:space="0" w:color="D9D9E3"/>
                                <w:right w:val="single" w:sz="2" w:space="0" w:color="D9D9E3"/>
                              </w:divBdr>
                              <w:divsChild>
                                <w:div w:id="1007824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108">
          <w:marLeft w:val="0"/>
          <w:marRight w:val="0"/>
          <w:marTop w:val="0"/>
          <w:marBottom w:val="0"/>
          <w:divBdr>
            <w:top w:val="single" w:sz="2" w:space="0" w:color="auto"/>
            <w:left w:val="single" w:sz="2" w:space="0" w:color="auto"/>
            <w:bottom w:val="single" w:sz="4" w:space="0" w:color="auto"/>
            <w:right w:val="single" w:sz="2" w:space="0" w:color="auto"/>
          </w:divBdr>
          <w:divsChild>
            <w:div w:id="691296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148454">
                  <w:marLeft w:val="0"/>
                  <w:marRight w:val="0"/>
                  <w:marTop w:val="0"/>
                  <w:marBottom w:val="0"/>
                  <w:divBdr>
                    <w:top w:val="single" w:sz="2" w:space="0" w:color="D9D9E3"/>
                    <w:left w:val="single" w:sz="2" w:space="0" w:color="D9D9E3"/>
                    <w:bottom w:val="single" w:sz="2" w:space="0" w:color="D9D9E3"/>
                    <w:right w:val="single" w:sz="2" w:space="0" w:color="D9D9E3"/>
                  </w:divBdr>
                  <w:divsChild>
                    <w:div w:id="112017073">
                      <w:marLeft w:val="0"/>
                      <w:marRight w:val="0"/>
                      <w:marTop w:val="0"/>
                      <w:marBottom w:val="0"/>
                      <w:divBdr>
                        <w:top w:val="single" w:sz="2" w:space="0" w:color="D9D9E3"/>
                        <w:left w:val="single" w:sz="2" w:space="0" w:color="D9D9E3"/>
                        <w:bottom w:val="single" w:sz="2" w:space="0" w:color="D9D9E3"/>
                        <w:right w:val="single" w:sz="2" w:space="0" w:color="D9D9E3"/>
                      </w:divBdr>
                      <w:divsChild>
                        <w:div w:id="1472861919">
                          <w:marLeft w:val="0"/>
                          <w:marRight w:val="0"/>
                          <w:marTop w:val="0"/>
                          <w:marBottom w:val="0"/>
                          <w:divBdr>
                            <w:top w:val="single" w:sz="2" w:space="0" w:color="D9D9E3"/>
                            <w:left w:val="single" w:sz="2" w:space="0" w:color="D9D9E3"/>
                            <w:bottom w:val="single" w:sz="2" w:space="0" w:color="D9D9E3"/>
                            <w:right w:val="single" w:sz="2" w:space="0" w:color="D9D9E3"/>
                          </w:divBdr>
                          <w:divsChild>
                            <w:div w:id="1901549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8075413">
                      <w:marLeft w:val="0"/>
                      <w:marRight w:val="0"/>
                      <w:marTop w:val="0"/>
                      <w:marBottom w:val="0"/>
                      <w:divBdr>
                        <w:top w:val="single" w:sz="2" w:space="0" w:color="D9D9E3"/>
                        <w:left w:val="single" w:sz="2" w:space="0" w:color="D9D9E3"/>
                        <w:bottom w:val="single" w:sz="2" w:space="0" w:color="D9D9E3"/>
                        <w:right w:val="single" w:sz="2" w:space="0" w:color="D9D9E3"/>
                      </w:divBdr>
                      <w:divsChild>
                        <w:div w:id="1417433195">
                          <w:marLeft w:val="0"/>
                          <w:marRight w:val="0"/>
                          <w:marTop w:val="0"/>
                          <w:marBottom w:val="0"/>
                          <w:divBdr>
                            <w:top w:val="single" w:sz="2" w:space="0" w:color="D9D9E3"/>
                            <w:left w:val="single" w:sz="2" w:space="0" w:color="D9D9E3"/>
                            <w:bottom w:val="single" w:sz="2" w:space="0" w:color="D9D9E3"/>
                            <w:right w:val="single" w:sz="2" w:space="0" w:color="D9D9E3"/>
                          </w:divBdr>
                          <w:divsChild>
                            <w:div w:id="95254669">
                              <w:marLeft w:val="0"/>
                              <w:marRight w:val="0"/>
                              <w:marTop w:val="0"/>
                              <w:marBottom w:val="0"/>
                              <w:divBdr>
                                <w:top w:val="single" w:sz="2" w:space="0" w:color="D9D9E3"/>
                                <w:left w:val="single" w:sz="2" w:space="0" w:color="D9D9E3"/>
                                <w:bottom w:val="single" w:sz="2" w:space="0" w:color="D9D9E3"/>
                                <w:right w:val="single" w:sz="2" w:space="0" w:color="D9D9E3"/>
                              </w:divBdr>
                              <w:divsChild>
                                <w:div w:id="643655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98173356">
      <w:bodyDiv w:val="1"/>
      <w:marLeft w:val="0"/>
      <w:marRight w:val="0"/>
      <w:marTop w:val="0"/>
      <w:marBottom w:val="0"/>
      <w:divBdr>
        <w:top w:val="none" w:sz="0" w:space="0" w:color="auto"/>
        <w:left w:val="none" w:sz="0" w:space="0" w:color="auto"/>
        <w:bottom w:val="none" w:sz="0" w:space="0" w:color="auto"/>
        <w:right w:val="none" w:sz="0" w:space="0" w:color="auto"/>
      </w:divBdr>
      <w:divsChild>
        <w:div w:id="317343813">
          <w:marLeft w:val="0"/>
          <w:marRight w:val="0"/>
          <w:marTop w:val="0"/>
          <w:marBottom w:val="0"/>
          <w:divBdr>
            <w:top w:val="single" w:sz="2" w:space="0" w:color="auto"/>
            <w:left w:val="single" w:sz="2" w:space="0" w:color="auto"/>
            <w:bottom w:val="single" w:sz="4" w:space="0" w:color="auto"/>
            <w:right w:val="single" w:sz="2" w:space="0" w:color="auto"/>
          </w:divBdr>
          <w:divsChild>
            <w:div w:id="2085909646">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902657">
                  <w:marLeft w:val="0"/>
                  <w:marRight w:val="0"/>
                  <w:marTop w:val="0"/>
                  <w:marBottom w:val="0"/>
                  <w:divBdr>
                    <w:top w:val="single" w:sz="2" w:space="0" w:color="D9D9E3"/>
                    <w:left w:val="single" w:sz="2" w:space="0" w:color="D9D9E3"/>
                    <w:bottom w:val="single" w:sz="2" w:space="0" w:color="D9D9E3"/>
                    <w:right w:val="single" w:sz="2" w:space="0" w:color="D9D9E3"/>
                  </w:divBdr>
                  <w:divsChild>
                    <w:div w:id="400719219">
                      <w:marLeft w:val="0"/>
                      <w:marRight w:val="0"/>
                      <w:marTop w:val="0"/>
                      <w:marBottom w:val="0"/>
                      <w:divBdr>
                        <w:top w:val="single" w:sz="2" w:space="0" w:color="D9D9E3"/>
                        <w:left w:val="single" w:sz="2" w:space="0" w:color="D9D9E3"/>
                        <w:bottom w:val="single" w:sz="2" w:space="0" w:color="D9D9E3"/>
                        <w:right w:val="single" w:sz="2" w:space="0" w:color="D9D9E3"/>
                      </w:divBdr>
                      <w:divsChild>
                        <w:div w:id="1865512035">
                          <w:marLeft w:val="0"/>
                          <w:marRight w:val="0"/>
                          <w:marTop w:val="0"/>
                          <w:marBottom w:val="0"/>
                          <w:divBdr>
                            <w:top w:val="single" w:sz="2" w:space="0" w:color="D9D9E3"/>
                            <w:left w:val="single" w:sz="2" w:space="0" w:color="D9D9E3"/>
                            <w:bottom w:val="single" w:sz="2" w:space="0" w:color="D9D9E3"/>
                            <w:right w:val="single" w:sz="2" w:space="0" w:color="D9D9E3"/>
                          </w:divBdr>
                          <w:divsChild>
                            <w:div w:id="295455192">
                              <w:marLeft w:val="0"/>
                              <w:marRight w:val="0"/>
                              <w:marTop w:val="0"/>
                              <w:marBottom w:val="0"/>
                              <w:divBdr>
                                <w:top w:val="single" w:sz="2" w:space="0" w:color="D9D9E3"/>
                                <w:left w:val="single" w:sz="2" w:space="0" w:color="D9D9E3"/>
                                <w:bottom w:val="single" w:sz="2" w:space="0" w:color="D9D9E3"/>
                                <w:right w:val="single" w:sz="2" w:space="0" w:color="D9D9E3"/>
                              </w:divBdr>
                              <w:divsChild>
                                <w:div w:id="1681347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5356058">
          <w:marLeft w:val="0"/>
          <w:marRight w:val="0"/>
          <w:marTop w:val="0"/>
          <w:marBottom w:val="0"/>
          <w:divBdr>
            <w:top w:val="single" w:sz="2" w:space="0" w:color="auto"/>
            <w:left w:val="single" w:sz="2" w:space="0" w:color="auto"/>
            <w:bottom w:val="single" w:sz="4" w:space="0" w:color="auto"/>
            <w:right w:val="single" w:sz="2" w:space="0" w:color="auto"/>
          </w:divBdr>
          <w:divsChild>
            <w:div w:id="1038357328">
              <w:marLeft w:val="0"/>
              <w:marRight w:val="0"/>
              <w:marTop w:val="100"/>
              <w:marBottom w:val="100"/>
              <w:divBdr>
                <w:top w:val="single" w:sz="2" w:space="0" w:color="D9D9E3"/>
                <w:left w:val="single" w:sz="2" w:space="0" w:color="D9D9E3"/>
                <w:bottom w:val="single" w:sz="2" w:space="0" w:color="D9D9E3"/>
                <w:right w:val="single" w:sz="2" w:space="0" w:color="D9D9E3"/>
              </w:divBdr>
              <w:divsChild>
                <w:div w:id="971521413">
                  <w:marLeft w:val="0"/>
                  <w:marRight w:val="0"/>
                  <w:marTop w:val="0"/>
                  <w:marBottom w:val="0"/>
                  <w:divBdr>
                    <w:top w:val="single" w:sz="2" w:space="0" w:color="D9D9E3"/>
                    <w:left w:val="single" w:sz="2" w:space="0" w:color="D9D9E3"/>
                    <w:bottom w:val="single" w:sz="2" w:space="0" w:color="D9D9E3"/>
                    <w:right w:val="single" w:sz="2" w:space="0" w:color="D9D9E3"/>
                  </w:divBdr>
                  <w:divsChild>
                    <w:div w:id="729619583">
                      <w:marLeft w:val="0"/>
                      <w:marRight w:val="0"/>
                      <w:marTop w:val="0"/>
                      <w:marBottom w:val="0"/>
                      <w:divBdr>
                        <w:top w:val="single" w:sz="2" w:space="0" w:color="D9D9E3"/>
                        <w:left w:val="single" w:sz="2" w:space="0" w:color="D9D9E3"/>
                        <w:bottom w:val="single" w:sz="2" w:space="0" w:color="D9D9E3"/>
                        <w:right w:val="single" w:sz="2" w:space="0" w:color="D9D9E3"/>
                      </w:divBdr>
                      <w:divsChild>
                        <w:div w:id="1326278995">
                          <w:marLeft w:val="0"/>
                          <w:marRight w:val="0"/>
                          <w:marTop w:val="0"/>
                          <w:marBottom w:val="0"/>
                          <w:divBdr>
                            <w:top w:val="single" w:sz="2" w:space="0" w:color="D9D9E3"/>
                            <w:left w:val="single" w:sz="2" w:space="0" w:color="D9D9E3"/>
                            <w:bottom w:val="single" w:sz="2" w:space="0" w:color="D9D9E3"/>
                            <w:right w:val="single" w:sz="2" w:space="0" w:color="D9D9E3"/>
                          </w:divBdr>
                          <w:divsChild>
                            <w:div w:id="271208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8323148">
                      <w:marLeft w:val="0"/>
                      <w:marRight w:val="0"/>
                      <w:marTop w:val="0"/>
                      <w:marBottom w:val="0"/>
                      <w:divBdr>
                        <w:top w:val="single" w:sz="2" w:space="0" w:color="D9D9E3"/>
                        <w:left w:val="single" w:sz="2" w:space="0" w:color="D9D9E3"/>
                        <w:bottom w:val="single" w:sz="2" w:space="0" w:color="D9D9E3"/>
                        <w:right w:val="single" w:sz="2" w:space="0" w:color="D9D9E3"/>
                      </w:divBdr>
                      <w:divsChild>
                        <w:div w:id="1786651311">
                          <w:marLeft w:val="0"/>
                          <w:marRight w:val="0"/>
                          <w:marTop w:val="0"/>
                          <w:marBottom w:val="0"/>
                          <w:divBdr>
                            <w:top w:val="single" w:sz="2" w:space="0" w:color="D9D9E3"/>
                            <w:left w:val="single" w:sz="2" w:space="0" w:color="D9D9E3"/>
                            <w:bottom w:val="single" w:sz="2" w:space="0" w:color="D9D9E3"/>
                            <w:right w:val="single" w:sz="2" w:space="0" w:color="D9D9E3"/>
                          </w:divBdr>
                          <w:divsChild>
                            <w:div w:id="1371492954">
                              <w:marLeft w:val="0"/>
                              <w:marRight w:val="0"/>
                              <w:marTop w:val="0"/>
                              <w:marBottom w:val="0"/>
                              <w:divBdr>
                                <w:top w:val="single" w:sz="2" w:space="0" w:color="D9D9E3"/>
                                <w:left w:val="single" w:sz="2" w:space="0" w:color="D9D9E3"/>
                                <w:bottom w:val="single" w:sz="2" w:space="0" w:color="D9D9E3"/>
                                <w:right w:val="single" w:sz="2" w:space="0" w:color="D9D9E3"/>
                              </w:divBdr>
                              <w:divsChild>
                                <w:div w:id="1654793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3293176">
      <w:bodyDiv w:val="1"/>
      <w:marLeft w:val="0"/>
      <w:marRight w:val="0"/>
      <w:marTop w:val="0"/>
      <w:marBottom w:val="0"/>
      <w:divBdr>
        <w:top w:val="none" w:sz="0" w:space="0" w:color="auto"/>
        <w:left w:val="none" w:sz="0" w:space="0" w:color="auto"/>
        <w:bottom w:val="none" w:sz="0" w:space="0" w:color="auto"/>
        <w:right w:val="none" w:sz="0" w:space="0" w:color="auto"/>
      </w:divBdr>
      <w:divsChild>
        <w:div w:id="910115759">
          <w:marLeft w:val="0"/>
          <w:marRight w:val="0"/>
          <w:marTop w:val="0"/>
          <w:marBottom w:val="0"/>
          <w:divBdr>
            <w:top w:val="single" w:sz="2" w:space="0" w:color="auto"/>
            <w:left w:val="single" w:sz="2" w:space="0" w:color="auto"/>
            <w:bottom w:val="single" w:sz="4" w:space="0" w:color="auto"/>
            <w:right w:val="single" w:sz="2" w:space="0" w:color="auto"/>
          </w:divBdr>
          <w:divsChild>
            <w:div w:id="1399547155">
              <w:marLeft w:val="0"/>
              <w:marRight w:val="0"/>
              <w:marTop w:val="100"/>
              <w:marBottom w:val="100"/>
              <w:divBdr>
                <w:top w:val="single" w:sz="2" w:space="0" w:color="D9D9E3"/>
                <w:left w:val="single" w:sz="2" w:space="0" w:color="D9D9E3"/>
                <w:bottom w:val="single" w:sz="2" w:space="0" w:color="D9D9E3"/>
                <w:right w:val="single" w:sz="2" w:space="0" w:color="D9D9E3"/>
              </w:divBdr>
              <w:divsChild>
                <w:div w:id="974329740">
                  <w:marLeft w:val="0"/>
                  <w:marRight w:val="0"/>
                  <w:marTop w:val="0"/>
                  <w:marBottom w:val="0"/>
                  <w:divBdr>
                    <w:top w:val="single" w:sz="2" w:space="0" w:color="D9D9E3"/>
                    <w:left w:val="single" w:sz="2" w:space="0" w:color="D9D9E3"/>
                    <w:bottom w:val="single" w:sz="2" w:space="0" w:color="D9D9E3"/>
                    <w:right w:val="single" w:sz="2" w:space="0" w:color="D9D9E3"/>
                  </w:divBdr>
                  <w:divsChild>
                    <w:div w:id="1421217864">
                      <w:marLeft w:val="0"/>
                      <w:marRight w:val="0"/>
                      <w:marTop w:val="0"/>
                      <w:marBottom w:val="0"/>
                      <w:divBdr>
                        <w:top w:val="single" w:sz="2" w:space="0" w:color="D9D9E3"/>
                        <w:left w:val="single" w:sz="2" w:space="0" w:color="D9D9E3"/>
                        <w:bottom w:val="single" w:sz="2" w:space="0" w:color="D9D9E3"/>
                        <w:right w:val="single" w:sz="2" w:space="0" w:color="D9D9E3"/>
                      </w:divBdr>
                      <w:divsChild>
                        <w:div w:id="1602684624">
                          <w:marLeft w:val="0"/>
                          <w:marRight w:val="0"/>
                          <w:marTop w:val="0"/>
                          <w:marBottom w:val="0"/>
                          <w:divBdr>
                            <w:top w:val="single" w:sz="2" w:space="0" w:color="D9D9E3"/>
                            <w:left w:val="single" w:sz="2" w:space="0" w:color="D9D9E3"/>
                            <w:bottom w:val="single" w:sz="2" w:space="0" w:color="D9D9E3"/>
                            <w:right w:val="single" w:sz="2" w:space="0" w:color="D9D9E3"/>
                          </w:divBdr>
                          <w:divsChild>
                            <w:div w:id="1918634234">
                              <w:marLeft w:val="0"/>
                              <w:marRight w:val="0"/>
                              <w:marTop w:val="0"/>
                              <w:marBottom w:val="0"/>
                              <w:divBdr>
                                <w:top w:val="single" w:sz="2" w:space="0" w:color="D9D9E3"/>
                                <w:left w:val="single" w:sz="2" w:space="0" w:color="D9D9E3"/>
                                <w:bottom w:val="single" w:sz="2" w:space="0" w:color="D9D9E3"/>
                                <w:right w:val="single" w:sz="2" w:space="0" w:color="D9D9E3"/>
                              </w:divBdr>
                              <w:divsChild>
                                <w:div w:id="1962105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7322332">
          <w:marLeft w:val="0"/>
          <w:marRight w:val="0"/>
          <w:marTop w:val="0"/>
          <w:marBottom w:val="0"/>
          <w:divBdr>
            <w:top w:val="single" w:sz="2" w:space="0" w:color="auto"/>
            <w:left w:val="single" w:sz="2" w:space="0" w:color="auto"/>
            <w:bottom w:val="single" w:sz="4" w:space="0" w:color="auto"/>
            <w:right w:val="single" w:sz="2" w:space="0" w:color="auto"/>
          </w:divBdr>
          <w:divsChild>
            <w:div w:id="2102218176">
              <w:marLeft w:val="0"/>
              <w:marRight w:val="0"/>
              <w:marTop w:val="100"/>
              <w:marBottom w:val="100"/>
              <w:divBdr>
                <w:top w:val="single" w:sz="2" w:space="0" w:color="D9D9E3"/>
                <w:left w:val="single" w:sz="2" w:space="0" w:color="D9D9E3"/>
                <w:bottom w:val="single" w:sz="2" w:space="0" w:color="D9D9E3"/>
                <w:right w:val="single" w:sz="2" w:space="0" w:color="D9D9E3"/>
              </w:divBdr>
              <w:divsChild>
                <w:div w:id="678776821">
                  <w:marLeft w:val="0"/>
                  <w:marRight w:val="0"/>
                  <w:marTop w:val="0"/>
                  <w:marBottom w:val="0"/>
                  <w:divBdr>
                    <w:top w:val="single" w:sz="2" w:space="0" w:color="D9D9E3"/>
                    <w:left w:val="single" w:sz="2" w:space="0" w:color="D9D9E3"/>
                    <w:bottom w:val="single" w:sz="2" w:space="0" w:color="D9D9E3"/>
                    <w:right w:val="single" w:sz="2" w:space="0" w:color="D9D9E3"/>
                  </w:divBdr>
                  <w:divsChild>
                    <w:div w:id="1539320127">
                      <w:marLeft w:val="0"/>
                      <w:marRight w:val="0"/>
                      <w:marTop w:val="0"/>
                      <w:marBottom w:val="0"/>
                      <w:divBdr>
                        <w:top w:val="single" w:sz="2" w:space="0" w:color="D9D9E3"/>
                        <w:left w:val="single" w:sz="2" w:space="0" w:color="D9D9E3"/>
                        <w:bottom w:val="single" w:sz="2" w:space="0" w:color="D9D9E3"/>
                        <w:right w:val="single" w:sz="2" w:space="0" w:color="D9D9E3"/>
                      </w:divBdr>
                      <w:divsChild>
                        <w:div w:id="1659654609">
                          <w:marLeft w:val="0"/>
                          <w:marRight w:val="0"/>
                          <w:marTop w:val="0"/>
                          <w:marBottom w:val="0"/>
                          <w:divBdr>
                            <w:top w:val="single" w:sz="2" w:space="0" w:color="D9D9E3"/>
                            <w:left w:val="single" w:sz="2" w:space="0" w:color="D9D9E3"/>
                            <w:bottom w:val="single" w:sz="2" w:space="0" w:color="D9D9E3"/>
                            <w:right w:val="single" w:sz="2" w:space="0" w:color="D9D9E3"/>
                          </w:divBdr>
                          <w:divsChild>
                            <w:div w:id="714696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6126620">
                      <w:marLeft w:val="0"/>
                      <w:marRight w:val="0"/>
                      <w:marTop w:val="0"/>
                      <w:marBottom w:val="0"/>
                      <w:divBdr>
                        <w:top w:val="single" w:sz="2" w:space="0" w:color="D9D9E3"/>
                        <w:left w:val="single" w:sz="2" w:space="0" w:color="D9D9E3"/>
                        <w:bottom w:val="single" w:sz="2" w:space="0" w:color="D9D9E3"/>
                        <w:right w:val="single" w:sz="2" w:space="0" w:color="D9D9E3"/>
                      </w:divBdr>
                      <w:divsChild>
                        <w:div w:id="1038580837">
                          <w:marLeft w:val="0"/>
                          <w:marRight w:val="0"/>
                          <w:marTop w:val="0"/>
                          <w:marBottom w:val="0"/>
                          <w:divBdr>
                            <w:top w:val="single" w:sz="2" w:space="0" w:color="D9D9E3"/>
                            <w:left w:val="single" w:sz="2" w:space="0" w:color="D9D9E3"/>
                            <w:bottom w:val="single" w:sz="2" w:space="0" w:color="D9D9E3"/>
                            <w:right w:val="single" w:sz="2" w:space="0" w:color="D9D9E3"/>
                          </w:divBdr>
                          <w:divsChild>
                            <w:div w:id="556629546">
                              <w:marLeft w:val="0"/>
                              <w:marRight w:val="0"/>
                              <w:marTop w:val="0"/>
                              <w:marBottom w:val="0"/>
                              <w:divBdr>
                                <w:top w:val="single" w:sz="2" w:space="0" w:color="D9D9E3"/>
                                <w:left w:val="single" w:sz="2" w:space="0" w:color="D9D9E3"/>
                                <w:bottom w:val="single" w:sz="2" w:space="0" w:color="D9D9E3"/>
                                <w:right w:val="single" w:sz="2" w:space="0" w:color="D9D9E3"/>
                              </w:divBdr>
                              <w:divsChild>
                                <w:div w:id="1704011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8978879">
      <w:bodyDiv w:val="1"/>
      <w:marLeft w:val="0"/>
      <w:marRight w:val="0"/>
      <w:marTop w:val="0"/>
      <w:marBottom w:val="0"/>
      <w:divBdr>
        <w:top w:val="none" w:sz="0" w:space="0" w:color="auto"/>
        <w:left w:val="none" w:sz="0" w:space="0" w:color="auto"/>
        <w:bottom w:val="none" w:sz="0" w:space="0" w:color="auto"/>
        <w:right w:val="none" w:sz="0" w:space="0" w:color="auto"/>
      </w:divBdr>
      <w:divsChild>
        <w:div w:id="969289839">
          <w:marLeft w:val="0"/>
          <w:marRight w:val="0"/>
          <w:marTop w:val="0"/>
          <w:marBottom w:val="0"/>
          <w:divBdr>
            <w:top w:val="single" w:sz="2" w:space="0" w:color="auto"/>
            <w:left w:val="single" w:sz="2" w:space="0" w:color="auto"/>
            <w:bottom w:val="single" w:sz="4" w:space="0" w:color="auto"/>
            <w:right w:val="single" w:sz="2" w:space="0" w:color="auto"/>
          </w:divBdr>
          <w:divsChild>
            <w:div w:id="953025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65068925">
                  <w:marLeft w:val="0"/>
                  <w:marRight w:val="0"/>
                  <w:marTop w:val="0"/>
                  <w:marBottom w:val="0"/>
                  <w:divBdr>
                    <w:top w:val="single" w:sz="2" w:space="0" w:color="D9D9E3"/>
                    <w:left w:val="single" w:sz="2" w:space="0" w:color="D9D9E3"/>
                    <w:bottom w:val="single" w:sz="2" w:space="0" w:color="D9D9E3"/>
                    <w:right w:val="single" w:sz="2" w:space="0" w:color="D9D9E3"/>
                  </w:divBdr>
                  <w:divsChild>
                    <w:div w:id="970751093">
                      <w:marLeft w:val="0"/>
                      <w:marRight w:val="0"/>
                      <w:marTop w:val="0"/>
                      <w:marBottom w:val="0"/>
                      <w:divBdr>
                        <w:top w:val="single" w:sz="2" w:space="0" w:color="D9D9E3"/>
                        <w:left w:val="single" w:sz="2" w:space="0" w:color="D9D9E3"/>
                        <w:bottom w:val="single" w:sz="2" w:space="0" w:color="D9D9E3"/>
                        <w:right w:val="single" w:sz="2" w:space="0" w:color="D9D9E3"/>
                      </w:divBdr>
                      <w:divsChild>
                        <w:div w:id="1168449543">
                          <w:marLeft w:val="0"/>
                          <w:marRight w:val="0"/>
                          <w:marTop w:val="0"/>
                          <w:marBottom w:val="0"/>
                          <w:divBdr>
                            <w:top w:val="single" w:sz="2" w:space="0" w:color="D9D9E3"/>
                            <w:left w:val="single" w:sz="2" w:space="0" w:color="D9D9E3"/>
                            <w:bottom w:val="single" w:sz="2" w:space="0" w:color="D9D9E3"/>
                            <w:right w:val="single" w:sz="2" w:space="0" w:color="D9D9E3"/>
                          </w:divBdr>
                          <w:divsChild>
                            <w:div w:id="244800820">
                              <w:marLeft w:val="0"/>
                              <w:marRight w:val="0"/>
                              <w:marTop w:val="0"/>
                              <w:marBottom w:val="0"/>
                              <w:divBdr>
                                <w:top w:val="single" w:sz="2" w:space="0" w:color="D9D9E3"/>
                                <w:left w:val="single" w:sz="2" w:space="0" w:color="D9D9E3"/>
                                <w:bottom w:val="single" w:sz="2" w:space="0" w:color="D9D9E3"/>
                                <w:right w:val="single" w:sz="2" w:space="0" w:color="D9D9E3"/>
                              </w:divBdr>
                              <w:divsChild>
                                <w:div w:id="2068410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81638169">
          <w:marLeft w:val="0"/>
          <w:marRight w:val="0"/>
          <w:marTop w:val="0"/>
          <w:marBottom w:val="0"/>
          <w:divBdr>
            <w:top w:val="single" w:sz="2" w:space="0" w:color="auto"/>
            <w:left w:val="single" w:sz="2" w:space="0" w:color="auto"/>
            <w:bottom w:val="single" w:sz="4" w:space="0" w:color="auto"/>
            <w:right w:val="single" w:sz="2" w:space="0" w:color="auto"/>
          </w:divBdr>
          <w:divsChild>
            <w:div w:id="2077119070">
              <w:marLeft w:val="0"/>
              <w:marRight w:val="0"/>
              <w:marTop w:val="100"/>
              <w:marBottom w:val="100"/>
              <w:divBdr>
                <w:top w:val="single" w:sz="2" w:space="0" w:color="D9D9E3"/>
                <w:left w:val="single" w:sz="2" w:space="0" w:color="D9D9E3"/>
                <w:bottom w:val="single" w:sz="2" w:space="0" w:color="D9D9E3"/>
                <w:right w:val="single" w:sz="2" w:space="0" w:color="D9D9E3"/>
              </w:divBdr>
              <w:divsChild>
                <w:div w:id="889195747">
                  <w:marLeft w:val="0"/>
                  <w:marRight w:val="0"/>
                  <w:marTop w:val="0"/>
                  <w:marBottom w:val="0"/>
                  <w:divBdr>
                    <w:top w:val="single" w:sz="2" w:space="0" w:color="D9D9E3"/>
                    <w:left w:val="single" w:sz="2" w:space="0" w:color="D9D9E3"/>
                    <w:bottom w:val="single" w:sz="2" w:space="0" w:color="D9D9E3"/>
                    <w:right w:val="single" w:sz="2" w:space="0" w:color="D9D9E3"/>
                  </w:divBdr>
                  <w:divsChild>
                    <w:div w:id="932006937">
                      <w:marLeft w:val="0"/>
                      <w:marRight w:val="0"/>
                      <w:marTop w:val="0"/>
                      <w:marBottom w:val="0"/>
                      <w:divBdr>
                        <w:top w:val="single" w:sz="2" w:space="0" w:color="D9D9E3"/>
                        <w:left w:val="single" w:sz="2" w:space="0" w:color="D9D9E3"/>
                        <w:bottom w:val="single" w:sz="2" w:space="0" w:color="D9D9E3"/>
                        <w:right w:val="single" w:sz="2" w:space="0" w:color="D9D9E3"/>
                      </w:divBdr>
                      <w:divsChild>
                        <w:div w:id="389764714">
                          <w:marLeft w:val="0"/>
                          <w:marRight w:val="0"/>
                          <w:marTop w:val="0"/>
                          <w:marBottom w:val="0"/>
                          <w:divBdr>
                            <w:top w:val="single" w:sz="2" w:space="0" w:color="D9D9E3"/>
                            <w:left w:val="single" w:sz="2" w:space="0" w:color="D9D9E3"/>
                            <w:bottom w:val="single" w:sz="2" w:space="0" w:color="D9D9E3"/>
                            <w:right w:val="single" w:sz="2" w:space="0" w:color="D9D9E3"/>
                          </w:divBdr>
                          <w:divsChild>
                            <w:div w:id="931359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4237284">
                      <w:marLeft w:val="0"/>
                      <w:marRight w:val="0"/>
                      <w:marTop w:val="0"/>
                      <w:marBottom w:val="0"/>
                      <w:divBdr>
                        <w:top w:val="single" w:sz="2" w:space="0" w:color="D9D9E3"/>
                        <w:left w:val="single" w:sz="2" w:space="0" w:color="D9D9E3"/>
                        <w:bottom w:val="single" w:sz="2" w:space="0" w:color="D9D9E3"/>
                        <w:right w:val="single" w:sz="2" w:space="0" w:color="D9D9E3"/>
                      </w:divBdr>
                      <w:divsChild>
                        <w:div w:id="918296500">
                          <w:marLeft w:val="0"/>
                          <w:marRight w:val="0"/>
                          <w:marTop w:val="0"/>
                          <w:marBottom w:val="0"/>
                          <w:divBdr>
                            <w:top w:val="single" w:sz="2" w:space="0" w:color="D9D9E3"/>
                            <w:left w:val="single" w:sz="2" w:space="0" w:color="D9D9E3"/>
                            <w:bottom w:val="single" w:sz="2" w:space="0" w:color="D9D9E3"/>
                            <w:right w:val="single" w:sz="2" w:space="0" w:color="D9D9E3"/>
                          </w:divBdr>
                          <w:divsChild>
                            <w:div w:id="499926419">
                              <w:marLeft w:val="0"/>
                              <w:marRight w:val="0"/>
                              <w:marTop w:val="0"/>
                              <w:marBottom w:val="0"/>
                              <w:divBdr>
                                <w:top w:val="single" w:sz="2" w:space="0" w:color="D9D9E3"/>
                                <w:left w:val="single" w:sz="2" w:space="0" w:color="D9D9E3"/>
                                <w:bottom w:val="single" w:sz="2" w:space="0" w:color="D9D9E3"/>
                                <w:right w:val="single" w:sz="2" w:space="0" w:color="D9D9E3"/>
                              </w:divBdr>
                              <w:divsChild>
                                <w:div w:id="773936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4069445">
      <w:bodyDiv w:val="1"/>
      <w:marLeft w:val="0"/>
      <w:marRight w:val="0"/>
      <w:marTop w:val="0"/>
      <w:marBottom w:val="0"/>
      <w:divBdr>
        <w:top w:val="none" w:sz="0" w:space="0" w:color="auto"/>
        <w:left w:val="none" w:sz="0" w:space="0" w:color="auto"/>
        <w:bottom w:val="none" w:sz="0" w:space="0" w:color="auto"/>
        <w:right w:val="none" w:sz="0" w:space="0" w:color="auto"/>
      </w:divBdr>
      <w:divsChild>
        <w:div w:id="1209491297">
          <w:marLeft w:val="0"/>
          <w:marRight w:val="0"/>
          <w:marTop w:val="0"/>
          <w:marBottom w:val="0"/>
          <w:divBdr>
            <w:top w:val="single" w:sz="2" w:space="0" w:color="auto"/>
            <w:left w:val="single" w:sz="2" w:space="0" w:color="auto"/>
            <w:bottom w:val="single" w:sz="4" w:space="0" w:color="auto"/>
            <w:right w:val="single" w:sz="2" w:space="0" w:color="auto"/>
          </w:divBdr>
          <w:divsChild>
            <w:div w:id="2007399902">
              <w:marLeft w:val="0"/>
              <w:marRight w:val="0"/>
              <w:marTop w:val="100"/>
              <w:marBottom w:val="100"/>
              <w:divBdr>
                <w:top w:val="single" w:sz="2" w:space="0" w:color="D9D9E3"/>
                <w:left w:val="single" w:sz="2" w:space="0" w:color="D9D9E3"/>
                <w:bottom w:val="single" w:sz="2" w:space="0" w:color="D9D9E3"/>
                <w:right w:val="single" w:sz="2" w:space="0" w:color="D9D9E3"/>
              </w:divBdr>
              <w:divsChild>
                <w:div w:id="87850192">
                  <w:marLeft w:val="0"/>
                  <w:marRight w:val="0"/>
                  <w:marTop w:val="0"/>
                  <w:marBottom w:val="0"/>
                  <w:divBdr>
                    <w:top w:val="single" w:sz="2" w:space="0" w:color="D9D9E3"/>
                    <w:left w:val="single" w:sz="2" w:space="0" w:color="D9D9E3"/>
                    <w:bottom w:val="single" w:sz="2" w:space="0" w:color="D9D9E3"/>
                    <w:right w:val="single" w:sz="2" w:space="0" w:color="D9D9E3"/>
                  </w:divBdr>
                  <w:divsChild>
                    <w:div w:id="1465124534">
                      <w:marLeft w:val="0"/>
                      <w:marRight w:val="0"/>
                      <w:marTop w:val="0"/>
                      <w:marBottom w:val="0"/>
                      <w:divBdr>
                        <w:top w:val="single" w:sz="2" w:space="0" w:color="D9D9E3"/>
                        <w:left w:val="single" w:sz="2" w:space="0" w:color="D9D9E3"/>
                        <w:bottom w:val="single" w:sz="2" w:space="0" w:color="D9D9E3"/>
                        <w:right w:val="single" w:sz="2" w:space="0" w:color="D9D9E3"/>
                      </w:divBdr>
                      <w:divsChild>
                        <w:div w:id="1538274844">
                          <w:marLeft w:val="0"/>
                          <w:marRight w:val="0"/>
                          <w:marTop w:val="0"/>
                          <w:marBottom w:val="0"/>
                          <w:divBdr>
                            <w:top w:val="single" w:sz="2" w:space="0" w:color="D9D9E3"/>
                            <w:left w:val="single" w:sz="2" w:space="0" w:color="D9D9E3"/>
                            <w:bottom w:val="single" w:sz="2" w:space="0" w:color="D9D9E3"/>
                            <w:right w:val="single" w:sz="2" w:space="0" w:color="D9D9E3"/>
                          </w:divBdr>
                          <w:divsChild>
                            <w:div w:id="519046777">
                              <w:marLeft w:val="0"/>
                              <w:marRight w:val="0"/>
                              <w:marTop w:val="0"/>
                              <w:marBottom w:val="0"/>
                              <w:divBdr>
                                <w:top w:val="single" w:sz="2" w:space="0" w:color="D9D9E3"/>
                                <w:left w:val="single" w:sz="2" w:space="0" w:color="D9D9E3"/>
                                <w:bottom w:val="single" w:sz="2" w:space="0" w:color="D9D9E3"/>
                                <w:right w:val="single" w:sz="2" w:space="0" w:color="D9D9E3"/>
                              </w:divBdr>
                              <w:divsChild>
                                <w:div w:id="860972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8479966">
          <w:marLeft w:val="0"/>
          <w:marRight w:val="0"/>
          <w:marTop w:val="0"/>
          <w:marBottom w:val="0"/>
          <w:divBdr>
            <w:top w:val="single" w:sz="2" w:space="0" w:color="auto"/>
            <w:left w:val="single" w:sz="2" w:space="0" w:color="auto"/>
            <w:bottom w:val="single" w:sz="4" w:space="0" w:color="auto"/>
            <w:right w:val="single" w:sz="2" w:space="0" w:color="auto"/>
          </w:divBdr>
          <w:divsChild>
            <w:div w:id="1866599075">
              <w:marLeft w:val="0"/>
              <w:marRight w:val="0"/>
              <w:marTop w:val="100"/>
              <w:marBottom w:val="100"/>
              <w:divBdr>
                <w:top w:val="single" w:sz="2" w:space="0" w:color="D9D9E3"/>
                <w:left w:val="single" w:sz="2" w:space="0" w:color="D9D9E3"/>
                <w:bottom w:val="single" w:sz="2" w:space="0" w:color="D9D9E3"/>
                <w:right w:val="single" w:sz="2" w:space="0" w:color="D9D9E3"/>
              </w:divBdr>
              <w:divsChild>
                <w:div w:id="739670618">
                  <w:marLeft w:val="0"/>
                  <w:marRight w:val="0"/>
                  <w:marTop w:val="0"/>
                  <w:marBottom w:val="0"/>
                  <w:divBdr>
                    <w:top w:val="single" w:sz="2" w:space="0" w:color="D9D9E3"/>
                    <w:left w:val="single" w:sz="2" w:space="0" w:color="D9D9E3"/>
                    <w:bottom w:val="single" w:sz="2" w:space="0" w:color="D9D9E3"/>
                    <w:right w:val="single" w:sz="2" w:space="0" w:color="D9D9E3"/>
                  </w:divBdr>
                  <w:divsChild>
                    <w:div w:id="1931312461">
                      <w:marLeft w:val="0"/>
                      <w:marRight w:val="0"/>
                      <w:marTop w:val="0"/>
                      <w:marBottom w:val="0"/>
                      <w:divBdr>
                        <w:top w:val="single" w:sz="2" w:space="0" w:color="D9D9E3"/>
                        <w:left w:val="single" w:sz="2" w:space="0" w:color="D9D9E3"/>
                        <w:bottom w:val="single" w:sz="2" w:space="0" w:color="D9D9E3"/>
                        <w:right w:val="single" w:sz="2" w:space="0" w:color="D9D9E3"/>
                      </w:divBdr>
                      <w:divsChild>
                        <w:div w:id="877819451">
                          <w:marLeft w:val="0"/>
                          <w:marRight w:val="0"/>
                          <w:marTop w:val="0"/>
                          <w:marBottom w:val="0"/>
                          <w:divBdr>
                            <w:top w:val="single" w:sz="2" w:space="0" w:color="D9D9E3"/>
                            <w:left w:val="single" w:sz="2" w:space="0" w:color="D9D9E3"/>
                            <w:bottom w:val="single" w:sz="2" w:space="0" w:color="D9D9E3"/>
                            <w:right w:val="single" w:sz="2" w:space="0" w:color="D9D9E3"/>
                          </w:divBdr>
                          <w:divsChild>
                            <w:div w:id="1128933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7796341">
                      <w:marLeft w:val="0"/>
                      <w:marRight w:val="0"/>
                      <w:marTop w:val="0"/>
                      <w:marBottom w:val="0"/>
                      <w:divBdr>
                        <w:top w:val="single" w:sz="2" w:space="0" w:color="D9D9E3"/>
                        <w:left w:val="single" w:sz="2" w:space="0" w:color="D9D9E3"/>
                        <w:bottom w:val="single" w:sz="2" w:space="0" w:color="D9D9E3"/>
                        <w:right w:val="single" w:sz="2" w:space="0" w:color="D9D9E3"/>
                      </w:divBdr>
                      <w:divsChild>
                        <w:div w:id="673148431">
                          <w:marLeft w:val="0"/>
                          <w:marRight w:val="0"/>
                          <w:marTop w:val="0"/>
                          <w:marBottom w:val="0"/>
                          <w:divBdr>
                            <w:top w:val="single" w:sz="2" w:space="0" w:color="D9D9E3"/>
                            <w:left w:val="single" w:sz="2" w:space="0" w:color="D9D9E3"/>
                            <w:bottom w:val="single" w:sz="2" w:space="0" w:color="D9D9E3"/>
                            <w:right w:val="single" w:sz="2" w:space="0" w:color="D9D9E3"/>
                          </w:divBdr>
                          <w:divsChild>
                            <w:div w:id="2059737101">
                              <w:marLeft w:val="0"/>
                              <w:marRight w:val="0"/>
                              <w:marTop w:val="0"/>
                              <w:marBottom w:val="0"/>
                              <w:divBdr>
                                <w:top w:val="single" w:sz="2" w:space="0" w:color="D9D9E3"/>
                                <w:left w:val="single" w:sz="2" w:space="0" w:color="D9D9E3"/>
                                <w:bottom w:val="single" w:sz="2" w:space="0" w:color="D9D9E3"/>
                                <w:right w:val="single" w:sz="2" w:space="0" w:color="D9D9E3"/>
                              </w:divBdr>
                              <w:divsChild>
                                <w:div w:id="1025517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7079158">
      <w:bodyDiv w:val="1"/>
      <w:marLeft w:val="0"/>
      <w:marRight w:val="0"/>
      <w:marTop w:val="0"/>
      <w:marBottom w:val="0"/>
      <w:divBdr>
        <w:top w:val="none" w:sz="0" w:space="0" w:color="auto"/>
        <w:left w:val="none" w:sz="0" w:space="0" w:color="auto"/>
        <w:bottom w:val="none" w:sz="0" w:space="0" w:color="auto"/>
        <w:right w:val="none" w:sz="0" w:space="0" w:color="auto"/>
      </w:divBdr>
      <w:divsChild>
        <w:div w:id="899897971">
          <w:marLeft w:val="0"/>
          <w:marRight w:val="0"/>
          <w:marTop w:val="0"/>
          <w:marBottom w:val="0"/>
          <w:divBdr>
            <w:top w:val="single" w:sz="2" w:space="0" w:color="auto"/>
            <w:left w:val="single" w:sz="2" w:space="0" w:color="auto"/>
            <w:bottom w:val="single" w:sz="4" w:space="0" w:color="auto"/>
            <w:right w:val="single" w:sz="2" w:space="0" w:color="auto"/>
          </w:divBdr>
          <w:divsChild>
            <w:div w:id="16114686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7149416">
                  <w:marLeft w:val="0"/>
                  <w:marRight w:val="0"/>
                  <w:marTop w:val="0"/>
                  <w:marBottom w:val="0"/>
                  <w:divBdr>
                    <w:top w:val="single" w:sz="2" w:space="0" w:color="D9D9E3"/>
                    <w:left w:val="single" w:sz="2" w:space="0" w:color="D9D9E3"/>
                    <w:bottom w:val="single" w:sz="2" w:space="0" w:color="D9D9E3"/>
                    <w:right w:val="single" w:sz="2" w:space="0" w:color="D9D9E3"/>
                  </w:divBdr>
                  <w:divsChild>
                    <w:div w:id="1535918307">
                      <w:marLeft w:val="0"/>
                      <w:marRight w:val="0"/>
                      <w:marTop w:val="0"/>
                      <w:marBottom w:val="0"/>
                      <w:divBdr>
                        <w:top w:val="single" w:sz="2" w:space="0" w:color="D9D9E3"/>
                        <w:left w:val="single" w:sz="2" w:space="0" w:color="D9D9E3"/>
                        <w:bottom w:val="single" w:sz="2" w:space="0" w:color="D9D9E3"/>
                        <w:right w:val="single" w:sz="2" w:space="0" w:color="D9D9E3"/>
                      </w:divBdr>
                      <w:divsChild>
                        <w:div w:id="1651785308">
                          <w:marLeft w:val="0"/>
                          <w:marRight w:val="0"/>
                          <w:marTop w:val="0"/>
                          <w:marBottom w:val="0"/>
                          <w:divBdr>
                            <w:top w:val="single" w:sz="2" w:space="0" w:color="D9D9E3"/>
                            <w:left w:val="single" w:sz="2" w:space="0" w:color="D9D9E3"/>
                            <w:bottom w:val="single" w:sz="2" w:space="0" w:color="D9D9E3"/>
                            <w:right w:val="single" w:sz="2" w:space="0" w:color="D9D9E3"/>
                          </w:divBdr>
                          <w:divsChild>
                            <w:div w:id="1547254741">
                              <w:marLeft w:val="0"/>
                              <w:marRight w:val="0"/>
                              <w:marTop w:val="0"/>
                              <w:marBottom w:val="0"/>
                              <w:divBdr>
                                <w:top w:val="single" w:sz="2" w:space="0" w:color="D9D9E3"/>
                                <w:left w:val="single" w:sz="2" w:space="0" w:color="D9D9E3"/>
                                <w:bottom w:val="single" w:sz="2" w:space="0" w:color="D9D9E3"/>
                                <w:right w:val="single" w:sz="2" w:space="0" w:color="D9D9E3"/>
                              </w:divBdr>
                              <w:divsChild>
                                <w:div w:id="1693803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0444613">
          <w:marLeft w:val="0"/>
          <w:marRight w:val="0"/>
          <w:marTop w:val="0"/>
          <w:marBottom w:val="0"/>
          <w:divBdr>
            <w:top w:val="single" w:sz="2" w:space="0" w:color="auto"/>
            <w:left w:val="single" w:sz="2" w:space="0" w:color="auto"/>
            <w:bottom w:val="single" w:sz="4" w:space="0" w:color="auto"/>
            <w:right w:val="single" w:sz="2" w:space="0" w:color="auto"/>
          </w:divBdr>
          <w:divsChild>
            <w:div w:id="1815220277">
              <w:marLeft w:val="0"/>
              <w:marRight w:val="0"/>
              <w:marTop w:val="100"/>
              <w:marBottom w:val="100"/>
              <w:divBdr>
                <w:top w:val="single" w:sz="2" w:space="0" w:color="D9D9E3"/>
                <w:left w:val="single" w:sz="2" w:space="0" w:color="D9D9E3"/>
                <w:bottom w:val="single" w:sz="2" w:space="0" w:color="D9D9E3"/>
                <w:right w:val="single" w:sz="2" w:space="0" w:color="D9D9E3"/>
              </w:divBdr>
              <w:divsChild>
                <w:div w:id="571698183">
                  <w:marLeft w:val="0"/>
                  <w:marRight w:val="0"/>
                  <w:marTop w:val="0"/>
                  <w:marBottom w:val="0"/>
                  <w:divBdr>
                    <w:top w:val="single" w:sz="2" w:space="0" w:color="D9D9E3"/>
                    <w:left w:val="single" w:sz="2" w:space="0" w:color="D9D9E3"/>
                    <w:bottom w:val="single" w:sz="2" w:space="0" w:color="D9D9E3"/>
                    <w:right w:val="single" w:sz="2" w:space="0" w:color="D9D9E3"/>
                  </w:divBdr>
                  <w:divsChild>
                    <w:div w:id="1810245947">
                      <w:marLeft w:val="0"/>
                      <w:marRight w:val="0"/>
                      <w:marTop w:val="0"/>
                      <w:marBottom w:val="0"/>
                      <w:divBdr>
                        <w:top w:val="single" w:sz="2" w:space="0" w:color="D9D9E3"/>
                        <w:left w:val="single" w:sz="2" w:space="0" w:color="D9D9E3"/>
                        <w:bottom w:val="single" w:sz="2" w:space="0" w:color="D9D9E3"/>
                        <w:right w:val="single" w:sz="2" w:space="0" w:color="D9D9E3"/>
                      </w:divBdr>
                      <w:divsChild>
                        <w:div w:id="227348240">
                          <w:marLeft w:val="0"/>
                          <w:marRight w:val="0"/>
                          <w:marTop w:val="0"/>
                          <w:marBottom w:val="0"/>
                          <w:divBdr>
                            <w:top w:val="single" w:sz="2" w:space="0" w:color="D9D9E3"/>
                            <w:left w:val="single" w:sz="2" w:space="0" w:color="D9D9E3"/>
                            <w:bottom w:val="single" w:sz="2" w:space="0" w:color="D9D9E3"/>
                            <w:right w:val="single" w:sz="2" w:space="0" w:color="D9D9E3"/>
                          </w:divBdr>
                          <w:divsChild>
                            <w:div w:id="50556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9401496">
                      <w:marLeft w:val="0"/>
                      <w:marRight w:val="0"/>
                      <w:marTop w:val="0"/>
                      <w:marBottom w:val="0"/>
                      <w:divBdr>
                        <w:top w:val="single" w:sz="2" w:space="0" w:color="D9D9E3"/>
                        <w:left w:val="single" w:sz="2" w:space="0" w:color="D9D9E3"/>
                        <w:bottom w:val="single" w:sz="2" w:space="0" w:color="D9D9E3"/>
                        <w:right w:val="single" w:sz="2" w:space="0" w:color="D9D9E3"/>
                      </w:divBdr>
                      <w:divsChild>
                        <w:div w:id="576981869">
                          <w:marLeft w:val="0"/>
                          <w:marRight w:val="0"/>
                          <w:marTop w:val="0"/>
                          <w:marBottom w:val="0"/>
                          <w:divBdr>
                            <w:top w:val="single" w:sz="2" w:space="0" w:color="D9D9E3"/>
                            <w:left w:val="single" w:sz="2" w:space="0" w:color="D9D9E3"/>
                            <w:bottom w:val="single" w:sz="2" w:space="0" w:color="D9D9E3"/>
                            <w:right w:val="single" w:sz="2" w:space="0" w:color="D9D9E3"/>
                          </w:divBdr>
                          <w:divsChild>
                            <w:div w:id="1330867996">
                              <w:marLeft w:val="0"/>
                              <w:marRight w:val="0"/>
                              <w:marTop w:val="0"/>
                              <w:marBottom w:val="0"/>
                              <w:divBdr>
                                <w:top w:val="single" w:sz="2" w:space="0" w:color="D9D9E3"/>
                                <w:left w:val="single" w:sz="2" w:space="0" w:color="D9D9E3"/>
                                <w:bottom w:val="single" w:sz="2" w:space="0" w:color="D9D9E3"/>
                                <w:right w:val="single" w:sz="2" w:space="0" w:color="D9D9E3"/>
                              </w:divBdr>
                              <w:divsChild>
                                <w:div w:id="618075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2693588">
      <w:bodyDiv w:val="1"/>
      <w:marLeft w:val="0"/>
      <w:marRight w:val="0"/>
      <w:marTop w:val="0"/>
      <w:marBottom w:val="0"/>
      <w:divBdr>
        <w:top w:val="none" w:sz="0" w:space="0" w:color="auto"/>
        <w:left w:val="none" w:sz="0" w:space="0" w:color="auto"/>
        <w:bottom w:val="none" w:sz="0" w:space="0" w:color="auto"/>
        <w:right w:val="none" w:sz="0" w:space="0" w:color="auto"/>
      </w:divBdr>
      <w:divsChild>
        <w:div w:id="780875058">
          <w:marLeft w:val="0"/>
          <w:marRight w:val="0"/>
          <w:marTop w:val="0"/>
          <w:marBottom w:val="0"/>
          <w:divBdr>
            <w:top w:val="single" w:sz="2" w:space="0" w:color="auto"/>
            <w:left w:val="single" w:sz="2" w:space="0" w:color="auto"/>
            <w:bottom w:val="single" w:sz="4" w:space="0" w:color="auto"/>
            <w:right w:val="single" w:sz="2" w:space="0" w:color="auto"/>
          </w:divBdr>
          <w:divsChild>
            <w:div w:id="1022779350">
              <w:marLeft w:val="0"/>
              <w:marRight w:val="0"/>
              <w:marTop w:val="100"/>
              <w:marBottom w:val="100"/>
              <w:divBdr>
                <w:top w:val="single" w:sz="2" w:space="0" w:color="D9D9E3"/>
                <w:left w:val="single" w:sz="2" w:space="0" w:color="D9D9E3"/>
                <w:bottom w:val="single" w:sz="2" w:space="0" w:color="D9D9E3"/>
                <w:right w:val="single" w:sz="2" w:space="0" w:color="D9D9E3"/>
              </w:divBdr>
              <w:divsChild>
                <w:div w:id="894854700">
                  <w:marLeft w:val="0"/>
                  <w:marRight w:val="0"/>
                  <w:marTop w:val="0"/>
                  <w:marBottom w:val="0"/>
                  <w:divBdr>
                    <w:top w:val="single" w:sz="2" w:space="0" w:color="D9D9E3"/>
                    <w:left w:val="single" w:sz="2" w:space="0" w:color="D9D9E3"/>
                    <w:bottom w:val="single" w:sz="2" w:space="0" w:color="D9D9E3"/>
                    <w:right w:val="single" w:sz="2" w:space="0" w:color="D9D9E3"/>
                  </w:divBdr>
                  <w:divsChild>
                    <w:div w:id="966932202">
                      <w:marLeft w:val="0"/>
                      <w:marRight w:val="0"/>
                      <w:marTop w:val="0"/>
                      <w:marBottom w:val="0"/>
                      <w:divBdr>
                        <w:top w:val="single" w:sz="2" w:space="0" w:color="D9D9E3"/>
                        <w:left w:val="single" w:sz="2" w:space="0" w:color="D9D9E3"/>
                        <w:bottom w:val="single" w:sz="2" w:space="0" w:color="D9D9E3"/>
                        <w:right w:val="single" w:sz="2" w:space="0" w:color="D9D9E3"/>
                      </w:divBdr>
                      <w:divsChild>
                        <w:div w:id="518858065">
                          <w:marLeft w:val="0"/>
                          <w:marRight w:val="0"/>
                          <w:marTop w:val="0"/>
                          <w:marBottom w:val="0"/>
                          <w:divBdr>
                            <w:top w:val="single" w:sz="2" w:space="0" w:color="D9D9E3"/>
                            <w:left w:val="single" w:sz="2" w:space="0" w:color="D9D9E3"/>
                            <w:bottom w:val="single" w:sz="2" w:space="0" w:color="D9D9E3"/>
                            <w:right w:val="single" w:sz="2" w:space="0" w:color="D9D9E3"/>
                          </w:divBdr>
                          <w:divsChild>
                            <w:div w:id="1642884221">
                              <w:marLeft w:val="0"/>
                              <w:marRight w:val="0"/>
                              <w:marTop w:val="0"/>
                              <w:marBottom w:val="0"/>
                              <w:divBdr>
                                <w:top w:val="single" w:sz="2" w:space="0" w:color="D9D9E3"/>
                                <w:left w:val="single" w:sz="2" w:space="0" w:color="D9D9E3"/>
                                <w:bottom w:val="single" w:sz="2" w:space="0" w:color="D9D9E3"/>
                                <w:right w:val="single" w:sz="2" w:space="0" w:color="D9D9E3"/>
                              </w:divBdr>
                              <w:divsChild>
                                <w:div w:id="1392339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5113276">
          <w:marLeft w:val="0"/>
          <w:marRight w:val="0"/>
          <w:marTop w:val="0"/>
          <w:marBottom w:val="0"/>
          <w:divBdr>
            <w:top w:val="single" w:sz="2" w:space="0" w:color="auto"/>
            <w:left w:val="single" w:sz="2" w:space="0" w:color="auto"/>
            <w:bottom w:val="single" w:sz="4" w:space="0" w:color="auto"/>
            <w:right w:val="single" w:sz="2" w:space="0" w:color="auto"/>
          </w:divBdr>
          <w:divsChild>
            <w:div w:id="99836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336874">
                  <w:marLeft w:val="0"/>
                  <w:marRight w:val="0"/>
                  <w:marTop w:val="0"/>
                  <w:marBottom w:val="0"/>
                  <w:divBdr>
                    <w:top w:val="single" w:sz="2" w:space="0" w:color="D9D9E3"/>
                    <w:left w:val="single" w:sz="2" w:space="0" w:color="D9D9E3"/>
                    <w:bottom w:val="single" w:sz="2" w:space="0" w:color="D9D9E3"/>
                    <w:right w:val="single" w:sz="2" w:space="0" w:color="D9D9E3"/>
                  </w:divBdr>
                  <w:divsChild>
                    <w:div w:id="720400580">
                      <w:marLeft w:val="0"/>
                      <w:marRight w:val="0"/>
                      <w:marTop w:val="0"/>
                      <w:marBottom w:val="0"/>
                      <w:divBdr>
                        <w:top w:val="single" w:sz="2" w:space="0" w:color="D9D9E3"/>
                        <w:left w:val="single" w:sz="2" w:space="0" w:color="D9D9E3"/>
                        <w:bottom w:val="single" w:sz="2" w:space="0" w:color="D9D9E3"/>
                        <w:right w:val="single" w:sz="2" w:space="0" w:color="D9D9E3"/>
                      </w:divBdr>
                      <w:divsChild>
                        <w:div w:id="363556546">
                          <w:marLeft w:val="0"/>
                          <w:marRight w:val="0"/>
                          <w:marTop w:val="0"/>
                          <w:marBottom w:val="0"/>
                          <w:divBdr>
                            <w:top w:val="single" w:sz="2" w:space="0" w:color="D9D9E3"/>
                            <w:left w:val="single" w:sz="2" w:space="0" w:color="D9D9E3"/>
                            <w:bottom w:val="single" w:sz="2" w:space="0" w:color="D9D9E3"/>
                            <w:right w:val="single" w:sz="2" w:space="0" w:color="D9D9E3"/>
                          </w:divBdr>
                          <w:divsChild>
                            <w:div w:id="1740245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7559725">
                      <w:marLeft w:val="0"/>
                      <w:marRight w:val="0"/>
                      <w:marTop w:val="0"/>
                      <w:marBottom w:val="0"/>
                      <w:divBdr>
                        <w:top w:val="single" w:sz="2" w:space="0" w:color="D9D9E3"/>
                        <w:left w:val="single" w:sz="2" w:space="0" w:color="D9D9E3"/>
                        <w:bottom w:val="single" w:sz="2" w:space="0" w:color="D9D9E3"/>
                        <w:right w:val="single" w:sz="2" w:space="0" w:color="D9D9E3"/>
                      </w:divBdr>
                      <w:divsChild>
                        <w:div w:id="1650209001">
                          <w:marLeft w:val="0"/>
                          <w:marRight w:val="0"/>
                          <w:marTop w:val="0"/>
                          <w:marBottom w:val="0"/>
                          <w:divBdr>
                            <w:top w:val="single" w:sz="2" w:space="0" w:color="D9D9E3"/>
                            <w:left w:val="single" w:sz="2" w:space="0" w:color="D9D9E3"/>
                            <w:bottom w:val="single" w:sz="2" w:space="0" w:color="D9D9E3"/>
                            <w:right w:val="single" w:sz="2" w:space="0" w:color="D9D9E3"/>
                          </w:divBdr>
                          <w:divsChild>
                            <w:div w:id="1915502719">
                              <w:marLeft w:val="0"/>
                              <w:marRight w:val="0"/>
                              <w:marTop w:val="0"/>
                              <w:marBottom w:val="0"/>
                              <w:divBdr>
                                <w:top w:val="single" w:sz="2" w:space="0" w:color="D9D9E3"/>
                                <w:left w:val="single" w:sz="2" w:space="0" w:color="D9D9E3"/>
                                <w:bottom w:val="single" w:sz="2" w:space="0" w:color="D9D9E3"/>
                                <w:right w:val="single" w:sz="2" w:space="0" w:color="D9D9E3"/>
                              </w:divBdr>
                              <w:divsChild>
                                <w:div w:id="348916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2754422">
      <w:bodyDiv w:val="1"/>
      <w:marLeft w:val="0"/>
      <w:marRight w:val="0"/>
      <w:marTop w:val="0"/>
      <w:marBottom w:val="0"/>
      <w:divBdr>
        <w:top w:val="none" w:sz="0" w:space="0" w:color="auto"/>
        <w:left w:val="none" w:sz="0" w:space="0" w:color="auto"/>
        <w:bottom w:val="none" w:sz="0" w:space="0" w:color="auto"/>
        <w:right w:val="none" w:sz="0" w:space="0" w:color="auto"/>
      </w:divBdr>
      <w:divsChild>
        <w:div w:id="1015501033">
          <w:marLeft w:val="0"/>
          <w:marRight w:val="0"/>
          <w:marTop w:val="0"/>
          <w:marBottom w:val="0"/>
          <w:divBdr>
            <w:top w:val="single" w:sz="2" w:space="0" w:color="auto"/>
            <w:left w:val="single" w:sz="2" w:space="0" w:color="auto"/>
            <w:bottom w:val="single" w:sz="4" w:space="0" w:color="auto"/>
            <w:right w:val="single" w:sz="2" w:space="0" w:color="auto"/>
          </w:divBdr>
          <w:divsChild>
            <w:div w:id="2004309386">
              <w:marLeft w:val="0"/>
              <w:marRight w:val="0"/>
              <w:marTop w:val="100"/>
              <w:marBottom w:val="100"/>
              <w:divBdr>
                <w:top w:val="single" w:sz="2" w:space="0" w:color="D9D9E3"/>
                <w:left w:val="single" w:sz="2" w:space="0" w:color="D9D9E3"/>
                <w:bottom w:val="single" w:sz="2" w:space="0" w:color="D9D9E3"/>
                <w:right w:val="single" w:sz="2" w:space="0" w:color="D9D9E3"/>
              </w:divBdr>
              <w:divsChild>
                <w:div w:id="1741562068">
                  <w:marLeft w:val="0"/>
                  <w:marRight w:val="0"/>
                  <w:marTop w:val="0"/>
                  <w:marBottom w:val="0"/>
                  <w:divBdr>
                    <w:top w:val="single" w:sz="2" w:space="0" w:color="D9D9E3"/>
                    <w:left w:val="single" w:sz="2" w:space="0" w:color="D9D9E3"/>
                    <w:bottom w:val="single" w:sz="2" w:space="0" w:color="D9D9E3"/>
                    <w:right w:val="single" w:sz="2" w:space="0" w:color="D9D9E3"/>
                  </w:divBdr>
                  <w:divsChild>
                    <w:div w:id="2107534186">
                      <w:marLeft w:val="0"/>
                      <w:marRight w:val="0"/>
                      <w:marTop w:val="0"/>
                      <w:marBottom w:val="0"/>
                      <w:divBdr>
                        <w:top w:val="single" w:sz="2" w:space="0" w:color="D9D9E3"/>
                        <w:left w:val="single" w:sz="2" w:space="0" w:color="D9D9E3"/>
                        <w:bottom w:val="single" w:sz="2" w:space="0" w:color="D9D9E3"/>
                        <w:right w:val="single" w:sz="2" w:space="0" w:color="D9D9E3"/>
                      </w:divBdr>
                      <w:divsChild>
                        <w:div w:id="351803006">
                          <w:marLeft w:val="0"/>
                          <w:marRight w:val="0"/>
                          <w:marTop w:val="0"/>
                          <w:marBottom w:val="0"/>
                          <w:divBdr>
                            <w:top w:val="single" w:sz="2" w:space="0" w:color="D9D9E3"/>
                            <w:left w:val="single" w:sz="2" w:space="0" w:color="D9D9E3"/>
                            <w:bottom w:val="single" w:sz="2" w:space="0" w:color="D9D9E3"/>
                            <w:right w:val="single" w:sz="2" w:space="0" w:color="D9D9E3"/>
                          </w:divBdr>
                          <w:divsChild>
                            <w:div w:id="1734691258">
                              <w:marLeft w:val="0"/>
                              <w:marRight w:val="0"/>
                              <w:marTop w:val="0"/>
                              <w:marBottom w:val="0"/>
                              <w:divBdr>
                                <w:top w:val="single" w:sz="2" w:space="0" w:color="D9D9E3"/>
                                <w:left w:val="single" w:sz="2" w:space="0" w:color="D9D9E3"/>
                                <w:bottom w:val="single" w:sz="2" w:space="0" w:color="D9D9E3"/>
                                <w:right w:val="single" w:sz="2" w:space="0" w:color="D9D9E3"/>
                              </w:divBdr>
                              <w:divsChild>
                                <w:div w:id="66391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0753990">
          <w:marLeft w:val="0"/>
          <w:marRight w:val="0"/>
          <w:marTop w:val="0"/>
          <w:marBottom w:val="0"/>
          <w:divBdr>
            <w:top w:val="single" w:sz="2" w:space="0" w:color="auto"/>
            <w:left w:val="single" w:sz="2" w:space="0" w:color="auto"/>
            <w:bottom w:val="single" w:sz="4" w:space="0" w:color="auto"/>
            <w:right w:val="single" w:sz="2" w:space="0" w:color="auto"/>
          </w:divBdr>
          <w:divsChild>
            <w:div w:id="1558777880">
              <w:marLeft w:val="0"/>
              <w:marRight w:val="0"/>
              <w:marTop w:val="100"/>
              <w:marBottom w:val="100"/>
              <w:divBdr>
                <w:top w:val="single" w:sz="2" w:space="0" w:color="D9D9E3"/>
                <w:left w:val="single" w:sz="2" w:space="0" w:color="D9D9E3"/>
                <w:bottom w:val="single" w:sz="2" w:space="0" w:color="D9D9E3"/>
                <w:right w:val="single" w:sz="2" w:space="0" w:color="D9D9E3"/>
              </w:divBdr>
              <w:divsChild>
                <w:div w:id="467092073">
                  <w:marLeft w:val="0"/>
                  <w:marRight w:val="0"/>
                  <w:marTop w:val="0"/>
                  <w:marBottom w:val="0"/>
                  <w:divBdr>
                    <w:top w:val="single" w:sz="2" w:space="0" w:color="D9D9E3"/>
                    <w:left w:val="single" w:sz="2" w:space="0" w:color="D9D9E3"/>
                    <w:bottom w:val="single" w:sz="2" w:space="0" w:color="D9D9E3"/>
                    <w:right w:val="single" w:sz="2" w:space="0" w:color="D9D9E3"/>
                  </w:divBdr>
                  <w:divsChild>
                    <w:div w:id="1096437127">
                      <w:marLeft w:val="0"/>
                      <w:marRight w:val="0"/>
                      <w:marTop w:val="0"/>
                      <w:marBottom w:val="0"/>
                      <w:divBdr>
                        <w:top w:val="single" w:sz="2" w:space="0" w:color="D9D9E3"/>
                        <w:left w:val="single" w:sz="2" w:space="0" w:color="D9D9E3"/>
                        <w:bottom w:val="single" w:sz="2" w:space="0" w:color="D9D9E3"/>
                        <w:right w:val="single" w:sz="2" w:space="0" w:color="D9D9E3"/>
                      </w:divBdr>
                      <w:divsChild>
                        <w:div w:id="810513271">
                          <w:marLeft w:val="0"/>
                          <w:marRight w:val="0"/>
                          <w:marTop w:val="0"/>
                          <w:marBottom w:val="0"/>
                          <w:divBdr>
                            <w:top w:val="single" w:sz="2" w:space="0" w:color="D9D9E3"/>
                            <w:left w:val="single" w:sz="2" w:space="0" w:color="D9D9E3"/>
                            <w:bottom w:val="single" w:sz="2" w:space="0" w:color="D9D9E3"/>
                            <w:right w:val="single" w:sz="2" w:space="0" w:color="D9D9E3"/>
                          </w:divBdr>
                          <w:divsChild>
                            <w:div w:id="352732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6228441">
                      <w:marLeft w:val="0"/>
                      <w:marRight w:val="0"/>
                      <w:marTop w:val="0"/>
                      <w:marBottom w:val="0"/>
                      <w:divBdr>
                        <w:top w:val="single" w:sz="2" w:space="0" w:color="D9D9E3"/>
                        <w:left w:val="single" w:sz="2" w:space="0" w:color="D9D9E3"/>
                        <w:bottom w:val="single" w:sz="2" w:space="0" w:color="D9D9E3"/>
                        <w:right w:val="single" w:sz="2" w:space="0" w:color="D9D9E3"/>
                      </w:divBdr>
                      <w:divsChild>
                        <w:div w:id="175929381">
                          <w:marLeft w:val="0"/>
                          <w:marRight w:val="0"/>
                          <w:marTop w:val="0"/>
                          <w:marBottom w:val="0"/>
                          <w:divBdr>
                            <w:top w:val="single" w:sz="2" w:space="0" w:color="D9D9E3"/>
                            <w:left w:val="single" w:sz="2" w:space="0" w:color="D9D9E3"/>
                            <w:bottom w:val="single" w:sz="2" w:space="0" w:color="D9D9E3"/>
                            <w:right w:val="single" w:sz="2" w:space="0" w:color="D9D9E3"/>
                          </w:divBdr>
                          <w:divsChild>
                            <w:div w:id="1571454211">
                              <w:marLeft w:val="0"/>
                              <w:marRight w:val="0"/>
                              <w:marTop w:val="0"/>
                              <w:marBottom w:val="0"/>
                              <w:divBdr>
                                <w:top w:val="single" w:sz="2" w:space="0" w:color="D9D9E3"/>
                                <w:left w:val="single" w:sz="2" w:space="0" w:color="D9D9E3"/>
                                <w:bottom w:val="single" w:sz="2" w:space="0" w:color="D9D9E3"/>
                                <w:right w:val="single" w:sz="2" w:space="0" w:color="D9D9E3"/>
                              </w:divBdr>
                              <w:divsChild>
                                <w:div w:id="1043601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83536005">
      <w:bodyDiv w:val="1"/>
      <w:marLeft w:val="0"/>
      <w:marRight w:val="0"/>
      <w:marTop w:val="0"/>
      <w:marBottom w:val="0"/>
      <w:divBdr>
        <w:top w:val="none" w:sz="0" w:space="0" w:color="auto"/>
        <w:left w:val="none" w:sz="0" w:space="0" w:color="auto"/>
        <w:bottom w:val="none" w:sz="0" w:space="0" w:color="auto"/>
        <w:right w:val="none" w:sz="0" w:space="0" w:color="auto"/>
      </w:divBdr>
      <w:divsChild>
        <w:div w:id="1591547533">
          <w:marLeft w:val="0"/>
          <w:marRight w:val="0"/>
          <w:marTop w:val="0"/>
          <w:marBottom w:val="0"/>
          <w:divBdr>
            <w:top w:val="single" w:sz="2" w:space="0" w:color="auto"/>
            <w:left w:val="single" w:sz="2" w:space="0" w:color="auto"/>
            <w:bottom w:val="single" w:sz="4" w:space="0" w:color="auto"/>
            <w:right w:val="single" w:sz="2" w:space="0" w:color="auto"/>
          </w:divBdr>
          <w:divsChild>
            <w:div w:id="16477073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51419490">
                  <w:marLeft w:val="0"/>
                  <w:marRight w:val="0"/>
                  <w:marTop w:val="0"/>
                  <w:marBottom w:val="0"/>
                  <w:divBdr>
                    <w:top w:val="single" w:sz="2" w:space="0" w:color="D9D9E3"/>
                    <w:left w:val="single" w:sz="2" w:space="0" w:color="D9D9E3"/>
                    <w:bottom w:val="single" w:sz="2" w:space="0" w:color="D9D9E3"/>
                    <w:right w:val="single" w:sz="2" w:space="0" w:color="D9D9E3"/>
                  </w:divBdr>
                  <w:divsChild>
                    <w:div w:id="39935788">
                      <w:marLeft w:val="0"/>
                      <w:marRight w:val="0"/>
                      <w:marTop w:val="0"/>
                      <w:marBottom w:val="0"/>
                      <w:divBdr>
                        <w:top w:val="single" w:sz="2" w:space="0" w:color="D9D9E3"/>
                        <w:left w:val="single" w:sz="2" w:space="0" w:color="D9D9E3"/>
                        <w:bottom w:val="single" w:sz="2" w:space="0" w:color="D9D9E3"/>
                        <w:right w:val="single" w:sz="2" w:space="0" w:color="D9D9E3"/>
                      </w:divBdr>
                      <w:divsChild>
                        <w:div w:id="316735848">
                          <w:marLeft w:val="0"/>
                          <w:marRight w:val="0"/>
                          <w:marTop w:val="0"/>
                          <w:marBottom w:val="0"/>
                          <w:divBdr>
                            <w:top w:val="single" w:sz="2" w:space="0" w:color="D9D9E3"/>
                            <w:left w:val="single" w:sz="2" w:space="0" w:color="D9D9E3"/>
                            <w:bottom w:val="single" w:sz="2" w:space="0" w:color="D9D9E3"/>
                            <w:right w:val="single" w:sz="2" w:space="0" w:color="D9D9E3"/>
                          </w:divBdr>
                          <w:divsChild>
                            <w:div w:id="455102894">
                              <w:marLeft w:val="0"/>
                              <w:marRight w:val="0"/>
                              <w:marTop w:val="0"/>
                              <w:marBottom w:val="0"/>
                              <w:divBdr>
                                <w:top w:val="single" w:sz="2" w:space="0" w:color="D9D9E3"/>
                                <w:left w:val="single" w:sz="2" w:space="0" w:color="D9D9E3"/>
                                <w:bottom w:val="single" w:sz="2" w:space="0" w:color="D9D9E3"/>
                                <w:right w:val="single" w:sz="2" w:space="0" w:color="D9D9E3"/>
                              </w:divBdr>
                              <w:divsChild>
                                <w:div w:id="1610089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6355670">
          <w:marLeft w:val="0"/>
          <w:marRight w:val="0"/>
          <w:marTop w:val="0"/>
          <w:marBottom w:val="0"/>
          <w:divBdr>
            <w:top w:val="single" w:sz="2" w:space="0" w:color="auto"/>
            <w:left w:val="single" w:sz="2" w:space="0" w:color="auto"/>
            <w:bottom w:val="single" w:sz="4" w:space="0" w:color="auto"/>
            <w:right w:val="single" w:sz="2" w:space="0" w:color="auto"/>
          </w:divBdr>
          <w:divsChild>
            <w:div w:id="2139372789">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027927">
                  <w:marLeft w:val="0"/>
                  <w:marRight w:val="0"/>
                  <w:marTop w:val="0"/>
                  <w:marBottom w:val="0"/>
                  <w:divBdr>
                    <w:top w:val="single" w:sz="2" w:space="0" w:color="D9D9E3"/>
                    <w:left w:val="single" w:sz="2" w:space="0" w:color="D9D9E3"/>
                    <w:bottom w:val="single" w:sz="2" w:space="0" w:color="D9D9E3"/>
                    <w:right w:val="single" w:sz="2" w:space="0" w:color="D9D9E3"/>
                  </w:divBdr>
                  <w:divsChild>
                    <w:div w:id="321471586">
                      <w:marLeft w:val="0"/>
                      <w:marRight w:val="0"/>
                      <w:marTop w:val="0"/>
                      <w:marBottom w:val="0"/>
                      <w:divBdr>
                        <w:top w:val="single" w:sz="2" w:space="0" w:color="D9D9E3"/>
                        <w:left w:val="single" w:sz="2" w:space="0" w:color="D9D9E3"/>
                        <w:bottom w:val="single" w:sz="2" w:space="0" w:color="D9D9E3"/>
                        <w:right w:val="single" w:sz="2" w:space="0" w:color="D9D9E3"/>
                      </w:divBdr>
                      <w:divsChild>
                        <w:div w:id="713188640">
                          <w:marLeft w:val="0"/>
                          <w:marRight w:val="0"/>
                          <w:marTop w:val="0"/>
                          <w:marBottom w:val="0"/>
                          <w:divBdr>
                            <w:top w:val="single" w:sz="2" w:space="0" w:color="D9D9E3"/>
                            <w:left w:val="single" w:sz="2" w:space="0" w:color="D9D9E3"/>
                            <w:bottom w:val="single" w:sz="2" w:space="0" w:color="D9D9E3"/>
                            <w:right w:val="single" w:sz="2" w:space="0" w:color="D9D9E3"/>
                          </w:divBdr>
                          <w:divsChild>
                            <w:div w:id="1051997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6141115">
                      <w:marLeft w:val="0"/>
                      <w:marRight w:val="0"/>
                      <w:marTop w:val="0"/>
                      <w:marBottom w:val="0"/>
                      <w:divBdr>
                        <w:top w:val="single" w:sz="2" w:space="0" w:color="D9D9E3"/>
                        <w:left w:val="single" w:sz="2" w:space="0" w:color="D9D9E3"/>
                        <w:bottom w:val="single" w:sz="2" w:space="0" w:color="D9D9E3"/>
                        <w:right w:val="single" w:sz="2" w:space="0" w:color="D9D9E3"/>
                      </w:divBdr>
                      <w:divsChild>
                        <w:div w:id="67583705">
                          <w:marLeft w:val="0"/>
                          <w:marRight w:val="0"/>
                          <w:marTop w:val="0"/>
                          <w:marBottom w:val="0"/>
                          <w:divBdr>
                            <w:top w:val="single" w:sz="2" w:space="0" w:color="D9D9E3"/>
                            <w:left w:val="single" w:sz="2" w:space="0" w:color="D9D9E3"/>
                            <w:bottom w:val="single" w:sz="2" w:space="0" w:color="D9D9E3"/>
                            <w:right w:val="single" w:sz="2" w:space="0" w:color="D9D9E3"/>
                          </w:divBdr>
                          <w:divsChild>
                            <w:div w:id="1333950436">
                              <w:marLeft w:val="0"/>
                              <w:marRight w:val="0"/>
                              <w:marTop w:val="0"/>
                              <w:marBottom w:val="0"/>
                              <w:divBdr>
                                <w:top w:val="single" w:sz="2" w:space="0" w:color="D9D9E3"/>
                                <w:left w:val="single" w:sz="2" w:space="0" w:color="D9D9E3"/>
                                <w:bottom w:val="single" w:sz="2" w:space="0" w:color="D9D9E3"/>
                                <w:right w:val="single" w:sz="2" w:space="0" w:color="D9D9E3"/>
                              </w:divBdr>
                              <w:divsChild>
                                <w:div w:id="308367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5225004">
      <w:bodyDiv w:val="1"/>
      <w:marLeft w:val="0"/>
      <w:marRight w:val="0"/>
      <w:marTop w:val="0"/>
      <w:marBottom w:val="0"/>
      <w:divBdr>
        <w:top w:val="none" w:sz="0" w:space="0" w:color="auto"/>
        <w:left w:val="none" w:sz="0" w:space="0" w:color="auto"/>
        <w:bottom w:val="none" w:sz="0" w:space="0" w:color="auto"/>
        <w:right w:val="none" w:sz="0" w:space="0" w:color="auto"/>
      </w:divBdr>
      <w:divsChild>
        <w:div w:id="341903187">
          <w:marLeft w:val="0"/>
          <w:marRight w:val="0"/>
          <w:marTop w:val="0"/>
          <w:marBottom w:val="0"/>
          <w:divBdr>
            <w:top w:val="single" w:sz="2" w:space="0" w:color="auto"/>
            <w:left w:val="single" w:sz="2" w:space="0" w:color="auto"/>
            <w:bottom w:val="single" w:sz="4" w:space="0" w:color="auto"/>
            <w:right w:val="single" w:sz="2" w:space="0" w:color="auto"/>
          </w:divBdr>
          <w:divsChild>
            <w:div w:id="109887076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6467521">
                  <w:marLeft w:val="0"/>
                  <w:marRight w:val="0"/>
                  <w:marTop w:val="0"/>
                  <w:marBottom w:val="0"/>
                  <w:divBdr>
                    <w:top w:val="single" w:sz="2" w:space="0" w:color="D9D9E3"/>
                    <w:left w:val="single" w:sz="2" w:space="0" w:color="D9D9E3"/>
                    <w:bottom w:val="single" w:sz="2" w:space="0" w:color="D9D9E3"/>
                    <w:right w:val="single" w:sz="2" w:space="0" w:color="D9D9E3"/>
                  </w:divBdr>
                  <w:divsChild>
                    <w:div w:id="1255093554">
                      <w:marLeft w:val="0"/>
                      <w:marRight w:val="0"/>
                      <w:marTop w:val="0"/>
                      <w:marBottom w:val="0"/>
                      <w:divBdr>
                        <w:top w:val="single" w:sz="2" w:space="0" w:color="D9D9E3"/>
                        <w:left w:val="single" w:sz="2" w:space="0" w:color="D9D9E3"/>
                        <w:bottom w:val="single" w:sz="2" w:space="0" w:color="D9D9E3"/>
                        <w:right w:val="single" w:sz="2" w:space="0" w:color="D9D9E3"/>
                      </w:divBdr>
                      <w:divsChild>
                        <w:div w:id="4528205">
                          <w:marLeft w:val="0"/>
                          <w:marRight w:val="0"/>
                          <w:marTop w:val="0"/>
                          <w:marBottom w:val="0"/>
                          <w:divBdr>
                            <w:top w:val="single" w:sz="2" w:space="0" w:color="D9D9E3"/>
                            <w:left w:val="single" w:sz="2" w:space="0" w:color="D9D9E3"/>
                            <w:bottom w:val="single" w:sz="2" w:space="0" w:color="D9D9E3"/>
                            <w:right w:val="single" w:sz="2" w:space="0" w:color="D9D9E3"/>
                          </w:divBdr>
                          <w:divsChild>
                            <w:div w:id="760638658">
                              <w:marLeft w:val="0"/>
                              <w:marRight w:val="0"/>
                              <w:marTop w:val="0"/>
                              <w:marBottom w:val="0"/>
                              <w:divBdr>
                                <w:top w:val="single" w:sz="2" w:space="0" w:color="D9D9E3"/>
                                <w:left w:val="single" w:sz="2" w:space="0" w:color="D9D9E3"/>
                                <w:bottom w:val="single" w:sz="2" w:space="0" w:color="D9D9E3"/>
                                <w:right w:val="single" w:sz="2" w:space="0" w:color="D9D9E3"/>
                              </w:divBdr>
                              <w:divsChild>
                                <w:div w:id="352149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3361874">
          <w:marLeft w:val="0"/>
          <w:marRight w:val="0"/>
          <w:marTop w:val="0"/>
          <w:marBottom w:val="0"/>
          <w:divBdr>
            <w:top w:val="single" w:sz="2" w:space="0" w:color="auto"/>
            <w:left w:val="single" w:sz="2" w:space="0" w:color="auto"/>
            <w:bottom w:val="single" w:sz="4" w:space="0" w:color="auto"/>
            <w:right w:val="single" w:sz="2" w:space="0" w:color="auto"/>
          </w:divBdr>
          <w:divsChild>
            <w:div w:id="707073212">
              <w:marLeft w:val="0"/>
              <w:marRight w:val="0"/>
              <w:marTop w:val="100"/>
              <w:marBottom w:val="100"/>
              <w:divBdr>
                <w:top w:val="single" w:sz="2" w:space="0" w:color="D9D9E3"/>
                <w:left w:val="single" w:sz="2" w:space="0" w:color="D9D9E3"/>
                <w:bottom w:val="single" w:sz="2" w:space="0" w:color="D9D9E3"/>
                <w:right w:val="single" w:sz="2" w:space="0" w:color="D9D9E3"/>
              </w:divBdr>
              <w:divsChild>
                <w:div w:id="869759356">
                  <w:marLeft w:val="0"/>
                  <w:marRight w:val="0"/>
                  <w:marTop w:val="0"/>
                  <w:marBottom w:val="0"/>
                  <w:divBdr>
                    <w:top w:val="single" w:sz="2" w:space="0" w:color="D9D9E3"/>
                    <w:left w:val="single" w:sz="2" w:space="0" w:color="D9D9E3"/>
                    <w:bottom w:val="single" w:sz="2" w:space="0" w:color="D9D9E3"/>
                    <w:right w:val="single" w:sz="2" w:space="0" w:color="D9D9E3"/>
                  </w:divBdr>
                  <w:divsChild>
                    <w:div w:id="335350136">
                      <w:marLeft w:val="0"/>
                      <w:marRight w:val="0"/>
                      <w:marTop w:val="0"/>
                      <w:marBottom w:val="0"/>
                      <w:divBdr>
                        <w:top w:val="single" w:sz="2" w:space="0" w:color="D9D9E3"/>
                        <w:left w:val="single" w:sz="2" w:space="0" w:color="D9D9E3"/>
                        <w:bottom w:val="single" w:sz="2" w:space="0" w:color="D9D9E3"/>
                        <w:right w:val="single" w:sz="2" w:space="0" w:color="D9D9E3"/>
                      </w:divBdr>
                      <w:divsChild>
                        <w:div w:id="1424258093">
                          <w:marLeft w:val="0"/>
                          <w:marRight w:val="0"/>
                          <w:marTop w:val="0"/>
                          <w:marBottom w:val="0"/>
                          <w:divBdr>
                            <w:top w:val="single" w:sz="2" w:space="0" w:color="D9D9E3"/>
                            <w:left w:val="single" w:sz="2" w:space="0" w:color="D9D9E3"/>
                            <w:bottom w:val="single" w:sz="2" w:space="0" w:color="D9D9E3"/>
                            <w:right w:val="single" w:sz="2" w:space="0" w:color="D9D9E3"/>
                          </w:divBdr>
                          <w:divsChild>
                            <w:div w:id="95751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822196">
                      <w:marLeft w:val="0"/>
                      <w:marRight w:val="0"/>
                      <w:marTop w:val="0"/>
                      <w:marBottom w:val="0"/>
                      <w:divBdr>
                        <w:top w:val="single" w:sz="2" w:space="0" w:color="D9D9E3"/>
                        <w:left w:val="single" w:sz="2" w:space="0" w:color="D9D9E3"/>
                        <w:bottom w:val="single" w:sz="2" w:space="0" w:color="D9D9E3"/>
                        <w:right w:val="single" w:sz="2" w:space="0" w:color="D9D9E3"/>
                      </w:divBdr>
                      <w:divsChild>
                        <w:div w:id="1142235152">
                          <w:marLeft w:val="0"/>
                          <w:marRight w:val="0"/>
                          <w:marTop w:val="0"/>
                          <w:marBottom w:val="0"/>
                          <w:divBdr>
                            <w:top w:val="single" w:sz="2" w:space="0" w:color="D9D9E3"/>
                            <w:left w:val="single" w:sz="2" w:space="0" w:color="D9D9E3"/>
                            <w:bottom w:val="single" w:sz="2" w:space="0" w:color="D9D9E3"/>
                            <w:right w:val="single" w:sz="2" w:space="0" w:color="D9D9E3"/>
                          </w:divBdr>
                          <w:divsChild>
                            <w:div w:id="637540415">
                              <w:marLeft w:val="0"/>
                              <w:marRight w:val="0"/>
                              <w:marTop w:val="0"/>
                              <w:marBottom w:val="0"/>
                              <w:divBdr>
                                <w:top w:val="single" w:sz="2" w:space="0" w:color="D9D9E3"/>
                                <w:left w:val="single" w:sz="2" w:space="0" w:color="D9D9E3"/>
                                <w:bottom w:val="single" w:sz="2" w:space="0" w:color="D9D9E3"/>
                                <w:right w:val="single" w:sz="2" w:space="0" w:color="D9D9E3"/>
                              </w:divBdr>
                              <w:divsChild>
                                <w:div w:id="319311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16</Pages>
  <Words>5877</Words>
  <Characters>33501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cp:revision>
  <dcterms:created xsi:type="dcterms:W3CDTF">2023-09-01T10:56:00Z</dcterms:created>
  <dcterms:modified xsi:type="dcterms:W3CDTF">2023-09-01T15:44:00Z</dcterms:modified>
</cp:coreProperties>
</file>