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E20" w:rsidRDefault="006A4741" w:rsidP="002F2E20">
      <w:pPr>
        <w:jc w:val="center"/>
        <w:rPr>
          <w:rFonts w:ascii="Times New Roman" w:hAnsi="Times New Roman" w:cs="Times New Roman"/>
          <w:sz w:val="48"/>
          <w:szCs w:val="48"/>
        </w:rPr>
      </w:pPr>
      <w:r w:rsidRPr="00747971">
        <w:rPr>
          <w:rFonts w:ascii="Times New Roman" w:hAnsi="Times New Roman" w:cs="Times New Roman"/>
          <w:sz w:val="48"/>
          <w:szCs w:val="48"/>
        </w:rPr>
        <w:t>BIOMARKERS OF OBESITY</w:t>
      </w:r>
    </w:p>
    <w:p w:rsidR="00747971" w:rsidRPr="002F2E20" w:rsidRDefault="00747971" w:rsidP="002F2E20">
      <w:pPr>
        <w:jc w:val="center"/>
        <w:rPr>
          <w:rFonts w:ascii="Times New Roman" w:hAnsi="Times New Roman" w:cs="Times New Roman"/>
          <w:sz w:val="48"/>
          <w:szCs w:val="48"/>
        </w:rPr>
      </w:pPr>
      <w:proofErr w:type="spellStart"/>
      <w:r w:rsidRPr="00747971">
        <w:rPr>
          <w:rFonts w:ascii="Times New Roman" w:hAnsi="Times New Roman" w:cs="Times New Roman"/>
          <w:sz w:val="20"/>
          <w:szCs w:val="20"/>
        </w:rPr>
        <w:t>Maharabam</w:t>
      </w:r>
      <w:proofErr w:type="spellEnd"/>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Purnima</w:t>
      </w:r>
      <w:proofErr w:type="spellEnd"/>
      <w:r w:rsidRPr="00747971">
        <w:rPr>
          <w:rFonts w:ascii="Times New Roman" w:hAnsi="Times New Roman" w:cs="Times New Roman"/>
          <w:sz w:val="20"/>
          <w:szCs w:val="20"/>
        </w:rPr>
        <w:t xml:space="preserve"> Devi</w:t>
      </w:r>
      <w:r>
        <w:rPr>
          <w:rFonts w:ascii="Times New Roman" w:hAnsi="Times New Roman" w:cs="Times New Roman"/>
          <w:sz w:val="20"/>
          <w:szCs w:val="20"/>
        </w:rPr>
        <w:t xml:space="preserve">                                                                </w:t>
      </w:r>
      <w:proofErr w:type="spellStart"/>
      <w:r>
        <w:rPr>
          <w:rFonts w:ascii="Times New Roman" w:hAnsi="Times New Roman" w:cs="Times New Roman"/>
          <w:sz w:val="20"/>
          <w:szCs w:val="20"/>
        </w:rPr>
        <w:t>Davina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Hijam</w:t>
      </w:r>
      <w:proofErr w:type="spellEnd"/>
    </w:p>
    <w:p w:rsidR="00747971" w:rsidRPr="00747971" w:rsidRDefault="00747971" w:rsidP="00747971">
      <w:pPr>
        <w:spacing w:line="240" w:lineRule="auto"/>
        <w:jc w:val="both"/>
        <w:rPr>
          <w:rFonts w:ascii="Times New Roman" w:hAnsi="Times New Roman" w:cs="Times New Roman"/>
          <w:sz w:val="20"/>
          <w:szCs w:val="20"/>
        </w:rPr>
      </w:pPr>
      <w:r w:rsidRPr="00747971">
        <w:rPr>
          <w:rFonts w:ascii="Times New Roman" w:hAnsi="Times New Roman" w:cs="Times New Roman"/>
          <w:sz w:val="20"/>
          <w:szCs w:val="20"/>
        </w:rPr>
        <w:t>Senior Resident, Department Of Biochemistry</w:t>
      </w:r>
      <w:r>
        <w:rPr>
          <w:rFonts w:ascii="Times New Roman" w:hAnsi="Times New Roman" w:cs="Times New Roman"/>
          <w:sz w:val="20"/>
          <w:szCs w:val="20"/>
        </w:rPr>
        <w:t xml:space="preserve">                               </w:t>
      </w:r>
      <w:r w:rsidR="002F2E20">
        <w:rPr>
          <w:rFonts w:ascii="Times New Roman" w:hAnsi="Times New Roman" w:cs="Times New Roman"/>
          <w:sz w:val="20"/>
          <w:szCs w:val="20"/>
        </w:rPr>
        <w:t xml:space="preserve">  Associate Professor, Dept. O</w:t>
      </w:r>
      <w:r>
        <w:rPr>
          <w:rFonts w:ascii="Times New Roman" w:hAnsi="Times New Roman" w:cs="Times New Roman"/>
          <w:sz w:val="20"/>
          <w:szCs w:val="20"/>
        </w:rPr>
        <w:t>f</w:t>
      </w:r>
      <w:r w:rsidR="002F2E20">
        <w:rPr>
          <w:rFonts w:ascii="Times New Roman" w:hAnsi="Times New Roman" w:cs="Times New Roman"/>
          <w:sz w:val="20"/>
          <w:szCs w:val="20"/>
        </w:rPr>
        <w:t xml:space="preserve"> Biochemistry</w:t>
      </w:r>
    </w:p>
    <w:p w:rsidR="002F2E20" w:rsidRDefault="00747971" w:rsidP="00747971">
      <w:pPr>
        <w:spacing w:line="240" w:lineRule="auto"/>
        <w:jc w:val="both"/>
        <w:rPr>
          <w:rFonts w:ascii="Times New Roman" w:hAnsi="Times New Roman" w:cs="Times New Roman"/>
          <w:sz w:val="20"/>
          <w:szCs w:val="20"/>
        </w:rPr>
      </w:pPr>
      <w:r w:rsidRPr="00747971">
        <w:rPr>
          <w:rFonts w:ascii="Times New Roman" w:hAnsi="Times New Roman" w:cs="Times New Roman"/>
          <w:sz w:val="20"/>
          <w:szCs w:val="20"/>
        </w:rPr>
        <w:t xml:space="preserve">Regional Institute of Medical Sciences, </w:t>
      </w:r>
      <w:proofErr w:type="spellStart"/>
      <w:r w:rsidRPr="00747971">
        <w:rPr>
          <w:rFonts w:ascii="Times New Roman" w:hAnsi="Times New Roman" w:cs="Times New Roman"/>
          <w:sz w:val="20"/>
          <w:szCs w:val="20"/>
        </w:rPr>
        <w:t>Imphal</w:t>
      </w:r>
      <w:proofErr w:type="spellEnd"/>
      <w:r w:rsidRPr="00747971">
        <w:rPr>
          <w:rFonts w:ascii="Times New Roman" w:hAnsi="Times New Roman" w:cs="Times New Roman"/>
          <w:sz w:val="20"/>
          <w:szCs w:val="20"/>
        </w:rPr>
        <w:t>, India</w:t>
      </w:r>
      <w:r w:rsidR="002F2E20">
        <w:rPr>
          <w:rFonts w:ascii="Times New Roman" w:hAnsi="Times New Roman" w:cs="Times New Roman"/>
          <w:sz w:val="20"/>
          <w:szCs w:val="20"/>
        </w:rPr>
        <w:t xml:space="preserve">         Regional Institute of Medical Sciences, </w:t>
      </w:r>
      <w:proofErr w:type="spellStart"/>
      <w:r w:rsidR="002F2E20">
        <w:rPr>
          <w:rFonts w:ascii="Times New Roman" w:hAnsi="Times New Roman" w:cs="Times New Roman"/>
          <w:sz w:val="20"/>
          <w:szCs w:val="20"/>
        </w:rPr>
        <w:t>Imphal</w:t>
      </w:r>
      <w:proofErr w:type="spellEnd"/>
      <w:r w:rsidR="002F2E20">
        <w:rPr>
          <w:rFonts w:ascii="Times New Roman" w:hAnsi="Times New Roman" w:cs="Times New Roman"/>
          <w:sz w:val="20"/>
          <w:szCs w:val="20"/>
        </w:rPr>
        <w:t xml:space="preserve">, India                                                            </w:t>
      </w:r>
    </w:p>
    <w:p w:rsidR="00747971" w:rsidRPr="00747971" w:rsidRDefault="00EC37C9" w:rsidP="002F2E20">
      <w:pPr>
        <w:spacing w:line="240" w:lineRule="auto"/>
        <w:ind w:left="90"/>
        <w:jc w:val="both"/>
        <w:rPr>
          <w:rFonts w:ascii="Times New Roman" w:hAnsi="Times New Roman" w:cs="Times New Roman"/>
          <w:sz w:val="20"/>
          <w:szCs w:val="20"/>
        </w:rPr>
      </w:pPr>
      <w:hyperlink r:id="rId8" w:history="1">
        <w:r w:rsidR="00747971" w:rsidRPr="00A05853">
          <w:rPr>
            <w:rStyle w:val="Hyperlink"/>
            <w:rFonts w:ascii="Times New Roman" w:hAnsi="Times New Roman" w:cs="Times New Roman"/>
            <w:sz w:val="20"/>
            <w:szCs w:val="20"/>
          </w:rPr>
          <w:t>maharabampurni@gmail.com</w:t>
        </w:r>
      </w:hyperlink>
      <w:r w:rsidR="00747971">
        <w:rPr>
          <w:rFonts w:ascii="Times New Roman" w:hAnsi="Times New Roman" w:cs="Times New Roman"/>
          <w:sz w:val="20"/>
          <w:szCs w:val="20"/>
        </w:rPr>
        <w:t xml:space="preserve">                    </w:t>
      </w:r>
      <w:r w:rsidR="002F2E20">
        <w:rPr>
          <w:rFonts w:ascii="Times New Roman" w:hAnsi="Times New Roman" w:cs="Times New Roman"/>
          <w:sz w:val="20"/>
          <w:szCs w:val="20"/>
        </w:rPr>
        <w:t xml:space="preserve">                                davina_hijam@yahoo.co.in</w:t>
      </w:r>
    </w:p>
    <w:p w:rsidR="00942CBF" w:rsidRDefault="00A0186E" w:rsidP="00312FE1">
      <w:pPr>
        <w:ind w:left="426"/>
        <w:jc w:val="both"/>
        <w:rPr>
          <w:rFonts w:ascii="Times New Roman" w:hAnsi="Times New Roman" w:cs="Times New Roman"/>
          <w:sz w:val="20"/>
          <w:szCs w:val="20"/>
        </w:rPr>
      </w:pPr>
      <w:r w:rsidRPr="00747971">
        <w:rPr>
          <w:rFonts w:ascii="Times New Roman" w:hAnsi="Times New Roman" w:cs="Times New Roman"/>
          <w:b/>
          <w:sz w:val="20"/>
          <w:szCs w:val="20"/>
        </w:rPr>
        <w:t>Abstract:</w:t>
      </w:r>
      <w:r w:rsidRPr="00747971">
        <w:rPr>
          <w:rFonts w:ascii="Times New Roman" w:hAnsi="Times New Roman" w:cs="Times New Roman"/>
          <w:sz w:val="20"/>
          <w:szCs w:val="20"/>
        </w:rPr>
        <w:t xml:space="preserve"> </w:t>
      </w:r>
      <w:r w:rsidR="00942CBF" w:rsidRPr="00747971">
        <w:rPr>
          <w:rFonts w:ascii="Times New Roman" w:hAnsi="Times New Roman" w:cs="Times New Roman"/>
          <w:sz w:val="20"/>
          <w:szCs w:val="20"/>
        </w:rPr>
        <w:t xml:space="preserve">Obesity is one of the important epidemics of the world affecting both children and adults. It is a well-established risk factor for cardiovascular diseases, type 2 diabetes mellitus, stroke, </w:t>
      </w:r>
      <w:proofErr w:type="spellStart"/>
      <w:r w:rsidR="00942CBF" w:rsidRPr="00747971">
        <w:rPr>
          <w:rFonts w:ascii="Times New Roman" w:hAnsi="Times New Roman" w:cs="Times New Roman"/>
          <w:sz w:val="20"/>
          <w:szCs w:val="20"/>
        </w:rPr>
        <w:t>hepatobiliary</w:t>
      </w:r>
      <w:proofErr w:type="spellEnd"/>
      <w:r w:rsidR="00942CBF" w:rsidRPr="00747971">
        <w:rPr>
          <w:rFonts w:ascii="Times New Roman" w:hAnsi="Times New Roman" w:cs="Times New Roman"/>
          <w:sz w:val="20"/>
          <w:szCs w:val="20"/>
        </w:rPr>
        <w:t xml:space="preserve"> diseases, some types of cancer, etc. Thus, identification of obesity biomarkers is of growing interest. </w:t>
      </w:r>
      <w:proofErr w:type="spellStart"/>
      <w:r w:rsidR="00942CBF" w:rsidRPr="00747971">
        <w:rPr>
          <w:rFonts w:ascii="Times New Roman" w:hAnsi="Times New Roman" w:cs="Times New Roman"/>
          <w:sz w:val="20"/>
          <w:szCs w:val="20"/>
        </w:rPr>
        <w:t>Leptin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adiponectin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plasminogen</w:t>
      </w:r>
      <w:proofErr w:type="spellEnd"/>
      <w:r w:rsidR="00942CBF" w:rsidRPr="00747971">
        <w:rPr>
          <w:rFonts w:ascii="Times New Roman" w:hAnsi="Times New Roman" w:cs="Times New Roman"/>
          <w:sz w:val="20"/>
          <w:szCs w:val="20"/>
        </w:rPr>
        <w:t xml:space="preserve"> activator inhibitor (PAI-1), </w:t>
      </w:r>
      <w:proofErr w:type="spellStart"/>
      <w:r w:rsidR="00942CBF" w:rsidRPr="00747971">
        <w:rPr>
          <w:rFonts w:ascii="Times New Roman" w:hAnsi="Times New Roman" w:cs="Times New Roman"/>
          <w:sz w:val="20"/>
          <w:szCs w:val="20"/>
        </w:rPr>
        <w:t>resistin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adipsin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fibronectin</w:t>
      </w:r>
      <w:proofErr w:type="spellEnd"/>
      <w:r w:rsidR="00942CBF" w:rsidRPr="00747971">
        <w:rPr>
          <w:rFonts w:ascii="Times New Roman" w:hAnsi="Times New Roman" w:cs="Times New Roman"/>
          <w:sz w:val="20"/>
          <w:szCs w:val="20"/>
        </w:rPr>
        <w:t>, circulating rennin-</w:t>
      </w:r>
      <w:proofErr w:type="spellStart"/>
      <w:r w:rsidR="00942CBF" w:rsidRPr="00747971">
        <w:rPr>
          <w:rFonts w:ascii="Times New Roman" w:hAnsi="Times New Roman" w:cs="Times New Roman"/>
          <w:sz w:val="20"/>
          <w:szCs w:val="20"/>
        </w:rPr>
        <w:t>angiotensin</w:t>
      </w:r>
      <w:proofErr w:type="spellEnd"/>
      <w:r w:rsidR="00942CBF" w:rsidRPr="00747971">
        <w:rPr>
          <w:rFonts w:ascii="Times New Roman" w:hAnsi="Times New Roman" w:cs="Times New Roman"/>
          <w:sz w:val="20"/>
          <w:szCs w:val="20"/>
        </w:rPr>
        <w:t xml:space="preserve"> system (RAS), </w:t>
      </w:r>
      <w:proofErr w:type="spellStart"/>
      <w:r w:rsidR="00942CBF" w:rsidRPr="00747971">
        <w:rPr>
          <w:rFonts w:ascii="Times New Roman" w:hAnsi="Times New Roman" w:cs="Times New Roman"/>
          <w:sz w:val="20"/>
          <w:szCs w:val="20"/>
        </w:rPr>
        <w:t>kallikrein-kinin</w:t>
      </w:r>
      <w:proofErr w:type="spellEnd"/>
      <w:r w:rsidR="00942CBF" w:rsidRPr="00747971">
        <w:rPr>
          <w:rFonts w:ascii="Times New Roman" w:hAnsi="Times New Roman" w:cs="Times New Roman"/>
          <w:sz w:val="20"/>
          <w:szCs w:val="20"/>
        </w:rPr>
        <w:t xml:space="preserve"> system (KKS), </w:t>
      </w:r>
      <w:proofErr w:type="spellStart"/>
      <w:r w:rsidR="00942CBF" w:rsidRPr="00747971">
        <w:rPr>
          <w:rFonts w:ascii="Times New Roman" w:hAnsi="Times New Roman" w:cs="Times New Roman"/>
          <w:sz w:val="20"/>
          <w:szCs w:val="20"/>
        </w:rPr>
        <w:t>asprosin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visfatin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subfatin</w:t>
      </w:r>
      <w:proofErr w:type="spellEnd"/>
      <w:r w:rsidR="00942CBF" w:rsidRPr="00747971">
        <w:rPr>
          <w:rFonts w:ascii="Times New Roman" w:hAnsi="Times New Roman" w:cs="Times New Roman"/>
          <w:sz w:val="20"/>
          <w:szCs w:val="20"/>
        </w:rPr>
        <w:t>, ‘</w:t>
      </w:r>
      <w:proofErr w:type="spellStart"/>
      <w:r w:rsidR="00942CBF" w:rsidRPr="00747971">
        <w:rPr>
          <w:rFonts w:ascii="Times New Roman" w:hAnsi="Times New Roman" w:cs="Times New Roman"/>
          <w:sz w:val="20"/>
          <w:szCs w:val="20"/>
        </w:rPr>
        <w:t>omics’biomarkers</w:t>
      </w:r>
      <w:proofErr w:type="spellEnd"/>
      <w:r w:rsidR="00942CBF" w:rsidRPr="00747971">
        <w:rPr>
          <w:rFonts w:ascii="Times New Roman" w:hAnsi="Times New Roman" w:cs="Times New Roman"/>
          <w:sz w:val="20"/>
          <w:szCs w:val="20"/>
        </w:rPr>
        <w:t xml:space="preserve">, etc. are the potential obesity biomarkers. Biomarkers of obesity have a role in analyzing the molecular mechanism of </w:t>
      </w:r>
      <w:proofErr w:type="gramStart"/>
      <w:r w:rsidR="00942CBF" w:rsidRPr="00747971">
        <w:rPr>
          <w:rFonts w:ascii="Times New Roman" w:hAnsi="Times New Roman" w:cs="Times New Roman"/>
          <w:sz w:val="20"/>
          <w:szCs w:val="20"/>
        </w:rPr>
        <w:t>obesity,</w:t>
      </w:r>
      <w:proofErr w:type="gramEnd"/>
      <w:r w:rsidR="00942CBF" w:rsidRPr="00747971">
        <w:rPr>
          <w:rFonts w:ascii="Times New Roman" w:hAnsi="Times New Roman" w:cs="Times New Roman"/>
          <w:sz w:val="20"/>
          <w:szCs w:val="20"/>
        </w:rPr>
        <w:t xml:space="preserve"> describe their presence and also their potential mechanism of intervention. </w:t>
      </w:r>
      <w:proofErr w:type="spellStart"/>
      <w:r w:rsidR="00942CBF" w:rsidRPr="00747971">
        <w:rPr>
          <w:rFonts w:ascii="Times New Roman" w:hAnsi="Times New Roman" w:cs="Times New Roman"/>
          <w:sz w:val="20"/>
          <w:szCs w:val="20"/>
        </w:rPr>
        <w:t>Leptin</w:t>
      </w:r>
      <w:proofErr w:type="spellEnd"/>
      <w:r w:rsidR="00942CBF" w:rsidRPr="00747971">
        <w:rPr>
          <w:rFonts w:ascii="Times New Roman" w:hAnsi="Times New Roman" w:cs="Times New Roman"/>
          <w:sz w:val="20"/>
          <w:szCs w:val="20"/>
        </w:rPr>
        <w:t xml:space="preserve"> is released by </w:t>
      </w:r>
      <w:proofErr w:type="spellStart"/>
      <w:r w:rsidR="00942CBF" w:rsidRPr="00747971">
        <w:rPr>
          <w:rFonts w:ascii="Times New Roman" w:hAnsi="Times New Roman" w:cs="Times New Roman"/>
          <w:sz w:val="20"/>
          <w:szCs w:val="20"/>
        </w:rPr>
        <w:t>adipocytes</w:t>
      </w:r>
      <w:proofErr w:type="spellEnd"/>
      <w:r w:rsidR="00942CBF" w:rsidRPr="00747971">
        <w:rPr>
          <w:rFonts w:ascii="Times New Roman" w:hAnsi="Times New Roman" w:cs="Times New Roman"/>
          <w:sz w:val="20"/>
          <w:szCs w:val="20"/>
        </w:rPr>
        <w:t xml:space="preserve"> and it can drastically reduce </w:t>
      </w:r>
      <w:proofErr w:type="spellStart"/>
      <w:r w:rsidR="00942CBF" w:rsidRPr="00747971">
        <w:rPr>
          <w:rFonts w:ascii="Times New Roman" w:hAnsi="Times New Roman" w:cs="Times New Roman"/>
          <w:sz w:val="20"/>
          <w:szCs w:val="20"/>
        </w:rPr>
        <w:t>appepite</w:t>
      </w:r>
      <w:proofErr w:type="spellEnd"/>
      <w:r w:rsidR="00942CBF" w:rsidRPr="00747971">
        <w:rPr>
          <w:rFonts w:ascii="Times New Roman" w:hAnsi="Times New Roman" w:cs="Times New Roman"/>
          <w:sz w:val="20"/>
          <w:szCs w:val="20"/>
        </w:rPr>
        <w:t xml:space="preserve">. </w:t>
      </w:r>
      <w:proofErr w:type="gramStart"/>
      <w:r w:rsidR="00942CBF" w:rsidRPr="00747971">
        <w:rPr>
          <w:rFonts w:ascii="Times New Roman" w:hAnsi="Times New Roman" w:cs="Times New Roman"/>
          <w:sz w:val="20"/>
          <w:szCs w:val="20"/>
        </w:rPr>
        <w:t xml:space="preserve">Serum levels of </w:t>
      </w:r>
      <w:proofErr w:type="spellStart"/>
      <w:r w:rsidR="00942CBF" w:rsidRPr="00747971">
        <w:rPr>
          <w:rFonts w:ascii="Times New Roman" w:hAnsi="Times New Roman" w:cs="Times New Roman"/>
          <w:sz w:val="20"/>
          <w:szCs w:val="20"/>
        </w:rPr>
        <w:t>adiponectin</w:t>
      </w:r>
      <w:proofErr w:type="spellEnd"/>
      <w:r w:rsidR="00942CBF" w:rsidRPr="00747971">
        <w:rPr>
          <w:rFonts w:ascii="Times New Roman" w:hAnsi="Times New Roman" w:cs="Times New Roman"/>
          <w:sz w:val="20"/>
          <w:szCs w:val="20"/>
        </w:rPr>
        <w:t xml:space="preserve"> is</w:t>
      </w:r>
      <w:proofErr w:type="gramEnd"/>
      <w:r w:rsidR="00942CBF" w:rsidRPr="00747971">
        <w:rPr>
          <w:rFonts w:ascii="Times New Roman" w:hAnsi="Times New Roman" w:cs="Times New Roman"/>
          <w:sz w:val="20"/>
          <w:szCs w:val="20"/>
        </w:rPr>
        <w:t xml:space="preserve"> reduced in obesity. PAI-1, </w:t>
      </w:r>
      <w:proofErr w:type="spellStart"/>
      <w:r w:rsidR="00942CBF" w:rsidRPr="00747971">
        <w:rPr>
          <w:rFonts w:ascii="Times New Roman" w:hAnsi="Times New Roman" w:cs="Times New Roman"/>
          <w:sz w:val="20"/>
          <w:szCs w:val="20"/>
        </w:rPr>
        <w:t>resistin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adipsin</w:t>
      </w:r>
      <w:proofErr w:type="spellEnd"/>
      <w:r w:rsidR="00942CBF" w:rsidRPr="00747971">
        <w:rPr>
          <w:rFonts w:ascii="Times New Roman" w:hAnsi="Times New Roman" w:cs="Times New Roman"/>
          <w:sz w:val="20"/>
          <w:szCs w:val="20"/>
        </w:rPr>
        <w:t xml:space="preserve"> or </w:t>
      </w:r>
      <w:proofErr w:type="spellStart"/>
      <w:r w:rsidR="00942CBF" w:rsidRPr="00747971">
        <w:rPr>
          <w:rFonts w:ascii="Times New Roman" w:hAnsi="Times New Roman" w:cs="Times New Roman"/>
          <w:sz w:val="20"/>
          <w:szCs w:val="20"/>
        </w:rPr>
        <w:t>fibronectin</w:t>
      </w:r>
      <w:proofErr w:type="spellEnd"/>
      <w:r w:rsidR="00942CBF" w:rsidRPr="00747971">
        <w:rPr>
          <w:rFonts w:ascii="Times New Roman" w:hAnsi="Times New Roman" w:cs="Times New Roman"/>
          <w:sz w:val="20"/>
          <w:szCs w:val="20"/>
        </w:rPr>
        <w:t xml:space="preserve"> are increased in obesity. Circulating RAS and KKS peptides are the potential obesity biomarkers of children and adolescents. </w:t>
      </w:r>
      <w:proofErr w:type="spellStart"/>
      <w:r w:rsidR="00942CBF" w:rsidRPr="00747971">
        <w:rPr>
          <w:rFonts w:ascii="Times New Roman" w:hAnsi="Times New Roman" w:cs="Times New Roman"/>
          <w:sz w:val="20"/>
          <w:szCs w:val="20"/>
        </w:rPr>
        <w:t>Asprosin</w:t>
      </w:r>
      <w:proofErr w:type="spellEnd"/>
      <w:r w:rsidR="00942CBF" w:rsidRPr="00747971">
        <w:rPr>
          <w:rFonts w:ascii="Times New Roman" w:hAnsi="Times New Roman" w:cs="Times New Roman"/>
          <w:sz w:val="20"/>
          <w:szCs w:val="20"/>
        </w:rPr>
        <w:t xml:space="preserve">, </w:t>
      </w:r>
      <w:proofErr w:type="spellStart"/>
      <w:r w:rsidR="00942CBF" w:rsidRPr="00747971">
        <w:rPr>
          <w:rFonts w:ascii="Times New Roman" w:hAnsi="Times New Roman" w:cs="Times New Roman"/>
          <w:sz w:val="20"/>
          <w:szCs w:val="20"/>
        </w:rPr>
        <w:t>visfatin</w:t>
      </w:r>
      <w:proofErr w:type="spellEnd"/>
      <w:r w:rsidR="00942CBF" w:rsidRPr="00747971">
        <w:rPr>
          <w:rFonts w:ascii="Times New Roman" w:hAnsi="Times New Roman" w:cs="Times New Roman"/>
          <w:sz w:val="20"/>
          <w:szCs w:val="20"/>
        </w:rPr>
        <w:t xml:space="preserve"> and </w:t>
      </w:r>
      <w:proofErr w:type="spellStart"/>
      <w:r w:rsidR="00942CBF" w:rsidRPr="00747971">
        <w:rPr>
          <w:rFonts w:ascii="Times New Roman" w:hAnsi="Times New Roman" w:cs="Times New Roman"/>
          <w:sz w:val="20"/>
          <w:szCs w:val="20"/>
        </w:rPr>
        <w:t>subfatin</w:t>
      </w:r>
      <w:proofErr w:type="spellEnd"/>
      <w:r w:rsidR="00942CBF" w:rsidRPr="00747971">
        <w:rPr>
          <w:rFonts w:ascii="Times New Roman" w:hAnsi="Times New Roman" w:cs="Times New Roman"/>
          <w:sz w:val="20"/>
          <w:szCs w:val="20"/>
        </w:rPr>
        <w:t xml:space="preserve"> have relation with obesity. It appears that instead of using a single biomarker, combination of biomarkers may bring new opportunities for an improved disease prediction and may provide information about the condition and course of the disease.</w:t>
      </w:r>
    </w:p>
    <w:p w:rsidR="005E1DF1" w:rsidRPr="005E1DF1" w:rsidRDefault="005E1DF1" w:rsidP="00312FE1">
      <w:pPr>
        <w:ind w:left="426"/>
        <w:jc w:val="both"/>
        <w:rPr>
          <w:rFonts w:ascii="Times New Roman" w:hAnsi="Times New Roman" w:cs="Times New Roman"/>
          <w:i/>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w:t>
      </w:r>
      <w:r>
        <w:rPr>
          <w:rFonts w:ascii="Times New Roman" w:hAnsi="Times New Roman" w:cs="Times New Roman"/>
          <w:i/>
          <w:sz w:val="20"/>
          <w:szCs w:val="20"/>
        </w:rPr>
        <w:t xml:space="preserve">obesity, </w:t>
      </w:r>
      <w:proofErr w:type="spellStart"/>
      <w:r>
        <w:rPr>
          <w:rFonts w:ascii="Times New Roman" w:hAnsi="Times New Roman" w:cs="Times New Roman"/>
          <w:i/>
          <w:sz w:val="20"/>
          <w:szCs w:val="20"/>
        </w:rPr>
        <w:t>leptin</w:t>
      </w:r>
      <w:proofErr w:type="spellEnd"/>
      <w:r>
        <w:rPr>
          <w:rFonts w:ascii="Times New Roman" w:hAnsi="Times New Roman" w:cs="Times New Roman"/>
          <w:i/>
          <w:sz w:val="20"/>
          <w:szCs w:val="20"/>
        </w:rPr>
        <w:t xml:space="preserve">, </w:t>
      </w:r>
      <w:proofErr w:type="spellStart"/>
      <w:r>
        <w:rPr>
          <w:rFonts w:ascii="Times New Roman" w:hAnsi="Times New Roman" w:cs="Times New Roman"/>
          <w:i/>
          <w:sz w:val="20"/>
          <w:szCs w:val="20"/>
        </w:rPr>
        <w:t>adiponectin</w:t>
      </w:r>
      <w:proofErr w:type="spellEnd"/>
      <w:r>
        <w:rPr>
          <w:rFonts w:ascii="Times New Roman" w:hAnsi="Times New Roman" w:cs="Times New Roman"/>
          <w:i/>
          <w:sz w:val="20"/>
          <w:szCs w:val="20"/>
        </w:rPr>
        <w:t>, biomarkers.</w:t>
      </w:r>
    </w:p>
    <w:p w:rsidR="00E9578E" w:rsidRPr="00747971" w:rsidRDefault="00265C68" w:rsidP="006F2432">
      <w:pPr>
        <w:ind w:left="426"/>
        <w:jc w:val="both"/>
        <w:rPr>
          <w:rFonts w:ascii="Times New Roman" w:hAnsi="Times New Roman" w:cs="Times New Roman"/>
          <w:sz w:val="20"/>
          <w:szCs w:val="20"/>
        </w:rPr>
      </w:pPr>
      <w:r w:rsidRPr="00747971">
        <w:rPr>
          <w:rFonts w:ascii="Times New Roman" w:hAnsi="Times New Roman" w:cs="Times New Roman"/>
          <w:b/>
          <w:sz w:val="20"/>
          <w:szCs w:val="20"/>
        </w:rPr>
        <w:t>Introduction</w:t>
      </w:r>
      <w:r w:rsidR="006A4741" w:rsidRPr="00747971">
        <w:rPr>
          <w:rFonts w:ascii="Times New Roman" w:hAnsi="Times New Roman" w:cs="Times New Roman"/>
          <w:b/>
          <w:sz w:val="20"/>
          <w:szCs w:val="20"/>
        </w:rPr>
        <w:t>:</w:t>
      </w:r>
      <w:r w:rsidR="006A4741" w:rsidRPr="00747971">
        <w:rPr>
          <w:rFonts w:ascii="Times New Roman" w:hAnsi="Times New Roman" w:cs="Times New Roman"/>
          <w:sz w:val="20"/>
          <w:szCs w:val="20"/>
        </w:rPr>
        <w:t xml:space="preserve"> </w:t>
      </w:r>
      <w:r w:rsidR="00793DD1" w:rsidRPr="00747971">
        <w:rPr>
          <w:rFonts w:ascii="Times New Roman" w:hAnsi="Times New Roman" w:cs="Times New Roman"/>
          <w:sz w:val="20"/>
          <w:szCs w:val="20"/>
        </w:rPr>
        <w:t xml:space="preserve">Obesity is one of the important epidemics of the world affecting both children and adults. It is a well-established risk factor for cardiovascular diseases, T₂DM, stroke, </w:t>
      </w:r>
      <w:proofErr w:type="spellStart"/>
      <w:r w:rsidR="00793DD1" w:rsidRPr="00747971">
        <w:rPr>
          <w:rFonts w:ascii="Times New Roman" w:hAnsi="Times New Roman" w:cs="Times New Roman"/>
          <w:sz w:val="20"/>
          <w:szCs w:val="20"/>
        </w:rPr>
        <w:t>hepatobiliary</w:t>
      </w:r>
      <w:proofErr w:type="spellEnd"/>
      <w:r w:rsidR="00793DD1" w:rsidRPr="00747971">
        <w:rPr>
          <w:rFonts w:ascii="Times New Roman" w:hAnsi="Times New Roman" w:cs="Times New Roman"/>
          <w:sz w:val="20"/>
          <w:szCs w:val="20"/>
        </w:rPr>
        <w:t xml:space="preserve"> diseases, some types of cancer, etc.</w:t>
      </w:r>
      <w:r w:rsidR="00AC2CCD" w:rsidRPr="00747971">
        <w:rPr>
          <w:rFonts w:ascii="Times New Roman" w:hAnsi="Times New Roman" w:cs="Times New Roman"/>
          <w:sz w:val="20"/>
          <w:szCs w:val="20"/>
          <w:vertAlign w:val="superscript"/>
        </w:rPr>
        <w:t>1</w:t>
      </w:r>
      <w:r w:rsidR="006A4741" w:rsidRPr="00747971">
        <w:rPr>
          <w:rFonts w:ascii="Times New Roman" w:hAnsi="Times New Roman" w:cs="Times New Roman"/>
          <w:sz w:val="20"/>
          <w:szCs w:val="20"/>
        </w:rPr>
        <w:t xml:space="preserve"> </w:t>
      </w:r>
      <w:proofErr w:type="gramStart"/>
      <w:r w:rsidR="006A4741" w:rsidRPr="00747971">
        <w:rPr>
          <w:rFonts w:ascii="Times New Roman" w:hAnsi="Times New Roman" w:cs="Times New Roman"/>
          <w:sz w:val="20"/>
          <w:szCs w:val="20"/>
        </w:rPr>
        <w:t>Although</w:t>
      </w:r>
      <w:proofErr w:type="gramEnd"/>
      <w:r w:rsidR="006A4741" w:rsidRPr="00747971">
        <w:rPr>
          <w:rFonts w:ascii="Times New Roman" w:hAnsi="Times New Roman" w:cs="Times New Roman"/>
          <w:sz w:val="20"/>
          <w:szCs w:val="20"/>
        </w:rPr>
        <w:t xml:space="preserve"> obesity is a risk factor for a wide variety of diseases, not all obese persons develop these diseases. An important role of biomarkers in obesity would therefore be </w:t>
      </w:r>
      <w:r w:rsidR="00CA019E" w:rsidRPr="00747971">
        <w:rPr>
          <w:rFonts w:ascii="Times New Roman" w:hAnsi="Times New Roman" w:cs="Times New Roman"/>
          <w:sz w:val="20"/>
          <w:szCs w:val="20"/>
        </w:rPr>
        <w:t>identifying group of obese persons who are at greatest risk of developing the co-morbidities such as cardiovascular disease, T₂DM, cancer etc.</w:t>
      </w:r>
      <w:r w:rsidR="006A4741" w:rsidRPr="00747971">
        <w:rPr>
          <w:rFonts w:ascii="Times New Roman" w:hAnsi="Times New Roman" w:cs="Times New Roman"/>
          <w:sz w:val="20"/>
          <w:szCs w:val="20"/>
        </w:rPr>
        <w:t xml:space="preserve"> </w:t>
      </w:r>
      <w:r w:rsidR="00793DD1" w:rsidRPr="00747971">
        <w:rPr>
          <w:rFonts w:ascii="Times New Roman" w:hAnsi="Times New Roman" w:cs="Times New Roman"/>
          <w:sz w:val="20"/>
          <w:szCs w:val="20"/>
        </w:rPr>
        <w:t xml:space="preserve">Biomarkers of obesity have a role in analyzing the molecular mechanism of </w:t>
      </w:r>
      <w:proofErr w:type="gramStart"/>
      <w:r w:rsidR="00793DD1" w:rsidRPr="00747971">
        <w:rPr>
          <w:rFonts w:ascii="Times New Roman" w:hAnsi="Times New Roman" w:cs="Times New Roman"/>
          <w:sz w:val="20"/>
          <w:szCs w:val="20"/>
        </w:rPr>
        <w:t>obesity,</w:t>
      </w:r>
      <w:proofErr w:type="gramEnd"/>
      <w:r w:rsidR="00793DD1" w:rsidRPr="00747971">
        <w:rPr>
          <w:rFonts w:ascii="Times New Roman" w:hAnsi="Times New Roman" w:cs="Times New Roman"/>
          <w:sz w:val="20"/>
          <w:szCs w:val="20"/>
        </w:rPr>
        <w:t xml:space="preserve"> describe their presence and also their potential mechanism of intervention. Thus, identification of obesity biomarkers is of growing interest. </w:t>
      </w:r>
    </w:p>
    <w:p w:rsidR="00E9578E" w:rsidRPr="00747971" w:rsidRDefault="00265C68" w:rsidP="006F2432">
      <w:pPr>
        <w:ind w:left="426"/>
        <w:jc w:val="both"/>
        <w:rPr>
          <w:rFonts w:ascii="Times New Roman" w:hAnsi="Times New Roman" w:cs="Times New Roman"/>
          <w:sz w:val="20"/>
          <w:szCs w:val="20"/>
        </w:rPr>
      </w:pPr>
      <w:r w:rsidRPr="00747971">
        <w:rPr>
          <w:rFonts w:ascii="Times New Roman" w:hAnsi="Times New Roman" w:cs="Times New Roman"/>
          <w:b/>
          <w:sz w:val="20"/>
          <w:szCs w:val="20"/>
        </w:rPr>
        <w:t>Potential obesity biomarkers</w:t>
      </w:r>
      <w:r w:rsidR="006A4741" w:rsidRPr="00747971">
        <w:rPr>
          <w:rFonts w:ascii="Times New Roman" w:hAnsi="Times New Roman" w:cs="Times New Roman"/>
          <w:b/>
          <w:sz w:val="20"/>
          <w:szCs w:val="20"/>
        </w:rPr>
        <w:t>:</w:t>
      </w:r>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Leptin</w:t>
      </w:r>
      <w:proofErr w:type="spellEnd"/>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adiponectin</w:t>
      </w:r>
      <w:proofErr w:type="spellEnd"/>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p</w:t>
      </w:r>
      <w:r w:rsidR="00793DD1" w:rsidRPr="00747971">
        <w:rPr>
          <w:rFonts w:ascii="Times New Roman" w:hAnsi="Times New Roman" w:cs="Times New Roman"/>
          <w:sz w:val="20"/>
          <w:szCs w:val="20"/>
        </w:rPr>
        <w:t>lasminogen</w:t>
      </w:r>
      <w:proofErr w:type="spellEnd"/>
      <w:r w:rsidR="00793DD1" w:rsidRPr="00747971">
        <w:rPr>
          <w:rFonts w:ascii="Times New Roman" w:hAnsi="Times New Roman" w:cs="Times New Roman"/>
          <w:sz w:val="20"/>
          <w:szCs w:val="20"/>
        </w:rPr>
        <w:t xml:space="preserve"> activator inhibitor (PAI-1)</w:t>
      </w:r>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resistin</w:t>
      </w:r>
      <w:proofErr w:type="spellEnd"/>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a</w:t>
      </w:r>
      <w:r w:rsidR="00793DD1" w:rsidRPr="00747971">
        <w:rPr>
          <w:rFonts w:ascii="Times New Roman" w:hAnsi="Times New Roman" w:cs="Times New Roman"/>
          <w:sz w:val="20"/>
          <w:szCs w:val="20"/>
        </w:rPr>
        <w:t>dipsin</w:t>
      </w:r>
      <w:proofErr w:type="spellEnd"/>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fibronectin</w:t>
      </w:r>
      <w:proofErr w:type="spellEnd"/>
      <w:r w:rsidR="006A4741" w:rsidRPr="00747971">
        <w:rPr>
          <w:rFonts w:ascii="Times New Roman" w:hAnsi="Times New Roman" w:cs="Times New Roman"/>
          <w:sz w:val="20"/>
          <w:szCs w:val="20"/>
        </w:rPr>
        <w:t>, c</w:t>
      </w:r>
      <w:r w:rsidR="00793DD1" w:rsidRPr="00747971">
        <w:rPr>
          <w:rFonts w:ascii="Times New Roman" w:hAnsi="Times New Roman" w:cs="Times New Roman"/>
          <w:sz w:val="20"/>
          <w:szCs w:val="20"/>
        </w:rPr>
        <w:t>irculating rennin-</w:t>
      </w:r>
      <w:proofErr w:type="spellStart"/>
      <w:r w:rsidR="00793DD1" w:rsidRPr="00747971">
        <w:rPr>
          <w:rFonts w:ascii="Times New Roman" w:hAnsi="Times New Roman" w:cs="Times New Roman"/>
          <w:sz w:val="20"/>
          <w:szCs w:val="20"/>
        </w:rPr>
        <w:t>angiotensin</w:t>
      </w:r>
      <w:proofErr w:type="spellEnd"/>
      <w:r w:rsidR="00793DD1" w:rsidRPr="00747971">
        <w:rPr>
          <w:rFonts w:ascii="Times New Roman" w:hAnsi="Times New Roman" w:cs="Times New Roman"/>
          <w:sz w:val="20"/>
          <w:szCs w:val="20"/>
        </w:rPr>
        <w:t xml:space="preserve"> system (RAS), </w:t>
      </w:r>
      <w:proofErr w:type="spellStart"/>
      <w:r w:rsidR="00793DD1" w:rsidRPr="00747971">
        <w:rPr>
          <w:rFonts w:ascii="Times New Roman" w:hAnsi="Times New Roman" w:cs="Times New Roman"/>
          <w:sz w:val="20"/>
          <w:szCs w:val="20"/>
        </w:rPr>
        <w:t>kallikrein-kinin</w:t>
      </w:r>
      <w:proofErr w:type="spellEnd"/>
      <w:r w:rsidR="00793DD1" w:rsidRPr="00747971">
        <w:rPr>
          <w:rFonts w:ascii="Times New Roman" w:hAnsi="Times New Roman" w:cs="Times New Roman"/>
          <w:sz w:val="20"/>
          <w:szCs w:val="20"/>
        </w:rPr>
        <w:t xml:space="preserve"> system (KKS), </w:t>
      </w:r>
      <w:proofErr w:type="spellStart"/>
      <w:r w:rsidR="006A4741" w:rsidRPr="00747971">
        <w:rPr>
          <w:rFonts w:ascii="Times New Roman" w:hAnsi="Times New Roman" w:cs="Times New Roman"/>
          <w:sz w:val="20"/>
          <w:szCs w:val="20"/>
        </w:rPr>
        <w:t>asprosin</w:t>
      </w:r>
      <w:proofErr w:type="spellEnd"/>
      <w:r w:rsidR="006A4741" w:rsidRPr="00747971">
        <w:rPr>
          <w:rFonts w:ascii="Times New Roman" w:hAnsi="Times New Roman" w:cs="Times New Roman"/>
          <w:sz w:val="20"/>
          <w:szCs w:val="20"/>
        </w:rPr>
        <w:t xml:space="preserve">, </w:t>
      </w:r>
      <w:proofErr w:type="spellStart"/>
      <w:r w:rsidR="006A4741" w:rsidRPr="00747971">
        <w:rPr>
          <w:rFonts w:ascii="Times New Roman" w:hAnsi="Times New Roman" w:cs="Times New Roman"/>
          <w:sz w:val="20"/>
          <w:szCs w:val="20"/>
        </w:rPr>
        <w:t>visfatin</w:t>
      </w:r>
      <w:proofErr w:type="spellEnd"/>
      <w:r w:rsidR="006A4741" w:rsidRPr="00747971">
        <w:rPr>
          <w:rFonts w:ascii="Times New Roman" w:hAnsi="Times New Roman" w:cs="Times New Roman"/>
          <w:sz w:val="20"/>
          <w:szCs w:val="20"/>
        </w:rPr>
        <w:t xml:space="preserve"> and </w:t>
      </w:r>
      <w:proofErr w:type="spellStart"/>
      <w:r w:rsidR="006A4741" w:rsidRPr="00747971">
        <w:rPr>
          <w:rFonts w:ascii="Times New Roman" w:hAnsi="Times New Roman" w:cs="Times New Roman"/>
          <w:sz w:val="20"/>
          <w:szCs w:val="20"/>
        </w:rPr>
        <w:t>s</w:t>
      </w:r>
      <w:r w:rsidR="00793DD1" w:rsidRPr="00747971">
        <w:rPr>
          <w:rFonts w:ascii="Times New Roman" w:hAnsi="Times New Roman" w:cs="Times New Roman"/>
          <w:sz w:val="20"/>
          <w:szCs w:val="20"/>
        </w:rPr>
        <w:t>ubfatin</w:t>
      </w:r>
      <w:proofErr w:type="spellEnd"/>
      <w:r w:rsidR="00793DD1" w:rsidRPr="00747971">
        <w:rPr>
          <w:rFonts w:ascii="Times New Roman" w:hAnsi="Times New Roman" w:cs="Times New Roman"/>
          <w:sz w:val="20"/>
          <w:szCs w:val="20"/>
        </w:rPr>
        <w:t xml:space="preserve"> etc. </w:t>
      </w:r>
      <w:r w:rsidR="006A4741" w:rsidRPr="00747971">
        <w:rPr>
          <w:rFonts w:ascii="Times New Roman" w:hAnsi="Times New Roman" w:cs="Times New Roman"/>
          <w:sz w:val="20"/>
          <w:szCs w:val="20"/>
        </w:rPr>
        <w:t xml:space="preserve">are the potential biomarkers for obesity. </w:t>
      </w:r>
    </w:p>
    <w:p w:rsidR="00E9578E" w:rsidRPr="00747971" w:rsidRDefault="00793DD1" w:rsidP="006F2432">
      <w:pPr>
        <w:ind w:left="426"/>
        <w:jc w:val="both"/>
        <w:rPr>
          <w:rFonts w:ascii="Times New Roman" w:hAnsi="Times New Roman" w:cs="Times New Roman"/>
          <w:sz w:val="20"/>
          <w:szCs w:val="20"/>
        </w:rPr>
      </w:pPr>
      <w:proofErr w:type="spellStart"/>
      <w:r w:rsidRPr="00747971">
        <w:rPr>
          <w:rFonts w:ascii="Times New Roman" w:hAnsi="Times New Roman" w:cs="Times New Roman"/>
          <w:sz w:val="20"/>
          <w:szCs w:val="20"/>
        </w:rPr>
        <w:t>Leptin</w:t>
      </w:r>
      <w:proofErr w:type="spellEnd"/>
      <w:r w:rsidRPr="00747971">
        <w:rPr>
          <w:rFonts w:ascii="Times New Roman" w:hAnsi="Times New Roman" w:cs="Times New Roman"/>
          <w:sz w:val="20"/>
          <w:szCs w:val="20"/>
        </w:rPr>
        <w:t xml:space="preserve"> was discovered in 1994 and its discovery was considered a cornerstone in the mechanism of obesity</w:t>
      </w:r>
      <w:r w:rsidR="00CA019E" w:rsidRPr="00747971">
        <w:rPr>
          <w:rFonts w:ascii="Times New Roman" w:hAnsi="Times New Roman" w:cs="Times New Roman"/>
          <w:sz w:val="20"/>
          <w:szCs w:val="20"/>
        </w:rPr>
        <w:t xml:space="preserve">. </w:t>
      </w:r>
      <w:r w:rsidRPr="00747971">
        <w:rPr>
          <w:rFonts w:ascii="Times New Roman" w:hAnsi="Times New Roman" w:cs="Times New Roman"/>
          <w:sz w:val="20"/>
          <w:szCs w:val="20"/>
        </w:rPr>
        <w:t>It has become probably the most well-investigated obesity biomarker</w:t>
      </w:r>
      <w:r w:rsidR="00CA019E" w:rsidRPr="00747971">
        <w:rPr>
          <w:rFonts w:ascii="Times New Roman" w:hAnsi="Times New Roman" w:cs="Times New Roman"/>
          <w:sz w:val="20"/>
          <w:szCs w:val="20"/>
        </w:rPr>
        <w:t xml:space="preserve">. </w:t>
      </w:r>
      <w:r w:rsidRPr="00747971">
        <w:rPr>
          <w:rFonts w:ascii="Times New Roman" w:hAnsi="Times New Roman" w:cs="Times New Roman"/>
          <w:sz w:val="20"/>
          <w:szCs w:val="20"/>
        </w:rPr>
        <w:t xml:space="preserve">It is released by </w:t>
      </w:r>
      <w:proofErr w:type="spellStart"/>
      <w:r w:rsidRPr="00747971">
        <w:rPr>
          <w:rFonts w:ascii="Times New Roman" w:hAnsi="Times New Roman" w:cs="Times New Roman"/>
          <w:sz w:val="20"/>
          <w:szCs w:val="20"/>
        </w:rPr>
        <w:t>adipocytes</w:t>
      </w:r>
      <w:proofErr w:type="spellEnd"/>
      <w:r w:rsidRPr="00747971">
        <w:rPr>
          <w:rFonts w:ascii="Times New Roman" w:hAnsi="Times New Roman" w:cs="Times New Roman"/>
          <w:sz w:val="20"/>
          <w:szCs w:val="20"/>
        </w:rPr>
        <w:t xml:space="preserve"> and it c</w:t>
      </w:r>
      <w:r w:rsidR="00CA019E" w:rsidRPr="00747971">
        <w:rPr>
          <w:rFonts w:ascii="Times New Roman" w:hAnsi="Times New Roman" w:cs="Times New Roman"/>
          <w:sz w:val="20"/>
          <w:szCs w:val="20"/>
        </w:rPr>
        <w:t>an drastically reduce appepite.</w:t>
      </w:r>
      <w:r w:rsidR="003459C5" w:rsidRPr="00747971">
        <w:rPr>
          <w:rFonts w:ascii="Times New Roman" w:hAnsi="Times New Roman" w:cs="Times New Roman"/>
          <w:sz w:val="20"/>
          <w:szCs w:val="20"/>
          <w:vertAlign w:val="superscript"/>
        </w:rPr>
        <w:t>2</w:t>
      </w:r>
      <w:r w:rsidR="00CA019E" w:rsidRPr="00747971">
        <w:rPr>
          <w:rFonts w:ascii="Times New Roman" w:hAnsi="Times New Roman" w:cs="Times New Roman"/>
          <w:sz w:val="20"/>
          <w:szCs w:val="20"/>
        </w:rPr>
        <w:t xml:space="preserve"> </w:t>
      </w:r>
      <w:r w:rsidRPr="00747971">
        <w:rPr>
          <w:rFonts w:ascii="Times New Roman" w:hAnsi="Times New Roman" w:cs="Times New Roman"/>
          <w:sz w:val="20"/>
          <w:szCs w:val="20"/>
        </w:rPr>
        <w:t xml:space="preserve">Mutation of </w:t>
      </w:r>
      <w:proofErr w:type="spellStart"/>
      <w:r w:rsidRPr="00747971">
        <w:rPr>
          <w:rFonts w:ascii="Times New Roman" w:hAnsi="Times New Roman" w:cs="Times New Roman"/>
          <w:sz w:val="20"/>
          <w:szCs w:val="20"/>
        </w:rPr>
        <w:t>leptin</w:t>
      </w:r>
      <w:proofErr w:type="spellEnd"/>
      <w:r w:rsidRPr="00747971">
        <w:rPr>
          <w:rFonts w:ascii="Times New Roman" w:hAnsi="Times New Roman" w:cs="Times New Roman"/>
          <w:sz w:val="20"/>
          <w:szCs w:val="20"/>
        </w:rPr>
        <w:t xml:space="preserve"> gene causes increased food intake and high insulin levels</w:t>
      </w:r>
      <w:r w:rsidR="00CA019E" w:rsidRPr="00747971">
        <w:rPr>
          <w:rFonts w:ascii="Times New Roman" w:hAnsi="Times New Roman" w:cs="Times New Roman"/>
          <w:sz w:val="20"/>
          <w:szCs w:val="20"/>
        </w:rPr>
        <w:t>.</w:t>
      </w:r>
      <w:r w:rsidR="00CA019E" w:rsidRPr="00747971">
        <w:rPr>
          <w:rFonts w:ascii="Times New Roman" w:eastAsia="+mn-ea" w:hAnsi="Times New Roman" w:cs="Times New Roman"/>
          <w:color w:val="FFFFFF"/>
          <w:kern w:val="24"/>
          <w:sz w:val="20"/>
          <w:szCs w:val="20"/>
        </w:rPr>
        <w:t xml:space="preserve"> </w:t>
      </w:r>
      <w:r w:rsidRPr="00747971">
        <w:rPr>
          <w:rFonts w:ascii="Times New Roman" w:hAnsi="Times New Roman" w:cs="Times New Roman"/>
          <w:sz w:val="20"/>
          <w:szCs w:val="20"/>
        </w:rPr>
        <w:t xml:space="preserve">Several studies showed association between </w:t>
      </w:r>
      <w:proofErr w:type="spellStart"/>
      <w:r w:rsidRPr="00747971">
        <w:rPr>
          <w:rFonts w:ascii="Times New Roman" w:hAnsi="Times New Roman" w:cs="Times New Roman"/>
          <w:sz w:val="20"/>
          <w:szCs w:val="20"/>
        </w:rPr>
        <w:t>leptin</w:t>
      </w:r>
      <w:proofErr w:type="spellEnd"/>
      <w:r w:rsidRPr="00747971">
        <w:rPr>
          <w:rFonts w:ascii="Times New Roman" w:hAnsi="Times New Roman" w:cs="Times New Roman"/>
          <w:sz w:val="20"/>
          <w:szCs w:val="20"/>
        </w:rPr>
        <w:t xml:space="preserve"> and cardiovascular diseases</w:t>
      </w:r>
      <w:r w:rsidR="00CA019E" w:rsidRPr="00747971">
        <w:rPr>
          <w:rFonts w:ascii="Times New Roman" w:hAnsi="Times New Roman" w:cs="Times New Roman"/>
          <w:sz w:val="20"/>
          <w:szCs w:val="20"/>
        </w:rPr>
        <w:t xml:space="preserve">. </w:t>
      </w:r>
      <w:r w:rsidR="0061471F" w:rsidRPr="00747971">
        <w:rPr>
          <w:rFonts w:ascii="Times New Roman" w:hAnsi="Times New Roman" w:cs="Times New Roman"/>
          <w:sz w:val="20"/>
          <w:szCs w:val="20"/>
        </w:rPr>
        <w:t xml:space="preserve">Although rare in humans, </w:t>
      </w:r>
      <w:proofErr w:type="spellStart"/>
      <w:r w:rsidR="0061471F" w:rsidRPr="00747971">
        <w:rPr>
          <w:rFonts w:ascii="Times New Roman" w:hAnsi="Times New Roman" w:cs="Times New Roman"/>
          <w:sz w:val="20"/>
          <w:szCs w:val="20"/>
        </w:rPr>
        <w:t>leptin</w:t>
      </w:r>
      <w:proofErr w:type="spellEnd"/>
      <w:r w:rsidR="0061471F" w:rsidRPr="00747971">
        <w:rPr>
          <w:rFonts w:ascii="Times New Roman" w:hAnsi="Times New Roman" w:cs="Times New Roman"/>
          <w:sz w:val="20"/>
          <w:szCs w:val="20"/>
        </w:rPr>
        <w:t xml:space="preserve"> deficiency was shown to cause severe obesity due to increased appetite and </w:t>
      </w:r>
      <w:proofErr w:type="spellStart"/>
      <w:r w:rsidR="0061471F" w:rsidRPr="00747971">
        <w:rPr>
          <w:rFonts w:ascii="Times New Roman" w:hAnsi="Times New Roman" w:cs="Times New Roman"/>
          <w:sz w:val="20"/>
          <w:szCs w:val="20"/>
        </w:rPr>
        <w:t>hyperinsulinemia</w:t>
      </w:r>
      <w:proofErr w:type="spellEnd"/>
      <w:r w:rsidR="0061471F" w:rsidRPr="00747971">
        <w:rPr>
          <w:rFonts w:ascii="Times New Roman" w:hAnsi="Times New Roman" w:cs="Times New Roman"/>
          <w:sz w:val="20"/>
          <w:szCs w:val="20"/>
        </w:rPr>
        <w:t xml:space="preserve">. </w:t>
      </w:r>
      <w:proofErr w:type="spellStart"/>
      <w:r w:rsidR="0061471F" w:rsidRPr="00747971">
        <w:rPr>
          <w:rFonts w:ascii="Times New Roman" w:hAnsi="Times New Roman" w:cs="Times New Roman"/>
          <w:sz w:val="20"/>
          <w:szCs w:val="20"/>
        </w:rPr>
        <w:t>Leptin</w:t>
      </w:r>
      <w:proofErr w:type="spellEnd"/>
      <w:r w:rsidR="0061471F" w:rsidRPr="00747971">
        <w:rPr>
          <w:rFonts w:ascii="Times New Roman" w:hAnsi="Times New Roman" w:cs="Times New Roman"/>
          <w:sz w:val="20"/>
          <w:szCs w:val="20"/>
        </w:rPr>
        <w:t xml:space="preserve"> deficient animals, on </w:t>
      </w:r>
      <w:proofErr w:type="spellStart"/>
      <w:r w:rsidR="0061471F" w:rsidRPr="00747971">
        <w:rPr>
          <w:rFonts w:ascii="Times New Roman" w:hAnsi="Times New Roman" w:cs="Times New Roman"/>
          <w:sz w:val="20"/>
          <w:szCs w:val="20"/>
        </w:rPr>
        <w:t>leptin</w:t>
      </w:r>
      <w:proofErr w:type="spellEnd"/>
      <w:r w:rsidR="0061471F" w:rsidRPr="00747971">
        <w:rPr>
          <w:rFonts w:ascii="Times New Roman" w:hAnsi="Times New Roman" w:cs="Times New Roman"/>
          <w:sz w:val="20"/>
          <w:szCs w:val="20"/>
        </w:rPr>
        <w:t xml:space="preserve"> administration,</w:t>
      </w:r>
      <w:r w:rsidR="00E44A80" w:rsidRPr="00747971">
        <w:rPr>
          <w:rFonts w:ascii="Times New Roman" w:hAnsi="Times New Roman" w:cs="Times New Roman"/>
          <w:sz w:val="20"/>
          <w:szCs w:val="20"/>
        </w:rPr>
        <w:t xml:space="preserve"> </w:t>
      </w:r>
      <w:r w:rsidR="0061471F" w:rsidRPr="00747971">
        <w:rPr>
          <w:rFonts w:ascii="Times New Roman" w:hAnsi="Times New Roman" w:cs="Times New Roman"/>
          <w:sz w:val="20"/>
          <w:szCs w:val="20"/>
        </w:rPr>
        <w:t xml:space="preserve">reduced </w:t>
      </w:r>
      <w:r w:rsidR="00E44A80" w:rsidRPr="00747971">
        <w:rPr>
          <w:rFonts w:ascii="Times New Roman" w:hAnsi="Times New Roman" w:cs="Times New Roman"/>
          <w:sz w:val="20"/>
          <w:szCs w:val="20"/>
        </w:rPr>
        <w:t>food intake</w:t>
      </w:r>
      <w:r w:rsidR="0061471F" w:rsidRPr="00747971">
        <w:rPr>
          <w:rFonts w:ascii="Times New Roman" w:hAnsi="Times New Roman" w:cs="Times New Roman"/>
          <w:sz w:val="20"/>
          <w:szCs w:val="20"/>
        </w:rPr>
        <w:t xml:space="preserve"> and thus has beneficial effect.</w:t>
      </w:r>
      <w:r w:rsidR="00E44A80" w:rsidRPr="00747971">
        <w:rPr>
          <w:rFonts w:ascii="Times New Roman" w:hAnsi="Times New Roman" w:cs="Times New Roman"/>
          <w:sz w:val="20"/>
          <w:szCs w:val="20"/>
        </w:rPr>
        <w:t xml:space="preserve"> However, </w:t>
      </w:r>
      <w:proofErr w:type="gramStart"/>
      <w:r w:rsidR="00E44A80" w:rsidRPr="00747971">
        <w:rPr>
          <w:rFonts w:ascii="Times New Roman" w:hAnsi="Times New Roman" w:cs="Times New Roman"/>
          <w:sz w:val="20"/>
          <w:szCs w:val="20"/>
        </w:rPr>
        <w:t>its level were</w:t>
      </w:r>
      <w:proofErr w:type="gramEnd"/>
      <w:r w:rsidR="00E44A80" w:rsidRPr="00747971">
        <w:rPr>
          <w:rFonts w:ascii="Times New Roman" w:hAnsi="Times New Roman" w:cs="Times New Roman"/>
          <w:sz w:val="20"/>
          <w:szCs w:val="20"/>
        </w:rPr>
        <w:t xml:space="preserve"> found to be increased with increasing body fat in most human subjects suggesting </w:t>
      </w:r>
      <w:proofErr w:type="spellStart"/>
      <w:r w:rsidR="00E44A80" w:rsidRPr="00747971">
        <w:rPr>
          <w:rFonts w:ascii="Times New Roman" w:hAnsi="Times New Roman" w:cs="Times New Roman"/>
          <w:sz w:val="20"/>
          <w:szCs w:val="20"/>
        </w:rPr>
        <w:t>leptin</w:t>
      </w:r>
      <w:proofErr w:type="spellEnd"/>
      <w:r w:rsidR="00E44A80" w:rsidRPr="00747971">
        <w:rPr>
          <w:rFonts w:ascii="Times New Roman" w:hAnsi="Times New Roman" w:cs="Times New Roman"/>
          <w:sz w:val="20"/>
          <w:szCs w:val="20"/>
        </w:rPr>
        <w:t xml:space="preserve"> resistance in such individuals.</w:t>
      </w:r>
      <w:r w:rsidR="0061471F" w:rsidRPr="00747971">
        <w:rPr>
          <w:rFonts w:ascii="Times New Roman" w:hAnsi="Times New Roman" w:cs="Times New Roman"/>
          <w:sz w:val="20"/>
          <w:szCs w:val="20"/>
        </w:rPr>
        <w:t xml:space="preserve"> </w:t>
      </w:r>
      <w:r w:rsidR="005B01EF" w:rsidRPr="00747971">
        <w:rPr>
          <w:rFonts w:ascii="Times New Roman" w:hAnsi="Times New Roman" w:cs="Times New Roman"/>
          <w:sz w:val="20"/>
          <w:szCs w:val="20"/>
        </w:rPr>
        <w:t xml:space="preserve">Thus, its role seems to be more complex. </w:t>
      </w:r>
      <w:r w:rsidR="00E44A80" w:rsidRPr="00747971">
        <w:rPr>
          <w:rFonts w:ascii="Times New Roman" w:hAnsi="Times New Roman" w:cs="Times New Roman"/>
          <w:sz w:val="20"/>
          <w:szCs w:val="20"/>
        </w:rPr>
        <w:t xml:space="preserve">There are two forms of </w:t>
      </w:r>
      <w:proofErr w:type="spellStart"/>
      <w:r w:rsidR="00E44A80" w:rsidRPr="00747971">
        <w:rPr>
          <w:rFonts w:ascii="Times New Roman" w:hAnsi="Times New Roman" w:cs="Times New Roman"/>
          <w:sz w:val="20"/>
          <w:szCs w:val="20"/>
        </w:rPr>
        <w:t>leptin</w:t>
      </w:r>
      <w:proofErr w:type="spellEnd"/>
      <w:r w:rsidR="00E44A80" w:rsidRPr="00747971">
        <w:rPr>
          <w:rFonts w:ascii="Times New Roman" w:hAnsi="Times New Roman" w:cs="Times New Roman"/>
          <w:sz w:val="20"/>
          <w:szCs w:val="20"/>
        </w:rPr>
        <w:t>- free and bound form. In the bo</w:t>
      </w:r>
      <w:r w:rsidR="005B01EF" w:rsidRPr="00747971">
        <w:rPr>
          <w:rFonts w:ascii="Times New Roman" w:hAnsi="Times New Roman" w:cs="Times New Roman"/>
          <w:sz w:val="20"/>
          <w:szCs w:val="20"/>
        </w:rPr>
        <w:t>u</w:t>
      </w:r>
      <w:r w:rsidR="00E44A80" w:rsidRPr="00747971">
        <w:rPr>
          <w:rFonts w:ascii="Times New Roman" w:hAnsi="Times New Roman" w:cs="Times New Roman"/>
          <w:sz w:val="20"/>
          <w:szCs w:val="20"/>
        </w:rPr>
        <w:t>nd form</w:t>
      </w:r>
      <w:r w:rsidR="005B01EF" w:rsidRPr="00747971">
        <w:rPr>
          <w:rFonts w:ascii="Times New Roman" w:hAnsi="Times New Roman" w:cs="Times New Roman"/>
          <w:sz w:val="20"/>
          <w:szCs w:val="20"/>
        </w:rPr>
        <w:t xml:space="preserve">, majority </w:t>
      </w:r>
      <w:proofErr w:type="gramStart"/>
      <w:r w:rsidR="005B01EF" w:rsidRPr="00747971">
        <w:rPr>
          <w:rFonts w:ascii="Times New Roman" w:hAnsi="Times New Roman" w:cs="Times New Roman"/>
          <w:sz w:val="20"/>
          <w:szCs w:val="20"/>
        </w:rPr>
        <w:t xml:space="preserve">of  </w:t>
      </w:r>
      <w:proofErr w:type="spellStart"/>
      <w:r w:rsidR="005B01EF" w:rsidRPr="00747971">
        <w:rPr>
          <w:rFonts w:ascii="Times New Roman" w:hAnsi="Times New Roman" w:cs="Times New Roman"/>
          <w:sz w:val="20"/>
          <w:szCs w:val="20"/>
        </w:rPr>
        <w:t>leptin</w:t>
      </w:r>
      <w:proofErr w:type="spellEnd"/>
      <w:proofErr w:type="gramEnd"/>
      <w:r w:rsidR="005B01EF" w:rsidRPr="00747971">
        <w:rPr>
          <w:rFonts w:ascii="Times New Roman" w:hAnsi="Times New Roman" w:cs="Times New Roman"/>
          <w:sz w:val="20"/>
          <w:szCs w:val="20"/>
        </w:rPr>
        <w:t xml:space="preserve"> binds to a soluble </w:t>
      </w:r>
      <w:proofErr w:type="spellStart"/>
      <w:r w:rsidR="00E44A80" w:rsidRPr="00747971">
        <w:rPr>
          <w:rFonts w:ascii="Times New Roman" w:hAnsi="Times New Roman" w:cs="Times New Roman"/>
          <w:sz w:val="20"/>
          <w:szCs w:val="20"/>
        </w:rPr>
        <w:t>leptin</w:t>
      </w:r>
      <w:proofErr w:type="spellEnd"/>
      <w:r w:rsidR="00E44A80" w:rsidRPr="00747971">
        <w:rPr>
          <w:rFonts w:ascii="Times New Roman" w:hAnsi="Times New Roman" w:cs="Times New Roman"/>
          <w:sz w:val="20"/>
          <w:szCs w:val="20"/>
        </w:rPr>
        <w:t xml:space="preserve"> receptor.</w:t>
      </w:r>
      <w:r w:rsidR="005B01EF" w:rsidRPr="00747971">
        <w:rPr>
          <w:rFonts w:ascii="Times New Roman" w:hAnsi="Times New Roman" w:cs="Times New Roman"/>
          <w:sz w:val="20"/>
          <w:szCs w:val="20"/>
        </w:rPr>
        <w:t xml:space="preserve"> This s</w:t>
      </w:r>
      <w:r w:rsidRPr="00747971">
        <w:rPr>
          <w:rFonts w:ascii="Times New Roman" w:hAnsi="Times New Roman" w:cs="Times New Roman"/>
          <w:sz w:val="20"/>
          <w:szCs w:val="20"/>
        </w:rPr>
        <w:t xml:space="preserve">oluble </w:t>
      </w:r>
      <w:proofErr w:type="spellStart"/>
      <w:r w:rsidRPr="00747971">
        <w:rPr>
          <w:rFonts w:ascii="Times New Roman" w:hAnsi="Times New Roman" w:cs="Times New Roman"/>
          <w:sz w:val="20"/>
          <w:szCs w:val="20"/>
        </w:rPr>
        <w:t>leptin</w:t>
      </w:r>
      <w:proofErr w:type="spellEnd"/>
      <w:r w:rsidRPr="00747971">
        <w:rPr>
          <w:rFonts w:ascii="Times New Roman" w:hAnsi="Times New Roman" w:cs="Times New Roman"/>
          <w:sz w:val="20"/>
          <w:szCs w:val="20"/>
        </w:rPr>
        <w:t xml:space="preserve"> receptor was suggested to be one of the important mediators of association between abdominal adiposity and gain in weight, and colon cancer</w:t>
      </w:r>
      <w:r w:rsidR="00CA019E" w:rsidRPr="00747971">
        <w:rPr>
          <w:rFonts w:ascii="Times New Roman" w:hAnsi="Times New Roman" w:cs="Times New Roman"/>
          <w:sz w:val="20"/>
          <w:szCs w:val="20"/>
        </w:rPr>
        <w:t>.</w:t>
      </w:r>
      <w:r w:rsidR="005B01EF" w:rsidRPr="00747971">
        <w:rPr>
          <w:rFonts w:ascii="Times New Roman" w:hAnsi="Times New Roman" w:cs="Times New Roman"/>
          <w:sz w:val="20"/>
          <w:szCs w:val="20"/>
        </w:rPr>
        <w:t xml:space="preserve"> But more studies are needed to come to conclusion.</w:t>
      </w:r>
    </w:p>
    <w:p w:rsidR="00E9578E" w:rsidRPr="00747971" w:rsidRDefault="00CA019E" w:rsidP="006F2432">
      <w:pPr>
        <w:ind w:left="426"/>
        <w:jc w:val="both"/>
        <w:rPr>
          <w:rFonts w:ascii="Times New Roman" w:hAnsi="Times New Roman" w:cs="Times New Roman"/>
          <w:sz w:val="20"/>
          <w:szCs w:val="20"/>
        </w:rPr>
      </w:pPr>
      <w:proofErr w:type="spellStart"/>
      <w:r w:rsidRPr="00747971">
        <w:rPr>
          <w:rFonts w:ascii="Times New Roman" w:hAnsi="Times New Roman" w:cs="Times New Roman"/>
          <w:sz w:val="20"/>
          <w:szCs w:val="20"/>
        </w:rPr>
        <w:t>Adiponectin</w:t>
      </w:r>
      <w:proofErr w:type="spellEnd"/>
      <w:r w:rsidR="00793DD1" w:rsidRPr="00747971">
        <w:rPr>
          <w:rFonts w:ascii="Times New Roman" w:hAnsi="Times New Roman" w:cs="Times New Roman"/>
          <w:sz w:val="20"/>
          <w:szCs w:val="20"/>
        </w:rPr>
        <w:t xml:space="preserve"> is rel</w:t>
      </w:r>
      <w:r w:rsidRPr="00747971">
        <w:rPr>
          <w:rFonts w:ascii="Times New Roman" w:hAnsi="Times New Roman" w:cs="Times New Roman"/>
          <w:sz w:val="20"/>
          <w:szCs w:val="20"/>
        </w:rPr>
        <w:t xml:space="preserve">eased exclusively by </w:t>
      </w:r>
      <w:proofErr w:type="spellStart"/>
      <w:r w:rsidRPr="00747971">
        <w:rPr>
          <w:rFonts w:ascii="Times New Roman" w:hAnsi="Times New Roman" w:cs="Times New Roman"/>
          <w:sz w:val="20"/>
          <w:szCs w:val="20"/>
        </w:rPr>
        <w:t>adipocytes</w:t>
      </w:r>
      <w:proofErr w:type="spellEnd"/>
      <w:r w:rsidRPr="00747971">
        <w:rPr>
          <w:rFonts w:ascii="Times New Roman" w:hAnsi="Times New Roman" w:cs="Times New Roman"/>
          <w:sz w:val="20"/>
          <w:szCs w:val="20"/>
        </w:rPr>
        <w:t xml:space="preserve">. </w:t>
      </w:r>
      <w:r w:rsidR="00793DD1" w:rsidRPr="00747971">
        <w:rPr>
          <w:rFonts w:ascii="Times New Roman" w:hAnsi="Times New Roman" w:cs="Times New Roman"/>
          <w:sz w:val="20"/>
          <w:szCs w:val="20"/>
        </w:rPr>
        <w:t xml:space="preserve">However, </w:t>
      </w:r>
      <w:proofErr w:type="gramStart"/>
      <w:r w:rsidR="00793DD1" w:rsidRPr="00747971">
        <w:rPr>
          <w:rFonts w:ascii="Times New Roman" w:hAnsi="Times New Roman" w:cs="Times New Roman"/>
          <w:sz w:val="20"/>
          <w:szCs w:val="20"/>
        </w:rPr>
        <w:t>its serum levels is</w:t>
      </w:r>
      <w:proofErr w:type="gramEnd"/>
      <w:r w:rsidR="00793DD1" w:rsidRPr="00747971">
        <w:rPr>
          <w:rFonts w:ascii="Times New Roman" w:hAnsi="Times New Roman" w:cs="Times New Roman"/>
          <w:sz w:val="20"/>
          <w:szCs w:val="20"/>
        </w:rPr>
        <w:t xml:space="preserve"> reduced in obesity and obesity-linked diseases</w:t>
      </w:r>
      <w:r w:rsidRPr="00747971">
        <w:rPr>
          <w:rFonts w:ascii="Times New Roman" w:hAnsi="Times New Roman" w:cs="Times New Roman"/>
          <w:sz w:val="20"/>
          <w:szCs w:val="20"/>
        </w:rPr>
        <w:t>.</w:t>
      </w:r>
      <w:r w:rsidR="002261B3" w:rsidRPr="00747971">
        <w:rPr>
          <w:rFonts w:ascii="Times New Roman" w:hAnsi="Times New Roman" w:cs="Times New Roman"/>
          <w:sz w:val="20"/>
          <w:szCs w:val="20"/>
          <w:vertAlign w:val="superscript"/>
        </w:rPr>
        <w:t>3</w:t>
      </w:r>
      <w:r w:rsidRPr="00747971">
        <w:rPr>
          <w:rFonts w:ascii="Times New Roman" w:hAnsi="Times New Roman" w:cs="Times New Roman"/>
          <w:sz w:val="20"/>
          <w:szCs w:val="20"/>
        </w:rPr>
        <w:t xml:space="preserve"> </w:t>
      </w:r>
      <w:proofErr w:type="spellStart"/>
      <w:r w:rsidR="00793DD1" w:rsidRPr="00747971">
        <w:rPr>
          <w:rFonts w:ascii="Times New Roman" w:hAnsi="Times New Roman" w:cs="Times New Roman"/>
          <w:sz w:val="20"/>
          <w:szCs w:val="20"/>
        </w:rPr>
        <w:t>Adiponectin</w:t>
      </w:r>
      <w:proofErr w:type="spellEnd"/>
      <w:r w:rsidR="00793DD1" w:rsidRPr="00747971">
        <w:rPr>
          <w:rFonts w:ascii="Times New Roman" w:hAnsi="Times New Roman" w:cs="Times New Roman"/>
          <w:sz w:val="20"/>
          <w:szCs w:val="20"/>
        </w:rPr>
        <w:t xml:space="preserve"> has strong anti-inflammatory and anti-atherosclerotic actions</w:t>
      </w:r>
      <w:r w:rsidRPr="00747971">
        <w:rPr>
          <w:rFonts w:ascii="Times New Roman" w:hAnsi="Times New Roman" w:cs="Times New Roman"/>
          <w:sz w:val="20"/>
          <w:szCs w:val="20"/>
        </w:rPr>
        <w:t xml:space="preserve">. </w:t>
      </w:r>
      <w:proofErr w:type="gramStart"/>
      <w:r w:rsidR="00793DD1" w:rsidRPr="00747971">
        <w:rPr>
          <w:rFonts w:ascii="Times New Roman" w:hAnsi="Times New Roman" w:cs="Times New Roman"/>
          <w:sz w:val="20"/>
          <w:szCs w:val="20"/>
        </w:rPr>
        <w:t xml:space="preserve">Higher </w:t>
      </w:r>
      <w:r w:rsidR="00793DD1" w:rsidRPr="00747971">
        <w:rPr>
          <w:rFonts w:ascii="Times New Roman" w:hAnsi="Times New Roman" w:cs="Times New Roman"/>
          <w:sz w:val="20"/>
          <w:szCs w:val="20"/>
        </w:rPr>
        <w:lastRenderedPageBreak/>
        <w:t xml:space="preserve">levels of </w:t>
      </w:r>
      <w:proofErr w:type="spellStart"/>
      <w:r w:rsidR="00793DD1" w:rsidRPr="00747971">
        <w:rPr>
          <w:rFonts w:ascii="Times New Roman" w:hAnsi="Times New Roman" w:cs="Times New Roman"/>
          <w:sz w:val="20"/>
          <w:szCs w:val="20"/>
        </w:rPr>
        <w:t>adiponectin</w:t>
      </w:r>
      <w:proofErr w:type="spellEnd"/>
      <w:r w:rsidR="00793DD1" w:rsidRPr="00747971">
        <w:rPr>
          <w:rFonts w:ascii="Times New Roman" w:hAnsi="Times New Roman" w:cs="Times New Roman"/>
          <w:sz w:val="20"/>
          <w:szCs w:val="20"/>
        </w:rPr>
        <w:t xml:space="preserve"> seems</w:t>
      </w:r>
      <w:proofErr w:type="gramEnd"/>
      <w:r w:rsidR="00793DD1" w:rsidRPr="00747971">
        <w:rPr>
          <w:rFonts w:ascii="Times New Roman" w:hAnsi="Times New Roman" w:cs="Times New Roman"/>
          <w:sz w:val="20"/>
          <w:szCs w:val="20"/>
        </w:rPr>
        <w:t xml:space="preserve"> to produce fewer complications of obesity. Role of </w:t>
      </w:r>
      <w:proofErr w:type="spellStart"/>
      <w:r w:rsidR="00793DD1" w:rsidRPr="00747971">
        <w:rPr>
          <w:rFonts w:ascii="Times New Roman" w:hAnsi="Times New Roman" w:cs="Times New Roman"/>
          <w:sz w:val="20"/>
          <w:szCs w:val="20"/>
        </w:rPr>
        <w:t>adiponectin</w:t>
      </w:r>
      <w:proofErr w:type="spellEnd"/>
      <w:r w:rsidR="00793DD1" w:rsidRPr="00747971">
        <w:rPr>
          <w:rFonts w:ascii="Times New Roman" w:hAnsi="Times New Roman" w:cs="Times New Roman"/>
          <w:sz w:val="20"/>
          <w:szCs w:val="20"/>
        </w:rPr>
        <w:t xml:space="preserve"> for the developing of </w:t>
      </w:r>
      <w:proofErr w:type="spellStart"/>
      <w:r w:rsidR="00793DD1" w:rsidRPr="00747971">
        <w:rPr>
          <w:rFonts w:ascii="Times New Roman" w:hAnsi="Times New Roman" w:cs="Times New Roman"/>
          <w:sz w:val="20"/>
          <w:szCs w:val="20"/>
        </w:rPr>
        <w:t>cardiometabolic</w:t>
      </w:r>
      <w:proofErr w:type="spellEnd"/>
      <w:r w:rsidR="00793DD1" w:rsidRPr="00747971">
        <w:rPr>
          <w:rFonts w:ascii="Times New Roman" w:hAnsi="Times New Roman" w:cs="Times New Roman"/>
          <w:sz w:val="20"/>
          <w:szCs w:val="20"/>
        </w:rPr>
        <w:t xml:space="preserve"> diseases and cancer is still conflicting. More research is needed to clarify the correlation between </w:t>
      </w:r>
      <w:proofErr w:type="spellStart"/>
      <w:r w:rsidR="00793DD1" w:rsidRPr="00747971">
        <w:rPr>
          <w:rFonts w:ascii="Times New Roman" w:hAnsi="Times New Roman" w:cs="Times New Roman"/>
          <w:sz w:val="20"/>
          <w:szCs w:val="20"/>
        </w:rPr>
        <w:t>adiponectin</w:t>
      </w:r>
      <w:proofErr w:type="spellEnd"/>
      <w:r w:rsidR="00793DD1" w:rsidRPr="00747971">
        <w:rPr>
          <w:rFonts w:ascii="Times New Roman" w:hAnsi="Times New Roman" w:cs="Times New Roman"/>
          <w:sz w:val="20"/>
          <w:szCs w:val="20"/>
        </w:rPr>
        <w:t xml:space="preserve"> activity and cardiovascular effects of obesity.</w:t>
      </w:r>
    </w:p>
    <w:p w:rsidR="00E9578E" w:rsidRPr="00747971" w:rsidRDefault="00793DD1" w:rsidP="006F2432">
      <w:pPr>
        <w:ind w:left="426"/>
        <w:jc w:val="both"/>
        <w:rPr>
          <w:rFonts w:ascii="Times New Roman" w:hAnsi="Times New Roman" w:cs="Times New Roman"/>
          <w:sz w:val="20"/>
          <w:szCs w:val="20"/>
        </w:rPr>
      </w:pPr>
      <w:proofErr w:type="spellStart"/>
      <w:r w:rsidRPr="00747971">
        <w:rPr>
          <w:rFonts w:ascii="Times New Roman" w:hAnsi="Times New Roman" w:cs="Times New Roman"/>
          <w:sz w:val="20"/>
          <w:szCs w:val="20"/>
        </w:rPr>
        <w:t>Plasminogen</w:t>
      </w:r>
      <w:proofErr w:type="spellEnd"/>
      <w:r w:rsidRPr="00747971">
        <w:rPr>
          <w:rFonts w:ascii="Times New Roman" w:hAnsi="Times New Roman" w:cs="Times New Roman"/>
          <w:sz w:val="20"/>
          <w:szCs w:val="20"/>
        </w:rPr>
        <w:t xml:space="preserve"> Activator Inhibitor (PAI-1), </w:t>
      </w:r>
      <w:proofErr w:type="spellStart"/>
      <w:r w:rsidRPr="00747971">
        <w:rPr>
          <w:rFonts w:ascii="Times New Roman" w:hAnsi="Times New Roman" w:cs="Times New Roman"/>
          <w:sz w:val="20"/>
          <w:szCs w:val="20"/>
        </w:rPr>
        <w:t>resistin</w:t>
      </w:r>
      <w:proofErr w:type="spellEnd"/>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adipsin</w:t>
      </w:r>
      <w:proofErr w:type="spellEnd"/>
      <w:r w:rsidRPr="00747971">
        <w:rPr>
          <w:rFonts w:ascii="Times New Roman" w:hAnsi="Times New Roman" w:cs="Times New Roman"/>
          <w:sz w:val="20"/>
          <w:szCs w:val="20"/>
        </w:rPr>
        <w:t xml:space="preserve"> or </w:t>
      </w:r>
      <w:proofErr w:type="spellStart"/>
      <w:r w:rsidRPr="00747971">
        <w:rPr>
          <w:rFonts w:ascii="Times New Roman" w:hAnsi="Times New Roman" w:cs="Times New Roman"/>
          <w:sz w:val="20"/>
          <w:szCs w:val="20"/>
        </w:rPr>
        <w:t>fibronectin</w:t>
      </w:r>
      <w:proofErr w:type="spellEnd"/>
      <w:r w:rsidRPr="00747971">
        <w:rPr>
          <w:rFonts w:ascii="Times New Roman" w:hAnsi="Times New Roman" w:cs="Times New Roman"/>
          <w:sz w:val="20"/>
          <w:szCs w:val="20"/>
        </w:rPr>
        <w:t xml:space="preserve"> are increased in obesity.</w:t>
      </w:r>
      <w:r w:rsidR="000B3CBB" w:rsidRPr="00747971">
        <w:rPr>
          <w:rFonts w:ascii="Times New Roman" w:hAnsi="Times New Roman" w:cs="Times New Roman"/>
          <w:sz w:val="20"/>
          <w:szCs w:val="20"/>
          <w:vertAlign w:val="superscript"/>
        </w:rPr>
        <w:t>2</w:t>
      </w:r>
      <w:r w:rsidRPr="00747971">
        <w:rPr>
          <w:rFonts w:ascii="Times New Roman" w:hAnsi="Times New Roman" w:cs="Times New Roman"/>
          <w:sz w:val="20"/>
          <w:szCs w:val="20"/>
        </w:rPr>
        <w:t xml:space="preserve"> </w:t>
      </w:r>
      <w:proofErr w:type="gramStart"/>
      <w:r w:rsidRPr="00747971">
        <w:rPr>
          <w:rFonts w:ascii="Times New Roman" w:hAnsi="Times New Roman" w:cs="Times New Roman"/>
          <w:sz w:val="20"/>
          <w:szCs w:val="20"/>
        </w:rPr>
        <w:t>Each</w:t>
      </w:r>
      <w:proofErr w:type="gramEnd"/>
      <w:r w:rsidRPr="00747971">
        <w:rPr>
          <w:rFonts w:ascii="Times New Roman" w:hAnsi="Times New Roman" w:cs="Times New Roman"/>
          <w:sz w:val="20"/>
          <w:szCs w:val="20"/>
        </w:rPr>
        <w:t xml:space="preserve"> plays a role in producing cardiovascular harm of obesity. Many epidemiological studies have found association between increased </w:t>
      </w:r>
      <w:proofErr w:type="spellStart"/>
      <w:r w:rsidRPr="00747971">
        <w:rPr>
          <w:rFonts w:ascii="Times New Roman" w:hAnsi="Times New Roman" w:cs="Times New Roman"/>
          <w:sz w:val="20"/>
          <w:szCs w:val="20"/>
        </w:rPr>
        <w:t>resistin</w:t>
      </w:r>
      <w:proofErr w:type="spellEnd"/>
      <w:r w:rsidRPr="00747971">
        <w:rPr>
          <w:rFonts w:ascii="Times New Roman" w:hAnsi="Times New Roman" w:cs="Times New Roman"/>
          <w:sz w:val="20"/>
          <w:szCs w:val="20"/>
        </w:rPr>
        <w:t xml:space="preserve"> levels and development of insulin resistance, diabetes and cardiovascular diseases.</w:t>
      </w:r>
    </w:p>
    <w:p w:rsidR="00AB0335" w:rsidRPr="00747971" w:rsidRDefault="00AB0335" w:rsidP="006F2432">
      <w:pPr>
        <w:ind w:left="426"/>
        <w:jc w:val="both"/>
        <w:rPr>
          <w:rFonts w:ascii="Times New Roman" w:hAnsi="Times New Roman" w:cs="Times New Roman"/>
          <w:sz w:val="20"/>
          <w:szCs w:val="20"/>
        </w:rPr>
      </w:pPr>
      <w:r w:rsidRPr="00747971">
        <w:rPr>
          <w:rFonts w:ascii="Times New Roman" w:hAnsi="Times New Roman" w:cs="Times New Roman"/>
          <w:sz w:val="20"/>
          <w:szCs w:val="20"/>
        </w:rPr>
        <w:t>Childhood and adolescent obesity is associated with increased cardiovascular mortality in adulthood.</w:t>
      </w:r>
      <w:r w:rsidR="000B3CBB" w:rsidRPr="00747971">
        <w:rPr>
          <w:rFonts w:ascii="Times New Roman" w:hAnsi="Times New Roman" w:cs="Times New Roman"/>
          <w:sz w:val="20"/>
          <w:szCs w:val="20"/>
          <w:vertAlign w:val="superscript"/>
        </w:rPr>
        <w:t>4</w:t>
      </w:r>
      <w:r w:rsidRPr="00747971">
        <w:rPr>
          <w:rFonts w:ascii="Times New Roman" w:hAnsi="Times New Roman" w:cs="Times New Roman"/>
          <w:sz w:val="20"/>
          <w:szCs w:val="20"/>
        </w:rPr>
        <w:t xml:space="preserve"> Thus, it is a medical and public health concern that requires immediate action to prevent the deleterious effects of childhood and adolescent obesity into adulthood. </w:t>
      </w:r>
      <w:r w:rsidR="00793DD1" w:rsidRPr="00747971">
        <w:rPr>
          <w:rFonts w:ascii="Times New Roman" w:hAnsi="Times New Roman" w:cs="Times New Roman"/>
          <w:sz w:val="20"/>
          <w:szCs w:val="20"/>
        </w:rPr>
        <w:t xml:space="preserve">Circulating </w:t>
      </w:r>
      <w:r w:rsidR="00EB51E6" w:rsidRPr="00747971">
        <w:rPr>
          <w:rFonts w:ascii="Times New Roman" w:hAnsi="Times New Roman" w:cs="Times New Roman"/>
          <w:sz w:val="20"/>
          <w:szCs w:val="20"/>
        </w:rPr>
        <w:t>rennin-</w:t>
      </w:r>
      <w:proofErr w:type="spellStart"/>
      <w:r w:rsidR="00EB51E6" w:rsidRPr="00747971">
        <w:rPr>
          <w:rFonts w:ascii="Times New Roman" w:hAnsi="Times New Roman" w:cs="Times New Roman"/>
          <w:sz w:val="20"/>
          <w:szCs w:val="20"/>
        </w:rPr>
        <w:t>angiotensin</w:t>
      </w:r>
      <w:proofErr w:type="spellEnd"/>
      <w:r w:rsidR="00EB51E6" w:rsidRPr="00747971">
        <w:rPr>
          <w:rFonts w:ascii="Times New Roman" w:hAnsi="Times New Roman" w:cs="Times New Roman"/>
          <w:sz w:val="20"/>
          <w:szCs w:val="20"/>
        </w:rPr>
        <w:t xml:space="preserve"> system (</w:t>
      </w:r>
      <w:r w:rsidR="00793DD1" w:rsidRPr="00747971">
        <w:rPr>
          <w:rFonts w:ascii="Times New Roman" w:hAnsi="Times New Roman" w:cs="Times New Roman"/>
          <w:sz w:val="20"/>
          <w:szCs w:val="20"/>
        </w:rPr>
        <w:t>RAS</w:t>
      </w:r>
      <w:r w:rsidR="00EB51E6" w:rsidRPr="00747971">
        <w:rPr>
          <w:rFonts w:ascii="Times New Roman" w:hAnsi="Times New Roman" w:cs="Times New Roman"/>
          <w:sz w:val="20"/>
          <w:szCs w:val="20"/>
        </w:rPr>
        <w:t>)</w:t>
      </w:r>
      <w:r w:rsidR="00793DD1" w:rsidRPr="00747971">
        <w:rPr>
          <w:rFonts w:ascii="Times New Roman" w:hAnsi="Times New Roman" w:cs="Times New Roman"/>
          <w:sz w:val="20"/>
          <w:szCs w:val="20"/>
        </w:rPr>
        <w:t xml:space="preserve"> and </w:t>
      </w:r>
      <w:proofErr w:type="spellStart"/>
      <w:r w:rsidR="00EB51E6" w:rsidRPr="00747971">
        <w:rPr>
          <w:rFonts w:ascii="Times New Roman" w:hAnsi="Times New Roman" w:cs="Times New Roman"/>
          <w:sz w:val="20"/>
          <w:szCs w:val="20"/>
        </w:rPr>
        <w:t>kallikrein-kinin</w:t>
      </w:r>
      <w:proofErr w:type="spellEnd"/>
      <w:r w:rsidR="00EB51E6" w:rsidRPr="00747971">
        <w:rPr>
          <w:rFonts w:ascii="Times New Roman" w:hAnsi="Times New Roman" w:cs="Times New Roman"/>
          <w:sz w:val="20"/>
          <w:szCs w:val="20"/>
        </w:rPr>
        <w:t xml:space="preserve"> system (</w:t>
      </w:r>
      <w:r w:rsidR="00793DD1" w:rsidRPr="00747971">
        <w:rPr>
          <w:rFonts w:ascii="Times New Roman" w:hAnsi="Times New Roman" w:cs="Times New Roman"/>
          <w:sz w:val="20"/>
          <w:szCs w:val="20"/>
        </w:rPr>
        <w:t>KKS</w:t>
      </w:r>
      <w:r w:rsidR="00EB51E6" w:rsidRPr="00747971">
        <w:rPr>
          <w:rFonts w:ascii="Times New Roman" w:hAnsi="Times New Roman" w:cs="Times New Roman"/>
          <w:sz w:val="20"/>
          <w:szCs w:val="20"/>
        </w:rPr>
        <w:t>)</w:t>
      </w:r>
      <w:r w:rsidR="00793DD1" w:rsidRPr="00747971">
        <w:rPr>
          <w:rFonts w:ascii="Times New Roman" w:hAnsi="Times New Roman" w:cs="Times New Roman"/>
          <w:sz w:val="20"/>
          <w:szCs w:val="20"/>
        </w:rPr>
        <w:t xml:space="preserve"> peptides are the potential obesity biomarkers of children and adolescents. </w:t>
      </w:r>
      <w:proofErr w:type="spellStart"/>
      <w:r w:rsidR="00EB51E6" w:rsidRPr="00747971">
        <w:rPr>
          <w:rFonts w:ascii="Times New Roman" w:hAnsi="Times New Roman" w:cs="Times New Roman"/>
          <w:sz w:val="20"/>
          <w:szCs w:val="20"/>
        </w:rPr>
        <w:t>Fernandes</w:t>
      </w:r>
      <w:proofErr w:type="spellEnd"/>
      <w:r w:rsidR="00EB51E6" w:rsidRPr="00747971">
        <w:rPr>
          <w:rFonts w:ascii="Times New Roman" w:hAnsi="Times New Roman" w:cs="Times New Roman"/>
          <w:sz w:val="20"/>
          <w:szCs w:val="20"/>
        </w:rPr>
        <w:t xml:space="preserve"> </w:t>
      </w:r>
      <w:proofErr w:type="gramStart"/>
      <w:r w:rsidR="00EB51E6" w:rsidRPr="00747971">
        <w:rPr>
          <w:rFonts w:ascii="Times New Roman" w:hAnsi="Times New Roman" w:cs="Times New Roman"/>
          <w:sz w:val="20"/>
          <w:szCs w:val="20"/>
        </w:rPr>
        <w:t>et</w:t>
      </w:r>
      <w:proofErr w:type="gramEnd"/>
      <w:r w:rsidR="00EB51E6" w:rsidRPr="00747971">
        <w:rPr>
          <w:rFonts w:ascii="Times New Roman" w:hAnsi="Times New Roman" w:cs="Times New Roman"/>
          <w:sz w:val="20"/>
          <w:szCs w:val="20"/>
        </w:rPr>
        <w:t xml:space="preserve"> al</w:t>
      </w:r>
      <w:r w:rsidR="00F700BA" w:rsidRPr="00747971">
        <w:rPr>
          <w:rFonts w:ascii="Times New Roman" w:hAnsi="Times New Roman" w:cs="Times New Roman"/>
          <w:sz w:val="20"/>
          <w:szCs w:val="20"/>
          <w:vertAlign w:val="superscript"/>
        </w:rPr>
        <w:t>5</w:t>
      </w:r>
      <w:r w:rsidR="00EB51E6" w:rsidRPr="00747971">
        <w:rPr>
          <w:rFonts w:ascii="Times New Roman" w:hAnsi="Times New Roman" w:cs="Times New Roman"/>
          <w:sz w:val="20"/>
          <w:szCs w:val="20"/>
        </w:rPr>
        <w:t xml:space="preserve"> analysed the RAS and KKS and reported that </w:t>
      </w:r>
      <w:proofErr w:type="spellStart"/>
      <w:r w:rsidR="00EB51E6" w:rsidRPr="00747971">
        <w:rPr>
          <w:rFonts w:ascii="Times New Roman" w:hAnsi="Times New Roman" w:cs="Times New Roman"/>
          <w:sz w:val="20"/>
          <w:szCs w:val="20"/>
        </w:rPr>
        <w:t>Ang</w:t>
      </w:r>
      <w:proofErr w:type="spellEnd"/>
      <w:r w:rsidR="00EB51E6" w:rsidRPr="00747971">
        <w:rPr>
          <w:rFonts w:ascii="Times New Roman" w:hAnsi="Times New Roman" w:cs="Times New Roman"/>
          <w:sz w:val="20"/>
          <w:szCs w:val="20"/>
        </w:rPr>
        <w:t xml:space="preserve"> (1-7) was negatively </w:t>
      </w:r>
      <w:r w:rsidR="006D1C25" w:rsidRPr="00747971">
        <w:rPr>
          <w:rFonts w:ascii="Times New Roman" w:hAnsi="Times New Roman" w:cs="Times New Roman"/>
          <w:sz w:val="20"/>
          <w:szCs w:val="20"/>
        </w:rPr>
        <w:t>and</w:t>
      </w:r>
      <w:r w:rsidR="00EB51E6" w:rsidRPr="00747971">
        <w:rPr>
          <w:rFonts w:ascii="Times New Roman" w:hAnsi="Times New Roman" w:cs="Times New Roman"/>
          <w:sz w:val="20"/>
          <w:szCs w:val="20"/>
        </w:rPr>
        <w:t xml:space="preserve"> des-Arg</w:t>
      </w:r>
      <w:r w:rsidR="00EB51E6" w:rsidRPr="00747971">
        <w:rPr>
          <w:rFonts w:ascii="Times New Roman" w:hAnsi="Times New Roman" w:cs="Times New Roman"/>
          <w:sz w:val="20"/>
          <w:szCs w:val="20"/>
          <w:vertAlign w:val="superscript"/>
        </w:rPr>
        <w:t>9</w:t>
      </w:r>
      <w:r w:rsidR="00EB51E6" w:rsidRPr="00747971">
        <w:rPr>
          <w:rFonts w:ascii="Times New Roman" w:hAnsi="Times New Roman" w:cs="Times New Roman"/>
          <w:sz w:val="20"/>
          <w:szCs w:val="20"/>
        </w:rPr>
        <w:t xml:space="preserve">-bradykinin </w:t>
      </w:r>
      <w:r w:rsidR="006D1C25" w:rsidRPr="00747971">
        <w:rPr>
          <w:rFonts w:ascii="Times New Roman" w:hAnsi="Times New Roman" w:cs="Times New Roman"/>
          <w:sz w:val="20"/>
          <w:szCs w:val="20"/>
        </w:rPr>
        <w:t>was positively correlated with BMI.</w:t>
      </w:r>
      <w:r w:rsidR="00EB51E6" w:rsidRPr="00747971">
        <w:rPr>
          <w:rFonts w:ascii="Times New Roman" w:hAnsi="Times New Roman" w:cs="Times New Roman"/>
          <w:sz w:val="20"/>
          <w:szCs w:val="20"/>
        </w:rPr>
        <w:t xml:space="preserve"> </w:t>
      </w:r>
      <w:r w:rsidR="006D1C25" w:rsidRPr="00747971">
        <w:rPr>
          <w:rFonts w:ascii="Times New Roman" w:hAnsi="Times New Roman" w:cs="Times New Roman"/>
          <w:sz w:val="20"/>
          <w:szCs w:val="20"/>
        </w:rPr>
        <w:t xml:space="preserve">ACE2 is required for </w:t>
      </w:r>
      <w:proofErr w:type="spellStart"/>
      <w:r w:rsidR="006D1C25" w:rsidRPr="00747971">
        <w:rPr>
          <w:rFonts w:ascii="Times New Roman" w:hAnsi="Times New Roman" w:cs="Times New Roman"/>
          <w:sz w:val="20"/>
          <w:szCs w:val="20"/>
        </w:rPr>
        <w:t>Ang</w:t>
      </w:r>
      <w:proofErr w:type="spellEnd"/>
      <w:r w:rsidR="006D1C25" w:rsidRPr="00747971">
        <w:rPr>
          <w:rFonts w:ascii="Times New Roman" w:hAnsi="Times New Roman" w:cs="Times New Roman"/>
          <w:sz w:val="20"/>
          <w:szCs w:val="20"/>
        </w:rPr>
        <w:t xml:space="preserve"> (1-7) synthesis and des-Arg</w:t>
      </w:r>
      <w:r w:rsidR="006D1C25" w:rsidRPr="00747971">
        <w:rPr>
          <w:rFonts w:ascii="Times New Roman" w:hAnsi="Times New Roman" w:cs="Times New Roman"/>
          <w:sz w:val="20"/>
          <w:szCs w:val="20"/>
          <w:vertAlign w:val="superscript"/>
        </w:rPr>
        <w:t>9</w:t>
      </w:r>
      <w:r w:rsidR="006D1C25" w:rsidRPr="00747971">
        <w:rPr>
          <w:rFonts w:ascii="Times New Roman" w:hAnsi="Times New Roman" w:cs="Times New Roman"/>
          <w:sz w:val="20"/>
          <w:szCs w:val="20"/>
        </w:rPr>
        <w:t xml:space="preserve">-bradykinin degradation. </w:t>
      </w:r>
      <w:proofErr w:type="gramStart"/>
      <w:r w:rsidR="006D1C25" w:rsidRPr="00747971">
        <w:rPr>
          <w:rFonts w:ascii="Times New Roman" w:hAnsi="Times New Roman" w:cs="Times New Roman"/>
          <w:sz w:val="20"/>
          <w:szCs w:val="20"/>
        </w:rPr>
        <w:t>This</w:t>
      </w:r>
      <w:r w:rsidRPr="00747971">
        <w:rPr>
          <w:rFonts w:ascii="Times New Roman" w:hAnsi="Times New Roman" w:cs="Times New Roman"/>
          <w:sz w:val="20"/>
          <w:szCs w:val="20"/>
        </w:rPr>
        <w:t xml:space="preserve"> </w:t>
      </w:r>
      <w:r w:rsidR="006D1C25" w:rsidRPr="00747971">
        <w:rPr>
          <w:rFonts w:ascii="Times New Roman" w:hAnsi="Times New Roman" w:cs="Times New Roman"/>
          <w:sz w:val="20"/>
          <w:szCs w:val="20"/>
        </w:rPr>
        <w:t>findings</w:t>
      </w:r>
      <w:proofErr w:type="gramEnd"/>
      <w:r w:rsidR="006D1C25" w:rsidRPr="00747971">
        <w:rPr>
          <w:rFonts w:ascii="Times New Roman" w:hAnsi="Times New Roman" w:cs="Times New Roman"/>
          <w:sz w:val="20"/>
          <w:szCs w:val="20"/>
        </w:rPr>
        <w:t xml:space="preserve"> suggest that ACE2 activity is decreased in obesity. More studies are needed</w:t>
      </w:r>
      <w:r w:rsidRPr="00747971">
        <w:rPr>
          <w:rFonts w:ascii="Times New Roman" w:hAnsi="Times New Roman" w:cs="Times New Roman"/>
          <w:sz w:val="20"/>
          <w:szCs w:val="20"/>
        </w:rPr>
        <w:t xml:space="preserve"> to know the mechanism in detail.</w:t>
      </w:r>
      <w:r w:rsidR="006D1C25" w:rsidRPr="00747971">
        <w:rPr>
          <w:rFonts w:ascii="Times New Roman" w:hAnsi="Times New Roman" w:cs="Times New Roman"/>
          <w:sz w:val="20"/>
          <w:szCs w:val="20"/>
        </w:rPr>
        <w:t xml:space="preserve"> </w:t>
      </w:r>
    </w:p>
    <w:p w:rsidR="00E9578E" w:rsidRPr="00747971" w:rsidRDefault="00793DD1" w:rsidP="006F2432">
      <w:pPr>
        <w:ind w:left="426"/>
        <w:jc w:val="both"/>
        <w:rPr>
          <w:rFonts w:ascii="Times New Roman" w:hAnsi="Times New Roman" w:cs="Times New Roman"/>
          <w:sz w:val="20"/>
          <w:szCs w:val="20"/>
        </w:rPr>
      </w:pPr>
      <w:proofErr w:type="spellStart"/>
      <w:r w:rsidRPr="00747971">
        <w:rPr>
          <w:rFonts w:ascii="Times New Roman" w:hAnsi="Times New Roman" w:cs="Times New Roman"/>
          <w:sz w:val="20"/>
          <w:szCs w:val="20"/>
        </w:rPr>
        <w:t>Asprosin</w:t>
      </w:r>
      <w:proofErr w:type="spellEnd"/>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visfatin</w:t>
      </w:r>
      <w:proofErr w:type="spellEnd"/>
      <w:r w:rsidRPr="00747971">
        <w:rPr>
          <w:rFonts w:ascii="Times New Roman" w:hAnsi="Times New Roman" w:cs="Times New Roman"/>
          <w:sz w:val="20"/>
          <w:szCs w:val="20"/>
        </w:rPr>
        <w:t xml:space="preserve"> and </w:t>
      </w:r>
      <w:proofErr w:type="spellStart"/>
      <w:r w:rsidRPr="00747971">
        <w:rPr>
          <w:rFonts w:ascii="Times New Roman" w:hAnsi="Times New Roman" w:cs="Times New Roman"/>
          <w:sz w:val="20"/>
          <w:szCs w:val="20"/>
        </w:rPr>
        <w:t>subfatin</w:t>
      </w:r>
      <w:proofErr w:type="spellEnd"/>
      <w:r w:rsidRPr="00747971">
        <w:rPr>
          <w:rFonts w:ascii="Times New Roman" w:hAnsi="Times New Roman" w:cs="Times New Roman"/>
          <w:sz w:val="20"/>
          <w:szCs w:val="20"/>
        </w:rPr>
        <w:t xml:space="preserve"> have relation with obesity</w:t>
      </w:r>
      <w:r w:rsidR="00BF7FA5" w:rsidRPr="00747971">
        <w:rPr>
          <w:rFonts w:ascii="Times New Roman" w:hAnsi="Times New Roman" w:cs="Times New Roman"/>
          <w:sz w:val="20"/>
          <w:szCs w:val="20"/>
        </w:rPr>
        <w:t xml:space="preserve"> and its </w:t>
      </w:r>
      <w:proofErr w:type="spellStart"/>
      <w:r w:rsidR="00BF7FA5" w:rsidRPr="00747971">
        <w:rPr>
          <w:rFonts w:ascii="Times New Roman" w:hAnsi="Times New Roman" w:cs="Times New Roman"/>
          <w:sz w:val="20"/>
          <w:szCs w:val="20"/>
        </w:rPr>
        <w:t>complcations</w:t>
      </w:r>
      <w:proofErr w:type="spellEnd"/>
      <w:r w:rsidRPr="00747971">
        <w:rPr>
          <w:rFonts w:ascii="Times New Roman" w:hAnsi="Times New Roman" w:cs="Times New Roman"/>
          <w:sz w:val="20"/>
          <w:szCs w:val="20"/>
        </w:rPr>
        <w:t xml:space="preserve">. </w:t>
      </w:r>
      <w:r w:rsidRPr="00747971">
        <w:rPr>
          <w:rFonts w:ascii="Times New Roman" w:hAnsi="Times New Roman" w:cs="Times New Roman"/>
          <w:color w:val="000000" w:themeColor="text1"/>
          <w:sz w:val="20"/>
          <w:szCs w:val="20"/>
        </w:rPr>
        <w:t xml:space="preserve">Some studies have reported that </w:t>
      </w:r>
      <w:proofErr w:type="spellStart"/>
      <w:r w:rsidRPr="00747971">
        <w:rPr>
          <w:rFonts w:ascii="Times New Roman" w:hAnsi="Times New Roman" w:cs="Times New Roman"/>
          <w:color w:val="000000" w:themeColor="text1"/>
          <w:sz w:val="20"/>
          <w:szCs w:val="20"/>
        </w:rPr>
        <w:t>asprosin</w:t>
      </w:r>
      <w:proofErr w:type="spellEnd"/>
      <w:r w:rsidRPr="00747971">
        <w:rPr>
          <w:rFonts w:ascii="Times New Roman" w:hAnsi="Times New Roman" w:cs="Times New Roman"/>
          <w:color w:val="000000" w:themeColor="text1"/>
          <w:sz w:val="20"/>
          <w:szCs w:val="20"/>
        </w:rPr>
        <w:t xml:space="preserve"> levels in saliva was associated with an increase in BMI.</w:t>
      </w:r>
      <w:r w:rsidR="00F700BA" w:rsidRPr="00747971">
        <w:rPr>
          <w:rFonts w:ascii="Times New Roman" w:hAnsi="Times New Roman" w:cs="Times New Roman"/>
          <w:color w:val="000000" w:themeColor="text1"/>
          <w:sz w:val="20"/>
          <w:szCs w:val="20"/>
          <w:vertAlign w:val="superscript"/>
        </w:rPr>
        <w:t>6</w:t>
      </w:r>
      <w:r w:rsidRPr="00747971">
        <w:rPr>
          <w:rFonts w:ascii="Times New Roman" w:hAnsi="Times New Roman" w:cs="Times New Roman"/>
          <w:color w:val="000000" w:themeColor="text1"/>
          <w:sz w:val="20"/>
          <w:szCs w:val="20"/>
        </w:rPr>
        <w:t xml:space="preserve"> It was suggested to cause adiposity and body weight as well as appetite stimulation.</w:t>
      </w:r>
      <w:r w:rsidR="00BF7FA5" w:rsidRPr="00747971">
        <w:rPr>
          <w:rFonts w:ascii="Times New Roman" w:hAnsi="Times New Roman" w:cs="Times New Roman"/>
          <w:color w:val="000000" w:themeColor="text1"/>
          <w:sz w:val="20"/>
          <w:szCs w:val="20"/>
        </w:rPr>
        <w:t xml:space="preserve"> However, </w:t>
      </w:r>
      <w:proofErr w:type="spellStart"/>
      <w:r w:rsidR="00BF7FA5" w:rsidRPr="00747971">
        <w:rPr>
          <w:rFonts w:ascii="Times New Roman" w:hAnsi="Times New Roman" w:cs="Times New Roman"/>
          <w:color w:val="000000" w:themeColor="text1"/>
          <w:sz w:val="20"/>
          <w:szCs w:val="20"/>
        </w:rPr>
        <w:t>Wiecek</w:t>
      </w:r>
      <w:proofErr w:type="spellEnd"/>
      <w:r w:rsidR="00BF7FA5" w:rsidRPr="00747971">
        <w:rPr>
          <w:rFonts w:ascii="Times New Roman" w:hAnsi="Times New Roman" w:cs="Times New Roman"/>
          <w:color w:val="000000" w:themeColor="text1"/>
          <w:sz w:val="20"/>
          <w:szCs w:val="20"/>
        </w:rPr>
        <w:t xml:space="preserve"> at al</w:t>
      </w:r>
      <w:r w:rsidR="005D2D7A" w:rsidRPr="00747971">
        <w:rPr>
          <w:rFonts w:ascii="Times New Roman" w:hAnsi="Times New Roman" w:cs="Times New Roman"/>
          <w:color w:val="000000" w:themeColor="text1"/>
          <w:sz w:val="20"/>
          <w:szCs w:val="20"/>
          <w:vertAlign w:val="superscript"/>
        </w:rPr>
        <w:t>7</w:t>
      </w:r>
      <w:r w:rsidR="00BF7FA5" w:rsidRPr="00747971">
        <w:rPr>
          <w:rFonts w:ascii="Times New Roman" w:hAnsi="Times New Roman" w:cs="Times New Roman"/>
          <w:color w:val="000000" w:themeColor="text1"/>
          <w:sz w:val="20"/>
          <w:szCs w:val="20"/>
        </w:rPr>
        <w:t xml:space="preserve"> reported no correlation between them.</w:t>
      </w:r>
      <w:r w:rsidR="00BF7FA5" w:rsidRPr="00747971">
        <w:rPr>
          <w:rFonts w:ascii="Times New Roman" w:hAnsi="Times New Roman" w:cs="Times New Roman"/>
          <w:sz w:val="20"/>
          <w:szCs w:val="20"/>
        </w:rPr>
        <w:t xml:space="preserve"> </w:t>
      </w:r>
      <w:r w:rsidRPr="00747971">
        <w:rPr>
          <w:rFonts w:ascii="Times New Roman" w:hAnsi="Times New Roman" w:cs="Times New Roman"/>
          <w:sz w:val="20"/>
          <w:szCs w:val="20"/>
        </w:rPr>
        <w:t xml:space="preserve"> </w:t>
      </w:r>
      <w:r w:rsidR="005D2D7A" w:rsidRPr="00747971">
        <w:rPr>
          <w:rFonts w:ascii="Times New Roman" w:hAnsi="Times New Roman" w:cs="Times New Roman"/>
          <w:sz w:val="20"/>
          <w:szCs w:val="20"/>
        </w:rPr>
        <w:t>Some authors</w:t>
      </w:r>
      <w:r w:rsidRPr="00747971">
        <w:rPr>
          <w:rFonts w:ascii="Times New Roman" w:hAnsi="Times New Roman" w:cs="Times New Roman"/>
          <w:sz w:val="20"/>
          <w:szCs w:val="20"/>
        </w:rPr>
        <w:t xml:space="preserve"> revealed that serum </w:t>
      </w:r>
      <w:proofErr w:type="spellStart"/>
      <w:r w:rsidRPr="00747971">
        <w:rPr>
          <w:rFonts w:ascii="Times New Roman" w:hAnsi="Times New Roman" w:cs="Times New Roman"/>
          <w:sz w:val="20"/>
          <w:szCs w:val="20"/>
        </w:rPr>
        <w:t>visfatin</w:t>
      </w:r>
      <w:proofErr w:type="spellEnd"/>
      <w:r w:rsidRPr="00747971">
        <w:rPr>
          <w:rFonts w:ascii="Times New Roman" w:hAnsi="Times New Roman" w:cs="Times New Roman"/>
          <w:sz w:val="20"/>
          <w:szCs w:val="20"/>
        </w:rPr>
        <w:t xml:space="preserve"> was correlated with impaired glucose metabolism and obesity. But some researchers argued that its level did not change or were lower in obesity</w:t>
      </w:r>
      <w:r w:rsidR="002B0BF1" w:rsidRPr="00747971">
        <w:rPr>
          <w:rFonts w:ascii="Times New Roman" w:hAnsi="Times New Roman" w:cs="Times New Roman"/>
          <w:sz w:val="20"/>
          <w:szCs w:val="20"/>
        </w:rPr>
        <w:t xml:space="preserve"> when compare to </w:t>
      </w:r>
      <w:r w:rsidR="002B0BF1" w:rsidRPr="00747971">
        <w:rPr>
          <w:rFonts w:ascii="Times New Roman" w:hAnsi="Times New Roman" w:cs="Times New Roman"/>
          <w:color w:val="000000" w:themeColor="text1"/>
          <w:sz w:val="20"/>
          <w:szCs w:val="20"/>
        </w:rPr>
        <w:t>healthy controls</w:t>
      </w:r>
      <w:r w:rsidRPr="00747971">
        <w:rPr>
          <w:rFonts w:ascii="Times New Roman" w:hAnsi="Times New Roman" w:cs="Times New Roman"/>
          <w:sz w:val="20"/>
          <w:szCs w:val="20"/>
        </w:rPr>
        <w:t>.</w:t>
      </w:r>
      <w:r w:rsidR="005D2D7A" w:rsidRPr="00747971">
        <w:rPr>
          <w:rFonts w:ascii="Times New Roman" w:hAnsi="Times New Roman" w:cs="Times New Roman"/>
          <w:sz w:val="20"/>
          <w:szCs w:val="20"/>
          <w:vertAlign w:val="superscript"/>
        </w:rPr>
        <w:t>8</w:t>
      </w:r>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Subfatin</w:t>
      </w:r>
      <w:proofErr w:type="spellEnd"/>
      <w:r w:rsidRPr="00747971">
        <w:rPr>
          <w:rFonts w:ascii="Times New Roman" w:hAnsi="Times New Roman" w:cs="Times New Roman"/>
          <w:sz w:val="20"/>
          <w:szCs w:val="20"/>
        </w:rPr>
        <w:t xml:space="preserve"> levels in obesity and metabolic syndrome were controversial. Some studies showed increase level and others revealed no correlation between obesity and serum </w:t>
      </w:r>
      <w:proofErr w:type="spellStart"/>
      <w:r w:rsidRPr="00747971">
        <w:rPr>
          <w:rFonts w:ascii="Times New Roman" w:hAnsi="Times New Roman" w:cs="Times New Roman"/>
          <w:sz w:val="20"/>
          <w:szCs w:val="20"/>
        </w:rPr>
        <w:t>subfatin</w:t>
      </w:r>
      <w:proofErr w:type="spellEnd"/>
      <w:r w:rsidRPr="00747971">
        <w:rPr>
          <w:rFonts w:ascii="Times New Roman" w:hAnsi="Times New Roman" w:cs="Times New Roman"/>
          <w:sz w:val="20"/>
          <w:szCs w:val="20"/>
        </w:rPr>
        <w:t xml:space="preserve"> levels. Some researchers opined that measuring </w:t>
      </w:r>
      <w:proofErr w:type="spellStart"/>
      <w:r w:rsidRPr="00747971">
        <w:rPr>
          <w:rFonts w:ascii="Times New Roman" w:hAnsi="Times New Roman" w:cs="Times New Roman"/>
          <w:sz w:val="20"/>
          <w:szCs w:val="20"/>
        </w:rPr>
        <w:t>asprosin</w:t>
      </w:r>
      <w:proofErr w:type="spellEnd"/>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visfatin</w:t>
      </w:r>
      <w:proofErr w:type="spellEnd"/>
      <w:r w:rsidRPr="00747971">
        <w:rPr>
          <w:rFonts w:ascii="Times New Roman" w:hAnsi="Times New Roman" w:cs="Times New Roman"/>
          <w:sz w:val="20"/>
          <w:szCs w:val="20"/>
        </w:rPr>
        <w:t xml:space="preserve"> and </w:t>
      </w:r>
      <w:proofErr w:type="spellStart"/>
      <w:r w:rsidRPr="00747971">
        <w:rPr>
          <w:rFonts w:ascii="Times New Roman" w:hAnsi="Times New Roman" w:cs="Times New Roman"/>
          <w:sz w:val="20"/>
          <w:szCs w:val="20"/>
        </w:rPr>
        <w:t>subfatin</w:t>
      </w:r>
      <w:proofErr w:type="spellEnd"/>
      <w:r w:rsidRPr="00747971">
        <w:rPr>
          <w:rFonts w:ascii="Times New Roman" w:hAnsi="Times New Roman" w:cs="Times New Roman"/>
          <w:sz w:val="20"/>
          <w:szCs w:val="20"/>
        </w:rPr>
        <w:t xml:space="preserve"> together can provide information about the condition and course of the disease.</w:t>
      </w:r>
      <w:r w:rsidR="00AB0335" w:rsidRPr="00747971">
        <w:rPr>
          <w:rFonts w:ascii="Times New Roman" w:hAnsi="Times New Roman" w:cs="Times New Roman"/>
          <w:sz w:val="20"/>
          <w:szCs w:val="20"/>
        </w:rPr>
        <w:t xml:space="preserve"> More </w:t>
      </w:r>
      <w:r w:rsidR="00BF7FA5" w:rsidRPr="00747971">
        <w:rPr>
          <w:rFonts w:ascii="Times New Roman" w:hAnsi="Times New Roman" w:cs="Times New Roman"/>
          <w:sz w:val="20"/>
          <w:szCs w:val="20"/>
        </w:rPr>
        <w:t>studi</w:t>
      </w:r>
      <w:r w:rsidR="00AB0335" w:rsidRPr="00747971">
        <w:rPr>
          <w:rFonts w:ascii="Times New Roman" w:hAnsi="Times New Roman" w:cs="Times New Roman"/>
          <w:sz w:val="20"/>
          <w:szCs w:val="20"/>
        </w:rPr>
        <w:t xml:space="preserve">es </w:t>
      </w:r>
      <w:r w:rsidR="00BF7FA5" w:rsidRPr="00747971">
        <w:rPr>
          <w:rFonts w:ascii="Times New Roman" w:hAnsi="Times New Roman" w:cs="Times New Roman"/>
          <w:sz w:val="20"/>
          <w:szCs w:val="20"/>
        </w:rPr>
        <w:t>will</w:t>
      </w:r>
      <w:r w:rsidR="00AB0335" w:rsidRPr="00747971">
        <w:rPr>
          <w:rFonts w:ascii="Times New Roman" w:hAnsi="Times New Roman" w:cs="Times New Roman"/>
          <w:sz w:val="20"/>
          <w:szCs w:val="20"/>
        </w:rPr>
        <w:t xml:space="preserve"> help in </w:t>
      </w:r>
      <w:r w:rsidR="00BF7FA5" w:rsidRPr="00747971">
        <w:rPr>
          <w:rFonts w:ascii="Times New Roman" w:hAnsi="Times New Roman" w:cs="Times New Roman"/>
          <w:sz w:val="20"/>
          <w:szCs w:val="20"/>
        </w:rPr>
        <w:t>confirming the findings.</w:t>
      </w:r>
    </w:p>
    <w:p w:rsidR="00E9578E" w:rsidRPr="00747971" w:rsidRDefault="00793DD1" w:rsidP="006F2432">
      <w:pPr>
        <w:ind w:left="426"/>
        <w:jc w:val="both"/>
        <w:rPr>
          <w:rFonts w:ascii="Times New Roman" w:hAnsi="Times New Roman" w:cs="Times New Roman"/>
          <w:sz w:val="20"/>
          <w:szCs w:val="20"/>
        </w:rPr>
      </w:pPr>
      <w:r w:rsidRPr="00747971">
        <w:rPr>
          <w:rFonts w:ascii="Times New Roman" w:hAnsi="Times New Roman" w:cs="Times New Roman"/>
          <w:sz w:val="20"/>
          <w:szCs w:val="20"/>
        </w:rPr>
        <w:t xml:space="preserve"> The identification of novel ‘</w:t>
      </w:r>
      <w:proofErr w:type="spellStart"/>
      <w:r w:rsidRPr="00747971">
        <w:rPr>
          <w:rFonts w:ascii="Times New Roman" w:hAnsi="Times New Roman" w:cs="Times New Roman"/>
          <w:sz w:val="20"/>
          <w:szCs w:val="20"/>
        </w:rPr>
        <w:t>omics</w:t>
      </w:r>
      <w:proofErr w:type="spellEnd"/>
      <w:r w:rsidRPr="00747971">
        <w:rPr>
          <w:rFonts w:ascii="Times New Roman" w:hAnsi="Times New Roman" w:cs="Times New Roman"/>
          <w:sz w:val="20"/>
          <w:szCs w:val="20"/>
        </w:rPr>
        <w:t xml:space="preserve">’ biomarkers could bring forward the cause of obesity and its </w:t>
      </w:r>
      <w:proofErr w:type="spellStart"/>
      <w:r w:rsidRPr="00747971">
        <w:rPr>
          <w:rFonts w:ascii="Times New Roman" w:hAnsi="Times New Roman" w:cs="Times New Roman"/>
          <w:sz w:val="20"/>
          <w:szCs w:val="20"/>
        </w:rPr>
        <w:t>pathophysiological</w:t>
      </w:r>
      <w:proofErr w:type="spellEnd"/>
      <w:r w:rsidRPr="00747971">
        <w:rPr>
          <w:rFonts w:ascii="Times New Roman" w:hAnsi="Times New Roman" w:cs="Times New Roman"/>
          <w:sz w:val="20"/>
          <w:szCs w:val="20"/>
        </w:rPr>
        <w:t xml:space="preserve"> links with chronic diseases.</w:t>
      </w:r>
      <w:r w:rsidR="00BF5C8B" w:rsidRPr="00747971">
        <w:rPr>
          <w:rFonts w:ascii="Times New Roman" w:hAnsi="Times New Roman" w:cs="Times New Roman"/>
          <w:sz w:val="20"/>
          <w:szCs w:val="20"/>
          <w:vertAlign w:val="superscript"/>
        </w:rPr>
        <w:t>9</w:t>
      </w:r>
      <w:r w:rsidRPr="00747971">
        <w:rPr>
          <w:rFonts w:ascii="Times New Roman" w:hAnsi="Times New Roman" w:cs="Times New Roman"/>
          <w:sz w:val="20"/>
          <w:szCs w:val="20"/>
        </w:rPr>
        <w:t xml:space="preserve"> Many research in ‘</w:t>
      </w:r>
      <w:proofErr w:type="spellStart"/>
      <w:r w:rsidRPr="00747971">
        <w:rPr>
          <w:rFonts w:ascii="Times New Roman" w:hAnsi="Times New Roman" w:cs="Times New Roman"/>
          <w:sz w:val="20"/>
          <w:szCs w:val="20"/>
        </w:rPr>
        <w:t>omics</w:t>
      </w:r>
      <w:proofErr w:type="spellEnd"/>
      <w:r w:rsidRPr="00747971">
        <w:rPr>
          <w:rFonts w:ascii="Times New Roman" w:hAnsi="Times New Roman" w:cs="Times New Roman"/>
          <w:sz w:val="20"/>
          <w:szCs w:val="20"/>
        </w:rPr>
        <w:t xml:space="preserve">’ have been invested for the identification of genes (genomics), mRNA and </w:t>
      </w:r>
      <w:proofErr w:type="spellStart"/>
      <w:r w:rsidRPr="00747971">
        <w:rPr>
          <w:rFonts w:ascii="Times New Roman" w:hAnsi="Times New Roman" w:cs="Times New Roman"/>
          <w:sz w:val="20"/>
          <w:szCs w:val="20"/>
        </w:rPr>
        <w:t>miRNA</w:t>
      </w:r>
      <w:proofErr w:type="spellEnd"/>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transcriptomics</w:t>
      </w:r>
      <w:proofErr w:type="spellEnd"/>
      <w:r w:rsidRPr="00747971">
        <w:rPr>
          <w:rFonts w:ascii="Times New Roman" w:hAnsi="Times New Roman" w:cs="Times New Roman"/>
          <w:sz w:val="20"/>
          <w:szCs w:val="20"/>
        </w:rPr>
        <w:t>), proteins (proteomics), metabolites (</w:t>
      </w:r>
      <w:proofErr w:type="spellStart"/>
      <w:r w:rsidRPr="00747971">
        <w:rPr>
          <w:rFonts w:ascii="Times New Roman" w:hAnsi="Times New Roman" w:cs="Times New Roman"/>
          <w:sz w:val="20"/>
          <w:szCs w:val="20"/>
        </w:rPr>
        <w:t>metabolomics</w:t>
      </w:r>
      <w:proofErr w:type="spellEnd"/>
      <w:r w:rsidRPr="00747971">
        <w:rPr>
          <w:rFonts w:ascii="Times New Roman" w:hAnsi="Times New Roman" w:cs="Times New Roman"/>
          <w:sz w:val="20"/>
          <w:szCs w:val="20"/>
        </w:rPr>
        <w:t xml:space="preserve">), DNA </w:t>
      </w:r>
      <w:proofErr w:type="spellStart"/>
      <w:r w:rsidRPr="00747971">
        <w:rPr>
          <w:rFonts w:ascii="Times New Roman" w:hAnsi="Times New Roman" w:cs="Times New Roman"/>
          <w:sz w:val="20"/>
          <w:szCs w:val="20"/>
        </w:rPr>
        <w:t>methylation</w:t>
      </w:r>
      <w:proofErr w:type="spellEnd"/>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epigenomics</w:t>
      </w:r>
      <w:proofErr w:type="spellEnd"/>
      <w:r w:rsidRPr="00747971">
        <w:rPr>
          <w:rFonts w:ascii="Times New Roman" w:hAnsi="Times New Roman" w:cs="Times New Roman"/>
          <w:sz w:val="20"/>
          <w:szCs w:val="20"/>
        </w:rPr>
        <w:t xml:space="preserve">) and gut </w:t>
      </w:r>
      <w:proofErr w:type="spellStart"/>
      <w:r w:rsidRPr="00747971">
        <w:rPr>
          <w:rFonts w:ascii="Times New Roman" w:hAnsi="Times New Roman" w:cs="Times New Roman"/>
          <w:sz w:val="20"/>
          <w:szCs w:val="20"/>
        </w:rPr>
        <w:t>microbiota</w:t>
      </w:r>
      <w:proofErr w:type="spellEnd"/>
      <w:r w:rsidRPr="00747971">
        <w:rPr>
          <w:rFonts w:ascii="Times New Roman" w:hAnsi="Times New Roman" w:cs="Times New Roman"/>
          <w:sz w:val="20"/>
          <w:szCs w:val="20"/>
        </w:rPr>
        <w:t xml:space="preserve"> (</w:t>
      </w:r>
      <w:proofErr w:type="spellStart"/>
      <w:r w:rsidRPr="00747971">
        <w:rPr>
          <w:rFonts w:ascii="Times New Roman" w:hAnsi="Times New Roman" w:cs="Times New Roman"/>
          <w:sz w:val="20"/>
          <w:szCs w:val="20"/>
        </w:rPr>
        <w:t>microb</w:t>
      </w:r>
      <w:r w:rsidR="0097704D" w:rsidRPr="00747971">
        <w:rPr>
          <w:rFonts w:ascii="Times New Roman" w:hAnsi="Times New Roman" w:cs="Times New Roman"/>
          <w:sz w:val="20"/>
          <w:szCs w:val="20"/>
        </w:rPr>
        <w:t>i</w:t>
      </w:r>
      <w:r w:rsidRPr="00747971">
        <w:rPr>
          <w:rFonts w:ascii="Times New Roman" w:hAnsi="Times New Roman" w:cs="Times New Roman"/>
          <w:sz w:val="20"/>
          <w:szCs w:val="20"/>
        </w:rPr>
        <w:t>omics</w:t>
      </w:r>
      <w:proofErr w:type="spellEnd"/>
      <w:r w:rsidRPr="00747971">
        <w:rPr>
          <w:rFonts w:ascii="Times New Roman" w:hAnsi="Times New Roman" w:cs="Times New Roman"/>
          <w:sz w:val="20"/>
          <w:szCs w:val="20"/>
        </w:rPr>
        <w:t>).</w:t>
      </w:r>
    </w:p>
    <w:p w:rsidR="002B0BF1" w:rsidRPr="00747971" w:rsidRDefault="005325F0" w:rsidP="006F2432">
      <w:pPr>
        <w:ind w:left="426"/>
        <w:jc w:val="both"/>
        <w:rPr>
          <w:rFonts w:ascii="Times New Roman" w:hAnsi="Times New Roman" w:cs="Times New Roman"/>
          <w:sz w:val="20"/>
          <w:szCs w:val="20"/>
        </w:rPr>
      </w:pPr>
      <w:r w:rsidRPr="00747971">
        <w:rPr>
          <w:rFonts w:ascii="Times New Roman" w:hAnsi="Times New Roman" w:cs="Times New Roman"/>
          <w:sz w:val="20"/>
          <w:szCs w:val="20"/>
        </w:rPr>
        <w:t xml:space="preserve">Genomic research has developed </w:t>
      </w:r>
      <w:r w:rsidR="002B0BF1" w:rsidRPr="00747971">
        <w:rPr>
          <w:rFonts w:ascii="Times New Roman" w:hAnsi="Times New Roman" w:cs="Times New Roman"/>
          <w:sz w:val="20"/>
          <w:szCs w:val="20"/>
        </w:rPr>
        <w:t>due to the advancement in technologies</w:t>
      </w:r>
      <w:r w:rsidR="0097704D" w:rsidRPr="00747971">
        <w:rPr>
          <w:rFonts w:ascii="Times New Roman" w:hAnsi="Times New Roman" w:cs="Times New Roman"/>
          <w:sz w:val="20"/>
          <w:szCs w:val="20"/>
        </w:rPr>
        <w:t>. DNA</w:t>
      </w:r>
      <w:r w:rsidR="00162BB9" w:rsidRPr="00747971">
        <w:rPr>
          <w:rFonts w:ascii="Times New Roman" w:hAnsi="Times New Roman" w:cs="Times New Roman"/>
          <w:sz w:val="20"/>
          <w:szCs w:val="20"/>
        </w:rPr>
        <w:t xml:space="preserve">-microarray -based techniques and next generation sequencing allow mapping of generated sequences and analysis </w:t>
      </w:r>
      <w:r w:rsidR="00162BB9" w:rsidRPr="00747971">
        <w:rPr>
          <w:rFonts w:ascii="Times New Roman" w:hAnsi="Times New Roman" w:cs="Times New Roman"/>
          <w:color w:val="000000" w:themeColor="text1"/>
          <w:sz w:val="20"/>
          <w:szCs w:val="20"/>
        </w:rPr>
        <w:t>of population-specific genetic traits.</w:t>
      </w:r>
      <w:r w:rsidR="0032400E" w:rsidRPr="00747971">
        <w:rPr>
          <w:rFonts w:ascii="Times New Roman" w:hAnsi="Times New Roman" w:cs="Times New Roman"/>
          <w:color w:val="000000" w:themeColor="text1"/>
          <w:sz w:val="20"/>
          <w:szCs w:val="20"/>
          <w:vertAlign w:val="superscript"/>
        </w:rPr>
        <w:t>10</w:t>
      </w:r>
      <w:r w:rsidR="00162BB9" w:rsidRPr="00747971">
        <w:rPr>
          <w:rFonts w:ascii="Times New Roman" w:hAnsi="Times New Roman" w:cs="Times New Roman"/>
          <w:color w:val="000000" w:themeColor="text1"/>
          <w:sz w:val="20"/>
          <w:szCs w:val="20"/>
        </w:rPr>
        <w:t xml:space="preserve"> According to a recent genome-wide association studies</w:t>
      </w:r>
      <w:r w:rsidR="00A226EC" w:rsidRPr="00747971">
        <w:rPr>
          <w:rFonts w:ascii="Times New Roman" w:hAnsi="Times New Roman" w:cs="Times New Roman"/>
          <w:color w:val="000000" w:themeColor="text1"/>
          <w:sz w:val="20"/>
          <w:szCs w:val="20"/>
        </w:rPr>
        <w:t xml:space="preserve"> (GWASs)</w:t>
      </w:r>
      <w:r w:rsidR="00162BB9" w:rsidRPr="00747971">
        <w:rPr>
          <w:rFonts w:ascii="Times New Roman" w:hAnsi="Times New Roman" w:cs="Times New Roman"/>
          <w:color w:val="000000" w:themeColor="text1"/>
          <w:sz w:val="20"/>
          <w:szCs w:val="20"/>
        </w:rPr>
        <w:t xml:space="preserve"> based on 700000 individuals, 941 near-independent single-nucleotide polymorphisms were identified to be associated with BMI</w:t>
      </w:r>
      <w:r w:rsidR="00B64CAB" w:rsidRPr="00747971">
        <w:rPr>
          <w:rFonts w:ascii="Times New Roman" w:hAnsi="Times New Roman" w:cs="Times New Roman"/>
          <w:color w:val="000000" w:themeColor="text1"/>
          <w:sz w:val="20"/>
          <w:szCs w:val="20"/>
        </w:rPr>
        <w:t>.</w:t>
      </w:r>
      <w:r w:rsidR="00B64CAB" w:rsidRPr="00747971">
        <w:rPr>
          <w:rFonts w:ascii="Times New Roman" w:hAnsi="Times New Roman" w:cs="Times New Roman"/>
          <w:color w:val="000000" w:themeColor="text1"/>
          <w:sz w:val="20"/>
          <w:szCs w:val="20"/>
          <w:vertAlign w:val="superscript"/>
        </w:rPr>
        <w:t>11</w:t>
      </w:r>
      <w:r w:rsidR="00162BB9" w:rsidRPr="00747971">
        <w:rPr>
          <w:rFonts w:ascii="Times New Roman" w:hAnsi="Times New Roman" w:cs="Times New Roman"/>
          <w:sz w:val="20"/>
          <w:szCs w:val="20"/>
        </w:rPr>
        <w:t xml:space="preserve"> </w:t>
      </w:r>
      <w:r w:rsidR="00AD66BF" w:rsidRPr="00747971">
        <w:rPr>
          <w:rFonts w:ascii="Times New Roman" w:hAnsi="Times New Roman" w:cs="Times New Roman"/>
          <w:sz w:val="20"/>
          <w:szCs w:val="20"/>
        </w:rPr>
        <w:t>The genes at different loci seem to work in interaction with each other leading to certain pathways differentially reflecting biological activities which are associated with accumulation and distribution of fat.</w:t>
      </w:r>
      <w:r w:rsidR="000D0E85" w:rsidRPr="00747971">
        <w:rPr>
          <w:rFonts w:ascii="Times New Roman" w:hAnsi="Times New Roman" w:cs="Times New Roman"/>
          <w:sz w:val="20"/>
          <w:szCs w:val="20"/>
        </w:rPr>
        <w:t xml:space="preserve"> A number of studies have been attempted to develop genetic risk scores (GRS). GRS could be helpful in high-risk individuals to guide lifestyle intervention.</w:t>
      </w:r>
    </w:p>
    <w:p w:rsidR="000D0E85" w:rsidRPr="00747971" w:rsidRDefault="00A226EC" w:rsidP="006F2432">
      <w:pPr>
        <w:ind w:left="426"/>
        <w:jc w:val="both"/>
        <w:rPr>
          <w:rFonts w:ascii="Times New Roman" w:hAnsi="Times New Roman" w:cs="Times New Roman"/>
          <w:color w:val="000000" w:themeColor="text1"/>
          <w:sz w:val="20"/>
          <w:szCs w:val="20"/>
        </w:rPr>
      </w:pPr>
      <w:proofErr w:type="spellStart"/>
      <w:r w:rsidRPr="00747971">
        <w:rPr>
          <w:rFonts w:ascii="Times New Roman" w:hAnsi="Times New Roman" w:cs="Times New Roman"/>
          <w:sz w:val="20"/>
          <w:szCs w:val="20"/>
        </w:rPr>
        <w:t>Transcriptomics</w:t>
      </w:r>
      <w:proofErr w:type="spellEnd"/>
      <w:r w:rsidRPr="00747971">
        <w:rPr>
          <w:rFonts w:ascii="Times New Roman" w:hAnsi="Times New Roman" w:cs="Times New Roman"/>
          <w:sz w:val="20"/>
          <w:szCs w:val="20"/>
        </w:rPr>
        <w:t xml:space="preserve"> may act as a bridge between GWAS and physiological studies by giving information present in genes. </w:t>
      </w:r>
      <w:proofErr w:type="gramStart"/>
      <w:r w:rsidRPr="00747971">
        <w:rPr>
          <w:rFonts w:ascii="Times New Roman" w:hAnsi="Times New Roman" w:cs="Times New Roman"/>
          <w:sz w:val="20"/>
          <w:szCs w:val="20"/>
        </w:rPr>
        <w:t>mRNA</w:t>
      </w:r>
      <w:proofErr w:type="gramEnd"/>
      <w:r w:rsidRPr="00747971">
        <w:rPr>
          <w:rFonts w:ascii="Times New Roman" w:hAnsi="Times New Roman" w:cs="Times New Roman"/>
          <w:sz w:val="20"/>
          <w:szCs w:val="20"/>
        </w:rPr>
        <w:t xml:space="preserve"> and non-coding RNAs (</w:t>
      </w:r>
      <w:proofErr w:type="spellStart"/>
      <w:r w:rsidRPr="00747971">
        <w:rPr>
          <w:rFonts w:ascii="Times New Roman" w:hAnsi="Times New Roman" w:cs="Times New Roman"/>
          <w:sz w:val="20"/>
          <w:szCs w:val="20"/>
        </w:rPr>
        <w:t>ncRNAs</w:t>
      </w:r>
      <w:proofErr w:type="spellEnd"/>
      <w:r w:rsidRPr="00747971">
        <w:rPr>
          <w:rFonts w:ascii="Times New Roman" w:hAnsi="Times New Roman" w:cs="Times New Roman"/>
          <w:sz w:val="20"/>
          <w:szCs w:val="20"/>
        </w:rPr>
        <w:t xml:space="preserve">) serve as </w:t>
      </w:r>
      <w:proofErr w:type="spellStart"/>
      <w:r w:rsidRPr="00747971">
        <w:rPr>
          <w:rFonts w:ascii="Times New Roman" w:hAnsi="Times New Roman" w:cs="Times New Roman"/>
          <w:sz w:val="20"/>
          <w:szCs w:val="20"/>
        </w:rPr>
        <w:t>transcriptomic</w:t>
      </w:r>
      <w:proofErr w:type="spellEnd"/>
      <w:r w:rsidRPr="00747971">
        <w:rPr>
          <w:rFonts w:ascii="Times New Roman" w:hAnsi="Times New Roman" w:cs="Times New Roman"/>
          <w:sz w:val="20"/>
          <w:szCs w:val="20"/>
        </w:rPr>
        <w:t xml:space="preserve"> biomarkers. They can be measured by RNA sequencing and array-based gene expression methods. </w:t>
      </w:r>
      <w:r w:rsidR="005E1B96" w:rsidRPr="00747971">
        <w:rPr>
          <w:rFonts w:ascii="Times New Roman" w:hAnsi="Times New Roman" w:cs="Times New Roman"/>
          <w:sz w:val="20"/>
          <w:szCs w:val="20"/>
        </w:rPr>
        <w:t xml:space="preserve">Some studies have shown correlation between </w:t>
      </w:r>
      <w:r w:rsidR="005E1B96" w:rsidRPr="00747971">
        <w:rPr>
          <w:rFonts w:ascii="Times New Roman" w:hAnsi="Times New Roman" w:cs="Times New Roman"/>
          <w:color w:val="000000" w:themeColor="text1"/>
          <w:sz w:val="20"/>
          <w:szCs w:val="20"/>
        </w:rPr>
        <w:t>whole-blood mRNA levels and BMI.</w:t>
      </w:r>
      <w:r w:rsidR="005E1B96" w:rsidRPr="00747971">
        <w:rPr>
          <w:rFonts w:ascii="Times New Roman" w:hAnsi="Times New Roman" w:cs="Times New Roman"/>
          <w:sz w:val="20"/>
          <w:szCs w:val="20"/>
        </w:rPr>
        <w:t xml:space="preserve"> </w:t>
      </w:r>
      <w:proofErr w:type="spellStart"/>
      <w:proofErr w:type="gramStart"/>
      <w:r w:rsidR="005E1B96" w:rsidRPr="00747971">
        <w:rPr>
          <w:rFonts w:ascii="Times New Roman" w:hAnsi="Times New Roman" w:cs="Times New Roman"/>
          <w:sz w:val="20"/>
          <w:szCs w:val="20"/>
        </w:rPr>
        <w:t>miRNAs</w:t>
      </w:r>
      <w:proofErr w:type="spellEnd"/>
      <w:proofErr w:type="gramEnd"/>
      <w:r w:rsidR="005E1B96" w:rsidRPr="00747971">
        <w:rPr>
          <w:rFonts w:ascii="Times New Roman" w:hAnsi="Times New Roman" w:cs="Times New Roman"/>
          <w:sz w:val="20"/>
          <w:szCs w:val="20"/>
        </w:rPr>
        <w:t xml:space="preserve"> can exert important regulatory roles in </w:t>
      </w:r>
      <w:proofErr w:type="spellStart"/>
      <w:r w:rsidR="005E1B96" w:rsidRPr="00747971">
        <w:rPr>
          <w:rFonts w:ascii="Times New Roman" w:hAnsi="Times New Roman" w:cs="Times New Roman"/>
          <w:sz w:val="20"/>
          <w:szCs w:val="20"/>
        </w:rPr>
        <w:t>adipogenesis</w:t>
      </w:r>
      <w:proofErr w:type="spellEnd"/>
      <w:r w:rsidR="005E1B96" w:rsidRPr="00747971">
        <w:rPr>
          <w:rFonts w:ascii="Times New Roman" w:hAnsi="Times New Roman" w:cs="Times New Roman"/>
          <w:sz w:val="20"/>
          <w:szCs w:val="20"/>
        </w:rPr>
        <w:t xml:space="preserve">, </w:t>
      </w:r>
      <w:proofErr w:type="spellStart"/>
      <w:r w:rsidR="005E1B96" w:rsidRPr="00747971">
        <w:rPr>
          <w:rFonts w:ascii="Times New Roman" w:hAnsi="Times New Roman" w:cs="Times New Roman"/>
          <w:sz w:val="20"/>
          <w:szCs w:val="20"/>
        </w:rPr>
        <w:t>adipocyte</w:t>
      </w:r>
      <w:proofErr w:type="spellEnd"/>
      <w:r w:rsidR="005E1B96" w:rsidRPr="00747971">
        <w:rPr>
          <w:rFonts w:ascii="Times New Roman" w:hAnsi="Times New Roman" w:cs="Times New Roman"/>
          <w:sz w:val="20"/>
          <w:szCs w:val="20"/>
        </w:rPr>
        <w:t xml:space="preserve"> differentiation </w:t>
      </w:r>
      <w:r w:rsidR="005E1B96" w:rsidRPr="00747971">
        <w:rPr>
          <w:rFonts w:ascii="Times New Roman" w:hAnsi="Times New Roman" w:cs="Times New Roman"/>
          <w:color w:val="000000" w:themeColor="text1"/>
          <w:sz w:val="20"/>
          <w:szCs w:val="20"/>
        </w:rPr>
        <w:t>and insulin signalling.</w:t>
      </w:r>
      <w:r w:rsidR="006F2432" w:rsidRPr="00747971">
        <w:rPr>
          <w:rFonts w:ascii="Times New Roman" w:hAnsi="Times New Roman" w:cs="Times New Roman"/>
          <w:color w:val="000000" w:themeColor="text1"/>
          <w:sz w:val="20"/>
          <w:szCs w:val="20"/>
          <w:vertAlign w:val="superscript"/>
        </w:rPr>
        <w:t>12</w:t>
      </w:r>
      <w:r w:rsidR="00CC21C3" w:rsidRPr="00747971">
        <w:rPr>
          <w:rFonts w:ascii="Times New Roman" w:hAnsi="Times New Roman" w:cs="Times New Roman"/>
          <w:color w:val="000000" w:themeColor="text1"/>
          <w:sz w:val="20"/>
          <w:szCs w:val="20"/>
        </w:rPr>
        <w:t xml:space="preserve"> Circulating </w:t>
      </w:r>
      <w:proofErr w:type="spellStart"/>
      <w:r w:rsidR="00CC21C3" w:rsidRPr="00747971">
        <w:rPr>
          <w:rFonts w:ascii="Times New Roman" w:hAnsi="Times New Roman" w:cs="Times New Roman"/>
          <w:color w:val="000000" w:themeColor="text1"/>
          <w:sz w:val="20"/>
          <w:szCs w:val="20"/>
        </w:rPr>
        <w:t>miRNA</w:t>
      </w:r>
      <w:proofErr w:type="spellEnd"/>
      <w:r w:rsidR="00CC21C3" w:rsidRPr="00747971">
        <w:rPr>
          <w:rFonts w:ascii="Times New Roman" w:hAnsi="Times New Roman" w:cs="Times New Roman"/>
          <w:color w:val="000000" w:themeColor="text1"/>
          <w:sz w:val="20"/>
          <w:szCs w:val="20"/>
        </w:rPr>
        <w:t xml:space="preserve"> (</w:t>
      </w:r>
      <w:proofErr w:type="spellStart"/>
      <w:r w:rsidR="00CC21C3" w:rsidRPr="00747971">
        <w:rPr>
          <w:rFonts w:ascii="Times New Roman" w:hAnsi="Times New Roman" w:cs="Times New Roman"/>
          <w:color w:val="000000" w:themeColor="text1"/>
          <w:sz w:val="20"/>
          <w:szCs w:val="20"/>
        </w:rPr>
        <w:t>cmiRNA</w:t>
      </w:r>
      <w:proofErr w:type="spellEnd"/>
      <w:r w:rsidR="00CC21C3" w:rsidRPr="00747971">
        <w:rPr>
          <w:rFonts w:ascii="Times New Roman" w:hAnsi="Times New Roman" w:cs="Times New Roman"/>
          <w:color w:val="000000" w:themeColor="text1"/>
          <w:sz w:val="20"/>
          <w:szCs w:val="20"/>
        </w:rPr>
        <w:t>) are regarded as promising candidate biomarkers as blood sample can be easily collected.</w:t>
      </w:r>
      <w:r w:rsidR="00CC21C3" w:rsidRPr="00747971">
        <w:rPr>
          <w:rFonts w:ascii="Times New Roman" w:hAnsi="Times New Roman" w:cs="Times New Roman"/>
          <w:color w:val="FF0000"/>
          <w:sz w:val="20"/>
          <w:szCs w:val="20"/>
        </w:rPr>
        <w:t xml:space="preserve"> </w:t>
      </w:r>
      <w:proofErr w:type="spellStart"/>
      <w:r w:rsidR="00CC21C3" w:rsidRPr="00747971">
        <w:rPr>
          <w:rFonts w:ascii="Times New Roman" w:hAnsi="Times New Roman" w:cs="Times New Roman"/>
          <w:color w:val="000000" w:themeColor="text1"/>
          <w:sz w:val="20"/>
          <w:szCs w:val="20"/>
        </w:rPr>
        <w:t>Disregulated</w:t>
      </w:r>
      <w:proofErr w:type="spellEnd"/>
      <w:r w:rsidR="00CC21C3" w:rsidRPr="00747971">
        <w:rPr>
          <w:rFonts w:ascii="Times New Roman" w:hAnsi="Times New Roman" w:cs="Times New Roman"/>
          <w:color w:val="000000" w:themeColor="text1"/>
          <w:sz w:val="20"/>
          <w:szCs w:val="20"/>
        </w:rPr>
        <w:t xml:space="preserve"> </w:t>
      </w:r>
      <w:proofErr w:type="spellStart"/>
      <w:r w:rsidR="00CC21C3" w:rsidRPr="00747971">
        <w:rPr>
          <w:rFonts w:ascii="Times New Roman" w:hAnsi="Times New Roman" w:cs="Times New Roman"/>
          <w:color w:val="000000" w:themeColor="text1"/>
          <w:sz w:val="20"/>
          <w:szCs w:val="20"/>
        </w:rPr>
        <w:t>cmiRNA</w:t>
      </w:r>
      <w:proofErr w:type="spellEnd"/>
      <w:r w:rsidR="00CC21C3" w:rsidRPr="00747971">
        <w:rPr>
          <w:rFonts w:ascii="Times New Roman" w:hAnsi="Times New Roman" w:cs="Times New Roman"/>
          <w:color w:val="000000" w:themeColor="text1"/>
          <w:sz w:val="20"/>
          <w:szCs w:val="20"/>
        </w:rPr>
        <w:t xml:space="preserve"> expression was identified by some researchers in obese individuals when compared to lean controls. </w:t>
      </w:r>
      <w:r w:rsidR="00315418" w:rsidRPr="00747971">
        <w:rPr>
          <w:rFonts w:ascii="Times New Roman" w:hAnsi="Times New Roman" w:cs="Times New Roman"/>
          <w:color w:val="000000" w:themeColor="text1"/>
          <w:sz w:val="20"/>
          <w:szCs w:val="20"/>
        </w:rPr>
        <w:t xml:space="preserve">More studies are required on </w:t>
      </w:r>
      <w:proofErr w:type="spellStart"/>
      <w:r w:rsidR="00315418" w:rsidRPr="00747971">
        <w:rPr>
          <w:rFonts w:ascii="Times New Roman" w:hAnsi="Times New Roman" w:cs="Times New Roman"/>
          <w:color w:val="000000" w:themeColor="text1"/>
          <w:sz w:val="20"/>
          <w:szCs w:val="20"/>
        </w:rPr>
        <w:t>ncRNAs</w:t>
      </w:r>
      <w:proofErr w:type="spellEnd"/>
      <w:r w:rsidR="00315418" w:rsidRPr="00747971">
        <w:rPr>
          <w:rFonts w:ascii="Times New Roman" w:hAnsi="Times New Roman" w:cs="Times New Roman"/>
          <w:color w:val="000000" w:themeColor="text1"/>
          <w:sz w:val="20"/>
          <w:szCs w:val="20"/>
        </w:rPr>
        <w:t xml:space="preserve"> to have a better knowledge of whether they could be applied successfully in preventive and clinical management.</w:t>
      </w:r>
    </w:p>
    <w:p w:rsidR="00315418" w:rsidRPr="00747971" w:rsidRDefault="00315418" w:rsidP="006F2432">
      <w:pPr>
        <w:ind w:left="426"/>
        <w:jc w:val="both"/>
        <w:rPr>
          <w:rFonts w:ascii="Times New Roman" w:hAnsi="Times New Roman" w:cs="Times New Roman"/>
          <w:color w:val="000000" w:themeColor="text1"/>
          <w:sz w:val="20"/>
          <w:szCs w:val="20"/>
        </w:rPr>
      </w:pPr>
      <w:r w:rsidRPr="00747971">
        <w:rPr>
          <w:rFonts w:ascii="Times New Roman" w:hAnsi="Times New Roman" w:cs="Times New Roman"/>
          <w:color w:val="000000" w:themeColor="text1"/>
          <w:sz w:val="20"/>
          <w:szCs w:val="20"/>
        </w:rPr>
        <w:lastRenderedPageBreak/>
        <w:t xml:space="preserve">Proteomics serve as a powerful tool in the identification and biochemical characterization of proteins </w:t>
      </w:r>
      <w:r w:rsidR="00942CBF" w:rsidRPr="00747971">
        <w:rPr>
          <w:rFonts w:ascii="Times New Roman" w:hAnsi="Times New Roman" w:cs="Times New Roman"/>
          <w:color w:val="000000" w:themeColor="text1"/>
          <w:sz w:val="20"/>
          <w:szCs w:val="20"/>
        </w:rPr>
        <w:t xml:space="preserve">associated with obesity and its complications. It has one advantage over genomics and </w:t>
      </w:r>
      <w:proofErr w:type="spellStart"/>
      <w:r w:rsidR="00942CBF" w:rsidRPr="00747971">
        <w:rPr>
          <w:rFonts w:ascii="Times New Roman" w:hAnsi="Times New Roman" w:cs="Times New Roman"/>
          <w:color w:val="000000" w:themeColor="text1"/>
          <w:sz w:val="20"/>
          <w:szCs w:val="20"/>
        </w:rPr>
        <w:t>transcriptomics</w:t>
      </w:r>
      <w:proofErr w:type="spellEnd"/>
      <w:r w:rsidR="00942CBF" w:rsidRPr="00747971">
        <w:rPr>
          <w:rFonts w:ascii="Times New Roman" w:hAnsi="Times New Roman" w:cs="Times New Roman"/>
          <w:color w:val="000000" w:themeColor="text1"/>
          <w:sz w:val="20"/>
          <w:szCs w:val="20"/>
        </w:rPr>
        <w:t xml:space="preserve"> since it is capable of detecting protein post-translational modifications and protein interactions. </w:t>
      </w:r>
    </w:p>
    <w:p w:rsidR="00A0186E" w:rsidRPr="00747971" w:rsidRDefault="008569DE" w:rsidP="006F2432">
      <w:pPr>
        <w:ind w:left="426"/>
        <w:jc w:val="both"/>
        <w:rPr>
          <w:rFonts w:ascii="Times New Roman" w:hAnsi="Times New Roman" w:cs="Times New Roman"/>
          <w:color w:val="000000" w:themeColor="text1"/>
          <w:sz w:val="20"/>
          <w:szCs w:val="20"/>
        </w:rPr>
      </w:pPr>
      <w:proofErr w:type="spellStart"/>
      <w:r w:rsidRPr="00747971">
        <w:rPr>
          <w:rFonts w:ascii="Times New Roman" w:hAnsi="Times New Roman" w:cs="Times New Roman"/>
          <w:color w:val="000000" w:themeColor="text1"/>
          <w:sz w:val="20"/>
          <w:szCs w:val="20"/>
        </w:rPr>
        <w:t>Metabolomics</w:t>
      </w:r>
      <w:proofErr w:type="spellEnd"/>
      <w:r w:rsidRPr="00747971">
        <w:rPr>
          <w:rFonts w:ascii="Times New Roman" w:hAnsi="Times New Roman" w:cs="Times New Roman"/>
          <w:color w:val="000000" w:themeColor="text1"/>
          <w:sz w:val="20"/>
          <w:szCs w:val="20"/>
        </w:rPr>
        <w:t xml:space="preserve"> </w:t>
      </w:r>
      <w:r w:rsidR="00312FE1" w:rsidRPr="00747971">
        <w:rPr>
          <w:rFonts w:ascii="Times New Roman" w:hAnsi="Times New Roman" w:cs="Times New Roman"/>
          <w:color w:val="000000" w:themeColor="text1"/>
          <w:sz w:val="20"/>
          <w:szCs w:val="20"/>
        </w:rPr>
        <w:t xml:space="preserve">measures the totality of metabolites in a given biological system. </w:t>
      </w:r>
      <w:proofErr w:type="gramStart"/>
      <w:r w:rsidR="00312FE1" w:rsidRPr="00747971">
        <w:rPr>
          <w:rFonts w:ascii="Times New Roman" w:hAnsi="Times New Roman" w:cs="Times New Roman"/>
          <w:color w:val="000000" w:themeColor="text1"/>
          <w:sz w:val="20"/>
          <w:szCs w:val="20"/>
        </w:rPr>
        <w:t xml:space="preserve">Metabolites </w:t>
      </w:r>
      <w:r w:rsidRPr="00747971">
        <w:rPr>
          <w:rFonts w:ascii="Times New Roman" w:hAnsi="Times New Roman" w:cs="Times New Roman"/>
          <w:color w:val="000000" w:themeColor="text1"/>
          <w:sz w:val="20"/>
          <w:szCs w:val="20"/>
        </w:rPr>
        <w:t>represents</w:t>
      </w:r>
      <w:proofErr w:type="gramEnd"/>
      <w:r w:rsidRPr="00747971">
        <w:rPr>
          <w:rFonts w:ascii="Times New Roman" w:hAnsi="Times New Roman" w:cs="Times New Roman"/>
          <w:color w:val="000000" w:themeColor="text1"/>
          <w:sz w:val="20"/>
          <w:szCs w:val="20"/>
        </w:rPr>
        <w:t xml:space="preserve"> </w:t>
      </w:r>
      <w:r w:rsidR="00312FE1" w:rsidRPr="00747971">
        <w:rPr>
          <w:rFonts w:ascii="Times New Roman" w:hAnsi="Times New Roman" w:cs="Times New Roman"/>
          <w:color w:val="000000" w:themeColor="text1"/>
          <w:sz w:val="20"/>
          <w:szCs w:val="20"/>
        </w:rPr>
        <w:t>a diverse group of low-molecular weight structures such as lipids, amino acids, peptides, carbohydrates and organic acids. It has the potential to improve obesity through patient monitoring and might result in development of intervention</w:t>
      </w:r>
      <w:r w:rsidR="005325F0" w:rsidRPr="00747971">
        <w:rPr>
          <w:rFonts w:ascii="Times New Roman" w:hAnsi="Times New Roman" w:cs="Times New Roman"/>
          <w:color w:val="000000" w:themeColor="text1"/>
          <w:sz w:val="20"/>
          <w:szCs w:val="20"/>
        </w:rPr>
        <w:t xml:space="preserve"> strategies including drug discovery and testing.</w:t>
      </w:r>
    </w:p>
    <w:p w:rsidR="005325F0" w:rsidRPr="00747971" w:rsidRDefault="005325F0" w:rsidP="006F2432">
      <w:pPr>
        <w:ind w:left="426"/>
        <w:jc w:val="both"/>
        <w:rPr>
          <w:rFonts w:ascii="Times New Roman" w:hAnsi="Times New Roman" w:cs="Times New Roman"/>
          <w:color w:val="000000" w:themeColor="text1"/>
          <w:sz w:val="20"/>
          <w:szCs w:val="20"/>
        </w:rPr>
      </w:pPr>
      <w:r w:rsidRPr="00747971">
        <w:rPr>
          <w:rFonts w:ascii="Times New Roman" w:hAnsi="Times New Roman" w:cs="Times New Roman"/>
          <w:color w:val="000000" w:themeColor="text1"/>
          <w:sz w:val="20"/>
          <w:szCs w:val="20"/>
        </w:rPr>
        <w:t xml:space="preserve">Most </w:t>
      </w:r>
      <w:proofErr w:type="spellStart"/>
      <w:r w:rsidRPr="00747971">
        <w:rPr>
          <w:rFonts w:ascii="Times New Roman" w:hAnsi="Times New Roman" w:cs="Times New Roman"/>
          <w:color w:val="000000" w:themeColor="text1"/>
          <w:sz w:val="20"/>
          <w:szCs w:val="20"/>
        </w:rPr>
        <w:t>epigenomic</w:t>
      </w:r>
      <w:proofErr w:type="spellEnd"/>
      <w:r w:rsidRPr="00747971">
        <w:rPr>
          <w:rFonts w:ascii="Times New Roman" w:hAnsi="Times New Roman" w:cs="Times New Roman"/>
          <w:color w:val="000000" w:themeColor="text1"/>
          <w:sz w:val="20"/>
          <w:szCs w:val="20"/>
        </w:rPr>
        <w:t xml:space="preserve"> biomarkers are defined based on DNA </w:t>
      </w:r>
      <w:proofErr w:type="spellStart"/>
      <w:r w:rsidRPr="00747971">
        <w:rPr>
          <w:rFonts w:ascii="Times New Roman" w:hAnsi="Times New Roman" w:cs="Times New Roman"/>
          <w:color w:val="000000" w:themeColor="text1"/>
          <w:sz w:val="20"/>
          <w:szCs w:val="20"/>
        </w:rPr>
        <w:t>methylation</w:t>
      </w:r>
      <w:proofErr w:type="spellEnd"/>
      <w:r w:rsidRPr="00747971">
        <w:rPr>
          <w:rFonts w:ascii="Times New Roman" w:hAnsi="Times New Roman" w:cs="Times New Roman"/>
          <w:color w:val="000000" w:themeColor="text1"/>
          <w:sz w:val="20"/>
          <w:szCs w:val="20"/>
        </w:rPr>
        <w:t xml:space="preserve"> of </w:t>
      </w:r>
      <w:proofErr w:type="spellStart"/>
      <w:r w:rsidRPr="00747971">
        <w:rPr>
          <w:rFonts w:ascii="Times New Roman" w:hAnsi="Times New Roman" w:cs="Times New Roman"/>
          <w:color w:val="000000" w:themeColor="text1"/>
          <w:sz w:val="20"/>
          <w:szCs w:val="20"/>
        </w:rPr>
        <w:t>cytosines</w:t>
      </w:r>
      <w:proofErr w:type="spellEnd"/>
      <w:r w:rsidRPr="00747971">
        <w:rPr>
          <w:rFonts w:ascii="Times New Roman" w:hAnsi="Times New Roman" w:cs="Times New Roman"/>
          <w:color w:val="000000" w:themeColor="text1"/>
          <w:sz w:val="20"/>
          <w:szCs w:val="20"/>
        </w:rPr>
        <w:t xml:space="preserve"> in cytos</w:t>
      </w:r>
      <w:r w:rsidR="00DC1CE9" w:rsidRPr="00747971">
        <w:rPr>
          <w:rFonts w:ascii="Times New Roman" w:hAnsi="Times New Roman" w:cs="Times New Roman"/>
          <w:color w:val="000000" w:themeColor="text1"/>
          <w:sz w:val="20"/>
          <w:szCs w:val="20"/>
        </w:rPr>
        <w:t>ine</w:t>
      </w:r>
      <w:r w:rsidRPr="00747971">
        <w:rPr>
          <w:rFonts w:ascii="Times New Roman" w:hAnsi="Times New Roman" w:cs="Times New Roman"/>
          <w:color w:val="000000" w:themeColor="text1"/>
          <w:sz w:val="20"/>
          <w:szCs w:val="20"/>
        </w:rPr>
        <w:t>-guanine</w:t>
      </w:r>
      <w:r w:rsidR="00DC1CE9" w:rsidRPr="00747971">
        <w:rPr>
          <w:rFonts w:ascii="Times New Roman" w:hAnsi="Times New Roman" w:cs="Times New Roman"/>
          <w:color w:val="000000" w:themeColor="text1"/>
          <w:sz w:val="20"/>
          <w:szCs w:val="20"/>
        </w:rPr>
        <w:t xml:space="preserve"> </w:t>
      </w:r>
      <w:proofErr w:type="spellStart"/>
      <w:r w:rsidR="00DC1CE9" w:rsidRPr="00747971">
        <w:rPr>
          <w:rFonts w:ascii="Times New Roman" w:hAnsi="Times New Roman" w:cs="Times New Roman"/>
          <w:color w:val="000000" w:themeColor="text1"/>
          <w:sz w:val="20"/>
          <w:szCs w:val="20"/>
        </w:rPr>
        <w:t>dinucleotides</w:t>
      </w:r>
      <w:proofErr w:type="spellEnd"/>
      <w:r w:rsidR="00DC1CE9" w:rsidRPr="00747971">
        <w:rPr>
          <w:rFonts w:ascii="Times New Roman" w:hAnsi="Times New Roman" w:cs="Times New Roman"/>
          <w:color w:val="000000" w:themeColor="text1"/>
          <w:sz w:val="20"/>
          <w:szCs w:val="20"/>
        </w:rPr>
        <w:t xml:space="preserve"> and are prone to changes in response to external factors. Improvement of the knowledge of the association between </w:t>
      </w:r>
      <w:proofErr w:type="spellStart"/>
      <w:r w:rsidR="00DC1CE9" w:rsidRPr="00747971">
        <w:rPr>
          <w:rFonts w:ascii="Times New Roman" w:hAnsi="Times New Roman" w:cs="Times New Roman"/>
          <w:color w:val="000000" w:themeColor="text1"/>
          <w:sz w:val="20"/>
          <w:szCs w:val="20"/>
        </w:rPr>
        <w:t>microbiome</w:t>
      </w:r>
      <w:proofErr w:type="spellEnd"/>
      <w:r w:rsidR="00DC1CE9" w:rsidRPr="00747971">
        <w:rPr>
          <w:rFonts w:ascii="Times New Roman" w:hAnsi="Times New Roman" w:cs="Times New Roman"/>
          <w:color w:val="000000" w:themeColor="text1"/>
          <w:sz w:val="20"/>
          <w:szCs w:val="20"/>
        </w:rPr>
        <w:t xml:space="preserve"> and host health might help in the identification of new targets for precision prevention and clinical care.</w:t>
      </w:r>
    </w:p>
    <w:p w:rsidR="00E9578E" w:rsidRPr="00747971" w:rsidRDefault="00265C68" w:rsidP="006F2432">
      <w:pPr>
        <w:ind w:left="426"/>
        <w:jc w:val="both"/>
        <w:rPr>
          <w:rFonts w:ascii="Times New Roman" w:hAnsi="Times New Roman" w:cs="Times New Roman"/>
          <w:sz w:val="20"/>
          <w:szCs w:val="20"/>
        </w:rPr>
      </w:pPr>
      <w:r w:rsidRPr="00747971">
        <w:rPr>
          <w:rFonts w:ascii="Times New Roman" w:hAnsi="Times New Roman" w:cs="Times New Roman"/>
          <w:b/>
          <w:sz w:val="20"/>
          <w:szCs w:val="20"/>
        </w:rPr>
        <w:t>Summary:</w:t>
      </w:r>
      <w:r w:rsidR="00793DD1" w:rsidRPr="00747971">
        <w:rPr>
          <w:rFonts w:ascii="Times New Roman" w:hAnsi="Times New Roman" w:cs="Times New Roman"/>
          <w:sz w:val="20"/>
          <w:szCs w:val="20"/>
        </w:rPr>
        <w:t xml:space="preserve"> Molecular and cellular events in biological system can be indicated by biomarkers. These can help epidemiologists and physicians better understand the relationship between obesity and health effects. It appears that instead of using a single biomarker, combination of biomarkers may bring new opportunities for an improved disease prediction and may provide information about the condition an</w:t>
      </w:r>
      <w:r w:rsidR="00AC2CCD" w:rsidRPr="00747971">
        <w:rPr>
          <w:rFonts w:ascii="Times New Roman" w:hAnsi="Times New Roman" w:cs="Times New Roman"/>
          <w:sz w:val="20"/>
          <w:szCs w:val="20"/>
        </w:rPr>
        <w:t>d course of the disease.</w:t>
      </w:r>
    </w:p>
    <w:p w:rsidR="006F2432" w:rsidRPr="00747971" w:rsidRDefault="006F2432" w:rsidP="006F2432">
      <w:pPr>
        <w:ind w:left="426"/>
        <w:jc w:val="both"/>
        <w:rPr>
          <w:rFonts w:ascii="Times New Roman" w:hAnsi="Times New Roman" w:cs="Times New Roman"/>
          <w:sz w:val="20"/>
          <w:szCs w:val="20"/>
        </w:rPr>
      </w:pPr>
    </w:p>
    <w:p w:rsidR="006F2432" w:rsidRPr="00747971" w:rsidRDefault="006F2432" w:rsidP="006F2432">
      <w:pPr>
        <w:ind w:left="426"/>
        <w:jc w:val="both"/>
        <w:rPr>
          <w:rFonts w:ascii="Times New Roman" w:hAnsi="Times New Roman" w:cs="Times New Roman"/>
          <w:sz w:val="20"/>
          <w:szCs w:val="20"/>
        </w:rPr>
      </w:pPr>
    </w:p>
    <w:p w:rsidR="00AC2CCD" w:rsidRPr="00747971" w:rsidRDefault="00265C68" w:rsidP="006F2432">
      <w:pPr>
        <w:ind w:left="426"/>
        <w:jc w:val="both"/>
        <w:rPr>
          <w:rFonts w:ascii="Times New Roman" w:hAnsi="Times New Roman" w:cs="Times New Roman"/>
          <w:sz w:val="20"/>
          <w:szCs w:val="20"/>
        </w:rPr>
      </w:pPr>
      <w:r w:rsidRPr="00747971">
        <w:rPr>
          <w:rFonts w:ascii="Times New Roman" w:hAnsi="Times New Roman" w:cs="Times New Roman"/>
          <w:b/>
          <w:sz w:val="20"/>
          <w:szCs w:val="20"/>
        </w:rPr>
        <w:t>References:</w:t>
      </w:r>
    </w:p>
    <w:p w:rsidR="00AC2CCD" w:rsidRPr="00747971" w:rsidRDefault="00AC2CCD" w:rsidP="00AC2CCD">
      <w:pPr>
        <w:pStyle w:val="ListParagraph"/>
        <w:numPr>
          <w:ilvl w:val="0"/>
          <w:numId w:val="12"/>
        </w:numPr>
        <w:jc w:val="both"/>
        <w:rPr>
          <w:sz w:val="20"/>
          <w:szCs w:val="20"/>
        </w:rPr>
      </w:pPr>
      <w:r w:rsidRPr="00747971">
        <w:rPr>
          <w:sz w:val="20"/>
          <w:szCs w:val="20"/>
        </w:rPr>
        <w:t xml:space="preserve">Bray GA, </w:t>
      </w:r>
      <w:proofErr w:type="spellStart"/>
      <w:r w:rsidRPr="00747971">
        <w:rPr>
          <w:sz w:val="20"/>
          <w:szCs w:val="20"/>
        </w:rPr>
        <w:t>Heisel</w:t>
      </w:r>
      <w:proofErr w:type="spellEnd"/>
      <w:r w:rsidRPr="00747971">
        <w:rPr>
          <w:sz w:val="20"/>
          <w:szCs w:val="20"/>
        </w:rPr>
        <w:t xml:space="preserve"> WE, </w:t>
      </w:r>
      <w:proofErr w:type="spellStart"/>
      <w:r w:rsidRPr="00747971">
        <w:rPr>
          <w:sz w:val="20"/>
          <w:szCs w:val="20"/>
        </w:rPr>
        <w:t>Afshin</w:t>
      </w:r>
      <w:proofErr w:type="spellEnd"/>
      <w:r w:rsidRPr="00747971">
        <w:rPr>
          <w:sz w:val="20"/>
          <w:szCs w:val="20"/>
        </w:rPr>
        <w:t xml:space="preserve"> A, Jensen MD, Dietz WH, Long M et al. The Science of Obesity Management: an Endocrine Society Scientific </w:t>
      </w:r>
      <w:proofErr w:type="gramStart"/>
      <w:r w:rsidRPr="00747971">
        <w:rPr>
          <w:sz w:val="20"/>
          <w:szCs w:val="20"/>
        </w:rPr>
        <w:t xml:space="preserve">Statement </w:t>
      </w:r>
      <w:r w:rsidR="003459C5" w:rsidRPr="00747971">
        <w:rPr>
          <w:sz w:val="20"/>
          <w:szCs w:val="20"/>
        </w:rPr>
        <w:t>.</w:t>
      </w:r>
      <w:proofErr w:type="gramEnd"/>
      <w:r w:rsidR="003459C5" w:rsidRPr="00747971">
        <w:rPr>
          <w:sz w:val="20"/>
          <w:szCs w:val="20"/>
        </w:rPr>
        <w:t xml:space="preserve"> </w:t>
      </w:r>
      <w:proofErr w:type="spellStart"/>
      <w:r w:rsidR="003459C5" w:rsidRPr="00747971">
        <w:rPr>
          <w:sz w:val="20"/>
          <w:szCs w:val="20"/>
        </w:rPr>
        <w:t>Endocr</w:t>
      </w:r>
      <w:proofErr w:type="spellEnd"/>
      <w:r w:rsidR="003459C5" w:rsidRPr="00747971">
        <w:rPr>
          <w:sz w:val="20"/>
          <w:szCs w:val="20"/>
        </w:rPr>
        <w:t xml:space="preserve"> Rev 2018</w:t>
      </w:r>
      <w:proofErr w:type="gramStart"/>
      <w:r w:rsidR="003459C5" w:rsidRPr="00747971">
        <w:rPr>
          <w:sz w:val="20"/>
          <w:szCs w:val="20"/>
        </w:rPr>
        <w:t>;39:1</w:t>
      </w:r>
      <w:proofErr w:type="gramEnd"/>
      <w:r w:rsidR="003459C5" w:rsidRPr="00747971">
        <w:rPr>
          <w:sz w:val="20"/>
          <w:szCs w:val="20"/>
        </w:rPr>
        <w:t>-54.</w:t>
      </w:r>
    </w:p>
    <w:p w:rsidR="003459C5" w:rsidRPr="00747971" w:rsidRDefault="003459C5" w:rsidP="00AC2CCD">
      <w:pPr>
        <w:pStyle w:val="ListParagraph"/>
        <w:numPr>
          <w:ilvl w:val="0"/>
          <w:numId w:val="12"/>
        </w:numPr>
        <w:jc w:val="both"/>
        <w:rPr>
          <w:sz w:val="20"/>
          <w:szCs w:val="20"/>
        </w:rPr>
      </w:pPr>
      <w:proofErr w:type="spellStart"/>
      <w:r w:rsidRPr="00747971">
        <w:rPr>
          <w:sz w:val="20"/>
          <w:szCs w:val="20"/>
        </w:rPr>
        <w:t>Sikaris</w:t>
      </w:r>
      <w:proofErr w:type="spellEnd"/>
      <w:r w:rsidRPr="00747971">
        <w:rPr>
          <w:sz w:val="20"/>
          <w:szCs w:val="20"/>
        </w:rPr>
        <w:t xml:space="preserve"> KA. The Clinical Biochemistry of Obesity. </w:t>
      </w:r>
      <w:proofErr w:type="spellStart"/>
      <w:r w:rsidRPr="00747971">
        <w:rPr>
          <w:sz w:val="20"/>
          <w:szCs w:val="20"/>
        </w:rPr>
        <w:t>Clin</w:t>
      </w:r>
      <w:proofErr w:type="spellEnd"/>
      <w:r w:rsidRPr="00747971">
        <w:rPr>
          <w:sz w:val="20"/>
          <w:szCs w:val="20"/>
        </w:rPr>
        <w:t xml:space="preserve"> </w:t>
      </w:r>
      <w:proofErr w:type="spellStart"/>
      <w:r w:rsidRPr="00747971">
        <w:rPr>
          <w:sz w:val="20"/>
          <w:szCs w:val="20"/>
        </w:rPr>
        <w:t>Biochem</w:t>
      </w:r>
      <w:proofErr w:type="spellEnd"/>
      <w:r w:rsidRPr="00747971">
        <w:rPr>
          <w:sz w:val="20"/>
          <w:szCs w:val="20"/>
        </w:rPr>
        <w:t xml:space="preserve"> Rev 2004</w:t>
      </w:r>
      <w:proofErr w:type="gramStart"/>
      <w:r w:rsidRPr="00747971">
        <w:rPr>
          <w:sz w:val="20"/>
          <w:szCs w:val="20"/>
        </w:rPr>
        <w:t>;25</w:t>
      </w:r>
      <w:proofErr w:type="gramEnd"/>
      <w:r w:rsidRPr="00747971">
        <w:rPr>
          <w:sz w:val="20"/>
          <w:szCs w:val="20"/>
        </w:rPr>
        <w:t>(3):165-81.</w:t>
      </w:r>
    </w:p>
    <w:p w:rsidR="003459C5" w:rsidRPr="00747971" w:rsidRDefault="002261B3" w:rsidP="00AC2CCD">
      <w:pPr>
        <w:pStyle w:val="ListParagraph"/>
        <w:numPr>
          <w:ilvl w:val="0"/>
          <w:numId w:val="12"/>
        </w:numPr>
        <w:jc w:val="both"/>
        <w:rPr>
          <w:sz w:val="20"/>
          <w:szCs w:val="20"/>
        </w:rPr>
      </w:pPr>
      <w:proofErr w:type="spellStart"/>
      <w:r w:rsidRPr="00747971">
        <w:rPr>
          <w:sz w:val="20"/>
          <w:szCs w:val="20"/>
        </w:rPr>
        <w:t>Schondorf</w:t>
      </w:r>
      <w:proofErr w:type="spellEnd"/>
      <w:r w:rsidRPr="00747971">
        <w:rPr>
          <w:sz w:val="20"/>
          <w:szCs w:val="20"/>
        </w:rPr>
        <w:t xml:space="preserve"> T, </w:t>
      </w:r>
      <w:proofErr w:type="spellStart"/>
      <w:r w:rsidRPr="00747971">
        <w:rPr>
          <w:sz w:val="20"/>
          <w:szCs w:val="20"/>
        </w:rPr>
        <w:t>Maiworm</w:t>
      </w:r>
      <w:proofErr w:type="spellEnd"/>
      <w:r w:rsidRPr="00747971">
        <w:rPr>
          <w:sz w:val="20"/>
          <w:szCs w:val="20"/>
        </w:rPr>
        <w:t xml:space="preserve"> A, </w:t>
      </w:r>
      <w:proofErr w:type="spellStart"/>
      <w:r w:rsidRPr="00747971">
        <w:rPr>
          <w:sz w:val="20"/>
          <w:szCs w:val="20"/>
        </w:rPr>
        <w:t>Emmison</w:t>
      </w:r>
      <w:proofErr w:type="spellEnd"/>
      <w:r w:rsidRPr="00747971">
        <w:rPr>
          <w:sz w:val="20"/>
          <w:szCs w:val="20"/>
        </w:rPr>
        <w:t xml:space="preserve"> N, </w:t>
      </w:r>
      <w:proofErr w:type="spellStart"/>
      <w:r w:rsidRPr="00747971">
        <w:rPr>
          <w:sz w:val="20"/>
          <w:szCs w:val="20"/>
        </w:rPr>
        <w:t>Forst</w:t>
      </w:r>
      <w:proofErr w:type="spellEnd"/>
      <w:r w:rsidRPr="00747971">
        <w:rPr>
          <w:sz w:val="20"/>
          <w:szCs w:val="20"/>
        </w:rPr>
        <w:t xml:space="preserve"> T, </w:t>
      </w:r>
      <w:proofErr w:type="spellStart"/>
      <w:r w:rsidRPr="00747971">
        <w:rPr>
          <w:sz w:val="20"/>
          <w:szCs w:val="20"/>
        </w:rPr>
        <w:t>PfutznerA</w:t>
      </w:r>
      <w:proofErr w:type="spellEnd"/>
      <w:r w:rsidRPr="00747971">
        <w:rPr>
          <w:sz w:val="20"/>
          <w:szCs w:val="20"/>
        </w:rPr>
        <w:t>. A Biological background and</w:t>
      </w:r>
      <w:r w:rsidR="000B3CBB" w:rsidRPr="00747971">
        <w:rPr>
          <w:sz w:val="20"/>
          <w:szCs w:val="20"/>
        </w:rPr>
        <w:t xml:space="preserve"> role of </w:t>
      </w:r>
      <w:proofErr w:type="spellStart"/>
      <w:r w:rsidR="000B3CBB" w:rsidRPr="00747971">
        <w:rPr>
          <w:sz w:val="20"/>
          <w:szCs w:val="20"/>
        </w:rPr>
        <w:t>adiponectin</w:t>
      </w:r>
      <w:proofErr w:type="spellEnd"/>
      <w:r w:rsidR="000B3CBB" w:rsidRPr="00747971">
        <w:rPr>
          <w:sz w:val="20"/>
          <w:szCs w:val="20"/>
        </w:rPr>
        <w:t xml:space="preserve"> as marker for insulin resistance and cardiovascular risk. </w:t>
      </w:r>
      <w:proofErr w:type="spellStart"/>
      <w:r w:rsidR="000B3CBB" w:rsidRPr="00747971">
        <w:rPr>
          <w:sz w:val="20"/>
          <w:szCs w:val="20"/>
        </w:rPr>
        <w:t>Clin</w:t>
      </w:r>
      <w:proofErr w:type="spellEnd"/>
      <w:r w:rsidR="000B3CBB" w:rsidRPr="00747971">
        <w:rPr>
          <w:sz w:val="20"/>
          <w:szCs w:val="20"/>
        </w:rPr>
        <w:t xml:space="preserve"> Lab 2005</w:t>
      </w:r>
      <w:proofErr w:type="gramStart"/>
      <w:r w:rsidR="000B3CBB" w:rsidRPr="00747971">
        <w:rPr>
          <w:sz w:val="20"/>
          <w:szCs w:val="20"/>
        </w:rPr>
        <w:t>;51:489</w:t>
      </w:r>
      <w:proofErr w:type="gramEnd"/>
      <w:r w:rsidR="000B3CBB" w:rsidRPr="00747971">
        <w:rPr>
          <w:sz w:val="20"/>
          <w:szCs w:val="20"/>
        </w:rPr>
        <w:t>-94.</w:t>
      </w:r>
    </w:p>
    <w:p w:rsidR="000B3CBB" w:rsidRPr="00747971" w:rsidRDefault="000B3CBB" w:rsidP="00AC2CCD">
      <w:pPr>
        <w:pStyle w:val="ListParagraph"/>
        <w:numPr>
          <w:ilvl w:val="0"/>
          <w:numId w:val="12"/>
        </w:numPr>
        <w:jc w:val="both"/>
        <w:rPr>
          <w:sz w:val="20"/>
          <w:szCs w:val="20"/>
        </w:rPr>
      </w:pPr>
      <w:r w:rsidRPr="00747971">
        <w:rPr>
          <w:sz w:val="20"/>
          <w:szCs w:val="20"/>
        </w:rPr>
        <w:t xml:space="preserve">Twig G, </w:t>
      </w:r>
      <w:proofErr w:type="spellStart"/>
      <w:r w:rsidRPr="00747971">
        <w:rPr>
          <w:sz w:val="20"/>
          <w:szCs w:val="20"/>
        </w:rPr>
        <w:t>Yaniv</w:t>
      </w:r>
      <w:proofErr w:type="spellEnd"/>
      <w:r w:rsidRPr="00747971">
        <w:rPr>
          <w:sz w:val="20"/>
          <w:szCs w:val="20"/>
        </w:rPr>
        <w:t xml:space="preserve"> G, Levine H, </w:t>
      </w:r>
      <w:proofErr w:type="spellStart"/>
      <w:r w:rsidRPr="00747971">
        <w:rPr>
          <w:sz w:val="20"/>
          <w:szCs w:val="20"/>
        </w:rPr>
        <w:t>Leiba</w:t>
      </w:r>
      <w:proofErr w:type="spellEnd"/>
      <w:r w:rsidRPr="00747971">
        <w:rPr>
          <w:sz w:val="20"/>
          <w:szCs w:val="20"/>
        </w:rPr>
        <w:t xml:space="preserve"> A, Goldberger N, </w:t>
      </w:r>
      <w:proofErr w:type="spellStart"/>
      <w:r w:rsidRPr="00747971">
        <w:rPr>
          <w:sz w:val="20"/>
          <w:szCs w:val="20"/>
        </w:rPr>
        <w:t>Derazne</w:t>
      </w:r>
      <w:proofErr w:type="spellEnd"/>
      <w:r w:rsidRPr="00747971">
        <w:rPr>
          <w:sz w:val="20"/>
          <w:szCs w:val="20"/>
        </w:rPr>
        <w:t xml:space="preserve"> E, et al. Body-mass index in 2.3 million adolescents and cardiovascular death in adulthood. N </w:t>
      </w:r>
      <w:proofErr w:type="spellStart"/>
      <w:r w:rsidRPr="00747971">
        <w:rPr>
          <w:sz w:val="20"/>
          <w:szCs w:val="20"/>
        </w:rPr>
        <w:t>Engl</w:t>
      </w:r>
      <w:proofErr w:type="spellEnd"/>
      <w:r w:rsidRPr="00747971">
        <w:rPr>
          <w:sz w:val="20"/>
          <w:szCs w:val="20"/>
        </w:rPr>
        <w:t xml:space="preserve"> J Med 2016</w:t>
      </w:r>
      <w:proofErr w:type="gramStart"/>
      <w:r w:rsidRPr="00747971">
        <w:rPr>
          <w:sz w:val="20"/>
          <w:szCs w:val="20"/>
        </w:rPr>
        <w:t>;374:2430</w:t>
      </w:r>
      <w:proofErr w:type="gramEnd"/>
      <w:r w:rsidRPr="00747971">
        <w:rPr>
          <w:sz w:val="20"/>
          <w:szCs w:val="20"/>
        </w:rPr>
        <w:t>-40.</w:t>
      </w:r>
    </w:p>
    <w:p w:rsidR="000B3CBB" w:rsidRPr="00747971" w:rsidRDefault="00F700BA" w:rsidP="00AC2CCD">
      <w:pPr>
        <w:pStyle w:val="ListParagraph"/>
        <w:numPr>
          <w:ilvl w:val="0"/>
          <w:numId w:val="12"/>
        </w:numPr>
        <w:jc w:val="both"/>
        <w:rPr>
          <w:sz w:val="20"/>
          <w:szCs w:val="20"/>
        </w:rPr>
      </w:pPr>
      <w:proofErr w:type="spellStart"/>
      <w:r w:rsidRPr="00747971">
        <w:rPr>
          <w:sz w:val="20"/>
          <w:szCs w:val="20"/>
        </w:rPr>
        <w:t>Fernandes</w:t>
      </w:r>
      <w:proofErr w:type="spellEnd"/>
      <w:r w:rsidRPr="00747971">
        <w:rPr>
          <w:sz w:val="20"/>
          <w:szCs w:val="20"/>
        </w:rPr>
        <w:t xml:space="preserve"> FB, </w:t>
      </w:r>
      <w:proofErr w:type="spellStart"/>
      <w:r w:rsidRPr="00747971">
        <w:rPr>
          <w:sz w:val="20"/>
          <w:szCs w:val="20"/>
        </w:rPr>
        <w:t>Fernandes</w:t>
      </w:r>
      <w:proofErr w:type="spellEnd"/>
      <w:r w:rsidRPr="00747971">
        <w:rPr>
          <w:sz w:val="20"/>
          <w:szCs w:val="20"/>
        </w:rPr>
        <w:t xml:space="preserve"> AB, </w:t>
      </w:r>
      <w:proofErr w:type="spellStart"/>
      <w:r w:rsidRPr="00747971">
        <w:rPr>
          <w:sz w:val="20"/>
          <w:szCs w:val="20"/>
        </w:rPr>
        <w:t>Febba</w:t>
      </w:r>
      <w:proofErr w:type="spellEnd"/>
      <w:r w:rsidRPr="00747971">
        <w:rPr>
          <w:sz w:val="20"/>
          <w:szCs w:val="20"/>
        </w:rPr>
        <w:t xml:space="preserve"> ACS, </w:t>
      </w:r>
      <w:proofErr w:type="spellStart"/>
      <w:r w:rsidRPr="00747971">
        <w:rPr>
          <w:sz w:val="20"/>
          <w:szCs w:val="20"/>
        </w:rPr>
        <w:t>Leite</w:t>
      </w:r>
      <w:proofErr w:type="spellEnd"/>
      <w:r w:rsidRPr="00747971">
        <w:rPr>
          <w:sz w:val="20"/>
          <w:szCs w:val="20"/>
        </w:rPr>
        <w:t xml:space="preserve"> APO, </w:t>
      </w:r>
      <w:proofErr w:type="spellStart"/>
      <w:r w:rsidRPr="00747971">
        <w:rPr>
          <w:sz w:val="20"/>
          <w:szCs w:val="20"/>
        </w:rPr>
        <w:t>Leite</w:t>
      </w:r>
      <w:proofErr w:type="spellEnd"/>
      <w:r w:rsidRPr="00747971">
        <w:rPr>
          <w:sz w:val="20"/>
          <w:szCs w:val="20"/>
        </w:rPr>
        <w:t xml:space="preserve"> CA, </w:t>
      </w:r>
      <w:proofErr w:type="spellStart"/>
      <w:r w:rsidRPr="00747971">
        <w:rPr>
          <w:sz w:val="20"/>
          <w:szCs w:val="20"/>
        </w:rPr>
        <w:t>Vitalle</w:t>
      </w:r>
      <w:proofErr w:type="spellEnd"/>
      <w:r w:rsidRPr="00747971">
        <w:rPr>
          <w:sz w:val="20"/>
          <w:szCs w:val="20"/>
        </w:rPr>
        <w:t xml:space="preserve"> MSS, et al. Association of </w:t>
      </w:r>
      <w:proofErr w:type="spellStart"/>
      <w:r w:rsidRPr="00747971">
        <w:rPr>
          <w:sz w:val="20"/>
          <w:szCs w:val="20"/>
        </w:rPr>
        <w:t>Ang</w:t>
      </w:r>
      <w:proofErr w:type="spellEnd"/>
      <w:r w:rsidRPr="00747971">
        <w:rPr>
          <w:sz w:val="20"/>
          <w:szCs w:val="20"/>
        </w:rPr>
        <w:t>-(1-7) and des-</w:t>
      </w:r>
      <w:proofErr w:type="spellStart"/>
      <w:r w:rsidRPr="00747971">
        <w:rPr>
          <w:sz w:val="20"/>
          <w:szCs w:val="20"/>
        </w:rPr>
        <w:t>Arg</w:t>
      </w:r>
      <w:proofErr w:type="spellEnd"/>
      <w:r w:rsidRPr="00747971">
        <w:rPr>
          <w:sz w:val="20"/>
          <w:szCs w:val="20"/>
        </w:rPr>
        <w:t xml:space="preserve">(9)BK as new biomarkers of obesity and </w:t>
      </w:r>
      <w:proofErr w:type="spellStart"/>
      <w:r w:rsidRPr="00747971">
        <w:rPr>
          <w:sz w:val="20"/>
          <w:szCs w:val="20"/>
        </w:rPr>
        <w:t>cardiometabolic</w:t>
      </w:r>
      <w:proofErr w:type="spellEnd"/>
      <w:r w:rsidRPr="00747971">
        <w:rPr>
          <w:sz w:val="20"/>
          <w:szCs w:val="20"/>
        </w:rPr>
        <w:t xml:space="preserve"> risk factors in adolescents. </w:t>
      </w:r>
      <w:proofErr w:type="spellStart"/>
      <w:r w:rsidRPr="00747971">
        <w:rPr>
          <w:sz w:val="20"/>
          <w:szCs w:val="20"/>
        </w:rPr>
        <w:t>Hypertens</w:t>
      </w:r>
      <w:proofErr w:type="spellEnd"/>
      <w:r w:rsidRPr="00747971">
        <w:rPr>
          <w:sz w:val="20"/>
          <w:szCs w:val="20"/>
        </w:rPr>
        <w:t xml:space="preserve"> Res 2021. </w:t>
      </w:r>
      <w:hyperlink r:id="rId9" w:history="1">
        <w:r w:rsidRPr="00747971">
          <w:rPr>
            <w:rStyle w:val="Hyperlink"/>
            <w:sz w:val="20"/>
            <w:szCs w:val="20"/>
          </w:rPr>
          <w:t>https://doi.org/10.1038/s41440-021-00618-0</w:t>
        </w:r>
      </w:hyperlink>
      <w:r w:rsidRPr="00747971">
        <w:rPr>
          <w:sz w:val="20"/>
          <w:szCs w:val="20"/>
        </w:rPr>
        <w:t>.</w:t>
      </w:r>
    </w:p>
    <w:p w:rsidR="00F700BA" w:rsidRPr="00747971" w:rsidRDefault="00F700BA" w:rsidP="00AC2CCD">
      <w:pPr>
        <w:pStyle w:val="ListParagraph"/>
        <w:numPr>
          <w:ilvl w:val="0"/>
          <w:numId w:val="12"/>
        </w:numPr>
        <w:jc w:val="both"/>
        <w:rPr>
          <w:sz w:val="20"/>
          <w:szCs w:val="20"/>
        </w:rPr>
      </w:pPr>
      <w:proofErr w:type="spellStart"/>
      <w:r w:rsidRPr="00747971">
        <w:rPr>
          <w:sz w:val="20"/>
          <w:szCs w:val="20"/>
        </w:rPr>
        <w:t>Ugur</w:t>
      </w:r>
      <w:proofErr w:type="spellEnd"/>
      <w:r w:rsidRPr="00747971">
        <w:rPr>
          <w:sz w:val="20"/>
          <w:szCs w:val="20"/>
        </w:rPr>
        <w:t xml:space="preserve"> K, </w:t>
      </w:r>
      <w:proofErr w:type="spellStart"/>
      <w:r w:rsidRPr="00747971">
        <w:rPr>
          <w:sz w:val="20"/>
          <w:szCs w:val="20"/>
        </w:rPr>
        <w:t>Aydin</w:t>
      </w:r>
      <w:proofErr w:type="spellEnd"/>
      <w:r w:rsidRPr="00747971">
        <w:rPr>
          <w:sz w:val="20"/>
          <w:szCs w:val="20"/>
        </w:rPr>
        <w:t xml:space="preserve"> S. Saliva and Blood </w:t>
      </w:r>
      <w:proofErr w:type="spellStart"/>
      <w:r w:rsidRPr="00747971">
        <w:rPr>
          <w:sz w:val="20"/>
          <w:szCs w:val="20"/>
        </w:rPr>
        <w:t>Asprosin</w:t>
      </w:r>
      <w:proofErr w:type="spellEnd"/>
      <w:r w:rsidRPr="00747971">
        <w:rPr>
          <w:sz w:val="20"/>
          <w:szCs w:val="20"/>
        </w:rPr>
        <w:t xml:space="preserve"> Hormone Concentration Associated with Obesity. </w:t>
      </w:r>
      <w:proofErr w:type="spellStart"/>
      <w:r w:rsidRPr="00747971">
        <w:rPr>
          <w:sz w:val="20"/>
          <w:szCs w:val="20"/>
        </w:rPr>
        <w:t>Int</w:t>
      </w:r>
      <w:proofErr w:type="spellEnd"/>
      <w:r w:rsidRPr="00747971">
        <w:rPr>
          <w:sz w:val="20"/>
          <w:szCs w:val="20"/>
        </w:rPr>
        <w:t xml:space="preserve"> J </w:t>
      </w:r>
      <w:proofErr w:type="spellStart"/>
      <w:r w:rsidRPr="00747971">
        <w:rPr>
          <w:sz w:val="20"/>
          <w:szCs w:val="20"/>
        </w:rPr>
        <w:t>Endocrinol</w:t>
      </w:r>
      <w:proofErr w:type="spellEnd"/>
      <w:r w:rsidRPr="00747971">
        <w:rPr>
          <w:sz w:val="20"/>
          <w:szCs w:val="20"/>
        </w:rPr>
        <w:t xml:space="preserve"> 2019</w:t>
      </w:r>
      <w:proofErr w:type="gramStart"/>
      <w:r w:rsidRPr="00747971">
        <w:rPr>
          <w:sz w:val="20"/>
          <w:szCs w:val="20"/>
        </w:rPr>
        <w:t>;2019:2521096</w:t>
      </w:r>
      <w:proofErr w:type="gramEnd"/>
      <w:r w:rsidRPr="00747971">
        <w:rPr>
          <w:sz w:val="20"/>
          <w:szCs w:val="20"/>
        </w:rPr>
        <w:t>.</w:t>
      </w:r>
    </w:p>
    <w:p w:rsidR="00F700BA" w:rsidRPr="00747971" w:rsidRDefault="005D2D7A" w:rsidP="00AC2CCD">
      <w:pPr>
        <w:pStyle w:val="ListParagraph"/>
        <w:numPr>
          <w:ilvl w:val="0"/>
          <w:numId w:val="12"/>
        </w:numPr>
        <w:jc w:val="both"/>
        <w:rPr>
          <w:sz w:val="20"/>
          <w:szCs w:val="20"/>
        </w:rPr>
      </w:pPr>
      <w:proofErr w:type="spellStart"/>
      <w:r w:rsidRPr="00747971">
        <w:rPr>
          <w:sz w:val="20"/>
          <w:szCs w:val="20"/>
        </w:rPr>
        <w:t>Wiecek</w:t>
      </w:r>
      <w:proofErr w:type="spellEnd"/>
      <w:r w:rsidRPr="00747971">
        <w:rPr>
          <w:sz w:val="20"/>
          <w:szCs w:val="20"/>
        </w:rPr>
        <w:t xml:space="preserve"> M, </w:t>
      </w:r>
      <w:proofErr w:type="spellStart"/>
      <w:r w:rsidRPr="00747971">
        <w:rPr>
          <w:sz w:val="20"/>
          <w:szCs w:val="20"/>
        </w:rPr>
        <w:t>Szymura</w:t>
      </w:r>
      <w:proofErr w:type="spellEnd"/>
      <w:r w:rsidRPr="00747971">
        <w:rPr>
          <w:sz w:val="20"/>
          <w:szCs w:val="20"/>
        </w:rPr>
        <w:t xml:space="preserve"> J, </w:t>
      </w:r>
      <w:proofErr w:type="spellStart"/>
      <w:r w:rsidRPr="00747971">
        <w:rPr>
          <w:sz w:val="20"/>
          <w:szCs w:val="20"/>
        </w:rPr>
        <w:t>Sproull</w:t>
      </w:r>
      <w:proofErr w:type="spellEnd"/>
      <w:r w:rsidRPr="00747971">
        <w:rPr>
          <w:sz w:val="20"/>
          <w:szCs w:val="20"/>
        </w:rPr>
        <w:t xml:space="preserve"> J, </w:t>
      </w:r>
      <w:proofErr w:type="spellStart"/>
      <w:r w:rsidRPr="00747971">
        <w:rPr>
          <w:sz w:val="20"/>
          <w:szCs w:val="20"/>
        </w:rPr>
        <w:t>Szygula</w:t>
      </w:r>
      <w:proofErr w:type="spellEnd"/>
      <w:r w:rsidRPr="00747971">
        <w:rPr>
          <w:sz w:val="20"/>
          <w:szCs w:val="20"/>
        </w:rPr>
        <w:t xml:space="preserve"> Z. Decreased Blood </w:t>
      </w:r>
      <w:proofErr w:type="spellStart"/>
      <w:r w:rsidRPr="00747971">
        <w:rPr>
          <w:sz w:val="20"/>
          <w:szCs w:val="20"/>
        </w:rPr>
        <w:t>Asprosin</w:t>
      </w:r>
      <w:proofErr w:type="spellEnd"/>
      <w:r w:rsidRPr="00747971">
        <w:rPr>
          <w:sz w:val="20"/>
          <w:szCs w:val="20"/>
        </w:rPr>
        <w:t xml:space="preserve"> in </w:t>
      </w:r>
      <w:proofErr w:type="spellStart"/>
      <w:r w:rsidRPr="00747971">
        <w:rPr>
          <w:sz w:val="20"/>
          <w:szCs w:val="20"/>
        </w:rPr>
        <w:t>Hyperglycemic</w:t>
      </w:r>
      <w:proofErr w:type="spellEnd"/>
      <w:r w:rsidRPr="00747971">
        <w:rPr>
          <w:sz w:val="20"/>
          <w:szCs w:val="20"/>
        </w:rPr>
        <w:t xml:space="preserve"> Menopausal Women as a Result of Whole-Body </w:t>
      </w:r>
      <w:proofErr w:type="spellStart"/>
      <w:r w:rsidRPr="00747971">
        <w:rPr>
          <w:sz w:val="20"/>
          <w:szCs w:val="20"/>
        </w:rPr>
        <w:t>Cryotherapy</w:t>
      </w:r>
      <w:proofErr w:type="spellEnd"/>
      <w:r w:rsidRPr="00747971">
        <w:rPr>
          <w:sz w:val="20"/>
          <w:szCs w:val="20"/>
        </w:rPr>
        <w:t xml:space="preserve"> Regardless of Metabolic Syndrome. J </w:t>
      </w:r>
      <w:proofErr w:type="spellStart"/>
      <w:r w:rsidRPr="00747971">
        <w:rPr>
          <w:sz w:val="20"/>
          <w:szCs w:val="20"/>
        </w:rPr>
        <w:t>Clin</w:t>
      </w:r>
      <w:proofErr w:type="spellEnd"/>
      <w:r w:rsidRPr="00747971">
        <w:rPr>
          <w:sz w:val="20"/>
          <w:szCs w:val="20"/>
        </w:rPr>
        <w:t xml:space="preserve"> Med 2019</w:t>
      </w:r>
      <w:proofErr w:type="gramStart"/>
      <w:r w:rsidRPr="00747971">
        <w:rPr>
          <w:sz w:val="20"/>
          <w:szCs w:val="20"/>
        </w:rPr>
        <w:t>;8:1428</w:t>
      </w:r>
      <w:proofErr w:type="gramEnd"/>
      <w:r w:rsidRPr="00747971">
        <w:rPr>
          <w:sz w:val="20"/>
          <w:szCs w:val="20"/>
        </w:rPr>
        <w:t>.</w:t>
      </w:r>
    </w:p>
    <w:p w:rsidR="005D2D7A" w:rsidRPr="00747971" w:rsidRDefault="005D2D7A" w:rsidP="00AC2CCD">
      <w:pPr>
        <w:pStyle w:val="ListParagraph"/>
        <w:numPr>
          <w:ilvl w:val="0"/>
          <w:numId w:val="12"/>
        </w:numPr>
        <w:jc w:val="both"/>
        <w:rPr>
          <w:sz w:val="20"/>
          <w:szCs w:val="20"/>
        </w:rPr>
      </w:pPr>
      <w:r w:rsidRPr="00747971">
        <w:rPr>
          <w:sz w:val="20"/>
          <w:szCs w:val="20"/>
        </w:rPr>
        <w:t>Robinson C, Tsang L</w:t>
      </w:r>
      <w:r w:rsidR="00BF5C8B" w:rsidRPr="00747971">
        <w:rPr>
          <w:sz w:val="20"/>
          <w:szCs w:val="20"/>
        </w:rPr>
        <w:t xml:space="preserve">, Solomon A, </w:t>
      </w:r>
      <w:proofErr w:type="spellStart"/>
      <w:r w:rsidR="00BF5C8B" w:rsidRPr="00747971">
        <w:rPr>
          <w:sz w:val="20"/>
          <w:szCs w:val="20"/>
        </w:rPr>
        <w:t>Woodiwiss</w:t>
      </w:r>
      <w:proofErr w:type="spellEnd"/>
      <w:r w:rsidR="00BF5C8B" w:rsidRPr="00747971">
        <w:rPr>
          <w:sz w:val="20"/>
          <w:szCs w:val="20"/>
        </w:rPr>
        <w:t xml:space="preserve"> AJ, Gunter S, </w:t>
      </w:r>
      <w:proofErr w:type="spellStart"/>
      <w:r w:rsidR="00BF5C8B" w:rsidRPr="00747971">
        <w:rPr>
          <w:sz w:val="20"/>
          <w:szCs w:val="20"/>
        </w:rPr>
        <w:t>Mer</w:t>
      </w:r>
      <w:proofErr w:type="spellEnd"/>
      <w:r w:rsidR="00BF5C8B" w:rsidRPr="00747971">
        <w:rPr>
          <w:sz w:val="20"/>
          <w:szCs w:val="20"/>
        </w:rPr>
        <w:t xml:space="preserve"> M, et al. Nesfatin-1 and </w:t>
      </w:r>
      <w:proofErr w:type="spellStart"/>
      <w:r w:rsidR="00BF5C8B" w:rsidRPr="00747971">
        <w:rPr>
          <w:sz w:val="20"/>
          <w:szCs w:val="20"/>
        </w:rPr>
        <w:t>visfatin</w:t>
      </w:r>
      <w:proofErr w:type="spellEnd"/>
      <w:r w:rsidR="00BF5C8B" w:rsidRPr="00747971">
        <w:rPr>
          <w:sz w:val="20"/>
          <w:szCs w:val="20"/>
        </w:rPr>
        <w:t xml:space="preserve"> expression is associated with reduced atherosclerotic disease risk in patients with rheumatoid arthritis. Peptides 2018</w:t>
      </w:r>
      <w:proofErr w:type="gramStart"/>
      <w:r w:rsidR="00BF5C8B" w:rsidRPr="00747971">
        <w:rPr>
          <w:sz w:val="20"/>
          <w:szCs w:val="20"/>
        </w:rPr>
        <w:t>;102:31</w:t>
      </w:r>
      <w:proofErr w:type="gramEnd"/>
      <w:r w:rsidR="00BF5C8B" w:rsidRPr="00747971">
        <w:rPr>
          <w:sz w:val="20"/>
          <w:szCs w:val="20"/>
        </w:rPr>
        <w:t>-37.</w:t>
      </w:r>
    </w:p>
    <w:p w:rsidR="00BF5C8B" w:rsidRPr="00747971" w:rsidRDefault="00BF5C8B" w:rsidP="00AC2CCD">
      <w:pPr>
        <w:pStyle w:val="ListParagraph"/>
        <w:numPr>
          <w:ilvl w:val="0"/>
          <w:numId w:val="12"/>
        </w:numPr>
        <w:jc w:val="both"/>
        <w:rPr>
          <w:sz w:val="20"/>
          <w:szCs w:val="20"/>
        </w:rPr>
      </w:pPr>
      <w:proofErr w:type="spellStart"/>
      <w:r w:rsidRPr="00747971">
        <w:rPr>
          <w:sz w:val="20"/>
          <w:szCs w:val="20"/>
        </w:rPr>
        <w:t>Ikram</w:t>
      </w:r>
      <w:proofErr w:type="spellEnd"/>
      <w:r w:rsidRPr="00747971">
        <w:rPr>
          <w:sz w:val="20"/>
          <w:szCs w:val="20"/>
        </w:rPr>
        <w:t xml:space="preserve"> MA. Molecular pathological epidemiology: the role of epidemiology in the </w:t>
      </w:r>
      <w:proofErr w:type="spellStart"/>
      <w:r w:rsidRPr="00747971">
        <w:rPr>
          <w:sz w:val="20"/>
          <w:szCs w:val="20"/>
        </w:rPr>
        <w:t>omics</w:t>
      </w:r>
      <w:proofErr w:type="spellEnd"/>
      <w:r w:rsidRPr="00747971">
        <w:rPr>
          <w:sz w:val="20"/>
          <w:szCs w:val="20"/>
        </w:rPr>
        <w:t xml:space="preserve">-era. </w:t>
      </w:r>
      <w:proofErr w:type="spellStart"/>
      <w:r w:rsidRPr="00747971">
        <w:rPr>
          <w:sz w:val="20"/>
          <w:szCs w:val="20"/>
        </w:rPr>
        <w:t>Eur</w:t>
      </w:r>
      <w:proofErr w:type="spellEnd"/>
      <w:r w:rsidRPr="00747971">
        <w:rPr>
          <w:sz w:val="20"/>
          <w:szCs w:val="20"/>
        </w:rPr>
        <w:t xml:space="preserve"> J </w:t>
      </w:r>
      <w:proofErr w:type="spellStart"/>
      <w:r w:rsidRPr="00747971">
        <w:rPr>
          <w:sz w:val="20"/>
          <w:szCs w:val="20"/>
        </w:rPr>
        <w:t>Epidemiol</w:t>
      </w:r>
      <w:proofErr w:type="spellEnd"/>
      <w:r w:rsidRPr="00747971">
        <w:rPr>
          <w:sz w:val="20"/>
          <w:szCs w:val="20"/>
        </w:rPr>
        <w:t xml:space="preserve"> 2015</w:t>
      </w:r>
      <w:proofErr w:type="gramStart"/>
      <w:r w:rsidRPr="00747971">
        <w:rPr>
          <w:sz w:val="20"/>
          <w:szCs w:val="20"/>
        </w:rPr>
        <w:t>;30</w:t>
      </w:r>
      <w:proofErr w:type="gramEnd"/>
      <w:r w:rsidRPr="00747971">
        <w:rPr>
          <w:sz w:val="20"/>
          <w:szCs w:val="20"/>
        </w:rPr>
        <w:t>(10):1077-8.</w:t>
      </w:r>
    </w:p>
    <w:p w:rsidR="00BF5C8B" w:rsidRPr="00747971" w:rsidRDefault="0032400E" w:rsidP="00AC2CCD">
      <w:pPr>
        <w:pStyle w:val="ListParagraph"/>
        <w:numPr>
          <w:ilvl w:val="0"/>
          <w:numId w:val="12"/>
        </w:numPr>
        <w:jc w:val="both"/>
        <w:rPr>
          <w:sz w:val="20"/>
          <w:szCs w:val="20"/>
        </w:rPr>
      </w:pPr>
      <w:r w:rsidRPr="00747971">
        <w:rPr>
          <w:sz w:val="20"/>
          <w:szCs w:val="20"/>
        </w:rPr>
        <w:t xml:space="preserve">Manzoni C, Kia DA, </w:t>
      </w:r>
      <w:proofErr w:type="spellStart"/>
      <w:r w:rsidRPr="00747971">
        <w:rPr>
          <w:sz w:val="20"/>
          <w:szCs w:val="20"/>
        </w:rPr>
        <w:t>Vandrovcova</w:t>
      </w:r>
      <w:proofErr w:type="spellEnd"/>
      <w:r w:rsidRPr="00747971">
        <w:rPr>
          <w:sz w:val="20"/>
          <w:szCs w:val="20"/>
        </w:rPr>
        <w:t xml:space="preserve"> J, Hardy J, Wood NW, Lewis PA, et al. Genome, </w:t>
      </w:r>
      <w:proofErr w:type="spellStart"/>
      <w:r w:rsidRPr="00747971">
        <w:rPr>
          <w:sz w:val="20"/>
          <w:szCs w:val="20"/>
        </w:rPr>
        <w:t>transcriptome</w:t>
      </w:r>
      <w:proofErr w:type="spellEnd"/>
      <w:r w:rsidRPr="00747971">
        <w:rPr>
          <w:sz w:val="20"/>
          <w:szCs w:val="20"/>
        </w:rPr>
        <w:t xml:space="preserve"> and proteome: the rise of </w:t>
      </w:r>
      <w:proofErr w:type="spellStart"/>
      <w:r w:rsidRPr="00747971">
        <w:rPr>
          <w:sz w:val="20"/>
          <w:szCs w:val="20"/>
        </w:rPr>
        <w:t>omics</w:t>
      </w:r>
      <w:proofErr w:type="spellEnd"/>
      <w:r w:rsidRPr="00747971">
        <w:rPr>
          <w:sz w:val="20"/>
          <w:szCs w:val="20"/>
        </w:rPr>
        <w:t xml:space="preserve"> data and their integration in biomedical sciences. Brief </w:t>
      </w:r>
      <w:proofErr w:type="spellStart"/>
      <w:r w:rsidRPr="00747971">
        <w:rPr>
          <w:sz w:val="20"/>
          <w:szCs w:val="20"/>
        </w:rPr>
        <w:t>Bioinform</w:t>
      </w:r>
      <w:proofErr w:type="spellEnd"/>
      <w:r w:rsidRPr="00747971">
        <w:rPr>
          <w:sz w:val="20"/>
          <w:szCs w:val="20"/>
        </w:rPr>
        <w:t xml:space="preserve"> 2018</w:t>
      </w:r>
      <w:proofErr w:type="gramStart"/>
      <w:r w:rsidRPr="00747971">
        <w:rPr>
          <w:sz w:val="20"/>
          <w:szCs w:val="20"/>
        </w:rPr>
        <w:t>;19</w:t>
      </w:r>
      <w:proofErr w:type="gramEnd"/>
      <w:r w:rsidRPr="00747971">
        <w:rPr>
          <w:sz w:val="20"/>
          <w:szCs w:val="20"/>
        </w:rPr>
        <w:t>(2):286-302.</w:t>
      </w:r>
    </w:p>
    <w:p w:rsidR="00B64CAB" w:rsidRPr="00747971" w:rsidRDefault="00B64CAB" w:rsidP="00AC2CCD">
      <w:pPr>
        <w:pStyle w:val="ListParagraph"/>
        <w:numPr>
          <w:ilvl w:val="0"/>
          <w:numId w:val="12"/>
        </w:numPr>
        <w:jc w:val="both"/>
        <w:rPr>
          <w:sz w:val="20"/>
          <w:szCs w:val="20"/>
        </w:rPr>
      </w:pPr>
      <w:proofErr w:type="spellStart"/>
      <w:r w:rsidRPr="00747971">
        <w:rPr>
          <w:sz w:val="20"/>
          <w:szCs w:val="20"/>
        </w:rPr>
        <w:t>Yengo</w:t>
      </w:r>
      <w:proofErr w:type="spellEnd"/>
      <w:r w:rsidRPr="00747971">
        <w:rPr>
          <w:sz w:val="20"/>
          <w:szCs w:val="20"/>
        </w:rPr>
        <w:t xml:space="preserve"> L, </w:t>
      </w:r>
      <w:proofErr w:type="spellStart"/>
      <w:r w:rsidRPr="00747971">
        <w:rPr>
          <w:sz w:val="20"/>
          <w:szCs w:val="20"/>
        </w:rPr>
        <w:t>Sidorenko</w:t>
      </w:r>
      <w:proofErr w:type="spellEnd"/>
      <w:r w:rsidRPr="00747971">
        <w:rPr>
          <w:sz w:val="20"/>
          <w:szCs w:val="20"/>
        </w:rPr>
        <w:t xml:space="preserve"> J, Kemper KE, </w:t>
      </w:r>
      <w:proofErr w:type="spellStart"/>
      <w:r w:rsidRPr="00747971">
        <w:rPr>
          <w:sz w:val="20"/>
          <w:szCs w:val="20"/>
        </w:rPr>
        <w:t>Zheng</w:t>
      </w:r>
      <w:proofErr w:type="spellEnd"/>
      <w:r w:rsidRPr="00747971">
        <w:rPr>
          <w:sz w:val="20"/>
          <w:szCs w:val="20"/>
        </w:rPr>
        <w:t xml:space="preserve"> Z, Wood AR, </w:t>
      </w:r>
      <w:proofErr w:type="spellStart"/>
      <w:r w:rsidRPr="00747971">
        <w:rPr>
          <w:sz w:val="20"/>
          <w:szCs w:val="20"/>
        </w:rPr>
        <w:t>Weedon</w:t>
      </w:r>
      <w:proofErr w:type="spellEnd"/>
      <w:r w:rsidRPr="00747971">
        <w:rPr>
          <w:sz w:val="20"/>
          <w:szCs w:val="20"/>
        </w:rPr>
        <w:t xml:space="preserve"> MN, et al. Meta-analysis of genome-wide association studies for height and body mass index in approximately 700000 individuals of European ancestry. Hum Mol Genet 2018</w:t>
      </w:r>
      <w:proofErr w:type="gramStart"/>
      <w:r w:rsidRPr="00747971">
        <w:rPr>
          <w:sz w:val="20"/>
          <w:szCs w:val="20"/>
        </w:rPr>
        <w:t>;27</w:t>
      </w:r>
      <w:proofErr w:type="gramEnd"/>
      <w:r w:rsidRPr="00747971">
        <w:rPr>
          <w:sz w:val="20"/>
          <w:szCs w:val="20"/>
        </w:rPr>
        <w:t>(20):3641-9.</w:t>
      </w:r>
    </w:p>
    <w:p w:rsidR="00B64CAB" w:rsidRPr="00747971" w:rsidRDefault="006F2432" w:rsidP="00AC2CCD">
      <w:pPr>
        <w:pStyle w:val="ListParagraph"/>
        <w:numPr>
          <w:ilvl w:val="0"/>
          <w:numId w:val="12"/>
        </w:numPr>
        <w:jc w:val="both"/>
        <w:rPr>
          <w:sz w:val="20"/>
          <w:szCs w:val="20"/>
        </w:rPr>
      </w:pPr>
      <w:proofErr w:type="spellStart"/>
      <w:r w:rsidRPr="00747971">
        <w:rPr>
          <w:sz w:val="20"/>
          <w:szCs w:val="20"/>
        </w:rPr>
        <w:t>Iacomino</w:t>
      </w:r>
      <w:proofErr w:type="spellEnd"/>
      <w:r w:rsidRPr="00747971">
        <w:rPr>
          <w:sz w:val="20"/>
          <w:szCs w:val="20"/>
        </w:rPr>
        <w:t xml:space="preserve"> G, </w:t>
      </w:r>
      <w:proofErr w:type="spellStart"/>
      <w:r w:rsidRPr="00747971">
        <w:rPr>
          <w:sz w:val="20"/>
          <w:szCs w:val="20"/>
        </w:rPr>
        <w:t>Siani</w:t>
      </w:r>
      <w:proofErr w:type="spellEnd"/>
      <w:r w:rsidRPr="00747971">
        <w:rPr>
          <w:sz w:val="20"/>
          <w:szCs w:val="20"/>
        </w:rPr>
        <w:t xml:space="preserve"> A. Role of </w:t>
      </w:r>
      <w:proofErr w:type="spellStart"/>
      <w:r w:rsidRPr="00747971">
        <w:rPr>
          <w:sz w:val="20"/>
          <w:szCs w:val="20"/>
        </w:rPr>
        <w:t>microRNAs</w:t>
      </w:r>
      <w:proofErr w:type="spellEnd"/>
      <w:r w:rsidRPr="00747971">
        <w:rPr>
          <w:sz w:val="20"/>
          <w:szCs w:val="20"/>
        </w:rPr>
        <w:t xml:space="preserve"> in obesity and obesity-related diseases. Genes </w:t>
      </w:r>
      <w:proofErr w:type="spellStart"/>
      <w:r w:rsidRPr="00747971">
        <w:rPr>
          <w:sz w:val="20"/>
          <w:szCs w:val="20"/>
        </w:rPr>
        <w:t>Nutr</w:t>
      </w:r>
      <w:proofErr w:type="spellEnd"/>
      <w:r w:rsidRPr="00747971">
        <w:rPr>
          <w:sz w:val="20"/>
          <w:szCs w:val="20"/>
        </w:rPr>
        <w:t xml:space="preserve"> 2017</w:t>
      </w:r>
      <w:proofErr w:type="gramStart"/>
      <w:r w:rsidRPr="00747971">
        <w:rPr>
          <w:sz w:val="20"/>
          <w:szCs w:val="20"/>
        </w:rPr>
        <w:t>;12:23</w:t>
      </w:r>
      <w:proofErr w:type="gramEnd"/>
      <w:r w:rsidRPr="00747971">
        <w:rPr>
          <w:sz w:val="20"/>
          <w:szCs w:val="20"/>
        </w:rPr>
        <w:t>.</w:t>
      </w:r>
    </w:p>
    <w:p w:rsidR="00793DD1" w:rsidRPr="00747971" w:rsidRDefault="00793DD1" w:rsidP="00793DD1">
      <w:pPr>
        <w:ind w:left="360"/>
        <w:jc w:val="both"/>
        <w:rPr>
          <w:rFonts w:ascii="Times New Roman" w:hAnsi="Times New Roman" w:cs="Times New Roman"/>
          <w:sz w:val="20"/>
          <w:szCs w:val="20"/>
        </w:rPr>
      </w:pPr>
    </w:p>
    <w:p w:rsidR="00E9578E" w:rsidRPr="00747971" w:rsidRDefault="00E9578E" w:rsidP="00793DD1">
      <w:pPr>
        <w:ind w:left="360"/>
        <w:jc w:val="both"/>
        <w:rPr>
          <w:rFonts w:ascii="Times New Roman" w:hAnsi="Times New Roman" w:cs="Times New Roman"/>
          <w:sz w:val="20"/>
          <w:szCs w:val="20"/>
        </w:rPr>
      </w:pPr>
    </w:p>
    <w:p w:rsidR="00793DD1" w:rsidRPr="00747971" w:rsidRDefault="00793DD1" w:rsidP="00793DD1">
      <w:pPr>
        <w:ind w:left="360"/>
        <w:jc w:val="both"/>
        <w:rPr>
          <w:rFonts w:ascii="Times New Roman" w:hAnsi="Times New Roman" w:cs="Times New Roman"/>
          <w:sz w:val="20"/>
          <w:szCs w:val="20"/>
        </w:rPr>
      </w:pPr>
    </w:p>
    <w:p w:rsidR="00793DD1" w:rsidRPr="00747971" w:rsidRDefault="00793DD1" w:rsidP="00793DD1">
      <w:pPr>
        <w:ind w:left="360"/>
        <w:jc w:val="both"/>
        <w:rPr>
          <w:rFonts w:ascii="Times New Roman" w:hAnsi="Times New Roman" w:cs="Times New Roman"/>
          <w:sz w:val="20"/>
          <w:szCs w:val="20"/>
        </w:rPr>
      </w:pPr>
    </w:p>
    <w:p w:rsidR="00793DD1" w:rsidRPr="00747971" w:rsidRDefault="00793DD1" w:rsidP="00793DD1">
      <w:pPr>
        <w:ind w:left="360"/>
        <w:jc w:val="both"/>
        <w:rPr>
          <w:rFonts w:ascii="Times New Roman" w:hAnsi="Times New Roman" w:cs="Times New Roman"/>
          <w:sz w:val="20"/>
          <w:szCs w:val="20"/>
        </w:rPr>
      </w:pPr>
    </w:p>
    <w:p w:rsidR="00E9578E" w:rsidRPr="00747971" w:rsidRDefault="00E9578E" w:rsidP="00CA019E">
      <w:pPr>
        <w:ind w:left="360"/>
        <w:jc w:val="both"/>
        <w:rPr>
          <w:rFonts w:ascii="Times New Roman" w:hAnsi="Times New Roman" w:cs="Times New Roman"/>
          <w:sz w:val="20"/>
          <w:szCs w:val="20"/>
        </w:rPr>
      </w:pPr>
    </w:p>
    <w:p w:rsidR="00CA019E" w:rsidRPr="00747971" w:rsidRDefault="00CA019E" w:rsidP="00CA019E">
      <w:pPr>
        <w:ind w:left="360"/>
        <w:jc w:val="both"/>
        <w:rPr>
          <w:rFonts w:ascii="Times New Roman" w:hAnsi="Times New Roman" w:cs="Times New Roman"/>
          <w:sz w:val="20"/>
          <w:szCs w:val="20"/>
        </w:rPr>
      </w:pPr>
    </w:p>
    <w:p w:rsidR="00CA019E" w:rsidRPr="00747971" w:rsidRDefault="00CA019E" w:rsidP="006A4741">
      <w:pPr>
        <w:ind w:left="360"/>
        <w:jc w:val="both"/>
        <w:rPr>
          <w:rFonts w:ascii="Times New Roman" w:hAnsi="Times New Roman" w:cs="Times New Roman"/>
          <w:sz w:val="20"/>
          <w:szCs w:val="20"/>
        </w:rPr>
      </w:pPr>
    </w:p>
    <w:p w:rsidR="006A4741" w:rsidRPr="00747971" w:rsidRDefault="006A4741" w:rsidP="006A4741">
      <w:pPr>
        <w:ind w:left="360"/>
        <w:jc w:val="both"/>
        <w:rPr>
          <w:rFonts w:ascii="Times New Roman" w:hAnsi="Times New Roman" w:cs="Times New Roman"/>
          <w:sz w:val="20"/>
          <w:szCs w:val="20"/>
        </w:rPr>
      </w:pPr>
    </w:p>
    <w:p w:rsidR="006A4741" w:rsidRPr="00747971" w:rsidRDefault="006A4741" w:rsidP="006A4741">
      <w:pPr>
        <w:jc w:val="both"/>
        <w:rPr>
          <w:rFonts w:ascii="Times New Roman" w:hAnsi="Times New Roman" w:cs="Times New Roman"/>
          <w:sz w:val="20"/>
          <w:szCs w:val="20"/>
        </w:rPr>
      </w:pPr>
    </w:p>
    <w:sectPr w:rsidR="006A4741" w:rsidRPr="00747971" w:rsidSect="00196610">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797" w:rsidRDefault="00F66797" w:rsidP="00CC4C4A">
      <w:pPr>
        <w:spacing w:after="0" w:line="240" w:lineRule="auto"/>
      </w:pPr>
      <w:r>
        <w:separator/>
      </w:r>
    </w:p>
  </w:endnote>
  <w:endnote w:type="continuationSeparator" w:id="0">
    <w:p w:rsidR="00F66797" w:rsidRDefault="00F66797" w:rsidP="00CC4C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8049033"/>
      <w:docPartObj>
        <w:docPartGallery w:val="Page Numbers (Bottom of Page)"/>
        <w:docPartUnique/>
      </w:docPartObj>
    </w:sdtPr>
    <w:sdtContent>
      <w:p w:rsidR="005D2D7A" w:rsidRDefault="00EC37C9">
        <w:pPr>
          <w:pStyle w:val="Footer"/>
          <w:jc w:val="center"/>
        </w:pPr>
        <w:fldSimple w:instr=" PAGE   \* MERGEFORMAT ">
          <w:r w:rsidR="005E1DF1">
            <w:rPr>
              <w:noProof/>
            </w:rPr>
            <w:t>1</w:t>
          </w:r>
        </w:fldSimple>
      </w:p>
    </w:sdtContent>
  </w:sdt>
  <w:p w:rsidR="005D2D7A" w:rsidRDefault="005D2D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797" w:rsidRDefault="00F66797" w:rsidP="00CC4C4A">
      <w:pPr>
        <w:spacing w:after="0" w:line="240" w:lineRule="auto"/>
      </w:pPr>
      <w:r>
        <w:separator/>
      </w:r>
    </w:p>
  </w:footnote>
  <w:footnote w:type="continuationSeparator" w:id="0">
    <w:p w:rsidR="00F66797" w:rsidRDefault="00F66797" w:rsidP="00CC4C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2194E"/>
    <w:multiLevelType w:val="hybridMultilevel"/>
    <w:tmpl w:val="55F2829E"/>
    <w:lvl w:ilvl="0" w:tplc="5948BABA">
      <w:start w:val="1"/>
      <w:numFmt w:val="bullet"/>
      <w:lvlText w:val=""/>
      <w:lvlJc w:val="left"/>
      <w:pPr>
        <w:tabs>
          <w:tab w:val="num" w:pos="720"/>
        </w:tabs>
        <w:ind w:left="720" w:hanging="360"/>
      </w:pPr>
      <w:rPr>
        <w:rFonts w:ascii="Wingdings 2" w:hAnsi="Wingdings 2" w:hint="default"/>
      </w:rPr>
    </w:lvl>
    <w:lvl w:ilvl="1" w:tplc="08A6047A" w:tentative="1">
      <w:start w:val="1"/>
      <w:numFmt w:val="bullet"/>
      <w:lvlText w:val=""/>
      <w:lvlJc w:val="left"/>
      <w:pPr>
        <w:tabs>
          <w:tab w:val="num" w:pos="1440"/>
        </w:tabs>
        <w:ind w:left="1440" w:hanging="360"/>
      </w:pPr>
      <w:rPr>
        <w:rFonts w:ascii="Wingdings 2" w:hAnsi="Wingdings 2" w:hint="default"/>
      </w:rPr>
    </w:lvl>
    <w:lvl w:ilvl="2" w:tplc="27D80782" w:tentative="1">
      <w:start w:val="1"/>
      <w:numFmt w:val="bullet"/>
      <w:lvlText w:val=""/>
      <w:lvlJc w:val="left"/>
      <w:pPr>
        <w:tabs>
          <w:tab w:val="num" w:pos="2160"/>
        </w:tabs>
        <w:ind w:left="2160" w:hanging="360"/>
      </w:pPr>
      <w:rPr>
        <w:rFonts w:ascii="Wingdings 2" w:hAnsi="Wingdings 2" w:hint="default"/>
      </w:rPr>
    </w:lvl>
    <w:lvl w:ilvl="3" w:tplc="5A246F1A" w:tentative="1">
      <w:start w:val="1"/>
      <w:numFmt w:val="bullet"/>
      <w:lvlText w:val=""/>
      <w:lvlJc w:val="left"/>
      <w:pPr>
        <w:tabs>
          <w:tab w:val="num" w:pos="2880"/>
        </w:tabs>
        <w:ind w:left="2880" w:hanging="360"/>
      </w:pPr>
      <w:rPr>
        <w:rFonts w:ascii="Wingdings 2" w:hAnsi="Wingdings 2" w:hint="default"/>
      </w:rPr>
    </w:lvl>
    <w:lvl w:ilvl="4" w:tplc="9AC64E7C" w:tentative="1">
      <w:start w:val="1"/>
      <w:numFmt w:val="bullet"/>
      <w:lvlText w:val=""/>
      <w:lvlJc w:val="left"/>
      <w:pPr>
        <w:tabs>
          <w:tab w:val="num" w:pos="3600"/>
        </w:tabs>
        <w:ind w:left="3600" w:hanging="360"/>
      </w:pPr>
      <w:rPr>
        <w:rFonts w:ascii="Wingdings 2" w:hAnsi="Wingdings 2" w:hint="default"/>
      </w:rPr>
    </w:lvl>
    <w:lvl w:ilvl="5" w:tplc="642C63A4" w:tentative="1">
      <w:start w:val="1"/>
      <w:numFmt w:val="bullet"/>
      <w:lvlText w:val=""/>
      <w:lvlJc w:val="left"/>
      <w:pPr>
        <w:tabs>
          <w:tab w:val="num" w:pos="4320"/>
        </w:tabs>
        <w:ind w:left="4320" w:hanging="360"/>
      </w:pPr>
      <w:rPr>
        <w:rFonts w:ascii="Wingdings 2" w:hAnsi="Wingdings 2" w:hint="default"/>
      </w:rPr>
    </w:lvl>
    <w:lvl w:ilvl="6" w:tplc="E3249942" w:tentative="1">
      <w:start w:val="1"/>
      <w:numFmt w:val="bullet"/>
      <w:lvlText w:val=""/>
      <w:lvlJc w:val="left"/>
      <w:pPr>
        <w:tabs>
          <w:tab w:val="num" w:pos="5040"/>
        </w:tabs>
        <w:ind w:left="5040" w:hanging="360"/>
      </w:pPr>
      <w:rPr>
        <w:rFonts w:ascii="Wingdings 2" w:hAnsi="Wingdings 2" w:hint="default"/>
      </w:rPr>
    </w:lvl>
    <w:lvl w:ilvl="7" w:tplc="28943284" w:tentative="1">
      <w:start w:val="1"/>
      <w:numFmt w:val="bullet"/>
      <w:lvlText w:val=""/>
      <w:lvlJc w:val="left"/>
      <w:pPr>
        <w:tabs>
          <w:tab w:val="num" w:pos="5760"/>
        </w:tabs>
        <w:ind w:left="5760" w:hanging="360"/>
      </w:pPr>
      <w:rPr>
        <w:rFonts w:ascii="Wingdings 2" w:hAnsi="Wingdings 2" w:hint="default"/>
      </w:rPr>
    </w:lvl>
    <w:lvl w:ilvl="8" w:tplc="427A9C4E" w:tentative="1">
      <w:start w:val="1"/>
      <w:numFmt w:val="bullet"/>
      <w:lvlText w:val=""/>
      <w:lvlJc w:val="left"/>
      <w:pPr>
        <w:tabs>
          <w:tab w:val="num" w:pos="6480"/>
        </w:tabs>
        <w:ind w:left="6480" w:hanging="360"/>
      </w:pPr>
      <w:rPr>
        <w:rFonts w:ascii="Wingdings 2" w:hAnsi="Wingdings 2" w:hint="default"/>
      </w:rPr>
    </w:lvl>
  </w:abstractNum>
  <w:abstractNum w:abstractNumId="1">
    <w:nsid w:val="0CAC48AC"/>
    <w:multiLevelType w:val="hybridMultilevel"/>
    <w:tmpl w:val="525AA346"/>
    <w:lvl w:ilvl="0" w:tplc="58A29A16">
      <w:start w:val="1"/>
      <w:numFmt w:val="bullet"/>
      <w:lvlText w:val=""/>
      <w:lvlJc w:val="left"/>
      <w:pPr>
        <w:tabs>
          <w:tab w:val="num" w:pos="720"/>
        </w:tabs>
        <w:ind w:left="720" w:hanging="360"/>
      </w:pPr>
      <w:rPr>
        <w:rFonts w:ascii="Wingdings 2" w:hAnsi="Wingdings 2" w:hint="default"/>
      </w:rPr>
    </w:lvl>
    <w:lvl w:ilvl="1" w:tplc="D9C61A5C" w:tentative="1">
      <w:start w:val="1"/>
      <w:numFmt w:val="bullet"/>
      <w:lvlText w:val=""/>
      <w:lvlJc w:val="left"/>
      <w:pPr>
        <w:tabs>
          <w:tab w:val="num" w:pos="1440"/>
        </w:tabs>
        <w:ind w:left="1440" w:hanging="360"/>
      </w:pPr>
      <w:rPr>
        <w:rFonts w:ascii="Wingdings 2" w:hAnsi="Wingdings 2" w:hint="default"/>
      </w:rPr>
    </w:lvl>
    <w:lvl w:ilvl="2" w:tplc="887C8CA8" w:tentative="1">
      <w:start w:val="1"/>
      <w:numFmt w:val="bullet"/>
      <w:lvlText w:val=""/>
      <w:lvlJc w:val="left"/>
      <w:pPr>
        <w:tabs>
          <w:tab w:val="num" w:pos="2160"/>
        </w:tabs>
        <w:ind w:left="2160" w:hanging="360"/>
      </w:pPr>
      <w:rPr>
        <w:rFonts w:ascii="Wingdings 2" w:hAnsi="Wingdings 2" w:hint="default"/>
      </w:rPr>
    </w:lvl>
    <w:lvl w:ilvl="3" w:tplc="AA74D49E" w:tentative="1">
      <w:start w:val="1"/>
      <w:numFmt w:val="bullet"/>
      <w:lvlText w:val=""/>
      <w:lvlJc w:val="left"/>
      <w:pPr>
        <w:tabs>
          <w:tab w:val="num" w:pos="2880"/>
        </w:tabs>
        <w:ind w:left="2880" w:hanging="360"/>
      </w:pPr>
      <w:rPr>
        <w:rFonts w:ascii="Wingdings 2" w:hAnsi="Wingdings 2" w:hint="default"/>
      </w:rPr>
    </w:lvl>
    <w:lvl w:ilvl="4" w:tplc="3CD4F36E" w:tentative="1">
      <w:start w:val="1"/>
      <w:numFmt w:val="bullet"/>
      <w:lvlText w:val=""/>
      <w:lvlJc w:val="left"/>
      <w:pPr>
        <w:tabs>
          <w:tab w:val="num" w:pos="3600"/>
        </w:tabs>
        <w:ind w:left="3600" w:hanging="360"/>
      </w:pPr>
      <w:rPr>
        <w:rFonts w:ascii="Wingdings 2" w:hAnsi="Wingdings 2" w:hint="default"/>
      </w:rPr>
    </w:lvl>
    <w:lvl w:ilvl="5" w:tplc="5C6ADD66" w:tentative="1">
      <w:start w:val="1"/>
      <w:numFmt w:val="bullet"/>
      <w:lvlText w:val=""/>
      <w:lvlJc w:val="left"/>
      <w:pPr>
        <w:tabs>
          <w:tab w:val="num" w:pos="4320"/>
        </w:tabs>
        <w:ind w:left="4320" w:hanging="360"/>
      </w:pPr>
      <w:rPr>
        <w:rFonts w:ascii="Wingdings 2" w:hAnsi="Wingdings 2" w:hint="default"/>
      </w:rPr>
    </w:lvl>
    <w:lvl w:ilvl="6" w:tplc="0BECB1A4" w:tentative="1">
      <w:start w:val="1"/>
      <w:numFmt w:val="bullet"/>
      <w:lvlText w:val=""/>
      <w:lvlJc w:val="left"/>
      <w:pPr>
        <w:tabs>
          <w:tab w:val="num" w:pos="5040"/>
        </w:tabs>
        <w:ind w:left="5040" w:hanging="360"/>
      </w:pPr>
      <w:rPr>
        <w:rFonts w:ascii="Wingdings 2" w:hAnsi="Wingdings 2" w:hint="default"/>
      </w:rPr>
    </w:lvl>
    <w:lvl w:ilvl="7" w:tplc="8AA0BE02" w:tentative="1">
      <w:start w:val="1"/>
      <w:numFmt w:val="bullet"/>
      <w:lvlText w:val=""/>
      <w:lvlJc w:val="left"/>
      <w:pPr>
        <w:tabs>
          <w:tab w:val="num" w:pos="5760"/>
        </w:tabs>
        <w:ind w:left="5760" w:hanging="360"/>
      </w:pPr>
      <w:rPr>
        <w:rFonts w:ascii="Wingdings 2" w:hAnsi="Wingdings 2" w:hint="default"/>
      </w:rPr>
    </w:lvl>
    <w:lvl w:ilvl="8" w:tplc="EDD6C170" w:tentative="1">
      <w:start w:val="1"/>
      <w:numFmt w:val="bullet"/>
      <w:lvlText w:val=""/>
      <w:lvlJc w:val="left"/>
      <w:pPr>
        <w:tabs>
          <w:tab w:val="num" w:pos="6480"/>
        </w:tabs>
        <w:ind w:left="6480" w:hanging="360"/>
      </w:pPr>
      <w:rPr>
        <w:rFonts w:ascii="Wingdings 2" w:hAnsi="Wingdings 2" w:hint="default"/>
      </w:rPr>
    </w:lvl>
  </w:abstractNum>
  <w:abstractNum w:abstractNumId="2">
    <w:nsid w:val="134F7F8D"/>
    <w:multiLevelType w:val="hybridMultilevel"/>
    <w:tmpl w:val="33325274"/>
    <w:lvl w:ilvl="0" w:tplc="AF5E48A2">
      <w:start w:val="1"/>
      <w:numFmt w:val="bullet"/>
      <w:lvlText w:val=""/>
      <w:lvlJc w:val="left"/>
      <w:pPr>
        <w:tabs>
          <w:tab w:val="num" w:pos="720"/>
        </w:tabs>
        <w:ind w:left="720" w:hanging="360"/>
      </w:pPr>
      <w:rPr>
        <w:rFonts w:ascii="Wingdings 2" w:hAnsi="Wingdings 2" w:hint="default"/>
      </w:rPr>
    </w:lvl>
    <w:lvl w:ilvl="1" w:tplc="F8AC9D08" w:tentative="1">
      <w:start w:val="1"/>
      <w:numFmt w:val="bullet"/>
      <w:lvlText w:val=""/>
      <w:lvlJc w:val="left"/>
      <w:pPr>
        <w:tabs>
          <w:tab w:val="num" w:pos="1440"/>
        </w:tabs>
        <w:ind w:left="1440" w:hanging="360"/>
      </w:pPr>
      <w:rPr>
        <w:rFonts w:ascii="Wingdings 2" w:hAnsi="Wingdings 2" w:hint="default"/>
      </w:rPr>
    </w:lvl>
    <w:lvl w:ilvl="2" w:tplc="DD9A0118" w:tentative="1">
      <w:start w:val="1"/>
      <w:numFmt w:val="bullet"/>
      <w:lvlText w:val=""/>
      <w:lvlJc w:val="left"/>
      <w:pPr>
        <w:tabs>
          <w:tab w:val="num" w:pos="2160"/>
        </w:tabs>
        <w:ind w:left="2160" w:hanging="360"/>
      </w:pPr>
      <w:rPr>
        <w:rFonts w:ascii="Wingdings 2" w:hAnsi="Wingdings 2" w:hint="default"/>
      </w:rPr>
    </w:lvl>
    <w:lvl w:ilvl="3" w:tplc="76FAF866" w:tentative="1">
      <w:start w:val="1"/>
      <w:numFmt w:val="bullet"/>
      <w:lvlText w:val=""/>
      <w:lvlJc w:val="left"/>
      <w:pPr>
        <w:tabs>
          <w:tab w:val="num" w:pos="2880"/>
        </w:tabs>
        <w:ind w:left="2880" w:hanging="360"/>
      </w:pPr>
      <w:rPr>
        <w:rFonts w:ascii="Wingdings 2" w:hAnsi="Wingdings 2" w:hint="default"/>
      </w:rPr>
    </w:lvl>
    <w:lvl w:ilvl="4" w:tplc="E9A272E0" w:tentative="1">
      <w:start w:val="1"/>
      <w:numFmt w:val="bullet"/>
      <w:lvlText w:val=""/>
      <w:lvlJc w:val="left"/>
      <w:pPr>
        <w:tabs>
          <w:tab w:val="num" w:pos="3600"/>
        </w:tabs>
        <w:ind w:left="3600" w:hanging="360"/>
      </w:pPr>
      <w:rPr>
        <w:rFonts w:ascii="Wingdings 2" w:hAnsi="Wingdings 2" w:hint="default"/>
      </w:rPr>
    </w:lvl>
    <w:lvl w:ilvl="5" w:tplc="84BE0D08" w:tentative="1">
      <w:start w:val="1"/>
      <w:numFmt w:val="bullet"/>
      <w:lvlText w:val=""/>
      <w:lvlJc w:val="left"/>
      <w:pPr>
        <w:tabs>
          <w:tab w:val="num" w:pos="4320"/>
        </w:tabs>
        <w:ind w:left="4320" w:hanging="360"/>
      </w:pPr>
      <w:rPr>
        <w:rFonts w:ascii="Wingdings 2" w:hAnsi="Wingdings 2" w:hint="default"/>
      </w:rPr>
    </w:lvl>
    <w:lvl w:ilvl="6" w:tplc="4DEA728E" w:tentative="1">
      <w:start w:val="1"/>
      <w:numFmt w:val="bullet"/>
      <w:lvlText w:val=""/>
      <w:lvlJc w:val="left"/>
      <w:pPr>
        <w:tabs>
          <w:tab w:val="num" w:pos="5040"/>
        </w:tabs>
        <w:ind w:left="5040" w:hanging="360"/>
      </w:pPr>
      <w:rPr>
        <w:rFonts w:ascii="Wingdings 2" w:hAnsi="Wingdings 2" w:hint="default"/>
      </w:rPr>
    </w:lvl>
    <w:lvl w:ilvl="7" w:tplc="3EB61794" w:tentative="1">
      <w:start w:val="1"/>
      <w:numFmt w:val="bullet"/>
      <w:lvlText w:val=""/>
      <w:lvlJc w:val="left"/>
      <w:pPr>
        <w:tabs>
          <w:tab w:val="num" w:pos="5760"/>
        </w:tabs>
        <w:ind w:left="5760" w:hanging="360"/>
      </w:pPr>
      <w:rPr>
        <w:rFonts w:ascii="Wingdings 2" w:hAnsi="Wingdings 2" w:hint="default"/>
      </w:rPr>
    </w:lvl>
    <w:lvl w:ilvl="8" w:tplc="F9F84B1C" w:tentative="1">
      <w:start w:val="1"/>
      <w:numFmt w:val="bullet"/>
      <w:lvlText w:val=""/>
      <w:lvlJc w:val="left"/>
      <w:pPr>
        <w:tabs>
          <w:tab w:val="num" w:pos="6480"/>
        </w:tabs>
        <w:ind w:left="6480" w:hanging="360"/>
      </w:pPr>
      <w:rPr>
        <w:rFonts w:ascii="Wingdings 2" w:hAnsi="Wingdings 2" w:hint="default"/>
      </w:rPr>
    </w:lvl>
  </w:abstractNum>
  <w:abstractNum w:abstractNumId="3">
    <w:nsid w:val="1D655675"/>
    <w:multiLevelType w:val="hybridMultilevel"/>
    <w:tmpl w:val="0FD49AD4"/>
    <w:lvl w:ilvl="0" w:tplc="2D069630">
      <w:start w:val="1"/>
      <w:numFmt w:val="bullet"/>
      <w:lvlText w:val=""/>
      <w:lvlJc w:val="left"/>
      <w:pPr>
        <w:tabs>
          <w:tab w:val="num" w:pos="720"/>
        </w:tabs>
        <w:ind w:left="720" w:hanging="360"/>
      </w:pPr>
      <w:rPr>
        <w:rFonts w:ascii="Wingdings 2" w:hAnsi="Wingdings 2" w:hint="default"/>
      </w:rPr>
    </w:lvl>
    <w:lvl w:ilvl="1" w:tplc="572485F6" w:tentative="1">
      <w:start w:val="1"/>
      <w:numFmt w:val="bullet"/>
      <w:lvlText w:val=""/>
      <w:lvlJc w:val="left"/>
      <w:pPr>
        <w:tabs>
          <w:tab w:val="num" w:pos="1440"/>
        </w:tabs>
        <w:ind w:left="1440" w:hanging="360"/>
      </w:pPr>
      <w:rPr>
        <w:rFonts w:ascii="Wingdings 2" w:hAnsi="Wingdings 2" w:hint="default"/>
      </w:rPr>
    </w:lvl>
    <w:lvl w:ilvl="2" w:tplc="BA667FAC" w:tentative="1">
      <w:start w:val="1"/>
      <w:numFmt w:val="bullet"/>
      <w:lvlText w:val=""/>
      <w:lvlJc w:val="left"/>
      <w:pPr>
        <w:tabs>
          <w:tab w:val="num" w:pos="2160"/>
        </w:tabs>
        <w:ind w:left="2160" w:hanging="360"/>
      </w:pPr>
      <w:rPr>
        <w:rFonts w:ascii="Wingdings 2" w:hAnsi="Wingdings 2" w:hint="default"/>
      </w:rPr>
    </w:lvl>
    <w:lvl w:ilvl="3" w:tplc="51C6964E" w:tentative="1">
      <w:start w:val="1"/>
      <w:numFmt w:val="bullet"/>
      <w:lvlText w:val=""/>
      <w:lvlJc w:val="left"/>
      <w:pPr>
        <w:tabs>
          <w:tab w:val="num" w:pos="2880"/>
        </w:tabs>
        <w:ind w:left="2880" w:hanging="360"/>
      </w:pPr>
      <w:rPr>
        <w:rFonts w:ascii="Wingdings 2" w:hAnsi="Wingdings 2" w:hint="default"/>
      </w:rPr>
    </w:lvl>
    <w:lvl w:ilvl="4" w:tplc="9B547B56" w:tentative="1">
      <w:start w:val="1"/>
      <w:numFmt w:val="bullet"/>
      <w:lvlText w:val=""/>
      <w:lvlJc w:val="left"/>
      <w:pPr>
        <w:tabs>
          <w:tab w:val="num" w:pos="3600"/>
        </w:tabs>
        <w:ind w:left="3600" w:hanging="360"/>
      </w:pPr>
      <w:rPr>
        <w:rFonts w:ascii="Wingdings 2" w:hAnsi="Wingdings 2" w:hint="default"/>
      </w:rPr>
    </w:lvl>
    <w:lvl w:ilvl="5" w:tplc="0AD257E4" w:tentative="1">
      <w:start w:val="1"/>
      <w:numFmt w:val="bullet"/>
      <w:lvlText w:val=""/>
      <w:lvlJc w:val="left"/>
      <w:pPr>
        <w:tabs>
          <w:tab w:val="num" w:pos="4320"/>
        </w:tabs>
        <w:ind w:left="4320" w:hanging="360"/>
      </w:pPr>
      <w:rPr>
        <w:rFonts w:ascii="Wingdings 2" w:hAnsi="Wingdings 2" w:hint="default"/>
      </w:rPr>
    </w:lvl>
    <w:lvl w:ilvl="6" w:tplc="44CEFA42" w:tentative="1">
      <w:start w:val="1"/>
      <w:numFmt w:val="bullet"/>
      <w:lvlText w:val=""/>
      <w:lvlJc w:val="left"/>
      <w:pPr>
        <w:tabs>
          <w:tab w:val="num" w:pos="5040"/>
        </w:tabs>
        <w:ind w:left="5040" w:hanging="360"/>
      </w:pPr>
      <w:rPr>
        <w:rFonts w:ascii="Wingdings 2" w:hAnsi="Wingdings 2" w:hint="default"/>
      </w:rPr>
    </w:lvl>
    <w:lvl w:ilvl="7" w:tplc="45C29408" w:tentative="1">
      <w:start w:val="1"/>
      <w:numFmt w:val="bullet"/>
      <w:lvlText w:val=""/>
      <w:lvlJc w:val="left"/>
      <w:pPr>
        <w:tabs>
          <w:tab w:val="num" w:pos="5760"/>
        </w:tabs>
        <w:ind w:left="5760" w:hanging="360"/>
      </w:pPr>
      <w:rPr>
        <w:rFonts w:ascii="Wingdings 2" w:hAnsi="Wingdings 2" w:hint="default"/>
      </w:rPr>
    </w:lvl>
    <w:lvl w:ilvl="8" w:tplc="813C4FE4" w:tentative="1">
      <w:start w:val="1"/>
      <w:numFmt w:val="bullet"/>
      <w:lvlText w:val=""/>
      <w:lvlJc w:val="left"/>
      <w:pPr>
        <w:tabs>
          <w:tab w:val="num" w:pos="6480"/>
        </w:tabs>
        <w:ind w:left="6480" w:hanging="360"/>
      </w:pPr>
      <w:rPr>
        <w:rFonts w:ascii="Wingdings 2" w:hAnsi="Wingdings 2" w:hint="default"/>
      </w:rPr>
    </w:lvl>
  </w:abstractNum>
  <w:abstractNum w:abstractNumId="4">
    <w:nsid w:val="2800350B"/>
    <w:multiLevelType w:val="hybridMultilevel"/>
    <w:tmpl w:val="530EC4FA"/>
    <w:lvl w:ilvl="0" w:tplc="5098720A">
      <w:start w:val="1"/>
      <w:numFmt w:val="bullet"/>
      <w:lvlText w:val=""/>
      <w:lvlJc w:val="left"/>
      <w:pPr>
        <w:tabs>
          <w:tab w:val="num" w:pos="720"/>
        </w:tabs>
        <w:ind w:left="720" w:hanging="360"/>
      </w:pPr>
      <w:rPr>
        <w:rFonts w:ascii="Wingdings 2" w:hAnsi="Wingdings 2" w:hint="default"/>
      </w:rPr>
    </w:lvl>
    <w:lvl w:ilvl="1" w:tplc="6A26B916" w:tentative="1">
      <w:start w:val="1"/>
      <w:numFmt w:val="bullet"/>
      <w:lvlText w:val=""/>
      <w:lvlJc w:val="left"/>
      <w:pPr>
        <w:tabs>
          <w:tab w:val="num" w:pos="1440"/>
        </w:tabs>
        <w:ind w:left="1440" w:hanging="360"/>
      </w:pPr>
      <w:rPr>
        <w:rFonts w:ascii="Wingdings 2" w:hAnsi="Wingdings 2" w:hint="default"/>
      </w:rPr>
    </w:lvl>
    <w:lvl w:ilvl="2" w:tplc="285812B8" w:tentative="1">
      <w:start w:val="1"/>
      <w:numFmt w:val="bullet"/>
      <w:lvlText w:val=""/>
      <w:lvlJc w:val="left"/>
      <w:pPr>
        <w:tabs>
          <w:tab w:val="num" w:pos="2160"/>
        </w:tabs>
        <w:ind w:left="2160" w:hanging="360"/>
      </w:pPr>
      <w:rPr>
        <w:rFonts w:ascii="Wingdings 2" w:hAnsi="Wingdings 2" w:hint="default"/>
      </w:rPr>
    </w:lvl>
    <w:lvl w:ilvl="3" w:tplc="66EA868E" w:tentative="1">
      <w:start w:val="1"/>
      <w:numFmt w:val="bullet"/>
      <w:lvlText w:val=""/>
      <w:lvlJc w:val="left"/>
      <w:pPr>
        <w:tabs>
          <w:tab w:val="num" w:pos="2880"/>
        </w:tabs>
        <w:ind w:left="2880" w:hanging="360"/>
      </w:pPr>
      <w:rPr>
        <w:rFonts w:ascii="Wingdings 2" w:hAnsi="Wingdings 2" w:hint="default"/>
      </w:rPr>
    </w:lvl>
    <w:lvl w:ilvl="4" w:tplc="8092D0FA" w:tentative="1">
      <w:start w:val="1"/>
      <w:numFmt w:val="bullet"/>
      <w:lvlText w:val=""/>
      <w:lvlJc w:val="left"/>
      <w:pPr>
        <w:tabs>
          <w:tab w:val="num" w:pos="3600"/>
        </w:tabs>
        <w:ind w:left="3600" w:hanging="360"/>
      </w:pPr>
      <w:rPr>
        <w:rFonts w:ascii="Wingdings 2" w:hAnsi="Wingdings 2" w:hint="default"/>
      </w:rPr>
    </w:lvl>
    <w:lvl w:ilvl="5" w:tplc="A6384E26" w:tentative="1">
      <w:start w:val="1"/>
      <w:numFmt w:val="bullet"/>
      <w:lvlText w:val=""/>
      <w:lvlJc w:val="left"/>
      <w:pPr>
        <w:tabs>
          <w:tab w:val="num" w:pos="4320"/>
        </w:tabs>
        <w:ind w:left="4320" w:hanging="360"/>
      </w:pPr>
      <w:rPr>
        <w:rFonts w:ascii="Wingdings 2" w:hAnsi="Wingdings 2" w:hint="default"/>
      </w:rPr>
    </w:lvl>
    <w:lvl w:ilvl="6" w:tplc="931054A0" w:tentative="1">
      <w:start w:val="1"/>
      <w:numFmt w:val="bullet"/>
      <w:lvlText w:val=""/>
      <w:lvlJc w:val="left"/>
      <w:pPr>
        <w:tabs>
          <w:tab w:val="num" w:pos="5040"/>
        </w:tabs>
        <w:ind w:left="5040" w:hanging="360"/>
      </w:pPr>
      <w:rPr>
        <w:rFonts w:ascii="Wingdings 2" w:hAnsi="Wingdings 2" w:hint="default"/>
      </w:rPr>
    </w:lvl>
    <w:lvl w:ilvl="7" w:tplc="FB3CF8E6" w:tentative="1">
      <w:start w:val="1"/>
      <w:numFmt w:val="bullet"/>
      <w:lvlText w:val=""/>
      <w:lvlJc w:val="left"/>
      <w:pPr>
        <w:tabs>
          <w:tab w:val="num" w:pos="5760"/>
        </w:tabs>
        <w:ind w:left="5760" w:hanging="360"/>
      </w:pPr>
      <w:rPr>
        <w:rFonts w:ascii="Wingdings 2" w:hAnsi="Wingdings 2" w:hint="default"/>
      </w:rPr>
    </w:lvl>
    <w:lvl w:ilvl="8" w:tplc="58B812FE" w:tentative="1">
      <w:start w:val="1"/>
      <w:numFmt w:val="bullet"/>
      <w:lvlText w:val=""/>
      <w:lvlJc w:val="left"/>
      <w:pPr>
        <w:tabs>
          <w:tab w:val="num" w:pos="6480"/>
        </w:tabs>
        <w:ind w:left="6480" w:hanging="360"/>
      </w:pPr>
      <w:rPr>
        <w:rFonts w:ascii="Wingdings 2" w:hAnsi="Wingdings 2" w:hint="default"/>
      </w:rPr>
    </w:lvl>
  </w:abstractNum>
  <w:abstractNum w:abstractNumId="5">
    <w:nsid w:val="2A203DBC"/>
    <w:multiLevelType w:val="hybridMultilevel"/>
    <w:tmpl w:val="339070B4"/>
    <w:lvl w:ilvl="0" w:tplc="4B044E70">
      <w:start w:val="1"/>
      <w:numFmt w:val="bullet"/>
      <w:lvlText w:val=""/>
      <w:lvlJc w:val="left"/>
      <w:pPr>
        <w:tabs>
          <w:tab w:val="num" w:pos="720"/>
        </w:tabs>
        <w:ind w:left="720" w:hanging="360"/>
      </w:pPr>
      <w:rPr>
        <w:rFonts w:ascii="Wingdings 2" w:hAnsi="Wingdings 2" w:hint="default"/>
      </w:rPr>
    </w:lvl>
    <w:lvl w:ilvl="1" w:tplc="AF18B78E" w:tentative="1">
      <w:start w:val="1"/>
      <w:numFmt w:val="bullet"/>
      <w:lvlText w:val=""/>
      <w:lvlJc w:val="left"/>
      <w:pPr>
        <w:tabs>
          <w:tab w:val="num" w:pos="1440"/>
        </w:tabs>
        <w:ind w:left="1440" w:hanging="360"/>
      </w:pPr>
      <w:rPr>
        <w:rFonts w:ascii="Wingdings 2" w:hAnsi="Wingdings 2" w:hint="default"/>
      </w:rPr>
    </w:lvl>
    <w:lvl w:ilvl="2" w:tplc="6E02AAC4" w:tentative="1">
      <w:start w:val="1"/>
      <w:numFmt w:val="bullet"/>
      <w:lvlText w:val=""/>
      <w:lvlJc w:val="left"/>
      <w:pPr>
        <w:tabs>
          <w:tab w:val="num" w:pos="2160"/>
        </w:tabs>
        <w:ind w:left="2160" w:hanging="360"/>
      </w:pPr>
      <w:rPr>
        <w:rFonts w:ascii="Wingdings 2" w:hAnsi="Wingdings 2" w:hint="default"/>
      </w:rPr>
    </w:lvl>
    <w:lvl w:ilvl="3" w:tplc="D17C4268" w:tentative="1">
      <w:start w:val="1"/>
      <w:numFmt w:val="bullet"/>
      <w:lvlText w:val=""/>
      <w:lvlJc w:val="left"/>
      <w:pPr>
        <w:tabs>
          <w:tab w:val="num" w:pos="2880"/>
        </w:tabs>
        <w:ind w:left="2880" w:hanging="360"/>
      </w:pPr>
      <w:rPr>
        <w:rFonts w:ascii="Wingdings 2" w:hAnsi="Wingdings 2" w:hint="default"/>
      </w:rPr>
    </w:lvl>
    <w:lvl w:ilvl="4" w:tplc="0240B2C0" w:tentative="1">
      <w:start w:val="1"/>
      <w:numFmt w:val="bullet"/>
      <w:lvlText w:val=""/>
      <w:lvlJc w:val="left"/>
      <w:pPr>
        <w:tabs>
          <w:tab w:val="num" w:pos="3600"/>
        </w:tabs>
        <w:ind w:left="3600" w:hanging="360"/>
      </w:pPr>
      <w:rPr>
        <w:rFonts w:ascii="Wingdings 2" w:hAnsi="Wingdings 2" w:hint="default"/>
      </w:rPr>
    </w:lvl>
    <w:lvl w:ilvl="5" w:tplc="DF0EBF46" w:tentative="1">
      <w:start w:val="1"/>
      <w:numFmt w:val="bullet"/>
      <w:lvlText w:val=""/>
      <w:lvlJc w:val="left"/>
      <w:pPr>
        <w:tabs>
          <w:tab w:val="num" w:pos="4320"/>
        </w:tabs>
        <w:ind w:left="4320" w:hanging="360"/>
      </w:pPr>
      <w:rPr>
        <w:rFonts w:ascii="Wingdings 2" w:hAnsi="Wingdings 2" w:hint="default"/>
      </w:rPr>
    </w:lvl>
    <w:lvl w:ilvl="6" w:tplc="6A387EE2" w:tentative="1">
      <w:start w:val="1"/>
      <w:numFmt w:val="bullet"/>
      <w:lvlText w:val=""/>
      <w:lvlJc w:val="left"/>
      <w:pPr>
        <w:tabs>
          <w:tab w:val="num" w:pos="5040"/>
        </w:tabs>
        <w:ind w:left="5040" w:hanging="360"/>
      </w:pPr>
      <w:rPr>
        <w:rFonts w:ascii="Wingdings 2" w:hAnsi="Wingdings 2" w:hint="default"/>
      </w:rPr>
    </w:lvl>
    <w:lvl w:ilvl="7" w:tplc="29BA19F8" w:tentative="1">
      <w:start w:val="1"/>
      <w:numFmt w:val="bullet"/>
      <w:lvlText w:val=""/>
      <w:lvlJc w:val="left"/>
      <w:pPr>
        <w:tabs>
          <w:tab w:val="num" w:pos="5760"/>
        </w:tabs>
        <w:ind w:left="5760" w:hanging="360"/>
      </w:pPr>
      <w:rPr>
        <w:rFonts w:ascii="Wingdings 2" w:hAnsi="Wingdings 2" w:hint="default"/>
      </w:rPr>
    </w:lvl>
    <w:lvl w:ilvl="8" w:tplc="88906942" w:tentative="1">
      <w:start w:val="1"/>
      <w:numFmt w:val="bullet"/>
      <w:lvlText w:val=""/>
      <w:lvlJc w:val="left"/>
      <w:pPr>
        <w:tabs>
          <w:tab w:val="num" w:pos="6480"/>
        </w:tabs>
        <w:ind w:left="6480" w:hanging="360"/>
      </w:pPr>
      <w:rPr>
        <w:rFonts w:ascii="Wingdings 2" w:hAnsi="Wingdings 2" w:hint="default"/>
      </w:rPr>
    </w:lvl>
  </w:abstractNum>
  <w:abstractNum w:abstractNumId="6">
    <w:nsid w:val="2FE1010C"/>
    <w:multiLevelType w:val="hybridMultilevel"/>
    <w:tmpl w:val="9690B65E"/>
    <w:lvl w:ilvl="0" w:tplc="D2DAA002">
      <w:start w:val="1"/>
      <w:numFmt w:val="bullet"/>
      <w:lvlText w:val=""/>
      <w:lvlJc w:val="left"/>
      <w:pPr>
        <w:tabs>
          <w:tab w:val="num" w:pos="720"/>
        </w:tabs>
        <w:ind w:left="720" w:hanging="360"/>
      </w:pPr>
      <w:rPr>
        <w:rFonts w:ascii="Wingdings 2" w:hAnsi="Wingdings 2" w:hint="default"/>
      </w:rPr>
    </w:lvl>
    <w:lvl w:ilvl="1" w:tplc="16C0158E" w:tentative="1">
      <w:start w:val="1"/>
      <w:numFmt w:val="bullet"/>
      <w:lvlText w:val=""/>
      <w:lvlJc w:val="left"/>
      <w:pPr>
        <w:tabs>
          <w:tab w:val="num" w:pos="1440"/>
        </w:tabs>
        <w:ind w:left="1440" w:hanging="360"/>
      </w:pPr>
      <w:rPr>
        <w:rFonts w:ascii="Wingdings 2" w:hAnsi="Wingdings 2" w:hint="default"/>
      </w:rPr>
    </w:lvl>
    <w:lvl w:ilvl="2" w:tplc="3568311E" w:tentative="1">
      <w:start w:val="1"/>
      <w:numFmt w:val="bullet"/>
      <w:lvlText w:val=""/>
      <w:lvlJc w:val="left"/>
      <w:pPr>
        <w:tabs>
          <w:tab w:val="num" w:pos="2160"/>
        </w:tabs>
        <w:ind w:left="2160" w:hanging="360"/>
      </w:pPr>
      <w:rPr>
        <w:rFonts w:ascii="Wingdings 2" w:hAnsi="Wingdings 2" w:hint="default"/>
      </w:rPr>
    </w:lvl>
    <w:lvl w:ilvl="3" w:tplc="CD0CDBFC" w:tentative="1">
      <w:start w:val="1"/>
      <w:numFmt w:val="bullet"/>
      <w:lvlText w:val=""/>
      <w:lvlJc w:val="left"/>
      <w:pPr>
        <w:tabs>
          <w:tab w:val="num" w:pos="2880"/>
        </w:tabs>
        <w:ind w:left="2880" w:hanging="360"/>
      </w:pPr>
      <w:rPr>
        <w:rFonts w:ascii="Wingdings 2" w:hAnsi="Wingdings 2" w:hint="default"/>
      </w:rPr>
    </w:lvl>
    <w:lvl w:ilvl="4" w:tplc="07A6BB02" w:tentative="1">
      <w:start w:val="1"/>
      <w:numFmt w:val="bullet"/>
      <w:lvlText w:val=""/>
      <w:lvlJc w:val="left"/>
      <w:pPr>
        <w:tabs>
          <w:tab w:val="num" w:pos="3600"/>
        </w:tabs>
        <w:ind w:left="3600" w:hanging="360"/>
      </w:pPr>
      <w:rPr>
        <w:rFonts w:ascii="Wingdings 2" w:hAnsi="Wingdings 2" w:hint="default"/>
      </w:rPr>
    </w:lvl>
    <w:lvl w:ilvl="5" w:tplc="C8AAD082" w:tentative="1">
      <w:start w:val="1"/>
      <w:numFmt w:val="bullet"/>
      <w:lvlText w:val=""/>
      <w:lvlJc w:val="left"/>
      <w:pPr>
        <w:tabs>
          <w:tab w:val="num" w:pos="4320"/>
        </w:tabs>
        <w:ind w:left="4320" w:hanging="360"/>
      </w:pPr>
      <w:rPr>
        <w:rFonts w:ascii="Wingdings 2" w:hAnsi="Wingdings 2" w:hint="default"/>
      </w:rPr>
    </w:lvl>
    <w:lvl w:ilvl="6" w:tplc="94A03C98" w:tentative="1">
      <w:start w:val="1"/>
      <w:numFmt w:val="bullet"/>
      <w:lvlText w:val=""/>
      <w:lvlJc w:val="left"/>
      <w:pPr>
        <w:tabs>
          <w:tab w:val="num" w:pos="5040"/>
        </w:tabs>
        <w:ind w:left="5040" w:hanging="360"/>
      </w:pPr>
      <w:rPr>
        <w:rFonts w:ascii="Wingdings 2" w:hAnsi="Wingdings 2" w:hint="default"/>
      </w:rPr>
    </w:lvl>
    <w:lvl w:ilvl="7" w:tplc="0686B954" w:tentative="1">
      <w:start w:val="1"/>
      <w:numFmt w:val="bullet"/>
      <w:lvlText w:val=""/>
      <w:lvlJc w:val="left"/>
      <w:pPr>
        <w:tabs>
          <w:tab w:val="num" w:pos="5760"/>
        </w:tabs>
        <w:ind w:left="5760" w:hanging="360"/>
      </w:pPr>
      <w:rPr>
        <w:rFonts w:ascii="Wingdings 2" w:hAnsi="Wingdings 2" w:hint="default"/>
      </w:rPr>
    </w:lvl>
    <w:lvl w:ilvl="8" w:tplc="41F0299E" w:tentative="1">
      <w:start w:val="1"/>
      <w:numFmt w:val="bullet"/>
      <w:lvlText w:val=""/>
      <w:lvlJc w:val="left"/>
      <w:pPr>
        <w:tabs>
          <w:tab w:val="num" w:pos="6480"/>
        </w:tabs>
        <w:ind w:left="6480" w:hanging="360"/>
      </w:pPr>
      <w:rPr>
        <w:rFonts w:ascii="Wingdings 2" w:hAnsi="Wingdings 2" w:hint="default"/>
      </w:rPr>
    </w:lvl>
  </w:abstractNum>
  <w:abstractNum w:abstractNumId="7">
    <w:nsid w:val="370027F4"/>
    <w:multiLevelType w:val="hybridMultilevel"/>
    <w:tmpl w:val="D96A6B18"/>
    <w:lvl w:ilvl="0" w:tplc="F71C721C">
      <w:start w:val="1"/>
      <w:numFmt w:val="bullet"/>
      <w:lvlText w:val=""/>
      <w:lvlJc w:val="left"/>
      <w:pPr>
        <w:tabs>
          <w:tab w:val="num" w:pos="720"/>
        </w:tabs>
        <w:ind w:left="720" w:hanging="360"/>
      </w:pPr>
      <w:rPr>
        <w:rFonts w:ascii="Wingdings 2" w:hAnsi="Wingdings 2" w:hint="default"/>
      </w:rPr>
    </w:lvl>
    <w:lvl w:ilvl="1" w:tplc="0DE8D064" w:tentative="1">
      <w:start w:val="1"/>
      <w:numFmt w:val="bullet"/>
      <w:lvlText w:val=""/>
      <w:lvlJc w:val="left"/>
      <w:pPr>
        <w:tabs>
          <w:tab w:val="num" w:pos="1440"/>
        </w:tabs>
        <w:ind w:left="1440" w:hanging="360"/>
      </w:pPr>
      <w:rPr>
        <w:rFonts w:ascii="Wingdings 2" w:hAnsi="Wingdings 2" w:hint="default"/>
      </w:rPr>
    </w:lvl>
    <w:lvl w:ilvl="2" w:tplc="30BE763E" w:tentative="1">
      <w:start w:val="1"/>
      <w:numFmt w:val="bullet"/>
      <w:lvlText w:val=""/>
      <w:lvlJc w:val="left"/>
      <w:pPr>
        <w:tabs>
          <w:tab w:val="num" w:pos="2160"/>
        </w:tabs>
        <w:ind w:left="2160" w:hanging="360"/>
      </w:pPr>
      <w:rPr>
        <w:rFonts w:ascii="Wingdings 2" w:hAnsi="Wingdings 2" w:hint="default"/>
      </w:rPr>
    </w:lvl>
    <w:lvl w:ilvl="3" w:tplc="C6204304" w:tentative="1">
      <w:start w:val="1"/>
      <w:numFmt w:val="bullet"/>
      <w:lvlText w:val=""/>
      <w:lvlJc w:val="left"/>
      <w:pPr>
        <w:tabs>
          <w:tab w:val="num" w:pos="2880"/>
        </w:tabs>
        <w:ind w:left="2880" w:hanging="360"/>
      </w:pPr>
      <w:rPr>
        <w:rFonts w:ascii="Wingdings 2" w:hAnsi="Wingdings 2" w:hint="default"/>
      </w:rPr>
    </w:lvl>
    <w:lvl w:ilvl="4" w:tplc="86B2C974" w:tentative="1">
      <w:start w:val="1"/>
      <w:numFmt w:val="bullet"/>
      <w:lvlText w:val=""/>
      <w:lvlJc w:val="left"/>
      <w:pPr>
        <w:tabs>
          <w:tab w:val="num" w:pos="3600"/>
        </w:tabs>
        <w:ind w:left="3600" w:hanging="360"/>
      </w:pPr>
      <w:rPr>
        <w:rFonts w:ascii="Wingdings 2" w:hAnsi="Wingdings 2" w:hint="default"/>
      </w:rPr>
    </w:lvl>
    <w:lvl w:ilvl="5" w:tplc="0F7E9236" w:tentative="1">
      <w:start w:val="1"/>
      <w:numFmt w:val="bullet"/>
      <w:lvlText w:val=""/>
      <w:lvlJc w:val="left"/>
      <w:pPr>
        <w:tabs>
          <w:tab w:val="num" w:pos="4320"/>
        </w:tabs>
        <w:ind w:left="4320" w:hanging="360"/>
      </w:pPr>
      <w:rPr>
        <w:rFonts w:ascii="Wingdings 2" w:hAnsi="Wingdings 2" w:hint="default"/>
      </w:rPr>
    </w:lvl>
    <w:lvl w:ilvl="6" w:tplc="CA325F60" w:tentative="1">
      <w:start w:val="1"/>
      <w:numFmt w:val="bullet"/>
      <w:lvlText w:val=""/>
      <w:lvlJc w:val="left"/>
      <w:pPr>
        <w:tabs>
          <w:tab w:val="num" w:pos="5040"/>
        </w:tabs>
        <w:ind w:left="5040" w:hanging="360"/>
      </w:pPr>
      <w:rPr>
        <w:rFonts w:ascii="Wingdings 2" w:hAnsi="Wingdings 2" w:hint="default"/>
      </w:rPr>
    </w:lvl>
    <w:lvl w:ilvl="7" w:tplc="525AC1DE" w:tentative="1">
      <w:start w:val="1"/>
      <w:numFmt w:val="bullet"/>
      <w:lvlText w:val=""/>
      <w:lvlJc w:val="left"/>
      <w:pPr>
        <w:tabs>
          <w:tab w:val="num" w:pos="5760"/>
        </w:tabs>
        <w:ind w:left="5760" w:hanging="360"/>
      </w:pPr>
      <w:rPr>
        <w:rFonts w:ascii="Wingdings 2" w:hAnsi="Wingdings 2" w:hint="default"/>
      </w:rPr>
    </w:lvl>
    <w:lvl w:ilvl="8" w:tplc="14ECF652" w:tentative="1">
      <w:start w:val="1"/>
      <w:numFmt w:val="bullet"/>
      <w:lvlText w:val=""/>
      <w:lvlJc w:val="left"/>
      <w:pPr>
        <w:tabs>
          <w:tab w:val="num" w:pos="6480"/>
        </w:tabs>
        <w:ind w:left="6480" w:hanging="360"/>
      </w:pPr>
      <w:rPr>
        <w:rFonts w:ascii="Wingdings 2" w:hAnsi="Wingdings 2" w:hint="default"/>
      </w:rPr>
    </w:lvl>
  </w:abstractNum>
  <w:abstractNum w:abstractNumId="8">
    <w:nsid w:val="6E5E565E"/>
    <w:multiLevelType w:val="hybridMultilevel"/>
    <w:tmpl w:val="5D7CE95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EFC0D9B"/>
    <w:multiLevelType w:val="hybridMultilevel"/>
    <w:tmpl w:val="3D02FF1E"/>
    <w:lvl w:ilvl="0" w:tplc="DA741470">
      <w:start w:val="1"/>
      <w:numFmt w:val="bullet"/>
      <w:lvlText w:val=""/>
      <w:lvlJc w:val="left"/>
      <w:pPr>
        <w:tabs>
          <w:tab w:val="num" w:pos="720"/>
        </w:tabs>
        <w:ind w:left="720" w:hanging="360"/>
      </w:pPr>
      <w:rPr>
        <w:rFonts w:ascii="Wingdings 2" w:hAnsi="Wingdings 2" w:hint="default"/>
      </w:rPr>
    </w:lvl>
    <w:lvl w:ilvl="1" w:tplc="6B02960E" w:tentative="1">
      <w:start w:val="1"/>
      <w:numFmt w:val="bullet"/>
      <w:lvlText w:val=""/>
      <w:lvlJc w:val="left"/>
      <w:pPr>
        <w:tabs>
          <w:tab w:val="num" w:pos="1440"/>
        </w:tabs>
        <w:ind w:left="1440" w:hanging="360"/>
      </w:pPr>
      <w:rPr>
        <w:rFonts w:ascii="Wingdings 2" w:hAnsi="Wingdings 2" w:hint="default"/>
      </w:rPr>
    </w:lvl>
    <w:lvl w:ilvl="2" w:tplc="2E28397A" w:tentative="1">
      <w:start w:val="1"/>
      <w:numFmt w:val="bullet"/>
      <w:lvlText w:val=""/>
      <w:lvlJc w:val="left"/>
      <w:pPr>
        <w:tabs>
          <w:tab w:val="num" w:pos="2160"/>
        </w:tabs>
        <w:ind w:left="2160" w:hanging="360"/>
      </w:pPr>
      <w:rPr>
        <w:rFonts w:ascii="Wingdings 2" w:hAnsi="Wingdings 2" w:hint="default"/>
      </w:rPr>
    </w:lvl>
    <w:lvl w:ilvl="3" w:tplc="6FAA5A26" w:tentative="1">
      <w:start w:val="1"/>
      <w:numFmt w:val="bullet"/>
      <w:lvlText w:val=""/>
      <w:lvlJc w:val="left"/>
      <w:pPr>
        <w:tabs>
          <w:tab w:val="num" w:pos="2880"/>
        </w:tabs>
        <w:ind w:left="2880" w:hanging="360"/>
      </w:pPr>
      <w:rPr>
        <w:rFonts w:ascii="Wingdings 2" w:hAnsi="Wingdings 2" w:hint="default"/>
      </w:rPr>
    </w:lvl>
    <w:lvl w:ilvl="4" w:tplc="F9BE86CC" w:tentative="1">
      <w:start w:val="1"/>
      <w:numFmt w:val="bullet"/>
      <w:lvlText w:val=""/>
      <w:lvlJc w:val="left"/>
      <w:pPr>
        <w:tabs>
          <w:tab w:val="num" w:pos="3600"/>
        </w:tabs>
        <w:ind w:left="3600" w:hanging="360"/>
      </w:pPr>
      <w:rPr>
        <w:rFonts w:ascii="Wingdings 2" w:hAnsi="Wingdings 2" w:hint="default"/>
      </w:rPr>
    </w:lvl>
    <w:lvl w:ilvl="5" w:tplc="CB40FFC4" w:tentative="1">
      <w:start w:val="1"/>
      <w:numFmt w:val="bullet"/>
      <w:lvlText w:val=""/>
      <w:lvlJc w:val="left"/>
      <w:pPr>
        <w:tabs>
          <w:tab w:val="num" w:pos="4320"/>
        </w:tabs>
        <w:ind w:left="4320" w:hanging="360"/>
      </w:pPr>
      <w:rPr>
        <w:rFonts w:ascii="Wingdings 2" w:hAnsi="Wingdings 2" w:hint="default"/>
      </w:rPr>
    </w:lvl>
    <w:lvl w:ilvl="6" w:tplc="AFC82ECC" w:tentative="1">
      <w:start w:val="1"/>
      <w:numFmt w:val="bullet"/>
      <w:lvlText w:val=""/>
      <w:lvlJc w:val="left"/>
      <w:pPr>
        <w:tabs>
          <w:tab w:val="num" w:pos="5040"/>
        </w:tabs>
        <w:ind w:left="5040" w:hanging="360"/>
      </w:pPr>
      <w:rPr>
        <w:rFonts w:ascii="Wingdings 2" w:hAnsi="Wingdings 2" w:hint="default"/>
      </w:rPr>
    </w:lvl>
    <w:lvl w:ilvl="7" w:tplc="9274D73C" w:tentative="1">
      <w:start w:val="1"/>
      <w:numFmt w:val="bullet"/>
      <w:lvlText w:val=""/>
      <w:lvlJc w:val="left"/>
      <w:pPr>
        <w:tabs>
          <w:tab w:val="num" w:pos="5760"/>
        </w:tabs>
        <w:ind w:left="5760" w:hanging="360"/>
      </w:pPr>
      <w:rPr>
        <w:rFonts w:ascii="Wingdings 2" w:hAnsi="Wingdings 2" w:hint="default"/>
      </w:rPr>
    </w:lvl>
    <w:lvl w:ilvl="8" w:tplc="AE2A076A" w:tentative="1">
      <w:start w:val="1"/>
      <w:numFmt w:val="bullet"/>
      <w:lvlText w:val=""/>
      <w:lvlJc w:val="left"/>
      <w:pPr>
        <w:tabs>
          <w:tab w:val="num" w:pos="6480"/>
        </w:tabs>
        <w:ind w:left="6480" w:hanging="360"/>
      </w:pPr>
      <w:rPr>
        <w:rFonts w:ascii="Wingdings 2" w:hAnsi="Wingdings 2" w:hint="default"/>
      </w:rPr>
    </w:lvl>
  </w:abstractNum>
  <w:abstractNum w:abstractNumId="10">
    <w:nsid w:val="71355CAD"/>
    <w:multiLevelType w:val="hybridMultilevel"/>
    <w:tmpl w:val="290AD67C"/>
    <w:lvl w:ilvl="0" w:tplc="FAD2E1B4">
      <w:start w:val="1"/>
      <w:numFmt w:val="bullet"/>
      <w:lvlText w:val=""/>
      <w:lvlJc w:val="left"/>
      <w:pPr>
        <w:tabs>
          <w:tab w:val="num" w:pos="720"/>
        </w:tabs>
        <w:ind w:left="720" w:hanging="360"/>
      </w:pPr>
      <w:rPr>
        <w:rFonts w:ascii="Wingdings 2" w:hAnsi="Wingdings 2" w:hint="default"/>
      </w:rPr>
    </w:lvl>
    <w:lvl w:ilvl="1" w:tplc="34C6D866" w:tentative="1">
      <w:start w:val="1"/>
      <w:numFmt w:val="bullet"/>
      <w:lvlText w:val=""/>
      <w:lvlJc w:val="left"/>
      <w:pPr>
        <w:tabs>
          <w:tab w:val="num" w:pos="1440"/>
        </w:tabs>
        <w:ind w:left="1440" w:hanging="360"/>
      </w:pPr>
      <w:rPr>
        <w:rFonts w:ascii="Wingdings 2" w:hAnsi="Wingdings 2" w:hint="default"/>
      </w:rPr>
    </w:lvl>
    <w:lvl w:ilvl="2" w:tplc="470893FA" w:tentative="1">
      <w:start w:val="1"/>
      <w:numFmt w:val="bullet"/>
      <w:lvlText w:val=""/>
      <w:lvlJc w:val="left"/>
      <w:pPr>
        <w:tabs>
          <w:tab w:val="num" w:pos="2160"/>
        </w:tabs>
        <w:ind w:left="2160" w:hanging="360"/>
      </w:pPr>
      <w:rPr>
        <w:rFonts w:ascii="Wingdings 2" w:hAnsi="Wingdings 2" w:hint="default"/>
      </w:rPr>
    </w:lvl>
    <w:lvl w:ilvl="3" w:tplc="4DAC50AA" w:tentative="1">
      <w:start w:val="1"/>
      <w:numFmt w:val="bullet"/>
      <w:lvlText w:val=""/>
      <w:lvlJc w:val="left"/>
      <w:pPr>
        <w:tabs>
          <w:tab w:val="num" w:pos="2880"/>
        </w:tabs>
        <w:ind w:left="2880" w:hanging="360"/>
      </w:pPr>
      <w:rPr>
        <w:rFonts w:ascii="Wingdings 2" w:hAnsi="Wingdings 2" w:hint="default"/>
      </w:rPr>
    </w:lvl>
    <w:lvl w:ilvl="4" w:tplc="F04E92AE" w:tentative="1">
      <w:start w:val="1"/>
      <w:numFmt w:val="bullet"/>
      <w:lvlText w:val=""/>
      <w:lvlJc w:val="left"/>
      <w:pPr>
        <w:tabs>
          <w:tab w:val="num" w:pos="3600"/>
        </w:tabs>
        <w:ind w:left="3600" w:hanging="360"/>
      </w:pPr>
      <w:rPr>
        <w:rFonts w:ascii="Wingdings 2" w:hAnsi="Wingdings 2" w:hint="default"/>
      </w:rPr>
    </w:lvl>
    <w:lvl w:ilvl="5" w:tplc="B6BA9D04" w:tentative="1">
      <w:start w:val="1"/>
      <w:numFmt w:val="bullet"/>
      <w:lvlText w:val=""/>
      <w:lvlJc w:val="left"/>
      <w:pPr>
        <w:tabs>
          <w:tab w:val="num" w:pos="4320"/>
        </w:tabs>
        <w:ind w:left="4320" w:hanging="360"/>
      </w:pPr>
      <w:rPr>
        <w:rFonts w:ascii="Wingdings 2" w:hAnsi="Wingdings 2" w:hint="default"/>
      </w:rPr>
    </w:lvl>
    <w:lvl w:ilvl="6" w:tplc="21A4DB9C" w:tentative="1">
      <w:start w:val="1"/>
      <w:numFmt w:val="bullet"/>
      <w:lvlText w:val=""/>
      <w:lvlJc w:val="left"/>
      <w:pPr>
        <w:tabs>
          <w:tab w:val="num" w:pos="5040"/>
        </w:tabs>
        <w:ind w:left="5040" w:hanging="360"/>
      </w:pPr>
      <w:rPr>
        <w:rFonts w:ascii="Wingdings 2" w:hAnsi="Wingdings 2" w:hint="default"/>
      </w:rPr>
    </w:lvl>
    <w:lvl w:ilvl="7" w:tplc="8246379A" w:tentative="1">
      <w:start w:val="1"/>
      <w:numFmt w:val="bullet"/>
      <w:lvlText w:val=""/>
      <w:lvlJc w:val="left"/>
      <w:pPr>
        <w:tabs>
          <w:tab w:val="num" w:pos="5760"/>
        </w:tabs>
        <w:ind w:left="5760" w:hanging="360"/>
      </w:pPr>
      <w:rPr>
        <w:rFonts w:ascii="Wingdings 2" w:hAnsi="Wingdings 2" w:hint="default"/>
      </w:rPr>
    </w:lvl>
    <w:lvl w:ilvl="8" w:tplc="77DA80AA" w:tentative="1">
      <w:start w:val="1"/>
      <w:numFmt w:val="bullet"/>
      <w:lvlText w:val=""/>
      <w:lvlJc w:val="left"/>
      <w:pPr>
        <w:tabs>
          <w:tab w:val="num" w:pos="6480"/>
        </w:tabs>
        <w:ind w:left="6480" w:hanging="360"/>
      </w:pPr>
      <w:rPr>
        <w:rFonts w:ascii="Wingdings 2" w:hAnsi="Wingdings 2" w:hint="default"/>
      </w:rPr>
    </w:lvl>
  </w:abstractNum>
  <w:abstractNum w:abstractNumId="11">
    <w:nsid w:val="7E055401"/>
    <w:multiLevelType w:val="hybridMultilevel"/>
    <w:tmpl w:val="CDB42D28"/>
    <w:lvl w:ilvl="0" w:tplc="BC50F6EE">
      <w:start w:val="1"/>
      <w:numFmt w:val="bullet"/>
      <w:lvlText w:val=""/>
      <w:lvlJc w:val="left"/>
      <w:pPr>
        <w:tabs>
          <w:tab w:val="num" w:pos="720"/>
        </w:tabs>
        <w:ind w:left="720" w:hanging="360"/>
      </w:pPr>
      <w:rPr>
        <w:rFonts w:ascii="Wingdings 2" w:hAnsi="Wingdings 2" w:hint="default"/>
      </w:rPr>
    </w:lvl>
    <w:lvl w:ilvl="1" w:tplc="A5DE9E0E" w:tentative="1">
      <w:start w:val="1"/>
      <w:numFmt w:val="bullet"/>
      <w:lvlText w:val=""/>
      <w:lvlJc w:val="left"/>
      <w:pPr>
        <w:tabs>
          <w:tab w:val="num" w:pos="1440"/>
        </w:tabs>
        <w:ind w:left="1440" w:hanging="360"/>
      </w:pPr>
      <w:rPr>
        <w:rFonts w:ascii="Wingdings 2" w:hAnsi="Wingdings 2" w:hint="default"/>
      </w:rPr>
    </w:lvl>
    <w:lvl w:ilvl="2" w:tplc="E6B2D5AA" w:tentative="1">
      <w:start w:val="1"/>
      <w:numFmt w:val="bullet"/>
      <w:lvlText w:val=""/>
      <w:lvlJc w:val="left"/>
      <w:pPr>
        <w:tabs>
          <w:tab w:val="num" w:pos="2160"/>
        </w:tabs>
        <w:ind w:left="2160" w:hanging="360"/>
      </w:pPr>
      <w:rPr>
        <w:rFonts w:ascii="Wingdings 2" w:hAnsi="Wingdings 2" w:hint="default"/>
      </w:rPr>
    </w:lvl>
    <w:lvl w:ilvl="3" w:tplc="50F8CB96" w:tentative="1">
      <w:start w:val="1"/>
      <w:numFmt w:val="bullet"/>
      <w:lvlText w:val=""/>
      <w:lvlJc w:val="left"/>
      <w:pPr>
        <w:tabs>
          <w:tab w:val="num" w:pos="2880"/>
        </w:tabs>
        <w:ind w:left="2880" w:hanging="360"/>
      </w:pPr>
      <w:rPr>
        <w:rFonts w:ascii="Wingdings 2" w:hAnsi="Wingdings 2" w:hint="default"/>
      </w:rPr>
    </w:lvl>
    <w:lvl w:ilvl="4" w:tplc="F8E27F26" w:tentative="1">
      <w:start w:val="1"/>
      <w:numFmt w:val="bullet"/>
      <w:lvlText w:val=""/>
      <w:lvlJc w:val="left"/>
      <w:pPr>
        <w:tabs>
          <w:tab w:val="num" w:pos="3600"/>
        </w:tabs>
        <w:ind w:left="3600" w:hanging="360"/>
      </w:pPr>
      <w:rPr>
        <w:rFonts w:ascii="Wingdings 2" w:hAnsi="Wingdings 2" w:hint="default"/>
      </w:rPr>
    </w:lvl>
    <w:lvl w:ilvl="5" w:tplc="4116459C" w:tentative="1">
      <w:start w:val="1"/>
      <w:numFmt w:val="bullet"/>
      <w:lvlText w:val=""/>
      <w:lvlJc w:val="left"/>
      <w:pPr>
        <w:tabs>
          <w:tab w:val="num" w:pos="4320"/>
        </w:tabs>
        <w:ind w:left="4320" w:hanging="360"/>
      </w:pPr>
      <w:rPr>
        <w:rFonts w:ascii="Wingdings 2" w:hAnsi="Wingdings 2" w:hint="default"/>
      </w:rPr>
    </w:lvl>
    <w:lvl w:ilvl="6" w:tplc="CBBCA954" w:tentative="1">
      <w:start w:val="1"/>
      <w:numFmt w:val="bullet"/>
      <w:lvlText w:val=""/>
      <w:lvlJc w:val="left"/>
      <w:pPr>
        <w:tabs>
          <w:tab w:val="num" w:pos="5040"/>
        </w:tabs>
        <w:ind w:left="5040" w:hanging="360"/>
      </w:pPr>
      <w:rPr>
        <w:rFonts w:ascii="Wingdings 2" w:hAnsi="Wingdings 2" w:hint="default"/>
      </w:rPr>
    </w:lvl>
    <w:lvl w:ilvl="7" w:tplc="820EDC7C" w:tentative="1">
      <w:start w:val="1"/>
      <w:numFmt w:val="bullet"/>
      <w:lvlText w:val=""/>
      <w:lvlJc w:val="left"/>
      <w:pPr>
        <w:tabs>
          <w:tab w:val="num" w:pos="5760"/>
        </w:tabs>
        <w:ind w:left="5760" w:hanging="360"/>
      </w:pPr>
      <w:rPr>
        <w:rFonts w:ascii="Wingdings 2" w:hAnsi="Wingdings 2" w:hint="default"/>
      </w:rPr>
    </w:lvl>
    <w:lvl w:ilvl="8" w:tplc="FB848456"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4"/>
  </w:num>
  <w:num w:numId="3">
    <w:abstractNumId w:val="1"/>
  </w:num>
  <w:num w:numId="4">
    <w:abstractNumId w:val="9"/>
  </w:num>
  <w:num w:numId="5">
    <w:abstractNumId w:val="5"/>
  </w:num>
  <w:num w:numId="6">
    <w:abstractNumId w:val="10"/>
  </w:num>
  <w:num w:numId="7">
    <w:abstractNumId w:val="7"/>
  </w:num>
  <w:num w:numId="8">
    <w:abstractNumId w:val="11"/>
  </w:num>
  <w:num w:numId="9">
    <w:abstractNumId w:val="2"/>
  </w:num>
  <w:num w:numId="10">
    <w:abstractNumId w:val="3"/>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6A4741"/>
    <w:rsid w:val="000B3CBB"/>
    <w:rsid w:val="000D0E85"/>
    <w:rsid w:val="00162BB9"/>
    <w:rsid w:val="001872FE"/>
    <w:rsid w:val="00196610"/>
    <w:rsid w:val="001B7D60"/>
    <w:rsid w:val="002261B3"/>
    <w:rsid w:val="00265C68"/>
    <w:rsid w:val="002A7D0D"/>
    <w:rsid w:val="002B0BF1"/>
    <w:rsid w:val="002F2E20"/>
    <w:rsid w:val="00312FE1"/>
    <w:rsid w:val="00315418"/>
    <w:rsid w:val="0032400E"/>
    <w:rsid w:val="003459C5"/>
    <w:rsid w:val="00512DBB"/>
    <w:rsid w:val="005325F0"/>
    <w:rsid w:val="00556FEF"/>
    <w:rsid w:val="005B01EF"/>
    <w:rsid w:val="005D2D7A"/>
    <w:rsid w:val="005E1B96"/>
    <w:rsid w:val="005E1DF1"/>
    <w:rsid w:val="0061471F"/>
    <w:rsid w:val="006A4741"/>
    <w:rsid w:val="006D1C25"/>
    <w:rsid w:val="006E19A5"/>
    <w:rsid w:val="006F2432"/>
    <w:rsid w:val="00747971"/>
    <w:rsid w:val="00793DD1"/>
    <w:rsid w:val="008569DE"/>
    <w:rsid w:val="00942CBF"/>
    <w:rsid w:val="0097704D"/>
    <w:rsid w:val="00A0186E"/>
    <w:rsid w:val="00A226EC"/>
    <w:rsid w:val="00A405A2"/>
    <w:rsid w:val="00A623A8"/>
    <w:rsid w:val="00AB0335"/>
    <w:rsid w:val="00AC2CCD"/>
    <w:rsid w:val="00AD66BF"/>
    <w:rsid w:val="00B64CAB"/>
    <w:rsid w:val="00BD175A"/>
    <w:rsid w:val="00BF5C8B"/>
    <w:rsid w:val="00BF7FA5"/>
    <w:rsid w:val="00C35BA0"/>
    <w:rsid w:val="00CA019E"/>
    <w:rsid w:val="00CC21C3"/>
    <w:rsid w:val="00CC4C4A"/>
    <w:rsid w:val="00DA75D6"/>
    <w:rsid w:val="00DC1CE9"/>
    <w:rsid w:val="00E44A80"/>
    <w:rsid w:val="00E64894"/>
    <w:rsid w:val="00E9578E"/>
    <w:rsid w:val="00EB51E6"/>
    <w:rsid w:val="00EC37C9"/>
    <w:rsid w:val="00EE4F98"/>
    <w:rsid w:val="00F66797"/>
    <w:rsid w:val="00F700BA"/>
    <w:rsid w:val="00FB79E4"/>
    <w:rsid w:val="00FE4A8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6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741"/>
    <w:pPr>
      <w:spacing w:after="0" w:line="240" w:lineRule="auto"/>
      <w:ind w:left="720"/>
      <w:contextualSpacing/>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CC4C4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C4C4A"/>
  </w:style>
  <w:style w:type="paragraph" w:styleId="Footer">
    <w:name w:val="footer"/>
    <w:basedOn w:val="Normal"/>
    <w:link w:val="FooterChar"/>
    <w:uiPriority w:val="99"/>
    <w:unhideWhenUsed/>
    <w:rsid w:val="00CC4C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C4A"/>
  </w:style>
  <w:style w:type="character" w:styleId="Hyperlink">
    <w:name w:val="Hyperlink"/>
    <w:basedOn w:val="DefaultParagraphFont"/>
    <w:uiPriority w:val="99"/>
    <w:unhideWhenUsed/>
    <w:rsid w:val="00F700B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0062248">
      <w:bodyDiv w:val="1"/>
      <w:marLeft w:val="0"/>
      <w:marRight w:val="0"/>
      <w:marTop w:val="0"/>
      <w:marBottom w:val="0"/>
      <w:divBdr>
        <w:top w:val="none" w:sz="0" w:space="0" w:color="auto"/>
        <w:left w:val="none" w:sz="0" w:space="0" w:color="auto"/>
        <w:bottom w:val="none" w:sz="0" w:space="0" w:color="auto"/>
        <w:right w:val="none" w:sz="0" w:space="0" w:color="auto"/>
      </w:divBdr>
      <w:divsChild>
        <w:div w:id="6952280">
          <w:marLeft w:val="461"/>
          <w:marRight w:val="0"/>
          <w:marTop w:val="0"/>
          <w:marBottom w:val="0"/>
          <w:divBdr>
            <w:top w:val="none" w:sz="0" w:space="0" w:color="auto"/>
            <w:left w:val="none" w:sz="0" w:space="0" w:color="auto"/>
            <w:bottom w:val="none" w:sz="0" w:space="0" w:color="auto"/>
            <w:right w:val="none" w:sz="0" w:space="0" w:color="auto"/>
          </w:divBdr>
        </w:div>
        <w:div w:id="1841040995">
          <w:marLeft w:val="461"/>
          <w:marRight w:val="0"/>
          <w:marTop w:val="0"/>
          <w:marBottom w:val="0"/>
          <w:divBdr>
            <w:top w:val="none" w:sz="0" w:space="0" w:color="auto"/>
            <w:left w:val="none" w:sz="0" w:space="0" w:color="auto"/>
            <w:bottom w:val="none" w:sz="0" w:space="0" w:color="auto"/>
            <w:right w:val="none" w:sz="0" w:space="0" w:color="auto"/>
          </w:divBdr>
        </w:div>
        <w:div w:id="2103916454">
          <w:marLeft w:val="461"/>
          <w:marRight w:val="0"/>
          <w:marTop w:val="0"/>
          <w:marBottom w:val="0"/>
          <w:divBdr>
            <w:top w:val="none" w:sz="0" w:space="0" w:color="auto"/>
            <w:left w:val="none" w:sz="0" w:space="0" w:color="auto"/>
            <w:bottom w:val="none" w:sz="0" w:space="0" w:color="auto"/>
            <w:right w:val="none" w:sz="0" w:space="0" w:color="auto"/>
          </w:divBdr>
        </w:div>
        <w:div w:id="2127115098">
          <w:marLeft w:val="461"/>
          <w:marRight w:val="0"/>
          <w:marTop w:val="0"/>
          <w:marBottom w:val="0"/>
          <w:divBdr>
            <w:top w:val="none" w:sz="0" w:space="0" w:color="auto"/>
            <w:left w:val="none" w:sz="0" w:space="0" w:color="auto"/>
            <w:bottom w:val="none" w:sz="0" w:space="0" w:color="auto"/>
            <w:right w:val="none" w:sz="0" w:space="0" w:color="auto"/>
          </w:divBdr>
        </w:div>
        <w:div w:id="585189146">
          <w:marLeft w:val="461"/>
          <w:marRight w:val="0"/>
          <w:marTop w:val="0"/>
          <w:marBottom w:val="0"/>
          <w:divBdr>
            <w:top w:val="none" w:sz="0" w:space="0" w:color="auto"/>
            <w:left w:val="none" w:sz="0" w:space="0" w:color="auto"/>
            <w:bottom w:val="none" w:sz="0" w:space="0" w:color="auto"/>
            <w:right w:val="none" w:sz="0" w:space="0" w:color="auto"/>
          </w:divBdr>
        </w:div>
        <w:div w:id="1476337991">
          <w:marLeft w:val="461"/>
          <w:marRight w:val="0"/>
          <w:marTop w:val="0"/>
          <w:marBottom w:val="0"/>
          <w:divBdr>
            <w:top w:val="none" w:sz="0" w:space="0" w:color="auto"/>
            <w:left w:val="none" w:sz="0" w:space="0" w:color="auto"/>
            <w:bottom w:val="none" w:sz="0" w:space="0" w:color="auto"/>
            <w:right w:val="none" w:sz="0" w:space="0" w:color="auto"/>
          </w:divBdr>
        </w:div>
        <w:div w:id="882836044">
          <w:marLeft w:val="461"/>
          <w:marRight w:val="0"/>
          <w:marTop w:val="0"/>
          <w:marBottom w:val="0"/>
          <w:divBdr>
            <w:top w:val="none" w:sz="0" w:space="0" w:color="auto"/>
            <w:left w:val="none" w:sz="0" w:space="0" w:color="auto"/>
            <w:bottom w:val="none" w:sz="0" w:space="0" w:color="auto"/>
            <w:right w:val="none" w:sz="0" w:space="0" w:color="auto"/>
          </w:divBdr>
        </w:div>
        <w:div w:id="527063664">
          <w:marLeft w:val="461"/>
          <w:marRight w:val="0"/>
          <w:marTop w:val="0"/>
          <w:marBottom w:val="0"/>
          <w:divBdr>
            <w:top w:val="none" w:sz="0" w:space="0" w:color="auto"/>
            <w:left w:val="none" w:sz="0" w:space="0" w:color="auto"/>
            <w:bottom w:val="none" w:sz="0" w:space="0" w:color="auto"/>
            <w:right w:val="none" w:sz="0" w:space="0" w:color="auto"/>
          </w:divBdr>
        </w:div>
      </w:divsChild>
    </w:div>
    <w:div w:id="417601045">
      <w:bodyDiv w:val="1"/>
      <w:marLeft w:val="0"/>
      <w:marRight w:val="0"/>
      <w:marTop w:val="0"/>
      <w:marBottom w:val="0"/>
      <w:divBdr>
        <w:top w:val="none" w:sz="0" w:space="0" w:color="auto"/>
        <w:left w:val="none" w:sz="0" w:space="0" w:color="auto"/>
        <w:bottom w:val="none" w:sz="0" w:space="0" w:color="auto"/>
        <w:right w:val="none" w:sz="0" w:space="0" w:color="auto"/>
      </w:divBdr>
      <w:divsChild>
        <w:div w:id="893586107">
          <w:marLeft w:val="461"/>
          <w:marRight w:val="0"/>
          <w:marTop w:val="0"/>
          <w:marBottom w:val="0"/>
          <w:divBdr>
            <w:top w:val="none" w:sz="0" w:space="0" w:color="auto"/>
            <w:left w:val="none" w:sz="0" w:space="0" w:color="auto"/>
            <w:bottom w:val="none" w:sz="0" w:space="0" w:color="auto"/>
            <w:right w:val="none" w:sz="0" w:space="0" w:color="auto"/>
          </w:divBdr>
        </w:div>
        <w:div w:id="983319701">
          <w:marLeft w:val="461"/>
          <w:marRight w:val="0"/>
          <w:marTop w:val="0"/>
          <w:marBottom w:val="0"/>
          <w:divBdr>
            <w:top w:val="none" w:sz="0" w:space="0" w:color="auto"/>
            <w:left w:val="none" w:sz="0" w:space="0" w:color="auto"/>
            <w:bottom w:val="none" w:sz="0" w:space="0" w:color="auto"/>
            <w:right w:val="none" w:sz="0" w:space="0" w:color="auto"/>
          </w:divBdr>
        </w:div>
        <w:div w:id="705176860">
          <w:marLeft w:val="461"/>
          <w:marRight w:val="0"/>
          <w:marTop w:val="0"/>
          <w:marBottom w:val="0"/>
          <w:divBdr>
            <w:top w:val="none" w:sz="0" w:space="0" w:color="auto"/>
            <w:left w:val="none" w:sz="0" w:space="0" w:color="auto"/>
            <w:bottom w:val="none" w:sz="0" w:space="0" w:color="auto"/>
            <w:right w:val="none" w:sz="0" w:space="0" w:color="auto"/>
          </w:divBdr>
        </w:div>
        <w:div w:id="732047756">
          <w:marLeft w:val="461"/>
          <w:marRight w:val="0"/>
          <w:marTop w:val="0"/>
          <w:marBottom w:val="0"/>
          <w:divBdr>
            <w:top w:val="none" w:sz="0" w:space="0" w:color="auto"/>
            <w:left w:val="none" w:sz="0" w:space="0" w:color="auto"/>
            <w:bottom w:val="none" w:sz="0" w:space="0" w:color="auto"/>
            <w:right w:val="none" w:sz="0" w:space="0" w:color="auto"/>
          </w:divBdr>
        </w:div>
        <w:div w:id="1930698504">
          <w:marLeft w:val="461"/>
          <w:marRight w:val="0"/>
          <w:marTop w:val="0"/>
          <w:marBottom w:val="0"/>
          <w:divBdr>
            <w:top w:val="none" w:sz="0" w:space="0" w:color="auto"/>
            <w:left w:val="none" w:sz="0" w:space="0" w:color="auto"/>
            <w:bottom w:val="none" w:sz="0" w:space="0" w:color="auto"/>
            <w:right w:val="none" w:sz="0" w:space="0" w:color="auto"/>
          </w:divBdr>
        </w:div>
      </w:divsChild>
    </w:div>
    <w:div w:id="475880009">
      <w:bodyDiv w:val="1"/>
      <w:marLeft w:val="0"/>
      <w:marRight w:val="0"/>
      <w:marTop w:val="0"/>
      <w:marBottom w:val="0"/>
      <w:divBdr>
        <w:top w:val="none" w:sz="0" w:space="0" w:color="auto"/>
        <w:left w:val="none" w:sz="0" w:space="0" w:color="auto"/>
        <w:bottom w:val="none" w:sz="0" w:space="0" w:color="auto"/>
        <w:right w:val="none" w:sz="0" w:space="0" w:color="auto"/>
      </w:divBdr>
      <w:divsChild>
        <w:div w:id="1791127899">
          <w:marLeft w:val="461"/>
          <w:marRight w:val="0"/>
          <w:marTop w:val="0"/>
          <w:marBottom w:val="0"/>
          <w:divBdr>
            <w:top w:val="none" w:sz="0" w:space="0" w:color="auto"/>
            <w:left w:val="none" w:sz="0" w:space="0" w:color="auto"/>
            <w:bottom w:val="none" w:sz="0" w:space="0" w:color="auto"/>
            <w:right w:val="none" w:sz="0" w:space="0" w:color="auto"/>
          </w:divBdr>
        </w:div>
        <w:div w:id="1336109251">
          <w:marLeft w:val="461"/>
          <w:marRight w:val="0"/>
          <w:marTop w:val="0"/>
          <w:marBottom w:val="0"/>
          <w:divBdr>
            <w:top w:val="none" w:sz="0" w:space="0" w:color="auto"/>
            <w:left w:val="none" w:sz="0" w:space="0" w:color="auto"/>
            <w:bottom w:val="none" w:sz="0" w:space="0" w:color="auto"/>
            <w:right w:val="none" w:sz="0" w:space="0" w:color="auto"/>
          </w:divBdr>
        </w:div>
      </w:divsChild>
    </w:div>
    <w:div w:id="717095137">
      <w:bodyDiv w:val="1"/>
      <w:marLeft w:val="0"/>
      <w:marRight w:val="0"/>
      <w:marTop w:val="0"/>
      <w:marBottom w:val="0"/>
      <w:divBdr>
        <w:top w:val="none" w:sz="0" w:space="0" w:color="auto"/>
        <w:left w:val="none" w:sz="0" w:space="0" w:color="auto"/>
        <w:bottom w:val="none" w:sz="0" w:space="0" w:color="auto"/>
        <w:right w:val="none" w:sz="0" w:space="0" w:color="auto"/>
      </w:divBdr>
      <w:divsChild>
        <w:div w:id="1883858386">
          <w:marLeft w:val="461"/>
          <w:marRight w:val="0"/>
          <w:marTop w:val="0"/>
          <w:marBottom w:val="0"/>
          <w:divBdr>
            <w:top w:val="none" w:sz="0" w:space="0" w:color="auto"/>
            <w:left w:val="none" w:sz="0" w:space="0" w:color="auto"/>
            <w:bottom w:val="none" w:sz="0" w:space="0" w:color="auto"/>
            <w:right w:val="none" w:sz="0" w:space="0" w:color="auto"/>
          </w:divBdr>
        </w:div>
        <w:div w:id="1577937919">
          <w:marLeft w:val="461"/>
          <w:marRight w:val="0"/>
          <w:marTop w:val="0"/>
          <w:marBottom w:val="0"/>
          <w:divBdr>
            <w:top w:val="none" w:sz="0" w:space="0" w:color="auto"/>
            <w:left w:val="none" w:sz="0" w:space="0" w:color="auto"/>
            <w:bottom w:val="none" w:sz="0" w:space="0" w:color="auto"/>
            <w:right w:val="none" w:sz="0" w:space="0" w:color="auto"/>
          </w:divBdr>
        </w:div>
        <w:div w:id="869689192">
          <w:marLeft w:val="461"/>
          <w:marRight w:val="0"/>
          <w:marTop w:val="0"/>
          <w:marBottom w:val="0"/>
          <w:divBdr>
            <w:top w:val="none" w:sz="0" w:space="0" w:color="auto"/>
            <w:left w:val="none" w:sz="0" w:space="0" w:color="auto"/>
            <w:bottom w:val="none" w:sz="0" w:space="0" w:color="auto"/>
            <w:right w:val="none" w:sz="0" w:space="0" w:color="auto"/>
          </w:divBdr>
        </w:div>
      </w:divsChild>
    </w:div>
    <w:div w:id="778909310">
      <w:bodyDiv w:val="1"/>
      <w:marLeft w:val="0"/>
      <w:marRight w:val="0"/>
      <w:marTop w:val="0"/>
      <w:marBottom w:val="0"/>
      <w:divBdr>
        <w:top w:val="none" w:sz="0" w:space="0" w:color="auto"/>
        <w:left w:val="none" w:sz="0" w:space="0" w:color="auto"/>
        <w:bottom w:val="none" w:sz="0" w:space="0" w:color="auto"/>
        <w:right w:val="none" w:sz="0" w:space="0" w:color="auto"/>
      </w:divBdr>
      <w:divsChild>
        <w:div w:id="2026010984">
          <w:marLeft w:val="461"/>
          <w:marRight w:val="0"/>
          <w:marTop w:val="0"/>
          <w:marBottom w:val="0"/>
          <w:divBdr>
            <w:top w:val="none" w:sz="0" w:space="0" w:color="auto"/>
            <w:left w:val="none" w:sz="0" w:space="0" w:color="auto"/>
            <w:bottom w:val="none" w:sz="0" w:space="0" w:color="auto"/>
            <w:right w:val="none" w:sz="0" w:space="0" w:color="auto"/>
          </w:divBdr>
        </w:div>
        <w:div w:id="902256554">
          <w:marLeft w:val="461"/>
          <w:marRight w:val="0"/>
          <w:marTop w:val="0"/>
          <w:marBottom w:val="0"/>
          <w:divBdr>
            <w:top w:val="none" w:sz="0" w:space="0" w:color="auto"/>
            <w:left w:val="none" w:sz="0" w:space="0" w:color="auto"/>
            <w:bottom w:val="none" w:sz="0" w:space="0" w:color="auto"/>
            <w:right w:val="none" w:sz="0" w:space="0" w:color="auto"/>
          </w:divBdr>
        </w:div>
        <w:div w:id="957299301">
          <w:marLeft w:val="461"/>
          <w:marRight w:val="0"/>
          <w:marTop w:val="0"/>
          <w:marBottom w:val="0"/>
          <w:divBdr>
            <w:top w:val="none" w:sz="0" w:space="0" w:color="auto"/>
            <w:left w:val="none" w:sz="0" w:space="0" w:color="auto"/>
            <w:bottom w:val="none" w:sz="0" w:space="0" w:color="auto"/>
            <w:right w:val="none" w:sz="0" w:space="0" w:color="auto"/>
          </w:divBdr>
        </w:div>
        <w:div w:id="1113287265">
          <w:marLeft w:val="461"/>
          <w:marRight w:val="0"/>
          <w:marTop w:val="0"/>
          <w:marBottom w:val="0"/>
          <w:divBdr>
            <w:top w:val="none" w:sz="0" w:space="0" w:color="auto"/>
            <w:left w:val="none" w:sz="0" w:space="0" w:color="auto"/>
            <w:bottom w:val="none" w:sz="0" w:space="0" w:color="auto"/>
            <w:right w:val="none" w:sz="0" w:space="0" w:color="auto"/>
          </w:divBdr>
        </w:div>
      </w:divsChild>
    </w:div>
    <w:div w:id="865098520">
      <w:bodyDiv w:val="1"/>
      <w:marLeft w:val="0"/>
      <w:marRight w:val="0"/>
      <w:marTop w:val="0"/>
      <w:marBottom w:val="0"/>
      <w:divBdr>
        <w:top w:val="none" w:sz="0" w:space="0" w:color="auto"/>
        <w:left w:val="none" w:sz="0" w:space="0" w:color="auto"/>
        <w:bottom w:val="none" w:sz="0" w:space="0" w:color="auto"/>
        <w:right w:val="none" w:sz="0" w:space="0" w:color="auto"/>
      </w:divBdr>
      <w:divsChild>
        <w:div w:id="2082555850">
          <w:marLeft w:val="461"/>
          <w:marRight w:val="0"/>
          <w:marTop w:val="0"/>
          <w:marBottom w:val="0"/>
          <w:divBdr>
            <w:top w:val="none" w:sz="0" w:space="0" w:color="auto"/>
            <w:left w:val="none" w:sz="0" w:space="0" w:color="auto"/>
            <w:bottom w:val="none" w:sz="0" w:space="0" w:color="auto"/>
            <w:right w:val="none" w:sz="0" w:space="0" w:color="auto"/>
          </w:divBdr>
        </w:div>
        <w:div w:id="627051924">
          <w:marLeft w:val="461"/>
          <w:marRight w:val="0"/>
          <w:marTop w:val="0"/>
          <w:marBottom w:val="0"/>
          <w:divBdr>
            <w:top w:val="none" w:sz="0" w:space="0" w:color="auto"/>
            <w:left w:val="none" w:sz="0" w:space="0" w:color="auto"/>
            <w:bottom w:val="none" w:sz="0" w:space="0" w:color="auto"/>
            <w:right w:val="none" w:sz="0" w:space="0" w:color="auto"/>
          </w:divBdr>
        </w:div>
        <w:div w:id="2018651631">
          <w:marLeft w:val="461"/>
          <w:marRight w:val="0"/>
          <w:marTop w:val="0"/>
          <w:marBottom w:val="0"/>
          <w:divBdr>
            <w:top w:val="none" w:sz="0" w:space="0" w:color="auto"/>
            <w:left w:val="none" w:sz="0" w:space="0" w:color="auto"/>
            <w:bottom w:val="none" w:sz="0" w:space="0" w:color="auto"/>
            <w:right w:val="none" w:sz="0" w:space="0" w:color="auto"/>
          </w:divBdr>
        </w:div>
      </w:divsChild>
    </w:div>
    <w:div w:id="1249387423">
      <w:bodyDiv w:val="1"/>
      <w:marLeft w:val="0"/>
      <w:marRight w:val="0"/>
      <w:marTop w:val="0"/>
      <w:marBottom w:val="0"/>
      <w:divBdr>
        <w:top w:val="none" w:sz="0" w:space="0" w:color="auto"/>
        <w:left w:val="none" w:sz="0" w:space="0" w:color="auto"/>
        <w:bottom w:val="none" w:sz="0" w:space="0" w:color="auto"/>
        <w:right w:val="none" w:sz="0" w:space="0" w:color="auto"/>
      </w:divBdr>
      <w:divsChild>
        <w:div w:id="937178830">
          <w:marLeft w:val="461"/>
          <w:marRight w:val="0"/>
          <w:marTop w:val="0"/>
          <w:marBottom w:val="0"/>
          <w:divBdr>
            <w:top w:val="none" w:sz="0" w:space="0" w:color="auto"/>
            <w:left w:val="none" w:sz="0" w:space="0" w:color="auto"/>
            <w:bottom w:val="none" w:sz="0" w:space="0" w:color="auto"/>
            <w:right w:val="none" w:sz="0" w:space="0" w:color="auto"/>
          </w:divBdr>
        </w:div>
        <w:div w:id="313949948">
          <w:marLeft w:val="461"/>
          <w:marRight w:val="0"/>
          <w:marTop w:val="0"/>
          <w:marBottom w:val="0"/>
          <w:divBdr>
            <w:top w:val="none" w:sz="0" w:space="0" w:color="auto"/>
            <w:left w:val="none" w:sz="0" w:space="0" w:color="auto"/>
            <w:bottom w:val="none" w:sz="0" w:space="0" w:color="auto"/>
            <w:right w:val="none" w:sz="0" w:space="0" w:color="auto"/>
          </w:divBdr>
        </w:div>
        <w:div w:id="1122453277">
          <w:marLeft w:val="461"/>
          <w:marRight w:val="0"/>
          <w:marTop w:val="0"/>
          <w:marBottom w:val="0"/>
          <w:divBdr>
            <w:top w:val="none" w:sz="0" w:space="0" w:color="auto"/>
            <w:left w:val="none" w:sz="0" w:space="0" w:color="auto"/>
            <w:bottom w:val="none" w:sz="0" w:space="0" w:color="auto"/>
            <w:right w:val="none" w:sz="0" w:space="0" w:color="auto"/>
          </w:divBdr>
        </w:div>
      </w:divsChild>
    </w:div>
    <w:div w:id="1642269967">
      <w:bodyDiv w:val="1"/>
      <w:marLeft w:val="0"/>
      <w:marRight w:val="0"/>
      <w:marTop w:val="0"/>
      <w:marBottom w:val="0"/>
      <w:divBdr>
        <w:top w:val="none" w:sz="0" w:space="0" w:color="auto"/>
        <w:left w:val="none" w:sz="0" w:space="0" w:color="auto"/>
        <w:bottom w:val="none" w:sz="0" w:space="0" w:color="auto"/>
        <w:right w:val="none" w:sz="0" w:space="0" w:color="auto"/>
      </w:divBdr>
      <w:divsChild>
        <w:div w:id="537663611">
          <w:marLeft w:val="461"/>
          <w:marRight w:val="0"/>
          <w:marTop w:val="0"/>
          <w:marBottom w:val="0"/>
          <w:divBdr>
            <w:top w:val="none" w:sz="0" w:space="0" w:color="auto"/>
            <w:left w:val="none" w:sz="0" w:space="0" w:color="auto"/>
            <w:bottom w:val="none" w:sz="0" w:space="0" w:color="auto"/>
            <w:right w:val="none" w:sz="0" w:space="0" w:color="auto"/>
          </w:divBdr>
        </w:div>
        <w:div w:id="1156846639">
          <w:marLeft w:val="461"/>
          <w:marRight w:val="0"/>
          <w:marTop w:val="0"/>
          <w:marBottom w:val="0"/>
          <w:divBdr>
            <w:top w:val="none" w:sz="0" w:space="0" w:color="auto"/>
            <w:left w:val="none" w:sz="0" w:space="0" w:color="auto"/>
            <w:bottom w:val="none" w:sz="0" w:space="0" w:color="auto"/>
            <w:right w:val="none" w:sz="0" w:space="0" w:color="auto"/>
          </w:divBdr>
        </w:div>
        <w:div w:id="1880823518">
          <w:marLeft w:val="461"/>
          <w:marRight w:val="0"/>
          <w:marTop w:val="0"/>
          <w:marBottom w:val="0"/>
          <w:divBdr>
            <w:top w:val="none" w:sz="0" w:space="0" w:color="auto"/>
            <w:left w:val="none" w:sz="0" w:space="0" w:color="auto"/>
            <w:bottom w:val="none" w:sz="0" w:space="0" w:color="auto"/>
            <w:right w:val="none" w:sz="0" w:space="0" w:color="auto"/>
          </w:divBdr>
        </w:div>
      </w:divsChild>
    </w:div>
    <w:div w:id="1746032967">
      <w:bodyDiv w:val="1"/>
      <w:marLeft w:val="0"/>
      <w:marRight w:val="0"/>
      <w:marTop w:val="0"/>
      <w:marBottom w:val="0"/>
      <w:divBdr>
        <w:top w:val="none" w:sz="0" w:space="0" w:color="auto"/>
        <w:left w:val="none" w:sz="0" w:space="0" w:color="auto"/>
        <w:bottom w:val="none" w:sz="0" w:space="0" w:color="auto"/>
        <w:right w:val="none" w:sz="0" w:space="0" w:color="auto"/>
      </w:divBdr>
      <w:divsChild>
        <w:div w:id="938871918">
          <w:marLeft w:val="461"/>
          <w:marRight w:val="0"/>
          <w:marTop w:val="0"/>
          <w:marBottom w:val="0"/>
          <w:divBdr>
            <w:top w:val="none" w:sz="0" w:space="0" w:color="auto"/>
            <w:left w:val="none" w:sz="0" w:space="0" w:color="auto"/>
            <w:bottom w:val="none" w:sz="0" w:space="0" w:color="auto"/>
            <w:right w:val="none" w:sz="0" w:space="0" w:color="auto"/>
          </w:divBdr>
        </w:div>
        <w:div w:id="1488597211">
          <w:marLeft w:val="461"/>
          <w:marRight w:val="0"/>
          <w:marTop w:val="0"/>
          <w:marBottom w:val="0"/>
          <w:divBdr>
            <w:top w:val="none" w:sz="0" w:space="0" w:color="auto"/>
            <w:left w:val="none" w:sz="0" w:space="0" w:color="auto"/>
            <w:bottom w:val="none" w:sz="0" w:space="0" w:color="auto"/>
            <w:right w:val="none" w:sz="0" w:space="0" w:color="auto"/>
          </w:divBdr>
        </w:div>
        <w:div w:id="1254703553">
          <w:marLeft w:val="461"/>
          <w:marRight w:val="0"/>
          <w:marTop w:val="0"/>
          <w:marBottom w:val="0"/>
          <w:divBdr>
            <w:top w:val="none" w:sz="0" w:space="0" w:color="auto"/>
            <w:left w:val="none" w:sz="0" w:space="0" w:color="auto"/>
            <w:bottom w:val="none" w:sz="0" w:space="0" w:color="auto"/>
            <w:right w:val="none" w:sz="0" w:space="0" w:color="auto"/>
          </w:divBdr>
        </w:div>
        <w:div w:id="532115793">
          <w:marLeft w:val="461"/>
          <w:marRight w:val="0"/>
          <w:marTop w:val="0"/>
          <w:marBottom w:val="0"/>
          <w:divBdr>
            <w:top w:val="none" w:sz="0" w:space="0" w:color="auto"/>
            <w:left w:val="none" w:sz="0" w:space="0" w:color="auto"/>
            <w:bottom w:val="none" w:sz="0" w:space="0" w:color="auto"/>
            <w:right w:val="none" w:sz="0" w:space="0" w:color="auto"/>
          </w:divBdr>
        </w:div>
        <w:div w:id="1765956915">
          <w:marLeft w:val="461"/>
          <w:marRight w:val="0"/>
          <w:marTop w:val="0"/>
          <w:marBottom w:val="0"/>
          <w:divBdr>
            <w:top w:val="none" w:sz="0" w:space="0" w:color="auto"/>
            <w:left w:val="none" w:sz="0" w:space="0" w:color="auto"/>
            <w:bottom w:val="none" w:sz="0" w:space="0" w:color="auto"/>
            <w:right w:val="none" w:sz="0" w:space="0" w:color="auto"/>
          </w:divBdr>
        </w:div>
        <w:div w:id="16931158">
          <w:marLeft w:val="461"/>
          <w:marRight w:val="0"/>
          <w:marTop w:val="0"/>
          <w:marBottom w:val="0"/>
          <w:divBdr>
            <w:top w:val="none" w:sz="0" w:space="0" w:color="auto"/>
            <w:left w:val="none" w:sz="0" w:space="0" w:color="auto"/>
            <w:bottom w:val="none" w:sz="0" w:space="0" w:color="auto"/>
            <w:right w:val="none" w:sz="0" w:space="0" w:color="auto"/>
          </w:divBdr>
        </w:div>
      </w:divsChild>
    </w:div>
    <w:div w:id="1926064905">
      <w:bodyDiv w:val="1"/>
      <w:marLeft w:val="0"/>
      <w:marRight w:val="0"/>
      <w:marTop w:val="0"/>
      <w:marBottom w:val="0"/>
      <w:divBdr>
        <w:top w:val="none" w:sz="0" w:space="0" w:color="auto"/>
        <w:left w:val="none" w:sz="0" w:space="0" w:color="auto"/>
        <w:bottom w:val="none" w:sz="0" w:space="0" w:color="auto"/>
        <w:right w:val="none" w:sz="0" w:space="0" w:color="auto"/>
      </w:divBdr>
      <w:divsChild>
        <w:div w:id="723992340">
          <w:marLeft w:val="461"/>
          <w:marRight w:val="0"/>
          <w:marTop w:val="0"/>
          <w:marBottom w:val="0"/>
          <w:divBdr>
            <w:top w:val="none" w:sz="0" w:space="0" w:color="auto"/>
            <w:left w:val="none" w:sz="0" w:space="0" w:color="auto"/>
            <w:bottom w:val="none" w:sz="0" w:space="0" w:color="auto"/>
            <w:right w:val="none" w:sz="0" w:space="0" w:color="auto"/>
          </w:divBdr>
        </w:div>
        <w:div w:id="2046641173">
          <w:marLeft w:val="461"/>
          <w:marRight w:val="0"/>
          <w:marTop w:val="0"/>
          <w:marBottom w:val="0"/>
          <w:divBdr>
            <w:top w:val="none" w:sz="0" w:space="0" w:color="auto"/>
            <w:left w:val="none" w:sz="0" w:space="0" w:color="auto"/>
            <w:bottom w:val="none" w:sz="0" w:space="0" w:color="auto"/>
            <w:right w:val="none" w:sz="0" w:space="0" w:color="auto"/>
          </w:divBdr>
        </w:div>
      </w:divsChild>
    </w:div>
    <w:div w:id="2122407377">
      <w:bodyDiv w:val="1"/>
      <w:marLeft w:val="0"/>
      <w:marRight w:val="0"/>
      <w:marTop w:val="0"/>
      <w:marBottom w:val="0"/>
      <w:divBdr>
        <w:top w:val="none" w:sz="0" w:space="0" w:color="auto"/>
        <w:left w:val="none" w:sz="0" w:space="0" w:color="auto"/>
        <w:bottom w:val="none" w:sz="0" w:space="0" w:color="auto"/>
        <w:right w:val="none" w:sz="0" w:space="0" w:color="auto"/>
      </w:divBdr>
      <w:divsChild>
        <w:div w:id="1147824470">
          <w:marLeft w:val="461"/>
          <w:marRight w:val="0"/>
          <w:marTop w:val="0"/>
          <w:marBottom w:val="0"/>
          <w:divBdr>
            <w:top w:val="none" w:sz="0" w:space="0" w:color="auto"/>
            <w:left w:val="none" w:sz="0" w:space="0" w:color="auto"/>
            <w:bottom w:val="none" w:sz="0" w:space="0" w:color="auto"/>
            <w:right w:val="none" w:sz="0" w:space="0" w:color="auto"/>
          </w:divBdr>
        </w:div>
        <w:div w:id="840972860">
          <w:marLeft w:val="461"/>
          <w:marRight w:val="0"/>
          <w:marTop w:val="0"/>
          <w:marBottom w:val="0"/>
          <w:divBdr>
            <w:top w:val="none" w:sz="0" w:space="0" w:color="auto"/>
            <w:left w:val="none" w:sz="0" w:space="0" w:color="auto"/>
            <w:bottom w:val="none" w:sz="0" w:space="0" w:color="auto"/>
            <w:right w:val="none" w:sz="0" w:space="0" w:color="auto"/>
          </w:divBdr>
        </w:div>
        <w:div w:id="647393188">
          <w:marLeft w:val="461"/>
          <w:marRight w:val="0"/>
          <w:marTop w:val="0"/>
          <w:marBottom w:val="0"/>
          <w:divBdr>
            <w:top w:val="none" w:sz="0" w:space="0" w:color="auto"/>
            <w:left w:val="none" w:sz="0" w:space="0" w:color="auto"/>
            <w:bottom w:val="none" w:sz="0" w:space="0" w:color="auto"/>
            <w:right w:val="none" w:sz="0" w:space="0" w:color="auto"/>
          </w:divBdr>
        </w:div>
        <w:div w:id="432432472">
          <w:marLeft w:val="461"/>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rabampurn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38/s41440-021-0061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41B7E9-0B17-432E-9EFE-10D8CB830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4</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Pc</dc:creator>
  <cp:lastModifiedBy>Rims</cp:lastModifiedBy>
  <cp:revision>19</cp:revision>
  <dcterms:created xsi:type="dcterms:W3CDTF">2023-07-28T11:17:00Z</dcterms:created>
  <dcterms:modified xsi:type="dcterms:W3CDTF">2023-07-31T04:33:00Z</dcterms:modified>
</cp:coreProperties>
</file>