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13F1C" w14:textId="2D6200B0" w:rsidR="009E5A97" w:rsidRDefault="00391DCF" w:rsidP="00391DCF">
      <w:pPr>
        <w:pStyle w:val="Title"/>
        <w:rPr>
          <w:lang w:val="en-US"/>
        </w:rPr>
      </w:pPr>
      <w:r>
        <w:rPr>
          <w:lang w:val="en-US"/>
        </w:rPr>
        <w:t xml:space="preserve">The </w:t>
      </w:r>
      <w:r w:rsidR="00DD0C69">
        <w:rPr>
          <w:lang w:val="en-US"/>
        </w:rPr>
        <w:t>M</w:t>
      </w:r>
      <w:r>
        <w:rPr>
          <w:lang w:val="en-US"/>
        </w:rPr>
        <w:t xml:space="preserve">enace of </w:t>
      </w:r>
      <w:r w:rsidR="00DD0C69">
        <w:rPr>
          <w:lang w:val="en-US"/>
        </w:rPr>
        <w:t>I</w:t>
      </w:r>
      <w:r>
        <w:rPr>
          <w:lang w:val="en-US"/>
        </w:rPr>
        <w:t xml:space="preserve">nvasive </w:t>
      </w:r>
      <w:r w:rsidR="00E47BD8">
        <w:rPr>
          <w:lang w:val="en-US"/>
        </w:rPr>
        <w:t>I</w:t>
      </w:r>
      <w:r>
        <w:rPr>
          <w:lang w:val="en-US"/>
        </w:rPr>
        <w:t xml:space="preserve">nsect </w:t>
      </w:r>
      <w:r w:rsidR="00E47BD8">
        <w:rPr>
          <w:lang w:val="en-US"/>
        </w:rPr>
        <w:t>S</w:t>
      </w:r>
      <w:r>
        <w:rPr>
          <w:lang w:val="en-US"/>
        </w:rPr>
        <w:t xml:space="preserve">pecies and it’s </w:t>
      </w:r>
      <w:r w:rsidR="00E47BD8">
        <w:rPr>
          <w:lang w:val="en-US"/>
        </w:rPr>
        <w:t>M</w:t>
      </w:r>
      <w:r>
        <w:rPr>
          <w:lang w:val="en-US"/>
        </w:rPr>
        <w:t>anagement</w:t>
      </w:r>
    </w:p>
    <w:p w14:paraId="63C8572B" w14:textId="77777777" w:rsidR="00EA702B" w:rsidRDefault="00EA702B" w:rsidP="003658A1">
      <w:pPr>
        <w:pStyle w:val="Heading1"/>
        <w:rPr>
          <w:lang w:val="en-US"/>
        </w:rPr>
      </w:pPr>
      <w:r>
        <w:rPr>
          <w:lang w:val="en-US"/>
        </w:rPr>
        <w:t>Author information</w:t>
      </w:r>
    </w:p>
    <w:p w14:paraId="17C4F97F" w14:textId="77777777" w:rsidR="00EA702B" w:rsidRPr="008A5B51" w:rsidRDefault="00EA702B" w:rsidP="00D61CF2">
      <w:pPr>
        <w:rPr>
          <w:rFonts w:ascii="Times New Roman" w:hAnsi="Times New Roman" w:cs="Times New Roman"/>
          <w:lang w:val="en-US"/>
        </w:rPr>
      </w:pPr>
      <w:r w:rsidRPr="008A5B51">
        <w:rPr>
          <w:rFonts w:ascii="Times New Roman" w:hAnsi="Times New Roman" w:cs="Times New Roman"/>
          <w:lang w:val="en-US"/>
        </w:rPr>
        <w:t xml:space="preserve">Rahul Kumar </w:t>
      </w:r>
      <w:proofErr w:type="spellStart"/>
      <w:r w:rsidRPr="008A5B51">
        <w:rPr>
          <w:rFonts w:ascii="Times New Roman" w:hAnsi="Times New Roman" w:cs="Times New Roman"/>
          <w:lang w:val="en-US"/>
        </w:rPr>
        <w:t>Pandey</w:t>
      </w:r>
      <w:proofErr w:type="spellEnd"/>
    </w:p>
    <w:p w14:paraId="7AA42DB0" w14:textId="77777777" w:rsidR="00EA702B" w:rsidRPr="008A5B51" w:rsidRDefault="00EA702B" w:rsidP="00D61CF2">
      <w:pPr>
        <w:rPr>
          <w:rFonts w:ascii="Times New Roman" w:hAnsi="Times New Roman" w:cs="Times New Roman"/>
          <w:lang w:val="en-US"/>
        </w:rPr>
      </w:pPr>
      <w:r w:rsidRPr="008A5B51">
        <w:rPr>
          <w:rFonts w:ascii="Times New Roman" w:hAnsi="Times New Roman" w:cs="Times New Roman"/>
          <w:lang w:val="en-US"/>
        </w:rPr>
        <w:t xml:space="preserve">Department of zoology, CMP Degree College, 211002, </w:t>
      </w:r>
      <w:proofErr w:type="spellStart"/>
      <w:r w:rsidRPr="008A5B51">
        <w:rPr>
          <w:rFonts w:ascii="Times New Roman" w:hAnsi="Times New Roman" w:cs="Times New Roman"/>
          <w:lang w:val="en-US"/>
        </w:rPr>
        <w:t>Prayagraj</w:t>
      </w:r>
      <w:proofErr w:type="spellEnd"/>
      <w:r w:rsidRPr="008A5B51">
        <w:rPr>
          <w:rFonts w:ascii="Times New Roman" w:hAnsi="Times New Roman" w:cs="Times New Roman"/>
          <w:lang w:val="en-US"/>
        </w:rPr>
        <w:t>, Uttar Pradesh</w:t>
      </w:r>
    </w:p>
    <w:p w14:paraId="0779ADC1" w14:textId="521D6590" w:rsidR="00EA702B" w:rsidRPr="008A5B51" w:rsidRDefault="005A67F9" w:rsidP="00D61CF2">
      <w:pPr>
        <w:rPr>
          <w:rFonts w:ascii="Times New Roman" w:hAnsi="Times New Roman" w:cs="Times New Roman"/>
          <w:lang w:val="en-US"/>
        </w:rPr>
      </w:pPr>
      <w:r w:rsidRPr="008A5B51">
        <w:rPr>
          <w:rFonts w:ascii="Times New Roman" w:hAnsi="Times New Roman" w:cs="Times New Roman"/>
          <w:lang w:val="en-US"/>
        </w:rPr>
        <w:t>r</w:t>
      </w:r>
      <w:r w:rsidR="00EA702B" w:rsidRPr="008A5B51">
        <w:rPr>
          <w:rFonts w:ascii="Times New Roman" w:hAnsi="Times New Roman" w:cs="Times New Roman"/>
          <w:lang w:val="en-US"/>
        </w:rPr>
        <w:t>ahul335pandey@gmail.com</w:t>
      </w:r>
    </w:p>
    <w:p w14:paraId="617A0FE1" w14:textId="22F393BB" w:rsidR="00B52C3F" w:rsidRPr="007F290A" w:rsidRDefault="007F290A" w:rsidP="009E5A97">
      <w:pPr>
        <w:pStyle w:val="Heading1"/>
        <w:jc w:val="center"/>
        <w:rPr>
          <w:lang w:val="en-US"/>
        </w:rPr>
      </w:pPr>
      <w:r>
        <w:rPr>
          <w:lang w:val="en-US"/>
        </w:rPr>
        <w:t>Introduction</w:t>
      </w:r>
    </w:p>
    <w:p w14:paraId="463F1CB9" w14:textId="696BA3DC" w:rsidR="00B22084" w:rsidRDefault="00910FE0"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Invasive insect species refers to non-native species</w:t>
      </w:r>
      <w:r w:rsidR="00C10EFA">
        <w:rPr>
          <w:rFonts w:ascii="Times New Roman" w:hAnsi="Times New Roman" w:cs="Times New Roman"/>
          <w:sz w:val="24"/>
          <w:szCs w:val="24"/>
          <w:lang w:val="en-US"/>
        </w:rPr>
        <w:t xml:space="preserve"> (also known as exotic species)</w:t>
      </w:r>
      <w:r>
        <w:rPr>
          <w:rFonts w:ascii="Times New Roman" w:hAnsi="Times New Roman" w:cs="Times New Roman"/>
          <w:sz w:val="24"/>
          <w:szCs w:val="24"/>
          <w:lang w:val="en-US"/>
        </w:rPr>
        <w:t xml:space="preserve"> that have been introduced to a new environment and have ability to cause harm to the ecosystem</w:t>
      </w:r>
      <w:r w:rsidR="00B22084">
        <w:rPr>
          <w:rFonts w:ascii="Times New Roman" w:hAnsi="Times New Roman" w:cs="Times New Roman"/>
          <w:sz w:val="24"/>
          <w:szCs w:val="24"/>
          <w:lang w:val="en-US"/>
        </w:rPr>
        <w:t>, biodiversity</w:t>
      </w:r>
      <w:r>
        <w:rPr>
          <w:rFonts w:ascii="Times New Roman" w:hAnsi="Times New Roman" w:cs="Times New Roman"/>
          <w:sz w:val="24"/>
          <w:szCs w:val="24"/>
          <w:lang w:val="en-US"/>
        </w:rPr>
        <w:t>.</w:t>
      </w:r>
      <w:r w:rsidR="0056693D">
        <w:rPr>
          <w:rFonts w:ascii="Times New Roman" w:hAnsi="Times New Roman" w:cs="Times New Roman"/>
          <w:sz w:val="24"/>
          <w:szCs w:val="24"/>
          <w:lang w:val="en-US"/>
        </w:rPr>
        <w:t xml:space="preserve"> These</w:t>
      </w:r>
      <w:r>
        <w:rPr>
          <w:rFonts w:ascii="Times New Roman" w:hAnsi="Times New Roman" w:cs="Times New Roman"/>
          <w:sz w:val="24"/>
          <w:szCs w:val="24"/>
          <w:lang w:val="en-US"/>
        </w:rPr>
        <w:t xml:space="preserve"> </w:t>
      </w:r>
      <w:r w:rsidR="0056693D">
        <w:rPr>
          <w:rFonts w:ascii="Times New Roman" w:hAnsi="Times New Roman" w:cs="Times New Roman"/>
          <w:sz w:val="24"/>
          <w:szCs w:val="24"/>
          <w:lang w:val="en-US"/>
        </w:rPr>
        <w:t>i</w:t>
      </w:r>
      <w:r>
        <w:rPr>
          <w:rFonts w:ascii="Times New Roman" w:hAnsi="Times New Roman" w:cs="Times New Roman"/>
          <w:sz w:val="24"/>
          <w:szCs w:val="24"/>
          <w:lang w:val="en-US"/>
        </w:rPr>
        <w:t>nvasive insects</w:t>
      </w:r>
      <w:r w:rsidR="0056693D">
        <w:rPr>
          <w:rFonts w:ascii="Times New Roman" w:hAnsi="Times New Roman" w:cs="Times New Roman"/>
          <w:sz w:val="24"/>
          <w:szCs w:val="24"/>
          <w:lang w:val="en-US"/>
        </w:rPr>
        <w:t xml:space="preserve"> are also harmful </w:t>
      </w:r>
      <w:r w:rsidR="00FE68AC">
        <w:rPr>
          <w:rFonts w:ascii="Times New Roman" w:hAnsi="Times New Roman" w:cs="Times New Roman"/>
          <w:sz w:val="24"/>
          <w:szCs w:val="24"/>
          <w:lang w:val="en-US"/>
        </w:rPr>
        <w:t>to</w:t>
      </w:r>
      <w:r>
        <w:rPr>
          <w:rFonts w:ascii="Times New Roman" w:hAnsi="Times New Roman" w:cs="Times New Roman"/>
          <w:sz w:val="24"/>
          <w:szCs w:val="24"/>
          <w:lang w:val="en-US"/>
        </w:rPr>
        <w:t xml:space="preserve"> human health and economy</w:t>
      </w:r>
      <w:r w:rsidR="0056693D">
        <w:rPr>
          <w:rFonts w:ascii="Times New Roman" w:hAnsi="Times New Roman" w:cs="Times New Roman"/>
          <w:sz w:val="24"/>
          <w:szCs w:val="24"/>
          <w:lang w:val="en-US"/>
        </w:rPr>
        <w:t xml:space="preserve"> directly or indirectly.</w:t>
      </w:r>
      <w:r w:rsidR="0056693D">
        <w:rPr>
          <w:rFonts w:ascii="Times New Roman" w:hAnsi="Times New Roman" w:cs="Times New Roman"/>
          <w:sz w:val="24"/>
          <w:szCs w:val="24"/>
        </w:rPr>
        <w:t xml:space="preserve"> Besides of these</w:t>
      </w:r>
      <w:r w:rsidR="00773F35">
        <w:rPr>
          <w:rFonts w:ascii="Times New Roman" w:hAnsi="Times New Roman" w:cs="Times New Roman"/>
          <w:sz w:val="24"/>
          <w:szCs w:val="24"/>
        </w:rPr>
        <w:t xml:space="preserve">, </w:t>
      </w:r>
      <w:r w:rsidR="00396937">
        <w:rPr>
          <w:rFonts w:ascii="Times New Roman" w:hAnsi="Times New Roman" w:cs="Times New Roman"/>
          <w:sz w:val="24"/>
          <w:szCs w:val="24"/>
        </w:rPr>
        <w:t>insects are a very manifold</w:t>
      </w:r>
      <w:r w:rsidR="00FE68AC">
        <w:rPr>
          <w:rFonts w:ascii="Times New Roman" w:hAnsi="Times New Roman" w:cs="Times New Roman"/>
          <w:sz w:val="24"/>
          <w:szCs w:val="24"/>
        </w:rPr>
        <w:t xml:space="preserve"> group of organisms and are important because of their rich diversity in ecosystem function. Insects have greater impact on agriculture, and most agricultural pests are invasive or exotic species</w:t>
      </w:r>
      <w:r w:rsidR="00146A62">
        <w:rPr>
          <w:rFonts w:ascii="Times New Roman" w:hAnsi="Times New Roman" w:cs="Times New Roman"/>
          <w:sz w:val="24"/>
          <w:szCs w:val="24"/>
        </w:rPr>
        <w:t xml:space="preserve"> that have been introduced into new ecosystem.</w:t>
      </w:r>
      <w:r w:rsidR="00773F35">
        <w:rPr>
          <w:rFonts w:ascii="Times New Roman" w:hAnsi="Times New Roman" w:cs="Times New Roman"/>
          <w:sz w:val="24"/>
          <w:szCs w:val="24"/>
        </w:rPr>
        <w:t xml:space="preserve"> These A</w:t>
      </w:r>
      <w:r w:rsidR="00B22084">
        <w:rPr>
          <w:rFonts w:ascii="Times New Roman" w:hAnsi="Times New Roman" w:cs="Times New Roman"/>
          <w:sz w:val="24"/>
          <w:szCs w:val="24"/>
        </w:rPr>
        <w:t>rth</w:t>
      </w:r>
      <w:r w:rsidR="00B72660">
        <w:rPr>
          <w:rFonts w:ascii="Times New Roman" w:hAnsi="Times New Roman" w:cs="Times New Roman"/>
          <w:sz w:val="24"/>
          <w:szCs w:val="24"/>
        </w:rPr>
        <w:t>r</w:t>
      </w:r>
      <w:r w:rsidR="00B22084">
        <w:rPr>
          <w:rFonts w:ascii="Times New Roman" w:hAnsi="Times New Roman" w:cs="Times New Roman"/>
          <w:sz w:val="24"/>
          <w:szCs w:val="24"/>
        </w:rPr>
        <w:t>opods, when introduced outside of their original habitat, can avoid their natural predators, parasites, and diseases that would normally control their population. Additionally, they may</w:t>
      </w:r>
      <w:r w:rsidR="00492FA7">
        <w:rPr>
          <w:rFonts w:ascii="Times New Roman" w:hAnsi="Times New Roman" w:cs="Times New Roman"/>
          <w:sz w:val="24"/>
          <w:szCs w:val="24"/>
        </w:rPr>
        <w:t xml:space="preserve"> come across unfamiliar host plants and animals. When co-evolutionary relationships are disrupted in this way, invading species have the chance to dominate and change the areas they invaded. Thus,</w:t>
      </w:r>
      <w:r w:rsidR="00773F35">
        <w:rPr>
          <w:rFonts w:ascii="Times New Roman" w:hAnsi="Times New Roman" w:cs="Times New Roman"/>
          <w:sz w:val="24"/>
          <w:szCs w:val="24"/>
        </w:rPr>
        <w:t xml:space="preserve"> t</w:t>
      </w:r>
      <w:r w:rsidR="00146A62">
        <w:rPr>
          <w:rFonts w:ascii="Times New Roman" w:hAnsi="Times New Roman" w:cs="Times New Roman"/>
          <w:sz w:val="24"/>
          <w:szCs w:val="24"/>
        </w:rPr>
        <w:t xml:space="preserve">hese exotic species are capable of compete, establish and replace and ultimately pushes the native species to extinction, </w:t>
      </w:r>
      <w:r w:rsidR="00492FA7">
        <w:rPr>
          <w:rFonts w:ascii="Times New Roman" w:hAnsi="Times New Roman" w:cs="Times New Roman"/>
          <w:sz w:val="24"/>
          <w:szCs w:val="24"/>
        </w:rPr>
        <w:t xml:space="preserve">and this phenomenon has been observed in various instances. For example The grape </w:t>
      </w:r>
      <w:proofErr w:type="spellStart"/>
      <w:r w:rsidR="00492FA7">
        <w:rPr>
          <w:rFonts w:ascii="Times New Roman" w:hAnsi="Times New Roman" w:cs="Times New Roman"/>
          <w:sz w:val="24"/>
          <w:szCs w:val="24"/>
        </w:rPr>
        <w:t>phylloxera</w:t>
      </w:r>
      <w:proofErr w:type="spellEnd"/>
      <w:r w:rsidR="00492FA7" w:rsidRPr="00492FA7">
        <w:rPr>
          <w:rFonts w:ascii="Times New Roman" w:hAnsi="Times New Roman" w:cs="Times New Roman"/>
          <w:i/>
          <w:sz w:val="24"/>
          <w:szCs w:val="24"/>
        </w:rPr>
        <w:t xml:space="preserve">, </w:t>
      </w:r>
      <w:proofErr w:type="spellStart"/>
      <w:r w:rsidR="00492FA7" w:rsidRPr="00492FA7">
        <w:rPr>
          <w:rFonts w:ascii="Times New Roman" w:hAnsi="Times New Roman" w:cs="Times New Roman"/>
          <w:i/>
          <w:sz w:val="24"/>
          <w:szCs w:val="24"/>
        </w:rPr>
        <w:t>Daktulosphaira</w:t>
      </w:r>
      <w:proofErr w:type="spellEnd"/>
      <w:r w:rsidR="00492FA7" w:rsidRPr="00492FA7">
        <w:rPr>
          <w:rFonts w:ascii="Times New Roman" w:hAnsi="Times New Roman" w:cs="Times New Roman"/>
          <w:i/>
          <w:sz w:val="24"/>
          <w:szCs w:val="24"/>
        </w:rPr>
        <w:t xml:space="preserve"> </w:t>
      </w:r>
      <w:proofErr w:type="spellStart"/>
      <w:r w:rsidR="00492FA7" w:rsidRPr="00492FA7">
        <w:rPr>
          <w:rFonts w:ascii="Times New Roman" w:hAnsi="Times New Roman" w:cs="Times New Roman"/>
          <w:i/>
          <w:sz w:val="24"/>
          <w:szCs w:val="24"/>
        </w:rPr>
        <w:t>vitifoloae</w:t>
      </w:r>
      <w:proofErr w:type="spellEnd"/>
      <w:r w:rsidR="00CF6CDE">
        <w:rPr>
          <w:rFonts w:ascii="Times New Roman" w:hAnsi="Times New Roman" w:cs="Times New Roman"/>
          <w:sz w:val="24"/>
          <w:szCs w:val="24"/>
        </w:rPr>
        <w:t xml:space="preserve">, managed to invade Europe in mid-1800s, and the emerald ash borer, </w:t>
      </w:r>
      <w:proofErr w:type="spellStart"/>
      <w:r w:rsidR="00CF6CDE">
        <w:rPr>
          <w:rFonts w:ascii="Times New Roman" w:hAnsi="Times New Roman" w:cs="Times New Roman"/>
          <w:i/>
          <w:sz w:val="24"/>
          <w:szCs w:val="24"/>
        </w:rPr>
        <w:t>A</w:t>
      </w:r>
      <w:r w:rsidR="00CF6CDE" w:rsidRPr="00CF6CDE">
        <w:rPr>
          <w:rFonts w:ascii="Times New Roman" w:hAnsi="Times New Roman" w:cs="Times New Roman"/>
          <w:i/>
          <w:sz w:val="24"/>
          <w:szCs w:val="24"/>
        </w:rPr>
        <w:t>grilus</w:t>
      </w:r>
      <w:proofErr w:type="spellEnd"/>
      <w:r w:rsidR="00CF6CDE" w:rsidRPr="00CF6CDE">
        <w:rPr>
          <w:rFonts w:ascii="Times New Roman" w:hAnsi="Times New Roman" w:cs="Times New Roman"/>
          <w:i/>
          <w:sz w:val="24"/>
          <w:szCs w:val="24"/>
        </w:rPr>
        <w:t xml:space="preserve"> </w:t>
      </w:r>
      <w:proofErr w:type="spellStart"/>
      <w:r w:rsidR="00CF6CDE" w:rsidRPr="00CF6CDE">
        <w:rPr>
          <w:rFonts w:ascii="Times New Roman" w:hAnsi="Times New Roman" w:cs="Times New Roman"/>
          <w:i/>
          <w:sz w:val="24"/>
          <w:szCs w:val="24"/>
        </w:rPr>
        <w:t>planipennis</w:t>
      </w:r>
      <w:proofErr w:type="spellEnd"/>
      <w:r w:rsidR="00CF6CDE">
        <w:rPr>
          <w:rFonts w:ascii="Times New Roman" w:hAnsi="Times New Roman" w:cs="Times New Roman"/>
          <w:i/>
          <w:sz w:val="24"/>
          <w:szCs w:val="24"/>
        </w:rPr>
        <w:t xml:space="preserve">, </w:t>
      </w:r>
      <w:r w:rsidR="00CF6CDE">
        <w:rPr>
          <w:rFonts w:ascii="Times New Roman" w:hAnsi="Times New Roman" w:cs="Times New Roman"/>
          <w:sz w:val="24"/>
          <w:szCs w:val="24"/>
        </w:rPr>
        <w:t>was introduced to north Amer</w:t>
      </w:r>
      <w:r w:rsidR="00773F35">
        <w:rPr>
          <w:rFonts w:ascii="Times New Roman" w:hAnsi="Times New Roman" w:cs="Times New Roman"/>
          <w:sz w:val="24"/>
          <w:szCs w:val="24"/>
        </w:rPr>
        <w:t>ica and Europe in early 2000s. H</w:t>
      </w:r>
      <w:r w:rsidR="00CF6CDE">
        <w:rPr>
          <w:rFonts w:ascii="Times New Roman" w:hAnsi="Times New Roman" w:cs="Times New Roman"/>
          <w:sz w:val="24"/>
          <w:szCs w:val="24"/>
        </w:rPr>
        <w:t>owever, severe pest invasions are still rare with an estimated rate of about one in every 1,000 attempts</w:t>
      </w:r>
      <w:r w:rsidR="00543E2E">
        <w:rPr>
          <w:rFonts w:ascii="Times New Roman" w:hAnsi="Times New Roman" w:cs="Times New Roman"/>
          <w:sz w:val="24"/>
          <w:szCs w:val="24"/>
        </w:rPr>
        <w:t xml:space="preserve"> (Williamson. 1996). </w:t>
      </w:r>
      <w:r w:rsidR="00690CA7">
        <w:rPr>
          <w:rFonts w:ascii="Times New Roman" w:hAnsi="Times New Roman" w:cs="Times New Roman"/>
          <w:sz w:val="24"/>
          <w:szCs w:val="24"/>
        </w:rPr>
        <w:t>T</w:t>
      </w:r>
      <w:r w:rsidR="00773F35">
        <w:rPr>
          <w:rFonts w:ascii="Times New Roman" w:hAnsi="Times New Roman" w:cs="Times New Roman"/>
          <w:sz w:val="24"/>
          <w:szCs w:val="24"/>
        </w:rPr>
        <w:t>he impact of arthropod invasion on global development and prosperity, especially on human health, clean water, nutritious food,</w:t>
      </w:r>
      <w:r w:rsidR="00690CA7">
        <w:rPr>
          <w:rFonts w:ascii="Times New Roman" w:hAnsi="Times New Roman" w:cs="Times New Roman"/>
          <w:sz w:val="24"/>
          <w:szCs w:val="24"/>
        </w:rPr>
        <w:t xml:space="preserve"> sustainable economies and resilient environments, is a significant and often overlooked challenge. The negative consequences of these invasions on food and the environment are noticeable, </w:t>
      </w:r>
      <w:r w:rsidR="00AF0154">
        <w:rPr>
          <w:rFonts w:ascii="Times New Roman" w:hAnsi="Times New Roman" w:cs="Times New Roman"/>
          <w:sz w:val="24"/>
          <w:szCs w:val="24"/>
        </w:rPr>
        <w:t>such as when the fall armyworm,</w:t>
      </w:r>
      <w:r w:rsidR="00AF0154">
        <w:rPr>
          <w:rFonts w:ascii="Times New Roman" w:hAnsi="Times New Roman" w:cs="Times New Roman"/>
          <w:i/>
          <w:sz w:val="24"/>
          <w:szCs w:val="24"/>
        </w:rPr>
        <w:t xml:space="preserve"> </w:t>
      </w:r>
      <w:proofErr w:type="spellStart"/>
      <w:r w:rsidR="00690CA7">
        <w:rPr>
          <w:rFonts w:ascii="Times New Roman" w:hAnsi="Times New Roman" w:cs="Times New Roman"/>
          <w:i/>
          <w:sz w:val="24"/>
          <w:szCs w:val="24"/>
        </w:rPr>
        <w:t>Spodoptera</w:t>
      </w:r>
      <w:proofErr w:type="spellEnd"/>
      <w:r w:rsidR="00690CA7">
        <w:rPr>
          <w:rFonts w:ascii="Times New Roman" w:hAnsi="Times New Roman" w:cs="Times New Roman"/>
          <w:i/>
          <w:sz w:val="24"/>
          <w:szCs w:val="24"/>
        </w:rPr>
        <w:t xml:space="preserve"> </w:t>
      </w:r>
      <w:proofErr w:type="spellStart"/>
      <w:r w:rsidR="00690CA7">
        <w:rPr>
          <w:rFonts w:ascii="Times New Roman" w:hAnsi="Times New Roman" w:cs="Times New Roman"/>
          <w:i/>
          <w:sz w:val="24"/>
          <w:szCs w:val="24"/>
        </w:rPr>
        <w:t>frugiperda</w:t>
      </w:r>
      <w:proofErr w:type="spellEnd"/>
      <w:r w:rsidR="00690CA7">
        <w:rPr>
          <w:rFonts w:ascii="Times New Roman" w:hAnsi="Times New Roman" w:cs="Times New Roman"/>
          <w:i/>
          <w:sz w:val="24"/>
          <w:szCs w:val="24"/>
        </w:rPr>
        <w:t xml:space="preserve">, </w:t>
      </w:r>
      <w:r w:rsidR="00690CA7">
        <w:rPr>
          <w:rFonts w:ascii="Times New Roman" w:hAnsi="Times New Roman" w:cs="Times New Roman"/>
          <w:sz w:val="24"/>
          <w:szCs w:val="24"/>
        </w:rPr>
        <w:t>consumes maize crops in Africa</w:t>
      </w:r>
      <w:r w:rsidR="00571453">
        <w:rPr>
          <w:rFonts w:ascii="Times New Roman" w:hAnsi="Times New Roman" w:cs="Times New Roman"/>
          <w:sz w:val="24"/>
          <w:szCs w:val="24"/>
        </w:rPr>
        <w:t xml:space="preserve"> </w:t>
      </w:r>
      <w:r w:rsidR="00E5548D">
        <w:rPr>
          <w:rFonts w:ascii="Times New Roman" w:hAnsi="Times New Roman" w:cs="Times New Roman"/>
          <w:sz w:val="24"/>
          <w:szCs w:val="24"/>
        </w:rPr>
        <w:t>(</w:t>
      </w:r>
      <w:proofErr w:type="spellStart"/>
      <w:r w:rsidR="00E5548D">
        <w:rPr>
          <w:rFonts w:ascii="Times New Roman" w:hAnsi="Times New Roman" w:cs="Times New Roman"/>
          <w:sz w:val="24"/>
          <w:szCs w:val="24"/>
        </w:rPr>
        <w:t>Sileshi</w:t>
      </w:r>
      <w:proofErr w:type="spellEnd"/>
      <w:r w:rsidR="00E5548D">
        <w:rPr>
          <w:rFonts w:ascii="Times New Roman" w:hAnsi="Times New Roman" w:cs="Times New Roman"/>
          <w:sz w:val="24"/>
          <w:szCs w:val="24"/>
        </w:rPr>
        <w:t xml:space="preserve">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xml:space="preserve"> </w:t>
      </w:r>
      <w:r w:rsidR="00E5548D">
        <w:rPr>
          <w:rFonts w:ascii="Times New Roman" w:hAnsi="Times New Roman" w:cs="Times New Roman"/>
          <w:sz w:val="24"/>
          <w:szCs w:val="24"/>
        </w:rPr>
        <w:lastRenderedPageBreak/>
        <w:t>2019)</w:t>
      </w:r>
      <w:r w:rsidR="00690CA7" w:rsidRPr="00866558">
        <w:rPr>
          <w:rFonts w:ascii="Times New Roman" w:hAnsi="Times New Roman" w:cs="Times New Roman"/>
          <w:i/>
          <w:sz w:val="24"/>
          <w:szCs w:val="24"/>
        </w:rPr>
        <w:t>,</w:t>
      </w:r>
      <w:r w:rsidR="00866558">
        <w:rPr>
          <w:rFonts w:ascii="Times New Roman" w:hAnsi="Times New Roman" w:cs="Times New Roman"/>
          <w:i/>
          <w:sz w:val="24"/>
          <w:szCs w:val="24"/>
        </w:rPr>
        <w:t xml:space="preserve"> </w:t>
      </w:r>
      <w:r w:rsidR="00866558" w:rsidRPr="00E5548D">
        <w:rPr>
          <w:rFonts w:ascii="Times New Roman" w:hAnsi="Times New Roman" w:cs="Times New Roman"/>
          <w:sz w:val="24"/>
          <w:szCs w:val="24"/>
        </w:rPr>
        <w:t>invasive species like</w:t>
      </w:r>
      <w:r w:rsidR="00690CA7" w:rsidRPr="00866558">
        <w:rPr>
          <w:rFonts w:ascii="Times New Roman" w:hAnsi="Times New Roman" w:cs="Times New Roman"/>
          <w:i/>
          <w:sz w:val="24"/>
          <w:szCs w:val="24"/>
        </w:rPr>
        <w:t xml:space="preserve"> </w:t>
      </w:r>
      <w:proofErr w:type="spellStart"/>
      <w:r w:rsidR="00690CA7" w:rsidRPr="00866558">
        <w:rPr>
          <w:rFonts w:ascii="Times New Roman" w:hAnsi="Times New Roman" w:cs="Times New Roman"/>
          <w:i/>
          <w:sz w:val="24"/>
          <w:szCs w:val="24"/>
        </w:rPr>
        <w:t>D</w:t>
      </w:r>
      <w:r w:rsidR="00866558" w:rsidRPr="00866558">
        <w:rPr>
          <w:rFonts w:ascii="Times New Roman" w:hAnsi="Times New Roman" w:cs="Times New Roman"/>
          <w:i/>
          <w:sz w:val="24"/>
          <w:szCs w:val="24"/>
        </w:rPr>
        <w:t>endroctonus</w:t>
      </w:r>
      <w:proofErr w:type="spellEnd"/>
      <w:r w:rsidR="00866558" w:rsidRPr="00866558">
        <w:rPr>
          <w:rFonts w:ascii="Times New Roman" w:hAnsi="Times New Roman" w:cs="Times New Roman"/>
          <w:i/>
          <w:sz w:val="24"/>
          <w:szCs w:val="24"/>
        </w:rPr>
        <w:t xml:space="preserve"> </w:t>
      </w:r>
      <w:proofErr w:type="spellStart"/>
      <w:r w:rsidR="00866558" w:rsidRPr="00866558">
        <w:rPr>
          <w:rFonts w:ascii="Times New Roman" w:hAnsi="Times New Roman" w:cs="Times New Roman"/>
          <w:i/>
          <w:sz w:val="24"/>
          <w:szCs w:val="24"/>
        </w:rPr>
        <w:t>valens</w:t>
      </w:r>
      <w:proofErr w:type="spellEnd"/>
      <w:r w:rsidR="00866558">
        <w:rPr>
          <w:rFonts w:ascii="Times New Roman" w:hAnsi="Times New Roman" w:cs="Times New Roman"/>
          <w:i/>
          <w:sz w:val="24"/>
          <w:szCs w:val="24"/>
        </w:rPr>
        <w:t>,</w:t>
      </w:r>
      <w:r w:rsidR="00F34FEF">
        <w:rPr>
          <w:rFonts w:ascii="Times New Roman" w:hAnsi="Times New Roman" w:cs="Times New Roman"/>
          <w:sz w:val="24"/>
          <w:szCs w:val="24"/>
        </w:rPr>
        <w:t xml:space="preserve"> kills expanses</w:t>
      </w:r>
      <w:r w:rsidR="00866558">
        <w:rPr>
          <w:rFonts w:ascii="Times New Roman" w:hAnsi="Times New Roman" w:cs="Times New Roman"/>
          <w:sz w:val="24"/>
          <w:szCs w:val="24"/>
        </w:rPr>
        <w:t xml:space="preserve"> of pine in china</w:t>
      </w:r>
      <w:r w:rsidR="00571453">
        <w:rPr>
          <w:rFonts w:ascii="Times New Roman" w:hAnsi="Times New Roman" w:cs="Times New Roman"/>
          <w:sz w:val="24"/>
          <w:szCs w:val="24"/>
        </w:rPr>
        <w:t xml:space="preserve"> </w:t>
      </w:r>
      <w:r w:rsidR="00E5548D">
        <w:rPr>
          <w:rFonts w:ascii="Times New Roman" w:hAnsi="Times New Roman" w:cs="Times New Roman"/>
          <w:sz w:val="24"/>
          <w:szCs w:val="24"/>
        </w:rPr>
        <w:t xml:space="preserve">(Sun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2013)</w:t>
      </w:r>
      <w:r w:rsidR="00866558">
        <w:rPr>
          <w:rFonts w:ascii="Times New Roman" w:hAnsi="Times New Roman" w:cs="Times New Roman"/>
          <w:sz w:val="24"/>
          <w:szCs w:val="24"/>
        </w:rPr>
        <w:t xml:space="preserve">, or </w:t>
      </w:r>
      <w:proofErr w:type="spellStart"/>
      <w:r w:rsidR="00866558" w:rsidRPr="00866558">
        <w:rPr>
          <w:rFonts w:ascii="Times New Roman" w:hAnsi="Times New Roman" w:cs="Times New Roman"/>
          <w:i/>
          <w:sz w:val="24"/>
          <w:szCs w:val="24"/>
        </w:rPr>
        <w:t>Philornis</w:t>
      </w:r>
      <w:proofErr w:type="spellEnd"/>
      <w:r w:rsidR="00866558" w:rsidRPr="00866558">
        <w:rPr>
          <w:rFonts w:ascii="Times New Roman" w:hAnsi="Times New Roman" w:cs="Times New Roman"/>
          <w:i/>
          <w:sz w:val="24"/>
          <w:szCs w:val="24"/>
        </w:rPr>
        <w:t xml:space="preserve"> </w:t>
      </w:r>
      <w:proofErr w:type="spellStart"/>
      <w:r w:rsidR="00866558" w:rsidRPr="00866558">
        <w:rPr>
          <w:rFonts w:ascii="Times New Roman" w:hAnsi="Times New Roman" w:cs="Times New Roman"/>
          <w:i/>
          <w:sz w:val="24"/>
          <w:szCs w:val="24"/>
        </w:rPr>
        <w:t>downsi</w:t>
      </w:r>
      <w:proofErr w:type="spellEnd"/>
      <w:r w:rsidR="00866558">
        <w:rPr>
          <w:rFonts w:ascii="Times New Roman" w:hAnsi="Times New Roman" w:cs="Times New Roman"/>
          <w:i/>
          <w:sz w:val="24"/>
          <w:szCs w:val="24"/>
        </w:rPr>
        <w:t>,</w:t>
      </w:r>
      <w:r w:rsidR="00866558">
        <w:rPr>
          <w:rFonts w:ascii="Times New Roman" w:hAnsi="Times New Roman" w:cs="Times New Roman"/>
          <w:sz w:val="24"/>
          <w:szCs w:val="24"/>
        </w:rPr>
        <w:t xml:space="preserve"> flies attack on Darwin’s finches have direct visible effects</w:t>
      </w:r>
      <w:r w:rsidR="002D449E">
        <w:rPr>
          <w:rFonts w:ascii="Times New Roman" w:hAnsi="Times New Roman" w:cs="Times New Roman"/>
          <w:sz w:val="24"/>
          <w:szCs w:val="24"/>
        </w:rPr>
        <w:t xml:space="preserve"> </w:t>
      </w:r>
      <w:r w:rsidR="00E5548D">
        <w:rPr>
          <w:rFonts w:ascii="Times New Roman" w:hAnsi="Times New Roman" w:cs="Times New Roman"/>
          <w:sz w:val="24"/>
          <w:szCs w:val="24"/>
        </w:rPr>
        <w:t xml:space="preserve">(Koop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xml:space="preserve">. 2020, and </w:t>
      </w:r>
      <w:proofErr w:type="spellStart"/>
      <w:r w:rsidR="00E5548D">
        <w:rPr>
          <w:rFonts w:ascii="Times New Roman" w:hAnsi="Times New Roman" w:cs="Times New Roman"/>
          <w:sz w:val="24"/>
          <w:szCs w:val="24"/>
        </w:rPr>
        <w:t>Fessl</w:t>
      </w:r>
      <w:proofErr w:type="spellEnd"/>
      <w:r w:rsidR="00E5548D">
        <w:rPr>
          <w:rFonts w:ascii="Times New Roman" w:hAnsi="Times New Roman" w:cs="Times New Roman"/>
          <w:sz w:val="24"/>
          <w:szCs w:val="24"/>
        </w:rPr>
        <w:t xml:space="preserve">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2002)</w:t>
      </w:r>
      <w:r w:rsidR="00866558">
        <w:rPr>
          <w:rFonts w:ascii="Times New Roman" w:hAnsi="Times New Roman" w:cs="Times New Roman"/>
          <w:sz w:val="24"/>
          <w:szCs w:val="24"/>
        </w:rPr>
        <w:t>. However some indirect effects are less apparent, such as</w:t>
      </w:r>
      <w:r w:rsidR="00530D5C">
        <w:rPr>
          <w:rFonts w:ascii="Times New Roman" w:hAnsi="Times New Roman" w:cs="Times New Roman"/>
          <w:sz w:val="24"/>
          <w:szCs w:val="24"/>
        </w:rPr>
        <w:t xml:space="preserve"> spittlebugs spreading non-native bacterium </w:t>
      </w:r>
      <w:proofErr w:type="spellStart"/>
      <w:r w:rsidR="00530D5C" w:rsidRPr="00530D5C">
        <w:rPr>
          <w:rFonts w:ascii="Times New Roman" w:hAnsi="Times New Roman" w:cs="Times New Roman"/>
          <w:i/>
          <w:sz w:val="24"/>
          <w:szCs w:val="24"/>
        </w:rPr>
        <w:t>Xylella</w:t>
      </w:r>
      <w:proofErr w:type="spellEnd"/>
      <w:r w:rsidR="00530D5C" w:rsidRPr="00530D5C">
        <w:rPr>
          <w:rFonts w:ascii="Times New Roman" w:hAnsi="Times New Roman" w:cs="Times New Roman"/>
          <w:i/>
          <w:sz w:val="24"/>
          <w:szCs w:val="24"/>
        </w:rPr>
        <w:t xml:space="preserve"> </w:t>
      </w:r>
      <w:proofErr w:type="spellStart"/>
      <w:r w:rsidR="00530D5C" w:rsidRPr="00530D5C">
        <w:rPr>
          <w:rFonts w:ascii="Times New Roman" w:hAnsi="Times New Roman" w:cs="Times New Roman"/>
          <w:i/>
          <w:sz w:val="24"/>
          <w:szCs w:val="24"/>
        </w:rPr>
        <w:t>fastidiosa</w:t>
      </w:r>
      <w:proofErr w:type="spellEnd"/>
      <w:r w:rsidR="00DB791F">
        <w:rPr>
          <w:rFonts w:ascii="Times New Roman" w:hAnsi="Times New Roman" w:cs="Times New Roman"/>
          <w:i/>
          <w:sz w:val="24"/>
          <w:szCs w:val="24"/>
        </w:rPr>
        <w:t xml:space="preserve"> </w:t>
      </w:r>
      <w:r w:rsidR="00E5548D">
        <w:rPr>
          <w:rFonts w:ascii="Times New Roman" w:hAnsi="Times New Roman" w:cs="Times New Roman"/>
          <w:i/>
          <w:sz w:val="24"/>
          <w:szCs w:val="24"/>
        </w:rPr>
        <w:t>(</w:t>
      </w:r>
      <w:proofErr w:type="spellStart"/>
      <w:r w:rsidR="00E5548D" w:rsidRPr="00E5548D">
        <w:rPr>
          <w:rFonts w:ascii="Times New Roman" w:hAnsi="Times New Roman" w:cs="Times New Roman"/>
          <w:sz w:val="24"/>
          <w:szCs w:val="24"/>
        </w:rPr>
        <w:t>Occhibove</w:t>
      </w:r>
      <w:proofErr w:type="spellEnd"/>
      <w:r w:rsidR="00DB791F">
        <w:rPr>
          <w:rFonts w:ascii="Times New Roman" w:hAnsi="Times New Roman" w:cs="Times New Roman"/>
          <w:sz w:val="24"/>
          <w:szCs w:val="24"/>
        </w:rPr>
        <w:t xml:space="preserve"> et al. 2020)</w:t>
      </w:r>
      <w:r w:rsidR="00530D5C">
        <w:rPr>
          <w:rFonts w:ascii="Times New Roman" w:hAnsi="Times New Roman" w:cs="Times New Roman"/>
          <w:sz w:val="24"/>
          <w:szCs w:val="24"/>
        </w:rPr>
        <w:t xml:space="preserve">, </w:t>
      </w:r>
      <w:proofErr w:type="spellStart"/>
      <w:r w:rsidR="00530D5C" w:rsidRPr="00530D5C">
        <w:rPr>
          <w:rFonts w:ascii="Times New Roman" w:hAnsi="Times New Roman" w:cs="Times New Roman"/>
          <w:i/>
          <w:sz w:val="24"/>
          <w:szCs w:val="24"/>
        </w:rPr>
        <w:t>Halyomorpha</w:t>
      </w:r>
      <w:proofErr w:type="spellEnd"/>
      <w:r w:rsidR="00530D5C" w:rsidRPr="00530D5C">
        <w:rPr>
          <w:rFonts w:ascii="Times New Roman" w:hAnsi="Times New Roman" w:cs="Times New Roman"/>
          <w:i/>
          <w:sz w:val="24"/>
          <w:szCs w:val="24"/>
        </w:rPr>
        <w:t xml:space="preserve"> </w:t>
      </w:r>
      <w:proofErr w:type="spellStart"/>
      <w:r w:rsidR="00530D5C" w:rsidRPr="00530D5C">
        <w:rPr>
          <w:rFonts w:ascii="Times New Roman" w:hAnsi="Times New Roman" w:cs="Times New Roman"/>
          <w:i/>
          <w:sz w:val="24"/>
          <w:szCs w:val="24"/>
        </w:rPr>
        <w:t>halys</w:t>
      </w:r>
      <w:proofErr w:type="spellEnd"/>
      <w:r w:rsidR="00530D5C">
        <w:rPr>
          <w:rFonts w:ascii="Times New Roman" w:hAnsi="Times New Roman" w:cs="Times New Roman"/>
          <w:i/>
          <w:sz w:val="24"/>
          <w:szCs w:val="24"/>
        </w:rPr>
        <w:t xml:space="preserve"> </w:t>
      </w:r>
      <w:r w:rsidR="00530D5C">
        <w:rPr>
          <w:rFonts w:ascii="Times New Roman" w:hAnsi="Times New Roman" w:cs="Times New Roman"/>
          <w:sz w:val="24"/>
          <w:szCs w:val="24"/>
        </w:rPr>
        <w:t xml:space="preserve"> stink bugs spreading </w:t>
      </w:r>
      <w:proofErr w:type="spellStart"/>
      <w:r w:rsidR="00530D5C">
        <w:rPr>
          <w:rFonts w:ascii="Times New Roman" w:hAnsi="Times New Roman" w:cs="Times New Roman"/>
          <w:sz w:val="24"/>
          <w:szCs w:val="24"/>
        </w:rPr>
        <w:t>aflatoxin</w:t>
      </w:r>
      <w:proofErr w:type="spellEnd"/>
      <w:r w:rsidR="00530D5C">
        <w:rPr>
          <w:rFonts w:ascii="Times New Roman" w:hAnsi="Times New Roman" w:cs="Times New Roman"/>
          <w:sz w:val="24"/>
          <w:szCs w:val="24"/>
        </w:rPr>
        <w:t xml:space="preserve"> producing fungi in the USA</w:t>
      </w:r>
      <w:r w:rsidR="00DB791F">
        <w:rPr>
          <w:rFonts w:ascii="Times New Roman" w:hAnsi="Times New Roman" w:cs="Times New Roman"/>
          <w:sz w:val="24"/>
          <w:szCs w:val="24"/>
        </w:rPr>
        <w:t>(</w:t>
      </w:r>
      <w:proofErr w:type="spellStart"/>
      <w:r w:rsidR="00DB791F">
        <w:rPr>
          <w:rFonts w:ascii="Times New Roman" w:hAnsi="Times New Roman" w:cs="Times New Roman"/>
          <w:sz w:val="24"/>
          <w:szCs w:val="24"/>
        </w:rPr>
        <w:t>Opoku</w:t>
      </w:r>
      <w:proofErr w:type="spellEnd"/>
      <w:r w:rsidR="00DB791F">
        <w:rPr>
          <w:rFonts w:ascii="Times New Roman" w:hAnsi="Times New Roman" w:cs="Times New Roman"/>
          <w:sz w:val="24"/>
          <w:szCs w:val="24"/>
        </w:rPr>
        <w:t xml:space="preserve"> </w:t>
      </w:r>
      <w:r w:rsidR="00DB791F" w:rsidRPr="009B4762">
        <w:rPr>
          <w:rFonts w:ascii="Times New Roman" w:hAnsi="Times New Roman" w:cs="Times New Roman"/>
          <w:i/>
          <w:sz w:val="24"/>
          <w:szCs w:val="24"/>
        </w:rPr>
        <w:t>et al.</w:t>
      </w:r>
      <w:r w:rsidR="00DB791F">
        <w:rPr>
          <w:rFonts w:ascii="Times New Roman" w:hAnsi="Times New Roman" w:cs="Times New Roman"/>
          <w:sz w:val="24"/>
          <w:szCs w:val="24"/>
        </w:rPr>
        <w:t xml:space="preserve"> 2019)</w:t>
      </w:r>
      <w:r w:rsidR="00530D5C">
        <w:rPr>
          <w:rFonts w:ascii="Times New Roman" w:hAnsi="Times New Roman" w:cs="Times New Roman"/>
          <w:sz w:val="24"/>
          <w:szCs w:val="24"/>
        </w:rPr>
        <w:t xml:space="preserve">, or </w:t>
      </w:r>
      <w:proofErr w:type="spellStart"/>
      <w:r w:rsidR="00530D5C" w:rsidRPr="00530D5C">
        <w:rPr>
          <w:rFonts w:ascii="Times New Roman" w:hAnsi="Times New Roman" w:cs="Times New Roman"/>
          <w:i/>
          <w:sz w:val="24"/>
          <w:szCs w:val="24"/>
        </w:rPr>
        <w:t>Aedes</w:t>
      </w:r>
      <w:proofErr w:type="spellEnd"/>
      <w:r w:rsidR="00530D5C" w:rsidRPr="00530D5C">
        <w:rPr>
          <w:rFonts w:ascii="Times New Roman" w:hAnsi="Times New Roman" w:cs="Times New Roman"/>
          <w:i/>
          <w:sz w:val="24"/>
          <w:szCs w:val="24"/>
        </w:rPr>
        <w:t xml:space="preserve"> </w:t>
      </w:r>
      <w:proofErr w:type="spellStart"/>
      <w:r w:rsidR="00530D5C" w:rsidRPr="00530D5C">
        <w:rPr>
          <w:rFonts w:ascii="Times New Roman" w:hAnsi="Times New Roman" w:cs="Times New Roman"/>
          <w:i/>
          <w:sz w:val="24"/>
          <w:szCs w:val="24"/>
        </w:rPr>
        <w:t>albopictus</w:t>
      </w:r>
      <w:proofErr w:type="spellEnd"/>
      <w:r w:rsidR="00530D5C">
        <w:rPr>
          <w:rFonts w:ascii="Times New Roman" w:hAnsi="Times New Roman" w:cs="Times New Roman"/>
          <w:i/>
          <w:sz w:val="24"/>
          <w:szCs w:val="24"/>
        </w:rPr>
        <w:t xml:space="preserve">, </w:t>
      </w:r>
      <w:r w:rsidR="00530D5C">
        <w:rPr>
          <w:rFonts w:ascii="Times New Roman" w:hAnsi="Times New Roman" w:cs="Times New Roman"/>
          <w:sz w:val="24"/>
          <w:szCs w:val="24"/>
        </w:rPr>
        <w:t>mosquitos transmitting dengue viruses in South America</w:t>
      </w:r>
      <w:r w:rsidR="00DB791F">
        <w:rPr>
          <w:rFonts w:ascii="Times New Roman" w:hAnsi="Times New Roman" w:cs="Times New Roman"/>
          <w:sz w:val="24"/>
          <w:szCs w:val="24"/>
        </w:rPr>
        <w:t>(</w:t>
      </w:r>
      <w:proofErr w:type="spellStart"/>
      <w:r w:rsidR="00DB791F">
        <w:rPr>
          <w:rFonts w:ascii="Times New Roman" w:hAnsi="Times New Roman" w:cs="Times New Roman"/>
          <w:sz w:val="24"/>
          <w:szCs w:val="24"/>
        </w:rPr>
        <w:t>Rezende</w:t>
      </w:r>
      <w:proofErr w:type="spellEnd"/>
      <w:r w:rsidR="00DB791F">
        <w:rPr>
          <w:rFonts w:ascii="Times New Roman" w:hAnsi="Times New Roman" w:cs="Times New Roman"/>
          <w:sz w:val="24"/>
          <w:szCs w:val="24"/>
        </w:rPr>
        <w:t xml:space="preserve"> </w:t>
      </w:r>
      <w:r w:rsidR="00DB791F" w:rsidRPr="009B4762">
        <w:rPr>
          <w:rFonts w:ascii="Times New Roman" w:hAnsi="Times New Roman" w:cs="Times New Roman"/>
          <w:i/>
          <w:sz w:val="24"/>
          <w:szCs w:val="24"/>
        </w:rPr>
        <w:t>et al.</w:t>
      </w:r>
      <w:r w:rsidR="00DB791F">
        <w:rPr>
          <w:rFonts w:ascii="Times New Roman" w:hAnsi="Times New Roman" w:cs="Times New Roman"/>
          <w:sz w:val="24"/>
          <w:szCs w:val="24"/>
        </w:rPr>
        <w:t xml:space="preserve"> 2020)</w:t>
      </w:r>
      <w:r w:rsidR="00530D5C">
        <w:rPr>
          <w:rFonts w:ascii="Times New Roman" w:hAnsi="Times New Roman" w:cs="Times New Roman"/>
          <w:sz w:val="24"/>
          <w:szCs w:val="24"/>
        </w:rPr>
        <w:t>. These indirect effects can be more hidden and difficult to detect.</w:t>
      </w:r>
      <w:r w:rsidR="00E47531">
        <w:rPr>
          <w:rFonts w:ascii="Times New Roman" w:hAnsi="Times New Roman" w:cs="Times New Roman"/>
          <w:sz w:val="24"/>
          <w:szCs w:val="24"/>
        </w:rPr>
        <w:t xml:space="preserve"> Invasive arthropods can create obstacles to economic growth in developing countries, as they can cause </w:t>
      </w:r>
      <w:proofErr w:type="spellStart"/>
      <w:r w:rsidR="00E47531">
        <w:rPr>
          <w:rFonts w:ascii="Times New Roman" w:hAnsi="Times New Roman" w:cs="Times New Roman"/>
          <w:sz w:val="24"/>
          <w:szCs w:val="24"/>
        </w:rPr>
        <w:t>phytosanitary</w:t>
      </w:r>
      <w:proofErr w:type="spellEnd"/>
      <w:r w:rsidR="00E47531">
        <w:rPr>
          <w:rFonts w:ascii="Times New Roman" w:hAnsi="Times New Roman" w:cs="Times New Roman"/>
          <w:sz w:val="24"/>
          <w:szCs w:val="24"/>
        </w:rPr>
        <w:t xml:space="preserve"> issues that limit or completely halt the trade of plant b</w:t>
      </w:r>
      <w:r w:rsidR="001D1203">
        <w:rPr>
          <w:rFonts w:ascii="Times New Roman" w:hAnsi="Times New Roman" w:cs="Times New Roman"/>
          <w:sz w:val="24"/>
          <w:szCs w:val="24"/>
        </w:rPr>
        <w:t>ased products to global markets. U</w:t>
      </w:r>
      <w:r w:rsidR="00E47531">
        <w:rPr>
          <w:rFonts w:ascii="Times New Roman" w:hAnsi="Times New Roman" w:cs="Times New Roman"/>
          <w:sz w:val="24"/>
          <w:szCs w:val="24"/>
        </w:rPr>
        <w:t>nfortunately this issue is often not fully acknowledged or appreciated. To achieve various humanitarian goals, it is crucial to find solutions to this problem of arthropod or insect invasions.</w:t>
      </w:r>
    </w:p>
    <w:p w14:paraId="7E3DAE09" w14:textId="77777777" w:rsidR="000C6638" w:rsidRDefault="00D97B24"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638">
        <w:rPr>
          <w:rFonts w:ascii="Times New Roman" w:hAnsi="Times New Roman" w:cs="Times New Roman"/>
          <w:sz w:val="24"/>
          <w:szCs w:val="24"/>
        </w:rPr>
        <w:t xml:space="preserve">   In India the situations of invasive pests are alarming, the country has experienced at least 10 major infestations of pest and invasive weeds</w:t>
      </w:r>
      <w:r>
        <w:rPr>
          <w:rFonts w:ascii="Times New Roman" w:hAnsi="Times New Roman" w:cs="Times New Roman"/>
          <w:sz w:val="24"/>
          <w:szCs w:val="24"/>
        </w:rPr>
        <w:t xml:space="preserve"> (most of them</w:t>
      </w:r>
      <w:r w:rsidR="00CA1FF1">
        <w:rPr>
          <w:rFonts w:ascii="Times New Roman" w:hAnsi="Times New Roman" w:cs="Times New Roman"/>
          <w:sz w:val="24"/>
          <w:szCs w:val="24"/>
        </w:rPr>
        <w:t xml:space="preserve"> were caused by invasive pests)</w:t>
      </w:r>
      <w:r w:rsidR="000C6638">
        <w:rPr>
          <w:rFonts w:ascii="Times New Roman" w:hAnsi="Times New Roman" w:cs="Times New Roman"/>
          <w:sz w:val="24"/>
          <w:szCs w:val="24"/>
        </w:rPr>
        <w:t xml:space="preserve"> in the past 15 years</w:t>
      </w:r>
      <w:r w:rsidR="00CA1FF1">
        <w:rPr>
          <w:rFonts w:ascii="Times New Roman" w:hAnsi="Times New Roman" w:cs="Times New Roman"/>
          <w:sz w:val="24"/>
          <w:szCs w:val="24"/>
        </w:rPr>
        <w:t xml:space="preserve">, </w:t>
      </w:r>
      <w:proofErr w:type="gramStart"/>
      <w:r w:rsidR="00CA1FF1">
        <w:rPr>
          <w:rFonts w:ascii="Times New Roman" w:hAnsi="Times New Roman" w:cs="Times New Roman"/>
          <w:sz w:val="24"/>
          <w:szCs w:val="24"/>
        </w:rPr>
        <w:t>The</w:t>
      </w:r>
      <w:proofErr w:type="gramEnd"/>
      <w:r w:rsidR="00CA1FF1">
        <w:rPr>
          <w:rFonts w:ascii="Times New Roman" w:hAnsi="Times New Roman" w:cs="Times New Roman"/>
          <w:sz w:val="24"/>
          <w:szCs w:val="24"/>
        </w:rPr>
        <w:t xml:space="preserve"> </w:t>
      </w:r>
      <w:r w:rsidR="008011A5">
        <w:rPr>
          <w:rFonts w:ascii="Times New Roman" w:hAnsi="Times New Roman" w:cs="Times New Roman"/>
          <w:sz w:val="24"/>
          <w:szCs w:val="24"/>
        </w:rPr>
        <w:t>most recent was a fall armyworm that destroyed maize crop in the country in 2018. India had to import maize in 2019 due to damage</w:t>
      </w:r>
      <w:r w:rsidR="00D54FEE">
        <w:rPr>
          <w:rFonts w:ascii="Times New Roman" w:hAnsi="Times New Roman" w:cs="Times New Roman"/>
          <w:sz w:val="24"/>
          <w:szCs w:val="24"/>
        </w:rPr>
        <w:t xml:space="preserve"> caused by these</w:t>
      </w:r>
      <w:r w:rsidR="001D1203">
        <w:rPr>
          <w:rFonts w:ascii="Times New Roman" w:hAnsi="Times New Roman" w:cs="Times New Roman"/>
          <w:sz w:val="24"/>
          <w:szCs w:val="24"/>
        </w:rPr>
        <w:t>,</w:t>
      </w:r>
      <w:r w:rsidR="00D54FEE">
        <w:rPr>
          <w:rFonts w:ascii="Times New Roman" w:hAnsi="Times New Roman" w:cs="Times New Roman"/>
          <w:sz w:val="24"/>
          <w:szCs w:val="24"/>
        </w:rPr>
        <w:t xml:space="preserve"> pest invasive</w:t>
      </w:r>
      <w:sdt>
        <w:sdtPr>
          <w:rPr>
            <w:rFonts w:ascii="Times New Roman" w:hAnsi="Times New Roman" w:cs="Times New Roman"/>
            <w:sz w:val="24"/>
            <w:szCs w:val="24"/>
          </w:rPr>
          <w:id w:val="1016041356"/>
          <w:citation/>
        </w:sdtPr>
        <w:sdtEndPr/>
        <w:sdtContent>
          <w:r w:rsidR="00CD1F36">
            <w:rPr>
              <w:rFonts w:ascii="Times New Roman" w:hAnsi="Times New Roman" w:cs="Times New Roman"/>
              <w:sz w:val="24"/>
              <w:szCs w:val="24"/>
            </w:rPr>
            <w:fldChar w:fldCharType="begin"/>
          </w:r>
          <w:r w:rsidR="00CD1F36">
            <w:rPr>
              <w:rFonts w:ascii="Times New Roman" w:hAnsi="Times New Roman" w:cs="Times New Roman"/>
              <w:sz w:val="24"/>
              <w:szCs w:val="24"/>
              <w:lang w:val="en-US"/>
            </w:rPr>
            <w:instrText xml:space="preserve"> CITATION Jit19 \l 1033 </w:instrText>
          </w:r>
          <w:r w:rsidR="00CD1F36">
            <w:rPr>
              <w:rFonts w:ascii="Times New Roman" w:hAnsi="Times New Roman" w:cs="Times New Roman"/>
              <w:sz w:val="24"/>
              <w:szCs w:val="24"/>
            </w:rPr>
            <w:fldChar w:fldCharType="separate"/>
          </w:r>
          <w:r w:rsidR="00B04DB8">
            <w:rPr>
              <w:rFonts w:ascii="Times New Roman" w:hAnsi="Times New Roman" w:cs="Times New Roman"/>
              <w:noProof/>
              <w:sz w:val="24"/>
              <w:szCs w:val="24"/>
              <w:lang w:val="en-US"/>
            </w:rPr>
            <w:t xml:space="preserve"> </w:t>
          </w:r>
          <w:r w:rsidR="00B04DB8" w:rsidRPr="00B04DB8">
            <w:rPr>
              <w:rFonts w:ascii="Times New Roman" w:hAnsi="Times New Roman" w:cs="Times New Roman"/>
              <w:noProof/>
              <w:sz w:val="24"/>
              <w:szCs w:val="24"/>
              <w:lang w:val="en-US"/>
            </w:rPr>
            <w:t>(Jitendra 2019)</w:t>
          </w:r>
          <w:r w:rsidR="00CD1F36">
            <w:rPr>
              <w:rFonts w:ascii="Times New Roman" w:hAnsi="Times New Roman" w:cs="Times New Roman"/>
              <w:sz w:val="24"/>
              <w:szCs w:val="24"/>
            </w:rPr>
            <w:fldChar w:fldCharType="end"/>
          </w:r>
        </w:sdtContent>
      </w:sdt>
      <w:r w:rsidR="00D54FEE">
        <w:rPr>
          <w:rFonts w:ascii="Times New Roman" w:hAnsi="Times New Roman" w:cs="Times New Roman"/>
          <w:sz w:val="24"/>
          <w:szCs w:val="24"/>
        </w:rPr>
        <w:t>. According to some estimates India stands in second place after the USA on the list of invasion cost bearing countries</w:t>
      </w:r>
      <w:sdt>
        <w:sdtPr>
          <w:rPr>
            <w:rFonts w:ascii="Times New Roman" w:hAnsi="Times New Roman" w:cs="Times New Roman"/>
            <w:sz w:val="24"/>
            <w:szCs w:val="24"/>
          </w:rPr>
          <w:id w:val="1374122219"/>
          <w:citation/>
        </w:sdtPr>
        <w:sdtEndPr/>
        <w:sdtContent>
          <w:r w:rsidR="00CD1F36">
            <w:rPr>
              <w:rFonts w:ascii="Times New Roman" w:hAnsi="Times New Roman" w:cs="Times New Roman"/>
              <w:sz w:val="24"/>
              <w:szCs w:val="24"/>
            </w:rPr>
            <w:fldChar w:fldCharType="begin"/>
          </w:r>
          <w:r w:rsidR="00CD1F36">
            <w:rPr>
              <w:rFonts w:ascii="Times New Roman" w:hAnsi="Times New Roman" w:cs="Times New Roman"/>
              <w:sz w:val="24"/>
              <w:szCs w:val="24"/>
              <w:lang w:val="en-US"/>
            </w:rPr>
            <w:instrText xml:space="preserve"> CITATION Poo22 \l 1033 </w:instrText>
          </w:r>
          <w:r w:rsidR="00CD1F36">
            <w:rPr>
              <w:rFonts w:ascii="Times New Roman" w:hAnsi="Times New Roman" w:cs="Times New Roman"/>
              <w:sz w:val="24"/>
              <w:szCs w:val="24"/>
            </w:rPr>
            <w:fldChar w:fldCharType="separate"/>
          </w:r>
          <w:r w:rsidR="00B04DB8">
            <w:rPr>
              <w:rFonts w:ascii="Times New Roman" w:hAnsi="Times New Roman" w:cs="Times New Roman"/>
              <w:noProof/>
              <w:sz w:val="24"/>
              <w:szCs w:val="24"/>
              <w:lang w:val="en-US"/>
            </w:rPr>
            <w:t xml:space="preserve"> </w:t>
          </w:r>
          <w:r w:rsidR="00B04DB8" w:rsidRPr="00B04DB8">
            <w:rPr>
              <w:rFonts w:ascii="Times New Roman" w:hAnsi="Times New Roman" w:cs="Times New Roman"/>
              <w:noProof/>
              <w:sz w:val="24"/>
              <w:szCs w:val="24"/>
              <w:lang w:val="en-US"/>
            </w:rPr>
            <w:t>(Yadav 2022)</w:t>
          </w:r>
          <w:r w:rsidR="00CD1F36">
            <w:rPr>
              <w:rFonts w:ascii="Times New Roman" w:hAnsi="Times New Roman" w:cs="Times New Roman"/>
              <w:sz w:val="24"/>
              <w:szCs w:val="24"/>
            </w:rPr>
            <w:fldChar w:fldCharType="end"/>
          </w:r>
        </w:sdtContent>
      </w:sdt>
      <w:r w:rsidR="00D54FEE">
        <w:rPr>
          <w:rFonts w:ascii="Times New Roman" w:hAnsi="Times New Roman" w:cs="Times New Roman"/>
          <w:sz w:val="24"/>
          <w:szCs w:val="24"/>
        </w:rPr>
        <w:t>.</w:t>
      </w:r>
    </w:p>
    <w:p w14:paraId="1F4A7E64" w14:textId="77777777" w:rsidR="00D97B24" w:rsidRPr="00530D5C" w:rsidRDefault="00D97B24" w:rsidP="004A608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drawing>
          <wp:inline distT="0" distB="0" distL="0" distR="0" wp14:anchorId="7DE48750" wp14:editId="43280844">
            <wp:extent cx="5262664" cy="3715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93400_1565947505_24-26agriculture-3.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724189"/>
                    </a:xfrm>
                    <a:prstGeom prst="rect">
                      <a:avLst/>
                    </a:prstGeom>
                  </pic:spPr>
                </pic:pic>
              </a:graphicData>
            </a:graphic>
          </wp:inline>
        </w:drawing>
      </w:r>
    </w:p>
    <w:p w14:paraId="07DF8432" w14:textId="77777777" w:rsidR="008D03E9" w:rsidRPr="005D38BF" w:rsidRDefault="008D03E9" w:rsidP="004A6086">
      <w:pPr>
        <w:spacing w:line="360" w:lineRule="auto"/>
        <w:jc w:val="both"/>
        <w:rPr>
          <w:rFonts w:cstheme="minorHAnsi"/>
        </w:rPr>
      </w:pPr>
      <w:r>
        <w:rPr>
          <w:rFonts w:cstheme="minorHAnsi"/>
          <w:b/>
        </w:rPr>
        <w:t>Fig.1</w:t>
      </w:r>
      <w:r w:rsidR="005D38BF">
        <w:rPr>
          <w:rFonts w:cstheme="minorHAnsi"/>
          <w:b/>
        </w:rPr>
        <w:t xml:space="preserve">: </w:t>
      </w:r>
      <w:r w:rsidR="005D38BF">
        <w:rPr>
          <w:rFonts w:cstheme="minorHAnsi"/>
        </w:rPr>
        <w:t xml:space="preserve">Recent 10 major attacks of invasive species in </w:t>
      </w:r>
      <w:r w:rsidR="00571453">
        <w:rPr>
          <w:rFonts w:cstheme="minorHAnsi"/>
        </w:rPr>
        <w:t>India</w:t>
      </w:r>
    </w:p>
    <w:p w14:paraId="24DF18AE" w14:textId="77777777" w:rsidR="00C1266B" w:rsidRPr="00771128" w:rsidRDefault="00146A62"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0EFA" w:rsidRPr="00771128">
        <w:rPr>
          <w:rFonts w:ascii="Times New Roman" w:hAnsi="Times New Roman" w:cs="Times New Roman"/>
          <w:sz w:val="24"/>
          <w:szCs w:val="24"/>
        </w:rPr>
        <w:t>The proliferation of invasive insects has surged due to the growth of global trade. Thus, it is crucial to enhance international coordination among affected countries and the native country of these species to recognize the danger and implement various measures to mitigate their impact</w:t>
      </w:r>
      <w:r w:rsidR="00B04DB8">
        <w:rPr>
          <w:rFonts w:ascii="Times New Roman" w:hAnsi="Times New Roman" w:cs="Times New Roman"/>
          <w:sz w:val="24"/>
          <w:szCs w:val="24"/>
        </w:rPr>
        <w:t xml:space="preserve"> (Garcia </w:t>
      </w:r>
      <w:r w:rsidR="00B04DB8" w:rsidRPr="009B4762">
        <w:rPr>
          <w:rFonts w:ascii="Times New Roman" w:hAnsi="Times New Roman" w:cs="Times New Roman"/>
          <w:i/>
          <w:sz w:val="24"/>
          <w:szCs w:val="24"/>
        </w:rPr>
        <w:t>et al</w:t>
      </w:r>
      <w:r w:rsidR="00B04DB8">
        <w:rPr>
          <w:rFonts w:ascii="Times New Roman" w:hAnsi="Times New Roman" w:cs="Times New Roman"/>
          <w:sz w:val="24"/>
          <w:szCs w:val="24"/>
        </w:rPr>
        <w:t>. 2020</w:t>
      </w:r>
      <w:r w:rsidR="00DE2FA5">
        <w:rPr>
          <w:rFonts w:ascii="Times New Roman" w:hAnsi="Times New Roman" w:cs="Times New Roman"/>
          <w:sz w:val="24"/>
          <w:szCs w:val="24"/>
        </w:rPr>
        <w:t>)</w:t>
      </w:r>
      <w:r w:rsidR="00AF0154">
        <w:rPr>
          <w:rFonts w:ascii="Times New Roman" w:hAnsi="Times New Roman" w:cs="Times New Roman"/>
          <w:sz w:val="24"/>
          <w:szCs w:val="24"/>
        </w:rPr>
        <w:t>.</w:t>
      </w:r>
    </w:p>
    <w:p w14:paraId="1DC28CA0" w14:textId="77777777" w:rsidR="006E73A9" w:rsidRDefault="007D72CA" w:rsidP="000A11E9">
      <w:pPr>
        <w:pStyle w:val="Heading1"/>
        <w:jc w:val="center"/>
      </w:pPr>
      <w:r>
        <w:t>Common traits</w:t>
      </w:r>
      <w:r w:rsidR="006E73A9">
        <w:t xml:space="preserve"> of an invasive insect species</w:t>
      </w:r>
    </w:p>
    <w:p w14:paraId="4B999F8E"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Fast growth.</w:t>
      </w:r>
    </w:p>
    <w:p w14:paraId="5F8AE4B9"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Short life cycle.</w:t>
      </w:r>
    </w:p>
    <w:p w14:paraId="6E757AC0"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Very high and rapid reproduction even at unfavourable conditions.</w:t>
      </w:r>
    </w:p>
    <w:p w14:paraId="2BF30705"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More compatible to survive with the alien ecosystem.</w:t>
      </w:r>
    </w:p>
    <w:p w14:paraId="25611A9E"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Ability to move long distance.</w:t>
      </w:r>
    </w:p>
    <w:p w14:paraId="1946E409"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Phenotypic plasticity.</w:t>
      </w:r>
    </w:p>
    <w:p w14:paraId="4FA6EF6E"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Tolerance of wide range of environmental conditions.</w:t>
      </w:r>
    </w:p>
    <w:p w14:paraId="523C37B6" w14:textId="77777777" w:rsidR="001D1203"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F00089" w:rsidRPr="001D1203">
        <w:rPr>
          <w:rFonts w:ascii="Times New Roman" w:hAnsi="Times New Roman" w:cs="Times New Roman"/>
          <w:sz w:val="24"/>
          <w:szCs w:val="24"/>
        </w:rPr>
        <w:t>apacious</w:t>
      </w:r>
      <w:r w:rsidR="006E73A9" w:rsidRPr="001D1203">
        <w:rPr>
          <w:rFonts w:ascii="Times New Roman" w:hAnsi="Times New Roman" w:cs="Times New Roman"/>
          <w:sz w:val="24"/>
          <w:szCs w:val="24"/>
        </w:rPr>
        <w:t xml:space="preserve"> feeders</w:t>
      </w:r>
      <w:r>
        <w:rPr>
          <w:rFonts w:ascii="Times New Roman" w:hAnsi="Times New Roman" w:cs="Times New Roman"/>
          <w:sz w:val="24"/>
          <w:szCs w:val="24"/>
        </w:rPr>
        <w:t>.</w:t>
      </w:r>
    </w:p>
    <w:p w14:paraId="6B321868" w14:textId="77777777" w:rsidR="007D72CA"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Strong potential to compete with </w:t>
      </w:r>
      <w:r w:rsidR="009B4762">
        <w:rPr>
          <w:rFonts w:ascii="Times New Roman" w:hAnsi="Times New Roman" w:cs="Times New Roman"/>
          <w:sz w:val="24"/>
          <w:szCs w:val="24"/>
        </w:rPr>
        <w:t>a native species.</w:t>
      </w:r>
    </w:p>
    <w:p w14:paraId="7BDF3F12" w14:textId="77777777" w:rsidR="009B4762" w:rsidRDefault="009B4762" w:rsidP="00BC0546">
      <w:pPr>
        <w:pStyle w:val="ListParagraph"/>
        <w:numPr>
          <w:ilvl w:val="0"/>
          <w:numId w:val="11"/>
        </w:numPr>
        <w:spacing w:line="360" w:lineRule="auto"/>
        <w:jc w:val="both"/>
        <w:rPr>
          <w:rFonts w:ascii="Times New Roman" w:hAnsi="Times New Roman" w:cs="Times New Roman"/>
          <w:sz w:val="24"/>
          <w:szCs w:val="24"/>
        </w:rPr>
      </w:pPr>
      <w:r w:rsidRPr="009B4762">
        <w:rPr>
          <w:rFonts w:ascii="Times New Roman" w:hAnsi="Times New Roman" w:cs="Times New Roman"/>
          <w:sz w:val="24"/>
          <w:szCs w:val="24"/>
        </w:rPr>
        <w:t>Association with humans.</w:t>
      </w:r>
    </w:p>
    <w:p w14:paraId="3E8387F4" w14:textId="77777777" w:rsidR="009B4762" w:rsidRPr="009B4762" w:rsidRDefault="009B4762" w:rsidP="009B4762">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(Sharma </w:t>
      </w:r>
      <w:r w:rsidRPr="009B4762">
        <w:rPr>
          <w:rFonts w:ascii="Times New Roman" w:hAnsi="Times New Roman" w:cs="Times New Roman"/>
          <w:i/>
          <w:sz w:val="24"/>
          <w:szCs w:val="24"/>
        </w:rPr>
        <w:t>et al</w:t>
      </w:r>
      <w:r>
        <w:rPr>
          <w:rFonts w:ascii="Times New Roman" w:hAnsi="Times New Roman" w:cs="Times New Roman"/>
          <w:sz w:val="24"/>
          <w:szCs w:val="24"/>
        </w:rPr>
        <w:t>. 2018)</w:t>
      </w:r>
      <w:r w:rsidRPr="009B4762">
        <w:rPr>
          <w:rFonts w:ascii="Times New Roman" w:hAnsi="Times New Roman" w:cs="Times New Roman"/>
          <w:sz w:val="24"/>
          <w:szCs w:val="24"/>
        </w:rPr>
        <w:t xml:space="preserve"> </w:t>
      </w:r>
    </w:p>
    <w:p w14:paraId="57038391" w14:textId="77777777" w:rsidR="001D1203" w:rsidRDefault="001D1203" w:rsidP="000A11E9">
      <w:pPr>
        <w:pStyle w:val="Heading1"/>
        <w:jc w:val="center"/>
      </w:pPr>
      <w:r>
        <w:t>Pathways of invasion</w:t>
      </w:r>
    </w:p>
    <w:p w14:paraId="3CDB290B" w14:textId="77777777" w:rsidR="001D1203" w:rsidRDefault="001D1203"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A pathway of invasion means method of introduction of an invasive species into new environment. In general, these routs of invasion can be classified as either natural or man-made and man-made pathways further classifies into intentional and non-intentional. Natural pathway includes wind, ocean currents and other forms of natural dispersal that can move species to new habitat Man-made pathway (human-assisted) are pathways created or mediated by human activity.</w:t>
      </w:r>
    </w:p>
    <w:p w14:paraId="3EC25CE5" w14:textId="77777777" w:rsidR="001D1203" w:rsidRDefault="001D1203" w:rsidP="003C30A5">
      <w:pPr>
        <w:numPr>
          <w:ilvl w:val="0"/>
          <w:numId w:val="3"/>
        </w:numPr>
        <w:shd w:val="clear" w:color="auto" w:fill="FFFFFF"/>
        <w:spacing w:before="100" w:beforeAutospacing="1" w:after="100" w:afterAutospacing="1" w:line="360" w:lineRule="auto"/>
        <w:jc w:val="both"/>
        <w:rPr>
          <w:rFonts w:ascii="Helvetica" w:eastAsia="Times New Roman" w:hAnsi="Helvetica" w:cs="Helvetica"/>
          <w:color w:val="333333"/>
          <w:sz w:val="24"/>
          <w:szCs w:val="24"/>
          <w:lang w:eastAsia="en-IN"/>
        </w:rPr>
      </w:pPr>
      <w:r w:rsidRPr="00BC0546">
        <w:rPr>
          <w:rFonts w:ascii="Times New Roman" w:eastAsia="Times New Roman" w:hAnsi="Times New Roman" w:cs="Times New Roman"/>
          <w:b/>
          <w:iCs/>
          <w:color w:val="333333"/>
          <w:sz w:val="24"/>
          <w:szCs w:val="24"/>
          <w:lang w:eastAsia="en-IN"/>
        </w:rPr>
        <w:t>Intentional</w:t>
      </w:r>
      <w:r w:rsidR="00512079" w:rsidRPr="00BC0546">
        <w:rPr>
          <w:rFonts w:ascii="Times New Roman" w:eastAsia="Times New Roman" w:hAnsi="Times New Roman" w:cs="Times New Roman"/>
          <w:b/>
          <w:color w:val="333333"/>
          <w:sz w:val="24"/>
          <w:szCs w:val="24"/>
          <w:lang w:eastAsia="en-IN"/>
        </w:rPr>
        <w:t>,</w:t>
      </w:r>
      <w:r w:rsidR="00512079">
        <w:rPr>
          <w:rFonts w:ascii="Times New Roman" w:eastAsia="Times New Roman" w:hAnsi="Times New Roman" w:cs="Times New Roman"/>
          <w:color w:val="333333"/>
          <w:sz w:val="24"/>
          <w:szCs w:val="24"/>
          <w:lang w:eastAsia="en-IN"/>
        </w:rPr>
        <w:t xml:space="preserve"> </w:t>
      </w:r>
      <w:r w:rsidR="00571453" w:rsidRPr="003C30A5">
        <w:rPr>
          <w:rFonts w:ascii="Times New Roman" w:eastAsia="Times New Roman" w:hAnsi="Times New Roman" w:cs="Times New Roman"/>
          <w:color w:val="333333"/>
          <w:sz w:val="24"/>
          <w:szCs w:val="24"/>
          <w:lang w:eastAsia="en-IN"/>
        </w:rPr>
        <w:t>a</w:t>
      </w:r>
      <w:r w:rsidR="003C30A5" w:rsidRPr="003C30A5">
        <w:rPr>
          <w:rFonts w:ascii="Times New Roman" w:eastAsia="Times New Roman" w:hAnsi="Times New Roman" w:cs="Times New Roman"/>
          <w:color w:val="333333"/>
          <w:sz w:val="24"/>
          <w:szCs w:val="24"/>
          <w:lang w:eastAsia="en-IN"/>
        </w:rPr>
        <w:t xml:space="preserve"> deliberate act by humans to relocate a species beyond its natural habitat is referred to as intentional introduction. This includes instances such as introducing organisms for biological control or transferring species for purposes like horticulture or the pet trade. It is important to note that intentional introductions should not be universally classified as either positive or negative. The evaluation of a specific intentional pathway depends on the assessment of the individual organisms involved and their overall impact, whether it is beneficial or detrimental.</w:t>
      </w:r>
    </w:p>
    <w:p w14:paraId="4172851F" w14:textId="77777777" w:rsidR="001D1203" w:rsidRDefault="001D1203" w:rsidP="004A6086">
      <w:pPr>
        <w:pStyle w:val="ListParagraph"/>
        <w:numPr>
          <w:ilvl w:val="0"/>
          <w:numId w:val="3"/>
        </w:numPr>
        <w:spacing w:line="360" w:lineRule="auto"/>
        <w:jc w:val="both"/>
      </w:pPr>
      <w:r w:rsidRPr="00BC0546">
        <w:rPr>
          <w:rFonts w:ascii="Times New Roman" w:hAnsi="Times New Roman" w:cs="Times New Roman"/>
          <w:b/>
          <w:sz w:val="24"/>
          <w:szCs w:val="24"/>
        </w:rPr>
        <w:t>Unintentional</w:t>
      </w:r>
      <w:r w:rsidRPr="001D1203">
        <w:rPr>
          <w:rFonts w:ascii="Times New Roman" w:hAnsi="Times New Roman" w:cs="Times New Roman"/>
          <w:i/>
          <w:sz w:val="24"/>
          <w:szCs w:val="24"/>
        </w:rPr>
        <w:t>,</w:t>
      </w:r>
      <w:r w:rsidR="003C30A5" w:rsidRPr="003C30A5">
        <w:rPr>
          <w:rFonts w:ascii="Times New Roman" w:hAnsi="Times New Roman" w:cs="Times New Roman"/>
          <w:sz w:val="24"/>
          <w:szCs w:val="24"/>
        </w:rPr>
        <w:t xml:space="preserve"> </w:t>
      </w:r>
      <w:r w:rsidR="00571453" w:rsidRPr="001D1203">
        <w:rPr>
          <w:rFonts w:ascii="Times New Roman" w:hAnsi="Times New Roman" w:cs="Times New Roman"/>
          <w:sz w:val="24"/>
          <w:szCs w:val="24"/>
        </w:rPr>
        <w:t>which</w:t>
      </w:r>
      <w:r w:rsidR="003C30A5" w:rsidRPr="001D1203">
        <w:rPr>
          <w:rFonts w:ascii="Times New Roman" w:hAnsi="Times New Roman" w:cs="Times New Roman"/>
          <w:sz w:val="24"/>
          <w:szCs w:val="24"/>
        </w:rPr>
        <w:t xml:space="preserve"> is the inadvertent or accidental movement of species as a by-product of some other human activity. Examples of unintentional pathways are </w:t>
      </w:r>
      <w:r w:rsidR="003C30A5" w:rsidRPr="003C30A5">
        <w:rPr>
          <w:rFonts w:ascii="Times New Roman" w:hAnsi="Times New Roman" w:cs="Times New Roman"/>
          <w:sz w:val="24"/>
          <w:szCs w:val="24"/>
        </w:rPr>
        <w:t>ballast</w:t>
      </w:r>
      <w:r w:rsidR="003C30A5" w:rsidRPr="001D1203">
        <w:rPr>
          <w:rFonts w:ascii="Times New Roman" w:hAnsi="Times New Roman" w:cs="Times New Roman"/>
          <w:i/>
          <w:sz w:val="24"/>
          <w:szCs w:val="24"/>
        </w:rPr>
        <w:t xml:space="preserve"> </w:t>
      </w:r>
      <w:r w:rsidR="003C30A5" w:rsidRPr="003C30A5">
        <w:rPr>
          <w:rFonts w:ascii="Times New Roman" w:hAnsi="Times New Roman" w:cs="Times New Roman"/>
          <w:sz w:val="24"/>
          <w:szCs w:val="24"/>
        </w:rPr>
        <w:t xml:space="preserve">water </w:t>
      </w:r>
      <w:r w:rsidR="003C30A5" w:rsidRPr="001D1203">
        <w:rPr>
          <w:rFonts w:ascii="Times New Roman" w:hAnsi="Times New Roman" w:cs="Times New Roman"/>
          <w:sz w:val="24"/>
          <w:szCs w:val="24"/>
        </w:rPr>
        <w:t>discharge (e.g. red tide organism).</w:t>
      </w:r>
      <w:r w:rsidR="003C30A5">
        <w:rPr>
          <w:rFonts w:ascii="Times New Roman" w:hAnsi="Times New Roman" w:cs="Times New Roman"/>
          <w:sz w:val="24"/>
          <w:szCs w:val="24"/>
        </w:rPr>
        <w:t xml:space="preserve"> Pest and diseases in imported plants, firewood and other agricultural p</w:t>
      </w:r>
      <w:r w:rsidR="00AF0154">
        <w:rPr>
          <w:rFonts w:ascii="Times New Roman" w:hAnsi="Times New Roman" w:cs="Times New Roman"/>
          <w:sz w:val="24"/>
          <w:szCs w:val="24"/>
        </w:rPr>
        <w:t>roducts. For example fire ants</w:t>
      </w:r>
      <w:r w:rsidRPr="001D1203">
        <w:rPr>
          <w:rFonts w:ascii="Times New Roman" w:hAnsi="Times New Roman" w:cs="Times New Roman"/>
          <w:i/>
          <w:sz w:val="24"/>
          <w:szCs w:val="24"/>
        </w:rPr>
        <w:t xml:space="preserve"> </w:t>
      </w:r>
      <w:r w:rsidR="00B04DB8">
        <w:rPr>
          <w:rFonts w:ascii="Times New Roman" w:hAnsi="Times New Roman" w:cs="Times New Roman"/>
          <w:sz w:val="24"/>
          <w:szCs w:val="24"/>
        </w:rPr>
        <w:t>(NISIC, US department of agriculture)</w:t>
      </w:r>
      <w:r w:rsidR="00AF0154">
        <w:rPr>
          <w:rFonts w:ascii="Times New Roman" w:hAnsi="Times New Roman" w:cs="Times New Roman"/>
          <w:sz w:val="24"/>
          <w:szCs w:val="24"/>
        </w:rPr>
        <w:t>.</w:t>
      </w:r>
    </w:p>
    <w:p w14:paraId="6169DE7C" w14:textId="77777777" w:rsidR="001D1203" w:rsidRDefault="001D1203" w:rsidP="004A6086">
      <w:pPr>
        <w:spacing w:line="480" w:lineRule="auto"/>
        <w:ind w:left="483"/>
        <w:jc w:val="both"/>
      </w:pPr>
    </w:p>
    <w:p w14:paraId="35892E4A" w14:textId="77777777" w:rsidR="00AF381E" w:rsidRDefault="001D1203" w:rsidP="004A6086">
      <w:pPr>
        <w:spacing w:line="480" w:lineRule="auto"/>
        <w:jc w:val="both"/>
        <w:rPr>
          <w:rFonts w:cstheme="minorHAnsi"/>
        </w:rPr>
      </w:pPr>
      <w:r>
        <w:rPr>
          <w:noProof/>
          <w:lang w:eastAsia="en-IN" w:bidi="hi-IN"/>
        </w:rPr>
        <w:drawing>
          <wp:anchor distT="0" distB="0" distL="114300" distR="114300" simplePos="0" relativeHeight="251659264" behindDoc="0" locked="0" layoutInCell="1" allowOverlap="1" wp14:anchorId="71D1EA72" wp14:editId="1D1C1E23">
            <wp:simplePos x="0" y="0"/>
            <wp:positionH relativeFrom="column">
              <wp:align>left</wp:align>
            </wp:positionH>
            <wp:positionV relativeFrom="paragraph">
              <wp:align>top</wp:align>
            </wp:positionV>
            <wp:extent cx="4231005" cy="3652520"/>
            <wp:effectExtent l="0" t="0" r="0" b="5080"/>
            <wp:wrapSquare wrapText="bothSides"/>
            <wp:docPr id="1" name="Picture 1" descr="Description: Pathways of Invasive Plants -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athways of Invasive Plants - U.S. Fish and Wildlife Ser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005" cy="3652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br w:type="textWrapping" w:clear="all"/>
      </w:r>
      <w:r w:rsidR="008D03E9">
        <w:rPr>
          <w:rFonts w:cstheme="minorHAnsi"/>
          <w:b/>
        </w:rPr>
        <w:lastRenderedPageBreak/>
        <w:t>Fig. 2</w:t>
      </w:r>
      <w:r w:rsidR="00AF381E">
        <w:rPr>
          <w:rFonts w:cstheme="minorHAnsi"/>
        </w:rPr>
        <w:t>: Pathways of invasion</w:t>
      </w:r>
    </w:p>
    <w:p w14:paraId="6AC18E4B" w14:textId="77777777" w:rsidR="00D5398E" w:rsidRPr="008D03E9" w:rsidRDefault="001D1203" w:rsidP="004A6086">
      <w:pPr>
        <w:spacing w:line="480" w:lineRule="auto"/>
        <w:jc w:val="both"/>
        <w:rPr>
          <w:rStyle w:val="Hyperlink"/>
          <w:rFonts w:cstheme="minorHAnsi"/>
        </w:rPr>
      </w:pPr>
      <w:r w:rsidRPr="008D03E9">
        <w:rPr>
          <w:rFonts w:cstheme="minorHAnsi"/>
        </w:rPr>
        <w:t xml:space="preserve"> </w:t>
      </w:r>
      <w:r w:rsidR="00571453" w:rsidRPr="008D03E9">
        <w:rPr>
          <w:rFonts w:cstheme="minorHAnsi"/>
        </w:rPr>
        <w:t>Source</w:t>
      </w:r>
      <w:r w:rsidRPr="008D03E9">
        <w:rPr>
          <w:rFonts w:cstheme="minorHAnsi"/>
        </w:rPr>
        <w:t xml:space="preserve">: </w:t>
      </w:r>
      <w:hyperlink r:id="rId11" w:history="1">
        <w:r w:rsidR="00512079" w:rsidRPr="008D03E9">
          <w:rPr>
            <w:rStyle w:val="Hyperlink"/>
            <w:rFonts w:cstheme="minorHAnsi"/>
          </w:rPr>
          <w:t>www.invasivespeciesinfo.gov/subject/pathways</w:t>
        </w:r>
      </w:hyperlink>
    </w:p>
    <w:p w14:paraId="1E7CC30B" w14:textId="77777777" w:rsidR="00D5398E" w:rsidRDefault="00D5398E" w:rsidP="000A7CCE">
      <w:pPr>
        <w:pStyle w:val="Heading1"/>
        <w:jc w:val="center"/>
        <w:rPr>
          <w:rStyle w:val="Hyperlink"/>
          <w:color w:val="365F91" w:themeColor="accent1" w:themeShade="BF"/>
          <w:u w:val="none"/>
        </w:rPr>
      </w:pPr>
      <w:r>
        <w:rPr>
          <w:rStyle w:val="Hyperlink"/>
          <w:color w:val="365F91" w:themeColor="accent1" w:themeShade="BF"/>
          <w:u w:val="none"/>
        </w:rPr>
        <w:t>The stages of invasion</w:t>
      </w:r>
    </w:p>
    <w:p w14:paraId="335330C6" w14:textId="77777777" w:rsidR="00D5398E" w:rsidRDefault="00D5398E" w:rsidP="004A6086">
      <w:pPr>
        <w:pStyle w:val="Heading2"/>
        <w:jc w:val="both"/>
      </w:pPr>
      <w:r>
        <w:t>Transport</w:t>
      </w:r>
    </w:p>
    <w:p w14:paraId="1982E31D" w14:textId="77777777" w:rsidR="00D5398E" w:rsidRDefault="00563CD7" w:rsidP="004A6086">
      <w:pPr>
        <w:spacing w:line="360" w:lineRule="auto"/>
        <w:jc w:val="both"/>
        <w:rPr>
          <w:rFonts w:ascii="Times New Roman" w:hAnsi="Times New Roman" w:cs="Times New Roman"/>
          <w:sz w:val="24"/>
          <w:szCs w:val="24"/>
        </w:rPr>
      </w:pPr>
      <w:r w:rsidRPr="00080BF0">
        <w:rPr>
          <w:rFonts w:ascii="Times New Roman" w:hAnsi="Times New Roman" w:cs="Times New Roman"/>
          <w:sz w:val="24"/>
          <w:szCs w:val="24"/>
        </w:rPr>
        <w:t>The initial phase of a biological invasion necessitates the relocation of a species outside of its original habitat. With the rise of globalization, the amount and regularity of species being transported beyond</w:t>
      </w:r>
      <w:r w:rsidR="00AF0154">
        <w:rPr>
          <w:rFonts w:ascii="Times New Roman" w:hAnsi="Times New Roman" w:cs="Times New Roman"/>
          <w:sz w:val="24"/>
          <w:szCs w:val="24"/>
        </w:rPr>
        <w:t xml:space="preserve"> their natural range is growing </w:t>
      </w:r>
      <w:r w:rsidRPr="00080BF0">
        <w:rPr>
          <w:rFonts w:ascii="Times New Roman" w:hAnsi="Times New Roman" w:cs="Times New Roman"/>
          <w:sz w:val="24"/>
          <w:szCs w:val="24"/>
        </w:rPr>
        <w:t>(</w:t>
      </w:r>
      <w:proofErr w:type="spellStart"/>
      <w:r w:rsidRPr="00080BF0">
        <w:rPr>
          <w:rFonts w:ascii="Times New Roman" w:hAnsi="Times New Roman" w:cs="Times New Roman"/>
          <w:sz w:val="24"/>
          <w:szCs w:val="24"/>
        </w:rPr>
        <w:t>Mayerson</w:t>
      </w:r>
      <w:proofErr w:type="spellEnd"/>
      <w:r w:rsidRPr="00080BF0">
        <w:rPr>
          <w:rFonts w:ascii="Times New Roman" w:hAnsi="Times New Roman" w:cs="Times New Roman"/>
          <w:sz w:val="24"/>
          <w:szCs w:val="24"/>
        </w:rPr>
        <w:t xml:space="preserve"> and Moony 2007)</w:t>
      </w:r>
      <w:r w:rsidR="00AF0154">
        <w:rPr>
          <w:rFonts w:ascii="Times New Roman" w:hAnsi="Times New Roman" w:cs="Times New Roman"/>
          <w:color w:val="374151"/>
          <w:sz w:val="24"/>
          <w:szCs w:val="24"/>
          <w:shd w:val="clear" w:color="auto" w:fill="F7F7F8"/>
        </w:rPr>
        <w:t>.</w:t>
      </w:r>
      <w:r w:rsidR="00080BF0" w:rsidRPr="00080BF0">
        <w:rPr>
          <w:rFonts w:ascii="Times New Roman" w:hAnsi="Times New Roman" w:cs="Times New Roman"/>
          <w:sz w:val="24"/>
          <w:szCs w:val="24"/>
        </w:rPr>
        <w:t>The transportation of a species to a new location is a key step in the process of invasion, and it can occur through various means. One example is the movement of goods and commodities via shipping containers across oceans, which accounts for the majority of world trade volume.</w:t>
      </w:r>
    </w:p>
    <w:p w14:paraId="4D4F9871" w14:textId="77777777" w:rsidR="0047307A" w:rsidRDefault="0047307A" w:rsidP="004A6086">
      <w:pPr>
        <w:pStyle w:val="Heading2"/>
        <w:jc w:val="both"/>
      </w:pPr>
      <w:r>
        <w:t>Introduction</w:t>
      </w:r>
    </w:p>
    <w:p w14:paraId="0197F6C7" w14:textId="77777777" w:rsidR="0047307A" w:rsidRDefault="0047307A" w:rsidP="004A6086">
      <w:pPr>
        <w:spacing w:line="360" w:lineRule="auto"/>
        <w:jc w:val="both"/>
        <w:rPr>
          <w:rFonts w:ascii="Times New Roman" w:hAnsi="Times New Roman" w:cs="Times New Roman"/>
          <w:sz w:val="24"/>
          <w:szCs w:val="24"/>
        </w:rPr>
      </w:pPr>
      <w:r w:rsidRPr="0047307A">
        <w:rPr>
          <w:rFonts w:ascii="Times New Roman" w:hAnsi="Times New Roman" w:cs="Times New Roman"/>
          <w:sz w:val="24"/>
          <w:szCs w:val="24"/>
        </w:rPr>
        <w:t>To inhabit a new area outside their natural range, insects need to be moved there either actively or passively. Passive transport, which is facilitated by vectors, refers to the insect being transported without actively moving itself. Human or human-related movements are the most common vectors for this. However, controlling the movement of invasive species through passive transport is difficult. Even with strict quarantine inspections, it can be challenging to detect the early stages of the insect, which may be transported by tourists unknowingly. A single female insect can cause significant damage in a new environment because it reproduces quickly and lacks its natural predators. Timber beetles (</w:t>
      </w:r>
      <w:proofErr w:type="spellStart"/>
      <w:r w:rsidRPr="0047307A">
        <w:rPr>
          <w:rFonts w:ascii="Times New Roman" w:hAnsi="Times New Roman" w:cs="Times New Roman"/>
          <w:sz w:val="24"/>
          <w:szCs w:val="24"/>
        </w:rPr>
        <w:t>Cerambycidae</w:t>
      </w:r>
      <w:proofErr w:type="spellEnd"/>
      <w:r w:rsidRPr="0047307A">
        <w:rPr>
          <w:rFonts w:ascii="Times New Roman" w:hAnsi="Times New Roman" w:cs="Times New Roman"/>
          <w:sz w:val="24"/>
          <w:szCs w:val="24"/>
        </w:rPr>
        <w:t>) found in Antarctica is an example of passive transport where the beetles were likely introduced through logs transported to one of the base camps</w:t>
      </w:r>
      <w:r w:rsidR="00AF0154">
        <w:rPr>
          <w:rFonts w:ascii="Times New Roman" w:hAnsi="Times New Roman" w:cs="Times New Roman"/>
          <w:sz w:val="24"/>
          <w:szCs w:val="24"/>
        </w:rPr>
        <w:t xml:space="preserve"> </w:t>
      </w:r>
      <w:r w:rsidR="007F2D78">
        <w:rPr>
          <w:rFonts w:ascii="Times New Roman" w:hAnsi="Times New Roman" w:cs="Times New Roman"/>
          <w:sz w:val="24"/>
          <w:szCs w:val="24"/>
        </w:rPr>
        <w:t>(</w:t>
      </w:r>
      <w:proofErr w:type="spellStart"/>
      <w:r w:rsidR="007F2D78">
        <w:rPr>
          <w:rFonts w:ascii="Times New Roman" w:hAnsi="Times New Roman" w:cs="Times New Roman"/>
          <w:sz w:val="24"/>
          <w:szCs w:val="24"/>
        </w:rPr>
        <w:t>Osycza</w:t>
      </w:r>
      <w:proofErr w:type="spellEnd"/>
      <w:r w:rsidR="007F2D78" w:rsidRPr="009B4762">
        <w:rPr>
          <w:rFonts w:ascii="Times New Roman" w:hAnsi="Times New Roman" w:cs="Times New Roman"/>
          <w:i/>
          <w:sz w:val="24"/>
          <w:szCs w:val="24"/>
        </w:rPr>
        <w:t xml:space="preserve"> et al.</w:t>
      </w:r>
      <w:r w:rsidR="007F2D78">
        <w:rPr>
          <w:rFonts w:ascii="Times New Roman" w:hAnsi="Times New Roman" w:cs="Times New Roman"/>
          <w:sz w:val="24"/>
          <w:szCs w:val="24"/>
        </w:rPr>
        <w:t xml:space="preserve"> 2012)</w:t>
      </w:r>
      <w:r w:rsidR="00AF0154">
        <w:rPr>
          <w:rFonts w:ascii="Times New Roman" w:hAnsi="Times New Roman" w:cs="Times New Roman"/>
          <w:sz w:val="24"/>
          <w:szCs w:val="24"/>
        </w:rPr>
        <w:t>.</w:t>
      </w:r>
    </w:p>
    <w:p w14:paraId="3DE2EDF6" w14:textId="77777777" w:rsidR="001C7323" w:rsidRDefault="001C7323" w:rsidP="004A6086">
      <w:pPr>
        <w:spacing w:line="360" w:lineRule="auto"/>
        <w:jc w:val="both"/>
        <w:rPr>
          <w:rFonts w:ascii="Times New Roman" w:hAnsi="Times New Roman" w:cs="Times New Roman"/>
          <w:sz w:val="24"/>
          <w:szCs w:val="24"/>
        </w:rPr>
      </w:pPr>
      <w:r w:rsidRPr="001C7323">
        <w:rPr>
          <w:rFonts w:ascii="Times New Roman" w:hAnsi="Times New Roman" w:cs="Times New Roman"/>
          <w:sz w:val="24"/>
          <w:szCs w:val="24"/>
        </w:rPr>
        <w:t xml:space="preserve">Insects have a natural ability to migrate over long distances and will move away from </w:t>
      </w:r>
      <w:r w:rsidR="00571453" w:rsidRPr="001C7323">
        <w:rPr>
          <w:rFonts w:ascii="Times New Roman" w:hAnsi="Times New Roman" w:cs="Times New Roman"/>
          <w:sz w:val="24"/>
          <w:szCs w:val="24"/>
        </w:rPr>
        <w:t>unfavourable</w:t>
      </w:r>
      <w:r w:rsidRPr="001C7323">
        <w:rPr>
          <w:rFonts w:ascii="Times New Roman" w:hAnsi="Times New Roman" w:cs="Times New Roman"/>
          <w:sz w:val="24"/>
          <w:szCs w:val="24"/>
        </w:rPr>
        <w:t xml:space="preserve"> cond</w:t>
      </w:r>
      <w:r>
        <w:rPr>
          <w:rFonts w:ascii="Times New Roman" w:hAnsi="Times New Roman" w:cs="Times New Roman"/>
          <w:sz w:val="24"/>
          <w:szCs w:val="24"/>
        </w:rPr>
        <w:t>itions. One such insect is the f</w:t>
      </w:r>
      <w:r w:rsidRPr="001C7323">
        <w:rPr>
          <w:rFonts w:ascii="Times New Roman" w:hAnsi="Times New Roman" w:cs="Times New Roman"/>
          <w:sz w:val="24"/>
          <w:szCs w:val="24"/>
        </w:rPr>
        <w:t>all armyworm, which is a recent invasive species in India. These insects are highly skilled fliers</w:t>
      </w:r>
      <w:r w:rsidR="007F2D78">
        <w:rPr>
          <w:rFonts w:ascii="Times New Roman" w:hAnsi="Times New Roman" w:cs="Times New Roman"/>
          <w:sz w:val="24"/>
          <w:szCs w:val="24"/>
        </w:rPr>
        <w:t xml:space="preserve"> (Johnson. 1987 and </w:t>
      </w:r>
      <w:proofErr w:type="spellStart"/>
      <w:r w:rsidR="007F2D78">
        <w:rPr>
          <w:rFonts w:ascii="Times New Roman" w:hAnsi="Times New Roman" w:cs="Times New Roman"/>
          <w:sz w:val="24"/>
          <w:szCs w:val="24"/>
        </w:rPr>
        <w:t>Bajracharya</w:t>
      </w:r>
      <w:proofErr w:type="spellEnd"/>
      <w:r w:rsidR="007F2D78">
        <w:rPr>
          <w:rFonts w:ascii="Times New Roman" w:hAnsi="Times New Roman" w:cs="Times New Roman"/>
          <w:sz w:val="24"/>
          <w:szCs w:val="24"/>
        </w:rPr>
        <w:t xml:space="preserve"> </w:t>
      </w:r>
      <w:r w:rsidR="007F2D78" w:rsidRPr="009B4762">
        <w:rPr>
          <w:rFonts w:ascii="Times New Roman" w:hAnsi="Times New Roman" w:cs="Times New Roman"/>
          <w:i/>
          <w:sz w:val="24"/>
          <w:szCs w:val="24"/>
        </w:rPr>
        <w:t>et al</w:t>
      </w:r>
      <w:r w:rsidR="007F2D78">
        <w:rPr>
          <w:rFonts w:ascii="Times New Roman" w:hAnsi="Times New Roman" w:cs="Times New Roman"/>
          <w:sz w:val="24"/>
          <w:szCs w:val="24"/>
        </w:rPr>
        <w:t>. 2019)</w:t>
      </w:r>
      <w:r w:rsidRPr="001C7323">
        <w:rPr>
          <w:rFonts w:ascii="Times New Roman" w:hAnsi="Times New Roman" w:cs="Times New Roman"/>
          <w:sz w:val="24"/>
          <w:szCs w:val="24"/>
        </w:rPr>
        <w:t xml:space="preserve"> and can cover up to 100</w:t>
      </w:r>
      <w:r>
        <w:rPr>
          <w:rFonts w:ascii="Times New Roman" w:hAnsi="Times New Roman" w:cs="Times New Roman"/>
          <w:sz w:val="24"/>
          <w:szCs w:val="24"/>
        </w:rPr>
        <w:t xml:space="preserve"> </w:t>
      </w:r>
      <w:r w:rsidR="00571453">
        <w:rPr>
          <w:rFonts w:ascii="Times New Roman" w:hAnsi="Times New Roman" w:cs="Times New Roman"/>
          <w:sz w:val="24"/>
          <w:szCs w:val="24"/>
        </w:rPr>
        <w:t>k</w:t>
      </w:r>
      <w:r w:rsidR="00571453" w:rsidRPr="001C7323">
        <w:rPr>
          <w:rFonts w:ascii="Times New Roman" w:hAnsi="Times New Roman" w:cs="Times New Roman"/>
          <w:sz w:val="24"/>
          <w:szCs w:val="24"/>
        </w:rPr>
        <w:t>ilometres</w:t>
      </w:r>
      <w:r w:rsidRPr="001C7323">
        <w:rPr>
          <w:rFonts w:ascii="Times New Roman" w:hAnsi="Times New Roman" w:cs="Times New Roman"/>
          <w:sz w:val="24"/>
          <w:szCs w:val="24"/>
        </w:rPr>
        <w:t xml:space="preserve"> in a few hours, which suggests that they may have flown from Africa to India. However, it is still unclear how they arrived in India. Another example is the Monarch butterfly, which is </w:t>
      </w:r>
      <w:r w:rsidRPr="001C7323">
        <w:rPr>
          <w:rFonts w:ascii="Times New Roman" w:hAnsi="Times New Roman" w:cs="Times New Roman"/>
          <w:sz w:val="24"/>
          <w:szCs w:val="24"/>
        </w:rPr>
        <w:lastRenderedPageBreak/>
        <w:t>originally from North America, but was observed migrating to Australia in the 1800s</w:t>
      </w:r>
      <w:r w:rsidR="00DE2FA5">
        <w:rPr>
          <w:rFonts w:ascii="Times New Roman" w:hAnsi="Times New Roman" w:cs="Times New Roman"/>
          <w:sz w:val="24"/>
          <w:szCs w:val="24"/>
        </w:rPr>
        <w:t xml:space="preserve"> </w:t>
      </w:r>
      <w:r w:rsidR="008E4E4B">
        <w:rPr>
          <w:rFonts w:ascii="Times New Roman" w:hAnsi="Times New Roman" w:cs="Times New Roman"/>
          <w:sz w:val="24"/>
          <w:szCs w:val="24"/>
        </w:rPr>
        <w:t xml:space="preserve">(Nail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2019)</w:t>
      </w:r>
      <w:r w:rsidRPr="001C7323">
        <w:rPr>
          <w:rFonts w:ascii="Times New Roman" w:hAnsi="Times New Roman" w:cs="Times New Roman"/>
          <w:sz w:val="24"/>
          <w:szCs w:val="24"/>
        </w:rPr>
        <w:t>.</w:t>
      </w:r>
    </w:p>
    <w:p w14:paraId="45CFBCA7" w14:textId="77777777" w:rsidR="00667A6C" w:rsidRDefault="00667A6C" w:rsidP="004A6086">
      <w:pPr>
        <w:pStyle w:val="Heading2"/>
        <w:jc w:val="both"/>
      </w:pPr>
      <w:r>
        <w:t>Establishment</w:t>
      </w:r>
    </w:p>
    <w:p w14:paraId="4D852025" w14:textId="77777777" w:rsidR="00667A6C" w:rsidRDefault="00667A6C" w:rsidP="004A6086">
      <w:pPr>
        <w:spacing w:line="360" w:lineRule="auto"/>
        <w:jc w:val="both"/>
        <w:rPr>
          <w:rFonts w:ascii="Times New Roman" w:hAnsi="Times New Roman" w:cs="Times New Roman"/>
          <w:sz w:val="24"/>
          <w:szCs w:val="24"/>
        </w:rPr>
      </w:pPr>
      <w:r w:rsidRPr="00667A6C">
        <w:rPr>
          <w:rFonts w:ascii="Times New Roman" w:hAnsi="Times New Roman" w:cs="Times New Roman"/>
          <w:sz w:val="24"/>
          <w:szCs w:val="24"/>
        </w:rPr>
        <w:t>The process of short-term colonization is common among insects, but a species cannot be considered invasive until it has successfully established itself in a new environment. This establishment depends on the amount of individuals that are introduced into the new environment, and it is aided by disturbances that occur in the receiving environment. Such disturbances can create opportunities for the invasive species to thrive, as they may be better adapted to these conditions than native species</w:t>
      </w:r>
      <w:r w:rsidR="008E4E4B">
        <w:rPr>
          <w:rFonts w:ascii="Times New Roman" w:hAnsi="Times New Roman" w:cs="Times New Roman"/>
          <w:sz w:val="24"/>
          <w:szCs w:val="24"/>
        </w:rPr>
        <w:t xml:space="preserve"> (</w:t>
      </w:r>
      <w:proofErr w:type="spellStart"/>
      <w:r w:rsidR="008E4E4B">
        <w:rPr>
          <w:rFonts w:ascii="Times New Roman" w:hAnsi="Times New Roman" w:cs="Times New Roman"/>
          <w:sz w:val="24"/>
          <w:szCs w:val="24"/>
        </w:rPr>
        <w:t>Diez</w:t>
      </w:r>
      <w:proofErr w:type="spellEnd"/>
      <w:r w:rsidR="008E4E4B">
        <w:rPr>
          <w:rFonts w:ascii="Times New Roman" w:hAnsi="Times New Roman" w:cs="Times New Roman"/>
          <w:sz w:val="24"/>
          <w:szCs w:val="24"/>
        </w:rPr>
        <w:t xml:space="preserve">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2012)</w:t>
      </w:r>
      <w:r w:rsidRPr="00667A6C">
        <w:rPr>
          <w:rFonts w:ascii="Times New Roman" w:hAnsi="Times New Roman" w:cs="Times New Roman"/>
          <w:sz w:val="24"/>
          <w:szCs w:val="24"/>
        </w:rPr>
        <w:t>. Insects are particularly susceptible to becoming invasive due to the abundance of resources and decreased competition in disturbed environments.</w:t>
      </w:r>
    </w:p>
    <w:p w14:paraId="072EFE3E" w14:textId="77777777" w:rsidR="00F37216" w:rsidRDefault="00F37216"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7216">
        <w:rPr>
          <w:rFonts w:ascii="Times New Roman" w:hAnsi="Times New Roman" w:cs="Times New Roman"/>
          <w:sz w:val="24"/>
          <w:szCs w:val="24"/>
        </w:rPr>
        <w:t xml:space="preserve">The rapid spread of invasive insects can also be attributed to global warming, which has changed the availability of resources and suitability of habitats. This has disrupted the natural balance of native insects and created </w:t>
      </w:r>
      <w:r w:rsidR="00571453" w:rsidRPr="00F37216">
        <w:rPr>
          <w:rFonts w:ascii="Times New Roman" w:hAnsi="Times New Roman" w:cs="Times New Roman"/>
          <w:sz w:val="24"/>
          <w:szCs w:val="24"/>
        </w:rPr>
        <w:t>favourable</w:t>
      </w:r>
      <w:r w:rsidRPr="00F37216">
        <w:rPr>
          <w:rFonts w:ascii="Times New Roman" w:hAnsi="Times New Roman" w:cs="Times New Roman"/>
          <w:sz w:val="24"/>
          <w:szCs w:val="24"/>
        </w:rPr>
        <w:t xml:space="preserve"> conditions for alien species to thrive</w:t>
      </w:r>
      <w:r w:rsidR="008E4E4B">
        <w:rPr>
          <w:rFonts w:ascii="Times New Roman" w:hAnsi="Times New Roman" w:cs="Times New Roman"/>
          <w:sz w:val="24"/>
          <w:szCs w:val="24"/>
        </w:rPr>
        <w:t xml:space="preserve"> (Kelley. 2014)</w:t>
      </w:r>
      <w:r w:rsidRPr="00F37216">
        <w:rPr>
          <w:rFonts w:ascii="Times New Roman" w:hAnsi="Times New Roman" w:cs="Times New Roman"/>
          <w:sz w:val="24"/>
          <w:szCs w:val="24"/>
        </w:rPr>
        <w:t>. However, it is important to note that certain regions may be less impacted by climate change in terms of insect invasiveness, but it generally has a negative impact on native species</w:t>
      </w:r>
      <w:r w:rsidR="008E4E4B">
        <w:rPr>
          <w:rFonts w:ascii="Times New Roman" w:hAnsi="Times New Roman" w:cs="Times New Roman"/>
          <w:sz w:val="24"/>
          <w:szCs w:val="24"/>
        </w:rPr>
        <w:t xml:space="preserve"> (</w:t>
      </w:r>
      <w:proofErr w:type="spellStart"/>
      <w:r w:rsidR="008E4E4B">
        <w:rPr>
          <w:rFonts w:ascii="Times New Roman" w:hAnsi="Times New Roman" w:cs="Times New Roman"/>
          <w:sz w:val="24"/>
          <w:szCs w:val="24"/>
        </w:rPr>
        <w:t>Pachauri</w:t>
      </w:r>
      <w:proofErr w:type="spellEnd"/>
      <w:r w:rsidR="008E4E4B">
        <w:rPr>
          <w:rFonts w:ascii="Times New Roman" w:hAnsi="Times New Roman" w:cs="Times New Roman"/>
          <w:sz w:val="24"/>
          <w:szCs w:val="24"/>
        </w:rPr>
        <w:t xml:space="preserve">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2014)</w:t>
      </w:r>
      <w:r w:rsidRPr="00F37216">
        <w:rPr>
          <w:rFonts w:ascii="Times New Roman" w:hAnsi="Times New Roman" w:cs="Times New Roman"/>
          <w:sz w:val="24"/>
          <w:szCs w:val="24"/>
        </w:rPr>
        <w:t>.</w:t>
      </w:r>
    </w:p>
    <w:p w14:paraId="30DC38FC" w14:textId="77777777" w:rsidR="00F37216" w:rsidRDefault="00F37216" w:rsidP="004A6086">
      <w:pPr>
        <w:pStyle w:val="Heading2"/>
        <w:jc w:val="both"/>
      </w:pPr>
      <w:r>
        <w:t>Spread</w:t>
      </w:r>
    </w:p>
    <w:p w14:paraId="0B82F8B0" w14:textId="77777777" w:rsidR="00F37216" w:rsidRDefault="006734D1" w:rsidP="004A6086">
      <w:pPr>
        <w:spacing w:line="360" w:lineRule="auto"/>
        <w:jc w:val="both"/>
        <w:rPr>
          <w:rFonts w:ascii="Times New Roman" w:hAnsi="Times New Roman" w:cs="Times New Roman"/>
          <w:sz w:val="24"/>
          <w:szCs w:val="24"/>
        </w:rPr>
      </w:pPr>
      <w:r w:rsidRPr="006734D1">
        <w:rPr>
          <w:rFonts w:ascii="Times New Roman" w:hAnsi="Times New Roman" w:cs="Times New Roman"/>
          <w:sz w:val="24"/>
          <w:szCs w:val="24"/>
        </w:rPr>
        <w:t>Spreading refers to the process by which a species expands its range to other areas, which is influenced by environmental factors such as weather conditions, microclimate, and habitat quality</w:t>
      </w:r>
      <w:r w:rsidR="008E4E4B">
        <w:rPr>
          <w:rFonts w:ascii="Times New Roman" w:hAnsi="Times New Roman" w:cs="Times New Roman"/>
          <w:sz w:val="24"/>
          <w:szCs w:val="24"/>
        </w:rPr>
        <w:t xml:space="preserve"> (</w:t>
      </w:r>
      <w:proofErr w:type="spellStart"/>
      <w:r w:rsidR="008E4E4B">
        <w:rPr>
          <w:rFonts w:ascii="Times New Roman" w:hAnsi="Times New Roman" w:cs="Times New Roman"/>
          <w:sz w:val="24"/>
          <w:szCs w:val="24"/>
        </w:rPr>
        <w:t>Bonte</w:t>
      </w:r>
      <w:proofErr w:type="spellEnd"/>
      <w:r w:rsidR="008E4E4B">
        <w:rPr>
          <w:rFonts w:ascii="Times New Roman" w:hAnsi="Times New Roman" w:cs="Times New Roman"/>
          <w:sz w:val="24"/>
          <w:szCs w:val="24"/>
        </w:rPr>
        <w:t xml:space="preserve">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2004)</w:t>
      </w:r>
      <w:r w:rsidRPr="006734D1">
        <w:rPr>
          <w:rFonts w:ascii="Times New Roman" w:hAnsi="Times New Roman" w:cs="Times New Roman"/>
          <w:sz w:val="24"/>
          <w:szCs w:val="24"/>
        </w:rPr>
        <w:t xml:space="preserve">, as well as the presence of predators and competition with other species. An individual insect's decision to spread can be based on its </w:t>
      </w:r>
      <w:r w:rsidR="00571453" w:rsidRPr="006734D1">
        <w:rPr>
          <w:rFonts w:ascii="Times New Roman" w:hAnsi="Times New Roman" w:cs="Times New Roman"/>
          <w:sz w:val="24"/>
          <w:szCs w:val="24"/>
        </w:rPr>
        <w:t>behavioural</w:t>
      </w:r>
      <w:r w:rsidRPr="006734D1">
        <w:rPr>
          <w:rFonts w:ascii="Times New Roman" w:hAnsi="Times New Roman" w:cs="Times New Roman"/>
          <w:sz w:val="24"/>
          <w:szCs w:val="24"/>
        </w:rPr>
        <w:t xml:space="preserve"> responses, such as aggression or sociality, or morphological responses, such as the development of wings in aphids. Human-mediated transportation is also a means by which established insects can spread, conserving their energy, but the success of this method depends on the permeability of the new habitat</w:t>
      </w:r>
      <w:r w:rsidR="008E4E4B">
        <w:rPr>
          <w:rFonts w:ascii="Times New Roman" w:hAnsi="Times New Roman" w:cs="Times New Roman"/>
          <w:sz w:val="24"/>
          <w:szCs w:val="24"/>
        </w:rPr>
        <w:t xml:space="preserve"> (Renault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2018)</w:t>
      </w:r>
      <w:r w:rsidRPr="006734D1">
        <w:rPr>
          <w:rFonts w:ascii="Times New Roman" w:hAnsi="Times New Roman" w:cs="Times New Roman"/>
          <w:sz w:val="24"/>
          <w:szCs w:val="24"/>
        </w:rPr>
        <w:t>.</w:t>
      </w:r>
    </w:p>
    <w:p w14:paraId="3A8B22F2" w14:textId="77777777" w:rsidR="006734D1" w:rsidRDefault="006734D1" w:rsidP="000A7CCE">
      <w:pPr>
        <w:pStyle w:val="Heading1"/>
        <w:jc w:val="center"/>
      </w:pPr>
      <w:r>
        <w:t>Why are they matter of concern?</w:t>
      </w:r>
    </w:p>
    <w:p w14:paraId="06C881CC" w14:textId="77777777" w:rsidR="00586900" w:rsidRDefault="006217B4"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Invasive insects are a matter of concern </w:t>
      </w:r>
      <w:r w:rsidR="00511002">
        <w:rPr>
          <w:rFonts w:ascii="Times New Roman" w:hAnsi="Times New Roman" w:cs="Times New Roman"/>
          <w:sz w:val="24"/>
          <w:szCs w:val="24"/>
        </w:rPr>
        <w:t xml:space="preserve">due to the significant negative impacts they can have on ecosystems, biodiversity, economies and agriculture sector. They also </w:t>
      </w:r>
      <w:r w:rsidR="00185B42">
        <w:rPr>
          <w:rFonts w:ascii="Times New Roman" w:hAnsi="Times New Roman" w:cs="Times New Roman"/>
          <w:sz w:val="24"/>
          <w:szCs w:val="24"/>
        </w:rPr>
        <w:t>act</w:t>
      </w:r>
      <w:r w:rsidR="00511002">
        <w:rPr>
          <w:rFonts w:ascii="Times New Roman" w:hAnsi="Times New Roman" w:cs="Times New Roman"/>
          <w:sz w:val="24"/>
          <w:szCs w:val="24"/>
        </w:rPr>
        <w:t xml:space="preserve"> as vectors for diseases that can affect both humans and animals.</w:t>
      </w:r>
      <w:r w:rsidR="00185B42">
        <w:rPr>
          <w:rFonts w:ascii="Times New Roman" w:hAnsi="Times New Roman" w:cs="Times New Roman"/>
          <w:sz w:val="24"/>
          <w:szCs w:val="24"/>
        </w:rPr>
        <w:t xml:space="preserve"> Invasive insects can </w:t>
      </w:r>
      <w:r w:rsidR="00185B42">
        <w:rPr>
          <w:rFonts w:ascii="Times New Roman" w:hAnsi="Times New Roman" w:cs="Times New Roman"/>
          <w:sz w:val="24"/>
          <w:szCs w:val="24"/>
        </w:rPr>
        <w:lastRenderedPageBreak/>
        <w:t xml:space="preserve">disrupt crucial ecosystem services such as pollination and nutrient cycling. Pollinators, such as bees, are essential for the reproduction of many plants, including food crops. </w:t>
      </w:r>
      <w:proofErr w:type="gramStart"/>
      <w:r w:rsidR="00185B42">
        <w:rPr>
          <w:rFonts w:ascii="Times New Roman" w:hAnsi="Times New Roman" w:cs="Times New Roman"/>
          <w:sz w:val="24"/>
          <w:szCs w:val="24"/>
        </w:rPr>
        <w:t>if</w:t>
      </w:r>
      <w:proofErr w:type="gramEnd"/>
      <w:r w:rsidR="00185B42">
        <w:rPr>
          <w:rFonts w:ascii="Times New Roman" w:hAnsi="Times New Roman" w:cs="Times New Roman"/>
          <w:sz w:val="24"/>
          <w:szCs w:val="24"/>
        </w:rPr>
        <w:t xml:space="preserve"> invasive insects displaced  native pollinators, it can lead to reduce pollination  and negatively impact plant diversity and agriculture productivity. Invasive insect can alter habitats and ecosystems by modifying the physical structure of plants or by consuming native vegetation. This can lead to changes in availability of food and </w:t>
      </w:r>
      <w:r w:rsidR="00586900">
        <w:rPr>
          <w:rFonts w:ascii="Times New Roman" w:hAnsi="Times New Roman" w:cs="Times New Roman"/>
          <w:sz w:val="24"/>
          <w:szCs w:val="24"/>
        </w:rPr>
        <w:t xml:space="preserve">shelter for </w:t>
      </w:r>
      <w:r w:rsidR="00185B42">
        <w:rPr>
          <w:rFonts w:ascii="Times New Roman" w:hAnsi="Times New Roman" w:cs="Times New Roman"/>
          <w:sz w:val="24"/>
          <w:szCs w:val="24"/>
        </w:rPr>
        <w:t>other</w:t>
      </w:r>
      <w:r w:rsidR="00586900">
        <w:rPr>
          <w:rFonts w:ascii="Times New Roman" w:hAnsi="Times New Roman" w:cs="Times New Roman"/>
          <w:sz w:val="24"/>
          <w:szCs w:val="24"/>
        </w:rPr>
        <w:t xml:space="preserve"> species, impacting the overall ecological balance. Invasive insects can cause decline in biodiversity by preying on or displacing native species, leading to imbalances in food chain and overall environment functioning.</w:t>
      </w:r>
    </w:p>
    <w:p w14:paraId="55282774" w14:textId="77777777" w:rsidR="00C962D2" w:rsidRDefault="00586900"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Invasive insect species possess significant threat for native species. These invasive insects are emerging threat for the world.  Some of the major impacts of invasive insect species are given below:</w:t>
      </w:r>
      <w:r w:rsidR="00185B42">
        <w:rPr>
          <w:rFonts w:ascii="Times New Roman" w:hAnsi="Times New Roman" w:cs="Times New Roman"/>
          <w:sz w:val="24"/>
          <w:szCs w:val="24"/>
        </w:rPr>
        <w:t xml:space="preserve">  </w:t>
      </w:r>
    </w:p>
    <w:p w14:paraId="007E7DC3" w14:textId="77777777" w:rsidR="00C962D2" w:rsidRDefault="00C962D2" w:rsidP="004A6086">
      <w:pPr>
        <w:pStyle w:val="Heading2"/>
        <w:jc w:val="both"/>
      </w:pPr>
      <w:r>
        <w:t>Economical costs</w:t>
      </w:r>
    </w:p>
    <w:p w14:paraId="0FAB558B" w14:textId="77777777" w:rsidR="005E1C98" w:rsidRDefault="00B32D48" w:rsidP="004A6086">
      <w:pPr>
        <w:jc w:val="both"/>
      </w:pPr>
      <w:r w:rsidRPr="00B32D48">
        <w:rPr>
          <w:noProof/>
          <w:lang w:eastAsia="en-IN" w:bidi="hi-IN"/>
        </w:rPr>
        <w:drawing>
          <wp:inline distT="0" distB="0" distL="0" distR="0" wp14:anchorId="5ABCEED1" wp14:editId="1D22BA6B">
            <wp:extent cx="5257800" cy="420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40000"/>
                              </a14:imgEffect>
                              <a14:imgEffect>
                                <a14:brightnessContrast bright="14000" contrast="31000"/>
                              </a14:imgEffect>
                            </a14:imgLayer>
                          </a14:imgProps>
                        </a:ext>
                      </a:extLst>
                    </a:blip>
                    <a:stretch>
                      <a:fillRect/>
                    </a:stretch>
                  </pic:blipFill>
                  <pic:spPr>
                    <a:xfrm>
                      <a:off x="0" y="0"/>
                      <a:ext cx="5257800" cy="4200525"/>
                    </a:xfrm>
                    <a:prstGeom prst="rect">
                      <a:avLst/>
                    </a:prstGeom>
                  </pic:spPr>
                </pic:pic>
              </a:graphicData>
            </a:graphic>
          </wp:inline>
        </w:drawing>
      </w:r>
    </w:p>
    <w:p w14:paraId="3AFD75B6" w14:textId="77777777" w:rsidR="00D143A0" w:rsidRPr="008D03E9" w:rsidRDefault="008D03E9" w:rsidP="004A6086">
      <w:pPr>
        <w:jc w:val="both"/>
      </w:pPr>
      <w:r w:rsidRPr="008D03E9">
        <w:rPr>
          <w:b/>
        </w:rPr>
        <w:t>Figure 3</w:t>
      </w:r>
      <w:r w:rsidR="00D143A0" w:rsidRPr="008D03E9">
        <w:rPr>
          <w:b/>
        </w:rPr>
        <w:t xml:space="preserve"> |</w:t>
      </w:r>
      <w:r w:rsidR="00D143A0" w:rsidRPr="008D03E9">
        <w:t xml:space="preserve"> Market and non-market cost categories associated with invasive insect damages. Costs are subdivided into ‘goods and services’ (yellow) and ‘human health’ (red), ‘regulating services’ (</w:t>
      </w:r>
      <w:proofErr w:type="spellStart"/>
      <w:r w:rsidR="00D143A0" w:rsidRPr="008D03E9">
        <w:t>sensu</w:t>
      </w:r>
      <w:proofErr w:type="spellEnd"/>
      <w:r w:rsidR="00D143A0" w:rsidRPr="008D03E9">
        <w:t xml:space="preserve"> non-commercial, but potentially </w:t>
      </w:r>
      <w:proofErr w:type="spellStart"/>
      <w:r w:rsidR="00D143A0" w:rsidRPr="008D03E9">
        <w:t>monetizable</w:t>
      </w:r>
      <w:proofErr w:type="spellEnd"/>
      <w:r w:rsidR="00D143A0" w:rsidRPr="008D03E9">
        <w:t xml:space="preserve">, such as carbon regulation and pollination not otherwise quantified in agricultural yield estimates; blue) and ‘ecological’ </w:t>
      </w:r>
      <w:r w:rsidR="00D143A0" w:rsidRPr="008D03E9">
        <w:lastRenderedPageBreak/>
        <w:t xml:space="preserve">costs (not typically </w:t>
      </w:r>
      <w:proofErr w:type="spellStart"/>
      <w:r w:rsidR="00D143A0" w:rsidRPr="008D03E9">
        <w:t>monetizable</w:t>
      </w:r>
      <w:proofErr w:type="spellEnd"/>
      <w:r w:rsidR="00D143A0" w:rsidRPr="008D03E9">
        <w:t xml:space="preserve">; green). Owing mainly to a lack of monetary estimates, we could not compile costs for the categories and subcategories coloured in grey. The inner circle (darkest colours) encapsulates costs associated with prevention; the middle circle (mid-range colours) includes costs associated with damage from invasive insects; the outer circle (lightest colours) covers costs associated with responses or follow-up to invasive insect incursions. The outermost purple arrow indicates the general increase in our ability to estimate </w:t>
      </w:r>
      <w:proofErr w:type="spellStart"/>
      <w:r w:rsidR="00D143A0" w:rsidRPr="008D03E9">
        <w:t>monetizable</w:t>
      </w:r>
      <w:proofErr w:type="spellEnd"/>
      <w:r w:rsidR="00D143A0" w:rsidRPr="008D03E9">
        <w:t xml:space="preserve"> costs, and the direct relevance to human commerce and </w:t>
      </w:r>
      <w:proofErr w:type="spellStart"/>
      <w:r w:rsidR="00D143A0" w:rsidRPr="008D03E9">
        <w:t>well being</w:t>
      </w:r>
      <w:proofErr w:type="spellEnd"/>
      <w:r w:rsidR="00D143A0" w:rsidRPr="008D03E9">
        <w:t>. DALY, disability-adjusted life year (lifespan lost because of burden of insect-borne disease; not assessed)</w:t>
      </w:r>
    </w:p>
    <w:p w14:paraId="28999FA6" w14:textId="77777777" w:rsidR="00AD1CD3" w:rsidRDefault="003D4FE0" w:rsidP="004A6086">
      <w:pPr>
        <w:jc w:val="both"/>
      </w:pPr>
      <w:sdt>
        <w:sdtPr>
          <w:id w:val="-1575661166"/>
          <w:citation/>
        </w:sdtPr>
        <w:sdtEndPr/>
        <w:sdtContent>
          <w:r w:rsidR="00AD1CD3">
            <w:fldChar w:fldCharType="begin"/>
          </w:r>
          <w:r w:rsidR="009142F2">
            <w:rPr>
              <w:lang w:val="en-US"/>
            </w:rPr>
            <w:instrText xml:space="preserve">CITATION Bra16 \l 1033 </w:instrText>
          </w:r>
          <w:r w:rsidR="00AD1CD3">
            <w:fldChar w:fldCharType="separate"/>
          </w:r>
          <w:r w:rsidR="00B04DB8">
            <w:rPr>
              <w:noProof/>
              <w:lang w:val="en-US"/>
            </w:rPr>
            <w:t>(Bradshaw 2016)</w:t>
          </w:r>
          <w:r w:rsidR="00AD1CD3">
            <w:fldChar w:fldCharType="end"/>
          </w:r>
        </w:sdtContent>
      </w:sdt>
    </w:p>
    <w:p w14:paraId="288E5AFA" w14:textId="77777777" w:rsidR="00F952D9" w:rsidRDefault="00F952D9" w:rsidP="004A6086">
      <w:pPr>
        <w:jc w:val="both"/>
      </w:pPr>
    </w:p>
    <w:p w14:paraId="78450115" w14:textId="77777777" w:rsidR="006E33C3" w:rsidRPr="006E33C3" w:rsidRDefault="006E33C3" w:rsidP="004A6086">
      <w:pPr>
        <w:spacing w:line="360" w:lineRule="auto"/>
        <w:jc w:val="both"/>
        <w:rPr>
          <w:rFonts w:ascii="Times New Roman" w:hAnsi="Times New Roman" w:cs="Times New Roman"/>
          <w:sz w:val="24"/>
          <w:szCs w:val="24"/>
        </w:rPr>
      </w:pPr>
      <w:r w:rsidRPr="006E33C3">
        <w:rPr>
          <w:rFonts w:ascii="Times New Roman" w:hAnsi="Times New Roman" w:cs="Times New Roman"/>
          <w:sz w:val="24"/>
          <w:szCs w:val="24"/>
        </w:rPr>
        <w:t>Invasive insects are responsible for causing a minimum of $70 billion worth of damage globally each year in terms of goods and services, with reproducible studies indicating a cost of $25.2 billion per year. There is no clear trend in annual cost rates over time, and most cost estimates are based on direct measurements, although extrapolated costs tend to be higher. North America has the highest reported annual costs at $27.3 billion, followed by Europe at $3.6 billion per year. However, this difference is likely due to differences in research efforts rather than actual regional costs. The list of the top 10 most costly species does not change significantly regardless of whether all estimates or only reproducible estimates are included.</w:t>
      </w:r>
    </w:p>
    <w:p w14:paraId="0A4781C9" w14:textId="77777777" w:rsidR="006E33C3" w:rsidRPr="006E33C3" w:rsidRDefault="006E33C3" w:rsidP="004A6086">
      <w:pPr>
        <w:spacing w:line="360" w:lineRule="auto"/>
        <w:jc w:val="both"/>
        <w:rPr>
          <w:rFonts w:ascii="Times New Roman" w:hAnsi="Times New Roman" w:cs="Times New Roman"/>
          <w:sz w:val="24"/>
          <w:szCs w:val="24"/>
        </w:rPr>
      </w:pPr>
      <w:r w:rsidRPr="006E33C3">
        <w:rPr>
          <w:rFonts w:ascii="Times New Roman" w:hAnsi="Times New Roman" w:cs="Times New Roman"/>
          <w:sz w:val="24"/>
          <w:szCs w:val="24"/>
        </w:rPr>
        <w:t xml:space="preserve">A study suggests that the most expensive insect in the world is the Formosan subterranean termite </w:t>
      </w:r>
      <w:proofErr w:type="spellStart"/>
      <w:r w:rsidRPr="006E33C3">
        <w:rPr>
          <w:rFonts w:ascii="Times New Roman" w:hAnsi="Times New Roman" w:cs="Times New Roman"/>
          <w:i/>
          <w:sz w:val="24"/>
          <w:szCs w:val="24"/>
        </w:rPr>
        <w:t>Coptotermes</w:t>
      </w:r>
      <w:proofErr w:type="spellEnd"/>
      <w:r w:rsidRPr="006E33C3">
        <w:rPr>
          <w:rFonts w:ascii="Times New Roman" w:hAnsi="Times New Roman" w:cs="Times New Roman"/>
          <w:i/>
          <w:sz w:val="24"/>
          <w:szCs w:val="24"/>
        </w:rPr>
        <w:t xml:space="preserve"> </w:t>
      </w:r>
      <w:proofErr w:type="spellStart"/>
      <w:proofErr w:type="gramStart"/>
      <w:r w:rsidRPr="006E33C3">
        <w:rPr>
          <w:rFonts w:ascii="Times New Roman" w:hAnsi="Times New Roman" w:cs="Times New Roman"/>
          <w:i/>
          <w:sz w:val="24"/>
          <w:szCs w:val="24"/>
        </w:rPr>
        <w:t>formosanus</w:t>
      </w:r>
      <w:proofErr w:type="spellEnd"/>
      <w:r w:rsidRPr="006E33C3">
        <w:rPr>
          <w:rFonts w:ascii="Times New Roman" w:hAnsi="Times New Roman" w:cs="Times New Roman"/>
          <w:sz w:val="24"/>
          <w:szCs w:val="24"/>
        </w:rPr>
        <w:t xml:space="preserve"> ,</w:t>
      </w:r>
      <w:proofErr w:type="gramEnd"/>
      <w:r w:rsidRPr="006E33C3">
        <w:rPr>
          <w:rFonts w:ascii="Times New Roman" w:hAnsi="Times New Roman" w:cs="Times New Roman"/>
          <w:sz w:val="24"/>
          <w:szCs w:val="24"/>
        </w:rPr>
        <w:t xml:space="preserve"> estimated to cost $30.2 billion globally each year. However, this estimate is not reliable as it is based on a single non-sourced value for the US, a personal communication for a single city, and an </w:t>
      </w:r>
      <w:r w:rsidR="00571453" w:rsidRPr="006E33C3">
        <w:rPr>
          <w:rFonts w:ascii="Times New Roman" w:hAnsi="Times New Roman" w:cs="Times New Roman"/>
          <w:sz w:val="24"/>
          <w:szCs w:val="24"/>
        </w:rPr>
        <w:t>invalidated</w:t>
      </w:r>
      <w:r w:rsidRPr="006E33C3">
        <w:rPr>
          <w:rFonts w:ascii="Times New Roman" w:hAnsi="Times New Roman" w:cs="Times New Roman"/>
          <w:sz w:val="24"/>
          <w:szCs w:val="24"/>
        </w:rPr>
        <w:t xml:space="preserve"> assumption about global costs. A more credible ranking of costly insects places the diamondback moth </w:t>
      </w:r>
      <w:proofErr w:type="spellStart"/>
      <w:r w:rsidRPr="006E33C3">
        <w:rPr>
          <w:rFonts w:ascii="Times New Roman" w:hAnsi="Times New Roman" w:cs="Times New Roman"/>
          <w:i/>
          <w:sz w:val="24"/>
          <w:szCs w:val="24"/>
        </w:rPr>
        <w:t>Plutella</w:t>
      </w:r>
      <w:proofErr w:type="spellEnd"/>
      <w:r w:rsidRPr="006E33C3">
        <w:rPr>
          <w:rFonts w:ascii="Times New Roman" w:hAnsi="Times New Roman" w:cs="Times New Roman"/>
          <w:i/>
          <w:sz w:val="24"/>
          <w:szCs w:val="24"/>
        </w:rPr>
        <w:t xml:space="preserve"> </w:t>
      </w:r>
      <w:proofErr w:type="spellStart"/>
      <w:r w:rsidRPr="006E33C3">
        <w:rPr>
          <w:rFonts w:ascii="Times New Roman" w:hAnsi="Times New Roman" w:cs="Times New Roman"/>
          <w:i/>
          <w:sz w:val="24"/>
          <w:szCs w:val="24"/>
        </w:rPr>
        <w:t>xylostella</w:t>
      </w:r>
      <w:proofErr w:type="spellEnd"/>
      <w:r w:rsidRPr="006E33C3">
        <w:rPr>
          <w:rFonts w:ascii="Times New Roman" w:hAnsi="Times New Roman" w:cs="Times New Roman"/>
          <w:sz w:val="24"/>
          <w:szCs w:val="24"/>
        </w:rPr>
        <w:t xml:space="preserve"> as the most expensive, costing $4.6 billion per year. Other expensive insects include the brown spruce longhorn beetle </w:t>
      </w:r>
      <w:proofErr w:type="spellStart"/>
      <w:r w:rsidRPr="006E33C3">
        <w:rPr>
          <w:rFonts w:ascii="Times New Roman" w:hAnsi="Times New Roman" w:cs="Times New Roman"/>
          <w:i/>
          <w:sz w:val="24"/>
          <w:szCs w:val="24"/>
        </w:rPr>
        <w:t>Tetropium</w:t>
      </w:r>
      <w:proofErr w:type="spellEnd"/>
      <w:r w:rsidRPr="006E33C3">
        <w:rPr>
          <w:rFonts w:ascii="Times New Roman" w:hAnsi="Times New Roman" w:cs="Times New Roman"/>
          <w:i/>
          <w:sz w:val="24"/>
          <w:szCs w:val="24"/>
        </w:rPr>
        <w:t xml:space="preserve"> </w:t>
      </w:r>
      <w:proofErr w:type="spellStart"/>
      <w:r w:rsidRPr="006E33C3">
        <w:rPr>
          <w:rFonts w:ascii="Times New Roman" w:hAnsi="Times New Roman" w:cs="Times New Roman"/>
          <w:i/>
          <w:sz w:val="24"/>
          <w:szCs w:val="24"/>
        </w:rPr>
        <w:t>fuscum</w:t>
      </w:r>
      <w:proofErr w:type="spellEnd"/>
      <w:r w:rsidRPr="006E33C3">
        <w:rPr>
          <w:rFonts w:ascii="Times New Roman" w:hAnsi="Times New Roman" w:cs="Times New Roman"/>
          <w:sz w:val="24"/>
          <w:szCs w:val="24"/>
        </w:rPr>
        <w:t xml:space="preserve">, the gypsy moth, and the Asian long-horned beetle </w:t>
      </w:r>
      <w:proofErr w:type="spellStart"/>
      <w:r w:rsidRPr="006E33C3">
        <w:rPr>
          <w:rFonts w:ascii="Times New Roman" w:hAnsi="Times New Roman" w:cs="Times New Roman"/>
          <w:i/>
          <w:sz w:val="24"/>
          <w:szCs w:val="24"/>
        </w:rPr>
        <w:t>Anoplophora</w:t>
      </w:r>
      <w:proofErr w:type="spellEnd"/>
      <w:r w:rsidRPr="006E33C3">
        <w:rPr>
          <w:rFonts w:ascii="Times New Roman" w:hAnsi="Times New Roman" w:cs="Times New Roman"/>
          <w:i/>
          <w:sz w:val="24"/>
          <w:szCs w:val="24"/>
        </w:rPr>
        <w:t xml:space="preserve"> </w:t>
      </w:r>
      <w:proofErr w:type="spellStart"/>
      <w:r w:rsidRPr="006E33C3">
        <w:rPr>
          <w:rFonts w:ascii="Times New Roman" w:hAnsi="Times New Roman" w:cs="Times New Roman"/>
          <w:i/>
          <w:sz w:val="24"/>
          <w:szCs w:val="24"/>
        </w:rPr>
        <w:t>globripennis</w:t>
      </w:r>
      <w:proofErr w:type="spellEnd"/>
      <w:r w:rsidRPr="006E33C3">
        <w:rPr>
          <w:rFonts w:ascii="Times New Roman" w:hAnsi="Times New Roman" w:cs="Times New Roman"/>
          <w:sz w:val="24"/>
          <w:szCs w:val="24"/>
        </w:rPr>
        <w:t>, with costs ranging from $3.0 to $4.5 billion per year in various regions</w:t>
      </w:r>
    </w:p>
    <w:p w14:paraId="744AB8EF" w14:textId="77777777" w:rsidR="006E33C3" w:rsidRDefault="009142F2" w:rsidP="004A6086">
      <w:pPr>
        <w:jc w:val="both"/>
      </w:pPr>
      <w:r w:rsidRPr="009142F2">
        <w:rPr>
          <w:noProof/>
          <w:lang w:eastAsia="en-IN" w:bidi="hi-IN"/>
        </w:rPr>
        <w:lastRenderedPageBreak/>
        <w:drawing>
          <wp:inline distT="0" distB="0" distL="0" distR="0" wp14:anchorId="58566353" wp14:editId="052D59CC">
            <wp:extent cx="4219575" cy="1724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40000"/>
                              </a14:imgEffect>
                              <a14:imgEffect>
                                <a14:brightnessContrast bright="14000" contrast="14000"/>
                              </a14:imgEffect>
                            </a14:imgLayer>
                          </a14:imgProps>
                        </a:ext>
                      </a:extLst>
                    </a:blip>
                    <a:stretch>
                      <a:fillRect/>
                    </a:stretch>
                  </pic:blipFill>
                  <pic:spPr>
                    <a:xfrm>
                      <a:off x="0" y="0"/>
                      <a:ext cx="4219575" cy="1724025"/>
                    </a:xfrm>
                    <a:prstGeom prst="rect">
                      <a:avLst/>
                    </a:prstGeom>
                  </pic:spPr>
                </pic:pic>
              </a:graphicData>
            </a:graphic>
          </wp:inline>
        </w:drawing>
      </w:r>
    </w:p>
    <w:p w14:paraId="71A59C83" w14:textId="77777777" w:rsidR="009142F2" w:rsidRDefault="009142F2" w:rsidP="004A6086">
      <w:pPr>
        <w:jc w:val="both"/>
      </w:pPr>
      <w:r w:rsidRPr="009142F2">
        <w:rPr>
          <w:noProof/>
          <w:lang w:eastAsia="en-IN" w:bidi="hi-IN"/>
        </w:rPr>
        <w:drawing>
          <wp:inline distT="0" distB="0" distL="0" distR="0" wp14:anchorId="37DA9724" wp14:editId="57E5041D">
            <wp:extent cx="40005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40000"/>
                              </a14:imgEffect>
                              <a14:imgEffect>
                                <a14:brightnessContrast bright="16000" contrast="16000"/>
                              </a14:imgEffect>
                            </a14:imgLayer>
                          </a14:imgProps>
                        </a:ext>
                      </a:extLst>
                    </a:blip>
                    <a:stretch>
                      <a:fillRect/>
                    </a:stretch>
                  </pic:blipFill>
                  <pic:spPr>
                    <a:xfrm>
                      <a:off x="0" y="0"/>
                      <a:ext cx="4011730" cy="1681106"/>
                    </a:xfrm>
                    <a:prstGeom prst="rect">
                      <a:avLst/>
                    </a:prstGeom>
                  </pic:spPr>
                </pic:pic>
              </a:graphicData>
            </a:graphic>
          </wp:inline>
        </w:drawing>
      </w:r>
    </w:p>
    <w:p w14:paraId="797238CF" w14:textId="77777777" w:rsidR="009142F2" w:rsidRDefault="009142F2" w:rsidP="004A6086">
      <w:pPr>
        <w:jc w:val="both"/>
      </w:pPr>
      <w:r w:rsidRPr="009142F2">
        <w:rPr>
          <w:noProof/>
          <w:lang w:eastAsia="en-IN" w:bidi="hi-IN"/>
        </w:rPr>
        <w:drawing>
          <wp:inline distT="0" distB="0" distL="0" distR="0" wp14:anchorId="07DBA3AE" wp14:editId="10230735">
            <wp:extent cx="42005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31000"/>
                              </a14:imgEffect>
                              <a14:imgEffect>
                                <a14:brightnessContrast bright="16000" contrast="16000"/>
                              </a14:imgEffect>
                            </a14:imgLayer>
                          </a14:imgProps>
                        </a:ext>
                      </a:extLst>
                    </a:blip>
                    <a:stretch>
                      <a:fillRect/>
                    </a:stretch>
                  </pic:blipFill>
                  <pic:spPr>
                    <a:xfrm>
                      <a:off x="0" y="0"/>
                      <a:ext cx="4200525" cy="1990725"/>
                    </a:xfrm>
                    <a:prstGeom prst="rect">
                      <a:avLst/>
                    </a:prstGeom>
                  </pic:spPr>
                </pic:pic>
              </a:graphicData>
            </a:graphic>
          </wp:inline>
        </w:drawing>
      </w:r>
    </w:p>
    <w:p w14:paraId="2DFA5AB5" w14:textId="77777777" w:rsidR="00A12AB7" w:rsidRDefault="00A12AB7" w:rsidP="004A6086">
      <w:pPr>
        <w:spacing w:line="360" w:lineRule="auto"/>
        <w:jc w:val="both"/>
        <w:rPr>
          <w:rFonts w:ascii="Times New Roman" w:hAnsi="Times New Roman" w:cs="Times New Roman"/>
          <w:sz w:val="24"/>
          <w:szCs w:val="24"/>
        </w:rPr>
      </w:pPr>
    </w:p>
    <w:p w14:paraId="78768ED1" w14:textId="77777777" w:rsidR="00A12AB7" w:rsidRDefault="00A12AB7" w:rsidP="004A6086">
      <w:pPr>
        <w:spacing w:line="360" w:lineRule="auto"/>
        <w:jc w:val="both"/>
        <w:rPr>
          <w:rFonts w:ascii="Times New Roman" w:hAnsi="Times New Roman" w:cs="Times New Roman"/>
          <w:sz w:val="20"/>
          <w:szCs w:val="20"/>
        </w:rPr>
      </w:pPr>
      <w:r w:rsidRPr="008D03E9">
        <w:rPr>
          <w:rFonts w:ascii="Times New Roman" w:hAnsi="Times New Roman" w:cs="Times New Roman"/>
          <w:b/>
          <w:sz w:val="24"/>
          <w:szCs w:val="24"/>
        </w:rPr>
        <w:t>Fig</w:t>
      </w:r>
      <w:r w:rsidR="008D03E9">
        <w:rPr>
          <w:rFonts w:ascii="Times New Roman" w:hAnsi="Times New Roman" w:cs="Times New Roman"/>
          <w:b/>
          <w:sz w:val="24"/>
          <w:szCs w:val="24"/>
        </w:rPr>
        <w:t>. 4</w:t>
      </w:r>
      <w:r>
        <w:rPr>
          <w:rFonts w:ascii="Times New Roman" w:hAnsi="Times New Roman" w:cs="Times New Roman"/>
          <w:sz w:val="24"/>
          <w:szCs w:val="24"/>
        </w:rPr>
        <w:t xml:space="preserve">: </w:t>
      </w:r>
      <w:r w:rsidRPr="00A12AB7">
        <w:rPr>
          <w:rFonts w:ascii="Times New Roman" w:hAnsi="Times New Roman" w:cs="Times New Roman"/>
          <w:b/>
          <w:sz w:val="24"/>
          <w:szCs w:val="24"/>
        </w:rPr>
        <w:t>goods and service costs associated with invasive insects</w:t>
      </w:r>
      <w:r w:rsidR="0074502E">
        <w:rPr>
          <w:rFonts w:ascii="Times New Roman" w:hAnsi="Times New Roman" w:cs="Times New Roman"/>
          <w:b/>
          <w:sz w:val="24"/>
          <w:szCs w:val="24"/>
        </w:rPr>
        <w:t xml:space="preserve">. </w:t>
      </w:r>
      <w:proofErr w:type="gramStart"/>
      <w:r w:rsidR="0074502E">
        <w:rPr>
          <w:rFonts w:ascii="Times New Roman" w:hAnsi="Times New Roman" w:cs="Times New Roman"/>
          <w:sz w:val="20"/>
          <w:szCs w:val="20"/>
        </w:rPr>
        <w:t>direct</w:t>
      </w:r>
      <w:proofErr w:type="gramEnd"/>
      <w:r w:rsidR="0074502E">
        <w:rPr>
          <w:rFonts w:ascii="Times New Roman" w:hAnsi="Times New Roman" w:cs="Times New Roman"/>
          <w:sz w:val="20"/>
          <w:szCs w:val="20"/>
        </w:rPr>
        <w:t xml:space="preserve"> goods and service costs are categorized by major region(</w:t>
      </w:r>
      <w:proofErr w:type="spellStart"/>
      <w:r w:rsidR="0074502E">
        <w:rPr>
          <w:rFonts w:ascii="Times New Roman" w:hAnsi="Times New Roman" w:cs="Times New Roman"/>
          <w:sz w:val="20"/>
          <w:szCs w:val="20"/>
        </w:rPr>
        <w:t>a,b</w:t>
      </w:r>
      <w:proofErr w:type="spellEnd"/>
      <w:r w:rsidR="0074502E">
        <w:rPr>
          <w:rFonts w:ascii="Times New Roman" w:hAnsi="Times New Roman" w:cs="Times New Roman"/>
          <w:sz w:val="20"/>
          <w:szCs w:val="20"/>
        </w:rPr>
        <w:t>), type (</w:t>
      </w:r>
      <w:proofErr w:type="spellStart"/>
      <w:r w:rsidR="0074502E">
        <w:rPr>
          <w:rFonts w:ascii="Times New Roman" w:hAnsi="Times New Roman" w:cs="Times New Roman"/>
          <w:sz w:val="20"/>
          <w:szCs w:val="20"/>
        </w:rPr>
        <w:t>c,d</w:t>
      </w:r>
      <w:proofErr w:type="spellEnd"/>
      <w:r w:rsidR="0074502E">
        <w:rPr>
          <w:rFonts w:ascii="Times New Roman" w:hAnsi="Times New Roman" w:cs="Times New Roman"/>
          <w:sz w:val="20"/>
          <w:szCs w:val="20"/>
        </w:rPr>
        <w:t>) and by the 10 costliest insects(</w:t>
      </w:r>
      <w:proofErr w:type="spellStart"/>
      <w:r w:rsidR="0074502E">
        <w:rPr>
          <w:rFonts w:ascii="Times New Roman" w:hAnsi="Times New Roman" w:cs="Times New Roman"/>
          <w:sz w:val="20"/>
          <w:szCs w:val="20"/>
        </w:rPr>
        <w:t>e,f</w:t>
      </w:r>
      <w:proofErr w:type="spellEnd"/>
      <w:r w:rsidR="0074502E">
        <w:rPr>
          <w:rFonts w:ascii="Times New Roman" w:hAnsi="Times New Roman" w:cs="Times New Roman"/>
          <w:sz w:val="20"/>
          <w:szCs w:val="20"/>
        </w:rPr>
        <w:t xml:space="preserve">). </w:t>
      </w:r>
      <w:proofErr w:type="gramStart"/>
      <w:r w:rsidR="0074502E">
        <w:rPr>
          <w:rFonts w:ascii="Times New Roman" w:hAnsi="Times New Roman" w:cs="Times New Roman"/>
          <w:sz w:val="20"/>
          <w:szCs w:val="20"/>
        </w:rPr>
        <w:t>the</w:t>
      </w:r>
      <w:proofErr w:type="gramEnd"/>
      <w:r w:rsidR="0074502E">
        <w:rPr>
          <w:rFonts w:ascii="Times New Roman" w:hAnsi="Times New Roman" w:cs="Times New Roman"/>
          <w:sz w:val="20"/>
          <w:szCs w:val="20"/>
        </w:rPr>
        <w:t xml:space="preserve"> first column includes all estimates regardless of reproducibility(</w:t>
      </w:r>
      <w:proofErr w:type="spellStart"/>
      <w:r w:rsidR="0074502E">
        <w:rPr>
          <w:rFonts w:ascii="Times New Roman" w:hAnsi="Times New Roman" w:cs="Times New Roman"/>
          <w:sz w:val="20"/>
          <w:szCs w:val="20"/>
        </w:rPr>
        <w:t>a,c,e</w:t>
      </w:r>
      <w:proofErr w:type="spellEnd"/>
      <w:r w:rsidR="0074502E">
        <w:rPr>
          <w:rFonts w:ascii="Times New Roman" w:hAnsi="Times New Roman" w:cs="Times New Roman"/>
          <w:sz w:val="20"/>
          <w:szCs w:val="20"/>
        </w:rPr>
        <w:t>), whereas the second only in</w:t>
      </w:r>
      <w:r w:rsidR="005D38BF">
        <w:rPr>
          <w:rFonts w:ascii="Times New Roman" w:hAnsi="Times New Roman" w:cs="Times New Roman"/>
          <w:sz w:val="20"/>
          <w:szCs w:val="20"/>
        </w:rPr>
        <w:t>cludes costs  for which estimate</w:t>
      </w:r>
      <w:r w:rsidR="0074502E">
        <w:rPr>
          <w:rFonts w:ascii="Times New Roman" w:hAnsi="Times New Roman" w:cs="Times New Roman"/>
          <w:sz w:val="20"/>
          <w:szCs w:val="20"/>
        </w:rPr>
        <w:t xml:space="preserve">s can be verified(reproducible’ </w:t>
      </w:r>
      <w:proofErr w:type="spellStart"/>
      <w:r w:rsidR="0074502E">
        <w:rPr>
          <w:rFonts w:ascii="Times New Roman" w:hAnsi="Times New Roman" w:cs="Times New Roman"/>
          <w:sz w:val="20"/>
          <w:szCs w:val="20"/>
        </w:rPr>
        <w:t>b,d,f</w:t>
      </w:r>
      <w:proofErr w:type="spellEnd"/>
      <w:r w:rsidR="0074502E">
        <w:rPr>
          <w:rFonts w:ascii="Times New Roman" w:hAnsi="Times New Roman" w:cs="Times New Roman"/>
          <w:sz w:val="20"/>
          <w:szCs w:val="20"/>
        </w:rPr>
        <w:t xml:space="preserve">). </w:t>
      </w:r>
      <w:proofErr w:type="gramStart"/>
      <w:r w:rsidR="0074502E">
        <w:rPr>
          <w:rFonts w:ascii="Times New Roman" w:hAnsi="Times New Roman" w:cs="Times New Roman"/>
          <w:sz w:val="20"/>
          <w:szCs w:val="20"/>
        </w:rPr>
        <w:t>all</w:t>
      </w:r>
      <w:proofErr w:type="gramEnd"/>
      <w:r w:rsidR="0074502E">
        <w:rPr>
          <w:rFonts w:ascii="Times New Roman" w:hAnsi="Times New Roman" w:cs="Times New Roman"/>
          <w:sz w:val="20"/>
          <w:szCs w:val="20"/>
        </w:rPr>
        <w:t xml:space="preserve"> costs expressed as annual 2014 US$.</w:t>
      </w:r>
    </w:p>
    <w:p w14:paraId="7751E98C" w14:textId="77777777" w:rsidR="00AD1CD3" w:rsidRDefault="009142F2" w:rsidP="004A6086">
      <w:pPr>
        <w:jc w:val="both"/>
      </w:pPr>
      <w:r>
        <w:t xml:space="preserve">(Bradshaw </w:t>
      </w:r>
      <w:r w:rsidRPr="009B4762">
        <w:rPr>
          <w:i/>
        </w:rPr>
        <w:t>et al</w:t>
      </w:r>
      <w:r>
        <w:t>. 2016)</w:t>
      </w:r>
    </w:p>
    <w:p w14:paraId="1C79A935" w14:textId="77777777" w:rsidR="006E33C3" w:rsidRDefault="006E33C3" w:rsidP="004A6086">
      <w:pPr>
        <w:pStyle w:val="Heading3"/>
        <w:jc w:val="both"/>
      </w:pPr>
      <w:r>
        <w:t>Human health</w:t>
      </w:r>
    </w:p>
    <w:p w14:paraId="025D07C9" w14:textId="77777777" w:rsidR="005F0931" w:rsidRDefault="004043BD" w:rsidP="004A6086">
      <w:pPr>
        <w:spacing w:line="360" w:lineRule="auto"/>
        <w:jc w:val="both"/>
        <w:rPr>
          <w:rFonts w:ascii="Times New Roman" w:hAnsi="Times New Roman" w:cs="Times New Roman"/>
          <w:sz w:val="24"/>
          <w:szCs w:val="24"/>
        </w:rPr>
      </w:pPr>
      <w:r w:rsidRPr="004043BD">
        <w:rPr>
          <w:rFonts w:ascii="Times New Roman" w:hAnsi="Times New Roman" w:cs="Times New Roman"/>
          <w:sz w:val="24"/>
          <w:szCs w:val="24"/>
        </w:rPr>
        <w:t xml:space="preserve">The annual costs of invasive insects amount to over $6.9 billion, but this figure does not include costs related to malaria because it is not caused by invasive insect vectors in most areas. The economic impacts on productivity, income, tourism, blood supply </w:t>
      </w:r>
      <w:r w:rsidRPr="004043BD">
        <w:rPr>
          <w:rFonts w:ascii="Times New Roman" w:hAnsi="Times New Roman" w:cs="Times New Roman"/>
          <w:sz w:val="24"/>
          <w:szCs w:val="24"/>
        </w:rPr>
        <w:lastRenderedPageBreak/>
        <w:t>systems, personal protection, and quality of life, as well as historical epidemics of yellow fever and dengue, are also excluded due to the lack of relevant cost estimates. The majority of estimates for health-related costs are based on actual data rather than predictions, with 79% and 93% of estimates (including reproducible-only estimates) being direct and indirect costs, respectively. Medical care is the main expenditure category, accounting for 75% and 88% of all and reproducible-only health-related estimates, respectively. Dengue is responsible for 84% of total health costs, followed by West Nile virus at 15%, with the highest annual health costs occurring in Asia ($2.84 billion), North America ($2.06 billion), and Central/South America ($1.85 billion).</w:t>
      </w:r>
    </w:p>
    <w:p w14:paraId="46005FF8" w14:textId="77777777" w:rsidR="00C504C6" w:rsidRDefault="00C504C6" w:rsidP="004A6086">
      <w:pPr>
        <w:spacing w:line="360" w:lineRule="auto"/>
        <w:jc w:val="both"/>
        <w:rPr>
          <w:rFonts w:ascii="Times New Roman" w:hAnsi="Times New Roman" w:cs="Times New Roman"/>
          <w:sz w:val="24"/>
          <w:szCs w:val="24"/>
        </w:rPr>
      </w:pPr>
      <w:r w:rsidRPr="00C504C6">
        <w:rPr>
          <w:rFonts w:ascii="Times New Roman" w:hAnsi="Times New Roman" w:cs="Times New Roman"/>
          <w:noProof/>
          <w:sz w:val="24"/>
          <w:szCs w:val="24"/>
          <w:lang w:eastAsia="en-IN" w:bidi="hi-IN"/>
        </w:rPr>
        <w:drawing>
          <wp:inline distT="0" distB="0" distL="0" distR="0" wp14:anchorId="2AD82A30" wp14:editId="41D7342D">
            <wp:extent cx="4400550" cy="3667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1000"/>
                              </a14:imgEffect>
                              <a14:imgEffect>
                                <a14:brightnessContrast bright="11000" contrast="29000"/>
                              </a14:imgEffect>
                            </a14:imgLayer>
                          </a14:imgProps>
                        </a:ext>
                      </a:extLst>
                    </a:blip>
                    <a:stretch>
                      <a:fillRect/>
                    </a:stretch>
                  </pic:blipFill>
                  <pic:spPr>
                    <a:xfrm>
                      <a:off x="0" y="0"/>
                      <a:ext cx="4400550" cy="3667125"/>
                    </a:xfrm>
                    <a:prstGeom prst="rect">
                      <a:avLst/>
                    </a:prstGeom>
                  </pic:spPr>
                </pic:pic>
              </a:graphicData>
            </a:graphic>
          </wp:inline>
        </w:drawing>
      </w:r>
    </w:p>
    <w:p w14:paraId="176E7E8C" w14:textId="77777777" w:rsidR="00F952D9" w:rsidRDefault="008D03E9" w:rsidP="004A6086">
      <w:pPr>
        <w:spacing w:line="360" w:lineRule="auto"/>
        <w:jc w:val="both"/>
      </w:pPr>
      <w:r>
        <w:rPr>
          <w:b/>
        </w:rPr>
        <w:t>Fig. 5:</w:t>
      </w:r>
      <w:r w:rsidR="00AF0154">
        <w:rPr>
          <w:b/>
        </w:rPr>
        <w:t xml:space="preserve"> </w:t>
      </w:r>
      <w:r w:rsidR="00F952D9" w:rsidRPr="00F952D9">
        <w:rPr>
          <w:b/>
        </w:rPr>
        <w:t>Human health costs associated with invasive insects.</w:t>
      </w:r>
      <w:r w:rsidR="00F952D9">
        <w:t xml:space="preserve"> Direct human health costs are categorized by major region (</w:t>
      </w:r>
      <w:proofErr w:type="spellStart"/>
      <w:r w:rsidR="00F952D9">
        <w:t>a</w:t>
      </w:r>
      <w:proofErr w:type="gramStart"/>
      <w:r w:rsidR="00F952D9">
        <w:t>,b</w:t>
      </w:r>
      <w:proofErr w:type="spellEnd"/>
      <w:proofErr w:type="gramEnd"/>
      <w:r w:rsidR="00F952D9">
        <w:t>) and disease (</w:t>
      </w:r>
      <w:proofErr w:type="spellStart"/>
      <w:r w:rsidR="00F952D9">
        <w:t>c,d</w:t>
      </w:r>
      <w:proofErr w:type="spellEnd"/>
      <w:r w:rsidR="00F952D9">
        <w:t>). The first column includes all estimates regardless of reproducibility (</w:t>
      </w:r>
      <w:proofErr w:type="spellStart"/>
      <w:r w:rsidR="00F952D9">
        <w:t>a</w:t>
      </w:r>
      <w:proofErr w:type="gramStart"/>
      <w:r w:rsidR="00F952D9">
        <w:t>,c</w:t>
      </w:r>
      <w:proofErr w:type="spellEnd"/>
      <w:proofErr w:type="gramEnd"/>
      <w:r w:rsidR="00F952D9">
        <w:t xml:space="preserve">), whereas the second only includes costs for which estimates can be verified (‘reproducible’; </w:t>
      </w:r>
      <w:proofErr w:type="spellStart"/>
      <w:r w:rsidR="00F952D9">
        <w:t>b,d</w:t>
      </w:r>
      <w:proofErr w:type="spellEnd"/>
      <w:r w:rsidR="00F952D9">
        <w:t>). All costs expressed as annual 2014 US dollars. Bracketed numbers in the x axis labels indicate the number of estimates per category.</w:t>
      </w:r>
    </w:p>
    <w:p w14:paraId="04F975FD" w14:textId="77777777" w:rsidR="00AD1CD3" w:rsidRDefault="009142F2" w:rsidP="004A6086">
      <w:pPr>
        <w:jc w:val="both"/>
      </w:pPr>
      <w:r>
        <w:t xml:space="preserve">(Bradshaw </w:t>
      </w:r>
      <w:r w:rsidRPr="009B4762">
        <w:rPr>
          <w:i/>
        </w:rPr>
        <w:t>et al</w:t>
      </w:r>
      <w:r>
        <w:t>. 2016)</w:t>
      </w:r>
    </w:p>
    <w:p w14:paraId="71301611" w14:textId="77777777" w:rsidR="00FB4165" w:rsidRDefault="00FB4165" w:rsidP="00894616">
      <w:pPr>
        <w:pStyle w:val="Heading1"/>
        <w:jc w:val="center"/>
      </w:pPr>
      <w:r>
        <w:lastRenderedPageBreak/>
        <w:t>Threat to biodiversity</w:t>
      </w:r>
    </w:p>
    <w:p w14:paraId="5CCB7BFE" w14:textId="0B22621E" w:rsidR="007663E7" w:rsidRPr="007663E7" w:rsidRDefault="0051465C" w:rsidP="004A6086">
      <w:pPr>
        <w:spacing w:line="360" w:lineRule="auto"/>
        <w:jc w:val="both"/>
        <w:rPr>
          <w:rFonts w:ascii="Times New Roman" w:hAnsi="Times New Roman" w:cs="Times New Roman"/>
          <w:sz w:val="24"/>
          <w:szCs w:val="24"/>
        </w:rPr>
      </w:pPr>
      <w:r w:rsidRPr="0051465C">
        <w:rPr>
          <w:rFonts w:ascii="Times New Roman" w:hAnsi="Times New Roman" w:cs="Times New Roman"/>
          <w:sz w:val="24"/>
          <w:szCs w:val="24"/>
        </w:rPr>
        <w:t>The issue of invasive species keeps becoming worse. Nearly 40% of all known causes of animal extinction can be attributed to invasive species (SCBD, 2006). Invasive species represent the greatest threat to biodiversity on isolated ecosystems, such as islands, as these lack natural rivals and predators that often regulate the population of invasive (CBD. 2009). Invasive species can harm biodiversity through a variety of mechanisms.</w:t>
      </w:r>
      <w:r w:rsidR="00152AC8" w:rsidRPr="00152AC8">
        <w:rPr>
          <w:rFonts w:ascii="Times New Roman" w:hAnsi="Times New Roman" w:cs="Times New Roman"/>
          <w:sz w:val="24"/>
          <w:szCs w:val="24"/>
        </w:rPr>
        <w:t xml:space="preserve"> They can proliferate rapidly without any natural predators or controls, resulting in the displacement of native species that may not have evolved </w:t>
      </w:r>
      <w:r w:rsidR="00571453" w:rsidRPr="00152AC8">
        <w:rPr>
          <w:rFonts w:ascii="Times New Roman" w:hAnsi="Times New Roman" w:cs="Times New Roman"/>
          <w:sz w:val="24"/>
          <w:szCs w:val="24"/>
        </w:rPr>
        <w:t>defences</w:t>
      </w:r>
      <w:r w:rsidR="00152AC8" w:rsidRPr="00152AC8">
        <w:rPr>
          <w:rFonts w:ascii="Times New Roman" w:hAnsi="Times New Roman" w:cs="Times New Roman"/>
          <w:sz w:val="24"/>
          <w:szCs w:val="24"/>
        </w:rPr>
        <w:t xml:space="preserve"> against the invader or be able to compete with it. Invasive species can directly harm native species by preying on them, competing with them for resources, spreading disease, or inhibiting their ability to reproduce. Additionally, invasive species can indirectly alter the food web and reduce the abundance or diversity of species that provide vital habitats for native wildlife</w:t>
      </w:r>
      <w:r w:rsidR="002E1E5B">
        <w:rPr>
          <w:rFonts w:ascii="Times New Roman" w:hAnsi="Times New Roman" w:cs="Times New Roman"/>
          <w:sz w:val="24"/>
          <w:szCs w:val="24"/>
        </w:rPr>
        <w:t xml:space="preserve"> (</w:t>
      </w:r>
      <w:proofErr w:type="spellStart"/>
      <w:r w:rsidR="002E1E5B">
        <w:rPr>
          <w:rFonts w:ascii="Times New Roman" w:hAnsi="Times New Roman" w:cs="Times New Roman"/>
          <w:sz w:val="24"/>
          <w:szCs w:val="24"/>
        </w:rPr>
        <w:t>Simberloff</w:t>
      </w:r>
      <w:proofErr w:type="spellEnd"/>
      <w:r w:rsidR="002E1E5B">
        <w:rPr>
          <w:rFonts w:ascii="Times New Roman" w:hAnsi="Times New Roman" w:cs="Times New Roman"/>
          <w:sz w:val="24"/>
          <w:szCs w:val="24"/>
        </w:rPr>
        <w:t>. 2013)</w:t>
      </w:r>
      <w:r w:rsidR="00152AC8" w:rsidRPr="00152AC8">
        <w:rPr>
          <w:rFonts w:ascii="Times New Roman" w:hAnsi="Times New Roman" w:cs="Times New Roman"/>
          <w:sz w:val="24"/>
          <w:szCs w:val="24"/>
        </w:rPr>
        <w:t>. They may also offer little nutritional value to local wildlife, and displace or destroy native food sources</w:t>
      </w:r>
      <w:r w:rsidR="00152AC8" w:rsidRPr="007663E7">
        <w:rPr>
          <w:rFonts w:ascii="Times New Roman" w:hAnsi="Times New Roman" w:cs="Times New Roman"/>
          <w:sz w:val="24"/>
          <w:szCs w:val="24"/>
        </w:rPr>
        <w:t>.</w:t>
      </w:r>
      <w:r w:rsidR="007663E7">
        <w:rPr>
          <w:rFonts w:ascii="Times New Roman" w:hAnsi="Times New Roman" w:cs="Times New Roman"/>
          <w:sz w:val="24"/>
          <w:szCs w:val="24"/>
        </w:rPr>
        <w:t xml:space="preserve"> By these</w:t>
      </w:r>
      <w:r w:rsidR="007663E7" w:rsidRPr="007663E7">
        <w:rPr>
          <w:rFonts w:ascii="Times New Roman" w:hAnsi="Times New Roman" w:cs="Times New Roman"/>
          <w:sz w:val="24"/>
          <w:szCs w:val="24"/>
        </w:rPr>
        <w:t xml:space="preserve"> Invasive insects can pose a significant threat to biodiversity, as they can disrupt entire ecosystems and cause serious ecological and economic harm. Here are some examples of invasive insects an</w:t>
      </w:r>
      <w:r w:rsidR="00E60488">
        <w:rPr>
          <w:rFonts w:ascii="Times New Roman" w:hAnsi="Times New Roman" w:cs="Times New Roman"/>
          <w:sz w:val="24"/>
          <w:szCs w:val="24"/>
        </w:rPr>
        <w:t>d their impact on biodiversity:</w:t>
      </w:r>
    </w:p>
    <w:p w14:paraId="056095D2" w14:textId="77777777" w:rsidR="007663E7" w:rsidRPr="007663E7" w:rsidRDefault="007663E7" w:rsidP="004A6086">
      <w:pPr>
        <w:numPr>
          <w:ilvl w:val="0"/>
          <w:numId w:val="4"/>
        </w:numPr>
        <w:spacing w:line="360" w:lineRule="auto"/>
        <w:jc w:val="both"/>
        <w:rPr>
          <w:rFonts w:ascii="Times New Roman" w:hAnsi="Times New Roman" w:cs="Times New Roman"/>
          <w:sz w:val="24"/>
          <w:szCs w:val="24"/>
        </w:rPr>
      </w:pPr>
      <w:r w:rsidRPr="007663E7">
        <w:rPr>
          <w:rFonts w:ascii="Times New Roman" w:hAnsi="Times New Roman" w:cs="Times New Roman"/>
          <w:sz w:val="24"/>
          <w:szCs w:val="24"/>
        </w:rPr>
        <w:t xml:space="preserve">Spotted </w:t>
      </w:r>
      <w:proofErr w:type="spellStart"/>
      <w:r w:rsidRPr="007663E7">
        <w:rPr>
          <w:rFonts w:ascii="Times New Roman" w:hAnsi="Times New Roman" w:cs="Times New Roman"/>
          <w:sz w:val="24"/>
          <w:szCs w:val="24"/>
        </w:rPr>
        <w:t>Lanternfly</w:t>
      </w:r>
      <w:proofErr w:type="spellEnd"/>
      <w:r w:rsidRPr="007663E7">
        <w:rPr>
          <w:rFonts w:ascii="Times New Roman" w:hAnsi="Times New Roman" w:cs="Times New Roman"/>
          <w:sz w:val="24"/>
          <w:szCs w:val="24"/>
        </w:rPr>
        <w:t xml:space="preserve">: The Spotted </w:t>
      </w:r>
      <w:proofErr w:type="spellStart"/>
      <w:r w:rsidRPr="007663E7">
        <w:rPr>
          <w:rFonts w:ascii="Times New Roman" w:hAnsi="Times New Roman" w:cs="Times New Roman"/>
          <w:sz w:val="24"/>
          <w:szCs w:val="24"/>
        </w:rPr>
        <w:t>Lanternfly</w:t>
      </w:r>
      <w:proofErr w:type="spellEnd"/>
      <w:r w:rsidRPr="007663E7">
        <w:rPr>
          <w:rFonts w:ascii="Times New Roman" w:hAnsi="Times New Roman" w:cs="Times New Roman"/>
          <w:sz w:val="24"/>
          <w:szCs w:val="24"/>
        </w:rPr>
        <w:t xml:space="preserve"> is an invasive insect that feeds on a wide range of plants, including grapes, hops, and fruit trees. The insect has caused significant damage to agricultural crops and threatens the biodiversity of natural ecosystems in the </w:t>
      </w:r>
      <w:r w:rsidR="00571453" w:rsidRPr="007663E7">
        <w:rPr>
          <w:rFonts w:ascii="Times New Roman" w:hAnsi="Times New Roman" w:cs="Times New Roman"/>
          <w:sz w:val="24"/>
          <w:szCs w:val="24"/>
        </w:rPr>
        <w:t>north-eastern</w:t>
      </w:r>
      <w:r w:rsidRPr="007663E7">
        <w:rPr>
          <w:rFonts w:ascii="Times New Roman" w:hAnsi="Times New Roman" w:cs="Times New Roman"/>
          <w:sz w:val="24"/>
          <w:szCs w:val="24"/>
        </w:rPr>
        <w:t xml:space="preserve"> United States.</w:t>
      </w:r>
    </w:p>
    <w:p w14:paraId="656044E5" w14:textId="77777777" w:rsidR="007663E7" w:rsidRPr="007663E7" w:rsidRDefault="007663E7" w:rsidP="004A6086">
      <w:pPr>
        <w:numPr>
          <w:ilvl w:val="0"/>
          <w:numId w:val="4"/>
        </w:numPr>
        <w:spacing w:line="360" w:lineRule="auto"/>
        <w:jc w:val="both"/>
        <w:rPr>
          <w:rFonts w:ascii="Times New Roman" w:hAnsi="Times New Roman" w:cs="Times New Roman"/>
          <w:sz w:val="24"/>
          <w:szCs w:val="24"/>
        </w:rPr>
      </w:pPr>
      <w:r w:rsidRPr="007663E7">
        <w:rPr>
          <w:rFonts w:ascii="Times New Roman" w:hAnsi="Times New Roman" w:cs="Times New Roman"/>
          <w:sz w:val="24"/>
          <w:szCs w:val="24"/>
        </w:rPr>
        <w:t>European Spruce Bark Beetle: The European Spruce Bark Beetle is an invasive beetle that attacks spruce trees, causing significant damage to forest ecosystems in North America. The beetle can kill healthy trees, leading to a loss of biodiversity and an increase in wildfire risk.</w:t>
      </w:r>
    </w:p>
    <w:p w14:paraId="393FFA74" w14:textId="77777777" w:rsidR="007663E7" w:rsidRDefault="007663E7" w:rsidP="004A6086">
      <w:pPr>
        <w:numPr>
          <w:ilvl w:val="0"/>
          <w:numId w:val="4"/>
        </w:numPr>
        <w:spacing w:line="360" w:lineRule="auto"/>
        <w:jc w:val="both"/>
        <w:rPr>
          <w:rFonts w:ascii="Times New Roman" w:hAnsi="Times New Roman" w:cs="Times New Roman"/>
          <w:sz w:val="24"/>
          <w:szCs w:val="24"/>
        </w:rPr>
      </w:pPr>
      <w:r w:rsidRPr="007663E7">
        <w:rPr>
          <w:rFonts w:ascii="Times New Roman" w:hAnsi="Times New Roman" w:cs="Times New Roman"/>
          <w:sz w:val="24"/>
          <w:szCs w:val="24"/>
        </w:rPr>
        <w:t xml:space="preserve">Argentine Ant: The Argentine Ant is an invasive species that has spread </w:t>
      </w:r>
      <w:proofErr w:type="gramStart"/>
      <w:r w:rsidRPr="007663E7">
        <w:rPr>
          <w:rFonts w:ascii="Times New Roman" w:hAnsi="Times New Roman" w:cs="Times New Roman"/>
          <w:sz w:val="24"/>
          <w:szCs w:val="24"/>
        </w:rPr>
        <w:t>to</w:t>
      </w:r>
      <w:proofErr w:type="gramEnd"/>
      <w:r w:rsidRPr="007663E7">
        <w:rPr>
          <w:rFonts w:ascii="Times New Roman" w:hAnsi="Times New Roman" w:cs="Times New Roman"/>
          <w:sz w:val="24"/>
          <w:szCs w:val="24"/>
        </w:rPr>
        <w:t xml:space="preserve"> many parts of the world, including North America, Europe, and Asia. The ant </w:t>
      </w:r>
      <w:proofErr w:type="gramStart"/>
      <w:r w:rsidRPr="007663E7">
        <w:rPr>
          <w:rFonts w:ascii="Times New Roman" w:hAnsi="Times New Roman" w:cs="Times New Roman"/>
          <w:sz w:val="24"/>
          <w:szCs w:val="24"/>
        </w:rPr>
        <w:t>outcompetes</w:t>
      </w:r>
      <w:proofErr w:type="gramEnd"/>
      <w:r w:rsidRPr="007663E7">
        <w:rPr>
          <w:rFonts w:ascii="Times New Roman" w:hAnsi="Times New Roman" w:cs="Times New Roman"/>
          <w:sz w:val="24"/>
          <w:szCs w:val="24"/>
        </w:rPr>
        <w:t xml:space="preserve"> native ant species for food and resources, disrupting local ecosystems and threatening biodiversity.</w:t>
      </w:r>
    </w:p>
    <w:p w14:paraId="6678183E" w14:textId="77777777" w:rsidR="00993ECD" w:rsidRDefault="00993ECD" w:rsidP="00993ECD">
      <w:pPr>
        <w:spacing w:line="360" w:lineRule="auto"/>
        <w:ind w:left="360"/>
        <w:jc w:val="both"/>
        <w:rPr>
          <w:rFonts w:ascii="Times New Roman" w:hAnsi="Times New Roman" w:cs="Times New Roman"/>
          <w:sz w:val="24"/>
          <w:szCs w:val="24"/>
        </w:rPr>
      </w:pPr>
      <w:r w:rsidRPr="00993ECD">
        <w:rPr>
          <w:rFonts w:ascii="Times New Roman" w:hAnsi="Times New Roman" w:cs="Times New Roman"/>
          <w:noProof/>
          <w:sz w:val="24"/>
          <w:szCs w:val="24"/>
          <w:lang w:eastAsia="en-IN" w:bidi="hi-IN"/>
        </w:rPr>
        <w:lastRenderedPageBreak/>
        <w:drawing>
          <wp:inline distT="0" distB="0" distL="0" distR="0" wp14:anchorId="77F979C9" wp14:editId="38C21340">
            <wp:extent cx="5271198" cy="351472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70000"/>
                              </a14:imgEffect>
                              <a14:imgEffect>
                                <a14:brightnessContrast bright="15000" contrast="10000"/>
                              </a14:imgEffect>
                            </a14:imgLayer>
                          </a14:imgProps>
                        </a:ext>
                      </a:extLst>
                    </a:blip>
                    <a:stretch>
                      <a:fillRect/>
                    </a:stretch>
                  </pic:blipFill>
                  <pic:spPr>
                    <a:xfrm>
                      <a:off x="0" y="0"/>
                      <a:ext cx="5274310" cy="3516800"/>
                    </a:xfrm>
                    <a:prstGeom prst="rect">
                      <a:avLst/>
                    </a:prstGeom>
                  </pic:spPr>
                </pic:pic>
              </a:graphicData>
            </a:graphic>
          </wp:inline>
        </w:drawing>
      </w:r>
    </w:p>
    <w:p w14:paraId="2846F624" w14:textId="77777777" w:rsidR="00433CC7" w:rsidRDefault="00433CC7" w:rsidP="004A6086">
      <w:pPr>
        <w:spacing w:line="360" w:lineRule="auto"/>
        <w:ind w:left="360"/>
        <w:jc w:val="both"/>
        <w:rPr>
          <w:b/>
        </w:rPr>
      </w:pPr>
      <w:r w:rsidRPr="00433CC7">
        <w:rPr>
          <w:rFonts w:ascii="Times New Roman" w:hAnsi="Times New Roman" w:cs="Times New Roman"/>
          <w:noProof/>
          <w:sz w:val="24"/>
          <w:szCs w:val="24"/>
          <w:lang w:eastAsia="en-IN" w:bidi="hi-IN"/>
        </w:rPr>
        <w:lastRenderedPageBreak/>
        <w:drawing>
          <wp:inline distT="0" distB="0" distL="0" distR="0" wp14:anchorId="08694210" wp14:editId="4918220D">
            <wp:extent cx="5257800" cy="592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70000"/>
                              </a14:imgEffect>
                              <a14:imgEffect>
                                <a14:brightnessContrast bright="16000" contrast="10000"/>
                              </a14:imgEffect>
                            </a14:imgLayer>
                          </a14:imgProps>
                        </a:ext>
                      </a:extLst>
                    </a:blip>
                    <a:stretch>
                      <a:fillRect/>
                    </a:stretch>
                  </pic:blipFill>
                  <pic:spPr>
                    <a:xfrm>
                      <a:off x="0" y="0"/>
                      <a:ext cx="5274310" cy="5943154"/>
                    </a:xfrm>
                    <a:prstGeom prst="rect">
                      <a:avLst/>
                    </a:prstGeom>
                  </pic:spPr>
                </pic:pic>
              </a:graphicData>
            </a:graphic>
          </wp:inline>
        </w:drawing>
      </w:r>
    </w:p>
    <w:p w14:paraId="455D80F8" w14:textId="77777777" w:rsidR="000A0A89" w:rsidRDefault="008D03E9" w:rsidP="004A6086">
      <w:pPr>
        <w:spacing w:line="360" w:lineRule="auto"/>
        <w:ind w:left="360"/>
        <w:jc w:val="both"/>
      </w:pPr>
      <w:r>
        <w:rPr>
          <w:b/>
        </w:rPr>
        <w:t>Fig. 6</w:t>
      </w:r>
      <w:r w:rsidR="000A0A89">
        <w:t>: A. Global distribution of known alien and invasive insect populations that harm the environment at a national scale (n = 7049, according to GRIIS, as of 11th June 2020). B. Number of alien insect species with published evidence of environmental impact per country. Country boundary data was obtained from the Global Administrative Areas (GADM) database</w:t>
      </w:r>
    </w:p>
    <w:p w14:paraId="2F298548" w14:textId="77777777" w:rsidR="002E1E5B" w:rsidRDefault="00B91E16" w:rsidP="004A6086">
      <w:pPr>
        <w:spacing w:line="360" w:lineRule="auto"/>
        <w:ind w:left="360"/>
        <w:jc w:val="both"/>
        <w:rPr>
          <w:rFonts w:ascii="Times New Roman" w:hAnsi="Times New Roman" w:cs="Times New Roman"/>
          <w:sz w:val="24"/>
          <w:szCs w:val="24"/>
        </w:rPr>
      </w:pPr>
      <w:r>
        <w:t xml:space="preserve">Fig source: Clarke and </w:t>
      </w:r>
      <w:proofErr w:type="spellStart"/>
      <w:r>
        <w:t>Mcgeoch</w:t>
      </w:r>
      <w:proofErr w:type="spellEnd"/>
      <w:r w:rsidR="00AB42CA">
        <w:t xml:space="preserve"> 2022</w:t>
      </w:r>
    </w:p>
    <w:p w14:paraId="66EAF72B" w14:textId="77777777" w:rsidR="00784153" w:rsidRDefault="00784153" w:rsidP="00894616">
      <w:pPr>
        <w:pStyle w:val="Heading1"/>
        <w:jc w:val="center"/>
      </w:pPr>
      <w:r>
        <w:t>Threat to agriculture</w:t>
      </w:r>
    </w:p>
    <w:p w14:paraId="5F19088E" w14:textId="77777777" w:rsidR="00844973" w:rsidRPr="00B83657" w:rsidRDefault="00844973" w:rsidP="004A6086">
      <w:pPr>
        <w:spacing w:line="360" w:lineRule="auto"/>
        <w:jc w:val="both"/>
        <w:rPr>
          <w:rFonts w:ascii="Times New Roman" w:hAnsi="Times New Roman" w:cs="Times New Roman"/>
          <w:sz w:val="24"/>
          <w:szCs w:val="24"/>
        </w:rPr>
      </w:pPr>
      <w:r w:rsidRPr="00B83657">
        <w:rPr>
          <w:rFonts w:ascii="Times New Roman" w:hAnsi="Times New Roman" w:cs="Times New Roman"/>
          <w:sz w:val="24"/>
          <w:szCs w:val="24"/>
        </w:rPr>
        <w:t xml:space="preserve">Invasive pest species pose a significant threat to agro-ecosystems as they can dominate the ecosystem without natural enemies or control. This dominance can lead </w:t>
      </w:r>
      <w:r w:rsidRPr="00B83657">
        <w:rPr>
          <w:rFonts w:ascii="Times New Roman" w:hAnsi="Times New Roman" w:cs="Times New Roman"/>
          <w:sz w:val="24"/>
          <w:szCs w:val="24"/>
        </w:rPr>
        <w:lastRenderedPageBreak/>
        <w:t>to competition with native species and eventual replacement of the native species by the non-native ones. This replacement can severely alter and even lead to the collapse of the entire ecosystem. Invasive pests can cause negative impacts on ecosystem structure and species composition by outcompeting native species for resources and altering nutrient cycling. This, in turn, can lead to a decline in biodiversity, ecosystem health, economic stability, and agricultural yield</w:t>
      </w:r>
      <w:r w:rsidR="00AB42CA">
        <w:rPr>
          <w:rFonts w:ascii="Times New Roman" w:hAnsi="Times New Roman" w:cs="Times New Roman"/>
          <w:sz w:val="24"/>
          <w:szCs w:val="24"/>
        </w:rPr>
        <w:t xml:space="preserve"> (Sharma </w:t>
      </w:r>
      <w:r w:rsidR="00AB42CA" w:rsidRPr="009B4762">
        <w:rPr>
          <w:rFonts w:ascii="Times New Roman" w:hAnsi="Times New Roman" w:cs="Times New Roman"/>
          <w:i/>
          <w:sz w:val="24"/>
          <w:szCs w:val="24"/>
        </w:rPr>
        <w:t>et al</w:t>
      </w:r>
      <w:r w:rsidR="00AB42CA">
        <w:rPr>
          <w:rFonts w:ascii="Times New Roman" w:hAnsi="Times New Roman" w:cs="Times New Roman"/>
          <w:sz w:val="24"/>
          <w:szCs w:val="24"/>
        </w:rPr>
        <w:t>. 2018)</w:t>
      </w:r>
      <w:r w:rsidRPr="00B83657">
        <w:rPr>
          <w:rFonts w:ascii="Times New Roman" w:hAnsi="Times New Roman" w:cs="Times New Roman"/>
          <w:sz w:val="24"/>
          <w:szCs w:val="24"/>
        </w:rPr>
        <w:t>.</w:t>
      </w:r>
      <w:r w:rsidR="00A925B8">
        <w:rPr>
          <w:rFonts w:ascii="Times New Roman" w:hAnsi="Times New Roman" w:cs="Times New Roman"/>
          <w:sz w:val="24"/>
          <w:szCs w:val="24"/>
        </w:rPr>
        <w:t xml:space="preserve"> </w:t>
      </w:r>
    </w:p>
    <w:p w14:paraId="5E6A2AEB" w14:textId="28F81684" w:rsidR="00784153" w:rsidRDefault="0051465C" w:rsidP="004A6086">
      <w:pPr>
        <w:spacing w:line="360" w:lineRule="auto"/>
        <w:jc w:val="both"/>
        <w:rPr>
          <w:rFonts w:ascii="Times New Roman" w:hAnsi="Times New Roman" w:cs="Times New Roman"/>
          <w:sz w:val="24"/>
          <w:szCs w:val="24"/>
        </w:rPr>
      </w:pPr>
      <w:r w:rsidRPr="0051465C">
        <w:rPr>
          <w:rFonts w:ascii="Times New Roman" w:hAnsi="Times New Roman" w:cs="Times New Roman"/>
          <w:sz w:val="24"/>
          <w:szCs w:val="24"/>
        </w:rPr>
        <w:t xml:space="preserve">A scientific assessment found that the consequences of climate change are increasing the destructiveness of plant pests on economically significant crops. Professor Maria </w:t>
      </w:r>
      <w:proofErr w:type="spellStart"/>
      <w:r w:rsidRPr="0051465C">
        <w:rPr>
          <w:rFonts w:ascii="Times New Roman" w:hAnsi="Times New Roman" w:cs="Times New Roman"/>
          <w:sz w:val="24"/>
          <w:szCs w:val="24"/>
        </w:rPr>
        <w:t>Lodovica</w:t>
      </w:r>
      <w:proofErr w:type="spellEnd"/>
      <w:r w:rsidRPr="0051465C">
        <w:rPr>
          <w:rFonts w:ascii="Times New Roman" w:hAnsi="Times New Roman" w:cs="Times New Roman"/>
          <w:sz w:val="24"/>
          <w:szCs w:val="24"/>
        </w:rPr>
        <w:t xml:space="preserve"> </w:t>
      </w:r>
      <w:proofErr w:type="spellStart"/>
      <w:r w:rsidRPr="0051465C">
        <w:rPr>
          <w:rFonts w:ascii="Times New Roman" w:hAnsi="Times New Roman" w:cs="Times New Roman"/>
          <w:sz w:val="24"/>
          <w:szCs w:val="24"/>
        </w:rPr>
        <w:t>Gullino</w:t>
      </w:r>
      <w:proofErr w:type="spellEnd"/>
      <w:r w:rsidRPr="0051465C">
        <w:rPr>
          <w:rFonts w:ascii="Times New Roman" w:hAnsi="Times New Roman" w:cs="Times New Roman"/>
          <w:sz w:val="24"/>
          <w:szCs w:val="24"/>
        </w:rPr>
        <w:t xml:space="preserve"> from the University of Turin in Italy and ten other co-authors from around the world collaborated on the review, titled "The Impact of Climate Change on Plant Pests - A Global Challenge to Prevent and Mitigate Plant Pest Risks in Agriculture, Forestry, and Ecosystems," which was produced under the supervision of the Secretariat of the International Plant Protection Convention, which is housed by the FAO.</w:t>
      </w:r>
      <w:r w:rsidR="00B83657" w:rsidRPr="00B83657">
        <w:rPr>
          <w:rFonts w:ascii="Times New Roman" w:hAnsi="Times New Roman" w:cs="Times New Roman"/>
          <w:sz w:val="24"/>
          <w:szCs w:val="24"/>
        </w:rPr>
        <w:t xml:space="preserve"> </w:t>
      </w:r>
      <w:r w:rsidRPr="0051465C">
        <w:rPr>
          <w:rFonts w:ascii="Times New Roman" w:hAnsi="Times New Roman" w:cs="Times New Roman"/>
          <w:sz w:val="24"/>
          <w:szCs w:val="24"/>
        </w:rPr>
        <w:t xml:space="preserve">The International Year of Plant Health, which ends this month, included the study as one of its major objectives. The FAO estimates that pests are responsible for up to 40% of the annual loss in crop production worldwide, and that losses from invasive insects alone amount to at least $70 billion annually. According to QU </w:t>
      </w:r>
      <w:proofErr w:type="spellStart"/>
      <w:r w:rsidRPr="0051465C">
        <w:rPr>
          <w:rFonts w:ascii="Times New Roman" w:hAnsi="Times New Roman" w:cs="Times New Roman"/>
          <w:sz w:val="24"/>
          <w:szCs w:val="24"/>
        </w:rPr>
        <w:t>Dongyu</w:t>
      </w:r>
      <w:proofErr w:type="spellEnd"/>
      <w:r w:rsidRPr="0051465C">
        <w:rPr>
          <w:rFonts w:ascii="Times New Roman" w:hAnsi="Times New Roman" w:cs="Times New Roman"/>
          <w:sz w:val="24"/>
          <w:szCs w:val="24"/>
        </w:rPr>
        <w:t>, the Director-General of FAO, the review's conclusions should serve as a warning to everyone about the possible effects of climate change on the severity, geographic distribution, and infectiousness of pests globally (New guidelines to prevent the global spread of plant pests and diseases 2009).</w:t>
      </w:r>
      <w:r w:rsidR="00C67684">
        <w:rPr>
          <w:rFonts w:ascii="Times New Roman" w:hAnsi="Times New Roman" w:cs="Times New Roman"/>
          <w:sz w:val="24"/>
          <w:szCs w:val="24"/>
        </w:rPr>
        <w:t xml:space="preserve"> Some of the examples are</w:t>
      </w:r>
    </w:p>
    <w:p w14:paraId="29FD5276" w14:textId="28554CD9" w:rsidR="00C67684" w:rsidRPr="00C67684" w:rsidRDefault="004D7031" w:rsidP="004D7031">
      <w:pPr>
        <w:numPr>
          <w:ilvl w:val="0"/>
          <w:numId w:val="5"/>
        </w:numPr>
        <w:spacing w:line="360" w:lineRule="auto"/>
        <w:jc w:val="both"/>
        <w:rPr>
          <w:rFonts w:ascii="Times New Roman" w:hAnsi="Times New Roman" w:cs="Times New Roman"/>
          <w:sz w:val="24"/>
          <w:szCs w:val="24"/>
        </w:rPr>
      </w:pPr>
      <w:r w:rsidRPr="004D7031">
        <w:rPr>
          <w:rFonts w:ascii="Times New Roman" w:hAnsi="Times New Roman" w:cs="Times New Roman"/>
          <w:sz w:val="24"/>
          <w:szCs w:val="24"/>
        </w:rPr>
        <w:t xml:space="preserve">Although it originates originally from Asia, the brown </w:t>
      </w:r>
      <w:proofErr w:type="spellStart"/>
      <w:r w:rsidRPr="004D7031">
        <w:rPr>
          <w:rFonts w:ascii="Times New Roman" w:hAnsi="Times New Roman" w:cs="Times New Roman"/>
          <w:sz w:val="24"/>
          <w:szCs w:val="24"/>
        </w:rPr>
        <w:t>marmorated</w:t>
      </w:r>
      <w:proofErr w:type="spellEnd"/>
      <w:r w:rsidRPr="004D7031">
        <w:rPr>
          <w:rFonts w:ascii="Times New Roman" w:hAnsi="Times New Roman" w:cs="Times New Roman"/>
          <w:sz w:val="24"/>
          <w:szCs w:val="24"/>
        </w:rPr>
        <w:t xml:space="preserve"> stink bug has spread to North America, Europe, and South America. It damages crops significantly and feeds on a variety of fruits, ve</w:t>
      </w:r>
      <w:r>
        <w:rPr>
          <w:rFonts w:ascii="Times New Roman" w:hAnsi="Times New Roman" w:cs="Times New Roman"/>
          <w:sz w:val="24"/>
          <w:szCs w:val="24"/>
        </w:rPr>
        <w:t>getables, and ornamental plants</w:t>
      </w:r>
      <w:r w:rsidR="00C67684" w:rsidRPr="00C67684">
        <w:rPr>
          <w:rFonts w:ascii="Times New Roman" w:hAnsi="Times New Roman" w:cs="Times New Roman"/>
          <w:sz w:val="24"/>
          <w:szCs w:val="24"/>
        </w:rPr>
        <w:t>.</w:t>
      </w:r>
    </w:p>
    <w:p w14:paraId="76515194" w14:textId="77777777" w:rsidR="00C67684" w:rsidRP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t>Fall Armyworm: This insect is native to the Americas but has spread to Africa and Asia, where it has become a significant threat to crops like maize, sorghum, and rice. It can cause severe damage to crops and has the potential to cause famine in areas with poor food security.</w:t>
      </w:r>
    </w:p>
    <w:p w14:paraId="28B39D5E" w14:textId="77777777" w:rsidR="00C67684" w:rsidRP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lastRenderedPageBreak/>
        <w:t>Pink Bollworm: This insect is native to Asia but has spread to Africa, Europe, and the Americas. It feeds on cotton bolls, causing significant damage to the crop and reducing yield.</w:t>
      </w:r>
    </w:p>
    <w:p w14:paraId="0DA8E9B5" w14:textId="03EF0FE4" w:rsidR="00C67684" w:rsidRPr="00C67684" w:rsidRDefault="00BD59A3" w:rsidP="00BD59A3">
      <w:pPr>
        <w:numPr>
          <w:ilvl w:val="0"/>
          <w:numId w:val="5"/>
        </w:numPr>
        <w:spacing w:line="360" w:lineRule="auto"/>
        <w:jc w:val="both"/>
        <w:rPr>
          <w:rFonts w:ascii="Times New Roman" w:hAnsi="Times New Roman" w:cs="Times New Roman"/>
          <w:sz w:val="24"/>
          <w:szCs w:val="24"/>
        </w:rPr>
      </w:pPr>
      <w:r w:rsidRPr="00BD59A3">
        <w:rPr>
          <w:rFonts w:ascii="Times New Roman" w:hAnsi="Times New Roman" w:cs="Times New Roman"/>
          <w:sz w:val="24"/>
          <w:szCs w:val="24"/>
        </w:rPr>
        <w:t>Originally from Asia, the citrus longhorn beetle has now spread to North America, Europe, and South America. It can seriously harm forests and orchards and attacks a variety of plants, such as citrus, apple, and oak.</w:t>
      </w:r>
    </w:p>
    <w:p w14:paraId="241A6DF7" w14:textId="77777777" w:rsidR="00C67684" w:rsidRP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t>Coconut Rhinoceros Beetle: This beetle is native to Southeast Asia but has spread to the Pacific Islands, where it is a significant threat to coconut palms, a vital crop for many communities in the region.</w:t>
      </w:r>
    </w:p>
    <w:p w14:paraId="24F972D3" w14:textId="77777777" w:rsid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t>Western Corn Rootworm: This insect is native to North America but has spread to Europe, where it has become a significant threat to corn crops. It can cause significant damage to roots, reducing yield and quality.</w:t>
      </w:r>
    </w:p>
    <w:p w14:paraId="10B6D72E" w14:textId="77777777" w:rsidR="00C67684" w:rsidRDefault="00C67684" w:rsidP="00894616">
      <w:pPr>
        <w:pStyle w:val="Heading1"/>
        <w:jc w:val="center"/>
      </w:pPr>
      <w:r>
        <w:t>Indian scenario</w:t>
      </w:r>
    </w:p>
    <w:p w14:paraId="5169C0F9" w14:textId="77777777" w:rsidR="000C7EC4" w:rsidRPr="000C7EC4" w:rsidRDefault="000C7EC4" w:rsidP="004A6086">
      <w:pPr>
        <w:spacing w:line="360" w:lineRule="auto"/>
        <w:jc w:val="both"/>
        <w:rPr>
          <w:rFonts w:ascii="Times New Roman" w:hAnsi="Times New Roman" w:cs="Times New Roman"/>
          <w:sz w:val="24"/>
          <w:szCs w:val="24"/>
        </w:rPr>
      </w:pPr>
      <w:r w:rsidRPr="000C7EC4">
        <w:rPr>
          <w:rFonts w:ascii="Times New Roman" w:hAnsi="Times New Roman" w:cs="Times New Roman"/>
          <w:sz w:val="24"/>
          <w:szCs w:val="24"/>
        </w:rPr>
        <w:t>The impact of invasive species on agriculture and food security is a serious concern</w:t>
      </w:r>
      <w:r w:rsidR="007D3B90">
        <w:rPr>
          <w:rFonts w:ascii="Times New Roman" w:hAnsi="Times New Roman" w:cs="Times New Roman"/>
          <w:sz w:val="24"/>
          <w:szCs w:val="24"/>
        </w:rPr>
        <w:t>, in India also</w:t>
      </w:r>
      <w:r w:rsidRPr="000C7EC4">
        <w:rPr>
          <w:rFonts w:ascii="Times New Roman" w:hAnsi="Times New Roman" w:cs="Times New Roman"/>
          <w:sz w:val="24"/>
          <w:szCs w:val="24"/>
        </w:rPr>
        <w:t>. Insects are among the most destructive invasive species, causing significant damage to crops and transmitting diseases and viruses to plants. In India alone, as of 2019, 23 species of invasive insects have been reported,</w:t>
      </w:r>
      <w:r w:rsidR="00DC090A">
        <w:rPr>
          <w:rFonts w:ascii="Times New Roman" w:hAnsi="Times New Roman" w:cs="Times New Roman"/>
          <w:sz w:val="24"/>
          <w:szCs w:val="24"/>
        </w:rPr>
        <w:t xml:space="preserve"> and according to 2020 data, there are 32 Invasive Insects are in India,</w:t>
      </w:r>
      <w:r w:rsidRPr="000C7EC4">
        <w:rPr>
          <w:rFonts w:ascii="Times New Roman" w:hAnsi="Times New Roman" w:cs="Times New Roman"/>
          <w:sz w:val="24"/>
          <w:szCs w:val="24"/>
        </w:rPr>
        <w:t xml:space="preserve"> leading to huge losses in agriculture</w:t>
      </w:r>
      <w:r w:rsidR="00914BD8">
        <w:rPr>
          <w:rFonts w:ascii="Times New Roman" w:hAnsi="Times New Roman" w:cs="Times New Roman"/>
          <w:sz w:val="24"/>
          <w:szCs w:val="24"/>
        </w:rPr>
        <w:t xml:space="preserve"> (Singh and </w:t>
      </w:r>
      <w:proofErr w:type="spellStart"/>
      <w:r w:rsidR="00914BD8">
        <w:rPr>
          <w:rFonts w:ascii="Times New Roman" w:hAnsi="Times New Roman" w:cs="Times New Roman"/>
          <w:sz w:val="24"/>
          <w:szCs w:val="24"/>
        </w:rPr>
        <w:t>Kushwaha</w:t>
      </w:r>
      <w:proofErr w:type="spellEnd"/>
      <w:r w:rsidR="002D3CF7">
        <w:rPr>
          <w:rFonts w:ascii="Times New Roman" w:hAnsi="Times New Roman" w:cs="Times New Roman"/>
          <w:sz w:val="24"/>
          <w:szCs w:val="24"/>
        </w:rPr>
        <w:t>. 2019)</w:t>
      </w:r>
      <w:r w:rsidR="00AF0154">
        <w:rPr>
          <w:rFonts w:ascii="Times New Roman" w:hAnsi="Times New Roman" w:cs="Times New Roman"/>
          <w:sz w:val="24"/>
          <w:szCs w:val="24"/>
        </w:rPr>
        <w:t>.</w:t>
      </w:r>
    </w:p>
    <w:p w14:paraId="611CF250" w14:textId="77777777" w:rsidR="000C7EC4" w:rsidRPr="000C7EC4" w:rsidRDefault="000C7EC4" w:rsidP="004A6086">
      <w:pPr>
        <w:spacing w:line="360" w:lineRule="auto"/>
        <w:jc w:val="both"/>
        <w:rPr>
          <w:rFonts w:ascii="Times New Roman" w:hAnsi="Times New Roman" w:cs="Times New Roman"/>
          <w:sz w:val="24"/>
          <w:szCs w:val="24"/>
        </w:rPr>
      </w:pPr>
      <w:r w:rsidRPr="000C7EC4">
        <w:rPr>
          <w:rFonts w:ascii="Times New Roman" w:hAnsi="Times New Roman" w:cs="Times New Roman"/>
          <w:sz w:val="24"/>
          <w:szCs w:val="24"/>
        </w:rPr>
        <w:t xml:space="preserve">One example of the devastating impact of invasive insects on crops in India is the Papaya </w:t>
      </w:r>
      <w:proofErr w:type="spellStart"/>
      <w:r w:rsidRPr="000C7EC4">
        <w:rPr>
          <w:rFonts w:ascii="Times New Roman" w:hAnsi="Times New Roman" w:cs="Times New Roman"/>
          <w:sz w:val="24"/>
          <w:szCs w:val="24"/>
        </w:rPr>
        <w:t>mealybug</w:t>
      </w:r>
      <w:proofErr w:type="spellEnd"/>
      <w:r w:rsidRPr="000C7EC4">
        <w:rPr>
          <w:rFonts w:ascii="Times New Roman" w:hAnsi="Times New Roman" w:cs="Times New Roman"/>
          <w:sz w:val="24"/>
          <w:szCs w:val="24"/>
        </w:rPr>
        <w:t xml:space="preserve">. This invasive species caused immense damage to crops, leading to huge losses for farmers. However, the importation of a </w:t>
      </w:r>
      <w:proofErr w:type="spellStart"/>
      <w:r w:rsidRPr="000C7EC4">
        <w:rPr>
          <w:rFonts w:ascii="Times New Roman" w:hAnsi="Times New Roman" w:cs="Times New Roman"/>
          <w:sz w:val="24"/>
          <w:szCs w:val="24"/>
        </w:rPr>
        <w:t>parasitoid</w:t>
      </w:r>
      <w:proofErr w:type="spellEnd"/>
      <w:r w:rsidRPr="000C7EC4">
        <w:rPr>
          <w:rFonts w:ascii="Times New Roman" w:hAnsi="Times New Roman" w:cs="Times New Roman"/>
          <w:sz w:val="24"/>
          <w:szCs w:val="24"/>
        </w:rPr>
        <w:t xml:space="preserve"> known as </w:t>
      </w:r>
      <w:proofErr w:type="spellStart"/>
      <w:r w:rsidRPr="000C7EC4">
        <w:rPr>
          <w:rFonts w:ascii="Times New Roman" w:hAnsi="Times New Roman" w:cs="Times New Roman"/>
          <w:i/>
          <w:sz w:val="24"/>
          <w:szCs w:val="24"/>
        </w:rPr>
        <w:t>Acerophagus</w:t>
      </w:r>
      <w:proofErr w:type="spellEnd"/>
      <w:r w:rsidRPr="000C7EC4">
        <w:rPr>
          <w:rFonts w:ascii="Times New Roman" w:hAnsi="Times New Roman" w:cs="Times New Roman"/>
          <w:i/>
          <w:sz w:val="24"/>
          <w:szCs w:val="24"/>
        </w:rPr>
        <w:t xml:space="preserve"> </w:t>
      </w:r>
      <w:proofErr w:type="spellStart"/>
      <w:r w:rsidRPr="000C7EC4">
        <w:rPr>
          <w:rFonts w:ascii="Times New Roman" w:hAnsi="Times New Roman" w:cs="Times New Roman"/>
          <w:i/>
          <w:sz w:val="24"/>
          <w:szCs w:val="24"/>
        </w:rPr>
        <w:t>papayae</w:t>
      </w:r>
      <w:proofErr w:type="spellEnd"/>
      <w:r w:rsidRPr="000C7EC4">
        <w:rPr>
          <w:rFonts w:ascii="Times New Roman" w:hAnsi="Times New Roman" w:cs="Times New Roman"/>
          <w:sz w:val="24"/>
          <w:szCs w:val="24"/>
        </w:rPr>
        <w:t xml:space="preserve"> Noyes and </w:t>
      </w:r>
      <w:proofErr w:type="spellStart"/>
      <w:r w:rsidRPr="000C7EC4">
        <w:rPr>
          <w:rFonts w:ascii="Times New Roman" w:hAnsi="Times New Roman" w:cs="Times New Roman"/>
          <w:sz w:val="24"/>
          <w:szCs w:val="24"/>
        </w:rPr>
        <w:t>Schauff</w:t>
      </w:r>
      <w:proofErr w:type="spellEnd"/>
      <w:r w:rsidRPr="000C7EC4">
        <w:rPr>
          <w:rFonts w:ascii="Times New Roman" w:hAnsi="Times New Roman" w:cs="Times New Roman"/>
          <w:sz w:val="24"/>
          <w:szCs w:val="24"/>
        </w:rPr>
        <w:t xml:space="preserve"> proved to be a successful intervention in controlling the pest.</w:t>
      </w:r>
      <w:r w:rsidR="002D3CF7">
        <w:rPr>
          <w:rFonts w:ascii="Times New Roman" w:hAnsi="Times New Roman" w:cs="Times New Roman"/>
          <w:sz w:val="24"/>
          <w:szCs w:val="24"/>
        </w:rPr>
        <w:t xml:space="preserve"> </w:t>
      </w:r>
      <w:r w:rsidRPr="000C7EC4">
        <w:rPr>
          <w:rFonts w:ascii="Times New Roman" w:hAnsi="Times New Roman" w:cs="Times New Roman"/>
          <w:sz w:val="24"/>
          <w:szCs w:val="24"/>
        </w:rPr>
        <w:t xml:space="preserve">The introduction of this </w:t>
      </w:r>
      <w:proofErr w:type="spellStart"/>
      <w:r w:rsidRPr="000C7EC4">
        <w:rPr>
          <w:rFonts w:ascii="Times New Roman" w:hAnsi="Times New Roman" w:cs="Times New Roman"/>
          <w:sz w:val="24"/>
          <w:szCs w:val="24"/>
        </w:rPr>
        <w:t>parasitoid</w:t>
      </w:r>
      <w:proofErr w:type="spellEnd"/>
      <w:r w:rsidRPr="000C7EC4">
        <w:rPr>
          <w:rFonts w:ascii="Times New Roman" w:hAnsi="Times New Roman" w:cs="Times New Roman"/>
          <w:sz w:val="24"/>
          <w:szCs w:val="24"/>
        </w:rPr>
        <w:t xml:space="preserve"> helped to save crops worth </w:t>
      </w:r>
      <w:proofErr w:type="spellStart"/>
      <w:r w:rsidRPr="000C7EC4">
        <w:rPr>
          <w:rFonts w:ascii="Times New Roman" w:hAnsi="Times New Roman" w:cs="Times New Roman"/>
          <w:sz w:val="24"/>
          <w:szCs w:val="24"/>
        </w:rPr>
        <w:t>Rs</w:t>
      </w:r>
      <w:proofErr w:type="spellEnd"/>
      <w:r w:rsidRPr="000C7EC4">
        <w:rPr>
          <w:rFonts w:ascii="Times New Roman" w:hAnsi="Times New Roman" w:cs="Times New Roman"/>
          <w:sz w:val="24"/>
          <w:szCs w:val="24"/>
        </w:rPr>
        <w:t xml:space="preserve">. 435 </w:t>
      </w:r>
      <w:proofErr w:type="spellStart"/>
      <w:r w:rsidRPr="000C7EC4">
        <w:rPr>
          <w:rFonts w:ascii="Times New Roman" w:hAnsi="Times New Roman" w:cs="Times New Roman"/>
          <w:sz w:val="24"/>
          <w:szCs w:val="24"/>
        </w:rPr>
        <w:t>crores</w:t>
      </w:r>
      <w:proofErr w:type="spellEnd"/>
      <w:r w:rsidRPr="000C7EC4">
        <w:rPr>
          <w:rFonts w:ascii="Times New Roman" w:hAnsi="Times New Roman" w:cs="Times New Roman"/>
          <w:sz w:val="24"/>
          <w:szCs w:val="24"/>
        </w:rPr>
        <w:t xml:space="preserve">, including papaya, tapioca, and mulberry. Additionally, the use of pesticides to control the pest was reduced, resulting in an annual savings of </w:t>
      </w:r>
      <w:proofErr w:type="spellStart"/>
      <w:r w:rsidRPr="000C7EC4">
        <w:rPr>
          <w:rFonts w:ascii="Times New Roman" w:hAnsi="Times New Roman" w:cs="Times New Roman"/>
          <w:sz w:val="24"/>
          <w:szCs w:val="24"/>
        </w:rPr>
        <w:t>Rs</w:t>
      </w:r>
      <w:proofErr w:type="spellEnd"/>
      <w:r w:rsidRPr="000C7EC4">
        <w:rPr>
          <w:rFonts w:ascii="Times New Roman" w:hAnsi="Times New Roman" w:cs="Times New Roman"/>
          <w:sz w:val="24"/>
          <w:szCs w:val="24"/>
        </w:rPr>
        <w:t xml:space="preserve">. 244.5 </w:t>
      </w:r>
      <w:proofErr w:type="spellStart"/>
      <w:r w:rsidRPr="000C7EC4">
        <w:rPr>
          <w:rFonts w:ascii="Times New Roman" w:hAnsi="Times New Roman" w:cs="Times New Roman"/>
          <w:sz w:val="24"/>
          <w:szCs w:val="24"/>
        </w:rPr>
        <w:t>crores</w:t>
      </w:r>
      <w:proofErr w:type="spellEnd"/>
      <w:r w:rsidRPr="000C7EC4">
        <w:rPr>
          <w:rFonts w:ascii="Times New Roman" w:hAnsi="Times New Roman" w:cs="Times New Roman"/>
          <w:sz w:val="24"/>
          <w:szCs w:val="24"/>
        </w:rPr>
        <w:t xml:space="preserve"> in Tamil Nadu. This example demonstrates the importance of identifying and controlling invasive species in agriculture to reduce crop losses and ensure food security</w:t>
      </w:r>
      <w:r w:rsidR="002D3CF7">
        <w:rPr>
          <w:rFonts w:ascii="Times New Roman" w:hAnsi="Times New Roman" w:cs="Times New Roman"/>
          <w:sz w:val="24"/>
          <w:szCs w:val="24"/>
        </w:rPr>
        <w:t xml:space="preserve"> (Kumar </w:t>
      </w:r>
      <w:r w:rsidR="002D3CF7" w:rsidRPr="009B4762">
        <w:rPr>
          <w:rFonts w:ascii="Times New Roman" w:hAnsi="Times New Roman" w:cs="Times New Roman"/>
          <w:i/>
          <w:sz w:val="24"/>
          <w:szCs w:val="24"/>
        </w:rPr>
        <w:t>et al</w:t>
      </w:r>
      <w:r w:rsidR="002D3CF7">
        <w:rPr>
          <w:rFonts w:ascii="Times New Roman" w:hAnsi="Times New Roman" w:cs="Times New Roman"/>
          <w:sz w:val="24"/>
          <w:szCs w:val="24"/>
        </w:rPr>
        <w:t>. 2017)</w:t>
      </w:r>
      <w:r w:rsidRPr="000C7EC4">
        <w:rPr>
          <w:rFonts w:ascii="Times New Roman" w:hAnsi="Times New Roman" w:cs="Times New Roman"/>
          <w:sz w:val="24"/>
          <w:szCs w:val="24"/>
        </w:rPr>
        <w:t>.</w:t>
      </w:r>
    </w:p>
    <w:p w14:paraId="2E88C972" w14:textId="77777777" w:rsidR="000C7EC4" w:rsidRDefault="000C7EC4" w:rsidP="004A6086">
      <w:pPr>
        <w:spacing w:line="360" w:lineRule="auto"/>
        <w:jc w:val="both"/>
        <w:rPr>
          <w:rFonts w:ascii="Times New Roman" w:hAnsi="Times New Roman" w:cs="Times New Roman"/>
          <w:sz w:val="24"/>
          <w:szCs w:val="24"/>
        </w:rPr>
      </w:pPr>
      <w:r w:rsidRPr="000C7EC4">
        <w:rPr>
          <w:rFonts w:ascii="Times New Roman" w:hAnsi="Times New Roman" w:cs="Times New Roman"/>
          <w:sz w:val="24"/>
          <w:szCs w:val="24"/>
        </w:rPr>
        <w:lastRenderedPageBreak/>
        <w:t xml:space="preserve">Overall, it is crucial to implement effective management strategies to prevent the spread of invasive species and control their populations to minimize the impact on agricultural production and food security. In addition, investments in research and development of innovative and sustainable pest management techniques can help to mitigate the risks associated with </w:t>
      </w:r>
      <w:r w:rsidR="002D6D91">
        <w:rPr>
          <w:rFonts w:ascii="Times New Roman" w:hAnsi="Times New Roman" w:cs="Times New Roman"/>
          <w:sz w:val="24"/>
          <w:szCs w:val="24"/>
        </w:rPr>
        <w:t>invasive species in agriculture.</w:t>
      </w:r>
      <w:r w:rsidR="00EB02C7">
        <w:rPr>
          <w:rFonts w:ascii="Times New Roman" w:hAnsi="Times New Roman" w:cs="Times New Roman"/>
          <w:sz w:val="24"/>
          <w:szCs w:val="24"/>
        </w:rPr>
        <w:t xml:space="preserve"> Some of the </w:t>
      </w:r>
      <w:r w:rsidR="00DC090A">
        <w:rPr>
          <w:rFonts w:ascii="Times New Roman" w:hAnsi="Times New Roman" w:cs="Times New Roman"/>
          <w:sz w:val="24"/>
          <w:szCs w:val="24"/>
        </w:rPr>
        <w:t xml:space="preserve">Invasive insects of India </w:t>
      </w:r>
      <w:r w:rsidR="00B91E16">
        <w:rPr>
          <w:rFonts w:ascii="Times New Roman" w:hAnsi="Times New Roman" w:cs="Times New Roman"/>
          <w:sz w:val="24"/>
          <w:szCs w:val="24"/>
        </w:rPr>
        <w:t>are</w:t>
      </w:r>
      <w:r w:rsidR="00DC090A">
        <w:rPr>
          <w:rFonts w:ascii="Times New Roman" w:hAnsi="Times New Roman" w:cs="Times New Roman"/>
          <w:sz w:val="24"/>
          <w:szCs w:val="24"/>
        </w:rPr>
        <w:t xml:space="preserve"> mentioned below:  </w:t>
      </w:r>
    </w:p>
    <w:p w14:paraId="50A4E0D9" w14:textId="77777777" w:rsidR="002D6D91" w:rsidRPr="000C7EC4" w:rsidRDefault="002D6D91" w:rsidP="004A6086">
      <w:pPr>
        <w:jc w:val="both"/>
      </w:pPr>
      <w:r w:rsidRPr="002D6D91">
        <w:rPr>
          <w:noProof/>
          <w:lang w:eastAsia="en-IN" w:bidi="hi-IN"/>
        </w:rPr>
        <w:lastRenderedPageBreak/>
        <w:drawing>
          <wp:inline distT="0" distB="0" distL="0" distR="0" wp14:anchorId="3DDF1614" wp14:editId="325ED070">
            <wp:extent cx="5294529" cy="73247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41000"/>
                              </a14:imgEffect>
                              <a14:imgEffect>
                                <a14:saturation sat="150000"/>
                              </a14:imgEffect>
                              <a14:imgEffect>
                                <a14:brightnessContrast bright="10000" contrast="23000"/>
                              </a14:imgEffect>
                            </a14:imgLayer>
                          </a14:imgProps>
                        </a:ext>
                      </a:extLst>
                    </a:blip>
                    <a:stretch>
                      <a:fillRect/>
                    </a:stretch>
                  </pic:blipFill>
                  <pic:spPr>
                    <a:xfrm>
                      <a:off x="0" y="0"/>
                      <a:ext cx="5308896" cy="7344601"/>
                    </a:xfrm>
                    <a:prstGeom prst="rect">
                      <a:avLst/>
                    </a:prstGeom>
                  </pic:spPr>
                </pic:pic>
              </a:graphicData>
            </a:graphic>
          </wp:inline>
        </w:drawing>
      </w:r>
    </w:p>
    <w:p w14:paraId="6052B4C7" w14:textId="77777777" w:rsidR="000C7EC4" w:rsidRPr="000C7EC4" w:rsidRDefault="000C7EC4" w:rsidP="004A6086">
      <w:pPr>
        <w:spacing w:line="360" w:lineRule="auto"/>
        <w:jc w:val="both"/>
        <w:rPr>
          <w:rFonts w:ascii="Times New Roman" w:hAnsi="Times New Roman" w:cs="Times New Roman"/>
          <w:sz w:val="24"/>
          <w:szCs w:val="24"/>
        </w:rPr>
      </w:pPr>
    </w:p>
    <w:p w14:paraId="5FEE2F3A" w14:textId="77777777" w:rsidR="00C67684" w:rsidRDefault="00607100" w:rsidP="004A6086">
      <w:pPr>
        <w:spacing w:line="360" w:lineRule="auto"/>
        <w:jc w:val="both"/>
        <w:rPr>
          <w:rFonts w:ascii="Times New Roman" w:hAnsi="Times New Roman" w:cs="Times New Roman"/>
          <w:sz w:val="24"/>
          <w:szCs w:val="24"/>
        </w:rPr>
      </w:pPr>
      <w:r w:rsidRPr="00607100">
        <w:rPr>
          <w:rFonts w:ascii="Times New Roman" w:hAnsi="Times New Roman" w:cs="Times New Roman"/>
          <w:noProof/>
          <w:sz w:val="24"/>
          <w:szCs w:val="24"/>
          <w:lang w:eastAsia="en-IN" w:bidi="hi-IN"/>
        </w:rPr>
        <w:lastRenderedPageBreak/>
        <w:drawing>
          <wp:inline distT="0" distB="0" distL="0" distR="0" wp14:anchorId="7A6F23FD" wp14:editId="14C48FCF">
            <wp:extent cx="5465615" cy="41338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73000"/>
                              </a14:imgEffect>
                              <a14:imgEffect>
                                <a14:saturation sat="150000"/>
                              </a14:imgEffect>
                              <a14:imgEffect>
                                <a14:brightnessContrast bright="16000" contrast="15000"/>
                              </a14:imgEffect>
                            </a14:imgLayer>
                          </a14:imgProps>
                        </a:ext>
                      </a:extLst>
                    </a:blip>
                    <a:stretch>
                      <a:fillRect/>
                    </a:stretch>
                  </pic:blipFill>
                  <pic:spPr>
                    <a:xfrm>
                      <a:off x="0" y="0"/>
                      <a:ext cx="5479043" cy="4144006"/>
                    </a:xfrm>
                    <a:prstGeom prst="rect">
                      <a:avLst/>
                    </a:prstGeom>
                  </pic:spPr>
                </pic:pic>
              </a:graphicData>
            </a:graphic>
          </wp:inline>
        </w:drawing>
      </w:r>
    </w:p>
    <w:p w14:paraId="4F96A45A" w14:textId="77777777" w:rsidR="0079122A" w:rsidRPr="000C7EC4" w:rsidRDefault="0079122A" w:rsidP="004A6086">
      <w:pPr>
        <w:spacing w:line="360" w:lineRule="auto"/>
        <w:jc w:val="both"/>
        <w:rPr>
          <w:rFonts w:ascii="Times New Roman" w:hAnsi="Times New Roman" w:cs="Times New Roman"/>
          <w:sz w:val="24"/>
          <w:szCs w:val="24"/>
        </w:rPr>
      </w:pPr>
      <w:r w:rsidRPr="0079122A">
        <w:rPr>
          <w:rFonts w:ascii="Times New Roman" w:hAnsi="Times New Roman" w:cs="Times New Roman"/>
          <w:noProof/>
          <w:sz w:val="24"/>
          <w:szCs w:val="24"/>
          <w:lang w:eastAsia="en-IN" w:bidi="hi-IN"/>
        </w:rPr>
        <w:drawing>
          <wp:inline distT="0" distB="0" distL="0" distR="0" wp14:anchorId="53CDA515" wp14:editId="1342E8E7">
            <wp:extent cx="5249542" cy="440663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72000"/>
                              </a14:imgEffect>
                              <a14:imgEffect>
                                <a14:saturation sat="150000"/>
                              </a14:imgEffect>
                              <a14:imgEffect>
                                <a14:brightnessContrast bright="16000" contrast="16000"/>
                              </a14:imgEffect>
                            </a14:imgLayer>
                          </a14:imgProps>
                        </a:ext>
                      </a:extLst>
                    </a:blip>
                    <a:stretch>
                      <a:fillRect/>
                    </a:stretch>
                  </pic:blipFill>
                  <pic:spPr>
                    <a:xfrm>
                      <a:off x="0" y="0"/>
                      <a:ext cx="5274310" cy="4427421"/>
                    </a:xfrm>
                    <a:prstGeom prst="rect">
                      <a:avLst/>
                    </a:prstGeom>
                  </pic:spPr>
                </pic:pic>
              </a:graphicData>
            </a:graphic>
          </wp:inline>
        </w:drawing>
      </w:r>
    </w:p>
    <w:p w14:paraId="612BFA31" w14:textId="77777777" w:rsidR="00C67684" w:rsidRDefault="009B0538" w:rsidP="004A6086">
      <w:pPr>
        <w:spacing w:line="360" w:lineRule="auto"/>
        <w:jc w:val="both"/>
        <w:rPr>
          <w:rFonts w:ascii="Times New Roman" w:hAnsi="Times New Roman" w:cs="Times New Roman"/>
          <w:sz w:val="24"/>
          <w:szCs w:val="24"/>
        </w:rPr>
      </w:pPr>
      <w:r w:rsidRPr="009B0538">
        <w:rPr>
          <w:rFonts w:ascii="Times New Roman" w:hAnsi="Times New Roman" w:cs="Times New Roman"/>
          <w:noProof/>
          <w:sz w:val="24"/>
          <w:szCs w:val="24"/>
          <w:lang w:eastAsia="en-IN" w:bidi="hi-IN"/>
        </w:rPr>
        <w:lastRenderedPageBreak/>
        <w:drawing>
          <wp:inline distT="0" distB="0" distL="0" distR="0" wp14:anchorId="08EDAA55" wp14:editId="20AC2C23">
            <wp:extent cx="527685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72000"/>
                              </a14:imgEffect>
                              <a14:imgEffect>
                                <a14:saturation sat="150000"/>
                              </a14:imgEffect>
                              <a14:imgEffect>
                                <a14:brightnessContrast bright="16000" contrast="16000"/>
                              </a14:imgEffect>
                            </a14:imgLayer>
                          </a14:imgProps>
                        </a:ext>
                      </a:extLst>
                    </a:blip>
                    <a:stretch>
                      <a:fillRect/>
                    </a:stretch>
                  </pic:blipFill>
                  <pic:spPr>
                    <a:xfrm>
                      <a:off x="0" y="0"/>
                      <a:ext cx="5274310" cy="4112819"/>
                    </a:xfrm>
                    <a:prstGeom prst="rect">
                      <a:avLst/>
                    </a:prstGeom>
                  </pic:spPr>
                </pic:pic>
              </a:graphicData>
            </a:graphic>
          </wp:inline>
        </w:drawing>
      </w:r>
    </w:p>
    <w:p w14:paraId="6F2A2069" w14:textId="77777777" w:rsidR="002D3CF7" w:rsidRPr="00D2409C" w:rsidRDefault="007A2344" w:rsidP="004A6086">
      <w:pPr>
        <w:spacing w:line="360" w:lineRule="auto"/>
        <w:jc w:val="both"/>
        <w:rPr>
          <w:rFonts w:ascii="Times New Roman" w:hAnsi="Times New Roman" w:cs="Times New Roman"/>
          <w:sz w:val="24"/>
          <w:szCs w:val="24"/>
        </w:rPr>
      </w:pPr>
      <w:r w:rsidRPr="007A2344">
        <w:rPr>
          <w:rFonts w:ascii="Times New Roman" w:hAnsi="Times New Roman" w:cs="Times New Roman"/>
          <w:noProof/>
          <w:sz w:val="24"/>
          <w:szCs w:val="24"/>
          <w:lang w:eastAsia="en-IN" w:bidi="hi-IN"/>
        </w:rPr>
        <w:drawing>
          <wp:inline distT="0" distB="0" distL="0" distR="0" wp14:anchorId="08260978" wp14:editId="3645F066">
            <wp:extent cx="5274913" cy="4114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72000"/>
                              </a14:imgEffect>
                              <a14:imgEffect>
                                <a14:saturation sat="150000"/>
                              </a14:imgEffect>
                              <a14:imgEffect>
                                <a14:brightnessContrast bright="16000" contrast="16000"/>
                              </a14:imgEffect>
                            </a14:imgLayer>
                          </a14:imgProps>
                        </a:ext>
                      </a:extLst>
                    </a:blip>
                    <a:stretch>
                      <a:fillRect/>
                    </a:stretch>
                  </pic:blipFill>
                  <pic:spPr>
                    <a:xfrm>
                      <a:off x="0" y="0"/>
                      <a:ext cx="5274310" cy="4114329"/>
                    </a:xfrm>
                    <a:prstGeom prst="rect">
                      <a:avLst/>
                    </a:prstGeom>
                  </pic:spPr>
                </pic:pic>
              </a:graphicData>
            </a:graphic>
          </wp:inline>
        </w:drawing>
      </w:r>
      <w:r w:rsidR="002D3CF7" w:rsidRPr="002D3CF7">
        <w:rPr>
          <w:rFonts w:asciiTheme="majorHAnsi" w:hAnsiTheme="majorHAnsi" w:cs="Times New Roman"/>
          <w:b/>
        </w:rPr>
        <w:t>Table source:</w:t>
      </w:r>
      <w:r w:rsidR="00EC3044">
        <w:rPr>
          <w:rFonts w:asciiTheme="majorHAnsi" w:hAnsiTheme="majorHAnsi" w:cs="Times New Roman"/>
        </w:rPr>
        <w:t xml:space="preserve"> Singh</w:t>
      </w:r>
      <w:r w:rsidR="002D3CF7" w:rsidRPr="002D3CF7">
        <w:rPr>
          <w:rFonts w:asciiTheme="majorHAnsi" w:hAnsiTheme="majorHAnsi" w:cs="Times New Roman"/>
        </w:rPr>
        <w:t xml:space="preserve"> </w:t>
      </w:r>
      <w:r w:rsidR="002D3CF7" w:rsidRPr="009B4762">
        <w:rPr>
          <w:rFonts w:asciiTheme="majorHAnsi" w:hAnsiTheme="majorHAnsi" w:cs="Times New Roman"/>
          <w:i/>
        </w:rPr>
        <w:t>et al</w:t>
      </w:r>
      <w:r w:rsidR="002D3CF7" w:rsidRPr="002D3CF7">
        <w:rPr>
          <w:rFonts w:asciiTheme="majorHAnsi" w:hAnsiTheme="majorHAnsi" w:cs="Times New Roman"/>
        </w:rPr>
        <w:t>. 2020.</w:t>
      </w:r>
    </w:p>
    <w:p w14:paraId="3E2A4A97" w14:textId="77777777" w:rsidR="00104761" w:rsidRDefault="00741B3F" w:rsidP="00894616">
      <w:pPr>
        <w:pStyle w:val="Heading1"/>
        <w:jc w:val="center"/>
      </w:pPr>
      <w:r>
        <w:lastRenderedPageBreak/>
        <w:t>Climate change and Invasive S</w:t>
      </w:r>
      <w:r w:rsidR="00204BF0">
        <w:t>pecies</w:t>
      </w:r>
    </w:p>
    <w:p w14:paraId="777C52A7" w14:textId="77777777" w:rsidR="00433CC7" w:rsidRDefault="00433CC7" w:rsidP="004A6086">
      <w:pPr>
        <w:spacing w:line="360" w:lineRule="auto"/>
        <w:jc w:val="both"/>
        <w:rPr>
          <w:rFonts w:ascii="Times New Roman" w:hAnsi="Times New Roman" w:cs="Times New Roman"/>
          <w:sz w:val="24"/>
          <w:szCs w:val="24"/>
        </w:rPr>
      </w:pPr>
    </w:p>
    <w:p w14:paraId="73139EDB" w14:textId="77777777" w:rsidR="003A179A" w:rsidRDefault="003A179A" w:rsidP="003A179A">
      <w:pPr>
        <w:spacing w:line="360" w:lineRule="auto"/>
        <w:jc w:val="both"/>
        <w:rPr>
          <w:rFonts w:ascii="Times New Roman" w:hAnsi="Times New Roman" w:cs="Times New Roman"/>
          <w:sz w:val="24"/>
          <w:szCs w:val="24"/>
        </w:rPr>
      </w:pPr>
      <w:r w:rsidRPr="003A179A">
        <w:rPr>
          <w:rFonts w:ascii="Times New Roman" w:hAnsi="Times New Roman" w:cs="Times New Roman"/>
          <w:sz w:val="24"/>
          <w:szCs w:val="24"/>
        </w:rPr>
        <w:t>Environments that are better suited for invasive species to flourish and spread can be produced by climate change. Additionally, it may change how native groups interact with one another and may modify how well the local environment supports native species. Through the introduction of new species, the expansion of previously established species, and the conversion of non-native species into invasive ones as a result of shifting ecological conditions, climate change can result in invasive species.</w:t>
      </w:r>
    </w:p>
    <w:p w14:paraId="60DB5148" w14:textId="52C22793" w:rsidR="00AD1CD3" w:rsidRDefault="00204BF0" w:rsidP="003A179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Temperature has a strong impact on insects, as their growth, reproduction, and survival are often limited by the avai</w:t>
      </w:r>
      <w:r w:rsidR="00787F68">
        <w:rPr>
          <w:rFonts w:ascii="Times New Roman" w:hAnsi="Times New Roman" w:cs="Times New Roman"/>
          <w:sz w:val="24"/>
          <w:szCs w:val="24"/>
        </w:rPr>
        <w:t>la</w:t>
      </w:r>
      <w:r>
        <w:rPr>
          <w:rFonts w:ascii="Times New Roman" w:hAnsi="Times New Roman" w:cs="Times New Roman"/>
          <w:sz w:val="24"/>
          <w:szCs w:val="24"/>
        </w:rPr>
        <w:t>bility of summer heat and extreme</w:t>
      </w:r>
      <w:r w:rsidR="00787F68">
        <w:rPr>
          <w:rFonts w:ascii="Times New Roman" w:hAnsi="Times New Roman" w:cs="Times New Roman"/>
          <w:sz w:val="24"/>
          <w:szCs w:val="24"/>
        </w:rPr>
        <w:t xml:space="preserve"> temperatures. As a result, climate change is likely to cause range expansion or contraction for different insect species, depending on their life history, resource availability, and niche requirements. Insect with traits that facilitate invasiveness, such as a broad diet, widespread distribution, and physiological adaptability to changing conditions, may benefit from climate change. Climate change could also lead to an increase in vector </w:t>
      </w:r>
      <w:r w:rsidR="00571453">
        <w:rPr>
          <w:rFonts w:ascii="Times New Roman" w:hAnsi="Times New Roman" w:cs="Times New Roman"/>
          <w:sz w:val="24"/>
          <w:szCs w:val="24"/>
        </w:rPr>
        <w:t>borne</w:t>
      </w:r>
      <w:r w:rsidR="00787F68">
        <w:rPr>
          <w:rFonts w:ascii="Times New Roman" w:hAnsi="Times New Roman" w:cs="Times New Roman"/>
          <w:sz w:val="24"/>
          <w:szCs w:val="24"/>
        </w:rPr>
        <w:t xml:space="preserve"> diseases, which involves insect carriers, as many vectors are expected to expand their range within Europe, and new vectors may be introduced from tropical regions. For instance, the </w:t>
      </w:r>
      <w:proofErr w:type="spellStart"/>
      <w:r w:rsidR="00787F68" w:rsidRPr="00C03C7E">
        <w:rPr>
          <w:rFonts w:ascii="Times New Roman" w:hAnsi="Times New Roman" w:cs="Times New Roman"/>
          <w:i/>
          <w:sz w:val="24"/>
          <w:szCs w:val="24"/>
        </w:rPr>
        <w:t>Aedes</w:t>
      </w:r>
      <w:proofErr w:type="spellEnd"/>
      <w:r w:rsidR="00787F68" w:rsidRPr="00C03C7E">
        <w:rPr>
          <w:rFonts w:ascii="Times New Roman" w:hAnsi="Times New Roman" w:cs="Times New Roman"/>
          <w:i/>
          <w:sz w:val="24"/>
          <w:szCs w:val="24"/>
        </w:rPr>
        <w:t xml:space="preserve"> </w:t>
      </w:r>
      <w:proofErr w:type="spellStart"/>
      <w:r w:rsidR="00787F68" w:rsidRPr="00C03C7E">
        <w:rPr>
          <w:rFonts w:ascii="Times New Roman" w:hAnsi="Times New Roman" w:cs="Times New Roman"/>
          <w:i/>
          <w:sz w:val="24"/>
          <w:szCs w:val="24"/>
        </w:rPr>
        <w:t>albopictus</w:t>
      </w:r>
      <w:proofErr w:type="spellEnd"/>
      <w:r w:rsidR="00787F68">
        <w:rPr>
          <w:rFonts w:ascii="Times New Roman" w:hAnsi="Times New Roman" w:cs="Times New Roman"/>
          <w:sz w:val="24"/>
          <w:szCs w:val="24"/>
        </w:rPr>
        <w:t xml:space="preserve"> mosquito, which transmits dengue fever, spread to 22 northern provinces</w:t>
      </w:r>
      <w:r w:rsidR="00C03C7E">
        <w:rPr>
          <w:rFonts w:ascii="Times New Roman" w:hAnsi="Times New Roman" w:cs="Times New Roman"/>
          <w:sz w:val="24"/>
          <w:szCs w:val="24"/>
        </w:rPr>
        <w:t xml:space="preserve"> of Italy eig</w:t>
      </w:r>
      <w:r w:rsidR="00AF0154">
        <w:rPr>
          <w:rFonts w:ascii="Times New Roman" w:hAnsi="Times New Roman" w:cs="Times New Roman"/>
          <w:sz w:val="24"/>
          <w:szCs w:val="24"/>
        </w:rPr>
        <w:t>ht years after its introduction</w:t>
      </w:r>
      <w:r w:rsidR="00787F68">
        <w:rPr>
          <w:rFonts w:ascii="Times New Roman" w:hAnsi="Times New Roman" w:cs="Times New Roman"/>
          <w:sz w:val="24"/>
          <w:szCs w:val="24"/>
        </w:rPr>
        <w:t xml:space="preserve"> </w:t>
      </w:r>
      <w:r w:rsidR="00C03C7E">
        <w:rPr>
          <w:rFonts w:ascii="Times New Roman" w:hAnsi="Times New Roman" w:cs="Times New Roman"/>
          <w:sz w:val="24"/>
          <w:szCs w:val="24"/>
        </w:rPr>
        <w:t xml:space="preserve">(source: </w:t>
      </w:r>
      <w:hyperlink r:id="rId36" w:history="1">
        <w:r w:rsidR="00AA5F72" w:rsidRPr="0037262C">
          <w:rPr>
            <w:rStyle w:val="Hyperlink"/>
            <w:rFonts w:ascii="Times New Roman" w:hAnsi="Times New Roman" w:cs="Times New Roman"/>
            <w:sz w:val="24"/>
            <w:szCs w:val="24"/>
          </w:rPr>
          <w:t>www.cbd.int</w:t>
        </w:r>
      </w:hyperlink>
      <w:r w:rsidR="005D17D8">
        <w:rPr>
          <w:rFonts w:ascii="Times New Roman" w:hAnsi="Times New Roman" w:cs="Times New Roman"/>
          <w:sz w:val="24"/>
          <w:szCs w:val="24"/>
        </w:rPr>
        <w:t>)</w:t>
      </w:r>
      <w:r w:rsidR="00AF0154">
        <w:rPr>
          <w:rFonts w:ascii="Times New Roman" w:hAnsi="Times New Roman" w:cs="Times New Roman"/>
          <w:sz w:val="24"/>
          <w:szCs w:val="24"/>
        </w:rPr>
        <w:t>.</w:t>
      </w:r>
    </w:p>
    <w:p w14:paraId="58CA1FFB" w14:textId="77777777" w:rsidR="005D3E37" w:rsidRDefault="005D17D8"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life cycles of insects are highly influenced by temperature, and it is predicted that they will respond quickly to climate change by moving to new areas where they can thrive. The mountain pine beetle, which typically infests </w:t>
      </w:r>
      <w:proofErr w:type="spellStart"/>
      <w:r>
        <w:rPr>
          <w:rFonts w:ascii="Times New Roman" w:hAnsi="Times New Roman" w:cs="Times New Roman"/>
          <w:sz w:val="24"/>
          <w:szCs w:val="24"/>
        </w:rPr>
        <w:t>lodgepole</w:t>
      </w:r>
      <w:proofErr w:type="spellEnd"/>
      <w:r>
        <w:rPr>
          <w:rFonts w:ascii="Times New Roman" w:hAnsi="Times New Roman" w:cs="Times New Roman"/>
          <w:sz w:val="24"/>
          <w:szCs w:val="24"/>
        </w:rPr>
        <w:t xml:space="preserve"> pine forests but can also affect other types of pine trees, this has experienced a significant outbreak in Bri</w:t>
      </w:r>
      <w:r w:rsidR="005D38BF">
        <w:rPr>
          <w:rFonts w:ascii="Times New Roman" w:hAnsi="Times New Roman" w:cs="Times New Roman"/>
          <w:sz w:val="24"/>
          <w:szCs w:val="24"/>
        </w:rPr>
        <w:t xml:space="preserve">tish Columbia since the 1990s. This has resulted in extensive </w:t>
      </w:r>
      <w:r>
        <w:rPr>
          <w:rFonts w:ascii="Times New Roman" w:hAnsi="Times New Roman" w:cs="Times New Roman"/>
          <w:sz w:val="24"/>
          <w:szCs w:val="24"/>
        </w:rPr>
        <w:t>damage to the forests. The population of the beetle has grown so large that it is now considered the largest outbreak ever recorded. This has been made possible by ho</w:t>
      </w:r>
      <w:r w:rsidR="005D3E37">
        <w:rPr>
          <w:rFonts w:ascii="Times New Roman" w:hAnsi="Times New Roman" w:cs="Times New Roman"/>
          <w:sz w:val="24"/>
          <w:szCs w:val="24"/>
        </w:rPr>
        <w:t>t summers, which promote beetle reproduction, and mild winters, which increase the chance of offspring surviving.</w:t>
      </w:r>
    </w:p>
    <w:p w14:paraId="5D39BE71" w14:textId="77777777" w:rsidR="00231323" w:rsidRPr="00231323" w:rsidRDefault="005D3E37"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Under usual circumstances, native bark beetles like the mountain pine beetle target decaying or already dead wood and offer crucial ecosystem benefits like nesting places for birds, prey for predators and the recycling of nutrients. However, due to </w:t>
      </w:r>
      <w:r>
        <w:rPr>
          <w:rFonts w:ascii="Times New Roman" w:hAnsi="Times New Roman" w:cs="Times New Roman"/>
          <w:sz w:val="24"/>
          <w:szCs w:val="24"/>
        </w:rPr>
        <w:lastRenderedPageBreak/>
        <w:t xml:space="preserve">climate change, several regions that were previously unsuitable for mountain pine beetle infestations are now favourable. This indicates that a significant proportion of the boreal forest may be susceptible to the beetle infestations, and </w:t>
      </w:r>
      <w:r w:rsidR="003C4708">
        <w:rPr>
          <w:rFonts w:ascii="Times New Roman" w:hAnsi="Times New Roman" w:cs="Times New Roman"/>
          <w:sz w:val="24"/>
          <w:szCs w:val="24"/>
        </w:rPr>
        <w:t>it is likely that the beetle popul</w:t>
      </w:r>
      <w:r w:rsidR="00AF0154">
        <w:rPr>
          <w:rFonts w:ascii="Times New Roman" w:hAnsi="Times New Roman" w:cs="Times New Roman"/>
          <w:sz w:val="24"/>
          <w:szCs w:val="24"/>
        </w:rPr>
        <w:t xml:space="preserve">ation expands towards the east </w:t>
      </w:r>
      <w:r w:rsidR="00231323" w:rsidRPr="00231323">
        <w:rPr>
          <w:rFonts w:ascii="Times New Roman" w:hAnsi="Times New Roman" w:cs="Times New Roman"/>
          <w:sz w:val="24"/>
          <w:szCs w:val="24"/>
        </w:rPr>
        <w:t xml:space="preserve">(source: </w:t>
      </w:r>
      <w:hyperlink r:id="rId37" w:history="1">
        <w:r w:rsidR="00231323" w:rsidRPr="00231323">
          <w:rPr>
            <w:rStyle w:val="Hyperlink"/>
            <w:rFonts w:ascii="Times New Roman" w:hAnsi="Times New Roman" w:cs="Times New Roman"/>
            <w:sz w:val="24"/>
            <w:szCs w:val="24"/>
          </w:rPr>
          <w:t>www.cbd.int</w:t>
        </w:r>
      </w:hyperlink>
      <w:r w:rsidR="00231323" w:rsidRPr="00231323">
        <w:rPr>
          <w:rFonts w:ascii="Times New Roman" w:hAnsi="Times New Roman" w:cs="Times New Roman"/>
          <w:sz w:val="24"/>
          <w:szCs w:val="24"/>
        </w:rPr>
        <w:t>)</w:t>
      </w:r>
      <w:r w:rsidR="00AF0154">
        <w:rPr>
          <w:rFonts w:ascii="Times New Roman" w:hAnsi="Times New Roman" w:cs="Times New Roman"/>
          <w:sz w:val="24"/>
          <w:szCs w:val="24"/>
        </w:rPr>
        <w:t>.</w:t>
      </w:r>
    </w:p>
    <w:p w14:paraId="0B4BE23A" w14:textId="77777777" w:rsidR="005D17D8" w:rsidRDefault="005D17D8"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9327121" w14:textId="77777777" w:rsidR="00AA5F72" w:rsidRDefault="00741B3F" w:rsidP="00894616">
      <w:pPr>
        <w:pStyle w:val="Heading1"/>
        <w:jc w:val="center"/>
      </w:pPr>
      <w:r>
        <w:t>Prediction and P</w:t>
      </w:r>
      <w:r w:rsidR="00AA5F72">
        <w:t>revention</w:t>
      </w:r>
    </w:p>
    <w:p w14:paraId="1F2B09AF" w14:textId="77777777" w:rsidR="00F60060" w:rsidRDefault="00AA5F72" w:rsidP="004A6086">
      <w:pPr>
        <w:spacing w:line="360" w:lineRule="auto"/>
        <w:jc w:val="both"/>
        <w:rPr>
          <w:rFonts w:ascii="Times New Roman" w:hAnsi="Times New Roman" w:cs="Times New Roman"/>
          <w:sz w:val="24"/>
          <w:szCs w:val="24"/>
        </w:rPr>
      </w:pPr>
      <w:r w:rsidRPr="00AA5F72">
        <w:rPr>
          <w:rFonts w:ascii="Times New Roman" w:hAnsi="Times New Roman" w:cs="Times New Roman"/>
          <w:sz w:val="24"/>
          <w:szCs w:val="24"/>
        </w:rPr>
        <w:t>The most widely accepted method for dealing with invasive alien species is to predict and prevent their arrival. This involves identifying which species or pathways pose a risk and taking measures to prevent their entry into a particular area. To determine the effectiveness of this approach, a clear standard for success must be established. However, as the number of introduced arthropod species continues to rise, each new occurrence of an invasive species may be s</w:t>
      </w:r>
      <w:r w:rsidR="00AE0B45">
        <w:rPr>
          <w:rFonts w:ascii="Times New Roman" w:hAnsi="Times New Roman" w:cs="Times New Roman"/>
          <w:sz w:val="24"/>
          <w:szCs w:val="24"/>
        </w:rPr>
        <w:t xml:space="preserve">een as a failure in biosecurity </w:t>
      </w:r>
      <w:r>
        <w:rPr>
          <w:rFonts w:ascii="Times New Roman" w:hAnsi="Times New Roman" w:cs="Times New Roman"/>
          <w:sz w:val="24"/>
          <w:szCs w:val="24"/>
        </w:rPr>
        <w:t>(</w:t>
      </w:r>
      <w:proofErr w:type="spellStart"/>
      <w:r w:rsidR="00231323">
        <w:rPr>
          <w:rFonts w:ascii="Times New Roman" w:hAnsi="Times New Roman" w:cs="Times New Roman"/>
          <w:sz w:val="24"/>
          <w:szCs w:val="24"/>
        </w:rPr>
        <w:t>Pysek</w:t>
      </w:r>
      <w:proofErr w:type="spellEnd"/>
      <w:r w:rsidR="00231323">
        <w:rPr>
          <w:rFonts w:ascii="Times New Roman" w:hAnsi="Times New Roman" w:cs="Times New Roman"/>
          <w:sz w:val="24"/>
          <w:szCs w:val="24"/>
        </w:rPr>
        <w:t xml:space="preserve">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xml:space="preserve"> 2020</w:t>
      </w:r>
      <w:r>
        <w:rPr>
          <w:rFonts w:ascii="Times New Roman" w:hAnsi="Times New Roman" w:cs="Times New Roman"/>
          <w:sz w:val="24"/>
          <w:szCs w:val="24"/>
        </w:rPr>
        <w:t>)</w:t>
      </w:r>
      <w:r w:rsidR="00AE0B45">
        <w:rPr>
          <w:rFonts w:ascii="Times New Roman" w:hAnsi="Times New Roman" w:cs="Times New Roman"/>
          <w:sz w:val="24"/>
          <w:szCs w:val="24"/>
        </w:rPr>
        <w:t>.</w:t>
      </w:r>
      <w:r w:rsidR="00AE0B45" w:rsidRPr="00AE0B45">
        <w:rPr>
          <w:rFonts w:ascii="Times New Roman" w:hAnsi="Times New Roman" w:cs="Times New Roman"/>
          <w:sz w:val="24"/>
          <w:szCs w:val="24"/>
        </w:rPr>
        <w:t xml:space="preserve">The growth rate of global trade has exceeded that of species arrivals, indicating that efforts to enhance biosecurity </w:t>
      </w:r>
      <w:r w:rsidR="00AE0B45">
        <w:rPr>
          <w:rFonts w:ascii="Times New Roman" w:hAnsi="Times New Roman" w:cs="Times New Roman"/>
          <w:sz w:val="24"/>
          <w:szCs w:val="24"/>
        </w:rPr>
        <w:t>have been moderately successful (</w:t>
      </w:r>
      <w:proofErr w:type="spellStart"/>
      <w:r w:rsidR="00231323">
        <w:rPr>
          <w:rFonts w:ascii="Times New Roman" w:hAnsi="Times New Roman" w:cs="Times New Roman"/>
          <w:sz w:val="24"/>
          <w:szCs w:val="24"/>
        </w:rPr>
        <w:t>Venette</w:t>
      </w:r>
      <w:proofErr w:type="spellEnd"/>
      <w:r w:rsidR="00231323">
        <w:rPr>
          <w:rFonts w:ascii="Times New Roman" w:hAnsi="Times New Roman" w:cs="Times New Roman"/>
          <w:sz w:val="24"/>
          <w:szCs w:val="24"/>
        </w:rPr>
        <w:t xml:space="preserve">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xml:space="preserve"> 2020</w:t>
      </w:r>
      <w:r w:rsidR="00AE0B45">
        <w:rPr>
          <w:rFonts w:ascii="Times New Roman" w:hAnsi="Times New Roman" w:cs="Times New Roman"/>
          <w:sz w:val="24"/>
          <w:szCs w:val="24"/>
        </w:rPr>
        <w:t>).</w:t>
      </w:r>
    </w:p>
    <w:p w14:paraId="511F3A71" w14:textId="77777777" w:rsidR="00433CC7" w:rsidRDefault="00B91E16"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 other </w:t>
      </w:r>
      <w:r w:rsidR="00F60060" w:rsidRPr="00F60060">
        <w:rPr>
          <w:rFonts w:ascii="Times New Roman" w:hAnsi="Times New Roman" w:cs="Times New Roman"/>
          <w:sz w:val="24"/>
          <w:szCs w:val="24"/>
        </w:rPr>
        <w:t>authors are</w:t>
      </w:r>
      <w:r>
        <w:rPr>
          <w:rFonts w:ascii="Times New Roman" w:hAnsi="Times New Roman" w:cs="Times New Roman"/>
          <w:sz w:val="24"/>
          <w:szCs w:val="24"/>
        </w:rPr>
        <w:t xml:space="preserve"> also</w:t>
      </w:r>
      <w:r w:rsidR="00F60060" w:rsidRPr="00F60060">
        <w:rPr>
          <w:rFonts w:ascii="Times New Roman" w:hAnsi="Times New Roman" w:cs="Times New Roman"/>
          <w:sz w:val="24"/>
          <w:szCs w:val="24"/>
        </w:rPr>
        <w:t xml:space="preserve"> hopeful about the potential of integrating future systems to predict and prevent the spread of pests. They believe that improved horizon scanning and real-time global surveillance can offer more dynamic and accurate insights into emerging t</w:t>
      </w:r>
      <w:r w:rsidR="00F60060">
        <w:rPr>
          <w:rFonts w:ascii="Times New Roman" w:hAnsi="Times New Roman" w:cs="Times New Roman"/>
          <w:sz w:val="24"/>
          <w:szCs w:val="24"/>
        </w:rPr>
        <w:t>hreats</w:t>
      </w:r>
      <w:r w:rsidR="005D38BF">
        <w:rPr>
          <w:rFonts w:ascii="Times New Roman" w:hAnsi="Times New Roman" w:cs="Times New Roman"/>
          <w:sz w:val="24"/>
          <w:szCs w:val="24"/>
        </w:rPr>
        <w:t xml:space="preserve"> </w:t>
      </w:r>
      <w:r w:rsidR="00F60060">
        <w:rPr>
          <w:rFonts w:ascii="Times New Roman" w:hAnsi="Times New Roman" w:cs="Times New Roman"/>
          <w:sz w:val="24"/>
          <w:szCs w:val="24"/>
        </w:rPr>
        <w:t>(</w:t>
      </w:r>
      <w:r w:rsidR="00231323">
        <w:rPr>
          <w:rFonts w:ascii="Times New Roman" w:hAnsi="Times New Roman" w:cs="Times New Roman"/>
          <w:sz w:val="24"/>
          <w:szCs w:val="24"/>
        </w:rPr>
        <w:t xml:space="preserve">Poland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xml:space="preserve">. 2019 and Roy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2019</w:t>
      </w:r>
      <w:r w:rsidR="00F60060">
        <w:rPr>
          <w:rFonts w:ascii="Times New Roman" w:hAnsi="Times New Roman" w:cs="Times New Roman"/>
          <w:sz w:val="24"/>
          <w:szCs w:val="24"/>
        </w:rPr>
        <w:t>).</w:t>
      </w:r>
      <w:r w:rsidR="003917C1" w:rsidRPr="003917C1">
        <w:rPr>
          <w:rFonts w:ascii="Times New Roman" w:hAnsi="Times New Roman" w:cs="Times New Roman"/>
          <w:sz w:val="24"/>
          <w:szCs w:val="24"/>
        </w:rPr>
        <w:t>To improve the detection of insects during their journey, advanced methods such as those utilizing environmental DNA or the analysis of volatile chemic</w:t>
      </w:r>
      <w:r w:rsidR="005D38BF">
        <w:rPr>
          <w:rFonts w:ascii="Times New Roman" w:hAnsi="Times New Roman" w:cs="Times New Roman"/>
          <w:sz w:val="24"/>
          <w:szCs w:val="24"/>
        </w:rPr>
        <w:t xml:space="preserve">al profiles should be developed </w:t>
      </w:r>
      <w:r w:rsidR="00231323">
        <w:rPr>
          <w:rFonts w:ascii="Times New Roman" w:hAnsi="Times New Roman" w:cs="Times New Roman"/>
          <w:sz w:val="24"/>
          <w:szCs w:val="24"/>
        </w:rPr>
        <w:t>(</w:t>
      </w:r>
      <w:r w:rsidR="0077562E">
        <w:rPr>
          <w:rFonts w:ascii="Times New Roman" w:hAnsi="Times New Roman" w:cs="Times New Roman"/>
          <w:sz w:val="24"/>
          <w:szCs w:val="24"/>
        </w:rPr>
        <w:t xml:space="preserve">Lucas. 2011 and Larson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2020</w:t>
      </w:r>
      <w:r w:rsidR="003917C1">
        <w:rPr>
          <w:rFonts w:ascii="Times New Roman" w:hAnsi="Times New Roman" w:cs="Times New Roman"/>
          <w:sz w:val="24"/>
          <w:szCs w:val="24"/>
        </w:rPr>
        <w:t>).</w:t>
      </w:r>
      <w:r w:rsidR="00AE26B8" w:rsidRPr="00AE26B8">
        <w:rPr>
          <w:rFonts w:ascii="Segoe UI" w:hAnsi="Segoe UI" w:cs="Segoe UI"/>
          <w:color w:val="374151"/>
          <w:shd w:val="clear" w:color="auto" w:fill="F7F7F8"/>
        </w:rPr>
        <w:t xml:space="preserve"> </w:t>
      </w:r>
      <w:r w:rsidR="00AE26B8" w:rsidRPr="00AE26B8">
        <w:rPr>
          <w:rFonts w:ascii="Times New Roman" w:hAnsi="Times New Roman" w:cs="Times New Roman"/>
          <w:sz w:val="24"/>
          <w:szCs w:val="24"/>
        </w:rPr>
        <w:t>Assessing the risk of pests in a specific geographical area will continue to be crucial for biosecurity measures. It helps determine whether goods can be imported, organize surveillance programs, and plan responses in case a harmful species enters a vulner</w:t>
      </w:r>
      <w:r w:rsidR="00AE26B8">
        <w:rPr>
          <w:rFonts w:ascii="Times New Roman" w:hAnsi="Times New Roman" w:cs="Times New Roman"/>
          <w:sz w:val="24"/>
          <w:szCs w:val="24"/>
        </w:rPr>
        <w:t>able region</w:t>
      </w:r>
      <w:r w:rsidR="0077562E">
        <w:rPr>
          <w:rFonts w:ascii="Times New Roman" w:hAnsi="Times New Roman" w:cs="Times New Roman"/>
          <w:sz w:val="24"/>
          <w:szCs w:val="24"/>
        </w:rPr>
        <w:t xml:space="preserve"> (</w:t>
      </w:r>
      <w:proofErr w:type="spellStart"/>
      <w:r w:rsidR="0077562E">
        <w:rPr>
          <w:rFonts w:ascii="Times New Roman" w:hAnsi="Times New Roman" w:cs="Times New Roman"/>
          <w:sz w:val="24"/>
          <w:szCs w:val="24"/>
        </w:rPr>
        <w:t>Venette</w:t>
      </w:r>
      <w:proofErr w:type="spellEnd"/>
      <w:r w:rsidR="0077562E">
        <w:rPr>
          <w:rFonts w:ascii="Times New Roman" w:hAnsi="Times New Roman" w:cs="Times New Roman"/>
          <w:sz w:val="24"/>
          <w:szCs w:val="24"/>
        </w:rPr>
        <w:t xml:space="preserv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xml:space="preserve"> 2010</w:t>
      </w:r>
      <w:r w:rsidR="00AE26B8">
        <w:rPr>
          <w:rFonts w:ascii="Times New Roman" w:hAnsi="Times New Roman" w:cs="Times New Roman"/>
          <w:sz w:val="24"/>
          <w:szCs w:val="24"/>
        </w:rPr>
        <w:t>).</w:t>
      </w:r>
      <w:r w:rsidR="00A14228" w:rsidRPr="00A14228">
        <w:rPr>
          <w:rFonts w:ascii="Segoe UI" w:hAnsi="Segoe UI" w:cs="Segoe UI"/>
          <w:color w:val="374151"/>
          <w:shd w:val="clear" w:color="auto" w:fill="F7F7F8"/>
        </w:rPr>
        <w:t xml:space="preserve"> </w:t>
      </w:r>
      <w:r w:rsidR="00A14228" w:rsidRPr="00A14228">
        <w:rPr>
          <w:rFonts w:ascii="Times New Roman" w:hAnsi="Times New Roman" w:cs="Times New Roman"/>
          <w:sz w:val="24"/>
          <w:szCs w:val="24"/>
        </w:rPr>
        <w:t xml:space="preserve">This passage is discussing the need for reliable, scalable, and affordable approaches to assess the likelihood of species invasion and the potential harm they can cause. Typically, these assessments focus on identifying the conditions that support the establishment of invasive species. However, it is crucial to develop models that are transferable to new environments and time frames, which is becoming a significant </w:t>
      </w:r>
    </w:p>
    <w:p w14:paraId="3611DFE9" w14:textId="77777777" w:rsidR="00AE0B45" w:rsidRDefault="00A14228" w:rsidP="004A6086">
      <w:pPr>
        <w:spacing w:line="360" w:lineRule="auto"/>
        <w:jc w:val="both"/>
        <w:rPr>
          <w:rFonts w:ascii="Times New Roman" w:hAnsi="Times New Roman" w:cs="Times New Roman"/>
          <w:sz w:val="24"/>
          <w:szCs w:val="24"/>
        </w:rPr>
      </w:pPr>
      <w:proofErr w:type="gramStart"/>
      <w:r w:rsidRPr="00A14228">
        <w:rPr>
          <w:rFonts w:ascii="Times New Roman" w:hAnsi="Times New Roman" w:cs="Times New Roman"/>
          <w:sz w:val="24"/>
          <w:szCs w:val="24"/>
        </w:rPr>
        <w:lastRenderedPageBreak/>
        <w:t>challenge</w:t>
      </w:r>
      <w:proofErr w:type="gramEnd"/>
      <w:r w:rsidRPr="00A14228">
        <w:rPr>
          <w:rFonts w:ascii="Times New Roman" w:hAnsi="Times New Roman" w:cs="Times New Roman"/>
          <w:sz w:val="24"/>
          <w:szCs w:val="24"/>
        </w:rPr>
        <w:t xml:space="preserve"> for statisti</w:t>
      </w:r>
      <w:r>
        <w:rPr>
          <w:rFonts w:ascii="Times New Roman" w:hAnsi="Times New Roman" w:cs="Times New Roman"/>
          <w:sz w:val="24"/>
          <w:szCs w:val="24"/>
        </w:rPr>
        <w:t>cal models and machine learning</w:t>
      </w:r>
      <w:r w:rsidR="0077562E">
        <w:rPr>
          <w:rFonts w:ascii="Times New Roman" w:hAnsi="Times New Roman" w:cs="Times New Roman"/>
          <w:sz w:val="24"/>
          <w:szCs w:val="24"/>
        </w:rPr>
        <w:t xml:space="preserve"> (Morey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2020</w:t>
      </w:r>
      <w:r>
        <w:rPr>
          <w:rFonts w:ascii="Times New Roman" w:hAnsi="Times New Roman" w:cs="Times New Roman"/>
          <w:sz w:val="24"/>
          <w:szCs w:val="24"/>
        </w:rPr>
        <w:t>).</w:t>
      </w:r>
      <w:r w:rsidR="0077562E">
        <w:rPr>
          <w:rFonts w:ascii="Segoe UI" w:hAnsi="Segoe UI" w:cs="Segoe UI"/>
          <w:color w:val="374151"/>
          <w:shd w:val="clear" w:color="auto" w:fill="F7F7F8"/>
        </w:rPr>
        <w:t xml:space="preserve"> </w:t>
      </w:r>
      <w:r w:rsidR="00670F61" w:rsidRPr="00670F61">
        <w:rPr>
          <w:rFonts w:ascii="Times New Roman" w:hAnsi="Times New Roman" w:cs="Times New Roman"/>
          <w:sz w:val="24"/>
          <w:szCs w:val="24"/>
        </w:rPr>
        <w:t>Process-based models are attractive, but their usage is limited due to the large amount of data they require, which makes it impractical to apply them to numerous species that need to be studied</w:t>
      </w:r>
      <w:r w:rsidR="0077562E">
        <w:rPr>
          <w:rFonts w:ascii="Times New Roman" w:hAnsi="Times New Roman" w:cs="Times New Roman"/>
          <w:sz w:val="24"/>
          <w:szCs w:val="24"/>
        </w:rPr>
        <w:t xml:space="preserve"> (</w:t>
      </w:r>
      <w:proofErr w:type="spellStart"/>
      <w:r w:rsidR="0077562E">
        <w:rPr>
          <w:rFonts w:ascii="Times New Roman" w:hAnsi="Times New Roman" w:cs="Times New Roman"/>
          <w:sz w:val="24"/>
          <w:szCs w:val="24"/>
        </w:rPr>
        <w:t>Venette</w:t>
      </w:r>
      <w:proofErr w:type="spellEnd"/>
      <w:r w:rsidR="0077562E">
        <w:rPr>
          <w:rFonts w:ascii="Times New Roman" w:hAnsi="Times New Roman" w:cs="Times New Roman"/>
          <w:sz w:val="24"/>
          <w:szCs w:val="24"/>
        </w:rPr>
        <w:t>. 2017</w:t>
      </w:r>
      <w:r w:rsidR="00670F61">
        <w:rPr>
          <w:rFonts w:ascii="Times New Roman" w:hAnsi="Times New Roman" w:cs="Times New Roman"/>
          <w:sz w:val="24"/>
          <w:szCs w:val="24"/>
        </w:rPr>
        <w:t>).</w:t>
      </w:r>
      <w:r w:rsidR="003C7B71" w:rsidRPr="003C7B71">
        <w:rPr>
          <w:rFonts w:ascii="Segoe UI" w:hAnsi="Segoe UI" w:cs="Segoe UI"/>
          <w:color w:val="374151"/>
          <w:shd w:val="clear" w:color="auto" w:fill="F7F7F8"/>
        </w:rPr>
        <w:t xml:space="preserve"> </w:t>
      </w:r>
      <w:r w:rsidR="003C7B71" w:rsidRPr="003C7B71">
        <w:rPr>
          <w:rFonts w:ascii="Times New Roman" w:hAnsi="Times New Roman" w:cs="Times New Roman"/>
          <w:sz w:val="24"/>
          <w:szCs w:val="24"/>
        </w:rPr>
        <w:t>New developments in technology and data access have made it easier to collect data on changes in insect populations, including their distribution, abundance, and life cycle patterns. These advances have also led to improvements in understanding the genetic makeup of invasive species and how they interact with their environment, which can help with predicting their behavio</w:t>
      </w:r>
      <w:r w:rsidR="00B071C7">
        <w:rPr>
          <w:rFonts w:ascii="Times New Roman" w:hAnsi="Times New Roman" w:cs="Times New Roman"/>
          <w:sz w:val="24"/>
          <w:szCs w:val="24"/>
        </w:rPr>
        <w:t>u</w:t>
      </w:r>
      <w:r w:rsidR="003C7B71" w:rsidRPr="003C7B71">
        <w:rPr>
          <w:rFonts w:ascii="Times New Roman" w:hAnsi="Times New Roman" w:cs="Times New Roman"/>
          <w:sz w:val="24"/>
          <w:szCs w:val="24"/>
        </w:rPr>
        <w:t>r in the future. Overall, these advancements have increased the accuracy and precision of forecastin</w:t>
      </w:r>
      <w:r w:rsidR="003C7B71">
        <w:rPr>
          <w:rFonts w:ascii="Times New Roman" w:hAnsi="Times New Roman" w:cs="Times New Roman"/>
          <w:sz w:val="24"/>
          <w:szCs w:val="24"/>
        </w:rPr>
        <w:t>g models for insect populations</w:t>
      </w:r>
      <w:r w:rsidR="00B7039C">
        <w:rPr>
          <w:rFonts w:ascii="Times New Roman" w:hAnsi="Times New Roman" w:cs="Times New Roman"/>
          <w:sz w:val="24"/>
          <w:szCs w:val="24"/>
        </w:rPr>
        <w:t xml:space="preserve"> </w:t>
      </w:r>
      <w:r w:rsidR="003C7B71">
        <w:rPr>
          <w:rFonts w:ascii="Times New Roman" w:hAnsi="Times New Roman" w:cs="Times New Roman"/>
          <w:sz w:val="24"/>
          <w:szCs w:val="24"/>
        </w:rPr>
        <w:t>(</w:t>
      </w:r>
      <w:proofErr w:type="spellStart"/>
      <w:r w:rsidR="0077562E">
        <w:rPr>
          <w:rFonts w:ascii="Times New Roman" w:hAnsi="Times New Roman" w:cs="Times New Roman"/>
          <w:sz w:val="24"/>
          <w:szCs w:val="24"/>
        </w:rPr>
        <w:t>Estoup</w:t>
      </w:r>
      <w:proofErr w:type="spellEnd"/>
      <w:r w:rsidR="0077562E">
        <w:rPr>
          <w:rFonts w:ascii="Times New Roman" w:hAnsi="Times New Roman" w:cs="Times New Roman"/>
          <w:sz w:val="24"/>
          <w:szCs w:val="24"/>
        </w:rPr>
        <w:t xml:space="preserv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xml:space="preserve">. 2010, </w:t>
      </w:r>
      <w:proofErr w:type="spellStart"/>
      <w:r w:rsidR="0077562E">
        <w:rPr>
          <w:rFonts w:ascii="Times New Roman" w:hAnsi="Times New Roman" w:cs="Times New Roman"/>
          <w:sz w:val="24"/>
          <w:szCs w:val="24"/>
        </w:rPr>
        <w:t>Cristescu</w:t>
      </w:r>
      <w:proofErr w:type="spellEnd"/>
      <w:r w:rsidR="0077562E">
        <w:rPr>
          <w:rFonts w:ascii="Times New Roman" w:hAnsi="Times New Roman" w:cs="Times New Roman"/>
          <w:sz w:val="24"/>
          <w:szCs w:val="24"/>
        </w:rPr>
        <w:t xml:space="preserve">. 2015 and Roe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2019</w:t>
      </w:r>
      <w:r w:rsidR="003C7B71">
        <w:rPr>
          <w:rFonts w:ascii="Times New Roman" w:hAnsi="Times New Roman" w:cs="Times New Roman"/>
          <w:sz w:val="24"/>
          <w:szCs w:val="24"/>
        </w:rPr>
        <w:t>).</w:t>
      </w:r>
    </w:p>
    <w:p w14:paraId="66C7C5D5" w14:textId="77777777" w:rsidR="00B071C7" w:rsidRDefault="00741B3F" w:rsidP="00894616">
      <w:pPr>
        <w:pStyle w:val="Heading1"/>
        <w:jc w:val="center"/>
      </w:pPr>
      <w:r>
        <w:t>Management of Invasive I</w:t>
      </w:r>
      <w:r w:rsidR="00B071C7">
        <w:t>nsects</w:t>
      </w:r>
    </w:p>
    <w:p w14:paraId="18FD7491" w14:textId="77777777" w:rsidR="00B071C7" w:rsidRDefault="00F00879"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The management process of invasive insect species includes management at three different levels of invasion of pests</w:t>
      </w:r>
    </w:p>
    <w:p w14:paraId="4E6D9FA3" w14:textId="77777777" w:rsidR="00F00879" w:rsidRDefault="00F00879" w:rsidP="004A60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To manage invasive species effectively, it is recommended to take preventive measures such as performing a pest risk analysis (PRA), implementing quarantine measures, and carrying out monitoring activities to prevent the entry of the invasive pests. This approach is considered the most effective way to manage invasive species when they have not been yet introduced.</w:t>
      </w:r>
    </w:p>
    <w:p w14:paraId="5E921C8F" w14:textId="77777777" w:rsidR="00F00879" w:rsidRDefault="00F00879" w:rsidP="004A60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 case where an invasive species has been introduced but has not spread to nearby areas, post quarantine measures should been taken</w:t>
      </w:r>
      <w:r w:rsidR="005021B7">
        <w:rPr>
          <w:rFonts w:ascii="Times New Roman" w:hAnsi="Times New Roman" w:cs="Times New Roman"/>
          <w:sz w:val="24"/>
          <w:szCs w:val="24"/>
        </w:rPr>
        <w:t>. These measures may include rejecting the shipment or consignment from which the pest was introduced and eradicating which the pest through fumigation of the entire consignment lot.</w:t>
      </w:r>
    </w:p>
    <w:p w14:paraId="265E8CD1" w14:textId="77777777" w:rsidR="005021B7" w:rsidRDefault="005021B7" w:rsidP="004A6086">
      <w:pPr>
        <w:pStyle w:val="ListParagraph"/>
        <w:numPr>
          <w:ilvl w:val="0"/>
          <w:numId w:val="6"/>
        </w:numPr>
        <w:spacing w:line="360" w:lineRule="auto"/>
        <w:jc w:val="both"/>
        <w:rPr>
          <w:rFonts w:ascii="Times New Roman" w:hAnsi="Times New Roman" w:cs="Times New Roman"/>
          <w:sz w:val="24"/>
          <w:szCs w:val="24"/>
        </w:rPr>
      </w:pPr>
      <w:r w:rsidRPr="00F60FDE">
        <w:rPr>
          <w:rFonts w:ascii="Times New Roman" w:hAnsi="Times New Roman" w:cs="Times New Roman"/>
          <w:sz w:val="24"/>
          <w:szCs w:val="24"/>
        </w:rPr>
        <w:t>If introduced pest has successfully established itself, dif</w:t>
      </w:r>
      <w:r w:rsidR="00285C9C" w:rsidRPr="00F60FDE">
        <w:rPr>
          <w:rFonts w:ascii="Times New Roman" w:hAnsi="Times New Roman" w:cs="Times New Roman"/>
          <w:sz w:val="24"/>
          <w:szCs w:val="24"/>
        </w:rPr>
        <w:t>ferent curative measures are necessa</w:t>
      </w:r>
      <w:r w:rsidRPr="00F60FDE">
        <w:rPr>
          <w:rFonts w:ascii="Times New Roman" w:hAnsi="Times New Roman" w:cs="Times New Roman"/>
          <w:sz w:val="24"/>
          <w:szCs w:val="24"/>
        </w:rPr>
        <w:t>ry</w:t>
      </w:r>
      <w:r w:rsidR="00285C9C" w:rsidRPr="00F60FDE">
        <w:rPr>
          <w:rFonts w:ascii="Times New Roman" w:hAnsi="Times New Roman" w:cs="Times New Roman"/>
          <w:sz w:val="24"/>
          <w:szCs w:val="24"/>
        </w:rPr>
        <w:t xml:space="preserve"> for its management. These may include implementing cultural, biological </w:t>
      </w:r>
      <w:r w:rsidR="00F86450">
        <w:rPr>
          <w:rFonts w:ascii="Times New Roman" w:hAnsi="Times New Roman" w:cs="Times New Roman"/>
          <w:sz w:val="24"/>
          <w:szCs w:val="24"/>
        </w:rPr>
        <w:t>and chemical methods of control</w:t>
      </w:r>
      <w:r w:rsidR="0077562E">
        <w:rPr>
          <w:rFonts w:asciiTheme="majorHAnsi" w:hAnsiTheme="majorHAnsi" w:cs="Times New Roman"/>
          <w:b/>
        </w:rPr>
        <w:t xml:space="preserve"> (</w:t>
      </w:r>
      <w:r w:rsidR="00EC3044">
        <w:rPr>
          <w:rFonts w:ascii="Times New Roman" w:hAnsi="Times New Roman" w:cs="Times New Roman"/>
          <w:sz w:val="24"/>
          <w:szCs w:val="24"/>
        </w:rPr>
        <w:t>Singh</w:t>
      </w:r>
      <w:r w:rsidR="0077562E">
        <w:rPr>
          <w:rFonts w:ascii="Times New Roman" w:hAnsi="Times New Roman" w:cs="Times New Roman"/>
          <w:sz w:val="24"/>
          <w:szCs w:val="24"/>
        </w:rPr>
        <w:t xml:space="preserv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xml:space="preserve"> 2020)</w:t>
      </w:r>
      <w:r w:rsidR="00AF0154">
        <w:rPr>
          <w:rFonts w:ascii="Times New Roman" w:hAnsi="Times New Roman" w:cs="Times New Roman"/>
          <w:sz w:val="24"/>
          <w:szCs w:val="24"/>
        </w:rPr>
        <w:t>.</w:t>
      </w:r>
    </w:p>
    <w:p w14:paraId="144CF2DD" w14:textId="77777777" w:rsidR="00322D71" w:rsidRDefault="00F60FDE"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Indian context, </w:t>
      </w:r>
      <w:r w:rsidRPr="00F60FDE">
        <w:rPr>
          <w:rFonts w:ascii="Times New Roman" w:hAnsi="Times New Roman" w:cs="Times New Roman"/>
          <w:sz w:val="24"/>
          <w:szCs w:val="24"/>
        </w:rPr>
        <w:t>The Indian government has created laws to address the issue of invasive species. The first such law was introduced in 1914, known as the Destructive Insects and Pests Act 1914, aimed at preventing the entry of invasive species</w:t>
      </w:r>
      <w:sdt>
        <w:sdtPr>
          <w:rPr>
            <w:rFonts w:ascii="Times New Roman" w:hAnsi="Times New Roman" w:cs="Times New Roman"/>
            <w:sz w:val="24"/>
            <w:szCs w:val="24"/>
          </w:rPr>
          <w:id w:val="-1667240581"/>
          <w:citation/>
        </w:sdtPr>
        <w:sdtEndPr/>
        <w:sdtContent>
          <w:r w:rsidR="0077562E">
            <w:rPr>
              <w:rFonts w:ascii="Times New Roman" w:hAnsi="Times New Roman" w:cs="Times New Roman"/>
              <w:sz w:val="24"/>
              <w:szCs w:val="24"/>
            </w:rPr>
            <w:fldChar w:fldCharType="begin"/>
          </w:r>
          <w:r w:rsidR="0077562E">
            <w:rPr>
              <w:rFonts w:ascii="Times New Roman" w:hAnsi="Times New Roman" w:cs="Times New Roman"/>
              <w:sz w:val="24"/>
              <w:szCs w:val="24"/>
              <w:lang w:val="en-US"/>
            </w:rPr>
            <w:instrText xml:space="preserve"> CITATION Pla \l 1033 </w:instrText>
          </w:r>
          <w:r w:rsidR="0077562E">
            <w:rPr>
              <w:rFonts w:ascii="Times New Roman" w:hAnsi="Times New Roman" w:cs="Times New Roman"/>
              <w:sz w:val="24"/>
              <w:szCs w:val="24"/>
            </w:rPr>
            <w:fldChar w:fldCharType="separate"/>
          </w:r>
          <w:r w:rsidR="00B04DB8">
            <w:rPr>
              <w:rFonts w:ascii="Times New Roman" w:hAnsi="Times New Roman" w:cs="Times New Roman"/>
              <w:noProof/>
              <w:sz w:val="24"/>
              <w:szCs w:val="24"/>
              <w:lang w:val="en-US"/>
            </w:rPr>
            <w:t xml:space="preserve"> </w:t>
          </w:r>
          <w:r w:rsidR="00B04DB8" w:rsidRPr="00B04DB8">
            <w:rPr>
              <w:rFonts w:ascii="Times New Roman" w:hAnsi="Times New Roman" w:cs="Times New Roman"/>
              <w:noProof/>
              <w:sz w:val="24"/>
              <w:szCs w:val="24"/>
              <w:lang w:val="en-US"/>
            </w:rPr>
            <w:t>(Plant quarantine india n.d.)</w:t>
          </w:r>
          <w:r w:rsidR="0077562E">
            <w:rPr>
              <w:rFonts w:ascii="Times New Roman" w:hAnsi="Times New Roman" w:cs="Times New Roman"/>
              <w:sz w:val="24"/>
              <w:szCs w:val="24"/>
            </w:rPr>
            <w:fldChar w:fldCharType="end"/>
          </w:r>
        </w:sdtContent>
      </w:sdt>
      <w:r>
        <w:rPr>
          <w:rFonts w:ascii="Times New Roman" w:hAnsi="Times New Roman" w:cs="Times New Roman"/>
          <w:sz w:val="24"/>
          <w:szCs w:val="24"/>
        </w:rPr>
        <w:t>.</w:t>
      </w:r>
      <w:r w:rsidR="00F86450" w:rsidRPr="00F86450">
        <w:rPr>
          <w:rFonts w:ascii="Times New Roman" w:hAnsi="Times New Roman" w:cs="Times New Roman"/>
          <w:sz w:val="24"/>
          <w:szCs w:val="24"/>
        </w:rPr>
        <w:t xml:space="preserve">Over time, laws related to plant quarantine in India have </w:t>
      </w:r>
      <w:r w:rsidR="00F86450" w:rsidRPr="00F86450">
        <w:rPr>
          <w:rFonts w:ascii="Times New Roman" w:hAnsi="Times New Roman" w:cs="Times New Roman"/>
          <w:sz w:val="24"/>
          <w:szCs w:val="24"/>
        </w:rPr>
        <w:lastRenderedPageBreak/>
        <w:t xml:space="preserve">undergone various changes. At present, the Plant Quarantine Order of 2003 is the main legislation addressing plant quarantine concerns in India. This order includes updated import policies and mandatory measures aimed at limiting the import of plants or plant products that are infested with pests. The order emphasizes the importance of conducting a Prior Risk Assessment (PRA) to determine the necessary </w:t>
      </w:r>
      <w:proofErr w:type="spellStart"/>
      <w:r w:rsidR="00F86450" w:rsidRPr="00F86450">
        <w:rPr>
          <w:rFonts w:ascii="Times New Roman" w:hAnsi="Times New Roman" w:cs="Times New Roman"/>
          <w:sz w:val="24"/>
          <w:szCs w:val="24"/>
        </w:rPr>
        <w:t>phytosanitary</w:t>
      </w:r>
      <w:proofErr w:type="spellEnd"/>
      <w:r w:rsidR="00F86450" w:rsidRPr="00F86450">
        <w:rPr>
          <w:rFonts w:ascii="Times New Roman" w:hAnsi="Times New Roman" w:cs="Times New Roman"/>
          <w:sz w:val="24"/>
          <w:szCs w:val="24"/>
        </w:rPr>
        <w:t xml:space="preserve"> measures required to safeguard plan</w:t>
      </w:r>
      <w:r w:rsidR="00AF0154">
        <w:rPr>
          <w:rFonts w:ascii="Times New Roman" w:hAnsi="Times New Roman" w:cs="Times New Roman"/>
          <w:sz w:val="24"/>
          <w:szCs w:val="24"/>
        </w:rPr>
        <w:t xml:space="preserve">t resources from invasive pests </w:t>
      </w:r>
      <w:r w:rsidR="00322D71">
        <w:rPr>
          <w:rFonts w:ascii="Times New Roman" w:hAnsi="Times New Roman" w:cs="Times New Roman"/>
          <w:sz w:val="24"/>
          <w:szCs w:val="24"/>
        </w:rPr>
        <w:t>(</w:t>
      </w:r>
      <w:r w:rsidR="00D64A04">
        <w:rPr>
          <w:rFonts w:ascii="Times New Roman" w:hAnsi="Times New Roman" w:cs="Times New Roman"/>
          <w:sz w:val="24"/>
          <w:szCs w:val="24"/>
        </w:rPr>
        <w:t>MHFW, The Gazette of India, 2017</w:t>
      </w:r>
      <w:r w:rsidR="00322D71">
        <w:rPr>
          <w:rFonts w:ascii="Times New Roman" w:hAnsi="Times New Roman" w:cs="Times New Roman"/>
          <w:sz w:val="24"/>
          <w:szCs w:val="24"/>
        </w:rPr>
        <w:t>)</w:t>
      </w:r>
      <w:r w:rsidR="00AF0154">
        <w:rPr>
          <w:rFonts w:ascii="Times New Roman" w:hAnsi="Times New Roman" w:cs="Times New Roman"/>
          <w:sz w:val="24"/>
          <w:szCs w:val="24"/>
        </w:rPr>
        <w:t>.</w:t>
      </w:r>
    </w:p>
    <w:p w14:paraId="670DBFF4" w14:textId="77777777" w:rsidR="00322D71" w:rsidRDefault="00322D71"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Plant quarantine facilities include:</w:t>
      </w:r>
    </w:p>
    <w:p w14:paraId="1589F246"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An integrated information management system.</w:t>
      </w:r>
    </w:p>
    <w:p w14:paraId="682019DB"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integrated pest risk analysis system and a national pest risk analysis unit for conducting </w:t>
      </w:r>
      <w:r w:rsidR="00571453">
        <w:rPr>
          <w:rFonts w:ascii="Times New Roman" w:hAnsi="Times New Roman" w:cs="Times New Roman"/>
          <w:sz w:val="24"/>
          <w:szCs w:val="24"/>
        </w:rPr>
        <w:t>integrated</w:t>
      </w:r>
      <w:r>
        <w:rPr>
          <w:rFonts w:ascii="Times New Roman" w:hAnsi="Times New Roman" w:cs="Times New Roman"/>
          <w:sz w:val="24"/>
          <w:szCs w:val="24"/>
        </w:rPr>
        <w:t xml:space="preserve"> pest surveillance.</w:t>
      </w:r>
    </w:p>
    <w:p w14:paraId="328CC9C4"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integrated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border control system.</w:t>
      </w:r>
    </w:p>
    <w:p w14:paraId="5E252A8F"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national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database.</w:t>
      </w:r>
    </w:p>
    <w:p w14:paraId="52DE9F4B"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national management centre for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certification to continuously review the national standards for export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certification.</w:t>
      </w:r>
      <w:r w:rsidR="00D64A04" w:rsidRPr="00D64A04">
        <w:rPr>
          <w:rFonts w:asciiTheme="majorHAnsi" w:hAnsiTheme="majorHAnsi" w:cs="Times New Roman"/>
          <w:b/>
        </w:rPr>
        <w:t xml:space="preserve"> </w:t>
      </w:r>
      <w:r w:rsidR="00D64A04">
        <w:rPr>
          <w:rFonts w:ascii="Times New Roman" w:hAnsi="Times New Roman" w:cs="Times New Roman"/>
          <w:b/>
          <w:sz w:val="24"/>
          <w:szCs w:val="24"/>
        </w:rPr>
        <w:t>(</w:t>
      </w:r>
      <w:r w:rsidR="00D64A04" w:rsidRPr="00D64A04">
        <w:rPr>
          <w:rFonts w:ascii="Times New Roman" w:hAnsi="Times New Roman" w:cs="Times New Roman"/>
          <w:sz w:val="24"/>
          <w:szCs w:val="24"/>
        </w:rPr>
        <w:t>S</w:t>
      </w:r>
      <w:r w:rsidR="009B4762">
        <w:rPr>
          <w:rFonts w:ascii="Times New Roman" w:hAnsi="Times New Roman" w:cs="Times New Roman"/>
          <w:sz w:val="24"/>
          <w:szCs w:val="24"/>
        </w:rPr>
        <w:t xml:space="preserve">ingh. </w:t>
      </w:r>
      <w:r w:rsidR="00D64A04" w:rsidRPr="009B4762">
        <w:rPr>
          <w:rFonts w:ascii="Times New Roman" w:hAnsi="Times New Roman" w:cs="Times New Roman"/>
          <w:i/>
          <w:sz w:val="24"/>
          <w:szCs w:val="24"/>
        </w:rPr>
        <w:t>et al</w:t>
      </w:r>
      <w:r w:rsidR="00D64A04" w:rsidRPr="00D64A04">
        <w:rPr>
          <w:rFonts w:ascii="Times New Roman" w:hAnsi="Times New Roman" w:cs="Times New Roman"/>
          <w:sz w:val="24"/>
          <w:szCs w:val="24"/>
        </w:rPr>
        <w:t>. 2020</w:t>
      </w:r>
      <w:r w:rsidR="00D64A04">
        <w:rPr>
          <w:rFonts w:ascii="Times New Roman" w:hAnsi="Times New Roman" w:cs="Times New Roman"/>
          <w:sz w:val="24"/>
          <w:szCs w:val="24"/>
        </w:rPr>
        <w:t>)</w:t>
      </w:r>
      <w:r w:rsidR="00D64A04" w:rsidRPr="00D64A04">
        <w:rPr>
          <w:rFonts w:ascii="Times New Roman" w:hAnsi="Times New Roman" w:cs="Times New Roman"/>
          <w:sz w:val="24"/>
          <w:szCs w:val="24"/>
        </w:rPr>
        <w:t>.</w:t>
      </w:r>
    </w:p>
    <w:p w14:paraId="4191D6F0" w14:textId="77777777" w:rsidR="00D96AB0" w:rsidRPr="00D96AB0" w:rsidRDefault="00D96AB0" w:rsidP="004A6086">
      <w:pPr>
        <w:spacing w:line="360" w:lineRule="auto"/>
        <w:ind w:left="360"/>
        <w:jc w:val="both"/>
        <w:rPr>
          <w:rFonts w:ascii="Times New Roman" w:hAnsi="Times New Roman" w:cs="Times New Roman"/>
          <w:sz w:val="24"/>
          <w:szCs w:val="24"/>
        </w:rPr>
      </w:pPr>
      <w:r w:rsidRPr="00D96AB0">
        <w:rPr>
          <w:rFonts w:ascii="Times New Roman" w:hAnsi="Times New Roman" w:cs="Times New Roman"/>
          <w:noProof/>
          <w:sz w:val="24"/>
          <w:szCs w:val="24"/>
          <w:lang w:eastAsia="en-IN" w:bidi="hi-IN"/>
        </w:rPr>
        <w:drawing>
          <wp:inline distT="0" distB="0" distL="0" distR="0" wp14:anchorId="34244E8D" wp14:editId="6FE6345D">
            <wp:extent cx="4623759" cy="2838091"/>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60000"/>
                              </a14:imgEffect>
                              <a14:imgEffect>
                                <a14:brightnessContrast bright="5000" contrast="17000"/>
                              </a14:imgEffect>
                            </a14:imgLayer>
                          </a14:imgProps>
                        </a:ext>
                      </a:extLst>
                    </a:blip>
                    <a:stretch>
                      <a:fillRect/>
                    </a:stretch>
                  </pic:blipFill>
                  <pic:spPr>
                    <a:xfrm>
                      <a:off x="0" y="0"/>
                      <a:ext cx="4619625" cy="2835554"/>
                    </a:xfrm>
                    <a:prstGeom prst="rect">
                      <a:avLst/>
                    </a:prstGeom>
                  </pic:spPr>
                </pic:pic>
              </a:graphicData>
            </a:graphic>
          </wp:inline>
        </w:drawing>
      </w:r>
    </w:p>
    <w:p w14:paraId="12EF9519" w14:textId="77777777" w:rsidR="00D64A04" w:rsidRPr="008D03E9" w:rsidRDefault="00322D71" w:rsidP="004A6086">
      <w:pPr>
        <w:spacing w:line="360" w:lineRule="auto"/>
        <w:jc w:val="both"/>
        <w:rPr>
          <w:rFonts w:cstheme="minorHAnsi"/>
        </w:rPr>
      </w:pPr>
      <w:r w:rsidRPr="00D96AB0">
        <w:rPr>
          <w:rFonts w:ascii="Times New Roman" w:hAnsi="Times New Roman" w:cs="Times New Roman"/>
          <w:b/>
          <w:sz w:val="24"/>
          <w:szCs w:val="24"/>
        </w:rPr>
        <w:t xml:space="preserve"> </w:t>
      </w:r>
      <w:r w:rsidR="00D96AB0" w:rsidRPr="008D03E9">
        <w:rPr>
          <w:rFonts w:cstheme="minorHAnsi"/>
          <w:b/>
        </w:rPr>
        <w:t>Fig</w:t>
      </w:r>
      <w:r w:rsidR="008D03E9">
        <w:rPr>
          <w:rFonts w:cstheme="minorHAnsi"/>
          <w:b/>
        </w:rPr>
        <w:t>7</w:t>
      </w:r>
      <w:r w:rsidR="00D96AB0" w:rsidRPr="008D03E9">
        <w:rPr>
          <w:rFonts w:cstheme="minorHAnsi"/>
          <w:b/>
        </w:rPr>
        <w:t xml:space="preserve">: </w:t>
      </w:r>
      <w:r w:rsidR="00D96AB0" w:rsidRPr="008D03E9">
        <w:rPr>
          <w:rFonts w:cstheme="minorHAnsi"/>
        </w:rPr>
        <w:t>management of invasive insects</w:t>
      </w:r>
    </w:p>
    <w:p w14:paraId="0C37A6BE" w14:textId="77777777" w:rsidR="00322D71" w:rsidRDefault="00D64A04" w:rsidP="004A6086">
      <w:pPr>
        <w:spacing w:line="360" w:lineRule="auto"/>
        <w:jc w:val="both"/>
        <w:rPr>
          <w:rFonts w:cstheme="minorHAnsi"/>
          <w:sz w:val="20"/>
          <w:szCs w:val="20"/>
        </w:rPr>
      </w:pPr>
      <w:r>
        <w:rPr>
          <w:rFonts w:cstheme="minorHAnsi"/>
          <w:b/>
          <w:sz w:val="20"/>
          <w:szCs w:val="20"/>
        </w:rPr>
        <w:t>Fig source</w:t>
      </w:r>
      <w:r>
        <w:rPr>
          <w:rFonts w:cstheme="minorHAnsi"/>
          <w:sz w:val="20"/>
          <w:szCs w:val="20"/>
        </w:rPr>
        <w:t xml:space="preserve">: </w:t>
      </w:r>
      <w:r w:rsidR="00EC3044">
        <w:rPr>
          <w:rFonts w:cstheme="minorHAnsi"/>
          <w:sz w:val="20"/>
          <w:szCs w:val="20"/>
        </w:rPr>
        <w:t xml:space="preserve"> Singh</w:t>
      </w:r>
      <w:r w:rsidRPr="00D64A04">
        <w:rPr>
          <w:rFonts w:cstheme="minorHAnsi"/>
          <w:sz w:val="20"/>
          <w:szCs w:val="20"/>
        </w:rPr>
        <w:t xml:space="preserve"> </w:t>
      </w:r>
      <w:r w:rsidRPr="009B4762">
        <w:rPr>
          <w:rFonts w:cstheme="minorHAnsi"/>
          <w:i/>
          <w:sz w:val="20"/>
          <w:szCs w:val="20"/>
        </w:rPr>
        <w:t>et al.</w:t>
      </w:r>
      <w:r w:rsidRPr="00D64A04">
        <w:rPr>
          <w:rFonts w:cstheme="minorHAnsi"/>
          <w:sz w:val="20"/>
          <w:szCs w:val="20"/>
        </w:rPr>
        <w:t xml:space="preserve"> 2020.</w:t>
      </w:r>
    </w:p>
    <w:p w14:paraId="4E048583" w14:textId="77777777" w:rsidR="00822305" w:rsidRDefault="00F61755" w:rsidP="00CF6D0E">
      <w:pPr>
        <w:pStyle w:val="Heading2"/>
      </w:pPr>
      <w:r>
        <w:lastRenderedPageBreak/>
        <w:t>Initial Detection</w:t>
      </w:r>
    </w:p>
    <w:p w14:paraId="1E82DF2A" w14:textId="30B41C40" w:rsidR="00F61755" w:rsidRPr="00F61755" w:rsidRDefault="00572128" w:rsidP="004A6086">
      <w:pPr>
        <w:spacing w:line="360" w:lineRule="auto"/>
        <w:jc w:val="both"/>
        <w:rPr>
          <w:rFonts w:ascii="Times New Roman" w:hAnsi="Times New Roman" w:cs="Times New Roman"/>
          <w:sz w:val="24"/>
          <w:szCs w:val="24"/>
        </w:rPr>
      </w:pPr>
      <w:r w:rsidRPr="00572128">
        <w:rPr>
          <w:rFonts w:ascii="Times New Roman" w:hAnsi="Times New Roman" w:cs="Times New Roman"/>
          <w:sz w:val="24"/>
          <w:szCs w:val="24"/>
        </w:rPr>
        <w:t xml:space="preserve">The invasion of non-native species typically starts with their initial arrival, which could occur through means such as international exports like shipments of lumber. </w:t>
      </w:r>
      <w:r w:rsidR="0012214F" w:rsidRPr="0012214F">
        <w:rPr>
          <w:rFonts w:ascii="Times New Roman" w:hAnsi="Times New Roman" w:cs="Times New Roman"/>
          <w:sz w:val="24"/>
          <w:szCs w:val="24"/>
        </w:rPr>
        <w:t xml:space="preserve">These species have the potential to establish themselves in a new habitat, proliferate, and eventually reach pest concentrations and becoming invasive (Lodge </w:t>
      </w:r>
      <w:r w:rsidR="0012214F" w:rsidRPr="0012214F">
        <w:rPr>
          <w:rFonts w:ascii="Times New Roman" w:hAnsi="Times New Roman" w:cs="Times New Roman"/>
          <w:i/>
          <w:iCs/>
          <w:sz w:val="24"/>
          <w:szCs w:val="24"/>
        </w:rPr>
        <w:t>et al</w:t>
      </w:r>
      <w:r w:rsidR="0012214F" w:rsidRPr="0012214F">
        <w:rPr>
          <w:rFonts w:ascii="Times New Roman" w:hAnsi="Times New Roman" w:cs="Times New Roman"/>
          <w:sz w:val="24"/>
          <w:szCs w:val="24"/>
        </w:rPr>
        <w:t>. 2006).The United States continues to see an average of about 2.5 non-native forest insect species per year (</w:t>
      </w:r>
      <w:proofErr w:type="spellStart"/>
      <w:r w:rsidR="0012214F" w:rsidRPr="0012214F">
        <w:rPr>
          <w:rFonts w:ascii="Times New Roman" w:hAnsi="Times New Roman" w:cs="Times New Roman"/>
          <w:sz w:val="24"/>
          <w:szCs w:val="24"/>
        </w:rPr>
        <w:t>Aukema</w:t>
      </w:r>
      <w:proofErr w:type="spellEnd"/>
      <w:r w:rsidR="0012214F" w:rsidRPr="0012214F">
        <w:rPr>
          <w:rFonts w:ascii="Times New Roman" w:hAnsi="Times New Roman" w:cs="Times New Roman"/>
          <w:sz w:val="24"/>
          <w:szCs w:val="24"/>
        </w:rPr>
        <w:t xml:space="preserve"> </w:t>
      </w:r>
      <w:r w:rsidR="0012214F" w:rsidRPr="0012214F">
        <w:rPr>
          <w:rFonts w:ascii="Times New Roman" w:hAnsi="Times New Roman" w:cs="Times New Roman"/>
          <w:i/>
          <w:iCs/>
          <w:sz w:val="24"/>
          <w:szCs w:val="24"/>
        </w:rPr>
        <w:t>et al</w:t>
      </w:r>
      <w:r w:rsidR="0012214F" w:rsidRPr="0012214F">
        <w:rPr>
          <w:rFonts w:ascii="Times New Roman" w:hAnsi="Times New Roman" w:cs="Times New Roman"/>
          <w:sz w:val="24"/>
          <w:szCs w:val="24"/>
        </w:rPr>
        <w:t>. 2010), despite the establishment of new measures in the early 20th century to reduce the entry of invasive pests.</w:t>
      </w:r>
      <w:r w:rsidR="0012214F">
        <w:rPr>
          <w:rFonts w:ascii="Times New Roman" w:hAnsi="Times New Roman" w:cs="Times New Roman"/>
          <w:sz w:val="24"/>
          <w:szCs w:val="24"/>
        </w:rPr>
        <w:t xml:space="preserve"> </w:t>
      </w:r>
      <w:r w:rsidR="0012214F" w:rsidRPr="0012214F">
        <w:rPr>
          <w:rFonts w:ascii="Times New Roman" w:hAnsi="Times New Roman" w:cs="Times New Roman"/>
          <w:sz w:val="24"/>
          <w:szCs w:val="24"/>
        </w:rPr>
        <w:t>Before their populations out of control, new methods have been developed to find and eliminate invading insects. For instance, Biosecurity New Zealand advises on how to report any new occurrences and lists potential invasive risks to the nation on its website. While this was going on, a study team created two unique locations in China for the planting of sentinel trees from Mediterranean and temperate regions to help them identify any potential Asian bug species that might infiltrate European trees (</w:t>
      </w:r>
      <w:proofErr w:type="spellStart"/>
      <w:r w:rsidR="0012214F" w:rsidRPr="0012214F">
        <w:rPr>
          <w:rFonts w:ascii="Times New Roman" w:hAnsi="Times New Roman" w:cs="Times New Roman"/>
          <w:sz w:val="24"/>
          <w:szCs w:val="24"/>
        </w:rPr>
        <w:t>Roques</w:t>
      </w:r>
      <w:proofErr w:type="spellEnd"/>
      <w:r w:rsidR="0012214F" w:rsidRPr="0012214F">
        <w:rPr>
          <w:rFonts w:ascii="Times New Roman" w:hAnsi="Times New Roman" w:cs="Times New Roman"/>
          <w:sz w:val="24"/>
          <w:szCs w:val="24"/>
        </w:rPr>
        <w:t xml:space="preserve"> </w:t>
      </w:r>
      <w:r w:rsidR="0012214F" w:rsidRPr="0012214F">
        <w:rPr>
          <w:rFonts w:ascii="Times New Roman" w:hAnsi="Times New Roman" w:cs="Times New Roman"/>
          <w:i/>
          <w:iCs/>
          <w:sz w:val="24"/>
          <w:szCs w:val="24"/>
        </w:rPr>
        <w:t>et al</w:t>
      </w:r>
      <w:r w:rsidR="0012214F" w:rsidRPr="0012214F">
        <w:rPr>
          <w:rFonts w:ascii="Times New Roman" w:hAnsi="Times New Roman" w:cs="Times New Roman"/>
          <w:sz w:val="24"/>
          <w:szCs w:val="24"/>
        </w:rPr>
        <w:t>. 2015).</w:t>
      </w:r>
      <w:r w:rsidR="0012214F">
        <w:rPr>
          <w:rFonts w:ascii="Times New Roman" w:hAnsi="Times New Roman" w:cs="Times New Roman"/>
          <w:sz w:val="24"/>
          <w:szCs w:val="24"/>
        </w:rPr>
        <w:t xml:space="preserve"> </w:t>
      </w:r>
      <w:r w:rsidR="0012214F" w:rsidRPr="0012214F">
        <w:rPr>
          <w:rFonts w:ascii="Times New Roman" w:hAnsi="Times New Roman" w:cs="Times New Roman"/>
          <w:sz w:val="24"/>
          <w:szCs w:val="24"/>
        </w:rPr>
        <w:t xml:space="preserve">Seven different tree species were planted as part of the study, and they were checked each month for four years to look for dangerous insects. The seedlings were hammered over a sheet to collect any insects, and the list of possibly invasive Asian pests that were discovered as a result. Identification is challenging because only 26% of the insects that were collected had species-level identification. Despite the fact that the study offered a practical method for identifying possible invasive insects before they settle, it is a lengthy, </w:t>
      </w:r>
      <w:proofErr w:type="spellStart"/>
      <w:r w:rsidR="0012214F" w:rsidRPr="0012214F">
        <w:rPr>
          <w:rFonts w:ascii="Times New Roman" w:hAnsi="Times New Roman" w:cs="Times New Roman"/>
          <w:sz w:val="24"/>
          <w:szCs w:val="24"/>
        </w:rPr>
        <w:t>labor</w:t>
      </w:r>
      <w:proofErr w:type="spellEnd"/>
      <w:r w:rsidR="0012214F" w:rsidRPr="0012214F">
        <w:rPr>
          <w:rFonts w:ascii="Times New Roman" w:hAnsi="Times New Roman" w:cs="Times New Roman"/>
          <w:sz w:val="24"/>
          <w:szCs w:val="24"/>
        </w:rPr>
        <w:t>-intensive procedure that takes years and is expensive.</w:t>
      </w:r>
      <w:r w:rsidR="00A06A67" w:rsidRPr="00A06A67">
        <w:rPr>
          <w:rFonts w:ascii="Times New Roman" w:hAnsi="Times New Roman" w:cs="Times New Roman"/>
          <w:sz w:val="24"/>
          <w:szCs w:val="24"/>
        </w:rPr>
        <w:t xml:space="preserve"> The authors suggest the need for molecular databases to improve insect identification</w:t>
      </w:r>
      <w:r w:rsidR="00B7039C">
        <w:rPr>
          <w:rFonts w:ascii="Times New Roman" w:hAnsi="Times New Roman" w:cs="Times New Roman"/>
          <w:sz w:val="24"/>
          <w:szCs w:val="24"/>
        </w:rPr>
        <w:t xml:space="preserve"> (</w:t>
      </w:r>
      <w:proofErr w:type="spellStart"/>
      <w:r w:rsidR="00B7039C">
        <w:rPr>
          <w:rFonts w:ascii="Times New Roman" w:hAnsi="Times New Roman" w:cs="Times New Roman"/>
          <w:sz w:val="24"/>
          <w:szCs w:val="24"/>
        </w:rPr>
        <w:t>Mclaughlin</w:t>
      </w:r>
      <w:proofErr w:type="spellEnd"/>
      <w:r w:rsidR="00B7039C">
        <w:rPr>
          <w:rFonts w:ascii="Times New Roman" w:hAnsi="Times New Roman" w:cs="Times New Roman"/>
          <w:sz w:val="24"/>
          <w:szCs w:val="24"/>
        </w:rPr>
        <w:t xml:space="preserve"> </w:t>
      </w:r>
      <w:r w:rsidR="00B7039C" w:rsidRPr="009B4762">
        <w:rPr>
          <w:rFonts w:ascii="Times New Roman" w:hAnsi="Times New Roman" w:cs="Times New Roman"/>
          <w:i/>
          <w:sz w:val="24"/>
          <w:szCs w:val="24"/>
        </w:rPr>
        <w:t>et al</w:t>
      </w:r>
      <w:r w:rsidR="00B7039C">
        <w:rPr>
          <w:rFonts w:ascii="Times New Roman" w:hAnsi="Times New Roman" w:cs="Times New Roman"/>
          <w:sz w:val="24"/>
          <w:szCs w:val="24"/>
        </w:rPr>
        <w:t>. 2019)</w:t>
      </w:r>
      <w:r w:rsidR="00A06A67" w:rsidRPr="00A06A67">
        <w:rPr>
          <w:rFonts w:ascii="Times New Roman" w:hAnsi="Times New Roman" w:cs="Times New Roman"/>
          <w:sz w:val="24"/>
          <w:szCs w:val="24"/>
        </w:rPr>
        <w:t>.</w:t>
      </w:r>
    </w:p>
    <w:p w14:paraId="1DB8094E" w14:textId="77777777" w:rsidR="00CB723A" w:rsidRDefault="00677F27" w:rsidP="00CF6D0E">
      <w:pPr>
        <w:pStyle w:val="Heading2"/>
      </w:pPr>
      <w:r>
        <w:t>Biological C</w:t>
      </w:r>
      <w:r w:rsidR="00CB723A">
        <w:t>ontrol</w:t>
      </w:r>
    </w:p>
    <w:p w14:paraId="3849ADE8" w14:textId="77777777" w:rsidR="00CB723A" w:rsidRDefault="00677F27"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Biological </w:t>
      </w:r>
      <w:r w:rsidRPr="00677F27">
        <w:rPr>
          <w:rFonts w:ascii="Times New Roman" w:hAnsi="Times New Roman" w:cs="Times New Roman"/>
          <w:sz w:val="24"/>
          <w:szCs w:val="24"/>
        </w:rPr>
        <w:t>Control refers to the deliberate intervention by humans in the natural environment, where natural enemies are employed to manage pests and reduce their populations. This approach involves targeting the invasive species by directing the natural enemies towards them.</w:t>
      </w:r>
      <w:r>
        <w:rPr>
          <w:rFonts w:ascii="Times New Roman" w:hAnsi="Times New Roman" w:cs="Times New Roman"/>
          <w:sz w:val="24"/>
          <w:szCs w:val="24"/>
        </w:rPr>
        <w:t xml:space="preserve"> </w:t>
      </w:r>
      <w:r w:rsidR="00CB723A" w:rsidRPr="007D39C9">
        <w:rPr>
          <w:rFonts w:ascii="Times New Roman" w:hAnsi="Times New Roman" w:cs="Times New Roman"/>
          <w:sz w:val="24"/>
          <w:szCs w:val="24"/>
        </w:rPr>
        <w:t xml:space="preserve">The success of invasive insect species in a new environment can be attributed to the absence of their natural predators, which allows them to thrive. To address this issue, the practice of biological control, or </w:t>
      </w:r>
      <w:r w:rsidR="00571453" w:rsidRPr="007D39C9">
        <w:rPr>
          <w:rFonts w:ascii="Times New Roman" w:hAnsi="Times New Roman" w:cs="Times New Roman"/>
          <w:sz w:val="24"/>
          <w:szCs w:val="24"/>
        </w:rPr>
        <w:t>bio control</w:t>
      </w:r>
      <w:r w:rsidR="00CB723A" w:rsidRPr="007D39C9">
        <w:rPr>
          <w:rFonts w:ascii="Times New Roman" w:hAnsi="Times New Roman" w:cs="Times New Roman"/>
          <w:sz w:val="24"/>
          <w:szCs w:val="24"/>
        </w:rPr>
        <w:t>, involves importing the natural predators of invasive pests with the aim of reducing their populations. This approach is not new and has been in use since ancient times. For instance, there are historical records dating back to the tenth century</w:t>
      </w:r>
      <w:r w:rsidR="00571453">
        <w:rPr>
          <w:rFonts w:ascii="Times New Roman" w:hAnsi="Times New Roman" w:cs="Times New Roman"/>
          <w:sz w:val="24"/>
          <w:szCs w:val="24"/>
        </w:rPr>
        <w:t>,</w:t>
      </w:r>
      <w:r w:rsidR="00CB723A" w:rsidRPr="007D39C9">
        <w:rPr>
          <w:rFonts w:ascii="Times New Roman" w:hAnsi="Times New Roman" w:cs="Times New Roman"/>
          <w:sz w:val="24"/>
          <w:szCs w:val="24"/>
        </w:rPr>
        <w:t xml:space="preserve"> of </w:t>
      </w:r>
      <w:proofErr w:type="spellStart"/>
      <w:r w:rsidR="00CB723A" w:rsidRPr="007D39C9">
        <w:rPr>
          <w:rFonts w:ascii="Times New Roman" w:hAnsi="Times New Roman" w:cs="Times New Roman"/>
          <w:sz w:val="24"/>
          <w:szCs w:val="24"/>
        </w:rPr>
        <w:lastRenderedPageBreak/>
        <w:t>Oecophylla</w:t>
      </w:r>
      <w:proofErr w:type="spellEnd"/>
      <w:r w:rsidR="00CB723A" w:rsidRPr="007D39C9">
        <w:rPr>
          <w:rFonts w:ascii="Times New Roman" w:hAnsi="Times New Roman" w:cs="Times New Roman"/>
          <w:sz w:val="24"/>
          <w:szCs w:val="24"/>
        </w:rPr>
        <w:t xml:space="preserve"> ants being sold in Chinese markets for farmers to release as a means o</w:t>
      </w:r>
      <w:r w:rsidR="00BE269D">
        <w:rPr>
          <w:rFonts w:ascii="Times New Roman" w:hAnsi="Times New Roman" w:cs="Times New Roman"/>
          <w:sz w:val="24"/>
          <w:szCs w:val="24"/>
        </w:rPr>
        <w:t xml:space="preserve">f protecting their citrus crops </w:t>
      </w:r>
      <w:r w:rsidR="003E5BA4" w:rsidRPr="007D39C9">
        <w:rPr>
          <w:rFonts w:ascii="Times New Roman" w:hAnsi="Times New Roman" w:cs="Times New Roman"/>
          <w:sz w:val="24"/>
          <w:szCs w:val="24"/>
        </w:rPr>
        <w:t>(</w:t>
      </w:r>
      <w:r w:rsidR="00BE269D">
        <w:rPr>
          <w:rFonts w:ascii="Times New Roman" w:hAnsi="Times New Roman" w:cs="Times New Roman"/>
          <w:sz w:val="24"/>
          <w:szCs w:val="24"/>
        </w:rPr>
        <w:t>Liu. 1939</w:t>
      </w:r>
      <w:r w:rsidR="003E5BA4" w:rsidRPr="007D39C9">
        <w:rPr>
          <w:rFonts w:ascii="Times New Roman" w:hAnsi="Times New Roman" w:cs="Times New Roman"/>
          <w:sz w:val="24"/>
          <w:szCs w:val="24"/>
        </w:rPr>
        <w:t xml:space="preserve">). In 1889, Albert </w:t>
      </w:r>
      <w:proofErr w:type="spellStart"/>
      <w:r w:rsidR="003E5BA4" w:rsidRPr="007D39C9">
        <w:rPr>
          <w:rFonts w:ascii="Times New Roman" w:hAnsi="Times New Roman" w:cs="Times New Roman"/>
          <w:sz w:val="24"/>
          <w:szCs w:val="24"/>
        </w:rPr>
        <w:t>Koebele</w:t>
      </w:r>
      <w:proofErr w:type="spellEnd"/>
      <w:r w:rsidR="003E5BA4" w:rsidRPr="007D39C9">
        <w:rPr>
          <w:rFonts w:ascii="Times New Roman" w:hAnsi="Times New Roman" w:cs="Times New Roman"/>
          <w:sz w:val="24"/>
          <w:szCs w:val="24"/>
        </w:rPr>
        <w:t xml:space="preserve"> conducted a successful experiment in biological control by intentionally releasing Australian </w:t>
      </w:r>
      <w:proofErr w:type="spellStart"/>
      <w:r w:rsidR="003E5BA4" w:rsidRPr="007D39C9">
        <w:rPr>
          <w:rFonts w:ascii="Times New Roman" w:hAnsi="Times New Roman" w:cs="Times New Roman"/>
          <w:sz w:val="24"/>
          <w:szCs w:val="24"/>
        </w:rPr>
        <w:t>vedalia</w:t>
      </w:r>
      <w:proofErr w:type="spellEnd"/>
      <w:r w:rsidR="003E5BA4" w:rsidRPr="007D39C9">
        <w:rPr>
          <w:rFonts w:ascii="Times New Roman" w:hAnsi="Times New Roman" w:cs="Times New Roman"/>
          <w:sz w:val="24"/>
          <w:szCs w:val="24"/>
        </w:rPr>
        <w:t xml:space="preserve"> lady beetles, also known as </w:t>
      </w:r>
      <w:proofErr w:type="spellStart"/>
      <w:r w:rsidR="003E5BA4" w:rsidRPr="007D39C9">
        <w:rPr>
          <w:rFonts w:ascii="Times New Roman" w:hAnsi="Times New Roman" w:cs="Times New Roman"/>
          <w:i/>
          <w:sz w:val="24"/>
          <w:szCs w:val="24"/>
        </w:rPr>
        <w:t>Rodolia</w:t>
      </w:r>
      <w:proofErr w:type="spellEnd"/>
      <w:r w:rsidR="003E5BA4" w:rsidRPr="007D39C9">
        <w:rPr>
          <w:rFonts w:ascii="Times New Roman" w:hAnsi="Times New Roman" w:cs="Times New Roman"/>
          <w:i/>
          <w:sz w:val="24"/>
          <w:szCs w:val="24"/>
        </w:rPr>
        <w:t xml:space="preserve"> </w:t>
      </w:r>
      <w:proofErr w:type="spellStart"/>
      <w:r w:rsidR="003E5BA4" w:rsidRPr="007D39C9">
        <w:rPr>
          <w:rFonts w:ascii="Times New Roman" w:hAnsi="Times New Roman" w:cs="Times New Roman"/>
          <w:i/>
          <w:sz w:val="24"/>
          <w:szCs w:val="24"/>
        </w:rPr>
        <w:t>cardinalis</w:t>
      </w:r>
      <w:proofErr w:type="spellEnd"/>
      <w:r w:rsidR="003E5BA4" w:rsidRPr="007D39C9">
        <w:rPr>
          <w:rFonts w:ascii="Times New Roman" w:hAnsi="Times New Roman" w:cs="Times New Roman"/>
          <w:sz w:val="24"/>
          <w:szCs w:val="24"/>
        </w:rPr>
        <w:t xml:space="preserve">, to combat populations of the cottony cushion scale insect, </w:t>
      </w:r>
      <w:proofErr w:type="spellStart"/>
      <w:r w:rsidR="003E5BA4" w:rsidRPr="007D39C9">
        <w:rPr>
          <w:rFonts w:ascii="Times New Roman" w:hAnsi="Times New Roman" w:cs="Times New Roman"/>
          <w:i/>
          <w:sz w:val="24"/>
          <w:szCs w:val="24"/>
        </w:rPr>
        <w:t>Icerya</w:t>
      </w:r>
      <w:proofErr w:type="spellEnd"/>
      <w:r w:rsidR="003E5BA4" w:rsidRPr="007D39C9">
        <w:rPr>
          <w:rFonts w:ascii="Times New Roman" w:hAnsi="Times New Roman" w:cs="Times New Roman"/>
          <w:i/>
          <w:sz w:val="24"/>
          <w:szCs w:val="24"/>
        </w:rPr>
        <w:t xml:space="preserve"> </w:t>
      </w:r>
      <w:proofErr w:type="spellStart"/>
      <w:r w:rsidR="003E5BA4" w:rsidRPr="007D39C9">
        <w:rPr>
          <w:rFonts w:ascii="Times New Roman" w:hAnsi="Times New Roman" w:cs="Times New Roman"/>
          <w:i/>
          <w:sz w:val="24"/>
          <w:szCs w:val="24"/>
        </w:rPr>
        <w:t>purchasi</w:t>
      </w:r>
      <w:proofErr w:type="spellEnd"/>
      <w:r w:rsidR="003E5BA4" w:rsidRPr="007D39C9">
        <w:rPr>
          <w:rFonts w:ascii="Times New Roman" w:hAnsi="Times New Roman" w:cs="Times New Roman"/>
          <w:sz w:val="24"/>
          <w:szCs w:val="24"/>
        </w:rPr>
        <w:t xml:space="preserve">. This led to a rapid and significant reduction in the pest population, providing great benefits to farmers dealing with the issue. This event served as strong evidence for the effectiveness of </w:t>
      </w:r>
      <w:proofErr w:type="spellStart"/>
      <w:r w:rsidR="003E5BA4" w:rsidRPr="007D39C9">
        <w:rPr>
          <w:rFonts w:ascii="Times New Roman" w:hAnsi="Times New Roman" w:cs="Times New Roman"/>
          <w:sz w:val="24"/>
          <w:szCs w:val="24"/>
        </w:rPr>
        <w:t>biocontr</w:t>
      </w:r>
      <w:r w:rsidR="00BE269D">
        <w:rPr>
          <w:rFonts w:ascii="Times New Roman" w:hAnsi="Times New Roman" w:cs="Times New Roman"/>
          <w:sz w:val="24"/>
          <w:szCs w:val="24"/>
        </w:rPr>
        <w:t>ol</w:t>
      </w:r>
      <w:proofErr w:type="spellEnd"/>
      <w:r w:rsidR="00BE269D">
        <w:rPr>
          <w:rFonts w:ascii="Times New Roman" w:hAnsi="Times New Roman" w:cs="Times New Roman"/>
          <w:sz w:val="24"/>
          <w:szCs w:val="24"/>
        </w:rPr>
        <w:t xml:space="preserve"> in managing invasive insects </w:t>
      </w:r>
      <w:r w:rsidR="003920FD" w:rsidRPr="007D39C9">
        <w:rPr>
          <w:rFonts w:ascii="Times New Roman" w:hAnsi="Times New Roman" w:cs="Times New Roman"/>
          <w:sz w:val="24"/>
          <w:szCs w:val="24"/>
        </w:rPr>
        <w:t>(</w:t>
      </w:r>
      <w:proofErr w:type="spellStart"/>
      <w:r w:rsidR="00BE269D">
        <w:rPr>
          <w:rFonts w:ascii="Times New Roman" w:hAnsi="Times New Roman" w:cs="Times New Roman"/>
          <w:sz w:val="24"/>
          <w:szCs w:val="24"/>
        </w:rPr>
        <w:t>Caltagirone</w:t>
      </w:r>
      <w:proofErr w:type="spellEnd"/>
      <w:r w:rsidR="00BE269D">
        <w:rPr>
          <w:rFonts w:ascii="Times New Roman" w:hAnsi="Times New Roman" w:cs="Times New Roman"/>
          <w:sz w:val="24"/>
          <w:szCs w:val="24"/>
        </w:rPr>
        <w:t xml:space="preserve"> and </w:t>
      </w:r>
      <w:proofErr w:type="spellStart"/>
      <w:r w:rsidR="00BE269D">
        <w:rPr>
          <w:rFonts w:ascii="Times New Roman" w:hAnsi="Times New Roman" w:cs="Times New Roman"/>
          <w:sz w:val="24"/>
          <w:szCs w:val="24"/>
        </w:rPr>
        <w:t>Doutt</w:t>
      </w:r>
      <w:proofErr w:type="spellEnd"/>
      <w:r w:rsidR="00BE269D">
        <w:rPr>
          <w:rFonts w:ascii="Times New Roman" w:hAnsi="Times New Roman" w:cs="Times New Roman"/>
          <w:sz w:val="24"/>
          <w:szCs w:val="24"/>
        </w:rPr>
        <w:t>. 1989</w:t>
      </w:r>
      <w:r w:rsidR="003920FD" w:rsidRPr="007D39C9">
        <w:rPr>
          <w:rFonts w:ascii="Times New Roman" w:hAnsi="Times New Roman" w:cs="Times New Roman"/>
          <w:sz w:val="24"/>
          <w:szCs w:val="24"/>
        </w:rPr>
        <w:t>)</w:t>
      </w:r>
      <w:r w:rsidR="00BE269D">
        <w:rPr>
          <w:rFonts w:ascii="Times New Roman" w:hAnsi="Times New Roman" w:cs="Times New Roman"/>
          <w:color w:val="374151"/>
          <w:sz w:val="24"/>
          <w:szCs w:val="24"/>
          <w:shd w:val="clear" w:color="auto" w:fill="F7F7F8"/>
        </w:rPr>
        <w:t>.</w:t>
      </w:r>
      <w:r w:rsidR="003920FD" w:rsidRPr="007D39C9">
        <w:rPr>
          <w:rFonts w:ascii="Times New Roman" w:hAnsi="Times New Roman" w:cs="Times New Roman"/>
          <w:sz w:val="24"/>
          <w:szCs w:val="24"/>
        </w:rPr>
        <w:t xml:space="preserve">Currently, green lacewings belonging to the </w:t>
      </w:r>
      <w:proofErr w:type="spellStart"/>
      <w:r w:rsidR="003920FD" w:rsidRPr="007D39C9">
        <w:rPr>
          <w:rFonts w:ascii="Times New Roman" w:hAnsi="Times New Roman" w:cs="Times New Roman"/>
          <w:sz w:val="24"/>
          <w:szCs w:val="24"/>
        </w:rPr>
        <w:t>Chrysopidae</w:t>
      </w:r>
      <w:proofErr w:type="spellEnd"/>
      <w:r w:rsidR="003920FD" w:rsidRPr="007D39C9">
        <w:rPr>
          <w:rFonts w:ascii="Times New Roman" w:hAnsi="Times New Roman" w:cs="Times New Roman"/>
          <w:sz w:val="24"/>
          <w:szCs w:val="24"/>
        </w:rPr>
        <w:t xml:space="preserve"> family are commonly utilized as a biological control method to regulate various types of insect pests in diverse locations such as agricul</w:t>
      </w:r>
      <w:r w:rsidR="00BE269D">
        <w:rPr>
          <w:rFonts w:ascii="Times New Roman" w:hAnsi="Times New Roman" w:cs="Times New Roman"/>
          <w:sz w:val="24"/>
          <w:szCs w:val="24"/>
        </w:rPr>
        <w:t xml:space="preserve">tural fields and woodland areas </w:t>
      </w:r>
      <w:r w:rsidR="007D39C9" w:rsidRPr="007D39C9">
        <w:rPr>
          <w:rFonts w:ascii="Times New Roman" w:hAnsi="Times New Roman" w:cs="Times New Roman"/>
          <w:sz w:val="24"/>
          <w:szCs w:val="24"/>
        </w:rPr>
        <w:t>(</w:t>
      </w:r>
      <w:proofErr w:type="spellStart"/>
      <w:r w:rsidR="00BE269D">
        <w:rPr>
          <w:rFonts w:ascii="Times New Roman" w:hAnsi="Times New Roman" w:cs="Times New Roman"/>
          <w:sz w:val="24"/>
          <w:szCs w:val="24"/>
        </w:rPr>
        <w:t>Tauber</w:t>
      </w:r>
      <w:proofErr w:type="spellEnd"/>
      <w:r w:rsidR="00BE269D">
        <w:rPr>
          <w:rFonts w:ascii="Times New Roman" w:hAnsi="Times New Roman" w:cs="Times New Roman"/>
          <w:sz w:val="24"/>
          <w:szCs w:val="24"/>
        </w:rPr>
        <w:t xml:space="preserve"> </w:t>
      </w:r>
      <w:r w:rsidR="00BE269D" w:rsidRPr="009B4762">
        <w:rPr>
          <w:rFonts w:ascii="Times New Roman" w:hAnsi="Times New Roman" w:cs="Times New Roman"/>
          <w:i/>
          <w:sz w:val="24"/>
          <w:szCs w:val="24"/>
        </w:rPr>
        <w:t>et al</w:t>
      </w:r>
      <w:r w:rsidR="00BE269D">
        <w:rPr>
          <w:rFonts w:ascii="Times New Roman" w:hAnsi="Times New Roman" w:cs="Times New Roman"/>
          <w:sz w:val="24"/>
          <w:szCs w:val="24"/>
        </w:rPr>
        <w:t xml:space="preserve">. 2000, Yang </w:t>
      </w:r>
      <w:r w:rsidR="00BE269D" w:rsidRPr="009B4762">
        <w:rPr>
          <w:rFonts w:ascii="Times New Roman" w:hAnsi="Times New Roman" w:cs="Times New Roman"/>
          <w:i/>
          <w:sz w:val="24"/>
          <w:szCs w:val="24"/>
        </w:rPr>
        <w:t>et al</w:t>
      </w:r>
      <w:r w:rsidR="00BE269D">
        <w:rPr>
          <w:rFonts w:ascii="Times New Roman" w:hAnsi="Times New Roman" w:cs="Times New Roman"/>
          <w:sz w:val="24"/>
          <w:szCs w:val="24"/>
        </w:rPr>
        <w:t xml:space="preserve">. 2014). </w:t>
      </w:r>
      <w:proofErr w:type="gramStart"/>
      <w:r w:rsidR="00571453">
        <w:rPr>
          <w:rFonts w:ascii="Times New Roman" w:hAnsi="Times New Roman" w:cs="Times New Roman"/>
          <w:sz w:val="24"/>
          <w:szCs w:val="24"/>
        </w:rPr>
        <w:t>b</w:t>
      </w:r>
      <w:r w:rsidR="00571453" w:rsidRPr="007D39C9">
        <w:rPr>
          <w:rFonts w:ascii="Times New Roman" w:hAnsi="Times New Roman" w:cs="Times New Roman"/>
          <w:sz w:val="24"/>
          <w:szCs w:val="24"/>
        </w:rPr>
        <w:t>io</w:t>
      </w:r>
      <w:proofErr w:type="gramEnd"/>
      <w:r w:rsidR="00571453" w:rsidRPr="007D39C9">
        <w:rPr>
          <w:rFonts w:ascii="Times New Roman" w:hAnsi="Times New Roman" w:cs="Times New Roman"/>
          <w:sz w:val="24"/>
          <w:szCs w:val="24"/>
        </w:rPr>
        <w:t xml:space="preserve"> control</w:t>
      </w:r>
      <w:r w:rsidR="007D39C9" w:rsidRPr="007D39C9">
        <w:rPr>
          <w:rFonts w:ascii="Times New Roman" w:hAnsi="Times New Roman" w:cs="Times New Roman"/>
          <w:sz w:val="24"/>
          <w:szCs w:val="24"/>
        </w:rPr>
        <w:t xml:space="preserve"> is an attractive option for managing invasive insects due to its potential to be non-toxic and target specific to particular species, as opposed to using pesticides.</w:t>
      </w:r>
    </w:p>
    <w:p w14:paraId="7DA17C70" w14:textId="77777777" w:rsidR="007D39C9" w:rsidRDefault="007D39C9" w:rsidP="00CF6D0E">
      <w:pPr>
        <w:pStyle w:val="Heading2"/>
      </w:pPr>
      <w:r>
        <w:t>Chemical control</w:t>
      </w:r>
    </w:p>
    <w:p w14:paraId="372FC8C1" w14:textId="77777777" w:rsidR="00FA3BBE" w:rsidRPr="00822305" w:rsidRDefault="00495BE0" w:rsidP="004A6086">
      <w:pPr>
        <w:spacing w:line="360" w:lineRule="auto"/>
        <w:jc w:val="both"/>
        <w:rPr>
          <w:rFonts w:ascii="Times New Roman" w:hAnsi="Times New Roman" w:cs="Times New Roman"/>
          <w:sz w:val="24"/>
          <w:szCs w:val="24"/>
        </w:rPr>
      </w:pPr>
      <w:r w:rsidRPr="00495BE0">
        <w:rPr>
          <w:rFonts w:ascii="Times New Roman" w:hAnsi="Times New Roman" w:cs="Times New Roman"/>
          <w:sz w:val="24"/>
          <w:szCs w:val="24"/>
        </w:rPr>
        <w:t>The management of pests and diseases often involves the application of various chemical substances such as pesticides, herbicides, fungicides, and insecticides. While these chemicals can be highly efficient, they also pose potential risks to non-target species and the broader environment.</w:t>
      </w:r>
      <w:r>
        <w:rPr>
          <w:rFonts w:ascii="Times New Roman" w:hAnsi="Times New Roman" w:cs="Times New Roman"/>
          <w:sz w:val="24"/>
          <w:szCs w:val="24"/>
        </w:rPr>
        <w:t xml:space="preserve"> For the insect control pesticides are used. </w:t>
      </w:r>
      <w:r w:rsidR="00FA3BBE" w:rsidRPr="00822305">
        <w:rPr>
          <w:rFonts w:ascii="Times New Roman" w:hAnsi="Times New Roman" w:cs="Times New Roman"/>
          <w:sz w:val="24"/>
          <w:szCs w:val="24"/>
        </w:rPr>
        <w:t xml:space="preserve">Pesticides are commonly used around the world to protect crops and humans from damage caused by insect pests. Although these treatments can be successful in reducing the populations of invasive pests, they contain various poisonous chemicals that are released into the environment to specifically target certain species. The use of such treatments can be highly effective, as demonstrated by the application of </w:t>
      </w:r>
      <w:proofErr w:type="spellStart"/>
      <w:r w:rsidR="00FA3BBE" w:rsidRPr="00822305">
        <w:rPr>
          <w:rFonts w:ascii="Times New Roman" w:hAnsi="Times New Roman" w:cs="Times New Roman"/>
          <w:sz w:val="24"/>
          <w:szCs w:val="24"/>
        </w:rPr>
        <w:t>Volium</w:t>
      </w:r>
      <w:proofErr w:type="spellEnd"/>
      <w:r w:rsidR="00FA3BBE" w:rsidRPr="00822305">
        <w:rPr>
          <w:rFonts w:ascii="Times New Roman" w:hAnsi="Times New Roman" w:cs="Times New Roman"/>
          <w:sz w:val="24"/>
          <w:szCs w:val="24"/>
        </w:rPr>
        <w:t xml:space="preserve"> </w:t>
      </w:r>
      <w:proofErr w:type="spellStart"/>
      <w:r w:rsidR="00FA3BBE" w:rsidRPr="00822305">
        <w:rPr>
          <w:rFonts w:ascii="Times New Roman" w:hAnsi="Times New Roman" w:cs="Times New Roman"/>
          <w:sz w:val="24"/>
          <w:szCs w:val="24"/>
        </w:rPr>
        <w:t>Flexy</w:t>
      </w:r>
      <w:proofErr w:type="spellEnd"/>
      <w:r w:rsidR="00FA3BBE" w:rsidRPr="00822305">
        <w:rPr>
          <w:rFonts w:ascii="Times New Roman" w:hAnsi="Times New Roman" w:cs="Times New Roman"/>
          <w:sz w:val="24"/>
          <w:szCs w:val="24"/>
        </w:rPr>
        <w:t xml:space="preserve"> (which contains </w:t>
      </w:r>
      <w:proofErr w:type="spellStart"/>
      <w:r w:rsidR="00FA3BBE" w:rsidRPr="00822305">
        <w:rPr>
          <w:rFonts w:ascii="Times New Roman" w:hAnsi="Times New Roman" w:cs="Times New Roman"/>
          <w:sz w:val="24"/>
          <w:szCs w:val="24"/>
        </w:rPr>
        <w:t>chlorantraniliprole</w:t>
      </w:r>
      <w:proofErr w:type="spellEnd"/>
      <w:r w:rsidR="00FA3BBE" w:rsidRPr="00822305">
        <w:rPr>
          <w:rFonts w:ascii="Times New Roman" w:hAnsi="Times New Roman" w:cs="Times New Roman"/>
          <w:sz w:val="24"/>
          <w:szCs w:val="24"/>
        </w:rPr>
        <w:t xml:space="preserve"> and </w:t>
      </w:r>
      <w:proofErr w:type="spellStart"/>
      <w:r w:rsidR="00FA3BBE" w:rsidRPr="00822305">
        <w:rPr>
          <w:rFonts w:ascii="Times New Roman" w:hAnsi="Times New Roman" w:cs="Times New Roman"/>
          <w:sz w:val="24"/>
          <w:szCs w:val="24"/>
        </w:rPr>
        <w:t>thiamethoxam</w:t>
      </w:r>
      <w:proofErr w:type="spellEnd"/>
      <w:r w:rsidR="00FA3BBE" w:rsidRPr="00822305">
        <w:rPr>
          <w:rFonts w:ascii="Times New Roman" w:hAnsi="Times New Roman" w:cs="Times New Roman"/>
          <w:sz w:val="24"/>
          <w:szCs w:val="24"/>
        </w:rPr>
        <w:t xml:space="preserve">) on farmers' field crops. This resulted in a mortality rate of more than 85% for the </w:t>
      </w:r>
      <w:proofErr w:type="spellStart"/>
      <w:r w:rsidR="00FA3BBE" w:rsidRPr="00822305">
        <w:rPr>
          <w:rFonts w:ascii="Times New Roman" w:hAnsi="Times New Roman" w:cs="Times New Roman"/>
          <w:sz w:val="24"/>
          <w:szCs w:val="24"/>
        </w:rPr>
        <w:t>polyphagous</w:t>
      </w:r>
      <w:proofErr w:type="spellEnd"/>
      <w:r w:rsidR="00FA3BBE" w:rsidRPr="00822305">
        <w:rPr>
          <w:rFonts w:ascii="Times New Roman" w:hAnsi="Times New Roman" w:cs="Times New Roman"/>
          <w:sz w:val="24"/>
          <w:szCs w:val="24"/>
        </w:rPr>
        <w:t xml:space="preserve"> pest </w:t>
      </w:r>
      <w:proofErr w:type="spellStart"/>
      <w:r w:rsidR="00FA3BBE" w:rsidRPr="00822305">
        <w:rPr>
          <w:rFonts w:ascii="Times New Roman" w:hAnsi="Times New Roman" w:cs="Times New Roman"/>
          <w:i/>
          <w:sz w:val="24"/>
          <w:szCs w:val="24"/>
        </w:rPr>
        <w:t>Helicoverpa</w:t>
      </w:r>
      <w:proofErr w:type="spellEnd"/>
      <w:r w:rsidR="00FA3BBE" w:rsidRPr="00822305">
        <w:rPr>
          <w:rFonts w:ascii="Times New Roman" w:hAnsi="Times New Roman" w:cs="Times New Roman"/>
          <w:i/>
          <w:sz w:val="24"/>
          <w:szCs w:val="24"/>
        </w:rPr>
        <w:t xml:space="preserve"> </w:t>
      </w:r>
      <w:proofErr w:type="spellStart"/>
      <w:r w:rsidR="00FA3BBE" w:rsidRPr="00822305">
        <w:rPr>
          <w:rFonts w:ascii="Times New Roman" w:hAnsi="Times New Roman" w:cs="Times New Roman"/>
          <w:i/>
          <w:sz w:val="24"/>
          <w:szCs w:val="24"/>
        </w:rPr>
        <w:t>armigera</w:t>
      </w:r>
      <w:proofErr w:type="spellEnd"/>
      <w:r w:rsidR="00FA3BBE" w:rsidRPr="00822305">
        <w:rPr>
          <w:rFonts w:ascii="Times New Roman" w:hAnsi="Times New Roman" w:cs="Times New Roman"/>
          <w:sz w:val="24"/>
          <w:szCs w:val="24"/>
        </w:rPr>
        <w:t>, leading to an i</w:t>
      </w:r>
      <w:r w:rsidR="003421AD">
        <w:rPr>
          <w:rFonts w:ascii="Times New Roman" w:hAnsi="Times New Roman" w:cs="Times New Roman"/>
          <w:sz w:val="24"/>
          <w:szCs w:val="24"/>
        </w:rPr>
        <w:t xml:space="preserve">mprovement in tomato crop yield </w:t>
      </w:r>
      <w:r w:rsidR="008D37BB" w:rsidRPr="00822305">
        <w:rPr>
          <w:rFonts w:ascii="Times New Roman" w:hAnsi="Times New Roman" w:cs="Times New Roman"/>
          <w:sz w:val="24"/>
          <w:szCs w:val="24"/>
        </w:rPr>
        <w:t>(</w:t>
      </w:r>
      <w:r w:rsidR="00BE269D">
        <w:rPr>
          <w:rFonts w:ascii="Times New Roman" w:hAnsi="Times New Roman" w:cs="Times New Roman"/>
          <w:sz w:val="24"/>
          <w:szCs w:val="24"/>
        </w:rPr>
        <w:t xml:space="preserve">Abbas </w:t>
      </w:r>
      <w:r w:rsidR="00BE269D" w:rsidRPr="009B4762">
        <w:rPr>
          <w:rFonts w:ascii="Times New Roman" w:hAnsi="Times New Roman" w:cs="Times New Roman"/>
          <w:i/>
          <w:sz w:val="24"/>
          <w:szCs w:val="24"/>
        </w:rPr>
        <w:t>et al</w:t>
      </w:r>
      <w:r w:rsidR="00BE269D">
        <w:rPr>
          <w:rFonts w:ascii="Times New Roman" w:hAnsi="Times New Roman" w:cs="Times New Roman"/>
          <w:sz w:val="24"/>
          <w:szCs w:val="24"/>
        </w:rPr>
        <w:t>. 2015</w:t>
      </w:r>
      <w:r w:rsidR="008D37BB" w:rsidRPr="00822305">
        <w:rPr>
          <w:rFonts w:ascii="Times New Roman" w:hAnsi="Times New Roman" w:cs="Times New Roman"/>
          <w:sz w:val="24"/>
          <w:szCs w:val="24"/>
        </w:rPr>
        <w:t xml:space="preserve">). Invasive social wasps can be controlled by using </w:t>
      </w:r>
      <w:proofErr w:type="spellStart"/>
      <w:r w:rsidR="008D37BB" w:rsidRPr="00822305">
        <w:rPr>
          <w:rFonts w:ascii="Times New Roman" w:hAnsi="Times New Roman" w:cs="Times New Roman"/>
          <w:sz w:val="24"/>
          <w:szCs w:val="24"/>
        </w:rPr>
        <w:t>fipronil</w:t>
      </w:r>
      <w:proofErr w:type="spellEnd"/>
      <w:r w:rsidR="008D37BB" w:rsidRPr="00822305">
        <w:rPr>
          <w:rFonts w:ascii="Times New Roman" w:hAnsi="Times New Roman" w:cs="Times New Roman"/>
          <w:sz w:val="24"/>
          <w:szCs w:val="24"/>
        </w:rPr>
        <w:t>-laced bait stations, which have been found to significantly reduce their population. At several field stations in New Zealand, the use of such bait stations led to a reduction of over 90</w:t>
      </w:r>
      <w:r w:rsidR="003421AD">
        <w:rPr>
          <w:rFonts w:ascii="Times New Roman" w:hAnsi="Times New Roman" w:cs="Times New Roman"/>
          <w:sz w:val="24"/>
          <w:szCs w:val="24"/>
        </w:rPr>
        <w:t xml:space="preserve">% in the traffic of these wasps </w:t>
      </w:r>
      <w:r w:rsidR="008D37BB" w:rsidRPr="00822305">
        <w:rPr>
          <w:rFonts w:ascii="Times New Roman" w:hAnsi="Times New Roman" w:cs="Times New Roman"/>
          <w:sz w:val="24"/>
          <w:szCs w:val="24"/>
        </w:rPr>
        <w:t>(</w:t>
      </w:r>
      <w:r w:rsidR="00BE269D">
        <w:rPr>
          <w:rFonts w:ascii="Times New Roman" w:hAnsi="Times New Roman" w:cs="Times New Roman"/>
          <w:sz w:val="24"/>
          <w:szCs w:val="24"/>
        </w:rPr>
        <w:t xml:space="preserve">Edward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2017</w:t>
      </w:r>
      <w:r w:rsidR="008D37BB" w:rsidRPr="00822305">
        <w:rPr>
          <w:rFonts w:ascii="Times New Roman" w:hAnsi="Times New Roman" w:cs="Times New Roman"/>
          <w:sz w:val="24"/>
          <w:szCs w:val="24"/>
        </w:rPr>
        <w:t>).</w:t>
      </w:r>
      <w:r w:rsidR="00FC4488" w:rsidRPr="00822305">
        <w:rPr>
          <w:rFonts w:ascii="Times New Roman" w:hAnsi="Times New Roman" w:cs="Times New Roman"/>
          <w:sz w:val="24"/>
          <w:szCs w:val="24"/>
        </w:rPr>
        <w:t xml:space="preserve"> </w:t>
      </w:r>
    </w:p>
    <w:p w14:paraId="3F355587" w14:textId="6F6908DF" w:rsidR="008D37BB" w:rsidRDefault="008D37BB" w:rsidP="004A6086">
      <w:pPr>
        <w:spacing w:line="360" w:lineRule="auto"/>
        <w:jc w:val="both"/>
        <w:rPr>
          <w:rFonts w:ascii="Times New Roman" w:hAnsi="Times New Roman" w:cs="Times New Roman"/>
          <w:sz w:val="24"/>
          <w:szCs w:val="24"/>
        </w:rPr>
      </w:pPr>
      <w:r w:rsidRPr="00822305">
        <w:rPr>
          <w:rFonts w:ascii="Times New Roman" w:hAnsi="Times New Roman" w:cs="Times New Roman"/>
          <w:sz w:val="24"/>
          <w:szCs w:val="24"/>
        </w:rPr>
        <w:t xml:space="preserve">                    </w:t>
      </w:r>
      <w:r w:rsidR="00FC4488" w:rsidRPr="00822305">
        <w:rPr>
          <w:rFonts w:ascii="Times New Roman" w:hAnsi="Times New Roman" w:cs="Times New Roman"/>
          <w:sz w:val="24"/>
          <w:szCs w:val="24"/>
        </w:rPr>
        <w:t>Despite the benefits of insecticides in controlling target pests, their use can also cause harm to non-target organisms and negatively impact the environment that researchers aim to safeguard. This is highlighted in Rache</w:t>
      </w:r>
      <w:r w:rsidR="00BE269D">
        <w:rPr>
          <w:rFonts w:ascii="Times New Roman" w:hAnsi="Times New Roman" w:cs="Times New Roman"/>
          <w:sz w:val="24"/>
          <w:szCs w:val="24"/>
        </w:rPr>
        <w:t xml:space="preserve">l Carson's book "Silent </w:t>
      </w:r>
      <w:r w:rsidR="00BE269D">
        <w:rPr>
          <w:rFonts w:ascii="Times New Roman" w:hAnsi="Times New Roman" w:cs="Times New Roman"/>
          <w:sz w:val="24"/>
          <w:szCs w:val="24"/>
        </w:rPr>
        <w:lastRenderedPageBreak/>
        <w:t xml:space="preserve">Spring" </w:t>
      </w:r>
      <w:r w:rsidR="00FC4488" w:rsidRPr="00822305">
        <w:rPr>
          <w:rFonts w:ascii="Times New Roman" w:hAnsi="Times New Roman" w:cs="Times New Roman"/>
          <w:sz w:val="24"/>
          <w:szCs w:val="24"/>
        </w:rPr>
        <w:t>(</w:t>
      </w:r>
      <w:r w:rsidR="00BE269D">
        <w:rPr>
          <w:rFonts w:ascii="Times New Roman" w:hAnsi="Times New Roman" w:cs="Times New Roman"/>
          <w:sz w:val="24"/>
          <w:szCs w:val="24"/>
        </w:rPr>
        <w:t>Carson. 1962</w:t>
      </w:r>
      <w:r w:rsidR="00FC4488" w:rsidRPr="00822305">
        <w:rPr>
          <w:rFonts w:ascii="Times New Roman" w:hAnsi="Times New Roman" w:cs="Times New Roman"/>
          <w:sz w:val="24"/>
          <w:szCs w:val="24"/>
        </w:rPr>
        <w:t>).</w:t>
      </w:r>
      <w:r w:rsidR="00B948D3" w:rsidRPr="00822305">
        <w:rPr>
          <w:rFonts w:ascii="Times New Roman" w:hAnsi="Times New Roman" w:cs="Times New Roman"/>
          <w:sz w:val="24"/>
          <w:szCs w:val="24"/>
        </w:rPr>
        <w:t>Rachel Carson's book "Silent Spring" revealed the true effects of the insecticide DDT on both public health and the environment. It brought attention to the harmful impact of DDT and was a significant factor in the establishment of the Environm</w:t>
      </w:r>
      <w:r w:rsidR="00BE269D">
        <w:rPr>
          <w:rFonts w:ascii="Times New Roman" w:hAnsi="Times New Roman" w:cs="Times New Roman"/>
          <w:sz w:val="24"/>
          <w:szCs w:val="24"/>
        </w:rPr>
        <w:t xml:space="preserve">ental Protection Agency in 1970 </w:t>
      </w:r>
      <w:r w:rsidR="00B948D3" w:rsidRPr="00822305">
        <w:rPr>
          <w:rFonts w:ascii="Times New Roman" w:hAnsi="Times New Roman" w:cs="Times New Roman"/>
          <w:sz w:val="24"/>
          <w:szCs w:val="24"/>
        </w:rPr>
        <w:t>(</w:t>
      </w:r>
      <w:proofErr w:type="spellStart"/>
      <w:r w:rsidR="00BE269D">
        <w:rPr>
          <w:rFonts w:ascii="Times New Roman" w:hAnsi="Times New Roman" w:cs="Times New Roman"/>
          <w:sz w:val="24"/>
          <w:szCs w:val="24"/>
        </w:rPr>
        <w:t>Paull</w:t>
      </w:r>
      <w:proofErr w:type="spellEnd"/>
      <w:r w:rsidR="00BE269D">
        <w:rPr>
          <w:rFonts w:ascii="Times New Roman" w:hAnsi="Times New Roman" w:cs="Times New Roman"/>
          <w:sz w:val="24"/>
          <w:szCs w:val="24"/>
        </w:rPr>
        <w:t>. 2013</w:t>
      </w:r>
      <w:r w:rsidR="00B948D3" w:rsidRPr="00822305">
        <w:rPr>
          <w:rFonts w:ascii="Times New Roman" w:hAnsi="Times New Roman" w:cs="Times New Roman"/>
          <w:sz w:val="24"/>
          <w:szCs w:val="24"/>
        </w:rPr>
        <w:t>).</w:t>
      </w:r>
      <w:r w:rsidR="005B3202" w:rsidRPr="00822305">
        <w:rPr>
          <w:rFonts w:ascii="Times New Roman" w:hAnsi="Times New Roman" w:cs="Times New Roman"/>
          <w:sz w:val="24"/>
          <w:szCs w:val="24"/>
        </w:rPr>
        <w:t>Even now, researchers continue to uncover further consequences of DDT exposure. One such effect is the potential for multi-generational, epigenetic obesity, which has been studied after exposure to this inse</w:t>
      </w:r>
      <w:r w:rsidR="00BE269D">
        <w:rPr>
          <w:rFonts w:ascii="Times New Roman" w:hAnsi="Times New Roman" w:cs="Times New Roman"/>
          <w:sz w:val="24"/>
          <w:szCs w:val="24"/>
        </w:rPr>
        <w:t xml:space="preserve">cticide in previous generations </w:t>
      </w:r>
      <w:r w:rsidR="005B3202" w:rsidRPr="00822305">
        <w:rPr>
          <w:rFonts w:ascii="Times New Roman" w:hAnsi="Times New Roman" w:cs="Times New Roman"/>
          <w:sz w:val="24"/>
          <w:szCs w:val="24"/>
        </w:rPr>
        <w:t>(</w:t>
      </w:r>
      <w:r w:rsidR="00BE269D">
        <w:rPr>
          <w:rFonts w:ascii="Times New Roman" w:hAnsi="Times New Roman" w:cs="Times New Roman"/>
          <w:sz w:val="24"/>
          <w:szCs w:val="24"/>
        </w:rPr>
        <w:t xml:space="preserve">Skinner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2013</w:t>
      </w:r>
      <w:r w:rsidR="005B3202" w:rsidRPr="00822305">
        <w:rPr>
          <w:rFonts w:ascii="Times New Roman" w:hAnsi="Times New Roman" w:cs="Times New Roman"/>
          <w:sz w:val="24"/>
          <w:szCs w:val="24"/>
        </w:rPr>
        <w:t>).</w:t>
      </w:r>
      <w:r w:rsidR="000C4892" w:rsidRPr="00822305">
        <w:rPr>
          <w:rFonts w:ascii="Times New Roman" w:hAnsi="Times New Roman" w:cs="Times New Roman"/>
          <w:sz w:val="24"/>
          <w:szCs w:val="24"/>
        </w:rPr>
        <w:t xml:space="preserve"> In order to address the concerns surrounding non-target effects of insecticides, selective insecticides are being developed to target specific species. In the case of the painted apple moth </w:t>
      </w:r>
      <w:proofErr w:type="spellStart"/>
      <w:r w:rsidR="000C4892" w:rsidRPr="00822305">
        <w:rPr>
          <w:rFonts w:ascii="Times New Roman" w:hAnsi="Times New Roman" w:cs="Times New Roman"/>
          <w:i/>
          <w:sz w:val="24"/>
          <w:szCs w:val="24"/>
        </w:rPr>
        <w:t>Teia</w:t>
      </w:r>
      <w:proofErr w:type="spellEnd"/>
      <w:r w:rsidR="000C4892" w:rsidRPr="00822305">
        <w:rPr>
          <w:rFonts w:ascii="Times New Roman" w:hAnsi="Times New Roman" w:cs="Times New Roman"/>
          <w:i/>
          <w:sz w:val="24"/>
          <w:szCs w:val="24"/>
        </w:rPr>
        <w:t xml:space="preserve"> </w:t>
      </w:r>
      <w:proofErr w:type="spellStart"/>
      <w:r w:rsidR="000C4892" w:rsidRPr="00822305">
        <w:rPr>
          <w:rFonts w:ascii="Times New Roman" w:hAnsi="Times New Roman" w:cs="Times New Roman"/>
          <w:i/>
          <w:sz w:val="24"/>
          <w:szCs w:val="24"/>
        </w:rPr>
        <w:t>anartoides</w:t>
      </w:r>
      <w:proofErr w:type="spellEnd"/>
      <w:r w:rsidR="000C4892" w:rsidRPr="00822305">
        <w:rPr>
          <w:rFonts w:ascii="Times New Roman" w:hAnsi="Times New Roman" w:cs="Times New Roman"/>
          <w:sz w:val="24"/>
          <w:szCs w:val="24"/>
        </w:rPr>
        <w:t xml:space="preserve"> invasion in Auckland and Hamilton, New Zealand, the bacteria </w:t>
      </w:r>
      <w:r w:rsidR="000C4892" w:rsidRPr="00571453">
        <w:rPr>
          <w:rFonts w:ascii="Times New Roman" w:hAnsi="Times New Roman" w:cs="Times New Roman"/>
          <w:i/>
          <w:sz w:val="24"/>
          <w:szCs w:val="24"/>
        </w:rPr>
        <w:t xml:space="preserve">Bacillus </w:t>
      </w:r>
      <w:proofErr w:type="spellStart"/>
      <w:r w:rsidR="000C4892" w:rsidRPr="00571453">
        <w:rPr>
          <w:rFonts w:ascii="Times New Roman" w:hAnsi="Times New Roman" w:cs="Times New Roman"/>
          <w:i/>
          <w:sz w:val="24"/>
          <w:szCs w:val="24"/>
        </w:rPr>
        <w:t>thuringiensis</w:t>
      </w:r>
      <w:proofErr w:type="spellEnd"/>
      <w:r w:rsidR="00930F54">
        <w:rPr>
          <w:rFonts w:ascii="Times New Roman" w:hAnsi="Times New Roman" w:cs="Times New Roman"/>
          <w:sz w:val="24"/>
          <w:szCs w:val="24"/>
        </w:rPr>
        <w:t xml:space="preserve"> var. </w:t>
      </w:r>
      <w:proofErr w:type="spellStart"/>
      <w:r w:rsidR="00930F54">
        <w:rPr>
          <w:rFonts w:ascii="Times New Roman" w:hAnsi="Times New Roman" w:cs="Times New Roman"/>
          <w:sz w:val="24"/>
          <w:szCs w:val="24"/>
        </w:rPr>
        <w:t>Kurstaski</w:t>
      </w:r>
      <w:bookmarkStart w:id="0" w:name="_GoBack"/>
      <w:bookmarkEnd w:id="0"/>
      <w:proofErr w:type="spellEnd"/>
      <w:r w:rsidR="00822305">
        <w:rPr>
          <w:rFonts w:ascii="Times New Roman" w:hAnsi="Times New Roman" w:cs="Times New Roman"/>
          <w:sz w:val="24"/>
          <w:szCs w:val="24"/>
        </w:rPr>
        <w:t xml:space="preserve"> </w:t>
      </w:r>
      <w:r w:rsidR="000C4892" w:rsidRPr="00822305">
        <w:rPr>
          <w:rFonts w:ascii="Times New Roman" w:hAnsi="Times New Roman" w:cs="Times New Roman"/>
          <w:sz w:val="24"/>
          <w:szCs w:val="24"/>
        </w:rPr>
        <w:t>(</w:t>
      </w:r>
      <w:proofErr w:type="spellStart"/>
      <w:r w:rsidR="000C4892" w:rsidRPr="00822305">
        <w:rPr>
          <w:rFonts w:ascii="Times New Roman" w:hAnsi="Times New Roman" w:cs="Times New Roman"/>
          <w:sz w:val="24"/>
          <w:szCs w:val="24"/>
        </w:rPr>
        <w:t>Btk</w:t>
      </w:r>
      <w:proofErr w:type="spellEnd"/>
      <w:r w:rsidR="000C4892" w:rsidRPr="00822305">
        <w:rPr>
          <w:rFonts w:ascii="Times New Roman" w:hAnsi="Times New Roman" w:cs="Times New Roman"/>
          <w:sz w:val="24"/>
          <w:szCs w:val="24"/>
        </w:rPr>
        <w:t xml:space="preserve">), also known as Foray 48B, was utilized as a spray. This led to a significant decrease in populations of the moth, with numbers dropping to as low as 1% compared to previous years. However, in areas with denser vegetation, the success of this </w:t>
      </w:r>
      <w:r w:rsidR="00BE269D">
        <w:rPr>
          <w:rFonts w:ascii="Times New Roman" w:hAnsi="Times New Roman" w:cs="Times New Roman"/>
          <w:sz w:val="24"/>
          <w:szCs w:val="24"/>
        </w:rPr>
        <w:t xml:space="preserve">approach was not as significant </w:t>
      </w:r>
      <w:r w:rsidR="00D05533" w:rsidRPr="00822305">
        <w:rPr>
          <w:rFonts w:ascii="Times New Roman" w:hAnsi="Times New Roman" w:cs="Times New Roman"/>
          <w:sz w:val="24"/>
          <w:szCs w:val="24"/>
        </w:rPr>
        <w:t>(</w:t>
      </w:r>
      <w:r w:rsidR="00BE269D">
        <w:rPr>
          <w:rFonts w:ascii="Times New Roman" w:hAnsi="Times New Roman" w:cs="Times New Roman"/>
          <w:sz w:val="24"/>
          <w:szCs w:val="24"/>
        </w:rPr>
        <w:t xml:space="preserve">Charles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xml:space="preserve">. 2005, Richardson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2005</w:t>
      </w:r>
      <w:r w:rsidR="00D05533" w:rsidRPr="00822305">
        <w:rPr>
          <w:rFonts w:ascii="Times New Roman" w:hAnsi="Times New Roman" w:cs="Times New Roman"/>
          <w:sz w:val="24"/>
          <w:szCs w:val="24"/>
        </w:rPr>
        <w:t xml:space="preserve">).In order to control certain invasive insect pest species such as </w:t>
      </w:r>
      <w:proofErr w:type="spellStart"/>
      <w:r w:rsidR="00D05533" w:rsidRPr="00822305">
        <w:rPr>
          <w:rFonts w:ascii="Times New Roman" w:hAnsi="Times New Roman" w:cs="Times New Roman"/>
          <w:sz w:val="24"/>
          <w:szCs w:val="24"/>
        </w:rPr>
        <w:t>lepidopteran</w:t>
      </w:r>
      <w:proofErr w:type="spellEnd"/>
      <w:r w:rsidR="00D05533" w:rsidRPr="00822305">
        <w:rPr>
          <w:rFonts w:ascii="Times New Roman" w:hAnsi="Times New Roman" w:cs="Times New Roman"/>
          <w:sz w:val="24"/>
          <w:szCs w:val="24"/>
        </w:rPr>
        <w:t xml:space="preserve"> and coleopteran, transgenic </w:t>
      </w:r>
      <w:proofErr w:type="spellStart"/>
      <w:r w:rsidR="00D05533" w:rsidRPr="00822305">
        <w:rPr>
          <w:rFonts w:ascii="Times New Roman" w:hAnsi="Times New Roman" w:cs="Times New Roman"/>
          <w:sz w:val="24"/>
          <w:szCs w:val="24"/>
        </w:rPr>
        <w:t>Bt</w:t>
      </w:r>
      <w:proofErr w:type="spellEnd"/>
      <w:r w:rsidR="00D05533" w:rsidRPr="00822305">
        <w:rPr>
          <w:rFonts w:ascii="Times New Roman" w:hAnsi="Times New Roman" w:cs="Times New Roman"/>
          <w:sz w:val="24"/>
          <w:szCs w:val="24"/>
        </w:rPr>
        <w:t xml:space="preserve"> cotton crops have been employed in countries such as India, China, Sout</w:t>
      </w:r>
      <w:r w:rsidR="00BE269D">
        <w:rPr>
          <w:rFonts w:ascii="Times New Roman" w:hAnsi="Times New Roman" w:cs="Times New Roman"/>
          <w:sz w:val="24"/>
          <w:szCs w:val="24"/>
        </w:rPr>
        <w:t xml:space="preserve">h Africa, Mexico, and Argentina </w:t>
      </w:r>
      <w:r w:rsidR="00D05533" w:rsidRPr="00822305">
        <w:rPr>
          <w:rFonts w:ascii="Times New Roman" w:hAnsi="Times New Roman" w:cs="Times New Roman"/>
          <w:sz w:val="24"/>
          <w:szCs w:val="24"/>
        </w:rPr>
        <w:t>(</w:t>
      </w:r>
      <w:proofErr w:type="spellStart"/>
      <w:r w:rsidR="00D673DF">
        <w:rPr>
          <w:rFonts w:ascii="Times New Roman" w:hAnsi="Times New Roman" w:cs="Times New Roman"/>
          <w:sz w:val="24"/>
          <w:szCs w:val="24"/>
        </w:rPr>
        <w:t>Qaim</w:t>
      </w:r>
      <w:proofErr w:type="spellEnd"/>
      <w:r w:rsidR="00D673DF">
        <w:rPr>
          <w:rFonts w:ascii="Times New Roman" w:hAnsi="Times New Roman" w:cs="Times New Roman"/>
          <w:sz w:val="24"/>
          <w:szCs w:val="24"/>
        </w:rPr>
        <w:t xml:space="preserve">. 2009, Krishna and </w:t>
      </w:r>
      <w:proofErr w:type="spellStart"/>
      <w:r w:rsidR="00D673DF">
        <w:rPr>
          <w:rFonts w:ascii="Times New Roman" w:hAnsi="Times New Roman" w:cs="Times New Roman"/>
          <w:sz w:val="24"/>
          <w:szCs w:val="24"/>
        </w:rPr>
        <w:t>Qaim</w:t>
      </w:r>
      <w:proofErr w:type="spellEnd"/>
      <w:r w:rsidR="00D673DF">
        <w:rPr>
          <w:rFonts w:ascii="Times New Roman" w:hAnsi="Times New Roman" w:cs="Times New Roman"/>
          <w:sz w:val="24"/>
          <w:szCs w:val="24"/>
        </w:rPr>
        <w:t>. 2012</w:t>
      </w:r>
      <w:r w:rsidR="00D05533" w:rsidRPr="00822305">
        <w:rPr>
          <w:rFonts w:ascii="Times New Roman" w:hAnsi="Times New Roman" w:cs="Times New Roman"/>
          <w:sz w:val="24"/>
          <w:szCs w:val="24"/>
        </w:rPr>
        <w:t>)</w:t>
      </w:r>
      <w:r w:rsidR="00822305" w:rsidRPr="00822305">
        <w:rPr>
          <w:rFonts w:ascii="Times New Roman" w:hAnsi="Times New Roman" w:cs="Times New Roman"/>
          <w:color w:val="374151"/>
          <w:sz w:val="24"/>
          <w:szCs w:val="24"/>
          <w:shd w:val="clear" w:color="auto" w:fill="F7F7F8"/>
        </w:rPr>
        <w:t xml:space="preserve"> </w:t>
      </w:r>
      <w:r w:rsidR="00822305" w:rsidRPr="00822305">
        <w:rPr>
          <w:rFonts w:ascii="Times New Roman" w:hAnsi="Times New Roman" w:cs="Times New Roman"/>
          <w:sz w:val="24"/>
          <w:szCs w:val="24"/>
        </w:rPr>
        <w:t xml:space="preserve">The use of </w:t>
      </w:r>
      <w:proofErr w:type="spellStart"/>
      <w:r w:rsidR="00822305" w:rsidRPr="00822305">
        <w:rPr>
          <w:rFonts w:ascii="Times New Roman" w:hAnsi="Times New Roman" w:cs="Times New Roman"/>
          <w:sz w:val="24"/>
          <w:szCs w:val="24"/>
        </w:rPr>
        <w:t>Bt</w:t>
      </w:r>
      <w:proofErr w:type="spellEnd"/>
      <w:r w:rsidR="00822305" w:rsidRPr="00822305">
        <w:rPr>
          <w:rFonts w:ascii="Times New Roman" w:hAnsi="Times New Roman" w:cs="Times New Roman"/>
          <w:sz w:val="24"/>
          <w:szCs w:val="24"/>
        </w:rPr>
        <w:t xml:space="preserve"> as a nontoxic insecticide with broad distribution is a promising development in the field of pest control. This is especially notable in the context of the successful use of transgenic </w:t>
      </w:r>
      <w:proofErr w:type="spellStart"/>
      <w:proofErr w:type="gramStart"/>
      <w:r w:rsidR="00822305" w:rsidRPr="00822305">
        <w:rPr>
          <w:rFonts w:ascii="Times New Roman" w:hAnsi="Times New Roman" w:cs="Times New Roman"/>
          <w:sz w:val="24"/>
          <w:szCs w:val="24"/>
        </w:rPr>
        <w:t>Bt</w:t>
      </w:r>
      <w:proofErr w:type="spellEnd"/>
      <w:proofErr w:type="gramEnd"/>
      <w:r w:rsidR="00822305" w:rsidRPr="00822305">
        <w:rPr>
          <w:rFonts w:ascii="Times New Roman" w:hAnsi="Times New Roman" w:cs="Times New Roman"/>
          <w:sz w:val="24"/>
          <w:szCs w:val="24"/>
        </w:rPr>
        <w:t xml:space="preserve"> cotton crops to control invasive insect pest species.</w:t>
      </w:r>
    </w:p>
    <w:p w14:paraId="7C1EE578" w14:textId="77777777" w:rsidR="00D320FD" w:rsidRDefault="00D320FD" w:rsidP="00CF6D0E">
      <w:pPr>
        <w:pStyle w:val="Heading2"/>
      </w:pPr>
      <w:r>
        <w:t>Sterile insects</w:t>
      </w:r>
    </w:p>
    <w:p w14:paraId="48562D18" w14:textId="65EF54C9" w:rsidR="00C90529" w:rsidRDefault="00C90529" w:rsidP="004A6086">
      <w:pPr>
        <w:spacing w:line="360" w:lineRule="auto"/>
        <w:jc w:val="both"/>
        <w:rPr>
          <w:rFonts w:ascii="Times New Roman" w:hAnsi="Times New Roman" w:cs="Times New Roman"/>
          <w:sz w:val="24"/>
          <w:szCs w:val="24"/>
        </w:rPr>
      </w:pPr>
      <w:r w:rsidRPr="00C90529">
        <w:rPr>
          <w:rFonts w:ascii="Times New Roman" w:hAnsi="Times New Roman" w:cs="Times New Roman"/>
          <w:sz w:val="24"/>
          <w:szCs w:val="24"/>
        </w:rPr>
        <w:t xml:space="preserve">Recent advancements in genetic techniques have shown promise in combating invasive pests. The sterile male technique (SMT) is considered a more humane approach to managing invasive populations, as it targets a species' reproduction without harming non-target species in the same environment. </w:t>
      </w:r>
      <w:r w:rsidR="008C505F" w:rsidRPr="008C505F">
        <w:rPr>
          <w:rFonts w:ascii="Times New Roman" w:hAnsi="Times New Roman" w:cs="Times New Roman"/>
          <w:sz w:val="24"/>
          <w:szCs w:val="24"/>
        </w:rPr>
        <w:t xml:space="preserve">In SMT, sterile males (SMs) are dispersed in vast numbers into a population where they mate with females and give birth to little or no progeny. If enough SMs are released and mated with, the population size in the following generation decreases as a result. SMT has been used for decades with excellent success, especially in reducing New World screwworm C. </w:t>
      </w:r>
      <w:proofErr w:type="spellStart"/>
      <w:r w:rsidR="008C505F" w:rsidRPr="008C505F">
        <w:rPr>
          <w:rFonts w:ascii="Times New Roman" w:hAnsi="Times New Roman" w:cs="Times New Roman"/>
          <w:sz w:val="24"/>
          <w:szCs w:val="24"/>
        </w:rPr>
        <w:t>hominivorax</w:t>
      </w:r>
      <w:proofErr w:type="spellEnd"/>
      <w:r w:rsidR="008C505F" w:rsidRPr="008C505F">
        <w:rPr>
          <w:rFonts w:ascii="Times New Roman" w:hAnsi="Times New Roman" w:cs="Times New Roman"/>
          <w:sz w:val="24"/>
          <w:szCs w:val="24"/>
        </w:rPr>
        <w:t xml:space="preserve"> population sizes. The management and even eradication of populations in a number of nations, including Belize, some Caribbean Islands, Costa Rica, El Salvador, Guatemala, Honduras, Libya, Mexico, Nicaragua, Panama north of the </w:t>
      </w:r>
      <w:r w:rsidR="008C505F" w:rsidRPr="008C505F">
        <w:rPr>
          <w:rFonts w:ascii="Times New Roman" w:hAnsi="Times New Roman" w:cs="Times New Roman"/>
          <w:sz w:val="24"/>
          <w:szCs w:val="24"/>
        </w:rPr>
        <w:lastRenderedPageBreak/>
        <w:t>Canal, and the United States, has been achieved as a result of its global implementation (Vargas-</w:t>
      </w:r>
      <w:proofErr w:type="spellStart"/>
      <w:r w:rsidR="008C505F" w:rsidRPr="008C505F">
        <w:rPr>
          <w:rFonts w:ascii="Times New Roman" w:hAnsi="Times New Roman" w:cs="Times New Roman"/>
          <w:sz w:val="24"/>
          <w:szCs w:val="24"/>
        </w:rPr>
        <w:t>Teran</w:t>
      </w:r>
      <w:proofErr w:type="spellEnd"/>
      <w:r w:rsidR="008C505F" w:rsidRPr="008C505F">
        <w:rPr>
          <w:rFonts w:ascii="Times New Roman" w:hAnsi="Times New Roman" w:cs="Times New Roman"/>
          <w:sz w:val="24"/>
          <w:szCs w:val="24"/>
        </w:rPr>
        <w:t xml:space="preserve"> </w:t>
      </w:r>
      <w:r w:rsidR="008C505F" w:rsidRPr="008C505F">
        <w:rPr>
          <w:rFonts w:ascii="Times New Roman" w:hAnsi="Times New Roman" w:cs="Times New Roman"/>
          <w:i/>
          <w:iCs/>
          <w:sz w:val="24"/>
          <w:szCs w:val="24"/>
        </w:rPr>
        <w:t>et al</w:t>
      </w:r>
      <w:r w:rsidR="008C505F" w:rsidRPr="008C505F">
        <w:rPr>
          <w:rFonts w:ascii="Times New Roman" w:hAnsi="Times New Roman" w:cs="Times New Roman"/>
          <w:sz w:val="24"/>
          <w:szCs w:val="24"/>
        </w:rPr>
        <w:t>. 2005).</w:t>
      </w:r>
      <w:r w:rsidR="00BF3E58" w:rsidRPr="00BF3E58">
        <w:rPr>
          <w:rFonts w:ascii="Segoe UI" w:hAnsi="Segoe UI" w:cs="Segoe UI"/>
          <w:color w:val="374151"/>
          <w:shd w:val="clear" w:color="auto" w:fill="F7F7F8"/>
        </w:rPr>
        <w:t xml:space="preserve"> </w:t>
      </w:r>
      <w:r w:rsidR="00BF3E58" w:rsidRPr="00BF3E58">
        <w:rPr>
          <w:rFonts w:ascii="Times New Roman" w:hAnsi="Times New Roman" w:cs="Times New Roman"/>
          <w:sz w:val="24"/>
          <w:szCs w:val="24"/>
        </w:rPr>
        <w:t>Releasing a sufficient number of sterile males to achieve a significant reduction in population size requires the rearing and release of large quantities of insects. Previous SMT releases have involved the release of more than 12 million sterile males per week. However, producing such a high number of sterile males can be expensive, which can place a signifi</w:t>
      </w:r>
      <w:r w:rsidR="00D673DF">
        <w:rPr>
          <w:rFonts w:ascii="Times New Roman" w:hAnsi="Times New Roman" w:cs="Times New Roman"/>
          <w:sz w:val="24"/>
          <w:szCs w:val="24"/>
        </w:rPr>
        <w:t xml:space="preserve">cant burden on poorer countries </w:t>
      </w:r>
      <w:r w:rsidR="00BF3E58">
        <w:rPr>
          <w:rFonts w:ascii="Times New Roman" w:hAnsi="Times New Roman" w:cs="Times New Roman"/>
          <w:sz w:val="24"/>
          <w:szCs w:val="24"/>
        </w:rPr>
        <w:t>(</w:t>
      </w:r>
      <w:proofErr w:type="spellStart"/>
      <w:r w:rsidR="00D673DF">
        <w:rPr>
          <w:rFonts w:ascii="Times New Roman" w:hAnsi="Times New Roman" w:cs="Times New Roman"/>
          <w:sz w:val="24"/>
          <w:szCs w:val="24"/>
        </w:rPr>
        <w:t>Vreysen</w:t>
      </w:r>
      <w:proofErr w:type="spellEnd"/>
      <w:r w:rsidR="00D673DF">
        <w:rPr>
          <w:rFonts w:ascii="Times New Roman" w:hAnsi="Times New Roman" w:cs="Times New Roman"/>
          <w:sz w:val="24"/>
          <w:szCs w:val="24"/>
        </w:rPr>
        <w:t xml:space="preserve"> </w:t>
      </w:r>
      <w:r w:rsidR="00D673DF" w:rsidRPr="00675A4F">
        <w:rPr>
          <w:rFonts w:ascii="Times New Roman" w:hAnsi="Times New Roman" w:cs="Times New Roman"/>
          <w:i/>
          <w:sz w:val="24"/>
          <w:szCs w:val="24"/>
        </w:rPr>
        <w:t>et al</w:t>
      </w:r>
      <w:r w:rsidR="00D673DF">
        <w:rPr>
          <w:rFonts w:ascii="Times New Roman" w:hAnsi="Times New Roman" w:cs="Times New Roman"/>
          <w:sz w:val="24"/>
          <w:szCs w:val="24"/>
        </w:rPr>
        <w:t>. 2007</w:t>
      </w:r>
      <w:r w:rsidR="00BF3E58">
        <w:rPr>
          <w:rFonts w:ascii="Times New Roman" w:hAnsi="Times New Roman" w:cs="Times New Roman"/>
          <w:sz w:val="24"/>
          <w:szCs w:val="24"/>
        </w:rPr>
        <w:t>)</w:t>
      </w:r>
      <w:r w:rsidR="00D673DF">
        <w:rPr>
          <w:rFonts w:ascii="Times New Roman" w:hAnsi="Times New Roman" w:cs="Times New Roman"/>
          <w:sz w:val="24"/>
          <w:szCs w:val="24"/>
        </w:rPr>
        <w:t>.</w:t>
      </w:r>
    </w:p>
    <w:p w14:paraId="2D0CDF57" w14:textId="77777777" w:rsidR="00974D38" w:rsidRDefault="00974D38" w:rsidP="00CF6D0E">
      <w:pPr>
        <w:pStyle w:val="Heading2"/>
      </w:pPr>
      <w:r>
        <w:t>RNA Interference</w:t>
      </w:r>
    </w:p>
    <w:p w14:paraId="0536A4DE" w14:textId="299D4922" w:rsidR="00A145C7" w:rsidRDefault="00974D38" w:rsidP="00A5327A">
      <w:pPr>
        <w:spacing w:line="360" w:lineRule="auto"/>
        <w:jc w:val="both"/>
        <w:rPr>
          <w:rFonts w:ascii="Times New Roman" w:hAnsi="Times New Roman" w:cs="Times New Roman"/>
          <w:sz w:val="24"/>
          <w:szCs w:val="24"/>
        </w:rPr>
      </w:pPr>
      <w:r w:rsidRPr="00974D38">
        <w:rPr>
          <w:rFonts w:ascii="Times New Roman" w:hAnsi="Times New Roman" w:cs="Times New Roman"/>
          <w:sz w:val="24"/>
          <w:szCs w:val="24"/>
        </w:rPr>
        <w:t>RNA interference (</w:t>
      </w:r>
      <w:proofErr w:type="spellStart"/>
      <w:r w:rsidRPr="00974D38">
        <w:rPr>
          <w:rFonts w:ascii="Times New Roman" w:hAnsi="Times New Roman" w:cs="Times New Roman"/>
          <w:sz w:val="24"/>
          <w:szCs w:val="24"/>
        </w:rPr>
        <w:t>RNAi</w:t>
      </w:r>
      <w:proofErr w:type="spellEnd"/>
      <w:r w:rsidRPr="00974D38">
        <w:rPr>
          <w:rFonts w:ascii="Times New Roman" w:hAnsi="Times New Roman" w:cs="Times New Roman"/>
          <w:sz w:val="24"/>
          <w:szCs w:val="24"/>
        </w:rPr>
        <w:t>) is a technique in genetics that specifically targets a particular organism. It involves using double-stranded RNAs (</w:t>
      </w:r>
      <w:proofErr w:type="spellStart"/>
      <w:r w:rsidRPr="00974D38">
        <w:rPr>
          <w:rFonts w:ascii="Times New Roman" w:hAnsi="Times New Roman" w:cs="Times New Roman"/>
          <w:sz w:val="24"/>
          <w:szCs w:val="24"/>
        </w:rPr>
        <w:t>dsRNA</w:t>
      </w:r>
      <w:proofErr w:type="spellEnd"/>
      <w:r w:rsidRPr="00974D38">
        <w:rPr>
          <w:rFonts w:ascii="Times New Roman" w:hAnsi="Times New Roman" w:cs="Times New Roman"/>
          <w:sz w:val="24"/>
          <w:szCs w:val="24"/>
        </w:rPr>
        <w:t>) from an external source to degrade specific messenger RNAs (mRNAs), thereby suppressing the expression of the targeted gene</w:t>
      </w:r>
      <w:proofErr w:type="gramStart"/>
      <w:r w:rsidRPr="00974D38">
        <w:rPr>
          <w:rFonts w:ascii="Times New Roman" w:hAnsi="Times New Roman" w:cs="Times New Roman"/>
          <w:sz w:val="24"/>
          <w:szCs w:val="24"/>
        </w:rPr>
        <w:t>.</w:t>
      </w:r>
      <w:r>
        <w:rPr>
          <w:rFonts w:ascii="Times New Roman" w:hAnsi="Times New Roman" w:cs="Times New Roman"/>
          <w:sz w:val="24"/>
          <w:szCs w:val="24"/>
        </w:rPr>
        <w:t>(</w:t>
      </w:r>
      <w:proofErr w:type="spellStart"/>
      <w:proofErr w:type="gramEnd"/>
      <w:r w:rsidR="00D673DF">
        <w:rPr>
          <w:rFonts w:ascii="Times New Roman" w:hAnsi="Times New Roman" w:cs="Times New Roman"/>
          <w:sz w:val="24"/>
          <w:szCs w:val="24"/>
        </w:rPr>
        <w:t>Zamor</w:t>
      </w:r>
      <w:proofErr w:type="spellEnd"/>
      <w:r w:rsidR="00D673DF">
        <w:rPr>
          <w:rFonts w:ascii="Times New Roman" w:hAnsi="Times New Roman" w:cs="Times New Roman"/>
          <w:sz w:val="24"/>
          <w:szCs w:val="24"/>
        </w:rPr>
        <w:t>. 2001</w:t>
      </w:r>
      <w:r>
        <w:rPr>
          <w:rFonts w:ascii="Times New Roman" w:hAnsi="Times New Roman" w:cs="Times New Roman"/>
          <w:sz w:val="24"/>
          <w:szCs w:val="24"/>
        </w:rPr>
        <w:t xml:space="preserve">). </w:t>
      </w:r>
      <w:r w:rsidR="00BB2B6F" w:rsidRPr="00BB2B6F">
        <w:rPr>
          <w:rFonts w:ascii="Times New Roman" w:hAnsi="Times New Roman" w:cs="Times New Roman"/>
          <w:sz w:val="24"/>
          <w:szCs w:val="24"/>
        </w:rPr>
        <w:t xml:space="preserve">To use </w:t>
      </w:r>
      <w:proofErr w:type="spellStart"/>
      <w:r w:rsidR="00BB2B6F" w:rsidRPr="00BB2B6F">
        <w:rPr>
          <w:rFonts w:ascii="Times New Roman" w:hAnsi="Times New Roman" w:cs="Times New Roman"/>
          <w:sz w:val="24"/>
          <w:szCs w:val="24"/>
        </w:rPr>
        <w:t>RNAi</w:t>
      </w:r>
      <w:proofErr w:type="spellEnd"/>
      <w:r w:rsidR="00BB2B6F" w:rsidRPr="00BB2B6F">
        <w:rPr>
          <w:rFonts w:ascii="Times New Roman" w:hAnsi="Times New Roman" w:cs="Times New Roman"/>
          <w:sz w:val="24"/>
          <w:szCs w:val="24"/>
        </w:rPr>
        <w:t xml:space="preserve"> for controlling insect pests, systemic </w:t>
      </w:r>
      <w:proofErr w:type="spellStart"/>
      <w:r w:rsidR="00BB2B6F" w:rsidRPr="00BB2B6F">
        <w:rPr>
          <w:rFonts w:ascii="Times New Roman" w:hAnsi="Times New Roman" w:cs="Times New Roman"/>
          <w:sz w:val="24"/>
          <w:szCs w:val="24"/>
        </w:rPr>
        <w:t>RNAi</w:t>
      </w:r>
      <w:proofErr w:type="spellEnd"/>
      <w:r w:rsidR="00BB2B6F" w:rsidRPr="00BB2B6F">
        <w:rPr>
          <w:rFonts w:ascii="Times New Roman" w:hAnsi="Times New Roman" w:cs="Times New Roman"/>
          <w:sz w:val="24"/>
          <w:szCs w:val="24"/>
        </w:rPr>
        <w:t xml:space="preserve"> would need to be implemented. This involves silencing the targeted gene not only in the exposed cell but also in adjacent cells. The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and silencing signals derived from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spread through channels that transport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resulting in </w:t>
      </w:r>
      <w:proofErr w:type="spellStart"/>
      <w:r w:rsidR="00BB2B6F" w:rsidRPr="00BB2B6F">
        <w:rPr>
          <w:rFonts w:ascii="Times New Roman" w:hAnsi="Times New Roman" w:cs="Times New Roman"/>
          <w:sz w:val="24"/>
          <w:szCs w:val="24"/>
        </w:rPr>
        <w:t>neighboring</w:t>
      </w:r>
      <w:proofErr w:type="spellEnd"/>
      <w:r w:rsidR="00BB2B6F" w:rsidRPr="00BB2B6F">
        <w:rPr>
          <w:rFonts w:ascii="Times New Roman" w:hAnsi="Times New Roman" w:cs="Times New Roman"/>
          <w:sz w:val="24"/>
          <w:szCs w:val="24"/>
        </w:rPr>
        <w:t xml:space="preserve"> cells being affected. In the case of the nematode </w:t>
      </w:r>
      <w:r w:rsidR="00BB2B6F" w:rsidRPr="00454BEF">
        <w:rPr>
          <w:rFonts w:ascii="Times New Roman" w:hAnsi="Times New Roman" w:cs="Times New Roman"/>
          <w:i/>
          <w:sz w:val="24"/>
          <w:szCs w:val="24"/>
        </w:rPr>
        <w:t xml:space="preserve">C. </w:t>
      </w:r>
      <w:proofErr w:type="spellStart"/>
      <w:r w:rsidR="00BB2B6F" w:rsidRPr="00454BEF">
        <w:rPr>
          <w:rFonts w:ascii="Times New Roman" w:hAnsi="Times New Roman" w:cs="Times New Roman"/>
          <w:i/>
          <w:sz w:val="24"/>
          <w:szCs w:val="24"/>
        </w:rPr>
        <w:t>elegans</w:t>
      </w:r>
      <w:proofErr w:type="spellEnd"/>
      <w:r w:rsidR="00BB2B6F" w:rsidRPr="00BB2B6F">
        <w:rPr>
          <w:rFonts w:ascii="Times New Roman" w:hAnsi="Times New Roman" w:cs="Times New Roman"/>
          <w:sz w:val="24"/>
          <w:szCs w:val="24"/>
        </w:rPr>
        <w:t xml:space="preserve">, the ideal length for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molecules to facilitate systemic sprea</w:t>
      </w:r>
      <w:r w:rsidR="00D673DF">
        <w:rPr>
          <w:rFonts w:ascii="Times New Roman" w:hAnsi="Times New Roman" w:cs="Times New Roman"/>
          <w:sz w:val="24"/>
          <w:szCs w:val="24"/>
        </w:rPr>
        <w:t xml:space="preserve">d of </w:t>
      </w:r>
      <w:proofErr w:type="spellStart"/>
      <w:r w:rsidR="00D673DF">
        <w:rPr>
          <w:rFonts w:ascii="Times New Roman" w:hAnsi="Times New Roman" w:cs="Times New Roman"/>
          <w:sz w:val="24"/>
          <w:szCs w:val="24"/>
        </w:rPr>
        <w:t>RNAi</w:t>
      </w:r>
      <w:proofErr w:type="spellEnd"/>
      <w:r w:rsidR="00D673DF">
        <w:rPr>
          <w:rFonts w:ascii="Times New Roman" w:hAnsi="Times New Roman" w:cs="Times New Roman"/>
          <w:sz w:val="24"/>
          <w:szCs w:val="24"/>
        </w:rPr>
        <w:t xml:space="preserve"> is greater than 50 </w:t>
      </w:r>
      <w:proofErr w:type="spellStart"/>
      <w:r w:rsidR="00D673DF">
        <w:rPr>
          <w:rFonts w:ascii="Times New Roman" w:hAnsi="Times New Roman" w:cs="Times New Roman"/>
          <w:sz w:val="24"/>
          <w:szCs w:val="24"/>
        </w:rPr>
        <w:t>bp</w:t>
      </w:r>
      <w:proofErr w:type="spellEnd"/>
      <w:r w:rsidR="00D673DF">
        <w:rPr>
          <w:rFonts w:ascii="Times New Roman" w:hAnsi="Times New Roman" w:cs="Times New Roman"/>
          <w:sz w:val="24"/>
          <w:szCs w:val="24"/>
        </w:rPr>
        <w:t xml:space="preserve"> </w:t>
      </w:r>
      <w:r w:rsidR="00BB2B6F">
        <w:rPr>
          <w:rFonts w:ascii="Times New Roman" w:hAnsi="Times New Roman" w:cs="Times New Roman"/>
          <w:sz w:val="24"/>
          <w:szCs w:val="24"/>
        </w:rPr>
        <w:t>(</w:t>
      </w:r>
      <w:r w:rsidR="00D673DF">
        <w:rPr>
          <w:rFonts w:ascii="Times New Roman" w:hAnsi="Times New Roman" w:cs="Times New Roman"/>
          <w:sz w:val="24"/>
          <w:szCs w:val="24"/>
        </w:rPr>
        <w:t>Feinberg and Hunter. 2003</w:t>
      </w:r>
      <w:r w:rsidR="00BB2B6F">
        <w:rPr>
          <w:rFonts w:ascii="Times New Roman" w:hAnsi="Times New Roman" w:cs="Times New Roman"/>
          <w:sz w:val="24"/>
          <w:szCs w:val="24"/>
        </w:rPr>
        <w:t>).</w:t>
      </w:r>
      <w:r w:rsidR="008C505F">
        <w:rPr>
          <w:rFonts w:ascii="Times New Roman" w:hAnsi="Times New Roman" w:cs="Times New Roman"/>
          <w:sz w:val="24"/>
          <w:szCs w:val="24"/>
        </w:rPr>
        <w:t xml:space="preserve"> </w:t>
      </w:r>
      <w:r w:rsidR="008C505F" w:rsidRPr="008C505F">
        <w:rPr>
          <w:rFonts w:ascii="Times New Roman" w:hAnsi="Times New Roman" w:cs="Times New Roman"/>
          <w:sz w:val="24"/>
          <w:szCs w:val="24"/>
        </w:rPr>
        <w:t xml:space="preserve">According to </w:t>
      </w:r>
      <w:proofErr w:type="spellStart"/>
      <w:r w:rsidR="008C505F" w:rsidRPr="008C505F">
        <w:rPr>
          <w:rFonts w:ascii="Times New Roman" w:hAnsi="Times New Roman" w:cs="Times New Roman"/>
          <w:sz w:val="24"/>
          <w:szCs w:val="24"/>
        </w:rPr>
        <w:t>Whangbo</w:t>
      </w:r>
      <w:proofErr w:type="spellEnd"/>
      <w:r w:rsidR="008C505F" w:rsidRPr="008C505F">
        <w:rPr>
          <w:rFonts w:ascii="Times New Roman" w:hAnsi="Times New Roman" w:cs="Times New Roman"/>
          <w:sz w:val="24"/>
          <w:szCs w:val="24"/>
        </w:rPr>
        <w:t xml:space="preserve"> and Hunter (2008) and </w:t>
      </w:r>
      <w:proofErr w:type="spellStart"/>
      <w:r w:rsidR="008C505F" w:rsidRPr="008C505F">
        <w:rPr>
          <w:rFonts w:ascii="Times New Roman" w:hAnsi="Times New Roman" w:cs="Times New Roman"/>
          <w:sz w:val="24"/>
          <w:szCs w:val="24"/>
        </w:rPr>
        <w:t>Huvenne</w:t>
      </w:r>
      <w:proofErr w:type="spellEnd"/>
      <w:r w:rsidR="008C505F" w:rsidRPr="008C505F">
        <w:rPr>
          <w:rFonts w:ascii="Times New Roman" w:hAnsi="Times New Roman" w:cs="Times New Roman"/>
          <w:sz w:val="24"/>
          <w:szCs w:val="24"/>
        </w:rPr>
        <w:t xml:space="preserve"> and </w:t>
      </w:r>
      <w:proofErr w:type="spellStart"/>
      <w:r w:rsidR="008C505F" w:rsidRPr="008C505F">
        <w:rPr>
          <w:rFonts w:ascii="Times New Roman" w:hAnsi="Times New Roman" w:cs="Times New Roman"/>
          <w:sz w:val="24"/>
          <w:szCs w:val="24"/>
        </w:rPr>
        <w:t>Smagghe</w:t>
      </w:r>
      <w:proofErr w:type="spellEnd"/>
      <w:r w:rsidR="008C505F" w:rsidRPr="008C505F">
        <w:rPr>
          <w:rFonts w:ascii="Times New Roman" w:hAnsi="Times New Roman" w:cs="Times New Roman"/>
          <w:sz w:val="24"/>
          <w:szCs w:val="24"/>
        </w:rPr>
        <w:t xml:space="preserve"> (2010), an environmental response strategy could be adopted, in which the </w:t>
      </w:r>
      <w:proofErr w:type="spellStart"/>
      <w:r w:rsidR="008C505F" w:rsidRPr="008C505F">
        <w:rPr>
          <w:rFonts w:ascii="Times New Roman" w:hAnsi="Times New Roman" w:cs="Times New Roman"/>
          <w:sz w:val="24"/>
          <w:szCs w:val="24"/>
        </w:rPr>
        <w:t>dsRNA</w:t>
      </w:r>
      <w:proofErr w:type="spellEnd"/>
      <w:r w:rsidR="008C505F" w:rsidRPr="008C505F">
        <w:rPr>
          <w:rFonts w:ascii="Times New Roman" w:hAnsi="Times New Roman" w:cs="Times New Roman"/>
          <w:sz w:val="24"/>
          <w:szCs w:val="24"/>
        </w:rPr>
        <w:t xml:space="preserve"> is absorbed from the environment around the cell and silencing occurs in all the cells that have done so.</w:t>
      </w:r>
      <w:r w:rsidR="008C505F">
        <w:rPr>
          <w:rFonts w:ascii="Times New Roman" w:hAnsi="Times New Roman" w:cs="Times New Roman"/>
          <w:sz w:val="24"/>
          <w:szCs w:val="24"/>
        </w:rPr>
        <w:t xml:space="preserve"> </w:t>
      </w:r>
      <w:r w:rsidR="00B9344C" w:rsidRPr="00B9344C">
        <w:rPr>
          <w:rFonts w:ascii="Times New Roman" w:hAnsi="Times New Roman" w:cs="Times New Roman"/>
          <w:sz w:val="24"/>
          <w:szCs w:val="24"/>
        </w:rPr>
        <w:t xml:space="preserve">The high specificity of </w:t>
      </w:r>
      <w:proofErr w:type="spellStart"/>
      <w:r w:rsidR="00B9344C" w:rsidRPr="00B9344C">
        <w:rPr>
          <w:rFonts w:ascii="Times New Roman" w:hAnsi="Times New Roman" w:cs="Times New Roman"/>
          <w:sz w:val="24"/>
          <w:szCs w:val="24"/>
        </w:rPr>
        <w:t>RNAi</w:t>
      </w:r>
      <w:proofErr w:type="spellEnd"/>
      <w:r w:rsidR="00B9344C" w:rsidRPr="00B9344C">
        <w:rPr>
          <w:rFonts w:ascii="Times New Roman" w:hAnsi="Times New Roman" w:cs="Times New Roman"/>
          <w:sz w:val="24"/>
          <w:szCs w:val="24"/>
        </w:rPr>
        <w:t xml:space="preserve"> makes it an attractive tool for managing insect pests as it reduces the risk of toxicity spreading to non-target organisms in the environment. Insects can be made to ingest </w:t>
      </w:r>
      <w:proofErr w:type="spellStart"/>
      <w:r w:rsidR="00B9344C" w:rsidRPr="00B9344C">
        <w:rPr>
          <w:rFonts w:ascii="Times New Roman" w:hAnsi="Times New Roman" w:cs="Times New Roman"/>
          <w:sz w:val="24"/>
          <w:szCs w:val="24"/>
        </w:rPr>
        <w:t>RNAi</w:t>
      </w:r>
      <w:proofErr w:type="spellEnd"/>
      <w:r w:rsidR="00B9344C" w:rsidRPr="00B9344C">
        <w:rPr>
          <w:rFonts w:ascii="Times New Roman" w:hAnsi="Times New Roman" w:cs="Times New Roman"/>
          <w:sz w:val="24"/>
          <w:szCs w:val="24"/>
        </w:rPr>
        <w:t xml:space="preserve"> through systemic endocytosis, using common methods such as microinjection and feeding. </w:t>
      </w:r>
      <w:r w:rsidR="008C505F" w:rsidRPr="008C505F">
        <w:rPr>
          <w:rFonts w:ascii="Times New Roman" w:hAnsi="Times New Roman" w:cs="Times New Roman"/>
          <w:sz w:val="24"/>
          <w:szCs w:val="24"/>
        </w:rPr>
        <w:t>The frizzled and frizzle-2 genes were initially successfully suppressed by microinjection in Drosophila embryos, leading to abnormalities resembling the loss of wingless function (</w:t>
      </w:r>
      <w:proofErr w:type="spellStart"/>
      <w:r w:rsidR="008C505F" w:rsidRPr="008C505F">
        <w:rPr>
          <w:rFonts w:ascii="Times New Roman" w:hAnsi="Times New Roman" w:cs="Times New Roman"/>
          <w:sz w:val="24"/>
          <w:szCs w:val="24"/>
        </w:rPr>
        <w:t>Kennerdell</w:t>
      </w:r>
      <w:proofErr w:type="spellEnd"/>
      <w:r w:rsidR="008C505F" w:rsidRPr="008C505F">
        <w:rPr>
          <w:rFonts w:ascii="Times New Roman" w:hAnsi="Times New Roman" w:cs="Times New Roman"/>
          <w:sz w:val="24"/>
          <w:szCs w:val="24"/>
        </w:rPr>
        <w:t xml:space="preserve"> and </w:t>
      </w:r>
      <w:proofErr w:type="spellStart"/>
      <w:r w:rsidR="008C505F" w:rsidRPr="008C505F">
        <w:rPr>
          <w:rFonts w:ascii="Times New Roman" w:hAnsi="Times New Roman" w:cs="Times New Roman"/>
          <w:sz w:val="24"/>
          <w:szCs w:val="24"/>
        </w:rPr>
        <w:t>Carthew</w:t>
      </w:r>
      <w:proofErr w:type="spellEnd"/>
      <w:r w:rsidR="008C505F" w:rsidRPr="008C505F">
        <w:rPr>
          <w:rFonts w:ascii="Times New Roman" w:hAnsi="Times New Roman" w:cs="Times New Roman"/>
          <w:sz w:val="24"/>
          <w:szCs w:val="24"/>
        </w:rPr>
        <w:t>, 1998).Despite the fact that multiple laboratory studies (</w:t>
      </w:r>
      <w:proofErr w:type="spellStart"/>
      <w:r w:rsidR="008C505F" w:rsidRPr="008C505F">
        <w:rPr>
          <w:rFonts w:ascii="Times New Roman" w:hAnsi="Times New Roman" w:cs="Times New Roman"/>
          <w:sz w:val="24"/>
          <w:szCs w:val="24"/>
        </w:rPr>
        <w:t>Travanty</w:t>
      </w:r>
      <w:proofErr w:type="spellEnd"/>
      <w:r w:rsidR="008C505F" w:rsidRPr="008C505F">
        <w:rPr>
          <w:rFonts w:ascii="Times New Roman" w:hAnsi="Times New Roman" w:cs="Times New Roman"/>
          <w:sz w:val="24"/>
          <w:szCs w:val="24"/>
        </w:rPr>
        <w:t xml:space="preserve"> et al. 2004, </w:t>
      </w:r>
      <w:proofErr w:type="spellStart"/>
      <w:r w:rsidR="008C505F" w:rsidRPr="008C505F">
        <w:rPr>
          <w:rFonts w:ascii="Times New Roman" w:hAnsi="Times New Roman" w:cs="Times New Roman"/>
          <w:sz w:val="24"/>
          <w:szCs w:val="24"/>
        </w:rPr>
        <w:t>Boisson</w:t>
      </w:r>
      <w:proofErr w:type="spellEnd"/>
      <w:r w:rsidR="008C505F" w:rsidRPr="008C505F">
        <w:rPr>
          <w:rFonts w:ascii="Times New Roman" w:hAnsi="Times New Roman" w:cs="Times New Roman"/>
          <w:sz w:val="24"/>
          <w:szCs w:val="24"/>
        </w:rPr>
        <w:t xml:space="preserve"> et al. 2006, </w:t>
      </w:r>
      <w:proofErr w:type="spellStart"/>
      <w:r w:rsidR="008C505F" w:rsidRPr="008C505F">
        <w:rPr>
          <w:rFonts w:ascii="Times New Roman" w:hAnsi="Times New Roman" w:cs="Times New Roman"/>
          <w:sz w:val="24"/>
          <w:szCs w:val="24"/>
        </w:rPr>
        <w:t>Mutti</w:t>
      </w:r>
      <w:proofErr w:type="spellEnd"/>
      <w:r w:rsidR="008C505F" w:rsidRPr="008C505F">
        <w:rPr>
          <w:rFonts w:ascii="Times New Roman" w:hAnsi="Times New Roman" w:cs="Times New Roman"/>
          <w:sz w:val="24"/>
          <w:szCs w:val="24"/>
        </w:rPr>
        <w:t xml:space="preserve"> et al. 2006) have shown that microinjection is effective at controlling insects.</w:t>
      </w:r>
      <w:r w:rsidR="008C505F">
        <w:rPr>
          <w:rFonts w:ascii="Times New Roman" w:hAnsi="Times New Roman" w:cs="Times New Roman"/>
          <w:sz w:val="24"/>
          <w:szCs w:val="24"/>
        </w:rPr>
        <w:t xml:space="preserve"> </w:t>
      </w:r>
      <w:r w:rsidR="008C505F" w:rsidRPr="008C505F">
        <w:rPr>
          <w:rFonts w:ascii="Times New Roman" w:hAnsi="Times New Roman" w:cs="Times New Roman"/>
          <w:sz w:val="24"/>
          <w:szCs w:val="24"/>
        </w:rPr>
        <w:t>Microinjection would be difficult to use in field investigations, though.</w:t>
      </w:r>
      <w:r w:rsidR="00C85645" w:rsidRPr="00C85645">
        <w:rPr>
          <w:rFonts w:ascii="Times New Roman" w:hAnsi="Times New Roman" w:cs="Times New Roman"/>
          <w:sz w:val="24"/>
          <w:szCs w:val="24"/>
        </w:rPr>
        <w:t xml:space="preserve"> </w:t>
      </w:r>
      <w:proofErr w:type="gramStart"/>
      <w:r w:rsidR="00427B01" w:rsidRPr="00427B01">
        <w:rPr>
          <w:rFonts w:ascii="Times New Roman" w:hAnsi="Times New Roman" w:cs="Times New Roman"/>
          <w:sz w:val="24"/>
          <w:szCs w:val="24"/>
        </w:rPr>
        <w:t>An</w:t>
      </w:r>
      <w:proofErr w:type="gramEnd"/>
      <w:r w:rsidR="00427B01" w:rsidRPr="00427B01">
        <w:rPr>
          <w:rFonts w:ascii="Times New Roman" w:hAnsi="Times New Roman" w:cs="Times New Roman"/>
          <w:sz w:val="24"/>
          <w:szCs w:val="24"/>
        </w:rPr>
        <w:t xml:space="preserve"> strategy that could be employed in field studies is oral intake because it is less invasive. The western corn rootworm (</w:t>
      </w:r>
      <w:proofErr w:type="spellStart"/>
      <w:r w:rsidR="00427B01" w:rsidRPr="00427B01">
        <w:rPr>
          <w:rFonts w:ascii="Times New Roman" w:hAnsi="Times New Roman" w:cs="Times New Roman"/>
          <w:sz w:val="24"/>
          <w:szCs w:val="24"/>
        </w:rPr>
        <w:t>Diabrotica</w:t>
      </w:r>
      <w:proofErr w:type="spellEnd"/>
      <w:r w:rsidR="00427B01" w:rsidRPr="00427B01">
        <w:rPr>
          <w:rFonts w:ascii="Times New Roman" w:hAnsi="Times New Roman" w:cs="Times New Roman"/>
          <w:sz w:val="24"/>
          <w:szCs w:val="24"/>
        </w:rPr>
        <w:t xml:space="preserve"> </w:t>
      </w:r>
      <w:proofErr w:type="spellStart"/>
      <w:r w:rsidR="00427B01" w:rsidRPr="00427B01">
        <w:rPr>
          <w:rFonts w:ascii="Times New Roman" w:hAnsi="Times New Roman" w:cs="Times New Roman"/>
          <w:sz w:val="24"/>
          <w:szCs w:val="24"/>
        </w:rPr>
        <w:t>virgifera</w:t>
      </w:r>
      <w:proofErr w:type="spellEnd"/>
      <w:r w:rsidR="00427B01" w:rsidRPr="00427B01">
        <w:rPr>
          <w:rFonts w:ascii="Times New Roman" w:hAnsi="Times New Roman" w:cs="Times New Roman"/>
          <w:sz w:val="24"/>
          <w:szCs w:val="24"/>
        </w:rPr>
        <w:t xml:space="preserve"> </w:t>
      </w:r>
      <w:proofErr w:type="spellStart"/>
      <w:r w:rsidR="00427B01" w:rsidRPr="00427B01">
        <w:rPr>
          <w:rFonts w:ascii="Times New Roman" w:hAnsi="Times New Roman" w:cs="Times New Roman"/>
          <w:sz w:val="24"/>
          <w:szCs w:val="24"/>
        </w:rPr>
        <w:t>virgiera</w:t>
      </w:r>
      <w:proofErr w:type="spellEnd"/>
      <w:r w:rsidR="00427B01" w:rsidRPr="00427B01">
        <w:rPr>
          <w:rFonts w:ascii="Times New Roman" w:hAnsi="Times New Roman" w:cs="Times New Roman"/>
          <w:sz w:val="24"/>
          <w:szCs w:val="24"/>
        </w:rPr>
        <w:t xml:space="preserve">), which affects crops, can be controlled by feeding insects transgenic plants containing </w:t>
      </w:r>
      <w:proofErr w:type="spellStart"/>
      <w:r w:rsidR="00427B01" w:rsidRPr="00427B01">
        <w:rPr>
          <w:rFonts w:ascii="Times New Roman" w:hAnsi="Times New Roman" w:cs="Times New Roman"/>
          <w:sz w:val="24"/>
          <w:szCs w:val="24"/>
        </w:rPr>
        <w:t>dsRNA</w:t>
      </w:r>
      <w:proofErr w:type="spellEnd"/>
      <w:r w:rsidR="00427B01" w:rsidRPr="00427B01">
        <w:rPr>
          <w:rFonts w:ascii="Times New Roman" w:hAnsi="Times New Roman" w:cs="Times New Roman"/>
          <w:sz w:val="24"/>
          <w:szCs w:val="24"/>
        </w:rPr>
        <w:t>. Feeding pea aphids (</w:t>
      </w:r>
      <w:proofErr w:type="spellStart"/>
      <w:r w:rsidR="00427B01" w:rsidRPr="00427B01">
        <w:rPr>
          <w:rFonts w:ascii="Times New Roman" w:hAnsi="Times New Roman" w:cs="Times New Roman"/>
          <w:sz w:val="24"/>
          <w:szCs w:val="24"/>
        </w:rPr>
        <w:t>Acyrthosiphon</w:t>
      </w:r>
      <w:proofErr w:type="spellEnd"/>
      <w:r w:rsidR="00427B01" w:rsidRPr="00427B01">
        <w:rPr>
          <w:rFonts w:ascii="Times New Roman" w:hAnsi="Times New Roman" w:cs="Times New Roman"/>
          <w:sz w:val="24"/>
          <w:szCs w:val="24"/>
        </w:rPr>
        <w:t xml:space="preserve"> </w:t>
      </w:r>
      <w:proofErr w:type="spellStart"/>
      <w:r w:rsidR="00427B01" w:rsidRPr="00427B01">
        <w:rPr>
          <w:rFonts w:ascii="Times New Roman" w:hAnsi="Times New Roman" w:cs="Times New Roman"/>
          <w:sz w:val="24"/>
          <w:szCs w:val="24"/>
        </w:rPr>
        <w:lastRenderedPageBreak/>
        <w:t>pisum</w:t>
      </w:r>
      <w:proofErr w:type="spellEnd"/>
      <w:r w:rsidR="00427B01" w:rsidRPr="00427B01">
        <w:rPr>
          <w:rFonts w:ascii="Times New Roman" w:hAnsi="Times New Roman" w:cs="Times New Roman"/>
          <w:sz w:val="24"/>
          <w:szCs w:val="24"/>
        </w:rPr>
        <w:t xml:space="preserve">) a diet enriched with </w:t>
      </w:r>
      <w:proofErr w:type="spellStart"/>
      <w:r w:rsidR="00427B01" w:rsidRPr="00427B01">
        <w:rPr>
          <w:rFonts w:ascii="Times New Roman" w:hAnsi="Times New Roman" w:cs="Times New Roman"/>
          <w:sz w:val="24"/>
          <w:szCs w:val="24"/>
        </w:rPr>
        <w:t>dsRNA</w:t>
      </w:r>
      <w:proofErr w:type="spellEnd"/>
      <w:r w:rsidR="00427B01" w:rsidRPr="00427B01">
        <w:rPr>
          <w:rFonts w:ascii="Times New Roman" w:hAnsi="Times New Roman" w:cs="Times New Roman"/>
          <w:sz w:val="24"/>
          <w:szCs w:val="24"/>
        </w:rPr>
        <w:t xml:space="preserve"> has also been shown to be an effective pest control method, regardless of the aphid's life stage. Because only a little amount of </w:t>
      </w:r>
      <w:proofErr w:type="spellStart"/>
      <w:r w:rsidR="00427B01" w:rsidRPr="00427B01">
        <w:rPr>
          <w:rFonts w:ascii="Times New Roman" w:hAnsi="Times New Roman" w:cs="Times New Roman"/>
          <w:sz w:val="24"/>
          <w:szCs w:val="24"/>
        </w:rPr>
        <w:t>dsRNA</w:t>
      </w:r>
      <w:proofErr w:type="spellEnd"/>
      <w:r w:rsidR="00427B01" w:rsidRPr="00427B01">
        <w:rPr>
          <w:rFonts w:ascii="Times New Roman" w:hAnsi="Times New Roman" w:cs="Times New Roman"/>
          <w:sz w:val="24"/>
          <w:szCs w:val="24"/>
        </w:rPr>
        <w:t xml:space="preserve"> reaches the gut epithelium, </w:t>
      </w:r>
      <w:proofErr w:type="spellStart"/>
      <w:r w:rsidR="00427B01" w:rsidRPr="00427B01">
        <w:rPr>
          <w:rFonts w:ascii="Times New Roman" w:hAnsi="Times New Roman" w:cs="Times New Roman"/>
          <w:sz w:val="24"/>
          <w:szCs w:val="24"/>
        </w:rPr>
        <w:t>RNAi</w:t>
      </w:r>
      <w:proofErr w:type="spellEnd"/>
      <w:r w:rsidR="00427B01" w:rsidRPr="00427B01">
        <w:rPr>
          <w:rFonts w:ascii="Times New Roman" w:hAnsi="Times New Roman" w:cs="Times New Roman"/>
          <w:sz w:val="24"/>
          <w:szCs w:val="24"/>
        </w:rPr>
        <w:t xml:space="preserve"> via eating may not always be effective.</w:t>
      </w:r>
      <w:r w:rsidR="00DE21D4">
        <w:rPr>
          <w:rFonts w:ascii="Times New Roman" w:hAnsi="Times New Roman" w:cs="Times New Roman"/>
          <w:sz w:val="24"/>
          <w:szCs w:val="24"/>
        </w:rPr>
        <w:t xml:space="preserve"> </w:t>
      </w:r>
    </w:p>
    <w:p w14:paraId="62AAC860" w14:textId="2B054BB8" w:rsidR="00E920E5" w:rsidRPr="00A5327A" w:rsidRDefault="00E920E5" w:rsidP="00A145C7">
      <w:pPr>
        <w:pStyle w:val="Heading1"/>
        <w:jc w:val="center"/>
        <w:rPr>
          <w:rFonts w:ascii="Times New Roman" w:hAnsi="Times New Roman" w:cs="Times New Roman"/>
          <w:sz w:val="24"/>
          <w:szCs w:val="24"/>
        </w:rPr>
      </w:pPr>
      <w:r>
        <w:t>Discussion</w:t>
      </w:r>
    </w:p>
    <w:p w14:paraId="1804A2ED" w14:textId="5FDAA9A3" w:rsidR="00063F5D" w:rsidRDefault="00013E28"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The insects are the one of the most diverse group of organisms. But when these insects became invasive</w:t>
      </w:r>
      <w:r w:rsidR="00063F5D">
        <w:rPr>
          <w:rFonts w:ascii="Times New Roman" w:hAnsi="Times New Roman" w:cs="Times New Roman"/>
          <w:sz w:val="24"/>
          <w:szCs w:val="24"/>
        </w:rPr>
        <w:t>, after establishing</w:t>
      </w:r>
      <w:r>
        <w:rPr>
          <w:rFonts w:ascii="Times New Roman" w:hAnsi="Times New Roman" w:cs="Times New Roman"/>
          <w:sz w:val="24"/>
          <w:szCs w:val="24"/>
        </w:rPr>
        <w:t xml:space="preserve"> themselves in new environment</w:t>
      </w:r>
      <w:r w:rsidR="006F768B">
        <w:rPr>
          <w:rFonts w:ascii="Times New Roman" w:hAnsi="Times New Roman" w:cs="Times New Roman"/>
          <w:sz w:val="24"/>
          <w:szCs w:val="24"/>
        </w:rPr>
        <w:t>,</w:t>
      </w:r>
      <w:r>
        <w:rPr>
          <w:rFonts w:ascii="Times New Roman" w:hAnsi="Times New Roman" w:cs="Times New Roman"/>
          <w:sz w:val="24"/>
          <w:szCs w:val="24"/>
        </w:rPr>
        <w:t xml:space="preserve"> they become a threat to the local species and ultimately threaten the local biodiversity, agriculture and human </w:t>
      </w:r>
      <w:r w:rsidR="00063F5D">
        <w:rPr>
          <w:rFonts w:ascii="Times New Roman" w:hAnsi="Times New Roman" w:cs="Times New Roman"/>
          <w:sz w:val="24"/>
          <w:szCs w:val="24"/>
        </w:rPr>
        <w:t>health.</w:t>
      </w:r>
      <w:r w:rsidR="00481B80">
        <w:rPr>
          <w:rFonts w:ascii="Times New Roman" w:hAnsi="Times New Roman" w:cs="Times New Roman"/>
          <w:sz w:val="24"/>
          <w:szCs w:val="24"/>
        </w:rPr>
        <w:t xml:space="preserve"> </w:t>
      </w:r>
      <w:r w:rsidR="00063F5D">
        <w:rPr>
          <w:rFonts w:ascii="Times New Roman" w:hAnsi="Times New Roman" w:cs="Times New Roman"/>
          <w:sz w:val="24"/>
          <w:szCs w:val="24"/>
        </w:rPr>
        <w:t>If these invasive insects are not controlled</w:t>
      </w:r>
      <w:r w:rsidR="006F768B">
        <w:rPr>
          <w:rFonts w:ascii="Times New Roman" w:hAnsi="Times New Roman" w:cs="Times New Roman"/>
          <w:sz w:val="24"/>
          <w:szCs w:val="24"/>
        </w:rPr>
        <w:t xml:space="preserve"> properly</w:t>
      </w:r>
      <w:r w:rsidR="00063F5D">
        <w:rPr>
          <w:rFonts w:ascii="Times New Roman" w:hAnsi="Times New Roman" w:cs="Times New Roman"/>
          <w:sz w:val="24"/>
          <w:szCs w:val="24"/>
        </w:rPr>
        <w:t xml:space="preserve"> then these can cause some serious damage to economy. There are some managem</w:t>
      </w:r>
      <w:r w:rsidR="006F768B">
        <w:rPr>
          <w:rFonts w:ascii="Times New Roman" w:hAnsi="Times New Roman" w:cs="Times New Roman"/>
          <w:sz w:val="24"/>
          <w:szCs w:val="24"/>
        </w:rPr>
        <w:t>ent methods for contro</w:t>
      </w:r>
      <w:r w:rsidR="00EB02C7">
        <w:rPr>
          <w:rFonts w:ascii="Times New Roman" w:hAnsi="Times New Roman" w:cs="Times New Roman"/>
          <w:sz w:val="24"/>
          <w:szCs w:val="24"/>
        </w:rPr>
        <w:t>l</w:t>
      </w:r>
      <w:r w:rsidR="006F768B">
        <w:rPr>
          <w:rFonts w:ascii="Times New Roman" w:hAnsi="Times New Roman" w:cs="Times New Roman"/>
          <w:sz w:val="24"/>
          <w:szCs w:val="24"/>
        </w:rPr>
        <w:t>ling invasive insects, which are implemented by countries, but these methods are not enough until it should implemented worldwide,</w:t>
      </w:r>
      <w:r w:rsidR="00063F5D">
        <w:rPr>
          <w:rFonts w:ascii="Times New Roman" w:hAnsi="Times New Roman" w:cs="Times New Roman"/>
          <w:sz w:val="24"/>
          <w:szCs w:val="24"/>
        </w:rPr>
        <w:t xml:space="preserve"> which can control these invasive insects, if they have been implemented immaculately. </w:t>
      </w:r>
      <w:r w:rsidR="006F768B">
        <w:rPr>
          <w:rFonts w:ascii="Times New Roman" w:hAnsi="Times New Roman" w:cs="Times New Roman"/>
          <w:sz w:val="24"/>
          <w:szCs w:val="24"/>
        </w:rPr>
        <w:t>The problem of invasive insects requires international attention as well as local management methods implementation.</w:t>
      </w:r>
    </w:p>
    <w:p w14:paraId="4DAC9FF3" w14:textId="0C2E1E9F" w:rsidR="00930D85" w:rsidRDefault="00930D85" w:rsidP="00D4397E">
      <w:pPr>
        <w:pStyle w:val="Heading1"/>
        <w:jc w:val="center"/>
      </w:pPr>
      <w:r>
        <w:t>Conclusion</w:t>
      </w:r>
    </w:p>
    <w:p w14:paraId="4B586BB1" w14:textId="193CD463" w:rsidR="008802FE" w:rsidRDefault="008802FE"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The invasion of non-native insect species can have a significant impact on ecosystems, agriculture, economies, and human health. Invasive insect species have the potential to displace and cause the extinction of native species, disrupt co-evolutionary relationships, and lead to the spread of diseases. These invasive species can also cause direct harm to human health and the economy, as seen in instances where crops are destroyed or plant-based products are unable to be traded. The impact of invasive insect species is a global issue, with developing countries being particularly vulnerable. Therefore, effective management strategies must be implemented to prevent their spread and mitigate their impact. Management strategies include prevention measures, such as early detection and monitoring of invasive species, quarantine, and regulations on the trade of live plants and animals. Additionally, management strategies may include biological control, chemical control, and cultural control. The successful management of invasive insect species requires a coordinated effort among governments, researchers, and stakeholders. By taking action to manage the spread of invasive insect species, we can protect ecosystems, ensure food security, and safeguard human health and the economy.</w:t>
      </w:r>
    </w:p>
    <w:p w14:paraId="70F10D8C" w14:textId="77777777" w:rsidR="00401A6B" w:rsidRDefault="00401A6B" w:rsidP="004A6086">
      <w:pPr>
        <w:pStyle w:val="Heading1"/>
        <w:jc w:val="both"/>
      </w:pPr>
      <w:r>
        <w:lastRenderedPageBreak/>
        <w:t xml:space="preserve">Acknowledgement </w:t>
      </w:r>
    </w:p>
    <w:p w14:paraId="4E20F3BC" w14:textId="5620099F" w:rsidR="00D4397E" w:rsidRPr="008E6509" w:rsidRDefault="00401A6B" w:rsidP="008E6509">
      <w:pPr>
        <w:spacing w:line="480" w:lineRule="auto"/>
        <w:rPr>
          <w:rFonts w:ascii="Times New Roman" w:hAnsi="Times New Roman" w:cs="Times New Roman"/>
          <w:sz w:val="24"/>
          <w:szCs w:val="24"/>
        </w:rPr>
      </w:pPr>
      <w:r w:rsidRPr="003A7508">
        <w:rPr>
          <w:rFonts w:ascii="Times New Roman" w:hAnsi="Times New Roman" w:cs="Times New Roman"/>
          <w:sz w:val="24"/>
          <w:szCs w:val="24"/>
        </w:rPr>
        <w:t xml:space="preserve">I would like to express my special thanks of gratitude to my teacher </w:t>
      </w:r>
      <w:proofErr w:type="spellStart"/>
      <w:r w:rsidRPr="003A7508">
        <w:rPr>
          <w:rFonts w:ascii="Times New Roman" w:hAnsi="Times New Roman" w:cs="Times New Roman"/>
          <w:sz w:val="24"/>
          <w:szCs w:val="24"/>
        </w:rPr>
        <w:t>Dr.</w:t>
      </w:r>
      <w:proofErr w:type="spellEnd"/>
      <w:r w:rsidRPr="003A7508">
        <w:rPr>
          <w:rFonts w:ascii="Times New Roman" w:hAnsi="Times New Roman" w:cs="Times New Roman"/>
          <w:sz w:val="24"/>
          <w:szCs w:val="24"/>
        </w:rPr>
        <w:t xml:space="preserve"> </w:t>
      </w:r>
      <w:proofErr w:type="spellStart"/>
      <w:r w:rsidRPr="003A7508">
        <w:rPr>
          <w:rFonts w:ascii="Times New Roman" w:hAnsi="Times New Roman" w:cs="Times New Roman"/>
          <w:sz w:val="24"/>
          <w:szCs w:val="24"/>
        </w:rPr>
        <w:t>Hemlata</w:t>
      </w:r>
      <w:proofErr w:type="spellEnd"/>
      <w:r w:rsidRPr="003A7508">
        <w:rPr>
          <w:rFonts w:ascii="Times New Roman" w:hAnsi="Times New Roman" w:cs="Times New Roman"/>
          <w:sz w:val="24"/>
          <w:szCs w:val="24"/>
        </w:rPr>
        <w:t xml:space="preserve"> Pant, Assistant professor, Department of Zoology, CMP Degree College, </w:t>
      </w:r>
      <w:proofErr w:type="spellStart"/>
      <w:r w:rsidRPr="003A7508">
        <w:rPr>
          <w:rFonts w:ascii="Times New Roman" w:hAnsi="Times New Roman" w:cs="Times New Roman"/>
          <w:sz w:val="24"/>
          <w:szCs w:val="24"/>
        </w:rPr>
        <w:t>Prayagraj</w:t>
      </w:r>
      <w:proofErr w:type="spellEnd"/>
      <w:r w:rsidRPr="003A7508">
        <w:rPr>
          <w:rFonts w:ascii="Times New Roman" w:hAnsi="Times New Roman" w:cs="Times New Roman"/>
          <w:sz w:val="24"/>
          <w:szCs w:val="24"/>
        </w:rPr>
        <w:t xml:space="preserve">, Uttar Pradesh. Thank you madam for giving me opportunity to work on this topic </w:t>
      </w:r>
      <w:proofErr w:type="gramStart"/>
      <w:r w:rsidRPr="003A7508">
        <w:rPr>
          <w:rFonts w:ascii="Times New Roman" w:hAnsi="Times New Roman" w:cs="Times New Roman"/>
          <w:sz w:val="24"/>
          <w:szCs w:val="24"/>
        </w:rPr>
        <w:t xml:space="preserve">“ </w:t>
      </w:r>
      <w:r w:rsidR="00C614C0">
        <w:rPr>
          <w:rFonts w:ascii="Times New Roman" w:hAnsi="Times New Roman" w:cs="Times New Roman"/>
          <w:sz w:val="24"/>
          <w:szCs w:val="24"/>
        </w:rPr>
        <w:t>The</w:t>
      </w:r>
      <w:proofErr w:type="gramEnd"/>
      <w:r w:rsidR="00C614C0">
        <w:rPr>
          <w:rFonts w:ascii="Times New Roman" w:hAnsi="Times New Roman" w:cs="Times New Roman"/>
          <w:sz w:val="24"/>
          <w:szCs w:val="24"/>
        </w:rPr>
        <w:t xml:space="preserve"> Menace of Invasive Alien Species and</w:t>
      </w:r>
      <w:r w:rsidR="00DD0C69">
        <w:rPr>
          <w:rFonts w:ascii="Times New Roman" w:hAnsi="Times New Roman" w:cs="Times New Roman"/>
          <w:sz w:val="24"/>
          <w:szCs w:val="24"/>
        </w:rPr>
        <w:t xml:space="preserve"> it’s Management</w:t>
      </w:r>
      <w:r w:rsidRPr="003A7508">
        <w:rPr>
          <w:rFonts w:ascii="Times New Roman" w:hAnsi="Times New Roman" w:cs="Times New Roman"/>
          <w:sz w:val="24"/>
          <w:szCs w:val="24"/>
        </w:rPr>
        <w:t>” , and</w:t>
      </w:r>
      <w:r w:rsidR="00761EA8">
        <w:rPr>
          <w:rFonts w:ascii="Times New Roman" w:hAnsi="Times New Roman" w:cs="Times New Roman"/>
          <w:sz w:val="24"/>
          <w:szCs w:val="24"/>
        </w:rPr>
        <w:t xml:space="preserve"> also</w:t>
      </w:r>
      <w:r w:rsidRPr="003A7508">
        <w:rPr>
          <w:rFonts w:ascii="Times New Roman" w:hAnsi="Times New Roman" w:cs="Times New Roman"/>
          <w:sz w:val="24"/>
          <w:szCs w:val="24"/>
        </w:rPr>
        <w:t xml:space="preserve"> for guiding me.</w:t>
      </w:r>
    </w:p>
    <w:p w14:paraId="514283CE" w14:textId="77777777" w:rsidR="009D3D6C" w:rsidRDefault="009D3D6C" w:rsidP="00D4397E">
      <w:pPr>
        <w:pStyle w:val="Heading1"/>
      </w:pPr>
    </w:p>
    <w:p w14:paraId="745A7282" w14:textId="0B695DD0" w:rsidR="006832ED" w:rsidRDefault="006832ED" w:rsidP="00D4397E">
      <w:pPr>
        <w:pStyle w:val="Heading1"/>
      </w:pPr>
    </w:p>
    <w:p w14:paraId="767AFD97" w14:textId="77777777" w:rsidR="009D3D6C" w:rsidRDefault="009D3D6C" w:rsidP="009D3D6C"/>
    <w:p w14:paraId="46A54AC3" w14:textId="60399ECF" w:rsidR="00A2448A" w:rsidRPr="009D3D6C" w:rsidRDefault="00A2448A" w:rsidP="00A2448A">
      <w:pPr>
        <w:pStyle w:val="Heading1"/>
        <w:jc w:val="center"/>
      </w:pPr>
      <w:r>
        <w:t>References</w:t>
      </w:r>
    </w:p>
    <w:p w14:paraId="157854D7" w14:textId="77777777" w:rsidR="0021761B" w:rsidRDefault="0021761B" w:rsidP="004A6086">
      <w:pPr>
        <w:pStyle w:val="ListParagraph"/>
        <w:numPr>
          <w:ilvl w:val="0"/>
          <w:numId w:val="10"/>
        </w:numPr>
        <w:jc w:val="both"/>
      </w:pPr>
      <w:r w:rsidRPr="0021761B">
        <w:t>Abbas,</w:t>
      </w:r>
      <w:proofErr w:type="gramStart"/>
      <w:r w:rsidRPr="0021761B">
        <w:t>  G</w:t>
      </w:r>
      <w:proofErr w:type="gramEnd"/>
      <w:r w:rsidRPr="0021761B">
        <w:t xml:space="preserve">., N.  Hassan, M.  </w:t>
      </w:r>
      <w:proofErr w:type="spellStart"/>
      <w:r w:rsidRPr="0021761B">
        <w:t>Farhan</w:t>
      </w:r>
      <w:proofErr w:type="spellEnd"/>
      <w:r w:rsidRPr="0021761B">
        <w:t xml:space="preserve">, I.  </w:t>
      </w:r>
      <w:proofErr w:type="spellStart"/>
      <w:proofErr w:type="gramStart"/>
      <w:r w:rsidRPr="0021761B">
        <w:t>Haq</w:t>
      </w:r>
      <w:proofErr w:type="spellEnd"/>
      <w:r w:rsidRPr="0021761B">
        <w:t>,</w:t>
      </w:r>
      <w:proofErr w:type="gramEnd"/>
      <w:r w:rsidRPr="0021761B">
        <w:t xml:space="preserve"> and H.  </w:t>
      </w:r>
      <w:proofErr w:type="spellStart"/>
      <w:r w:rsidRPr="0021761B">
        <w:t>Karar</w:t>
      </w:r>
      <w:proofErr w:type="spellEnd"/>
      <w:r w:rsidRPr="0021761B">
        <w:t xml:space="preserve">. 2015. Effect of selected insecticides on </w:t>
      </w:r>
      <w:proofErr w:type="spellStart"/>
      <w:r w:rsidRPr="0021761B">
        <w:t>Helicoverpa</w:t>
      </w:r>
      <w:proofErr w:type="spellEnd"/>
      <w:r w:rsidRPr="0021761B">
        <w:t xml:space="preserve"> </w:t>
      </w:r>
      <w:proofErr w:type="spellStart"/>
      <w:r w:rsidRPr="0021761B">
        <w:t>armigera</w:t>
      </w:r>
      <w:proofErr w:type="spellEnd"/>
      <w:r w:rsidRPr="0021761B">
        <w:t xml:space="preserve"> </w:t>
      </w:r>
      <w:proofErr w:type="spellStart"/>
      <w:r w:rsidRPr="0021761B">
        <w:t>Hubner</w:t>
      </w:r>
      <w:proofErr w:type="spellEnd"/>
      <w:r w:rsidRPr="0021761B">
        <w:t xml:space="preserve"> (</w:t>
      </w:r>
      <w:proofErr w:type="gramStart"/>
      <w:r w:rsidRPr="0021761B">
        <w:t>Lepidoptera :</w:t>
      </w:r>
      <w:proofErr w:type="gramEnd"/>
      <w:r w:rsidRPr="0021761B">
        <w:t xml:space="preserve"> </w:t>
      </w:r>
      <w:proofErr w:type="spellStart"/>
      <w:r w:rsidRPr="0021761B">
        <w:t>Noctuidae</w:t>
      </w:r>
      <w:proofErr w:type="spellEnd"/>
      <w:r w:rsidRPr="0021761B">
        <w:t xml:space="preserve"> ) on tomato (</w:t>
      </w:r>
      <w:proofErr w:type="spellStart"/>
      <w:r w:rsidRPr="0021761B">
        <w:t>Lycopersicon</w:t>
      </w:r>
      <w:proofErr w:type="spellEnd"/>
      <w:r w:rsidRPr="0021761B">
        <w:t xml:space="preserve"> </w:t>
      </w:r>
      <w:proofErr w:type="spellStart"/>
      <w:r w:rsidRPr="0021761B">
        <w:t>esculentum</w:t>
      </w:r>
      <w:proofErr w:type="spellEnd"/>
      <w:r w:rsidRPr="0021761B">
        <w:t xml:space="preserve"> Miller) and their successful management. Advances in Entomology. 3: 16–23</w:t>
      </w:r>
      <w:r>
        <w:t>.</w:t>
      </w:r>
    </w:p>
    <w:p w14:paraId="445B6BFC" w14:textId="77777777" w:rsidR="00CA4D2A" w:rsidRDefault="00CA4D2A" w:rsidP="004A6086">
      <w:pPr>
        <w:pStyle w:val="ListParagraph"/>
        <w:numPr>
          <w:ilvl w:val="0"/>
          <w:numId w:val="10"/>
        </w:numPr>
        <w:jc w:val="both"/>
      </w:pPr>
      <w:proofErr w:type="spellStart"/>
      <w:r w:rsidRPr="00CA4D2A">
        <w:t>Aukema</w:t>
      </w:r>
      <w:proofErr w:type="spellEnd"/>
      <w:r w:rsidRPr="00CA4D2A">
        <w:t>, J. E., D. G. McCullough, B. Von </w:t>
      </w:r>
      <w:proofErr w:type="spellStart"/>
      <w:r w:rsidRPr="00CA4D2A">
        <w:t>Holle</w:t>
      </w:r>
      <w:proofErr w:type="spellEnd"/>
      <w:r w:rsidRPr="00CA4D2A">
        <w:t>, A. M. </w:t>
      </w:r>
      <w:proofErr w:type="spellStart"/>
      <w:r w:rsidRPr="00CA4D2A">
        <w:t>Liebhold</w:t>
      </w:r>
      <w:proofErr w:type="spellEnd"/>
      <w:r w:rsidRPr="00CA4D2A">
        <w:t>, K. Britton, and S. J. Frankel. 2010. Historical accumulation of nonindigenous forest pests in the Continental United States. Bioscience. 60: 886–897.</w:t>
      </w:r>
    </w:p>
    <w:p w14:paraId="024A7F03" w14:textId="77777777" w:rsidR="00DC1213" w:rsidRDefault="00DC1213" w:rsidP="004A6086">
      <w:pPr>
        <w:pStyle w:val="ListParagraph"/>
        <w:numPr>
          <w:ilvl w:val="0"/>
          <w:numId w:val="10"/>
        </w:numPr>
        <w:jc w:val="both"/>
      </w:pPr>
      <w:proofErr w:type="spellStart"/>
      <w:r w:rsidRPr="00DC1213">
        <w:t>Bajracharya</w:t>
      </w:r>
      <w:proofErr w:type="spellEnd"/>
      <w:r w:rsidRPr="00DC1213">
        <w:t xml:space="preserve"> AS, </w:t>
      </w:r>
      <w:proofErr w:type="spellStart"/>
      <w:r w:rsidRPr="00DC1213">
        <w:t>Bhat</w:t>
      </w:r>
      <w:proofErr w:type="spellEnd"/>
      <w:r w:rsidRPr="00DC1213">
        <w:t xml:space="preserve"> B, Sharma P, </w:t>
      </w:r>
      <w:proofErr w:type="spellStart"/>
      <w:r w:rsidRPr="00DC1213">
        <w:t>Shashank</w:t>
      </w:r>
      <w:proofErr w:type="spellEnd"/>
      <w:r w:rsidRPr="00DC1213">
        <w:t xml:space="preserve"> PR, </w:t>
      </w:r>
      <w:proofErr w:type="spellStart"/>
      <w:r w:rsidRPr="00DC1213">
        <w:t>Meshram</w:t>
      </w:r>
      <w:proofErr w:type="spellEnd"/>
      <w:r w:rsidRPr="00DC1213">
        <w:t xml:space="preserve"> NM, </w:t>
      </w:r>
      <w:proofErr w:type="spellStart"/>
      <w:r w:rsidRPr="00DC1213">
        <w:t>Hashmi</w:t>
      </w:r>
      <w:proofErr w:type="spellEnd"/>
      <w:r w:rsidRPr="00DC1213">
        <w:t xml:space="preserve"> TR. First record of fall army worm </w:t>
      </w:r>
      <w:proofErr w:type="spellStart"/>
      <w:r w:rsidRPr="00DC1213">
        <w:t>Spodoptera</w:t>
      </w:r>
      <w:proofErr w:type="spellEnd"/>
      <w:r w:rsidRPr="00DC1213">
        <w:t xml:space="preserve"> </w:t>
      </w:r>
      <w:proofErr w:type="spellStart"/>
      <w:r w:rsidRPr="00DC1213">
        <w:t>frugiperda</w:t>
      </w:r>
      <w:proofErr w:type="spellEnd"/>
      <w:r w:rsidRPr="00DC1213">
        <w:t xml:space="preserve"> (JE Smith) from Nepal. Indian Journal of Entomology. 2019</w:t>
      </w:r>
      <w:proofErr w:type="gramStart"/>
      <w:r w:rsidRPr="00DC1213">
        <w:t>;81</w:t>
      </w:r>
      <w:proofErr w:type="gramEnd"/>
      <w:r w:rsidRPr="00DC1213">
        <w:t>(4):635-639</w:t>
      </w:r>
      <w:r>
        <w:t>.</w:t>
      </w:r>
    </w:p>
    <w:p w14:paraId="7EF74F1B" w14:textId="77777777" w:rsidR="00082B50" w:rsidRDefault="00082B50" w:rsidP="004A6086">
      <w:pPr>
        <w:pStyle w:val="ListParagraph"/>
        <w:numPr>
          <w:ilvl w:val="0"/>
          <w:numId w:val="10"/>
        </w:numPr>
        <w:jc w:val="both"/>
      </w:pPr>
      <w:r w:rsidRPr="00082B50">
        <w:t>Baum,</w:t>
      </w:r>
      <w:proofErr w:type="gramStart"/>
      <w:r w:rsidRPr="00082B50">
        <w:t>  J</w:t>
      </w:r>
      <w:proofErr w:type="gramEnd"/>
      <w:r w:rsidRPr="00082B50">
        <w:t xml:space="preserve">.  A., T.  </w:t>
      </w:r>
      <w:proofErr w:type="spellStart"/>
      <w:r w:rsidRPr="00082B50">
        <w:t>Bogaert</w:t>
      </w:r>
      <w:proofErr w:type="spellEnd"/>
      <w:r w:rsidRPr="00082B50">
        <w:t xml:space="preserve">, W.  Clinton, G.  R.  Heck, P.  </w:t>
      </w:r>
      <w:proofErr w:type="spellStart"/>
      <w:r w:rsidRPr="00082B50">
        <w:t>Feldmann</w:t>
      </w:r>
      <w:proofErr w:type="spellEnd"/>
      <w:r w:rsidRPr="00082B50">
        <w:t xml:space="preserve">, O.  </w:t>
      </w:r>
      <w:proofErr w:type="spellStart"/>
      <w:r w:rsidRPr="00082B50">
        <w:t>Ilagan</w:t>
      </w:r>
      <w:proofErr w:type="spellEnd"/>
      <w:r w:rsidRPr="00082B50">
        <w:t>, S. Johnson, G. </w:t>
      </w:r>
      <w:proofErr w:type="spellStart"/>
      <w:r w:rsidRPr="00082B50">
        <w:t>Plaetinck</w:t>
      </w:r>
      <w:proofErr w:type="spellEnd"/>
      <w:r w:rsidRPr="00082B50">
        <w:t>, T. </w:t>
      </w:r>
      <w:proofErr w:type="spellStart"/>
      <w:r w:rsidRPr="00082B50">
        <w:t>Munyikwa</w:t>
      </w:r>
      <w:proofErr w:type="spellEnd"/>
      <w:r w:rsidRPr="00082B50">
        <w:t>, M. </w:t>
      </w:r>
      <w:proofErr w:type="spellStart"/>
      <w:r w:rsidRPr="00082B50">
        <w:t>Pleau</w:t>
      </w:r>
      <w:proofErr w:type="spellEnd"/>
      <w:r w:rsidRPr="00082B50">
        <w:t xml:space="preserve">, et al. 2007. Control of coleopteran insect pests through RNA interference. Nat. </w:t>
      </w:r>
      <w:proofErr w:type="spellStart"/>
      <w:r w:rsidRPr="00082B50">
        <w:t>Biotechnol</w:t>
      </w:r>
      <w:proofErr w:type="spellEnd"/>
      <w:r w:rsidRPr="00082B50">
        <w:t>. 25: 1322–1326.</w:t>
      </w:r>
    </w:p>
    <w:p w14:paraId="70A2C7C7" w14:textId="77777777" w:rsidR="00082B50" w:rsidRDefault="00082B50" w:rsidP="004A6086">
      <w:pPr>
        <w:pStyle w:val="ListParagraph"/>
        <w:numPr>
          <w:ilvl w:val="0"/>
          <w:numId w:val="10"/>
        </w:numPr>
        <w:jc w:val="both"/>
      </w:pPr>
      <w:proofErr w:type="spellStart"/>
      <w:r w:rsidRPr="00082B50">
        <w:t>Boisson</w:t>
      </w:r>
      <w:proofErr w:type="spellEnd"/>
      <w:r w:rsidRPr="00082B50">
        <w:t>,</w:t>
      </w:r>
      <w:proofErr w:type="gramStart"/>
      <w:r w:rsidRPr="00082B50">
        <w:t>  B</w:t>
      </w:r>
      <w:proofErr w:type="gramEnd"/>
      <w:r w:rsidRPr="00082B50">
        <w:t xml:space="preserve">., J.  C.  Jacques, V.  </w:t>
      </w:r>
      <w:proofErr w:type="spellStart"/>
      <w:r w:rsidRPr="00082B50">
        <w:t>Choumet</w:t>
      </w:r>
      <w:proofErr w:type="spellEnd"/>
      <w:r w:rsidRPr="00082B50">
        <w:t xml:space="preserve">, E.  Martin, J.  </w:t>
      </w:r>
      <w:proofErr w:type="spellStart"/>
      <w:r w:rsidRPr="00082B50">
        <w:t>Xu</w:t>
      </w:r>
      <w:proofErr w:type="spellEnd"/>
      <w:r w:rsidRPr="00082B50">
        <w:t xml:space="preserve">, K.  </w:t>
      </w:r>
      <w:proofErr w:type="spellStart"/>
      <w:proofErr w:type="gramStart"/>
      <w:r w:rsidRPr="00082B50">
        <w:t>Vernick</w:t>
      </w:r>
      <w:proofErr w:type="spellEnd"/>
      <w:r w:rsidRPr="00082B50">
        <w:t>,</w:t>
      </w:r>
      <w:proofErr w:type="gramEnd"/>
      <w:r w:rsidRPr="00082B50">
        <w:t xml:space="preserve"> and C. </w:t>
      </w:r>
      <w:proofErr w:type="spellStart"/>
      <w:r w:rsidRPr="00082B50">
        <w:t>Bourgouin</w:t>
      </w:r>
      <w:proofErr w:type="spellEnd"/>
      <w:r w:rsidRPr="00082B50">
        <w:t xml:space="preserve">. 2006. Gene silencing in mosquito salivary glands by </w:t>
      </w:r>
      <w:proofErr w:type="spellStart"/>
      <w:r w:rsidRPr="00082B50">
        <w:t>RNAi</w:t>
      </w:r>
      <w:proofErr w:type="spellEnd"/>
      <w:r w:rsidRPr="00082B50">
        <w:t xml:space="preserve">. FEBS </w:t>
      </w:r>
      <w:proofErr w:type="spellStart"/>
      <w:r w:rsidRPr="00082B50">
        <w:t>Lett</w:t>
      </w:r>
      <w:proofErr w:type="spellEnd"/>
      <w:r w:rsidRPr="00082B50">
        <w:t>. 580: 1988–1992.</w:t>
      </w:r>
    </w:p>
    <w:p w14:paraId="2FD70F8F" w14:textId="77777777" w:rsidR="00DC1213" w:rsidRDefault="00DC1213" w:rsidP="004A6086">
      <w:pPr>
        <w:pStyle w:val="ListParagraph"/>
        <w:numPr>
          <w:ilvl w:val="0"/>
          <w:numId w:val="10"/>
        </w:numPr>
        <w:jc w:val="both"/>
      </w:pPr>
      <w:proofErr w:type="spellStart"/>
      <w:r w:rsidRPr="00DC1213">
        <w:t>Bonte</w:t>
      </w:r>
      <w:proofErr w:type="spellEnd"/>
      <w:r w:rsidRPr="00DC1213">
        <w:t xml:space="preserve"> D, </w:t>
      </w:r>
      <w:proofErr w:type="spellStart"/>
      <w:r w:rsidRPr="00DC1213">
        <w:t>Baert</w:t>
      </w:r>
      <w:proofErr w:type="spellEnd"/>
      <w:r w:rsidRPr="00DC1213">
        <w:t xml:space="preserve"> L, Lens L, </w:t>
      </w:r>
      <w:proofErr w:type="spellStart"/>
      <w:r w:rsidRPr="00DC1213">
        <w:t>Maelfait</w:t>
      </w:r>
      <w:proofErr w:type="spellEnd"/>
      <w:r w:rsidRPr="00DC1213">
        <w:t xml:space="preserve"> J-P. Effects of aerial dispersal, habitat specialisation, and landscape structure on spider distribution across fragmented grey dunes. </w:t>
      </w:r>
      <w:proofErr w:type="spellStart"/>
      <w:r w:rsidRPr="00DC1213">
        <w:t>Ecography</w:t>
      </w:r>
      <w:proofErr w:type="spellEnd"/>
      <w:r w:rsidRPr="00DC1213">
        <w:t>. 2004</w:t>
      </w:r>
      <w:proofErr w:type="gramStart"/>
      <w:r w:rsidRPr="00DC1213">
        <w:t>;27</w:t>
      </w:r>
      <w:proofErr w:type="gramEnd"/>
      <w:r w:rsidRPr="00DC1213">
        <w:t>(3):343-349</w:t>
      </w:r>
      <w:r>
        <w:t>.</w:t>
      </w:r>
    </w:p>
    <w:p w14:paraId="687CBAF0" w14:textId="77777777" w:rsidR="005066CC" w:rsidRDefault="00801E53" w:rsidP="004A6086">
      <w:pPr>
        <w:pStyle w:val="ListParagraph"/>
        <w:numPr>
          <w:ilvl w:val="0"/>
          <w:numId w:val="10"/>
        </w:numPr>
        <w:jc w:val="both"/>
      </w:pPr>
      <w:r w:rsidRPr="00801E53">
        <w:t xml:space="preserve">Bradshaw, C. J. A., Leroy, B., </w:t>
      </w:r>
      <w:proofErr w:type="spellStart"/>
      <w:r w:rsidRPr="00801E53">
        <w:t>Bellard</w:t>
      </w:r>
      <w:proofErr w:type="spellEnd"/>
      <w:r w:rsidRPr="00801E53">
        <w:t xml:space="preserve">, C., </w:t>
      </w:r>
      <w:proofErr w:type="spellStart"/>
      <w:r w:rsidRPr="00801E53">
        <w:t>Roiz</w:t>
      </w:r>
      <w:proofErr w:type="spellEnd"/>
      <w:r w:rsidRPr="00801E53">
        <w:t>, D., Albert, C., Fournier, A., Barbet-</w:t>
      </w:r>
      <w:proofErr w:type="spellStart"/>
      <w:r w:rsidRPr="00801E53">
        <w:t>Massin</w:t>
      </w:r>
      <w:proofErr w:type="spellEnd"/>
      <w:r w:rsidRPr="00801E53">
        <w:t xml:space="preserve">, M., </w:t>
      </w:r>
      <w:proofErr w:type="spellStart"/>
      <w:r w:rsidRPr="00801E53">
        <w:t>Salles</w:t>
      </w:r>
      <w:proofErr w:type="spellEnd"/>
      <w:r w:rsidRPr="00801E53">
        <w:t xml:space="preserve">, J.-M., </w:t>
      </w:r>
      <w:proofErr w:type="spellStart"/>
      <w:r w:rsidRPr="00801E53">
        <w:t>Simard</w:t>
      </w:r>
      <w:proofErr w:type="spellEnd"/>
      <w:r w:rsidRPr="00801E53">
        <w:t xml:space="preserve">, F., &amp; </w:t>
      </w:r>
      <w:proofErr w:type="spellStart"/>
      <w:r w:rsidRPr="00801E53">
        <w:t>Courchamp</w:t>
      </w:r>
      <w:proofErr w:type="spellEnd"/>
      <w:r w:rsidRPr="00801E53">
        <w:t xml:space="preserve">, F. (2016). Massive yet grossly underestimated global costs of invasive insects. Nature Communications, 7, 12986. </w:t>
      </w:r>
      <w:proofErr w:type="gramStart"/>
      <w:r w:rsidRPr="00801E53">
        <w:t>doi:</w:t>
      </w:r>
      <w:proofErr w:type="gramEnd"/>
      <w:r w:rsidRPr="00801E53">
        <w:t>10.1038/ncomms12986</w:t>
      </w:r>
      <w:r w:rsidR="005066CC">
        <w:t>.</w:t>
      </w:r>
    </w:p>
    <w:p w14:paraId="141C68CD" w14:textId="77777777" w:rsidR="00CA4D2A" w:rsidRDefault="00CA4D2A" w:rsidP="004A6086">
      <w:pPr>
        <w:pStyle w:val="ListParagraph"/>
        <w:numPr>
          <w:ilvl w:val="0"/>
          <w:numId w:val="10"/>
        </w:numPr>
        <w:jc w:val="both"/>
      </w:pPr>
      <w:proofErr w:type="spellStart"/>
      <w:r>
        <w:t>Caltagirone</w:t>
      </w:r>
      <w:proofErr w:type="spellEnd"/>
      <w:r>
        <w:t>,</w:t>
      </w:r>
      <w:r w:rsidRPr="00CA4D2A">
        <w:t xml:space="preserve"> L., and R.  </w:t>
      </w:r>
      <w:proofErr w:type="spellStart"/>
      <w:r w:rsidRPr="00CA4D2A">
        <w:t>Doutt</w:t>
      </w:r>
      <w:proofErr w:type="spellEnd"/>
      <w:r w:rsidRPr="00CA4D2A">
        <w:t xml:space="preserve">. 1989. The history of the </w:t>
      </w:r>
      <w:proofErr w:type="spellStart"/>
      <w:r w:rsidRPr="00CA4D2A">
        <w:t>Vedalia</w:t>
      </w:r>
      <w:proofErr w:type="spellEnd"/>
      <w:r w:rsidRPr="00CA4D2A">
        <w:t xml:space="preserve"> beetle importation to California and its impact on the development of biological control. </w:t>
      </w:r>
      <w:proofErr w:type="spellStart"/>
      <w:r w:rsidRPr="00CA4D2A">
        <w:t>Annu</w:t>
      </w:r>
      <w:proofErr w:type="spellEnd"/>
      <w:r w:rsidRPr="00CA4D2A">
        <w:t xml:space="preserve">. Rev. </w:t>
      </w:r>
      <w:proofErr w:type="spellStart"/>
      <w:r w:rsidRPr="00CA4D2A">
        <w:t>Entomol</w:t>
      </w:r>
      <w:proofErr w:type="spellEnd"/>
      <w:r w:rsidRPr="00CA4D2A">
        <w:t>. 34: 1–16.</w:t>
      </w:r>
    </w:p>
    <w:p w14:paraId="20ED2B42" w14:textId="77777777" w:rsidR="0021761B" w:rsidRDefault="0021761B" w:rsidP="004A6086">
      <w:pPr>
        <w:pStyle w:val="ListParagraph"/>
        <w:numPr>
          <w:ilvl w:val="0"/>
          <w:numId w:val="10"/>
        </w:numPr>
        <w:jc w:val="both"/>
      </w:pPr>
      <w:r w:rsidRPr="0021761B">
        <w:t>Carson, R. 1962. Silent Spring. Houghton Mifflin, Boston, MA</w:t>
      </w:r>
      <w:r>
        <w:t>.</w:t>
      </w:r>
    </w:p>
    <w:p w14:paraId="45A151F3" w14:textId="77777777" w:rsidR="0021761B" w:rsidRDefault="0021761B" w:rsidP="004A6086">
      <w:pPr>
        <w:pStyle w:val="ListParagraph"/>
        <w:numPr>
          <w:ilvl w:val="0"/>
          <w:numId w:val="10"/>
        </w:numPr>
        <w:jc w:val="both"/>
      </w:pPr>
      <w:r w:rsidRPr="0021761B">
        <w:lastRenderedPageBreak/>
        <w:t>Charles, J. G., D. J. Allan, A. </w:t>
      </w:r>
      <w:proofErr w:type="spellStart"/>
      <w:r w:rsidRPr="0021761B">
        <w:t>Chhagan</w:t>
      </w:r>
      <w:proofErr w:type="spellEnd"/>
      <w:r w:rsidRPr="0021761B">
        <w:t>, and L. E. Jamieson. 2005. Effectiveness of Foray 48B over time after application against the painted apple moth. N.Z. Plant Prot. 58: 12–16</w:t>
      </w:r>
      <w:r>
        <w:t>.</w:t>
      </w:r>
    </w:p>
    <w:p w14:paraId="58D1C259" w14:textId="77777777" w:rsidR="00EC3044" w:rsidRDefault="00EC3044" w:rsidP="004A6086">
      <w:pPr>
        <w:pStyle w:val="ListParagraph"/>
        <w:numPr>
          <w:ilvl w:val="0"/>
          <w:numId w:val="10"/>
        </w:numPr>
        <w:jc w:val="both"/>
      </w:pPr>
      <w:r w:rsidRPr="006136FC">
        <w:t>Clar</w:t>
      </w:r>
      <w:r w:rsidR="008D0929">
        <w:t xml:space="preserve">ke, D. A., &amp; </w:t>
      </w:r>
      <w:proofErr w:type="spellStart"/>
      <w:r w:rsidR="008D0929">
        <w:t>McGeoch</w:t>
      </w:r>
      <w:proofErr w:type="spellEnd"/>
      <w:r w:rsidR="008D0929">
        <w:t>, M. A. (2022</w:t>
      </w:r>
      <w:r w:rsidRPr="006136FC">
        <w:t>). Invasive alien insects represent a clear but variable threat to biodiversity. Insect C</w:t>
      </w:r>
      <w:r w:rsidR="008D0929">
        <w:t>onservation and Diversity, 1-37.</w:t>
      </w:r>
    </w:p>
    <w:p w14:paraId="0219BFD4" w14:textId="77777777" w:rsidR="00EE6E00" w:rsidRDefault="00EE6E00" w:rsidP="004A6086">
      <w:pPr>
        <w:pStyle w:val="ListParagraph"/>
        <w:numPr>
          <w:ilvl w:val="0"/>
          <w:numId w:val="10"/>
        </w:numPr>
        <w:jc w:val="both"/>
      </w:pPr>
      <w:proofErr w:type="spellStart"/>
      <w:r w:rsidRPr="00EE6E00">
        <w:t>Cristescu</w:t>
      </w:r>
      <w:proofErr w:type="spellEnd"/>
      <w:r w:rsidRPr="00EE6E00">
        <w:t xml:space="preserve"> ME. Genetic reconstructions of invasion history. </w:t>
      </w:r>
      <w:proofErr w:type="spellStart"/>
      <w:r w:rsidRPr="00EE6E00">
        <w:t>Mol</w:t>
      </w:r>
      <w:proofErr w:type="spellEnd"/>
      <w:r w:rsidRPr="00EE6E00">
        <w:t xml:space="preserve"> Ecol. (2015) 24:2212–25. </w:t>
      </w:r>
      <w:proofErr w:type="spellStart"/>
      <w:proofErr w:type="gramStart"/>
      <w:r w:rsidRPr="00EE6E00">
        <w:t>doi</w:t>
      </w:r>
      <w:proofErr w:type="spellEnd"/>
      <w:proofErr w:type="gramEnd"/>
      <w:r w:rsidRPr="00EE6E00">
        <w:t>: 10.1111/mec.13117</w:t>
      </w:r>
      <w:r>
        <w:t>.</w:t>
      </w:r>
    </w:p>
    <w:p w14:paraId="30E0E648" w14:textId="77777777" w:rsidR="00DC1213" w:rsidRDefault="00DC1213" w:rsidP="004A6086">
      <w:pPr>
        <w:pStyle w:val="ListParagraph"/>
        <w:numPr>
          <w:ilvl w:val="0"/>
          <w:numId w:val="10"/>
        </w:numPr>
        <w:jc w:val="both"/>
      </w:pPr>
      <w:proofErr w:type="spellStart"/>
      <w:r w:rsidRPr="00DC1213">
        <w:t>Diez</w:t>
      </w:r>
      <w:proofErr w:type="spellEnd"/>
      <w:r w:rsidRPr="00DC1213">
        <w:t xml:space="preserve"> JM, </w:t>
      </w:r>
      <w:proofErr w:type="spellStart"/>
      <w:r w:rsidRPr="00DC1213">
        <w:t>D’Antonio</w:t>
      </w:r>
      <w:proofErr w:type="spellEnd"/>
      <w:r w:rsidRPr="00DC1213">
        <w:t xml:space="preserve"> CM, Dukes JS, </w:t>
      </w:r>
      <w:proofErr w:type="spellStart"/>
      <w:r w:rsidRPr="00DC1213">
        <w:t>Grosholz</w:t>
      </w:r>
      <w:proofErr w:type="spellEnd"/>
      <w:r w:rsidRPr="00DC1213">
        <w:t xml:space="preserve"> ED, Olden JD, </w:t>
      </w:r>
      <w:proofErr w:type="spellStart"/>
      <w:r w:rsidRPr="00DC1213">
        <w:t>Sorte</w:t>
      </w:r>
      <w:proofErr w:type="spellEnd"/>
      <w:r w:rsidRPr="00DC1213">
        <w:t xml:space="preserve"> CJ, et al. Will extreme climatic events facilitate biological invasions? Frontiers in Ecology and the Environment. 2012</w:t>
      </w:r>
      <w:proofErr w:type="gramStart"/>
      <w:r w:rsidRPr="00DC1213">
        <w:t>;10</w:t>
      </w:r>
      <w:proofErr w:type="gramEnd"/>
      <w:r w:rsidRPr="00DC1213">
        <w:t>(5):249-257</w:t>
      </w:r>
      <w:r>
        <w:t>.</w:t>
      </w:r>
    </w:p>
    <w:p w14:paraId="3EEF2FD3" w14:textId="77777777" w:rsidR="0021761B" w:rsidRDefault="0021761B" w:rsidP="004A6086">
      <w:pPr>
        <w:pStyle w:val="ListParagraph"/>
        <w:numPr>
          <w:ilvl w:val="0"/>
          <w:numId w:val="10"/>
        </w:numPr>
        <w:jc w:val="both"/>
      </w:pPr>
      <w:r w:rsidRPr="0021761B">
        <w:t>Edwards,</w:t>
      </w:r>
      <w:proofErr w:type="gramStart"/>
      <w:r w:rsidRPr="0021761B">
        <w:t>  E</w:t>
      </w:r>
      <w:proofErr w:type="gramEnd"/>
      <w:r w:rsidRPr="0021761B">
        <w:t xml:space="preserve">., R.  Toft, N.  </w:t>
      </w:r>
      <w:proofErr w:type="spellStart"/>
      <w:proofErr w:type="gramStart"/>
      <w:r w:rsidRPr="0021761B">
        <w:t>Joice</w:t>
      </w:r>
      <w:proofErr w:type="spellEnd"/>
      <w:r w:rsidRPr="0021761B">
        <w:t>,</w:t>
      </w:r>
      <w:proofErr w:type="gramEnd"/>
      <w:r w:rsidRPr="0021761B">
        <w:t xml:space="preserve"> and I.  </w:t>
      </w:r>
      <w:proofErr w:type="spellStart"/>
      <w:r w:rsidRPr="0021761B">
        <w:t>Westbrooke</w:t>
      </w:r>
      <w:proofErr w:type="spellEnd"/>
      <w:r w:rsidRPr="0021761B">
        <w:t xml:space="preserve">. 2017. The efficacy of </w:t>
      </w:r>
      <w:proofErr w:type="spellStart"/>
      <w:r w:rsidRPr="0021761B">
        <w:t>Vespex</w:t>
      </w:r>
      <w:proofErr w:type="spellEnd"/>
      <w:r w:rsidRPr="0021761B">
        <w:t xml:space="preserve">® wasp bait to control </w:t>
      </w:r>
      <w:proofErr w:type="spellStart"/>
      <w:r w:rsidRPr="0021761B">
        <w:t>Vespula</w:t>
      </w:r>
      <w:proofErr w:type="spellEnd"/>
      <w:r w:rsidRPr="0021761B">
        <w:t xml:space="preserve"> species (Hymenoptera: </w:t>
      </w:r>
      <w:proofErr w:type="spellStart"/>
      <w:r w:rsidRPr="0021761B">
        <w:t>Vespidae</w:t>
      </w:r>
      <w:proofErr w:type="spellEnd"/>
      <w:r w:rsidRPr="0021761B">
        <w:t xml:space="preserve">) in New Zealand. Int. J. Pest </w:t>
      </w:r>
      <w:proofErr w:type="spellStart"/>
      <w:r w:rsidRPr="0021761B">
        <w:t>Manag</w:t>
      </w:r>
      <w:proofErr w:type="spellEnd"/>
      <w:r w:rsidRPr="0021761B">
        <w:t>. 63: 266–272.</w:t>
      </w:r>
    </w:p>
    <w:p w14:paraId="790A900F" w14:textId="77777777" w:rsidR="00EE6E00" w:rsidRDefault="00EE6E00" w:rsidP="004A6086">
      <w:pPr>
        <w:pStyle w:val="ListParagraph"/>
        <w:numPr>
          <w:ilvl w:val="0"/>
          <w:numId w:val="10"/>
        </w:numPr>
        <w:jc w:val="both"/>
      </w:pPr>
      <w:proofErr w:type="spellStart"/>
      <w:r w:rsidRPr="00EE6E00">
        <w:t>Estoup</w:t>
      </w:r>
      <w:proofErr w:type="spellEnd"/>
      <w:r w:rsidRPr="00EE6E00">
        <w:t xml:space="preserve"> A, </w:t>
      </w:r>
      <w:proofErr w:type="spellStart"/>
      <w:r w:rsidRPr="00EE6E00">
        <w:t>Guillemaud</w:t>
      </w:r>
      <w:proofErr w:type="spellEnd"/>
      <w:r w:rsidRPr="00EE6E00">
        <w:t xml:space="preserve"> T. Reconstructing routes of invasion using genetic data: why, how and so what? </w:t>
      </w:r>
      <w:proofErr w:type="spellStart"/>
      <w:r w:rsidRPr="00EE6E00">
        <w:t>Mol</w:t>
      </w:r>
      <w:proofErr w:type="spellEnd"/>
      <w:r w:rsidRPr="00EE6E00">
        <w:t xml:space="preserve"> Ecol. (2010) 19:4113–30. </w:t>
      </w:r>
      <w:proofErr w:type="spellStart"/>
      <w:r w:rsidRPr="00EE6E00">
        <w:t>doi</w:t>
      </w:r>
      <w:proofErr w:type="spellEnd"/>
      <w:r w:rsidRPr="00EE6E00">
        <w:t>: 10.1111/j.1365-294X.2010.04773.x</w:t>
      </w:r>
    </w:p>
    <w:p w14:paraId="25458A8F" w14:textId="77777777" w:rsidR="001F5488" w:rsidRDefault="001F5488" w:rsidP="004A6086">
      <w:pPr>
        <w:pStyle w:val="ListParagraph"/>
        <w:numPr>
          <w:ilvl w:val="0"/>
          <w:numId w:val="10"/>
        </w:numPr>
        <w:jc w:val="both"/>
      </w:pPr>
      <w:r w:rsidRPr="001F5488">
        <w:t xml:space="preserve">Feinberg, E. H., and C. P. Hunter. 2003. Transport of </w:t>
      </w:r>
      <w:proofErr w:type="spellStart"/>
      <w:r w:rsidRPr="001F5488">
        <w:t>dsRNA</w:t>
      </w:r>
      <w:proofErr w:type="spellEnd"/>
      <w:r w:rsidRPr="001F5488">
        <w:t xml:space="preserve"> into cells by the </w:t>
      </w:r>
      <w:proofErr w:type="spellStart"/>
      <w:r w:rsidRPr="001F5488">
        <w:t>transmembrane</w:t>
      </w:r>
      <w:proofErr w:type="spellEnd"/>
      <w:r w:rsidRPr="001F5488">
        <w:t xml:space="preserve"> protein SID-1. Science. 301: 1545–1547</w:t>
      </w:r>
      <w:r>
        <w:t>.</w:t>
      </w:r>
    </w:p>
    <w:p w14:paraId="77E15435" w14:textId="77777777" w:rsidR="002003E3" w:rsidRDefault="002003E3" w:rsidP="004A6086">
      <w:pPr>
        <w:pStyle w:val="ListParagraph"/>
        <w:numPr>
          <w:ilvl w:val="0"/>
          <w:numId w:val="10"/>
        </w:numPr>
        <w:jc w:val="both"/>
      </w:pPr>
      <w:proofErr w:type="spellStart"/>
      <w:r w:rsidRPr="00543E2E">
        <w:t>Fessl</w:t>
      </w:r>
      <w:proofErr w:type="spellEnd"/>
      <w:r w:rsidRPr="00543E2E">
        <w:t xml:space="preserve"> B, </w:t>
      </w:r>
      <w:proofErr w:type="spellStart"/>
      <w:r w:rsidRPr="00543E2E">
        <w:t>Tebbich</w:t>
      </w:r>
      <w:proofErr w:type="spellEnd"/>
      <w:r w:rsidRPr="00543E2E">
        <w:t xml:space="preserve"> S. </w:t>
      </w:r>
      <w:proofErr w:type="spellStart"/>
      <w:r w:rsidRPr="00543E2E">
        <w:t>Philornis</w:t>
      </w:r>
      <w:proofErr w:type="spellEnd"/>
      <w:r w:rsidRPr="00543E2E">
        <w:t xml:space="preserve"> </w:t>
      </w:r>
      <w:proofErr w:type="spellStart"/>
      <w:r w:rsidRPr="00543E2E">
        <w:t>downsi</w:t>
      </w:r>
      <w:proofErr w:type="spellEnd"/>
      <w:r w:rsidRPr="00543E2E">
        <w:t xml:space="preserve"> - a recently discovered parasite on the Galapagos archipelago - a threat for Darwin’s finches? Ibis. (2002) 144:445–51. </w:t>
      </w:r>
      <w:proofErr w:type="spellStart"/>
      <w:r w:rsidRPr="00543E2E">
        <w:t>doi</w:t>
      </w:r>
      <w:proofErr w:type="spellEnd"/>
      <w:r w:rsidRPr="00543E2E">
        <w:t>: 10.1046/j.1474-919X.2002.00076.x</w:t>
      </w:r>
    </w:p>
    <w:p w14:paraId="1A68614E" w14:textId="77777777" w:rsidR="00B04DB8" w:rsidRDefault="00B04DB8" w:rsidP="004A6086">
      <w:pPr>
        <w:pStyle w:val="ListParagraph"/>
        <w:numPr>
          <w:ilvl w:val="0"/>
          <w:numId w:val="10"/>
        </w:numPr>
        <w:jc w:val="both"/>
      </w:pPr>
      <w:proofErr w:type="spellStart"/>
      <w:r w:rsidRPr="00B04DB8">
        <w:t>García-López</w:t>
      </w:r>
      <w:proofErr w:type="spellEnd"/>
      <w:r w:rsidRPr="00B04DB8">
        <w:t xml:space="preserve">, J., Hulme, P. E., Hirsch, H., </w:t>
      </w:r>
      <w:proofErr w:type="spellStart"/>
      <w:r w:rsidRPr="00B04DB8">
        <w:t>Pauchard</w:t>
      </w:r>
      <w:proofErr w:type="spellEnd"/>
      <w:r w:rsidRPr="00B04DB8">
        <w:t xml:space="preserve">, A., </w:t>
      </w:r>
      <w:proofErr w:type="spellStart"/>
      <w:r w:rsidRPr="00B04DB8">
        <w:t>Vilà</w:t>
      </w:r>
      <w:proofErr w:type="spellEnd"/>
      <w:r w:rsidRPr="00B04DB8">
        <w:t xml:space="preserve">, M., &amp; </w:t>
      </w:r>
      <w:proofErr w:type="spellStart"/>
      <w:r w:rsidRPr="00B04DB8">
        <w:t>Pergl</w:t>
      </w:r>
      <w:proofErr w:type="spellEnd"/>
      <w:r w:rsidRPr="00B04DB8">
        <w:t xml:space="preserve">, J. (2020). Global environmental risks of biological invasions from trade: a comprehensive assessment and implications for governance. Ecology Letters, 23(8), 1248-1260. </w:t>
      </w:r>
      <w:proofErr w:type="spellStart"/>
      <w:r w:rsidRPr="00B04DB8">
        <w:t>doi</w:t>
      </w:r>
      <w:proofErr w:type="spellEnd"/>
      <w:r w:rsidRPr="00B04DB8">
        <w:t>: 10.1111/ele.13547</w:t>
      </w:r>
    </w:p>
    <w:p w14:paraId="31699DF7" w14:textId="77777777" w:rsidR="006C4AB2" w:rsidRDefault="003D4FE0" w:rsidP="004A6086">
      <w:pPr>
        <w:pStyle w:val="ListParagraph"/>
        <w:numPr>
          <w:ilvl w:val="0"/>
          <w:numId w:val="10"/>
        </w:numPr>
        <w:jc w:val="both"/>
      </w:pPr>
      <w:hyperlink r:id="rId40" w:history="1">
        <w:r w:rsidR="00B947D7" w:rsidRPr="0031641A">
          <w:rPr>
            <w:rStyle w:val="Hyperlink"/>
          </w:rPr>
          <w:t>https://www.downtoearth.org.in/news/agriculture/why-india-is-vulnerable-to-attacks-by-alien-species-66189</w:t>
        </w:r>
      </w:hyperlink>
      <w:r w:rsidR="00B947D7">
        <w:t xml:space="preserve">, </w:t>
      </w:r>
      <w:proofErr w:type="spellStart"/>
      <w:r w:rsidR="00B947D7">
        <w:t>Jitendra</w:t>
      </w:r>
      <w:proofErr w:type="spellEnd"/>
      <w:r w:rsidR="00B947D7">
        <w:t>. 2019.</w:t>
      </w:r>
    </w:p>
    <w:p w14:paraId="3BDDE226" w14:textId="77777777" w:rsidR="00B947D7" w:rsidRDefault="00B947D7" w:rsidP="004A6086">
      <w:pPr>
        <w:pStyle w:val="ListParagraph"/>
        <w:numPr>
          <w:ilvl w:val="0"/>
          <w:numId w:val="10"/>
        </w:numPr>
        <w:jc w:val="both"/>
      </w:pPr>
      <w:r>
        <w:t>https://www.indiatimes.com/amp/explainers/news/invasive-alien-species-cost-indian-economy-127-</w:t>
      </w:r>
      <w:r w:rsidR="009A5234">
        <w:t>billion-us-dollars-last-6-decades-explainer-569577.html.</w:t>
      </w:r>
      <w:sdt>
        <w:sdtPr>
          <w:id w:val="-978298442"/>
          <w:citation/>
        </w:sdtPr>
        <w:sdtEndPr/>
        <w:sdtContent>
          <w:r w:rsidR="009A5234">
            <w:fldChar w:fldCharType="begin"/>
          </w:r>
          <w:r w:rsidR="009A5234">
            <w:instrText xml:space="preserve"> CITATION Poo22 \l 16393 </w:instrText>
          </w:r>
          <w:r w:rsidR="009A5234">
            <w:fldChar w:fldCharType="separate"/>
          </w:r>
          <w:r w:rsidR="00B04DB8">
            <w:rPr>
              <w:noProof/>
            </w:rPr>
            <w:t xml:space="preserve"> (Yadav 2022)</w:t>
          </w:r>
          <w:r w:rsidR="009A5234">
            <w:fldChar w:fldCharType="end"/>
          </w:r>
        </w:sdtContent>
      </w:sdt>
    </w:p>
    <w:p w14:paraId="4A39A857" w14:textId="77777777" w:rsidR="00B04DB8" w:rsidRDefault="003D4FE0" w:rsidP="004A6086">
      <w:pPr>
        <w:pStyle w:val="ListParagraph"/>
        <w:numPr>
          <w:ilvl w:val="0"/>
          <w:numId w:val="10"/>
        </w:numPr>
        <w:jc w:val="both"/>
      </w:pPr>
      <w:hyperlink r:id="rId41" w:history="1">
        <w:r w:rsidR="00B04DB8" w:rsidRPr="00FA6994">
          <w:rPr>
            <w:rStyle w:val="Hyperlink"/>
          </w:rPr>
          <w:t>https://www.invasivespeciesinfo.gov/subject/pathways</w:t>
        </w:r>
      </w:hyperlink>
      <w:r w:rsidR="00B04DB8">
        <w:t>. NISIC</w:t>
      </w:r>
      <w:proofErr w:type="gramStart"/>
      <w:r w:rsidR="00B04DB8">
        <w:t>,US</w:t>
      </w:r>
      <w:proofErr w:type="gramEnd"/>
      <w:r w:rsidR="00B04DB8">
        <w:t xml:space="preserve"> department of agriculture.</w:t>
      </w:r>
    </w:p>
    <w:p w14:paraId="20FBF7F6" w14:textId="77777777" w:rsidR="001F5488" w:rsidRDefault="001F5488" w:rsidP="004A6086">
      <w:pPr>
        <w:pStyle w:val="ListParagraph"/>
        <w:numPr>
          <w:ilvl w:val="0"/>
          <w:numId w:val="10"/>
        </w:numPr>
        <w:jc w:val="both"/>
      </w:pPr>
      <w:proofErr w:type="spellStart"/>
      <w:r w:rsidRPr="001F5488">
        <w:t>Huvenne</w:t>
      </w:r>
      <w:proofErr w:type="spellEnd"/>
      <w:r w:rsidRPr="001F5488">
        <w:t>, H., and G. </w:t>
      </w:r>
      <w:proofErr w:type="spellStart"/>
      <w:r w:rsidRPr="001F5488">
        <w:t>Smagghe</w:t>
      </w:r>
      <w:proofErr w:type="spellEnd"/>
      <w:r w:rsidRPr="001F5488">
        <w:t xml:space="preserve">. 2010. Mechanisms of </w:t>
      </w:r>
      <w:proofErr w:type="spellStart"/>
      <w:r w:rsidRPr="001F5488">
        <w:t>dsRNA</w:t>
      </w:r>
      <w:proofErr w:type="spellEnd"/>
      <w:r w:rsidRPr="001F5488">
        <w:t xml:space="preserve"> uptake in insects and potential of </w:t>
      </w:r>
      <w:proofErr w:type="spellStart"/>
      <w:r w:rsidRPr="001F5488">
        <w:t>RNAi</w:t>
      </w:r>
      <w:proofErr w:type="spellEnd"/>
      <w:r w:rsidRPr="001F5488">
        <w:t xml:space="preserve"> for pest control: a review. J. Insect Physiol. 56: 227–235.</w:t>
      </w:r>
    </w:p>
    <w:p w14:paraId="7D64507C" w14:textId="77777777" w:rsidR="00DC1213" w:rsidRDefault="00DC1213" w:rsidP="004A6086">
      <w:pPr>
        <w:pStyle w:val="ListParagraph"/>
        <w:numPr>
          <w:ilvl w:val="0"/>
          <w:numId w:val="10"/>
        </w:numPr>
        <w:jc w:val="both"/>
      </w:pPr>
      <w:r w:rsidRPr="00DC1213">
        <w:t xml:space="preserve">Johnson SJ. Migration and the life history strategy of the fall armyworm, </w:t>
      </w:r>
      <w:proofErr w:type="spellStart"/>
      <w:r w:rsidRPr="00DC1213">
        <w:t>Spodoptera</w:t>
      </w:r>
      <w:proofErr w:type="spellEnd"/>
      <w:r w:rsidRPr="00DC1213">
        <w:t xml:space="preserve"> </w:t>
      </w:r>
      <w:proofErr w:type="spellStart"/>
      <w:r w:rsidRPr="00DC1213">
        <w:t>frugiperda</w:t>
      </w:r>
      <w:proofErr w:type="spellEnd"/>
      <w:r w:rsidRPr="00DC1213">
        <w:t xml:space="preserve"> in the Western Hemisphere. International Journal of Tropical Insect Science. 1987</w:t>
      </w:r>
      <w:proofErr w:type="gramStart"/>
      <w:r w:rsidRPr="00DC1213">
        <w:t>;8</w:t>
      </w:r>
      <w:proofErr w:type="gramEnd"/>
      <w:r w:rsidRPr="00DC1213">
        <w:t>(4-6):543-54</w:t>
      </w:r>
      <w:r>
        <w:t xml:space="preserve">9. </w:t>
      </w:r>
      <w:r w:rsidRPr="00DC1213">
        <w:t xml:space="preserve"> </w:t>
      </w:r>
    </w:p>
    <w:p w14:paraId="0C70A720" w14:textId="77777777" w:rsidR="00DC1213" w:rsidRDefault="00DC1213" w:rsidP="004A6086">
      <w:pPr>
        <w:pStyle w:val="ListParagraph"/>
        <w:numPr>
          <w:ilvl w:val="0"/>
          <w:numId w:val="10"/>
        </w:numPr>
        <w:jc w:val="both"/>
      </w:pPr>
      <w:r w:rsidRPr="00DC1213">
        <w:t>Kelley AL. The role thermal physiology plays in species invasion. Conservation Physiology. 2014;2(1):1-14</w:t>
      </w:r>
    </w:p>
    <w:p w14:paraId="58C836B0" w14:textId="77777777" w:rsidR="00082B50" w:rsidRDefault="00082B50" w:rsidP="004A6086">
      <w:pPr>
        <w:pStyle w:val="ListParagraph"/>
        <w:numPr>
          <w:ilvl w:val="0"/>
          <w:numId w:val="10"/>
        </w:numPr>
        <w:jc w:val="both"/>
      </w:pPr>
      <w:proofErr w:type="spellStart"/>
      <w:r w:rsidRPr="00082B50">
        <w:t>Kennerdell</w:t>
      </w:r>
      <w:proofErr w:type="spellEnd"/>
      <w:r w:rsidRPr="00082B50">
        <w:t>, J. R., and R. W. </w:t>
      </w:r>
      <w:proofErr w:type="spellStart"/>
      <w:r w:rsidRPr="00082B50">
        <w:t>Carthew</w:t>
      </w:r>
      <w:proofErr w:type="spellEnd"/>
      <w:r w:rsidRPr="00082B50">
        <w:t xml:space="preserve">. 1998. Use of </w:t>
      </w:r>
      <w:proofErr w:type="spellStart"/>
      <w:r w:rsidRPr="00082B50">
        <w:t>dsRNA</w:t>
      </w:r>
      <w:proofErr w:type="spellEnd"/>
      <w:r w:rsidRPr="00082B50">
        <w:t>-mediated genetic interference to demonstrate that frizzled and frizzled 2 act in the wingless pathway. Cell. 95: 1017–1026.</w:t>
      </w:r>
    </w:p>
    <w:p w14:paraId="13E6E365" w14:textId="77777777" w:rsidR="00543E2E" w:rsidRDefault="00543E2E" w:rsidP="004A6086">
      <w:pPr>
        <w:pStyle w:val="ListParagraph"/>
        <w:numPr>
          <w:ilvl w:val="0"/>
          <w:numId w:val="10"/>
        </w:numPr>
        <w:jc w:val="both"/>
      </w:pPr>
      <w:r w:rsidRPr="00543E2E">
        <w:t xml:space="preserve">Koop JAH, </w:t>
      </w:r>
      <w:proofErr w:type="spellStart"/>
      <w:r w:rsidRPr="00543E2E">
        <w:t>Causton</w:t>
      </w:r>
      <w:proofErr w:type="spellEnd"/>
      <w:r w:rsidRPr="00543E2E">
        <w:t xml:space="preserve"> CE, </w:t>
      </w:r>
      <w:proofErr w:type="spellStart"/>
      <w:r w:rsidRPr="00543E2E">
        <w:t>Bulgarella</w:t>
      </w:r>
      <w:proofErr w:type="spellEnd"/>
      <w:r w:rsidRPr="00543E2E">
        <w:t xml:space="preserve"> M, Cooper E, </w:t>
      </w:r>
      <w:proofErr w:type="spellStart"/>
      <w:r w:rsidRPr="00543E2E">
        <w:t>Heimpel</w:t>
      </w:r>
      <w:proofErr w:type="spellEnd"/>
      <w:r w:rsidRPr="00543E2E">
        <w:t xml:space="preserve"> GE. Population structure of a nest parasite of Darwin’s finches within its native and invasive ranges. </w:t>
      </w:r>
      <w:proofErr w:type="spellStart"/>
      <w:r w:rsidRPr="00543E2E">
        <w:t>Conserv</w:t>
      </w:r>
      <w:proofErr w:type="spellEnd"/>
      <w:r w:rsidRPr="00543E2E">
        <w:t xml:space="preserve"> Genet. (2020) 2020. </w:t>
      </w:r>
      <w:proofErr w:type="spellStart"/>
      <w:r w:rsidRPr="00543E2E">
        <w:t>doi</w:t>
      </w:r>
      <w:proofErr w:type="spellEnd"/>
      <w:r w:rsidRPr="00543E2E">
        <w:t>: 10.1007/s10592-020-01315-0</w:t>
      </w:r>
    </w:p>
    <w:p w14:paraId="1BAE4AEC" w14:textId="77777777" w:rsidR="001F5488" w:rsidRDefault="001F5488" w:rsidP="004A6086">
      <w:pPr>
        <w:pStyle w:val="ListParagraph"/>
        <w:numPr>
          <w:ilvl w:val="0"/>
          <w:numId w:val="10"/>
        </w:numPr>
        <w:jc w:val="both"/>
      </w:pPr>
      <w:r w:rsidRPr="001F5488">
        <w:lastRenderedPageBreak/>
        <w:t>Krishna, V. V., and M. </w:t>
      </w:r>
      <w:proofErr w:type="spellStart"/>
      <w:r w:rsidRPr="001F5488">
        <w:t>Qaim</w:t>
      </w:r>
      <w:proofErr w:type="spellEnd"/>
      <w:r w:rsidRPr="001F5488">
        <w:t xml:space="preserve">. </w:t>
      </w:r>
      <w:proofErr w:type="gramStart"/>
      <w:r w:rsidRPr="001F5488">
        <w:t xml:space="preserve">2012. </w:t>
      </w:r>
      <w:proofErr w:type="spellStart"/>
      <w:r w:rsidRPr="001F5488">
        <w:t>Bt</w:t>
      </w:r>
      <w:proofErr w:type="spellEnd"/>
      <w:proofErr w:type="gramEnd"/>
      <w:r w:rsidRPr="001F5488">
        <w:t xml:space="preserve"> cotton and sustainability of pesticide reductions in India. Agric. Sys. 107: 47–55.</w:t>
      </w:r>
    </w:p>
    <w:p w14:paraId="087D002D" w14:textId="77777777" w:rsidR="008E6CC2" w:rsidRDefault="00914BD8" w:rsidP="004A6086">
      <w:pPr>
        <w:pStyle w:val="ListParagraph"/>
        <w:numPr>
          <w:ilvl w:val="0"/>
          <w:numId w:val="10"/>
        </w:numPr>
        <w:jc w:val="both"/>
      </w:pPr>
      <w:r>
        <w:t xml:space="preserve">Kumar, M., </w:t>
      </w:r>
      <w:proofErr w:type="spellStart"/>
      <w:r>
        <w:t>Chander</w:t>
      </w:r>
      <w:proofErr w:type="spellEnd"/>
      <w:r>
        <w:t>, S., &amp; Kumar, S.</w:t>
      </w:r>
      <w:proofErr w:type="gramStart"/>
      <w:r>
        <w:t>,(</w:t>
      </w:r>
      <w:proofErr w:type="gramEnd"/>
      <w:r>
        <w:t xml:space="preserve">2017). Papaya </w:t>
      </w:r>
      <w:proofErr w:type="spellStart"/>
      <w:r>
        <w:t>Mealybug</w:t>
      </w:r>
      <w:proofErr w:type="spellEnd"/>
      <w:r>
        <w:t xml:space="preserve">: A Successful story of Biological </w:t>
      </w:r>
      <w:proofErr w:type="spellStart"/>
      <w:r>
        <w:t>Controle</w:t>
      </w:r>
      <w:proofErr w:type="spellEnd"/>
      <w:r>
        <w:t xml:space="preserve"> in India</w:t>
      </w:r>
      <w:r w:rsidR="005066CC">
        <w:t xml:space="preserve">, In Biological Control of Insect Pests Using Egg </w:t>
      </w:r>
      <w:proofErr w:type="spellStart"/>
      <w:r w:rsidR="005066CC">
        <w:t>Parasitoid</w:t>
      </w:r>
      <w:proofErr w:type="spellEnd"/>
      <w:r w:rsidR="005066CC">
        <w:t>, 219-230. Springer, Cham.</w:t>
      </w:r>
    </w:p>
    <w:p w14:paraId="3E7C79EB" w14:textId="77777777" w:rsidR="008E6CC2" w:rsidRPr="008E6CC2" w:rsidRDefault="008E6CC2" w:rsidP="004A6086">
      <w:pPr>
        <w:pStyle w:val="ListParagraph"/>
        <w:numPr>
          <w:ilvl w:val="0"/>
          <w:numId w:val="10"/>
        </w:numPr>
        <w:jc w:val="both"/>
      </w:pPr>
      <w:r w:rsidRPr="008E6CC2">
        <w:t xml:space="preserve">Larson ER, Graham BM, </w:t>
      </w:r>
      <w:proofErr w:type="spellStart"/>
      <w:r w:rsidRPr="008E6CC2">
        <w:t>Achury</w:t>
      </w:r>
      <w:proofErr w:type="spellEnd"/>
      <w:r w:rsidRPr="008E6CC2">
        <w:t xml:space="preserve"> R, Coon JJ, Daniels MK, </w:t>
      </w:r>
      <w:proofErr w:type="spellStart"/>
      <w:r w:rsidRPr="008E6CC2">
        <w:t>Gambrell</w:t>
      </w:r>
      <w:proofErr w:type="spellEnd"/>
      <w:r w:rsidRPr="008E6CC2">
        <w:t xml:space="preserve"> DK, et al. From </w:t>
      </w:r>
      <w:proofErr w:type="spellStart"/>
      <w:proofErr w:type="gramStart"/>
      <w:r w:rsidRPr="008E6CC2">
        <w:t>eDNA</w:t>
      </w:r>
      <w:proofErr w:type="spellEnd"/>
      <w:proofErr w:type="gramEnd"/>
      <w:r w:rsidRPr="008E6CC2">
        <w:t xml:space="preserve"> to citizen science: emerging tools for the early detection of invasive species. Front </w:t>
      </w:r>
      <w:proofErr w:type="spellStart"/>
      <w:r w:rsidRPr="008E6CC2">
        <w:t>Ecol</w:t>
      </w:r>
      <w:proofErr w:type="spellEnd"/>
      <w:r w:rsidRPr="008E6CC2">
        <w:t xml:space="preserve"> Environ. (2020) 18:194–202. </w:t>
      </w:r>
      <w:proofErr w:type="spellStart"/>
      <w:r w:rsidRPr="008E6CC2">
        <w:t>doi</w:t>
      </w:r>
      <w:proofErr w:type="spellEnd"/>
      <w:r w:rsidRPr="008E6CC2">
        <w:t>: 10.1002/fee.2162</w:t>
      </w:r>
      <w:r w:rsidR="00295F19">
        <w:t xml:space="preserve"> </w:t>
      </w:r>
    </w:p>
    <w:p w14:paraId="485DEF5B" w14:textId="77777777" w:rsidR="00CA4D2A" w:rsidRDefault="00CA4D2A" w:rsidP="004A6086">
      <w:pPr>
        <w:pStyle w:val="ListParagraph"/>
        <w:numPr>
          <w:ilvl w:val="0"/>
          <w:numId w:val="10"/>
        </w:numPr>
        <w:jc w:val="both"/>
      </w:pPr>
      <w:r w:rsidRPr="00CA4D2A">
        <w:t>Liu, G. 1939. Some extracts from the history of entomology in China. Psych. 46: 23–28</w:t>
      </w:r>
      <w:r>
        <w:t>.</w:t>
      </w:r>
    </w:p>
    <w:p w14:paraId="56B45EBB" w14:textId="77777777" w:rsidR="00CA4D2A" w:rsidRDefault="00CA4D2A" w:rsidP="004A6086">
      <w:pPr>
        <w:pStyle w:val="ListParagraph"/>
        <w:numPr>
          <w:ilvl w:val="0"/>
          <w:numId w:val="10"/>
        </w:numPr>
        <w:jc w:val="both"/>
      </w:pPr>
      <w:r w:rsidRPr="00CA4D2A">
        <w:t>Lodge, D. M., S. Williams, H. J. </w:t>
      </w:r>
      <w:proofErr w:type="spellStart"/>
      <w:r w:rsidRPr="00CA4D2A">
        <w:t>MacIsaac</w:t>
      </w:r>
      <w:proofErr w:type="spellEnd"/>
      <w:r w:rsidRPr="00CA4D2A">
        <w:t>, K. R. Hayes, B. Leung, S. </w:t>
      </w:r>
      <w:proofErr w:type="spellStart"/>
      <w:r w:rsidRPr="00CA4D2A">
        <w:t>Reichard</w:t>
      </w:r>
      <w:proofErr w:type="spellEnd"/>
      <w:r w:rsidRPr="00CA4D2A">
        <w:t>, R. N. Mack, P. B. Moyle, M. Smith, D. A. </w:t>
      </w:r>
      <w:proofErr w:type="spellStart"/>
      <w:r w:rsidRPr="00CA4D2A">
        <w:t>Andow</w:t>
      </w:r>
      <w:proofErr w:type="spellEnd"/>
      <w:r w:rsidRPr="00CA4D2A">
        <w:t>, et al. 2006. Biological invasions: recommendations for U.S. policy and management. Ecol. Appl. 16: 2035–2054.</w:t>
      </w:r>
    </w:p>
    <w:p w14:paraId="60A3229E" w14:textId="77777777" w:rsidR="008E6CC2" w:rsidRDefault="008E6CC2" w:rsidP="004A6086">
      <w:pPr>
        <w:pStyle w:val="ListParagraph"/>
        <w:numPr>
          <w:ilvl w:val="0"/>
          <w:numId w:val="10"/>
        </w:numPr>
        <w:jc w:val="both"/>
      </w:pPr>
      <w:r w:rsidRPr="008E6CC2">
        <w:t xml:space="preserve">Lucas JA. Advances in plant disease and pest management. J </w:t>
      </w:r>
      <w:proofErr w:type="spellStart"/>
      <w:r w:rsidRPr="008E6CC2">
        <w:t>Agric</w:t>
      </w:r>
      <w:proofErr w:type="spellEnd"/>
      <w:r w:rsidRPr="008E6CC2">
        <w:t xml:space="preserve"> Sci. (2011) 149:91–114. </w:t>
      </w:r>
      <w:proofErr w:type="spellStart"/>
      <w:r w:rsidRPr="008E6CC2">
        <w:t>doi</w:t>
      </w:r>
      <w:proofErr w:type="spellEnd"/>
      <w:r w:rsidRPr="008E6CC2">
        <w:t xml:space="preserve">: 10.1017/S0021859610000997 </w:t>
      </w:r>
    </w:p>
    <w:p w14:paraId="6D73FCCF" w14:textId="77777777" w:rsidR="00082B50" w:rsidRDefault="00082B50" w:rsidP="004A6086">
      <w:pPr>
        <w:pStyle w:val="ListParagraph"/>
        <w:numPr>
          <w:ilvl w:val="0"/>
          <w:numId w:val="10"/>
        </w:numPr>
        <w:jc w:val="both"/>
      </w:pPr>
      <w:r w:rsidRPr="00082B50">
        <w:t>Mao, J., and F. </w:t>
      </w:r>
      <w:proofErr w:type="spellStart"/>
      <w:r w:rsidRPr="00082B50">
        <w:t>Zeng</w:t>
      </w:r>
      <w:proofErr w:type="spellEnd"/>
      <w:r w:rsidRPr="00082B50">
        <w:t xml:space="preserve">. 2012. Feeding-based RNA interference of a gap gene is lethal to the pea aphid, </w:t>
      </w:r>
      <w:proofErr w:type="spellStart"/>
      <w:r w:rsidRPr="00082B50">
        <w:t>Acyrthosiphon</w:t>
      </w:r>
      <w:proofErr w:type="spellEnd"/>
      <w:r w:rsidRPr="00082B50">
        <w:t xml:space="preserve"> </w:t>
      </w:r>
      <w:proofErr w:type="spellStart"/>
      <w:r w:rsidRPr="00082B50">
        <w:t>pisum</w:t>
      </w:r>
      <w:proofErr w:type="spellEnd"/>
      <w:r w:rsidRPr="00082B50">
        <w:t xml:space="preserve">. </w:t>
      </w:r>
      <w:proofErr w:type="spellStart"/>
      <w:r w:rsidRPr="00082B50">
        <w:t>PLoS</w:t>
      </w:r>
      <w:proofErr w:type="spellEnd"/>
      <w:r w:rsidRPr="00082B50">
        <w:t xml:space="preserve"> One. 7: e48718</w:t>
      </w:r>
      <w:r>
        <w:t>.</w:t>
      </w:r>
    </w:p>
    <w:p w14:paraId="15B6833E" w14:textId="77777777" w:rsidR="00295F19" w:rsidRPr="008E6CC2" w:rsidRDefault="00295F19" w:rsidP="004A6086">
      <w:pPr>
        <w:pStyle w:val="ListParagraph"/>
        <w:numPr>
          <w:ilvl w:val="0"/>
          <w:numId w:val="10"/>
        </w:numPr>
        <w:jc w:val="both"/>
      </w:pPr>
      <w:r w:rsidRPr="008E6CC2">
        <w:t xml:space="preserve">McLaughlin, G. M., &amp; </w:t>
      </w:r>
      <w:proofErr w:type="spellStart"/>
      <w:r w:rsidRPr="008E6CC2">
        <w:t>Dearden</w:t>
      </w:r>
      <w:proofErr w:type="spellEnd"/>
      <w:r w:rsidRPr="008E6CC2">
        <w:t>, P. K. (2019). Invasive insects: Management methods explored, Journal of Insect Science</w:t>
      </w:r>
      <w:proofErr w:type="gramStart"/>
      <w:r w:rsidRPr="008E6CC2">
        <w:t>,20</w:t>
      </w:r>
      <w:proofErr w:type="gramEnd"/>
      <w:r w:rsidRPr="008E6CC2">
        <w:t>, 1-9.</w:t>
      </w:r>
    </w:p>
    <w:p w14:paraId="15D5A689" w14:textId="77777777" w:rsidR="00DC1213" w:rsidRDefault="002003E3" w:rsidP="004A6086">
      <w:pPr>
        <w:pStyle w:val="ListParagraph"/>
        <w:numPr>
          <w:ilvl w:val="0"/>
          <w:numId w:val="10"/>
        </w:numPr>
        <w:jc w:val="both"/>
      </w:pPr>
      <w:proofErr w:type="spellStart"/>
      <w:r>
        <w:t>Meyerson</w:t>
      </w:r>
      <w:proofErr w:type="spellEnd"/>
      <w:r>
        <w:t>, L.A., and Mooney, H.A., (2007). Invasive Alien Species in an Era of Globalization. Frontiers in Ecology and Environment.5, 199-208.</w:t>
      </w:r>
    </w:p>
    <w:p w14:paraId="40629469" w14:textId="77777777" w:rsidR="00662BFB" w:rsidRDefault="00662BFB" w:rsidP="004A6086">
      <w:pPr>
        <w:pStyle w:val="ListParagraph"/>
        <w:numPr>
          <w:ilvl w:val="0"/>
          <w:numId w:val="10"/>
        </w:numPr>
        <w:jc w:val="both"/>
      </w:pPr>
      <w:r w:rsidRPr="00662BFB">
        <w:t xml:space="preserve">MHFW. The Gazette of India. Notification.1037, 1-3. 2017. Available from: http://www.cdsco.nic.in/ </w:t>
      </w:r>
      <w:proofErr w:type="spellStart"/>
      <w:r w:rsidRPr="00662BFB">
        <w:t>writereaddata</w:t>
      </w:r>
      <w:proofErr w:type="spellEnd"/>
      <w:r w:rsidRPr="00662BFB">
        <w:t>/</w:t>
      </w:r>
      <w:proofErr w:type="gramStart"/>
      <w:r w:rsidRPr="00662BFB">
        <w:t>GSR327(</w:t>
      </w:r>
      <w:proofErr w:type="gramEnd"/>
      <w:r w:rsidRPr="00662BFB">
        <w:t>E) Dated 03_04_2017.pdf</w:t>
      </w:r>
      <w:r>
        <w:t>.</w:t>
      </w:r>
    </w:p>
    <w:p w14:paraId="20E4544B" w14:textId="77777777" w:rsidR="00EE6E00" w:rsidRDefault="00EE6E00" w:rsidP="004A6086">
      <w:pPr>
        <w:pStyle w:val="ListParagraph"/>
        <w:numPr>
          <w:ilvl w:val="0"/>
          <w:numId w:val="10"/>
        </w:numPr>
        <w:jc w:val="both"/>
      </w:pPr>
      <w:r w:rsidRPr="00EE6E00">
        <w:t xml:space="preserve">Morey AC, </w:t>
      </w:r>
      <w:proofErr w:type="spellStart"/>
      <w:r w:rsidRPr="00EE6E00">
        <w:t>Venette</w:t>
      </w:r>
      <w:proofErr w:type="spellEnd"/>
      <w:r w:rsidRPr="00EE6E00">
        <w:t xml:space="preserve"> RC. Minimizing risk and maximizing spatial transferability: challenges in constructing a useful model of potential suitability for an invasive insect. Ann </w:t>
      </w:r>
      <w:proofErr w:type="spellStart"/>
      <w:r w:rsidRPr="00EE6E00">
        <w:t>Entomol</w:t>
      </w:r>
      <w:proofErr w:type="spellEnd"/>
      <w:r w:rsidRPr="00EE6E00">
        <w:t xml:space="preserve"> </w:t>
      </w:r>
      <w:proofErr w:type="spellStart"/>
      <w:r w:rsidRPr="00EE6E00">
        <w:t>Soc</w:t>
      </w:r>
      <w:proofErr w:type="spellEnd"/>
      <w:r w:rsidRPr="00EE6E00">
        <w:t xml:space="preserve"> Am. (2020) 113:100–13. </w:t>
      </w:r>
      <w:proofErr w:type="spellStart"/>
      <w:proofErr w:type="gramStart"/>
      <w:r w:rsidRPr="00EE6E00">
        <w:t>doi</w:t>
      </w:r>
      <w:proofErr w:type="spellEnd"/>
      <w:proofErr w:type="gramEnd"/>
      <w:r w:rsidRPr="00EE6E00">
        <w:t>: 10.1093/</w:t>
      </w:r>
      <w:proofErr w:type="spellStart"/>
      <w:r w:rsidRPr="00EE6E00">
        <w:t>aesa</w:t>
      </w:r>
      <w:proofErr w:type="spellEnd"/>
      <w:r w:rsidRPr="00EE6E00">
        <w:t>/saz049</w:t>
      </w:r>
      <w:r>
        <w:t>.</w:t>
      </w:r>
    </w:p>
    <w:p w14:paraId="7282740B" w14:textId="77777777" w:rsidR="00082B50" w:rsidRDefault="00082B50" w:rsidP="004A6086">
      <w:pPr>
        <w:pStyle w:val="ListParagraph"/>
        <w:numPr>
          <w:ilvl w:val="0"/>
          <w:numId w:val="10"/>
        </w:numPr>
        <w:jc w:val="both"/>
      </w:pPr>
      <w:proofErr w:type="spellStart"/>
      <w:r w:rsidRPr="00082B50">
        <w:t>Mutti</w:t>
      </w:r>
      <w:proofErr w:type="spellEnd"/>
      <w:r w:rsidRPr="00082B50">
        <w:t>,</w:t>
      </w:r>
      <w:proofErr w:type="gramStart"/>
      <w:r w:rsidRPr="00082B50">
        <w:t>  N</w:t>
      </w:r>
      <w:proofErr w:type="gramEnd"/>
      <w:r w:rsidRPr="00082B50">
        <w:t xml:space="preserve">.  S., Y.  Park, J.  C.  Reese, G.  R.  </w:t>
      </w:r>
      <w:proofErr w:type="spellStart"/>
      <w:r w:rsidRPr="00082B50">
        <w:t>Reeck</w:t>
      </w:r>
      <w:proofErr w:type="spellEnd"/>
      <w:r w:rsidRPr="00082B50">
        <w:t xml:space="preserve">, G.  </w:t>
      </w:r>
      <w:proofErr w:type="spellStart"/>
      <w:r w:rsidRPr="00082B50">
        <w:t>Amdam</w:t>
      </w:r>
      <w:proofErr w:type="spellEnd"/>
      <w:r w:rsidRPr="00082B50">
        <w:t xml:space="preserve">, Z.  </w:t>
      </w:r>
      <w:proofErr w:type="spellStart"/>
      <w:r w:rsidRPr="00082B50">
        <w:t>Simoes</w:t>
      </w:r>
      <w:proofErr w:type="spellEnd"/>
      <w:r w:rsidRPr="00082B50">
        <w:t xml:space="preserve">, K. R.  </w:t>
      </w:r>
      <w:proofErr w:type="spellStart"/>
      <w:r w:rsidRPr="00082B50">
        <w:t>Guidugli</w:t>
      </w:r>
      <w:proofErr w:type="spellEnd"/>
      <w:r w:rsidRPr="00082B50">
        <w:t xml:space="preserve">, K.  </w:t>
      </w:r>
      <w:proofErr w:type="spellStart"/>
      <w:r w:rsidRPr="00082B50">
        <w:t>Norberg</w:t>
      </w:r>
      <w:proofErr w:type="spellEnd"/>
      <w:r w:rsidRPr="00082B50">
        <w:t xml:space="preserve">, S. W.  </w:t>
      </w:r>
      <w:proofErr w:type="spellStart"/>
      <w:r w:rsidRPr="00082B50">
        <w:t>Omholt</w:t>
      </w:r>
      <w:proofErr w:type="spellEnd"/>
      <w:r w:rsidRPr="00082B50">
        <w:t xml:space="preserve">, Y.  </w:t>
      </w:r>
      <w:proofErr w:type="spellStart"/>
      <w:r w:rsidRPr="00082B50">
        <w:t>Arkane</w:t>
      </w:r>
      <w:proofErr w:type="spellEnd"/>
      <w:r w:rsidRPr="00082B50">
        <w:t>, et</w:t>
      </w:r>
      <w:proofErr w:type="gramStart"/>
      <w:r w:rsidRPr="00082B50">
        <w:t>  al</w:t>
      </w:r>
      <w:proofErr w:type="gramEnd"/>
      <w:r w:rsidRPr="00082B50">
        <w:t xml:space="preserve">. 2006. </w:t>
      </w:r>
      <w:proofErr w:type="spellStart"/>
      <w:r w:rsidRPr="00082B50">
        <w:t>RNAi</w:t>
      </w:r>
      <w:proofErr w:type="spellEnd"/>
      <w:r w:rsidRPr="00082B50">
        <w:t xml:space="preserve"> knockdown of a salivary transcript leading to lethality in the pea aphid, </w:t>
      </w:r>
      <w:proofErr w:type="spellStart"/>
      <w:r w:rsidRPr="00082B50">
        <w:t>Acyrthosiphon</w:t>
      </w:r>
      <w:proofErr w:type="spellEnd"/>
      <w:r w:rsidRPr="00082B50">
        <w:t xml:space="preserve"> </w:t>
      </w:r>
      <w:proofErr w:type="spellStart"/>
      <w:r w:rsidRPr="00082B50">
        <w:t>pisum</w:t>
      </w:r>
      <w:proofErr w:type="spellEnd"/>
      <w:r w:rsidRPr="00082B50">
        <w:t>. J. Insect. Sci. 6: 1–7.</w:t>
      </w:r>
    </w:p>
    <w:p w14:paraId="11AAD00C" w14:textId="77777777" w:rsidR="00DC1213" w:rsidRDefault="00DC1213" w:rsidP="004A6086">
      <w:pPr>
        <w:pStyle w:val="ListParagraph"/>
        <w:numPr>
          <w:ilvl w:val="0"/>
          <w:numId w:val="10"/>
        </w:numPr>
        <w:jc w:val="both"/>
      </w:pPr>
      <w:r w:rsidRPr="00DC1213">
        <w:t xml:space="preserve">Nail KR, </w:t>
      </w:r>
      <w:proofErr w:type="spellStart"/>
      <w:r w:rsidRPr="00DC1213">
        <w:t>Drizd</w:t>
      </w:r>
      <w:proofErr w:type="spellEnd"/>
      <w:r w:rsidRPr="00DC1213">
        <w:t xml:space="preserve"> L, </w:t>
      </w:r>
      <w:proofErr w:type="spellStart"/>
      <w:r w:rsidRPr="00DC1213">
        <w:t>Voorhies</w:t>
      </w:r>
      <w:proofErr w:type="spellEnd"/>
      <w:r w:rsidRPr="00DC1213">
        <w:t xml:space="preserve"> KJ. Butterflies across the globe: A synthesis of the current status and characteristics of monarch (</w:t>
      </w:r>
      <w:proofErr w:type="spellStart"/>
      <w:r w:rsidRPr="00DC1213">
        <w:t>Danaus</w:t>
      </w:r>
      <w:proofErr w:type="spellEnd"/>
      <w:r w:rsidRPr="00DC1213">
        <w:t xml:space="preserve"> </w:t>
      </w:r>
      <w:proofErr w:type="spellStart"/>
      <w:r w:rsidRPr="00DC1213">
        <w:t>plexippus</w:t>
      </w:r>
      <w:proofErr w:type="spellEnd"/>
      <w:r w:rsidRPr="00DC1213">
        <w:t>) populations worldwide. Frontiers in Ecology and Evolution. 2019</w:t>
      </w:r>
      <w:proofErr w:type="gramStart"/>
      <w:r w:rsidRPr="00DC1213">
        <w:t>;7:362</w:t>
      </w:r>
      <w:proofErr w:type="gramEnd"/>
      <w:r>
        <w:t>.</w:t>
      </w:r>
    </w:p>
    <w:p w14:paraId="60FC0E2F" w14:textId="77777777" w:rsidR="00543E2E" w:rsidRDefault="00543E2E" w:rsidP="004A6086">
      <w:pPr>
        <w:pStyle w:val="ListParagraph"/>
        <w:numPr>
          <w:ilvl w:val="0"/>
          <w:numId w:val="10"/>
        </w:numPr>
        <w:jc w:val="both"/>
      </w:pPr>
      <w:proofErr w:type="spellStart"/>
      <w:r w:rsidRPr="00543E2E">
        <w:t>Occhibove</w:t>
      </w:r>
      <w:proofErr w:type="spellEnd"/>
      <w:r w:rsidRPr="00543E2E">
        <w:t xml:space="preserve"> F, Chapman DS, </w:t>
      </w:r>
      <w:proofErr w:type="spellStart"/>
      <w:r w:rsidRPr="00543E2E">
        <w:t>Mastin</w:t>
      </w:r>
      <w:proofErr w:type="spellEnd"/>
      <w:r w:rsidRPr="00543E2E">
        <w:t xml:space="preserve"> AJ, Parnell SSR, </w:t>
      </w:r>
      <w:proofErr w:type="spellStart"/>
      <w:r w:rsidRPr="00543E2E">
        <w:t>Agstner</w:t>
      </w:r>
      <w:proofErr w:type="spellEnd"/>
      <w:r w:rsidRPr="00543E2E">
        <w:t xml:space="preserve"> B, </w:t>
      </w:r>
      <w:proofErr w:type="spellStart"/>
      <w:r w:rsidRPr="00543E2E">
        <w:t>Mato-Amboage</w:t>
      </w:r>
      <w:proofErr w:type="spellEnd"/>
      <w:r w:rsidRPr="00543E2E">
        <w:t xml:space="preserve"> R, et al. Eco-epidemiological uncertainties of emerging plant diseases: the challenge of predicting </w:t>
      </w:r>
      <w:proofErr w:type="spellStart"/>
      <w:r w:rsidRPr="00543E2E">
        <w:t>Xylella</w:t>
      </w:r>
      <w:proofErr w:type="spellEnd"/>
      <w:r w:rsidRPr="00543E2E">
        <w:t xml:space="preserve"> </w:t>
      </w:r>
      <w:proofErr w:type="spellStart"/>
      <w:r w:rsidRPr="00543E2E">
        <w:t>fastidiosa</w:t>
      </w:r>
      <w:proofErr w:type="spellEnd"/>
      <w:r w:rsidRPr="00543E2E">
        <w:t xml:space="preserve"> dynamics in novel environments. Phytopathology. (2020) 110:1740–50. </w:t>
      </w:r>
      <w:proofErr w:type="spellStart"/>
      <w:proofErr w:type="gramStart"/>
      <w:r w:rsidRPr="00543E2E">
        <w:t>doi</w:t>
      </w:r>
      <w:proofErr w:type="spellEnd"/>
      <w:proofErr w:type="gramEnd"/>
      <w:r w:rsidRPr="00543E2E">
        <w:t>: 10.1094/PHYTO-03-20-0098-RVW</w:t>
      </w:r>
      <w:r>
        <w:t>.</w:t>
      </w:r>
    </w:p>
    <w:p w14:paraId="40B91942" w14:textId="77777777" w:rsidR="006C4AB2" w:rsidRDefault="006C4AB2" w:rsidP="004A6086">
      <w:pPr>
        <w:pStyle w:val="ListParagraph"/>
        <w:numPr>
          <w:ilvl w:val="0"/>
          <w:numId w:val="10"/>
        </w:numPr>
        <w:jc w:val="both"/>
      </w:pPr>
      <w:proofErr w:type="spellStart"/>
      <w:r w:rsidRPr="006C4AB2">
        <w:t>Opoku</w:t>
      </w:r>
      <w:proofErr w:type="spellEnd"/>
      <w:r w:rsidRPr="006C4AB2">
        <w:t xml:space="preserve"> J, </w:t>
      </w:r>
      <w:proofErr w:type="spellStart"/>
      <w:r w:rsidRPr="006C4AB2">
        <w:t>Kleczewski</w:t>
      </w:r>
      <w:proofErr w:type="spellEnd"/>
      <w:r w:rsidRPr="006C4AB2">
        <w:t xml:space="preserve"> NM, Hamby KA, Herbert DA, Malone S, </w:t>
      </w:r>
      <w:proofErr w:type="spellStart"/>
      <w:r w:rsidRPr="006C4AB2">
        <w:t>Mehl</w:t>
      </w:r>
      <w:proofErr w:type="spellEnd"/>
      <w:r w:rsidRPr="006C4AB2">
        <w:t xml:space="preserve"> HL. Relationship between invasive brown </w:t>
      </w:r>
      <w:proofErr w:type="spellStart"/>
      <w:r w:rsidRPr="006C4AB2">
        <w:t>marmorated</w:t>
      </w:r>
      <w:proofErr w:type="spellEnd"/>
      <w:r w:rsidRPr="006C4AB2">
        <w:t xml:space="preserve"> stink bug (</w:t>
      </w:r>
      <w:proofErr w:type="spellStart"/>
      <w:r w:rsidRPr="006C4AB2">
        <w:t>Halyomorpha</w:t>
      </w:r>
      <w:proofErr w:type="spellEnd"/>
      <w:r w:rsidRPr="006C4AB2">
        <w:t xml:space="preserve"> </w:t>
      </w:r>
      <w:proofErr w:type="spellStart"/>
      <w:r w:rsidRPr="006C4AB2">
        <w:t>halys</w:t>
      </w:r>
      <w:proofErr w:type="spellEnd"/>
      <w:r w:rsidRPr="006C4AB2">
        <w:t xml:space="preserve">) and </w:t>
      </w:r>
      <w:proofErr w:type="spellStart"/>
      <w:r w:rsidRPr="006C4AB2">
        <w:t>fumonisin</w:t>
      </w:r>
      <w:proofErr w:type="spellEnd"/>
      <w:r w:rsidRPr="006C4AB2">
        <w:t xml:space="preserve"> contamination of field corn in the Mid-Atlantic U.S. Plant Dis. (2019) 103:1189–95. </w:t>
      </w:r>
      <w:proofErr w:type="spellStart"/>
      <w:proofErr w:type="gramStart"/>
      <w:r w:rsidRPr="006C4AB2">
        <w:t>doi</w:t>
      </w:r>
      <w:proofErr w:type="spellEnd"/>
      <w:proofErr w:type="gramEnd"/>
      <w:r w:rsidRPr="006C4AB2">
        <w:t>: 10.1094/PDIS-06-18-1115-RE</w:t>
      </w:r>
      <w:r>
        <w:t>.</w:t>
      </w:r>
    </w:p>
    <w:p w14:paraId="180AE04E" w14:textId="77777777" w:rsidR="002003E3" w:rsidRDefault="002003E3" w:rsidP="004A6086">
      <w:pPr>
        <w:pStyle w:val="ListParagraph"/>
        <w:numPr>
          <w:ilvl w:val="0"/>
          <w:numId w:val="10"/>
        </w:numPr>
        <w:jc w:val="both"/>
      </w:pPr>
      <w:proofErr w:type="spellStart"/>
      <w:r w:rsidRPr="002003E3">
        <w:t>Osyczka</w:t>
      </w:r>
      <w:proofErr w:type="spellEnd"/>
      <w:r w:rsidRPr="002003E3">
        <w:t xml:space="preserve"> P, </w:t>
      </w:r>
      <w:proofErr w:type="spellStart"/>
      <w:r w:rsidRPr="002003E3">
        <w:t>Mleczko</w:t>
      </w:r>
      <w:proofErr w:type="spellEnd"/>
      <w:r w:rsidRPr="002003E3">
        <w:t xml:space="preserve"> P, </w:t>
      </w:r>
      <w:proofErr w:type="spellStart"/>
      <w:r w:rsidRPr="002003E3">
        <w:t>Karasiński</w:t>
      </w:r>
      <w:proofErr w:type="spellEnd"/>
      <w:r w:rsidRPr="002003E3">
        <w:t xml:space="preserve"> D, </w:t>
      </w:r>
      <w:proofErr w:type="spellStart"/>
      <w:r w:rsidRPr="002003E3">
        <w:t>Chlebicki</w:t>
      </w:r>
      <w:proofErr w:type="spellEnd"/>
      <w:r w:rsidRPr="002003E3">
        <w:t xml:space="preserve"> A. Timber transported to Antarctica: A potential and undesirable carrier for alien fungi and insects. Biological Invasions. 2012</w:t>
      </w:r>
      <w:proofErr w:type="gramStart"/>
      <w:r w:rsidRPr="002003E3">
        <w:t>;14</w:t>
      </w:r>
      <w:proofErr w:type="gramEnd"/>
      <w:r w:rsidRPr="002003E3">
        <w:t>(1):15-20</w:t>
      </w:r>
      <w:r w:rsidR="00DC1213">
        <w:t>.</w:t>
      </w:r>
    </w:p>
    <w:p w14:paraId="744BD651" w14:textId="77777777" w:rsidR="00DC1213" w:rsidRDefault="00DC1213" w:rsidP="004A6086">
      <w:pPr>
        <w:pStyle w:val="ListParagraph"/>
        <w:numPr>
          <w:ilvl w:val="0"/>
          <w:numId w:val="10"/>
        </w:numPr>
        <w:jc w:val="both"/>
      </w:pPr>
      <w:proofErr w:type="spellStart"/>
      <w:r w:rsidRPr="00DC1213">
        <w:lastRenderedPageBreak/>
        <w:t>Pachauri</w:t>
      </w:r>
      <w:proofErr w:type="spellEnd"/>
      <w:r w:rsidRPr="00DC1213">
        <w:t xml:space="preserve"> RK, Allen MR, Barros VR, Broome J, Cramer W, Christ R, et al. Climate Change 2014: Synthesis Report. Contribution of Working Groups I, II and III to the Fifth Assessment Report of the Intergovernmental Panel on Climate Change. </w:t>
      </w:r>
      <w:proofErr w:type="spellStart"/>
      <w:r w:rsidRPr="00DC1213">
        <w:t>Ipcc</w:t>
      </w:r>
      <w:proofErr w:type="spellEnd"/>
      <w:r w:rsidRPr="00DC1213">
        <w:t>; 2014</w:t>
      </w:r>
      <w:r>
        <w:t>.</w:t>
      </w:r>
    </w:p>
    <w:p w14:paraId="1C69D44B" w14:textId="77777777" w:rsidR="0021761B" w:rsidRDefault="0021761B" w:rsidP="004A6086">
      <w:pPr>
        <w:pStyle w:val="ListParagraph"/>
        <w:numPr>
          <w:ilvl w:val="0"/>
          <w:numId w:val="10"/>
        </w:numPr>
        <w:jc w:val="both"/>
      </w:pPr>
      <w:proofErr w:type="spellStart"/>
      <w:r w:rsidRPr="0021761B">
        <w:t>Paull</w:t>
      </w:r>
      <w:proofErr w:type="spellEnd"/>
      <w:r w:rsidRPr="0021761B">
        <w:t>, J. 2013. The Rachel Carson letters and the making of Silent Spring. Sage Open. July-September: 51–53.</w:t>
      </w:r>
    </w:p>
    <w:p w14:paraId="23020642" w14:textId="77777777" w:rsidR="00662BFB" w:rsidRDefault="00662BFB" w:rsidP="004A6086">
      <w:pPr>
        <w:pStyle w:val="ListParagraph"/>
        <w:numPr>
          <w:ilvl w:val="0"/>
          <w:numId w:val="10"/>
        </w:numPr>
        <w:jc w:val="both"/>
      </w:pPr>
      <w:r w:rsidRPr="00662BFB">
        <w:t>Plant Quarantine India [Internet]. Available from: http:// plantquarantineindia.nic.in/</w:t>
      </w:r>
      <w:proofErr w:type="spellStart"/>
      <w:r w:rsidRPr="00662BFB">
        <w:t>PQISPub</w:t>
      </w:r>
      <w:proofErr w:type="spellEnd"/>
      <w:r w:rsidRPr="00662BFB">
        <w:t xml:space="preserve">/ </w:t>
      </w:r>
      <w:proofErr w:type="spellStart"/>
      <w:r w:rsidRPr="00662BFB">
        <w:t>docfiles</w:t>
      </w:r>
      <w:proofErr w:type="spellEnd"/>
      <w:r w:rsidRPr="00662BFB">
        <w:t>/dip_act.htm</w:t>
      </w:r>
      <w:r>
        <w:t>l.</w:t>
      </w:r>
    </w:p>
    <w:p w14:paraId="1FB6D09E" w14:textId="77777777" w:rsidR="00163E96" w:rsidRDefault="00163E96" w:rsidP="004A6086">
      <w:pPr>
        <w:pStyle w:val="ListParagraph"/>
        <w:numPr>
          <w:ilvl w:val="0"/>
          <w:numId w:val="10"/>
        </w:numPr>
        <w:jc w:val="both"/>
      </w:pPr>
      <w:r w:rsidRPr="00163E96">
        <w:t xml:space="preserve">Poland TM, </w:t>
      </w:r>
      <w:proofErr w:type="spellStart"/>
      <w:r w:rsidRPr="00163E96">
        <w:t>Rassati</w:t>
      </w:r>
      <w:proofErr w:type="spellEnd"/>
      <w:r w:rsidRPr="00163E96">
        <w:t xml:space="preserve"> D. Improved biosecurity surveillance of non-native forest insects: a review of current methods. J Pest Sci. (2019) 92:37–49. </w:t>
      </w:r>
      <w:proofErr w:type="spellStart"/>
      <w:r w:rsidRPr="00163E96">
        <w:t>doi</w:t>
      </w:r>
      <w:proofErr w:type="spellEnd"/>
      <w:r w:rsidRPr="00163E96">
        <w:t>: 10.1007/s10340-018-1004-y</w:t>
      </w:r>
    </w:p>
    <w:p w14:paraId="436E118B" w14:textId="77777777" w:rsidR="00163E96" w:rsidRDefault="00163E96" w:rsidP="004A6086">
      <w:pPr>
        <w:pStyle w:val="ListParagraph"/>
        <w:numPr>
          <w:ilvl w:val="0"/>
          <w:numId w:val="10"/>
        </w:numPr>
        <w:jc w:val="both"/>
      </w:pPr>
      <w:proofErr w:type="spellStart"/>
      <w:r w:rsidRPr="00163E96">
        <w:t>Pysek</w:t>
      </w:r>
      <w:proofErr w:type="spellEnd"/>
      <w:r w:rsidRPr="00163E96">
        <w:t xml:space="preserve"> P, Hulme PE, </w:t>
      </w:r>
      <w:proofErr w:type="spellStart"/>
      <w:r w:rsidRPr="00163E96">
        <w:t>Simberloff</w:t>
      </w:r>
      <w:proofErr w:type="spellEnd"/>
      <w:r w:rsidRPr="00163E96">
        <w:t xml:space="preserve"> D, </w:t>
      </w:r>
      <w:proofErr w:type="spellStart"/>
      <w:r w:rsidRPr="00163E96">
        <w:t>Bacher</w:t>
      </w:r>
      <w:proofErr w:type="spellEnd"/>
      <w:r w:rsidRPr="00163E96">
        <w:t xml:space="preserve"> S, Blackburn TM, Carlton JT, et al. </w:t>
      </w:r>
      <w:proofErr w:type="gramStart"/>
      <w:r w:rsidRPr="00163E96">
        <w:t>Scientists’ warning</w:t>
      </w:r>
      <w:proofErr w:type="gramEnd"/>
      <w:r w:rsidRPr="00163E96">
        <w:t xml:space="preserve"> on invasive alien species. </w:t>
      </w:r>
      <w:proofErr w:type="spellStart"/>
      <w:r w:rsidRPr="00163E96">
        <w:t>Biol</w:t>
      </w:r>
      <w:proofErr w:type="spellEnd"/>
      <w:r w:rsidRPr="00163E96">
        <w:t xml:space="preserve"> Rev. (2020) 95:1511–34. </w:t>
      </w:r>
      <w:proofErr w:type="spellStart"/>
      <w:proofErr w:type="gramStart"/>
      <w:r w:rsidRPr="00163E96">
        <w:t>doi</w:t>
      </w:r>
      <w:proofErr w:type="spellEnd"/>
      <w:proofErr w:type="gramEnd"/>
      <w:r w:rsidRPr="00163E96">
        <w:t>: 10.1111/brv.12627</w:t>
      </w:r>
      <w:r>
        <w:t>.</w:t>
      </w:r>
    </w:p>
    <w:p w14:paraId="70A3DAA8" w14:textId="77777777" w:rsidR="001F5488" w:rsidRDefault="001F5488" w:rsidP="004A6086">
      <w:pPr>
        <w:pStyle w:val="ListParagraph"/>
        <w:numPr>
          <w:ilvl w:val="0"/>
          <w:numId w:val="10"/>
        </w:numPr>
        <w:jc w:val="both"/>
      </w:pPr>
      <w:proofErr w:type="spellStart"/>
      <w:r w:rsidRPr="001F5488">
        <w:t>Qaim</w:t>
      </w:r>
      <w:proofErr w:type="spellEnd"/>
      <w:r w:rsidRPr="001F5488">
        <w:t>,</w:t>
      </w:r>
      <w:proofErr w:type="gramStart"/>
      <w:r w:rsidRPr="001F5488">
        <w:t>  M</w:t>
      </w:r>
      <w:proofErr w:type="gramEnd"/>
      <w:r w:rsidRPr="001F5488">
        <w:t xml:space="preserve">. 2009. The economics of genetically modified crops. </w:t>
      </w:r>
      <w:proofErr w:type="spellStart"/>
      <w:r w:rsidRPr="001F5488">
        <w:t>Annu</w:t>
      </w:r>
      <w:proofErr w:type="spellEnd"/>
      <w:r w:rsidRPr="001F5488">
        <w:t xml:space="preserve">. Rev. </w:t>
      </w:r>
      <w:proofErr w:type="spellStart"/>
      <w:r w:rsidRPr="001F5488">
        <w:t>Resour</w:t>
      </w:r>
      <w:proofErr w:type="spellEnd"/>
      <w:r w:rsidRPr="001F5488">
        <w:t>. Econ. 1: 665–693.</w:t>
      </w:r>
    </w:p>
    <w:p w14:paraId="59086514" w14:textId="77777777" w:rsidR="00DC1213" w:rsidRDefault="00DC1213" w:rsidP="004A6086">
      <w:pPr>
        <w:pStyle w:val="ListParagraph"/>
        <w:numPr>
          <w:ilvl w:val="0"/>
          <w:numId w:val="10"/>
        </w:numPr>
        <w:jc w:val="both"/>
      </w:pPr>
      <w:r w:rsidRPr="00DC1213">
        <w:t xml:space="preserve">Renault D, </w:t>
      </w:r>
      <w:proofErr w:type="spellStart"/>
      <w:r w:rsidRPr="00DC1213">
        <w:t>Laparie</w:t>
      </w:r>
      <w:proofErr w:type="spellEnd"/>
      <w:r w:rsidRPr="00DC1213">
        <w:t xml:space="preserve"> M, McCauley SJ, </w:t>
      </w:r>
      <w:proofErr w:type="spellStart"/>
      <w:r w:rsidRPr="00DC1213">
        <w:t>Bonte</w:t>
      </w:r>
      <w:proofErr w:type="spellEnd"/>
      <w:r w:rsidRPr="00DC1213">
        <w:t xml:space="preserve"> D. Environmental adaptations, ecological filtering and dispersal central to insect invasions. Annual Review of Entomology. 2018</w:t>
      </w:r>
      <w:proofErr w:type="gramStart"/>
      <w:r w:rsidRPr="00DC1213">
        <w:t>;63:345</w:t>
      </w:r>
      <w:proofErr w:type="gramEnd"/>
      <w:r w:rsidRPr="00DC1213">
        <w:t>-368</w:t>
      </w:r>
      <w:r>
        <w:t>.</w:t>
      </w:r>
    </w:p>
    <w:p w14:paraId="321A8875" w14:textId="77777777" w:rsidR="006C4AB2" w:rsidRDefault="006C4AB2" w:rsidP="004A6086">
      <w:pPr>
        <w:pStyle w:val="ListParagraph"/>
        <w:numPr>
          <w:ilvl w:val="0"/>
          <w:numId w:val="10"/>
        </w:numPr>
        <w:jc w:val="both"/>
      </w:pPr>
      <w:proofErr w:type="spellStart"/>
      <w:r w:rsidRPr="006C4AB2">
        <w:t>Rezende</w:t>
      </w:r>
      <w:proofErr w:type="spellEnd"/>
      <w:r w:rsidRPr="006C4AB2">
        <w:t xml:space="preserve"> HR, Romano CM, Claro IM, </w:t>
      </w:r>
      <w:proofErr w:type="spellStart"/>
      <w:r w:rsidRPr="006C4AB2">
        <w:t>Caleiro</w:t>
      </w:r>
      <w:proofErr w:type="spellEnd"/>
      <w:r w:rsidRPr="006C4AB2">
        <w:t xml:space="preserve"> GS, </w:t>
      </w:r>
      <w:proofErr w:type="spellStart"/>
      <w:r w:rsidRPr="006C4AB2">
        <w:t>Sabino</w:t>
      </w:r>
      <w:proofErr w:type="spellEnd"/>
      <w:r w:rsidRPr="006C4AB2">
        <w:t xml:space="preserve"> EC, Felix AC, et al. First report of </w:t>
      </w:r>
      <w:proofErr w:type="spellStart"/>
      <w:r w:rsidRPr="006C4AB2">
        <w:t>Aedes</w:t>
      </w:r>
      <w:proofErr w:type="spellEnd"/>
      <w:r w:rsidRPr="006C4AB2">
        <w:t xml:space="preserve"> </w:t>
      </w:r>
      <w:proofErr w:type="spellStart"/>
      <w:r w:rsidRPr="006C4AB2">
        <w:t>albopictus</w:t>
      </w:r>
      <w:proofErr w:type="spellEnd"/>
      <w:r w:rsidRPr="006C4AB2">
        <w:t xml:space="preserve"> infected by dengue and </w:t>
      </w:r>
      <w:proofErr w:type="spellStart"/>
      <w:r w:rsidRPr="006C4AB2">
        <w:t>zika</w:t>
      </w:r>
      <w:proofErr w:type="spellEnd"/>
      <w:r w:rsidRPr="006C4AB2">
        <w:t xml:space="preserve"> virus in a rural outbreak in Brazil. </w:t>
      </w:r>
      <w:proofErr w:type="spellStart"/>
      <w:r w:rsidRPr="006C4AB2">
        <w:t>PLoS</w:t>
      </w:r>
      <w:proofErr w:type="spellEnd"/>
      <w:r w:rsidRPr="006C4AB2">
        <w:t xml:space="preserve"> ONE. (2020) 15:e0229846. </w:t>
      </w:r>
      <w:proofErr w:type="spellStart"/>
      <w:proofErr w:type="gramStart"/>
      <w:r w:rsidRPr="006C4AB2">
        <w:t>doi</w:t>
      </w:r>
      <w:proofErr w:type="spellEnd"/>
      <w:proofErr w:type="gramEnd"/>
      <w:r w:rsidRPr="006C4AB2">
        <w:t>: 10.1371/journal.pone.0229847</w:t>
      </w:r>
      <w:r>
        <w:t>.</w:t>
      </w:r>
    </w:p>
    <w:p w14:paraId="3EF1C253" w14:textId="77777777" w:rsidR="001F5488" w:rsidRDefault="001F5488" w:rsidP="004A6086">
      <w:pPr>
        <w:pStyle w:val="ListParagraph"/>
        <w:numPr>
          <w:ilvl w:val="0"/>
          <w:numId w:val="10"/>
        </w:numPr>
        <w:jc w:val="both"/>
      </w:pPr>
      <w:r w:rsidRPr="001F5488">
        <w:t>Richardson, B., M. K. Kay, M. O. Kimberley, J. G. Charles, and B. A. Gresham. 2005. Evaluating the benefits of dose-response bioassays during aerial pest eradication operations. N.Z. Plant Prot. 58: 17–23.</w:t>
      </w:r>
    </w:p>
    <w:p w14:paraId="5BB8D17A" w14:textId="77777777" w:rsidR="00EE6E00" w:rsidRDefault="00EE6E00" w:rsidP="004A6086">
      <w:pPr>
        <w:pStyle w:val="ListParagraph"/>
        <w:numPr>
          <w:ilvl w:val="0"/>
          <w:numId w:val="10"/>
        </w:numPr>
        <w:jc w:val="both"/>
      </w:pPr>
      <w:r w:rsidRPr="00EE6E00">
        <w:t xml:space="preserve">Roe AD, </w:t>
      </w:r>
      <w:proofErr w:type="spellStart"/>
      <w:r w:rsidRPr="00EE6E00">
        <w:t>Torson</w:t>
      </w:r>
      <w:proofErr w:type="spellEnd"/>
      <w:r w:rsidRPr="00EE6E00">
        <w:t xml:space="preserve"> AS, </w:t>
      </w:r>
      <w:proofErr w:type="spellStart"/>
      <w:r w:rsidRPr="00EE6E00">
        <w:t>Bilodeau</w:t>
      </w:r>
      <w:proofErr w:type="spellEnd"/>
      <w:r w:rsidRPr="00EE6E00">
        <w:t xml:space="preserve"> G, </w:t>
      </w:r>
      <w:proofErr w:type="spellStart"/>
      <w:r w:rsidRPr="00EE6E00">
        <w:t>Bilodeau</w:t>
      </w:r>
      <w:proofErr w:type="spellEnd"/>
      <w:r w:rsidRPr="00EE6E00">
        <w:t xml:space="preserve"> P, Blackburn GS, Cui MM, et al. </w:t>
      </w:r>
      <w:proofErr w:type="spellStart"/>
      <w:r w:rsidRPr="00EE6E00">
        <w:t>Biosurveillance</w:t>
      </w:r>
      <w:proofErr w:type="spellEnd"/>
      <w:r w:rsidRPr="00EE6E00">
        <w:t xml:space="preserve"> of forest insects: part I - integration and application of genomic tools to the surveillance of non-native forest insects. J Pest Sci. (2019) 92:51–70. </w:t>
      </w:r>
      <w:proofErr w:type="spellStart"/>
      <w:proofErr w:type="gramStart"/>
      <w:r w:rsidRPr="00EE6E00">
        <w:t>doi</w:t>
      </w:r>
      <w:proofErr w:type="spellEnd"/>
      <w:proofErr w:type="gramEnd"/>
      <w:r w:rsidRPr="00EE6E00">
        <w:t>: 10.1007/s10340-018-1027-4</w:t>
      </w:r>
      <w:r>
        <w:t>.</w:t>
      </w:r>
    </w:p>
    <w:p w14:paraId="5C4921AA" w14:textId="77777777" w:rsidR="00CA4D2A" w:rsidRDefault="00CA4D2A" w:rsidP="004A6086">
      <w:pPr>
        <w:pStyle w:val="ListParagraph"/>
        <w:numPr>
          <w:ilvl w:val="0"/>
          <w:numId w:val="10"/>
        </w:numPr>
        <w:jc w:val="both"/>
      </w:pPr>
      <w:proofErr w:type="spellStart"/>
      <w:r w:rsidRPr="00CA4D2A">
        <w:t>Roques</w:t>
      </w:r>
      <w:proofErr w:type="spellEnd"/>
      <w:r w:rsidRPr="00CA4D2A">
        <w:t>, A., J. Fan, B. </w:t>
      </w:r>
      <w:proofErr w:type="spellStart"/>
      <w:r w:rsidRPr="00CA4D2A">
        <w:t>Courtial</w:t>
      </w:r>
      <w:proofErr w:type="spellEnd"/>
      <w:r w:rsidRPr="00CA4D2A">
        <w:t>, Y. Zhang, and A. </w:t>
      </w:r>
      <w:proofErr w:type="spellStart"/>
      <w:r w:rsidRPr="00CA4D2A">
        <w:t>Yart</w:t>
      </w:r>
      <w:proofErr w:type="spellEnd"/>
      <w:r w:rsidRPr="00CA4D2A">
        <w:t xml:space="preserve">. 2015. Planting </w:t>
      </w:r>
      <w:proofErr w:type="gramStart"/>
      <w:r w:rsidRPr="00CA4D2A">
        <w:t>sentinel</w:t>
      </w:r>
      <w:proofErr w:type="gramEnd"/>
      <w:r w:rsidRPr="00CA4D2A">
        <w:t xml:space="preserve"> European trees in Eastern Asia as a novel method to identify potential insect pest invaders. </w:t>
      </w:r>
      <w:proofErr w:type="spellStart"/>
      <w:r w:rsidRPr="00CA4D2A">
        <w:t>PLoS</w:t>
      </w:r>
      <w:proofErr w:type="spellEnd"/>
      <w:r w:rsidRPr="00CA4D2A">
        <w:t xml:space="preserve"> One 10: 1–19</w:t>
      </w:r>
      <w:r>
        <w:t>.</w:t>
      </w:r>
    </w:p>
    <w:p w14:paraId="7C9D699F" w14:textId="77777777" w:rsidR="008E6CC2" w:rsidRDefault="008E6CC2" w:rsidP="004A6086">
      <w:pPr>
        <w:pStyle w:val="ListParagraph"/>
        <w:numPr>
          <w:ilvl w:val="0"/>
          <w:numId w:val="10"/>
        </w:numPr>
        <w:jc w:val="both"/>
      </w:pPr>
      <w:r w:rsidRPr="008E6CC2">
        <w:t xml:space="preserve">Roy HE, </w:t>
      </w:r>
      <w:proofErr w:type="spellStart"/>
      <w:r w:rsidRPr="008E6CC2">
        <w:t>Bacher</w:t>
      </w:r>
      <w:proofErr w:type="spellEnd"/>
      <w:r w:rsidRPr="008E6CC2">
        <w:t xml:space="preserve"> S, </w:t>
      </w:r>
      <w:proofErr w:type="spellStart"/>
      <w:r w:rsidRPr="008E6CC2">
        <w:t>Essl</w:t>
      </w:r>
      <w:proofErr w:type="spellEnd"/>
      <w:r w:rsidRPr="008E6CC2">
        <w:t xml:space="preserve"> F, </w:t>
      </w:r>
      <w:proofErr w:type="spellStart"/>
      <w:r w:rsidRPr="008E6CC2">
        <w:t>Adriaens</w:t>
      </w:r>
      <w:proofErr w:type="spellEnd"/>
      <w:r w:rsidRPr="008E6CC2">
        <w:t xml:space="preserve"> T, Aldridge DC, Bishop JDD, et al. Developing a list of invasive alien species likely to threaten biodiversity and ecosystems in the European Union. Glob Change Biol. (2019) 25:1032–48. </w:t>
      </w:r>
      <w:proofErr w:type="spellStart"/>
      <w:r w:rsidRPr="008E6CC2">
        <w:t>doi</w:t>
      </w:r>
      <w:proofErr w:type="spellEnd"/>
      <w:r w:rsidRPr="008E6CC2">
        <w:t>: 10.1111/gcb.14527</w:t>
      </w:r>
    </w:p>
    <w:p w14:paraId="3DE9E40F" w14:textId="77777777" w:rsidR="00497BAD" w:rsidRPr="00497BAD" w:rsidRDefault="00497BAD" w:rsidP="004A6086">
      <w:pPr>
        <w:pStyle w:val="ListParagraph"/>
        <w:numPr>
          <w:ilvl w:val="0"/>
          <w:numId w:val="10"/>
        </w:numPr>
        <w:jc w:val="both"/>
      </w:pPr>
      <w:r w:rsidRPr="00497BAD">
        <w:t>Secretariat of the convention on Biological Diversity (SCBD). 2006. Global Biodiversity Outlook2. Montreal, 81 + vii pages.</w:t>
      </w:r>
    </w:p>
    <w:p w14:paraId="50DEF17C" w14:textId="77777777" w:rsidR="006136FC" w:rsidRDefault="006136FC" w:rsidP="004A6086">
      <w:pPr>
        <w:pStyle w:val="ListParagraph"/>
        <w:numPr>
          <w:ilvl w:val="0"/>
          <w:numId w:val="10"/>
        </w:numPr>
        <w:jc w:val="both"/>
      </w:pPr>
      <w:r>
        <w:t xml:space="preserve">Sharma, K.R., </w:t>
      </w:r>
      <w:proofErr w:type="spellStart"/>
      <w:r>
        <w:t>Jaiswal</w:t>
      </w:r>
      <w:proofErr w:type="spellEnd"/>
      <w:r>
        <w:t xml:space="preserve">, D.K., </w:t>
      </w:r>
      <w:proofErr w:type="spellStart"/>
      <w:r>
        <w:t>Babu</w:t>
      </w:r>
      <w:proofErr w:type="spellEnd"/>
      <w:r>
        <w:t xml:space="preserve">, S.R., </w:t>
      </w:r>
      <w:proofErr w:type="spellStart"/>
      <w:r>
        <w:t>Saraoj</w:t>
      </w:r>
      <w:proofErr w:type="spellEnd"/>
      <w:r>
        <w:t>, A.K. (2018). IMPACT OF INVASIVE INSECT PESTS SPECIES ON AGRO-ECOSYSTEM IN INDIA AND THEIR MANAGEMENT, Indian Journal of Agriculture and Allied Sciences, 4, 19-25.</w:t>
      </w:r>
    </w:p>
    <w:p w14:paraId="13E2FA51" w14:textId="77777777" w:rsidR="00543E2E" w:rsidRDefault="00543E2E" w:rsidP="004A6086">
      <w:pPr>
        <w:pStyle w:val="ListParagraph"/>
        <w:numPr>
          <w:ilvl w:val="0"/>
          <w:numId w:val="10"/>
        </w:numPr>
        <w:jc w:val="both"/>
      </w:pPr>
      <w:proofErr w:type="spellStart"/>
      <w:r w:rsidRPr="00543E2E">
        <w:t>Sileshi</w:t>
      </w:r>
      <w:proofErr w:type="spellEnd"/>
      <w:r w:rsidRPr="00543E2E">
        <w:t xml:space="preserve"> GW, </w:t>
      </w:r>
      <w:proofErr w:type="spellStart"/>
      <w:r w:rsidRPr="00543E2E">
        <w:t>Gebeyehu</w:t>
      </w:r>
      <w:proofErr w:type="spellEnd"/>
      <w:r w:rsidRPr="00543E2E">
        <w:t xml:space="preserve"> S, </w:t>
      </w:r>
      <w:proofErr w:type="spellStart"/>
      <w:r w:rsidRPr="00543E2E">
        <w:t>Mafongoya</w:t>
      </w:r>
      <w:proofErr w:type="spellEnd"/>
      <w:r w:rsidRPr="00543E2E">
        <w:t xml:space="preserve"> PL. The threat of alien invasive insect and mite species to food security in Africa and the need for a continent-wide response. Food </w:t>
      </w:r>
      <w:proofErr w:type="spellStart"/>
      <w:r w:rsidRPr="00543E2E">
        <w:t>Secur</w:t>
      </w:r>
      <w:proofErr w:type="spellEnd"/>
      <w:r w:rsidRPr="00543E2E">
        <w:t xml:space="preserve">. (2019) 11:763–75. </w:t>
      </w:r>
      <w:proofErr w:type="spellStart"/>
      <w:r w:rsidRPr="00543E2E">
        <w:t>doi</w:t>
      </w:r>
      <w:proofErr w:type="spellEnd"/>
      <w:r w:rsidRPr="00543E2E">
        <w:t>: 10.1007/s12571-019-00930-1</w:t>
      </w:r>
    </w:p>
    <w:p w14:paraId="05A9A7DB" w14:textId="77777777" w:rsidR="00BC7A4D" w:rsidRDefault="00BC7A4D" w:rsidP="004A6086">
      <w:pPr>
        <w:pStyle w:val="ListParagraph"/>
        <w:numPr>
          <w:ilvl w:val="0"/>
          <w:numId w:val="10"/>
        </w:numPr>
        <w:jc w:val="both"/>
      </w:pPr>
      <w:proofErr w:type="spellStart"/>
      <w:r w:rsidRPr="00BC7A4D">
        <w:t>Simberloff</w:t>
      </w:r>
      <w:proofErr w:type="spellEnd"/>
      <w:r w:rsidRPr="00BC7A4D">
        <w:t xml:space="preserve">, D. (2013). Invasive species: what everyone needs to </w:t>
      </w:r>
      <w:proofErr w:type="gramStart"/>
      <w:r w:rsidRPr="00BC7A4D">
        <w:t>know.</w:t>
      </w:r>
      <w:proofErr w:type="gramEnd"/>
      <w:r w:rsidRPr="00BC7A4D">
        <w:t xml:space="preserve"> Oxford University Press.</w:t>
      </w:r>
    </w:p>
    <w:p w14:paraId="58993966" w14:textId="77777777" w:rsidR="00914BD8" w:rsidRDefault="00914BD8" w:rsidP="004A6086">
      <w:pPr>
        <w:pStyle w:val="ListParagraph"/>
        <w:numPr>
          <w:ilvl w:val="0"/>
          <w:numId w:val="10"/>
        </w:numPr>
        <w:jc w:val="both"/>
      </w:pPr>
      <w:r>
        <w:lastRenderedPageBreak/>
        <w:t xml:space="preserve">Singh, K., &amp; </w:t>
      </w:r>
      <w:proofErr w:type="spellStart"/>
      <w:r>
        <w:t>Kushwaha</w:t>
      </w:r>
      <w:proofErr w:type="spellEnd"/>
      <w:r>
        <w:t>, S. (2019). Invasive Alien Insect in India: A Comprehensive Review. Journal of Experimental Zoology</w:t>
      </w:r>
      <w:proofErr w:type="gramStart"/>
      <w:r>
        <w:t>,India,22</w:t>
      </w:r>
      <w:proofErr w:type="gramEnd"/>
      <w:r>
        <w:t>(1),1-25.</w:t>
      </w:r>
    </w:p>
    <w:p w14:paraId="093BEAC8" w14:textId="77777777" w:rsidR="00EC3044" w:rsidRDefault="00EC3044" w:rsidP="004A6086">
      <w:pPr>
        <w:pStyle w:val="ListParagraph"/>
        <w:numPr>
          <w:ilvl w:val="0"/>
          <w:numId w:val="10"/>
        </w:numPr>
        <w:jc w:val="both"/>
      </w:pPr>
      <w:r w:rsidRPr="00EC3044">
        <w:t>Singh, S., Sharma, J. H.,</w:t>
      </w:r>
      <w:r w:rsidR="00BF2271">
        <w:t xml:space="preserve"> </w:t>
      </w:r>
      <w:proofErr w:type="spellStart"/>
      <w:r w:rsidR="00BF2271">
        <w:t>Udikeri</w:t>
      </w:r>
      <w:proofErr w:type="spellEnd"/>
      <w:r w:rsidR="00BF2271">
        <w:t>, A., &amp; Ansari, H. (2020</w:t>
      </w:r>
      <w:r w:rsidRPr="00EC3044">
        <w:t xml:space="preserve">). Invasive insects in India: Status, </w:t>
      </w:r>
      <w:r w:rsidR="00BF2271">
        <w:t xml:space="preserve">impact, and management. </w:t>
      </w:r>
      <w:proofErr w:type="spellStart"/>
      <w:r w:rsidR="00BF2271">
        <w:t>Intech</w:t>
      </w:r>
      <w:proofErr w:type="spellEnd"/>
      <w:r w:rsidR="00BF2271">
        <w:t xml:space="preserve"> open, 1-16</w:t>
      </w:r>
      <w:r w:rsidRPr="00EC3044">
        <w:t>.</w:t>
      </w:r>
      <w:r w:rsidR="00BF2271">
        <w:t xml:space="preserve"> </w:t>
      </w:r>
      <w:proofErr w:type="spellStart"/>
      <w:r w:rsidR="00BF2271">
        <w:t>doi</w:t>
      </w:r>
      <w:proofErr w:type="spellEnd"/>
      <w:r w:rsidR="00BF2271">
        <w:t>: 10.5772/intechopen.91986</w:t>
      </w:r>
    </w:p>
    <w:p w14:paraId="5AAA9D46" w14:textId="77777777" w:rsidR="0021761B" w:rsidRDefault="0021761B" w:rsidP="004A6086">
      <w:pPr>
        <w:pStyle w:val="ListParagraph"/>
        <w:numPr>
          <w:ilvl w:val="0"/>
          <w:numId w:val="10"/>
        </w:numPr>
        <w:jc w:val="both"/>
      </w:pPr>
      <w:r w:rsidRPr="0021761B">
        <w:t>Skinner, M. K., M. </w:t>
      </w:r>
      <w:proofErr w:type="spellStart"/>
      <w:r w:rsidRPr="0021761B">
        <w:t>Manikkam</w:t>
      </w:r>
      <w:proofErr w:type="spellEnd"/>
      <w:r w:rsidRPr="0021761B">
        <w:t>, R. Tracey, C. Guerrero-</w:t>
      </w:r>
      <w:proofErr w:type="spellStart"/>
      <w:r w:rsidRPr="0021761B">
        <w:t>Bosagna</w:t>
      </w:r>
      <w:proofErr w:type="spellEnd"/>
      <w:r w:rsidRPr="0021761B">
        <w:t>, M. </w:t>
      </w:r>
      <w:proofErr w:type="spellStart"/>
      <w:r w:rsidRPr="0021761B">
        <w:t>Haque</w:t>
      </w:r>
      <w:proofErr w:type="spellEnd"/>
      <w:r w:rsidRPr="0021761B">
        <w:t xml:space="preserve">, and E.  E.  Nilsson. 2013. Ancestral dichlorodiphenyltrichloroethane (DDT) exposure promotes epigenetic </w:t>
      </w:r>
      <w:proofErr w:type="spellStart"/>
      <w:r w:rsidRPr="0021761B">
        <w:t>transgenerational</w:t>
      </w:r>
      <w:proofErr w:type="spellEnd"/>
      <w:r w:rsidRPr="0021761B">
        <w:t xml:space="preserve"> inheritance of obesity. BMC Med. 11: 228</w:t>
      </w:r>
      <w:r>
        <w:t>.</w:t>
      </w:r>
    </w:p>
    <w:p w14:paraId="5E605D1F" w14:textId="77777777" w:rsidR="00EE6E00" w:rsidRDefault="00543E2E" w:rsidP="004A6086">
      <w:pPr>
        <w:pStyle w:val="ListParagraph"/>
        <w:numPr>
          <w:ilvl w:val="0"/>
          <w:numId w:val="10"/>
        </w:numPr>
        <w:jc w:val="both"/>
      </w:pPr>
      <w:r w:rsidRPr="00543E2E">
        <w:t xml:space="preserve">Sun JH, Lu M, Gillette NE, </w:t>
      </w:r>
      <w:proofErr w:type="spellStart"/>
      <w:r w:rsidRPr="00543E2E">
        <w:t>Wingfield</w:t>
      </w:r>
      <w:proofErr w:type="spellEnd"/>
      <w:r w:rsidRPr="00543E2E">
        <w:t xml:space="preserve"> MJ. Red turpentine beetle: innocuous native becomes invasive tree killer in China. </w:t>
      </w:r>
      <w:proofErr w:type="spellStart"/>
      <w:r w:rsidRPr="00543E2E">
        <w:t>Annu</w:t>
      </w:r>
      <w:proofErr w:type="spellEnd"/>
      <w:r w:rsidRPr="00543E2E">
        <w:t xml:space="preserve"> Rev </w:t>
      </w:r>
      <w:proofErr w:type="spellStart"/>
      <w:r w:rsidRPr="00543E2E">
        <w:t>Entomol</w:t>
      </w:r>
      <w:proofErr w:type="spellEnd"/>
      <w:r w:rsidRPr="00543E2E">
        <w:t xml:space="preserve">. (2013) 58:293–311. </w:t>
      </w:r>
      <w:proofErr w:type="spellStart"/>
      <w:r w:rsidRPr="00543E2E">
        <w:t>doi</w:t>
      </w:r>
      <w:proofErr w:type="spellEnd"/>
      <w:r w:rsidRPr="00543E2E">
        <w:t>: 10.1146/annurev-ento-120811-153624</w:t>
      </w:r>
    </w:p>
    <w:p w14:paraId="31E14E2C" w14:textId="77777777" w:rsidR="0021761B" w:rsidRDefault="0021761B" w:rsidP="004A6086">
      <w:pPr>
        <w:pStyle w:val="ListParagraph"/>
        <w:numPr>
          <w:ilvl w:val="0"/>
          <w:numId w:val="10"/>
        </w:numPr>
        <w:jc w:val="both"/>
      </w:pPr>
      <w:proofErr w:type="spellStart"/>
      <w:r w:rsidRPr="0021761B">
        <w:t>Tauber</w:t>
      </w:r>
      <w:proofErr w:type="spellEnd"/>
      <w:r w:rsidRPr="0021761B">
        <w:t>,</w:t>
      </w:r>
      <w:proofErr w:type="gramStart"/>
      <w:r w:rsidRPr="0021761B">
        <w:t>  M</w:t>
      </w:r>
      <w:proofErr w:type="gramEnd"/>
      <w:r w:rsidRPr="0021761B">
        <w:t xml:space="preserve">.  J., C.  A.  </w:t>
      </w:r>
      <w:proofErr w:type="spellStart"/>
      <w:r w:rsidRPr="0021761B">
        <w:t>Tauber</w:t>
      </w:r>
      <w:proofErr w:type="spellEnd"/>
      <w:r w:rsidRPr="0021761B">
        <w:t xml:space="preserve">, K.  </w:t>
      </w:r>
      <w:proofErr w:type="gramStart"/>
      <w:r w:rsidRPr="0021761B">
        <w:t xml:space="preserve">M.  </w:t>
      </w:r>
      <w:proofErr w:type="spellStart"/>
      <w:r w:rsidRPr="0021761B">
        <w:t>Daane</w:t>
      </w:r>
      <w:proofErr w:type="spellEnd"/>
      <w:r w:rsidRPr="0021761B">
        <w:t>, and K.</w:t>
      </w:r>
      <w:proofErr w:type="gramEnd"/>
      <w:r w:rsidRPr="0021761B">
        <w:t xml:space="preserve">  S.  Hagen. 2000. Commercialization of </w:t>
      </w:r>
      <w:proofErr w:type="gramStart"/>
      <w:r w:rsidRPr="0021761B">
        <w:t>predators :</w:t>
      </w:r>
      <w:proofErr w:type="gramEnd"/>
      <w:r w:rsidRPr="0021761B">
        <w:t xml:space="preserve"> recent lessons from green lacewings. Am. </w:t>
      </w:r>
      <w:proofErr w:type="spellStart"/>
      <w:r w:rsidRPr="0021761B">
        <w:t>Entomol</w:t>
      </w:r>
      <w:proofErr w:type="spellEnd"/>
      <w:r w:rsidRPr="0021761B">
        <w:t>. 46: 26–38.</w:t>
      </w:r>
    </w:p>
    <w:p w14:paraId="2B80B4A5" w14:textId="77777777" w:rsidR="00082B50" w:rsidRDefault="00082B50" w:rsidP="004A6086">
      <w:pPr>
        <w:pStyle w:val="ListParagraph"/>
        <w:numPr>
          <w:ilvl w:val="0"/>
          <w:numId w:val="10"/>
        </w:numPr>
        <w:jc w:val="both"/>
      </w:pPr>
      <w:proofErr w:type="spellStart"/>
      <w:r w:rsidRPr="00082B50">
        <w:t>Travanty</w:t>
      </w:r>
      <w:proofErr w:type="spellEnd"/>
      <w:r w:rsidRPr="00082B50">
        <w:t>, E. A., Z. N. Adelman, A. W. E. Franz, K. M. Keene, B. J. </w:t>
      </w:r>
      <w:proofErr w:type="spellStart"/>
      <w:r w:rsidRPr="00082B50">
        <w:t>Beaty</w:t>
      </w:r>
      <w:proofErr w:type="spellEnd"/>
      <w:r w:rsidRPr="00082B50">
        <w:t xml:space="preserve">, C. D. Blair, A. A. James, K. E. Olson. 2004. Using RNA interference to develop dengue virus resistance in genetically modified </w:t>
      </w:r>
      <w:proofErr w:type="spellStart"/>
      <w:r w:rsidRPr="00082B50">
        <w:t>Aedes</w:t>
      </w:r>
      <w:proofErr w:type="spellEnd"/>
      <w:r w:rsidRPr="00082B50">
        <w:t xml:space="preserve"> </w:t>
      </w:r>
      <w:proofErr w:type="spellStart"/>
      <w:r w:rsidRPr="00082B50">
        <w:t>aegypti</w:t>
      </w:r>
      <w:proofErr w:type="spellEnd"/>
      <w:r w:rsidRPr="00082B50">
        <w:t xml:space="preserve">. Insect. </w:t>
      </w:r>
      <w:proofErr w:type="spellStart"/>
      <w:r w:rsidRPr="00082B50">
        <w:t>Biochem</w:t>
      </w:r>
      <w:proofErr w:type="spellEnd"/>
      <w:r w:rsidRPr="00082B50">
        <w:t>. Mol. Biol. 34: 607–613.</w:t>
      </w:r>
    </w:p>
    <w:p w14:paraId="039EDC70" w14:textId="77777777" w:rsidR="00EE6E00" w:rsidRDefault="00EE6E00" w:rsidP="004A6086">
      <w:pPr>
        <w:pStyle w:val="ListParagraph"/>
        <w:numPr>
          <w:ilvl w:val="0"/>
          <w:numId w:val="10"/>
        </w:numPr>
        <w:jc w:val="both"/>
      </w:pPr>
      <w:proofErr w:type="spellStart"/>
      <w:r w:rsidRPr="00EE6E00">
        <w:t>Venette</w:t>
      </w:r>
      <w:proofErr w:type="spellEnd"/>
      <w:r w:rsidRPr="00EE6E00">
        <w:t xml:space="preserve"> RC. Climate analyses to assess risks from invasive forest insects: simple matching to advanced models. </w:t>
      </w:r>
      <w:proofErr w:type="spellStart"/>
      <w:r w:rsidRPr="00EE6E00">
        <w:t>Curr</w:t>
      </w:r>
      <w:proofErr w:type="spellEnd"/>
      <w:r w:rsidRPr="00EE6E00">
        <w:t xml:space="preserve"> Forestry Rep. (2017) 3:255–68. </w:t>
      </w:r>
      <w:proofErr w:type="spellStart"/>
      <w:proofErr w:type="gramStart"/>
      <w:r w:rsidRPr="00EE6E00">
        <w:t>doi</w:t>
      </w:r>
      <w:proofErr w:type="spellEnd"/>
      <w:proofErr w:type="gramEnd"/>
      <w:r w:rsidRPr="00EE6E00">
        <w:t>: 10.1007/s40725-017-0061-4</w:t>
      </w:r>
      <w:r>
        <w:t>.</w:t>
      </w:r>
    </w:p>
    <w:p w14:paraId="007B5489" w14:textId="77777777" w:rsidR="001F5488" w:rsidRDefault="001F5488" w:rsidP="004A6086">
      <w:pPr>
        <w:pStyle w:val="ListParagraph"/>
        <w:numPr>
          <w:ilvl w:val="0"/>
          <w:numId w:val="10"/>
        </w:numPr>
        <w:jc w:val="both"/>
      </w:pPr>
      <w:r w:rsidRPr="001F5488">
        <w:t>Vargas-</w:t>
      </w:r>
      <w:proofErr w:type="spellStart"/>
      <w:r w:rsidRPr="001F5488">
        <w:t>Terán</w:t>
      </w:r>
      <w:proofErr w:type="spellEnd"/>
      <w:r w:rsidRPr="001F5488">
        <w:t>,</w:t>
      </w:r>
      <w:proofErr w:type="gramStart"/>
      <w:r w:rsidRPr="001F5488">
        <w:t>  M</w:t>
      </w:r>
      <w:proofErr w:type="gramEnd"/>
      <w:r w:rsidRPr="001F5488">
        <w:t xml:space="preserve">., H.  C.  </w:t>
      </w:r>
      <w:proofErr w:type="gramStart"/>
      <w:r w:rsidRPr="001F5488">
        <w:t>Hofmann,</w:t>
      </w:r>
      <w:proofErr w:type="gramEnd"/>
      <w:r w:rsidRPr="001F5488">
        <w:t xml:space="preserve"> and N.  E.  </w:t>
      </w:r>
      <w:proofErr w:type="spellStart"/>
      <w:r w:rsidRPr="001F5488">
        <w:t>Tweddle</w:t>
      </w:r>
      <w:proofErr w:type="spellEnd"/>
      <w:r w:rsidRPr="001F5488">
        <w:t>. 2005. Impact of screwworm eradication programmes using the sterile insect technique, pp. 629–650. In V. A. </w:t>
      </w:r>
      <w:proofErr w:type="spellStart"/>
      <w:r w:rsidRPr="001F5488">
        <w:t>Dyck</w:t>
      </w:r>
      <w:proofErr w:type="spellEnd"/>
      <w:r w:rsidRPr="001F5488">
        <w:t>, J. </w:t>
      </w:r>
      <w:proofErr w:type="spellStart"/>
      <w:r w:rsidRPr="001F5488">
        <w:t>Hendrichs</w:t>
      </w:r>
      <w:proofErr w:type="spellEnd"/>
      <w:r w:rsidRPr="001F5488">
        <w:t xml:space="preserve">, and A. S. Robinson (eds.), </w:t>
      </w:r>
      <w:proofErr w:type="gramStart"/>
      <w:r w:rsidRPr="001F5488">
        <w:t>Sterile</w:t>
      </w:r>
      <w:proofErr w:type="gramEnd"/>
      <w:r w:rsidRPr="001F5488">
        <w:t xml:space="preserve"> insect technique: principles and practice in area-wide integrated pest management. Springer Netherlands, Dordrecht, the Netherla</w:t>
      </w:r>
      <w:r>
        <w:t>nds.</w:t>
      </w:r>
    </w:p>
    <w:p w14:paraId="1666C6D1" w14:textId="77777777" w:rsidR="00612A4F" w:rsidRDefault="00EC3044" w:rsidP="004A6086">
      <w:pPr>
        <w:pStyle w:val="ListParagraph"/>
        <w:numPr>
          <w:ilvl w:val="0"/>
          <w:numId w:val="10"/>
        </w:numPr>
        <w:jc w:val="both"/>
      </w:pPr>
      <w:proofErr w:type="spellStart"/>
      <w:r w:rsidRPr="00EC3044">
        <w:t>Venette</w:t>
      </w:r>
      <w:proofErr w:type="spellEnd"/>
      <w:r w:rsidRPr="00EC3044">
        <w:t>,</w:t>
      </w:r>
      <w:r w:rsidR="008D0929">
        <w:t xml:space="preserve"> R. C., &amp; Hutchison, W. D. (2021</w:t>
      </w:r>
      <w:r w:rsidRPr="00EC3044">
        <w:t xml:space="preserve">). Invasive insect species: Global challenges, strategies, </w:t>
      </w:r>
      <w:r>
        <w:t>and opportunities. Frontiers in Insect Science</w:t>
      </w:r>
      <w:r w:rsidR="008D0929">
        <w:t>, 1, 1-4.</w:t>
      </w:r>
    </w:p>
    <w:p w14:paraId="7FE5F87F" w14:textId="77777777" w:rsidR="00EE6E00" w:rsidRDefault="00EE6E00" w:rsidP="004A6086">
      <w:pPr>
        <w:pStyle w:val="ListParagraph"/>
        <w:numPr>
          <w:ilvl w:val="0"/>
          <w:numId w:val="10"/>
        </w:numPr>
        <w:jc w:val="both"/>
      </w:pPr>
      <w:proofErr w:type="spellStart"/>
      <w:r w:rsidRPr="00EE6E00">
        <w:t>Venette</w:t>
      </w:r>
      <w:proofErr w:type="spellEnd"/>
      <w:r w:rsidRPr="00EE6E00">
        <w:t xml:space="preserve"> RC, </w:t>
      </w:r>
      <w:proofErr w:type="spellStart"/>
      <w:r w:rsidRPr="00EE6E00">
        <w:t>Kriticos</w:t>
      </w:r>
      <w:proofErr w:type="spellEnd"/>
      <w:r w:rsidRPr="00EE6E00">
        <w:t xml:space="preserve"> DJ, Magarey RD, Koch FH, Baker RHA, </w:t>
      </w:r>
      <w:proofErr w:type="spellStart"/>
      <w:r w:rsidRPr="00EE6E00">
        <w:t>Worner</w:t>
      </w:r>
      <w:proofErr w:type="spellEnd"/>
      <w:r w:rsidRPr="00EE6E00">
        <w:t xml:space="preserve"> SP, et al. Pest risk maps for invasive alien species: a roadmap for improvement. </w:t>
      </w:r>
      <w:proofErr w:type="spellStart"/>
      <w:r w:rsidRPr="00EE6E00">
        <w:t>Biosci</w:t>
      </w:r>
      <w:proofErr w:type="spellEnd"/>
      <w:r w:rsidRPr="00EE6E00">
        <w:t xml:space="preserve">. (2010) 60:349–62. </w:t>
      </w:r>
      <w:proofErr w:type="spellStart"/>
      <w:r w:rsidRPr="00EE6E00">
        <w:t>doi</w:t>
      </w:r>
      <w:proofErr w:type="spellEnd"/>
      <w:r w:rsidRPr="00EE6E00">
        <w:t>: 10.1525/bio.2010.60.5.5</w:t>
      </w:r>
    </w:p>
    <w:p w14:paraId="347B0ACC" w14:textId="77777777" w:rsidR="00163E96" w:rsidRDefault="00163E96" w:rsidP="004A6086">
      <w:pPr>
        <w:pStyle w:val="ListParagraph"/>
        <w:numPr>
          <w:ilvl w:val="0"/>
          <w:numId w:val="10"/>
        </w:numPr>
        <w:jc w:val="both"/>
      </w:pPr>
      <w:proofErr w:type="spellStart"/>
      <w:r w:rsidRPr="00163E96">
        <w:t>Venette</w:t>
      </w:r>
      <w:proofErr w:type="spellEnd"/>
      <w:r w:rsidRPr="00163E96">
        <w:t xml:space="preserve"> RC, Morey AC. Advances in understanding the ecology of invasive crop insect pests and their impact on IPM. In: </w:t>
      </w:r>
      <w:proofErr w:type="spellStart"/>
      <w:r w:rsidRPr="00163E96">
        <w:t>Kogan</w:t>
      </w:r>
      <w:proofErr w:type="spellEnd"/>
      <w:r w:rsidRPr="00163E96">
        <w:t xml:space="preserve"> M, </w:t>
      </w:r>
      <w:proofErr w:type="spellStart"/>
      <w:r w:rsidRPr="00163E96">
        <w:t>Heinrichs</w:t>
      </w:r>
      <w:proofErr w:type="spellEnd"/>
      <w:r w:rsidRPr="00163E96">
        <w:t xml:space="preserve"> EA. Integrated Management of Insect Pests: Current and Future Developments. Cambridge, UK: </w:t>
      </w:r>
      <w:proofErr w:type="spellStart"/>
      <w:r w:rsidRPr="00163E96">
        <w:t>Burleigh</w:t>
      </w:r>
      <w:proofErr w:type="spellEnd"/>
      <w:r w:rsidRPr="00163E96">
        <w:t xml:space="preserve"> </w:t>
      </w:r>
      <w:proofErr w:type="spellStart"/>
      <w:r w:rsidRPr="00163E96">
        <w:t>Dodds</w:t>
      </w:r>
      <w:proofErr w:type="spellEnd"/>
      <w:r w:rsidRPr="00163E96">
        <w:t xml:space="preserve"> Science Publishing. (2020). p. 161–90. </w:t>
      </w:r>
      <w:proofErr w:type="spellStart"/>
      <w:r w:rsidRPr="00163E96">
        <w:t>doi</w:t>
      </w:r>
      <w:proofErr w:type="spellEnd"/>
      <w:r w:rsidRPr="00163E96">
        <w:t>: 10.19103/AS.2019.0047.06</w:t>
      </w:r>
    </w:p>
    <w:p w14:paraId="6F5A107E" w14:textId="77777777" w:rsidR="001F5488" w:rsidRDefault="001F5488" w:rsidP="004A6086">
      <w:pPr>
        <w:pStyle w:val="ListParagraph"/>
        <w:numPr>
          <w:ilvl w:val="0"/>
          <w:numId w:val="10"/>
        </w:numPr>
        <w:jc w:val="both"/>
      </w:pPr>
      <w:proofErr w:type="spellStart"/>
      <w:r w:rsidRPr="001F5488">
        <w:t>Vreysen</w:t>
      </w:r>
      <w:proofErr w:type="spellEnd"/>
      <w:r w:rsidRPr="001F5488">
        <w:t>, M., A. Robinson, and J. </w:t>
      </w:r>
      <w:proofErr w:type="spellStart"/>
      <w:r w:rsidRPr="001F5488">
        <w:t>Hendrichs</w:t>
      </w:r>
      <w:proofErr w:type="spellEnd"/>
      <w:r w:rsidRPr="001F5488">
        <w:t xml:space="preserve">. 2007. Area-wide control of insect pests from research to field implementation. Springer, Dordrecht, </w:t>
      </w:r>
      <w:proofErr w:type="gramStart"/>
      <w:r w:rsidRPr="001F5488">
        <w:t>The</w:t>
      </w:r>
      <w:proofErr w:type="gramEnd"/>
      <w:r w:rsidRPr="001F5488">
        <w:t xml:space="preserve"> Netherlands.</w:t>
      </w:r>
    </w:p>
    <w:p w14:paraId="6D37B08D" w14:textId="77777777" w:rsidR="001F5488" w:rsidRDefault="001F5488" w:rsidP="004A6086">
      <w:pPr>
        <w:pStyle w:val="ListParagraph"/>
        <w:numPr>
          <w:ilvl w:val="0"/>
          <w:numId w:val="10"/>
        </w:numPr>
        <w:jc w:val="both"/>
      </w:pPr>
      <w:proofErr w:type="spellStart"/>
      <w:r w:rsidRPr="001F5488">
        <w:t>Whangbo</w:t>
      </w:r>
      <w:proofErr w:type="spellEnd"/>
      <w:r w:rsidRPr="001F5488">
        <w:t>,</w:t>
      </w:r>
      <w:proofErr w:type="gramStart"/>
      <w:r w:rsidRPr="001F5488">
        <w:t>  J</w:t>
      </w:r>
      <w:proofErr w:type="gramEnd"/>
      <w:r w:rsidRPr="001F5488">
        <w:t>.  S., and C.  P.  Hunter. 2008. Environmental RNA interference. Trends Genet. 24: 297–305</w:t>
      </w:r>
      <w:r>
        <w:t>.</w:t>
      </w:r>
    </w:p>
    <w:p w14:paraId="0C7CF7F4" w14:textId="77777777" w:rsidR="00543E2E" w:rsidRDefault="00543E2E" w:rsidP="004A6086">
      <w:pPr>
        <w:pStyle w:val="ListParagraph"/>
        <w:numPr>
          <w:ilvl w:val="0"/>
          <w:numId w:val="10"/>
        </w:numPr>
        <w:jc w:val="both"/>
      </w:pPr>
      <w:r w:rsidRPr="00543E2E">
        <w:t xml:space="preserve">Williamson M, Fitter A. The varying success of invaders. Ecology. (1996) 77:1661–6. </w:t>
      </w:r>
      <w:proofErr w:type="spellStart"/>
      <w:proofErr w:type="gramStart"/>
      <w:r w:rsidRPr="00543E2E">
        <w:t>doi</w:t>
      </w:r>
      <w:proofErr w:type="spellEnd"/>
      <w:proofErr w:type="gramEnd"/>
      <w:r w:rsidRPr="00543E2E">
        <w:t>: 10.2307/2265769</w:t>
      </w:r>
      <w:r w:rsidR="00497BAD">
        <w:t>.</w:t>
      </w:r>
    </w:p>
    <w:p w14:paraId="31410051" w14:textId="77777777" w:rsidR="005066CC" w:rsidRDefault="003D4FE0" w:rsidP="004A6086">
      <w:pPr>
        <w:pStyle w:val="ListParagraph"/>
        <w:numPr>
          <w:ilvl w:val="0"/>
          <w:numId w:val="10"/>
        </w:numPr>
        <w:jc w:val="both"/>
      </w:pPr>
      <w:hyperlink r:id="rId42" w:history="1">
        <w:r w:rsidR="005066CC" w:rsidRPr="005066CC">
          <w:rPr>
            <w:rStyle w:val="Hyperlink"/>
          </w:rPr>
          <w:t>www.cbd.int</w:t>
        </w:r>
      </w:hyperlink>
      <w:r w:rsidR="005066CC" w:rsidRPr="005066CC">
        <w:t xml:space="preserve">, invasive alien species a threat to biodiversity, 22 </w:t>
      </w:r>
      <w:proofErr w:type="spellStart"/>
      <w:r w:rsidR="005066CC" w:rsidRPr="005066CC">
        <w:t>may</w:t>
      </w:r>
      <w:proofErr w:type="spellEnd"/>
      <w:r w:rsidR="005066CC" w:rsidRPr="005066CC">
        <w:t xml:space="preserve"> 2009</w:t>
      </w:r>
      <w:r w:rsidR="005066CC">
        <w:t>.</w:t>
      </w:r>
    </w:p>
    <w:p w14:paraId="25B5F181" w14:textId="77777777" w:rsidR="0021761B" w:rsidRDefault="0021761B" w:rsidP="004A6086">
      <w:pPr>
        <w:pStyle w:val="ListParagraph"/>
        <w:numPr>
          <w:ilvl w:val="0"/>
          <w:numId w:val="10"/>
        </w:numPr>
        <w:jc w:val="both"/>
      </w:pPr>
      <w:r w:rsidRPr="0021761B">
        <w:t>Yang,</w:t>
      </w:r>
      <w:proofErr w:type="gramStart"/>
      <w:r w:rsidRPr="0021761B">
        <w:t>  N</w:t>
      </w:r>
      <w:proofErr w:type="gramEnd"/>
      <w:r w:rsidRPr="0021761B">
        <w:t xml:space="preserve">., L.  </w:t>
      </w:r>
      <w:proofErr w:type="spellStart"/>
      <w:r w:rsidRPr="0021761B">
        <w:t>Zang</w:t>
      </w:r>
      <w:proofErr w:type="spellEnd"/>
      <w:r w:rsidRPr="0021761B">
        <w:t xml:space="preserve">, S.  Wang, J.  </w:t>
      </w:r>
      <w:proofErr w:type="spellStart"/>
      <w:r w:rsidRPr="0021761B">
        <w:t>Guo</w:t>
      </w:r>
      <w:proofErr w:type="spellEnd"/>
      <w:r w:rsidRPr="0021761B">
        <w:t xml:space="preserve">, H.  </w:t>
      </w:r>
      <w:proofErr w:type="spellStart"/>
      <w:r w:rsidRPr="0021761B">
        <w:t>Xu</w:t>
      </w:r>
      <w:proofErr w:type="spellEnd"/>
      <w:r w:rsidRPr="0021761B">
        <w:t xml:space="preserve">, F.  Zhang, and F.  Wan. 2014. Biological pest management by predators and </w:t>
      </w:r>
      <w:proofErr w:type="spellStart"/>
      <w:r w:rsidRPr="0021761B">
        <w:t>parasitoids</w:t>
      </w:r>
      <w:proofErr w:type="spellEnd"/>
      <w:r w:rsidRPr="0021761B">
        <w:t xml:space="preserve"> in the greenhouse vegetables in China. Biol. Control. 68: 92–102.</w:t>
      </w:r>
    </w:p>
    <w:p w14:paraId="4FFE9FAE" w14:textId="77777777" w:rsidR="001F5488" w:rsidRDefault="001F5488" w:rsidP="004A6086">
      <w:pPr>
        <w:pStyle w:val="ListParagraph"/>
        <w:numPr>
          <w:ilvl w:val="0"/>
          <w:numId w:val="10"/>
        </w:numPr>
        <w:jc w:val="both"/>
      </w:pPr>
      <w:proofErr w:type="spellStart"/>
      <w:r w:rsidRPr="001F5488">
        <w:lastRenderedPageBreak/>
        <w:t>Zamore</w:t>
      </w:r>
      <w:proofErr w:type="spellEnd"/>
      <w:r w:rsidRPr="001F5488">
        <w:t xml:space="preserve">, P. D. 2001. RNA interference: listening to the sound of silence. Nat. </w:t>
      </w:r>
      <w:proofErr w:type="spellStart"/>
      <w:r w:rsidRPr="001F5488">
        <w:t>Struct</w:t>
      </w:r>
      <w:proofErr w:type="spellEnd"/>
      <w:r w:rsidRPr="001F5488">
        <w:t>. Biol. 8: 746–750</w:t>
      </w:r>
      <w:r>
        <w:t>.</w:t>
      </w:r>
    </w:p>
    <w:p w14:paraId="7640AA6D" w14:textId="77777777" w:rsidR="001F5488" w:rsidRDefault="001F5488" w:rsidP="004A6086">
      <w:pPr>
        <w:jc w:val="both"/>
      </w:pPr>
    </w:p>
    <w:p w14:paraId="29D71E18" w14:textId="77777777" w:rsidR="00497BAD" w:rsidRDefault="00497BAD" w:rsidP="004A6086">
      <w:pPr>
        <w:jc w:val="both"/>
      </w:pPr>
    </w:p>
    <w:p w14:paraId="3CAA5A5B" w14:textId="77777777" w:rsidR="00B947D7" w:rsidRDefault="00B947D7" w:rsidP="004A6086">
      <w:pPr>
        <w:jc w:val="both"/>
      </w:pPr>
    </w:p>
    <w:p w14:paraId="6E593484" w14:textId="77777777" w:rsidR="00A925B8" w:rsidRPr="006136FC" w:rsidRDefault="00A925B8" w:rsidP="004A6086">
      <w:pPr>
        <w:jc w:val="both"/>
      </w:pPr>
    </w:p>
    <w:p w14:paraId="6F409586" w14:textId="77777777" w:rsidR="008802FE" w:rsidRDefault="008802FE" w:rsidP="004A6086">
      <w:pPr>
        <w:jc w:val="both"/>
      </w:pPr>
    </w:p>
    <w:p w14:paraId="1BB53356" w14:textId="77777777" w:rsidR="008802FE" w:rsidRDefault="008802FE" w:rsidP="004A6086">
      <w:pPr>
        <w:pStyle w:val="Heading1"/>
        <w:jc w:val="both"/>
      </w:pPr>
      <w:r>
        <w:t xml:space="preserve">      </w:t>
      </w:r>
    </w:p>
    <w:p w14:paraId="117F3540" w14:textId="77777777" w:rsidR="008802FE" w:rsidRDefault="008802FE" w:rsidP="004A6086">
      <w:pPr>
        <w:jc w:val="both"/>
        <w:rPr>
          <w:rFonts w:ascii="Times New Roman" w:hAnsi="Times New Roman" w:cs="Times New Roman"/>
          <w:sz w:val="24"/>
          <w:szCs w:val="24"/>
        </w:rPr>
      </w:pPr>
    </w:p>
    <w:p w14:paraId="582A84E8" w14:textId="77777777" w:rsidR="008802FE" w:rsidRDefault="008802FE" w:rsidP="004A6086">
      <w:pPr>
        <w:spacing w:line="360" w:lineRule="auto"/>
        <w:jc w:val="both"/>
        <w:rPr>
          <w:rFonts w:ascii="Times New Roman" w:hAnsi="Times New Roman" w:cs="Times New Roman"/>
          <w:sz w:val="24"/>
          <w:szCs w:val="24"/>
        </w:rPr>
      </w:pPr>
    </w:p>
    <w:p w14:paraId="72399C02" w14:textId="77777777" w:rsidR="008802FE" w:rsidRDefault="008802FE" w:rsidP="004A6086">
      <w:pPr>
        <w:spacing w:line="360" w:lineRule="auto"/>
        <w:jc w:val="both"/>
        <w:rPr>
          <w:rFonts w:ascii="Times New Roman" w:hAnsi="Times New Roman" w:cs="Times New Roman"/>
          <w:b/>
          <w:sz w:val="24"/>
          <w:szCs w:val="24"/>
        </w:rPr>
      </w:pPr>
    </w:p>
    <w:p w14:paraId="2722EFDD" w14:textId="77777777" w:rsidR="008802FE" w:rsidRDefault="008802FE" w:rsidP="004A6086">
      <w:pPr>
        <w:spacing w:line="360" w:lineRule="auto"/>
        <w:jc w:val="both"/>
        <w:rPr>
          <w:rFonts w:ascii="Times New Roman" w:hAnsi="Times New Roman" w:cs="Times New Roman"/>
          <w:sz w:val="24"/>
          <w:szCs w:val="24"/>
        </w:rPr>
      </w:pPr>
    </w:p>
    <w:p w14:paraId="0258C3C9" w14:textId="77777777" w:rsidR="008802FE" w:rsidRDefault="008802FE" w:rsidP="004A6086">
      <w:pPr>
        <w:spacing w:line="360" w:lineRule="auto"/>
        <w:jc w:val="both"/>
        <w:rPr>
          <w:rFonts w:ascii="Times New Roman" w:hAnsi="Times New Roman" w:cs="Times New Roman"/>
          <w:sz w:val="24"/>
          <w:szCs w:val="24"/>
        </w:rPr>
      </w:pPr>
    </w:p>
    <w:p w14:paraId="225BA8F9" w14:textId="77777777" w:rsidR="008802FE" w:rsidRDefault="008802FE" w:rsidP="004A6086">
      <w:pPr>
        <w:jc w:val="both"/>
      </w:pPr>
    </w:p>
    <w:p w14:paraId="316E1FB8" w14:textId="77777777" w:rsidR="008802FE" w:rsidRDefault="008802FE" w:rsidP="004A6086">
      <w:pPr>
        <w:pStyle w:val="Heading2"/>
        <w:jc w:val="both"/>
      </w:pPr>
      <w:r>
        <w:t xml:space="preserve"> </w:t>
      </w:r>
    </w:p>
    <w:p w14:paraId="68C3965B" w14:textId="77777777" w:rsidR="008802FE" w:rsidRDefault="008802FE" w:rsidP="004A6086">
      <w:pPr>
        <w:spacing w:line="360" w:lineRule="auto"/>
        <w:jc w:val="both"/>
        <w:rPr>
          <w:rFonts w:ascii="Times New Roman" w:hAnsi="Times New Roman" w:cs="Times New Roman"/>
          <w:sz w:val="24"/>
          <w:szCs w:val="24"/>
        </w:rPr>
      </w:pPr>
    </w:p>
    <w:p w14:paraId="326C09F6" w14:textId="77777777" w:rsidR="008802FE" w:rsidRDefault="008802FE" w:rsidP="004A6086">
      <w:pPr>
        <w:jc w:val="both"/>
      </w:pPr>
    </w:p>
    <w:p w14:paraId="75C6E13B" w14:textId="77777777" w:rsidR="006F768B" w:rsidRPr="006F768B" w:rsidRDefault="006F768B" w:rsidP="004A6086">
      <w:pPr>
        <w:jc w:val="both"/>
      </w:pPr>
    </w:p>
    <w:p w14:paraId="69BB7D7B" w14:textId="77777777" w:rsidR="00DE21D4" w:rsidRPr="00974D38" w:rsidRDefault="00DE21D4" w:rsidP="004A6086">
      <w:pPr>
        <w:pStyle w:val="Heading1"/>
        <w:jc w:val="both"/>
      </w:pPr>
      <w:r>
        <w:t xml:space="preserve">      </w:t>
      </w:r>
    </w:p>
    <w:p w14:paraId="58C9CAD9" w14:textId="77777777" w:rsidR="00D320FD" w:rsidRPr="00D320FD" w:rsidRDefault="00D320FD" w:rsidP="004A6086">
      <w:pPr>
        <w:jc w:val="both"/>
        <w:rPr>
          <w:rFonts w:ascii="Times New Roman" w:hAnsi="Times New Roman" w:cs="Times New Roman"/>
          <w:sz w:val="24"/>
          <w:szCs w:val="24"/>
        </w:rPr>
      </w:pPr>
    </w:p>
    <w:p w14:paraId="5077C7A4" w14:textId="77777777" w:rsidR="007D39C9" w:rsidRPr="00822305" w:rsidRDefault="007D39C9" w:rsidP="004A6086">
      <w:pPr>
        <w:spacing w:line="360" w:lineRule="auto"/>
        <w:jc w:val="both"/>
        <w:rPr>
          <w:rFonts w:ascii="Times New Roman" w:hAnsi="Times New Roman" w:cs="Times New Roman"/>
          <w:sz w:val="24"/>
          <w:szCs w:val="24"/>
        </w:rPr>
      </w:pPr>
    </w:p>
    <w:p w14:paraId="1E32AC22" w14:textId="77777777" w:rsidR="00D96AB0" w:rsidRPr="00D96AB0" w:rsidRDefault="00D96AB0" w:rsidP="004A6086">
      <w:pPr>
        <w:spacing w:line="360" w:lineRule="auto"/>
        <w:jc w:val="both"/>
        <w:rPr>
          <w:rFonts w:ascii="Times New Roman" w:hAnsi="Times New Roman" w:cs="Times New Roman"/>
          <w:b/>
          <w:sz w:val="24"/>
          <w:szCs w:val="24"/>
        </w:rPr>
      </w:pPr>
    </w:p>
    <w:p w14:paraId="190247C1" w14:textId="77777777" w:rsidR="00C44B17" w:rsidRDefault="00C44B17" w:rsidP="004A6086">
      <w:pPr>
        <w:spacing w:line="360" w:lineRule="auto"/>
        <w:jc w:val="both"/>
        <w:rPr>
          <w:rFonts w:ascii="Times New Roman" w:hAnsi="Times New Roman" w:cs="Times New Roman"/>
          <w:sz w:val="24"/>
          <w:szCs w:val="24"/>
        </w:rPr>
      </w:pPr>
    </w:p>
    <w:p w14:paraId="078781D2" w14:textId="77777777" w:rsidR="005E1C98" w:rsidRPr="00DF2E9D" w:rsidRDefault="005E1C98" w:rsidP="004A6086">
      <w:pPr>
        <w:spacing w:line="360" w:lineRule="auto"/>
        <w:jc w:val="both"/>
        <w:rPr>
          <w:rFonts w:ascii="Times New Roman" w:hAnsi="Times New Roman" w:cs="Times New Roman"/>
          <w:sz w:val="24"/>
          <w:szCs w:val="24"/>
        </w:rPr>
      </w:pPr>
    </w:p>
    <w:p w14:paraId="748C0C6F" w14:textId="77777777" w:rsidR="00C962D2" w:rsidRPr="00C962D2" w:rsidRDefault="00C962D2" w:rsidP="004A6086">
      <w:pPr>
        <w:jc w:val="both"/>
      </w:pPr>
    </w:p>
    <w:p w14:paraId="3BC5F28A" w14:textId="77777777" w:rsidR="00464DA4" w:rsidRPr="00464DA4" w:rsidRDefault="00464DA4" w:rsidP="004A6086">
      <w:pPr>
        <w:pStyle w:val="Heading2"/>
        <w:jc w:val="both"/>
      </w:pPr>
      <w:r>
        <w:lastRenderedPageBreak/>
        <w:t xml:space="preserve"> </w:t>
      </w:r>
    </w:p>
    <w:p w14:paraId="33F6677C" w14:textId="77777777" w:rsidR="006734D1" w:rsidRPr="006734D1" w:rsidRDefault="006734D1" w:rsidP="004A6086">
      <w:pPr>
        <w:spacing w:line="360" w:lineRule="auto"/>
        <w:jc w:val="both"/>
        <w:rPr>
          <w:rFonts w:ascii="Times New Roman" w:hAnsi="Times New Roman" w:cs="Times New Roman"/>
          <w:sz w:val="24"/>
          <w:szCs w:val="24"/>
        </w:rPr>
      </w:pPr>
    </w:p>
    <w:p w14:paraId="0EECC13D" w14:textId="77777777" w:rsidR="00F37216" w:rsidRPr="00F37216" w:rsidRDefault="00F37216" w:rsidP="004A6086">
      <w:pPr>
        <w:jc w:val="both"/>
      </w:pPr>
    </w:p>
    <w:p w14:paraId="2BBDF5B0" w14:textId="77777777" w:rsidR="00F37216" w:rsidRPr="00667A6C" w:rsidRDefault="00F37216" w:rsidP="004A6086">
      <w:pPr>
        <w:spacing w:line="360" w:lineRule="auto"/>
        <w:jc w:val="both"/>
        <w:rPr>
          <w:rFonts w:ascii="Times New Roman" w:hAnsi="Times New Roman" w:cs="Times New Roman"/>
          <w:sz w:val="24"/>
          <w:szCs w:val="24"/>
        </w:rPr>
      </w:pPr>
    </w:p>
    <w:p w14:paraId="31872114" w14:textId="77777777" w:rsidR="001C7323" w:rsidRPr="0047307A" w:rsidRDefault="001C7323" w:rsidP="004A6086">
      <w:pPr>
        <w:spacing w:line="360" w:lineRule="auto"/>
        <w:jc w:val="both"/>
        <w:rPr>
          <w:rFonts w:ascii="Times New Roman" w:hAnsi="Times New Roman" w:cs="Times New Roman"/>
          <w:sz w:val="24"/>
          <w:szCs w:val="24"/>
        </w:rPr>
      </w:pPr>
    </w:p>
    <w:p w14:paraId="280CC253" w14:textId="77777777" w:rsidR="00080BF0" w:rsidRPr="00080BF0" w:rsidRDefault="00080BF0" w:rsidP="004A6086">
      <w:pPr>
        <w:spacing w:line="360" w:lineRule="auto"/>
        <w:jc w:val="both"/>
        <w:rPr>
          <w:rFonts w:ascii="Times New Roman" w:hAnsi="Times New Roman" w:cs="Times New Roman"/>
          <w:sz w:val="24"/>
          <w:szCs w:val="24"/>
        </w:rPr>
      </w:pPr>
    </w:p>
    <w:p w14:paraId="0C87BDA0" w14:textId="77777777" w:rsidR="00D5398E" w:rsidRPr="00D5398E" w:rsidRDefault="00D5398E" w:rsidP="004A6086">
      <w:pPr>
        <w:jc w:val="both"/>
      </w:pPr>
    </w:p>
    <w:p w14:paraId="4E8263F0" w14:textId="77777777" w:rsidR="00D5398E" w:rsidRPr="00D5398E" w:rsidRDefault="00D5398E" w:rsidP="004A6086">
      <w:pPr>
        <w:pStyle w:val="Heading1"/>
        <w:jc w:val="both"/>
        <w:rPr>
          <w:rStyle w:val="Hyperlink"/>
          <w:color w:val="365F91" w:themeColor="accent1" w:themeShade="BF"/>
          <w:u w:val="none"/>
        </w:rPr>
      </w:pPr>
    </w:p>
    <w:p w14:paraId="7B40CC98" w14:textId="77777777" w:rsidR="00517B34" w:rsidRDefault="00517B34" w:rsidP="004A6086">
      <w:pPr>
        <w:spacing w:line="480" w:lineRule="auto"/>
        <w:jc w:val="both"/>
        <w:rPr>
          <w:rStyle w:val="Hyperlink"/>
          <w:rFonts w:ascii="Times New Roman" w:hAnsi="Times New Roman" w:cs="Times New Roman"/>
          <w:sz w:val="24"/>
          <w:szCs w:val="24"/>
        </w:rPr>
      </w:pPr>
    </w:p>
    <w:p w14:paraId="7FF5DE53" w14:textId="77777777" w:rsidR="00512079" w:rsidRDefault="00512079" w:rsidP="004A6086">
      <w:pPr>
        <w:spacing w:line="480" w:lineRule="auto"/>
        <w:jc w:val="both"/>
        <w:rPr>
          <w:rFonts w:ascii="Times New Roman" w:hAnsi="Times New Roman" w:cs="Times New Roman"/>
          <w:sz w:val="24"/>
          <w:szCs w:val="24"/>
        </w:rPr>
      </w:pPr>
    </w:p>
    <w:p w14:paraId="165F00C7" w14:textId="77777777" w:rsidR="001D1203" w:rsidRPr="001D1203" w:rsidRDefault="001D1203" w:rsidP="004A6086">
      <w:pPr>
        <w:jc w:val="both"/>
      </w:pPr>
    </w:p>
    <w:p w14:paraId="55AD980D" w14:textId="77777777" w:rsidR="001D1203" w:rsidRPr="001D1203" w:rsidRDefault="001D1203" w:rsidP="004A6086">
      <w:pPr>
        <w:jc w:val="both"/>
      </w:pPr>
    </w:p>
    <w:p w14:paraId="7FAF08AE" w14:textId="77777777" w:rsidR="001D1203" w:rsidRPr="001D1203" w:rsidRDefault="001D1203" w:rsidP="004A6086">
      <w:pPr>
        <w:pStyle w:val="ListParagraph"/>
        <w:spacing w:line="360" w:lineRule="auto"/>
        <w:jc w:val="both"/>
        <w:rPr>
          <w:rFonts w:ascii="Times New Roman" w:hAnsi="Times New Roman" w:cs="Times New Roman"/>
          <w:sz w:val="24"/>
          <w:szCs w:val="24"/>
        </w:rPr>
      </w:pPr>
    </w:p>
    <w:p w14:paraId="78ECF2DE" w14:textId="77777777" w:rsidR="001D1203" w:rsidRPr="001D1203" w:rsidRDefault="001D1203" w:rsidP="004A6086">
      <w:pPr>
        <w:jc w:val="both"/>
      </w:pPr>
    </w:p>
    <w:p w14:paraId="352E3200" w14:textId="77777777" w:rsidR="006E73A9" w:rsidRPr="006E73A9" w:rsidRDefault="006E73A9" w:rsidP="004A6086">
      <w:pPr>
        <w:pStyle w:val="ListParagraph"/>
        <w:spacing w:line="360" w:lineRule="auto"/>
        <w:jc w:val="both"/>
        <w:rPr>
          <w:rFonts w:ascii="Times New Roman" w:hAnsi="Times New Roman" w:cs="Times New Roman"/>
          <w:sz w:val="24"/>
          <w:szCs w:val="24"/>
        </w:rPr>
      </w:pPr>
    </w:p>
    <w:p w14:paraId="4840ED83" w14:textId="77777777" w:rsidR="00EB655A" w:rsidRPr="006E73A9" w:rsidRDefault="00EB655A" w:rsidP="004A6086">
      <w:pPr>
        <w:pStyle w:val="ListParagraph"/>
        <w:spacing w:line="360" w:lineRule="auto"/>
        <w:jc w:val="both"/>
        <w:rPr>
          <w:rFonts w:ascii="Times New Roman" w:hAnsi="Times New Roman" w:cs="Times New Roman"/>
          <w:sz w:val="24"/>
          <w:szCs w:val="24"/>
        </w:rPr>
      </w:pPr>
    </w:p>
    <w:sectPr w:rsidR="00EB655A" w:rsidRPr="006E73A9" w:rsidSect="00C1266B">
      <w:footerReference w:type="default" r:id="rId43"/>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85F66" w14:textId="77777777" w:rsidR="003D4FE0" w:rsidRDefault="003D4FE0" w:rsidP="00D4069A">
      <w:pPr>
        <w:spacing w:after="0" w:line="240" w:lineRule="auto"/>
      </w:pPr>
      <w:r>
        <w:separator/>
      </w:r>
    </w:p>
  </w:endnote>
  <w:endnote w:type="continuationSeparator" w:id="0">
    <w:p w14:paraId="7208572B" w14:textId="77777777" w:rsidR="003D4FE0" w:rsidRDefault="003D4FE0" w:rsidP="00D40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147497"/>
      <w:docPartObj>
        <w:docPartGallery w:val="Page Numbers (Bottom of Page)"/>
        <w:docPartUnique/>
      </w:docPartObj>
    </w:sdtPr>
    <w:sdtEndPr>
      <w:rPr>
        <w:noProof/>
      </w:rPr>
    </w:sdtEndPr>
    <w:sdtContent>
      <w:p w14:paraId="1E6D8DA9" w14:textId="77777777" w:rsidR="00185B42" w:rsidRDefault="00185B42">
        <w:pPr>
          <w:pStyle w:val="Footer"/>
          <w:jc w:val="center"/>
        </w:pPr>
        <w:r>
          <w:rPr>
            <w:noProof/>
            <w:lang w:eastAsia="en-IN" w:bidi="hi-IN"/>
          </w:rPr>
          <mc:AlternateContent>
            <mc:Choice Requires="wps">
              <w:drawing>
                <wp:inline distT="0" distB="0" distL="0" distR="0" wp14:anchorId="59CA9FDC" wp14:editId="4D638FBD">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14:paraId="6BE054A0" w14:textId="77777777" w:rsidR="00185B42" w:rsidRDefault="00185B42">
        <w:pPr>
          <w:pStyle w:val="Footer"/>
          <w:jc w:val="center"/>
        </w:pPr>
        <w:r>
          <w:fldChar w:fldCharType="begin"/>
        </w:r>
        <w:r>
          <w:instrText xml:space="preserve"> PAGE    \* MERGEFORMAT </w:instrText>
        </w:r>
        <w:r>
          <w:fldChar w:fldCharType="separate"/>
        </w:r>
        <w:r w:rsidR="00930F54">
          <w:rPr>
            <w:noProof/>
          </w:rPr>
          <w:t>26</w:t>
        </w:r>
        <w:r>
          <w:rPr>
            <w:noProof/>
          </w:rPr>
          <w:fldChar w:fldCharType="end"/>
        </w:r>
      </w:p>
    </w:sdtContent>
  </w:sdt>
  <w:p w14:paraId="181B5BDD" w14:textId="77777777" w:rsidR="00185B42" w:rsidRDefault="00185B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C434F" w14:textId="77777777" w:rsidR="003D4FE0" w:rsidRDefault="003D4FE0" w:rsidP="00D4069A">
      <w:pPr>
        <w:spacing w:after="0" w:line="240" w:lineRule="auto"/>
      </w:pPr>
      <w:r>
        <w:separator/>
      </w:r>
    </w:p>
  </w:footnote>
  <w:footnote w:type="continuationSeparator" w:id="0">
    <w:p w14:paraId="513AD4D6" w14:textId="77777777" w:rsidR="003D4FE0" w:rsidRDefault="003D4FE0" w:rsidP="00D406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54B6"/>
    <w:multiLevelType w:val="hybridMultilevel"/>
    <w:tmpl w:val="098471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E31141F"/>
    <w:multiLevelType w:val="hybridMultilevel"/>
    <w:tmpl w:val="3EA49E66"/>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
    <w:nsid w:val="16625E3E"/>
    <w:multiLevelType w:val="hybridMultilevel"/>
    <w:tmpl w:val="CF6612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87433A"/>
    <w:multiLevelType w:val="hybridMultilevel"/>
    <w:tmpl w:val="98F6C3C2"/>
    <w:lvl w:ilvl="0" w:tplc="40090001">
      <w:start w:val="1"/>
      <w:numFmt w:val="bullet"/>
      <w:lvlText w:val=""/>
      <w:lvlJc w:val="left"/>
      <w:pPr>
        <w:ind w:left="843" w:hanging="360"/>
      </w:pPr>
      <w:rPr>
        <w:rFonts w:ascii="Symbol" w:hAnsi="Symbol" w:hint="default"/>
      </w:rPr>
    </w:lvl>
    <w:lvl w:ilvl="1" w:tplc="40090003">
      <w:start w:val="1"/>
      <w:numFmt w:val="bullet"/>
      <w:lvlText w:val="o"/>
      <w:lvlJc w:val="left"/>
      <w:pPr>
        <w:ind w:left="1563" w:hanging="360"/>
      </w:pPr>
      <w:rPr>
        <w:rFonts w:ascii="Courier New" w:hAnsi="Courier New" w:cs="Courier New" w:hint="default"/>
      </w:rPr>
    </w:lvl>
    <w:lvl w:ilvl="2" w:tplc="40090005">
      <w:start w:val="1"/>
      <w:numFmt w:val="bullet"/>
      <w:lvlText w:val=""/>
      <w:lvlJc w:val="left"/>
      <w:pPr>
        <w:ind w:left="2283" w:hanging="360"/>
      </w:pPr>
      <w:rPr>
        <w:rFonts w:ascii="Wingdings" w:hAnsi="Wingdings" w:hint="default"/>
      </w:rPr>
    </w:lvl>
    <w:lvl w:ilvl="3" w:tplc="40090001">
      <w:start w:val="1"/>
      <w:numFmt w:val="bullet"/>
      <w:lvlText w:val=""/>
      <w:lvlJc w:val="left"/>
      <w:pPr>
        <w:ind w:left="3003" w:hanging="360"/>
      </w:pPr>
      <w:rPr>
        <w:rFonts w:ascii="Symbol" w:hAnsi="Symbol" w:hint="default"/>
      </w:rPr>
    </w:lvl>
    <w:lvl w:ilvl="4" w:tplc="40090003">
      <w:start w:val="1"/>
      <w:numFmt w:val="bullet"/>
      <w:lvlText w:val="o"/>
      <w:lvlJc w:val="left"/>
      <w:pPr>
        <w:ind w:left="3723" w:hanging="360"/>
      </w:pPr>
      <w:rPr>
        <w:rFonts w:ascii="Courier New" w:hAnsi="Courier New" w:cs="Courier New" w:hint="default"/>
      </w:rPr>
    </w:lvl>
    <w:lvl w:ilvl="5" w:tplc="40090005">
      <w:start w:val="1"/>
      <w:numFmt w:val="bullet"/>
      <w:lvlText w:val=""/>
      <w:lvlJc w:val="left"/>
      <w:pPr>
        <w:ind w:left="4443" w:hanging="360"/>
      </w:pPr>
      <w:rPr>
        <w:rFonts w:ascii="Wingdings" w:hAnsi="Wingdings" w:hint="default"/>
      </w:rPr>
    </w:lvl>
    <w:lvl w:ilvl="6" w:tplc="40090001">
      <w:start w:val="1"/>
      <w:numFmt w:val="bullet"/>
      <w:lvlText w:val=""/>
      <w:lvlJc w:val="left"/>
      <w:pPr>
        <w:ind w:left="5163" w:hanging="360"/>
      </w:pPr>
      <w:rPr>
        <w:rFonts w:ascii="Symbol" w:hAnsi="Symbol" w:hint="default"/>
      </w:rPr>
    </w:lvl>
    <w:lvl w:ilvl="7" w:tplc="40090003">
      <w:start w:val="1"/>
      <w:numFmt w:val="bullet"/>
      <w:lvlText w:val="o"/>
      <w:lvlJc w:val="left"/>
      <w:pPr>
        <w:ind w:left="5883" w:hanging="360"/>
      </w:pPr>
      <w:rPr>
        <w:rFonts w:ascii="Courier New" w:hAnsi="Courier New" w:cs="Courier New" w:hint="default"/>
      </w:rPr>
    </w:lvl>
    <w:lvl w:ilvl="8" w:tplc="40090005">
      <w:start w:val="1"/>
      <w:numFmt w:val="bullet"/>
      <w:lvlText w:val=""/>
      <w:lvlJc w:val="left"/>
      <w:pPr>
        <w:ind w:left="6603" w:hanging="360"/>
      </w:pPr>
      <w:rPr>
        <w:rFonts w:ascii="Wingdings" w:hAnsi="Wingdings" w:hint="default"/>
      </w:rPr>
    </w:lvl>
  </w:abstractNum>
  <w:abstractNum w:abstractNumId="4">
    <w:nsid w:val="22891565"/>
    <w:multiLevelType w:val="hybridMultilevel"/>
    <w:tmpl w:val="74D694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F2E6922"/>
    <w:multiLevelType w:val="hybridMultilevel"/>
    <w:tmpl w:val="AC606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0575447"/>
    <w:multiLevelType w:val="hybridMultilevel"/>
    <w:tmpl w:val="F3D48B3A"/>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2485ABA"/>
    <w:multiLevelType w:val="hybridMultilevel"/>
    <w:tmpl w:val="97B0E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FF03B62"/>
    <w:multiLevelType w:val="multilevel"/>
    <w:tmpl w:val="D9E25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AB5AA8"/>
    <w:multiLevelType w:val="hybridMultilevel"/>
    <w:tmpl w:val="3B92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983D19"/>
    <w:multiLevelType w:val="hybridMultilevel"/>
    <w:tmpl w:val="4C282C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3B53073"/>
    <w:multiLevelType w:val="hybridMultilevel"/>
    <w:tmpl w:val="E28EF5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6A86946"/>
    <w:multiLevelType w:val="multilevel"/>
    <w:tmpl w:val="F31E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685612"/>
    <w:multiLevelType w:val="hybridMultilevel"/>
    <w:tmpl w:val="2E827B1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2"/>
  </w:num>
  <w:num w:numId="5">
    <w:abstractNumId w:val="8"/>
  </w:num>
  <w:num w:numId="6">
    <w:abstractNumId w:val="13"/>
  </w:num>
  <w:num w:numId="7">
    <w:abstractNumId w:val="11"/>
  </w:num>
  <w:num w:numId="8">
    <w:abstractNumId w:val="10"/>
  </w:num>
  <w:num w:numId="9">
    <w:abstractNumId w:val="4"/>
  </w:num>
  <w:num w:numId="10">
    <w:abstractNumId w:val="7"/>
  </w:num>
  <w:num w:numId="11">
    <w:abstractNumId w:val="6"/>
  </w:num>
  <w:num w:numId="12">
    <w:abstractNumId w:val="5"/>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66B"/>
    <w:rsid w:val="000034FF"/>
    <w:rsid w:val="000036C2"/>
    <w:rsid w:val="0001247E"/>
    <w:rsid w:val="00013E28"/>
    <w:rsid w:val="00020A6E"/>
    <w:rsid w:val="00054D1E"/>
    <w:rsid w:val="00056D4B"/>
    <w:rsid w:val="00063F5D"/>
    <w:rsid w:val="00076BE7"/>
    <w:rsid w:val="00080BF0"/>
    <w:rsid w:val="00082B50"/>
    <w:rsid w:val="00085538"/>
    <w:rsid w:val="000A0A89"/>
    <w:rsid w:val="000A11E9"/>
    <w:rsid w:val="000A1CBB"/>
    <w:rsid w:val="000A5949"/>
    <w:rsid w:val="000A6D8F"/>
    <w:rsid w:val="000A7CCE"/>
    <w:rsid w:val="000C0085"/>
    <w:rsid w:val="000C4892"/>
    <w:rsid w:val="000C6638"/>
    <w:rsid w:val="000C6849"/>
    <w:rsid w:val="000C7EC4"/>
    <w:rsid w:val="000F3C87"/>
    <w:rsid w:val="00104761"/>
    <w:rsid w:val="00107694"/>
    <w:rsid w:val="00110799"/>
    <w:rsid w:val="001201DB"/>
    <w:rsid w:val="0012214F"/>
    <w:rsid w:val="00146A62"/>
    <w:rsid w:val="00152AC8"/>
    <w:rsid w:val="00163E96"/>
    <w:rsid w:val="00172265"/>
    <w:rsid w:val="00185B42"/>
    <w:rsid w:val="001C29FE"/>
    <w:rsid w:val="001C7323"/>
    <w:rsid w:val="001D1203"/>
    <w:rsid w:val="001D38A7"/>
    <w:rsid w:val="001E60E5"/>
    <w:rsid w:val="001F09D6"/>
    <w:rsid w:val="001F5488"/>
    <w:rsid w:val="002003E3"/>
    <w:rsid w:val="00204BF0"/>
    <w:rsid w:val="002151A5"/>
    <w:rsid w:val="0021761B"/>
    <w:rsid w:val="00231323"/>
    <w:rsid w:val="002570D6"/>
    <w:rsid w:val="00264462"/>
    <w:rsid w:val="00285C9C"/>
    <w:rsid w:val="00295F19"/>
    <w:rsid w:val="002B0F27"/>
    <w:rsid w:val="002B4739"/>
    <w:rsid w:val="002C1187"/>
    <w:rsid w:val="002D1A1D"/>
    <w:rsid w:val="002D3CF7"/>
    <w:rsid w:val="002D449E"/>
    <w:rsid w:val="002D6D91"/>
    <w:rsid w:val="002E1E5B"/>
    <w:rsid w:val="00322D71"/>
    <w:rsid w:val="00337578"/>
    <w:rsid w:val="003421AD"/>
    <w:rsid w:val="003435C1"/>
    <w:rsid w:val="00360298"/>
    <w:rsid w:val="003626A7"/>
    <w:rsid w:val="003658A1"/>
    <w:rsid w:val="003662EA"/>
    <w:rsid w:val="00373553"/>
    <w:rsid w:val="00373D6D"/>
    <w:rsid w:val="00377333"/>
    <w:rsid w:val="003917C1"/>
    <w:rsid w:val="00391CE2"/>
    <w:rsid w:val="00391DCF"/>
    <w:rsid w:val="003920FD"/>
    <w:rsid w:val="00396937"/>
    <w:rsid w:val="003A179A"/>
    <w:rsid w:val="003A7508"/>
    <w:rsid w:val="003B3CB8"/>
    <w:rsid w:val="003B48C0"/>
    <w:rsid w:val="003C2723"/>
    <w:rsid w:val="003C30A5"/>
    <w:rsid w:val="003C4708"/>
    <w:rsid w:val="003C7B71"/>
    <w:rsid w:val="003D4FE0"/>
    <w:rsid w:val="003E5BA4"/>
    <w:rsid w:val="003F3502"/>
    <w:rsid w:val="00401A6B"/>
    <w:rsid w:val="004043BD"/>
    <w:rsid w:val="00405052"/>
    <w:rsid w:val="00416731"/>
    <w:rsid w:val="00424530"/>
    <w:rsid w:val="00427B01"/>
    <w:rsid w:val="00433CC7"/>
    <w:rsid w:val="00443967"/>
    <w:rsid w:val="00451AC1"/>
    <w:rsid w:val="00454BEF"/>
    <w:rsid w:val="004556B2"/>
    <w:rsid w:val="00464DA4"/>
    <w:rsid w:val="0047307A"/>
    <w:rsid w:val="00481B80"/>
    <w:rsid w:val="00492FA7"/>
    <w:rsid w:val="00495BE0"/>
    <w:rsid w:val="00497BAD"/>
    <w:rsid w:val="004A6086"/>
    <w:rsid w:val="004B354D"/>
    <w:rsid w:val="004B6568"/>
    <w:rsid w:val="004D6D1B"/>
    <w:rsid w:val="004D7031"/>
    <w:rsid w:val="004F7A9C"/>
    <w:rsid w:val="005021B7"/>
    <w:rsid w:val="005066CC"/>
    <w:rsid w:val="00511002"/>
    <w:rsid w:val="00512079"/>
    <w:rsid w:val="005120FA"/>
    <w:rsid w:val="0051465C"/>
    <w:rsid w:val="00515DFF"/>
    <w:rsid w:val="00517B34"/>
    <w:rsid w:val="00530D5C"/>
    <w:rsid w:val="00543E2E"/>
    <w:rsid w:val="00563CD7"/>
    <w:rsid w:val="0056693D"/>
    <w:rsid w:val="00571453"/>
    <w:rsid w:val="00572128"/>
    <w:rsid w:val="00586900"/>
    <w:rsid w:val="005A67F9"/>
    <w:rsid w:val="005A72F5"/>
    <w:rsid w:val="005B3202"/>
    <w:rsid w:val="005B4271"/>
    <w:rsid w:val="005B5421"/>
    <w:rsid w:val="005B6E1E"/>
    <w:rsid w:val="005D17D8"/>
    <w:rsid w:val="005D38BF"/>
    <w:rsid w:val="005D3E37"/>
    <w:rsid w:val="005D64F8"/>
    <w:rsid w:val="005E1C98"/>
    <w:rsid w:val="005E642A"/>
    <w:rsid w:val="005E7AFB"/>
    <w:rsid w:val="005F0931"/>
    <w:rsid w:val="005F4589"/>
    <w:rsid w:val="005F5F45"/>
    <w:rsid w:val="00607100"/>
    <w:rsid w:val="00612A4F"/>
    <w:rsid w:val="006136FC"/>
    <w:rsid w:val="006217B4"/>
    <w:rsid w:val="006239F4"/>
    <w:rsid w:val="006321C8"/>
    <w:rsid w:val="00634580"/>
    <w:rsid w:val="00643A9B"/>
    <w:rsid w:val="00662BFB"/>
    <w:rsid w:val="00664CB0"/>
    <w:rsid w:val="00667A6C"/>
    <w:rsid w:val="00670F61"/>
    <w:rsid w:val="006734D1"/>
    <w:rsid w:val="00675A4F"/>
    <w:rsid w:val="00677F27"/>
    <w:rsid w:val="006800D7"/>
    <w:rsid w:val="0068168F"/>
    <w:rsid w:val="006832ED"/>
    <w:rsid w:val="00690CA7"/>
    <w:rsid w:val="006C237D"/>
    <w:rsid w:val="006C4AB2"/>
    <w:rsid w:val="006E33C3"/>
    <w:rsid w:val="006E49A0"/>
    <w:rsid w:val="006E73A9"/>
    <w:rsid w:val="006E7BEA"/>
    <w:rsid w:val="006F768B"/>
    <w:rsid w:val="007024F8"/>
    <w:rsid w:val="00741B3F"/>
    <w:rsid w:val="00742020"/>
    <w:rsid w:val="0074502E"/>
    <w:rsid w:val="00760EC0"/>
    <w:rsid w:val="00761EA8"/>
    <w:rsid w:val="007663E7"/>
    <w:rsid w:val="00771128"/>
    <w:rsid w:val="007730CF"/>
    <w:rsid w:val="00773F35"/>
    <w:rsid w:val="0077562E"/>
    <w:rsid w:val="00782B4D"/>
    <w:rsid w:val="00784153"/>
    <w:rsid w:val="00787F68"/>
    <w:rsid w:val="0079122A"/>
    <w:rsid w:val="007A2344"/>
    <w:rsid w:val="007A6931"/>
    <w:rsid w:val="007D39C9"/>
    <w:rsid w:val="007D3B90"/>
    <w:rsid w:val="007D72CA"/>
    <w:rsid w:val="007E68CC"/>
    <w:rsid w:val="007F290A"/>
    <w:rsid w:val="007F2D78"/>
    <w:rsid w:val="007F6139"/>
    <w:rsid w:val="008011A5"/>
    <w:rsid w:val="00801E53"/>
    <w:rsid w:val="00806FB4"/>
    <w:rsid w:val="008112ED"/>
    <w:rsid w:val="00822305"/>
    <w:rsid w:val="00823054"/>
    <w:rsid w:val="0082341E"/>
    <w:rsid w:val="00831911"/>
    <w:rsid w:val="00831DC5"/>
    <w:rsid w:val="00844973"/>
    <w:rsid w:val="0085386A"/>
    <w:rsid w:val="00866558"/>
    <w:rsid w:val="00866A5A"/>
    <w:rsid w:val="0086779D"/>
    <w:rsid w:val="00870DB4"/>
    <w:rsid w:val="008802FE"/>
    <w:rsid w:val="00894616"/>
    <w:rsid w:val="008A049E"/>
    <w:rsid w:val="008A5B51"/>
    <w:rsid w:val="008A7697"/>
    <w:rsid w:val="008B5EFB"/>
    <w:rsid w:val="008C1630"/>
    <w:rsid w:val="008C505F"/>
    <w:rsid w:val="008D03E9"/>
    <w:rsid w:val="008D0929"/>
    <w:rsid w:val="008D37BB"/>
    <w:rsid w:val="008E2C04"/>
    <w:rsid w:val="008E4E4B"/>
    <w:rsid w:val="008E6509"/>
    <w:rsid w:val="008E6CC2"/>
    <w:rsid w:val="008E7DCC"/>
    <w:rsid w:val="008F540B"/>
    <w:rsid w:val="00901EBE"/>
    <w:rsid w:val="00904568"/>
    <w:rsid w:val="009066E3"/>
    <w:rsid w:val="00910FE0"/>
    <w:rsid w:val="009142F2"/>
    <w:rsid w:val="00914BD8"/>
    <w:rsid w:val="00924CB6"/>
    <w:rsid w:val="0092601B"/>
    <w:rsid w:val="00930D85"/>
    <w:rsid w:val="00930F54"/>
    <w:rsid w:val="00941B93"/>
    <w:rsid w:val="0095093E"/>
    <w:rsid w:val="00950F56"/>
    <w:rsid w:val="0095307B"/>
    <w:rsid w:val="0096793C"/>
    <w:rsid w:val="0097018E"/>
    <w:rsid w:val="00974D38"/>
    <w:rsid w:val="00977E7D"/>
    <w:rsid w:val="00993ECD"/>
    <w:rsid w:val="009A26B9"/>
    <w:rsid w:val="009A5234"/>
    <w:rsid w:val="009A58A7"/>
    <w:rsid w:val="009B0538"/>
    <w:rsid w:val="009B4762"/>
    <w:rsid w:val="009C08A7"/>
    <w:rsid w:val="009C6FED"/>
    <w:rsid w:val="009D3D6C"/>
    <w:rsid w:val="009E5A97"/>
    <w:rsid w:val="009E66AE"/>
    <w:rsid w:val="00A00EDF"/>
    <w:rsid w:val="00A06A67"/>
    <w:rsid w:val="00A12AB7"/>
    <w:rsid w:val="00A14228"/>
    <w:rsid w:val="00A145C7"/>
    <w:rsid w:val="00A1569B"/>
    <w:rsid w:val="00A16BAF"/>
    <w:rsid w:val="00A2448A"/>
    <w:rsid w:val="00A2570E"/>
    <w:rsid w:val="00A41BD9"/>
    <w:rsid w:val="00A5230B"/>
    <w:rsid w:val="00A5327A"/>
    <w:rsid w:val="00A5402D"/>
    <w:rsid w:val="00A77EC3"/>
    <w:rsid w:val="00A83822"/>
    <w:rsid w:val="00A8627F"/>
    <w:rsid w:val="00A925B8"/>
    <w:rsid w:val="00AA5F72"/>
    <w:rsid w:val="00AB42CA"/>
    <w:rsid w:val="00AB6F6D"/>
    <w:rsid w:val="00AB706F"/>
    <w:rsid w:val="00AC42C4"/>
    <w:rsid w:val="00AC6CEB"/>
    <w:rsid w:val="00AD1CD3"/>
    <w:rsid w:val="00AE0B45"/>
    <w:rsid w:val="00AE26B8"/>
    <w:rsid w:val="00AE60EB"/>
    <w:rsid w:val="00AE6BF1"/>
    <w:rsid w:val="00AF0154"/>
    <w:rsid w:val="00AF0222"/>
    <w:rsid w:val="00AF381E"/>
    <w:rsid w:val="00B024EA"/>
    <w:rsid w:val="00B03701"/>
    <w:rsid w:val="00B04DB8"/>
    <w:rsid w:val="00B071C7"/>
    <w:rsid w:val="00B2097C"/>
    <w:rsid w:val="00B22084"/>
    <w:rsid w:val="00B32D48"/>
    <w:rsid w:val="00B46FF0"/>
    <w:rsid w:val="00B52C3F"/>
    <w:rsid w:val="00B7039C"/>
    <w:rsid w:val="00B7101C"/>
    <w:rsid w:val="00B711BF"/>
    <w:rsid w:val="00B72660"/>
    <w:rsid w:val="00B7485B"/>
    <w:rsid w:val="00B83657"/>
    <w:rsid w:val="00B91E16"/>
    <w:rsid w:val="00B9344C"/>
    <w:rsid w:val="00B947D7"/>
    <w:rsid w:val="00B948D3"/>
    <w:rsid w:val="00BB2B6F"/>
    <w:rsid w:val="00BB7A6C"/>
    <w:rsid w:val="00BC0546"/>
    <w:rsid w:val="00BC5D84"/>
    <w:rsid w:val="00BC7A4D"/>
    <w:rsid w:val="00BD50AC"/>
    <w:rsid w:val="00BD59A3"/>
    <w:rsid w:val="00BE2489"/>
    <w:rsid w:val="00BE269D"/>
    <w:rsid w:val="00BE3F6C"/>
    <w:rsid w:val="00BF2271"/>
    <w:rsid w:val="00BF3E58"/>
    <w:rsid w:val="00C03C7E"/>
    <w:rsid w:val="00C10DF6"/>
    <w:rsid w:val="00C10EFA"/>
    <w:rsid w:val="00C1266B"/>
    <w:rsid w:val="00C229BD"/>
    <w:rsid w:val="00C44B17"/>
    <w:rsid w:val="00C504C6"/>
    <w:rsid w:val="00C614C0"/>
    <w:rsid w:val="00C67684"/>
    <w:rsid w:val="00C76F8F"/>
    <w:rsid w:val="00C85645"/>
    <w:rsid w:val="00C863A3"/>
    <w:rsid w:val="00C863D0"/>
    <w:rsid w:val="00C90529"/>
    <w:rsid w:val="00C93E2B"/>
    <w:rsid w:val="00C962D2"/>
    <w:rsid w:val="00C9772A"/>
    <w:rsid w:val="00CA00DE"/>
    <w:rsid w:val="00CA1FF1"/>
    <w:rsid w:val="00CA4D2A"/>
    <w:rsid w:val="00CB723A"/>
    <w:rsid w:val="00CC2DC9"/>
    <w:rsid w:val="00CD1F36"/>
    <w:rsid w:val="00CD6F4F"/>
    <w:rsid w:val="00CD76C2"/>
    <w:rsid w:val="00CF6A6D"/>
    <w:rsid w:val="00CF6CDE"/>
    <w:rsid w:val="00CF6D0E"/>
    <w:rsid w:val="00D05533"/>
    <w:rsid w:val="00D143A0"/>
    <w:rsid w:val="00D14D00"/>
    <w:rsid w:val="00D23C29"/>
    <w:rsid w:val="00D2409C"/>
    <w:rsid w:val="00D24B13"/>
    <w:rsid w:val="00D320FD"/>
    <w:rsid w:val="00D4069A"/>
    <w:rsid w:val="00D4397E"/>
    <w:rsid w:val="00D5398E"/>
    <w:rsid w:val="00D54FEE"/>
    <w:rsid w:val="00D61CF2"/>
    <w:rsid w:val="00D64A04"/>
    <w:rsid w:val="00D673DF"/>
    <w:rsid w:val="00D70400"/>
    <w:rsid w:val="00D80F6B"/>
    <w:rsid w:val="00D96AB0"/>
    <w:rsid w:val="00D97B24"/>
    <w:rsid w:val="00DB20F5"/>
    <w:rsid w:val="00DB5F2F"/>
    <w:rsid w:val="00DB791F"/>
    <w:rsid w:val="00DC090A"/>
    <w:rsid w:val="00DC1213"/>
    <w:rsid w:val="00DD0C69"/>
    <w:rsid w:val="00DD408A"/>
    <w:rsid w:val="00DD620E"/>
    <w:rsid w:val="00DE21D4"/>
    <w:rsid w:val="00DE2FA5"/>
    <w:rsid w:val="00DF2E9D"/>
    <w:rsid w:val="00E04A9A"/>
    <w:rsid w:val="00E12340"/>
    <w:rsid w:val="00E168B2"/>
    <w:rsid w:val="00E31DA6"/>
    <w:rsid w:val="00E47531"/>
    <w:rsid w:val="00E47BD8"/>
    <w:rsid w:val="00E5548D"/>
    <w:rsid w:val="00E60488"/>
    <w:rsid w:val="00E920E5"/>
    <w:rsid w:val="00EA65F1"/>
    <w:rsid w:val="00EA7005"/>
    <w:rsid w:val="00EA702B"/>
    <w:rsid w:val="00EA7E7F"/>
    <w:rsid w:val="00EB02C7"/>
    <w:rsid w:val="00EB655A"/>
    <w:rsid w:val="00EC3044"/>
    <w:rsid w:val="00EE097C"/>
    <w:rsid w:val="00EE0F08"/>
    <w:rsid w:val="00EE6E00"/>
    <w:rsid w:val="00EF3E74"/>
    <w:rsid w:val="00F00089"/>
    <w:rsid w:val="00F00879"/>
    <w:rsid w:val="00F161F8"/>
    <w:rsid w:val="00F34FEF"/>
    <w:rsid w:val="00F37216"/>
    <w:rsid w:val="00F50FA8"/>
    <w:rsid w:val="00F60060"/>
    <w:rsid w:val="00F606C0"/>
    <w:rsid w:val="00F60DEF"/>
    <w:rsid w:val="00F60FDE"/>
    <w:rsid w:val="00F61755"/>
    <w:rsid w:val="00F63F80"/>
    <w:rsid w:val="00F645EC"/>
    <w:rsid w:val="00F75D72"/>
    <w:rsid w:val="00F842CF"/>
    <w:rsid w:val="00F86450"/>
    <w:rsid w:val="00F878EA"/>
    <w:rsid w:val="00F924DC"/>
    <w:rsid w:val="00F952D9"/>
    <w:rsid w:val="00FA3BBE"/>
    <w:rsid w:val="00FB4165"/>
    <w:rsid w:val="00FC4488"/>
    <w:rsid w:val="00FD526D"/>
    <w:rsid w:val="00FD7175"/>
    <w:rsid w:val="00FE68AC"/>
    <w:rsid w:val="00FF272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79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2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9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33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26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66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1266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6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CDE"/>
    <w:rPr>
      <w:rFonts w:ascii="Tahoma" w:hAnsi="Tahoma" w:cs="Tahoma"/>
      <w:sz w:val="16"/>
      <w:szCs w:val="16"/>
    </w:rPr>
  </w:style>
  <w:style w:type="paragraph" w:styleId="ListParagraph">
    <w:name w:val="List Paragraph"/>
    <w:basedOn w:val="Normal"/>
    <w:uiPriority w:val="34"/>
    <w:qFormat/>
    <w:rsid w:val="006E73A9"/>
    <w:pPr>
      <w:ind w:left="720"/>
      <w:contextualSpacing/>
    </w:pPr>
  </w:style>
  <w:style w:type="character" w:styleId="Hyperlink">
    <w:name w:val="Hyperlink"/>
    <w:basedOn w:val="DefaultParagraphFont"/>
    <w:uiPriority w:val="99"/>
    <w:unhideWhenUsed/>
    <w:rsid w:val="001D1203"/>
    <w:rPr>
      <w:color w:val="0000FF" w:themeColor="hyperlink"/>
      <w:u w:val="single"/>
    </w:rPr>
  </w:style>
  <w:style w:type="character" w:customStyle="1" w:styleId="Heading2Char">
    <w:name w:val="Heading 2 Char"/>
    <w:basedOn w:val="DefaultParagraphFont"/>
    <w:link w:val="Heading2"/>
    <w:uiPriority w:val="9"/>
    <w:rsid w:val="00D5398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37216"/>
    <w:rPr>
      <w:rFonts w:ascii="Times New Roman" w:hAnsi="Times New Roman" w:cs="Times New Roman"/>
      <w:sz w:val="24"/>
      <w:szCs w:val="24"/>
    </w:rPr>
  </w:style>
  <w:style w:type="character" w:customStyle="1" w:styleId="Heading3Char">
    <w:name w:val="Heading 3 Char"/>
    <w:basedOn w:val="DefaultParagraphFont"/>
    <w:link w:val="Heading3"/>
    <w:uiPriority w:val="9"/>
    <w:rsid w:val="006E33C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40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69A"/>
  </w:style>
  <w:style w:type="paragraph" w:styleId="Footer">
    <w:name w:val="footer"/>
    <w:basedOn w:val="Normal"/>
    <w:link w:val="FooterChar"/>
    <w:uiPriority w:val="99"/>
    <w:unhideWhenUsed/>
    <w:rsid w:val="00D40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6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2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9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33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26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66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1266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6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CDE"/>
    <w:rPr>
      <w:rFonts w:ascii="Tahoma" w:hAnsi="Tahoma" w:cs="Tahoma"/>
      <w:sz w:val="16"/>
      <w:szCs w:val="16"/>
    </w:rPr>
  </w:style>
  <w:style w:type="paragraph" w:styleId="ListParagraph">
    <w:name w:val="List Paragraph"/>
    <w:basedOn w:val="Normal"/>
    <w:uiPriority w:val="34"/>
    <w:qFormat/>
    <w:rsid w:val="006E73A9"/>
    <w:pPr>
      <w:ind w:left="720"/>
      <w:contextualSpacing/>
    </w:pPr>
  </w:style>
  <w:style w:type="character" w:styleId="Hyperlink">
    <w:name w:val="Hyperlink"/>
    <w:basedOn w:val="DefaultParagraphFont"/>
    <w:uiPriority w:val="99"/>
    <w:unhideWhenUsed/>
    <w:rsid w:val="001D1203"/>
    <w:rPr>
      <w:color w:val="0000FF" w:themeColor="hyperlink"/>
      <w:u w:val="single"/>
    </w:rPr>
  </w:style>
  <w:style w:type="character" w:customStyle="1" w:styleId="Heading2Char">
    <w:name w:val="Heading 2 Char"/>
    <w:basedOn w:val="DefaultParagraphFont"/>
    <w:link w:val="Heading2"/>
    <w:uiPriority w:val="9"/>
    <w:rsid w:val="00D5398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37216"/>
    <w:rPr>
      <w:rFonts w:ascii="Times New Roman" w:hAnsi="Times New Roman" w:cs="Times New Roman"/>
      <w:sz w:val="24"/>
      <w:szCs w:val="24"/>
    </w:rPr>
  </w:style>
  <w:style w:type="character" w:customStyle="1" w:styleId="Heading3Char">
    <w:name w:val="Heading 3 Char"/>
    <w:basedOn w:val="DefaultParagraphFont"/>
    <w:link w:val="Heading3"/>
    <w:uiPriority w:val="9"/>
    <w:rsid w:val="006E33C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40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69A"/>
  </w:style>
  <w:style w:type="paragraph" w:styleId="Footer">
    <w:name w:val="footer"/>
    <w:basedOn w:val="Normal"/>
    <w:link w:val="FooterChar"/>
    <w:uiPriority w:val="99"/>
    <w:unhideWhenUsed/>
    <w:rsid w:val="00D40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88731">
      <w:bodyDiv w:val="1"/>
      <w:marLeft w:val="0"/>
      <w:marRight w:val="0"/>
      <w:marTop w:val="0"/>
      <w:marBottom w:val="0"/>
      <w:divBdr>
        <w:top w:val="none" w:sz="0" w:space="0" w:color="auto"/>
        <w:left w:val="none" w:sz="0" w:space="0" w:color="auto"/>
        <w:bottom w:val="none" w:sz="0" w:space="0" w:color="auto"/>
        <w:right w:val="none" w:sz="0" w:space="0" w:color="auto"/>
      </w:divBdr>
      <w:divsChild>
        <w:div w:id="2029284277">
          <w:marLeft w:val="0"/>
          <w:marRight w:val="0"/>
          <w:marTop w:val="0"/>
          <w:marBottom w:val="0"/>
          <w:divBdr>
            <w:top w:val="single" w:sz="2" w:space="0" w:color="auto"/>
            <w:left w:val="single" w:sz="2" w:space="0" w:color="auto"/>
            <w:bottom w:val="single" w:sz="6" w:space="0" w:color="auto"/>
            <w:right w:val="single" w:sz="2" w:space="0" w:color="auto"/>
          </w:divBdr>
          <w:divsChild>
            <w:div w:id="1614360375">
              <w:marLeft w:val="0"/>
              <w:marRight w:val="0"/>
              <w:marTop w:val="100"/>
              <w:marBottom w:val="100"/>
              <w:divBdr>
                <w:top w:val="single" w:sz="2" w:space="0" w:color="D9D9E3"/>
                <w:left w:val="single" w:sz="2" w:space="0" w:color="D9D9E3"/>
                <w:bottom w:val="single" w:sz="2" w:space="0" w:color="D9D9E3"/>
                <w:right w:val="single" w:sz="2" w:space="0" w:color="D9D9E3"/>
              </w:divBdr>
              <w:divsChild>
                <w:div w:id="1819765593">
                  <w:marLeft w:val="0"/>
                  <w:marRight w:val="0"/>
                  <w:marTop w:val="0"/>
                  <w:marBottom w:val="0"/>
                  <w:divBdr>
                    <w:top w:val="single" w:sz="2" w:space="0" w:color="D9D9E3"/>
                    <w:left w:val="single" w:sz="2" w:space="0" w:color="D9D9E3"/>
                    <w:bottom w:val="single" w:sz="2" w:space="0" w:color="D9D9E3"/>
                    <w:right w:val="single" w:sz="2" w:space="0" w:color="D9D9E3"/>
                  </w:divBdr>
                  <w:divsChild>
                    <w:div w:id="505825628">
                      <w:marLeft w:val="0"/>
                      <w:marRight w:val="0"/>
                      <w:marTop w:val="0"/>
                      <w:marBottom w:val="0"/>
                      <w:divBdr>
                        <w:top w:val="single" w:sz="2" w:space="0" w:color="D9D9E3"/>
                        <w:left w:val="single" w:sz="2" w:space="0" w:color="D9D9E3"/>
                        <w:bottom w:val="single" w:sz="2" w:space="0" w:color="D9D9E3"/>
                        <w:right w:val="single" w:sz="2" w:space="0" w:color="D9D9E3"/>
                      </w:divBdr>
                      <w:divsChild>
                        <w:div w:id="2046825961">
                          <w:marLeft w:val="0"/>
                          <w:marRight w:val="0"/>
                          <w:marTop w:val="0"/>
                          <w:marBottom w:val="0"/>
                          <w:divBdr>
                            <w:top w:val="single" w:sz="2" w:space="0" w:color="D9D9E3"/>
                            <w:left w:val="single" w:sz="2" w:space="0" w:color="D9D9E3"/>
                            <w:bottom w:val="single" w:sz="2" w:space="0" w:color="D9D9E3"/>
                            <w:right w:val="single" w:sz="2" w:space="0" w:color="D9D9E3"/>
                          </w:divBdr>
                          <w:divsChild>
                            <w:div w:id="246185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2418433">
      <w:bodyDiv w:val="1"/>
      <w:marLeft w:val="0"/>
      <w:marRight w:val="0"/>
      <w:marTop w:val="0"/>
      <w:marBottom w:val="0"/>
      <w:divBdr>
        <w:top w:val="none" w:sz="0" w:space="0" w:color="auto"/>
        <w:left w:val="none" w:sz="0" w:space="0" w:color="auto"/>
        <w:bottom w:val="none" w:sz="0" w:space="0" w:color="auto"/>
        <w:right w:val="none" w:sz="0" w:space="0" w:color="auto"/>
      </w:divBdr>
    </w:div>
    <w:div w:id="824659814">
      <w:bodyDiv w:val="1"/>
      <w:marLeft w:val="0"/>
      <w:marRight w:val="0"/>
      <w:marTop w:val="0"/>
      <w:marBottom w:val="0"/>
      <w:divBdr>
        <w:top w:val="none" w:sz="0" w:space="0" w:color="auto"/>
        <w:left w:val="none" w:sz="0" w:space="0" w:color="auto"/>
        <w:bottom w:val="none" w:sz="0" w:space="0" w:color="auto"/>
        <w:right w:val="none" w:sz="0" w:space="0" w:color="auto"/>
      </w:divBdr>
    </w:div>
    <w:div w:id="1123036262">
      <w:bodyDiv w:val="1"/>
      <w:marLeft w:val="0"/>
      <w:marRight w:val="0"/>
      <w:marTop w:val="0"/>
      <w:marBottom w:val="0"/>
      <w:divBdr>
        <w:top w:val="none" w:sz="0" w:space="0" w:color="auto"/>
        <w:left w:val="none" w:sz="0" w:space="0" w:color="auto"/>
        <w:bottom w:val="none" w:sz="0" w:space="0" w:color="auto"/>
        <w:right w:val="none" w:sz="0" w:space="0" w:color="auto"/>
      </w:divBdr>
    </w:div>
    <w:div w:id="1293097573">
      <w:bodyDiv w:val="1"/>
      <w:marLeft w:val="0"/>
      <w:marRight w:val="0"/>
      <w:marTop w:val="0"/>
      <w:marBottom w:val="0"/>
      <w:divBdr>
        <w:top w:val="none" w:sz="0" w:space="0" w:color="auto"/>
        <w:left w:val="none" w:sz="0" w:space="0" w:color="auto"/>
        <w:bottom w:val="none" w:sz="0" w:space="0" w:color="auto"/>
        <w:right w:val="none" w:sz="0" w:space="0" w:color="auto"/>
      </w:divBdr>
    </w:div>
    <w:div w:id="1421488793">
      <w:bodyDiv w:val="1"/>
      <w:marLeft w:val="0"/>
      <w:marRight w:val="0"/>
      <w:marTop w:val="0"/>
      <w:marBottom w:val="0"/>
      <w:divBdr>
        <w:top w:val="none" w:sz="0" w:space="0" w:color="auto"/>
        <w:left w:val="none" w:sz="0" w:space="0" w:color="auto"/>
        <w:bottom w:val="none" w:sz="0" w:space="0" w:color="auto"/>
        <w:right w:val="none" w:sz="0" w:space="0" w:color="auto"/>
      </w:divBdr>
      <w:divsChild>
        <w:div w:id="1216311359">
          <w:marLeft w:val="0"/>
          <w:marRight w:val="0"/>
          <w:marTop w:val="0"/>
          <w:marBottom w:val="0"/>
          <w:divBdr>
            <w:top w:val="single" w:sz="2" w:space="0" w:color="auto"/>
            <w:left w:val="single" w:sz="2" w:space="0" w:color="auto"/>
            <w:bottom w:val="single" w:sz="6" w:space="0" w:color="auto"/>
            <w:right w:val="single" w:sz="2" w:space="0" w:color="auto"/>
          </w:divBdr>
          <w:divsChild>
            <w:div w:id="977884308">
              <w:marLeft w:val="0"/>
              <w:marRight w:val="0"/>
              <w:marTop w:val="100"/>
              <w:marBottom w:val="100"/>
              <w:divBdr>
                <w:top w:val="single" w:sz="2" w:space="0" w:color="D9D9E3"/>
                <w:left w:val="single" w:sz="2" w:space="0" w:color="D9D9E3"/>
                <w:bottom w:val="single" w:sz="2" w:space="0" w:color="D9D9E3"/>
                <w:right w:val="single" w:sz="2" w:space="0" w:color="D9D9E3"/>
              </w:divBdr>
              <w:divsChild>
                <w:div w:id="527258581">
                  <w:marLeft w:val="0"/>
                  <w:marRight w:val="0"/>
                  <w:marTop w:val="0"/>
                  <w:marBottom w:val="0"/>
                  <w:divBdr>
                    <w:top w:val="single" w:sz="2" w:space="0" w:color="D9D9E3"/>
                    <w:left w:val="single" w:sz="2" w:space="0" w:color="D9D9E3"/>
                    <w:bottom w:val="single" w:sz="2" w:space="0" w:color="D9D9E3"/>
                    <w:right w:val="single" w:sz="2" w:space="0" w:color="D9D9E3"/>
                  </w:divBdr>
                  <w:divsChild>
                    <w:div w:id="518932883">
                      <w:marLeft w:val="0"/>
                      <w:marRight w:val="0"/>
                      <w:marTop w:val="0"/>
                      <w:marBottom w:val="0"/>
                      <w:divBdr>
                        <w:top w:val="single" w:sz="2" w:space="0" w:color="D9D9E3"/>
                        <w:left w:val="single" w:sz="2" w:space="0" w:color="D9D9E3"/>
                        <w:bottom w:val="single" w:sz="2" w:space="0" w:color="D9D9E3"/>
                        <w:right w:val="single" w:sz="2" w:space="0" w:color="D9D9E3"/>
                      </w:divBdr>
                      <w:divsChild>
                        <w:div w:id="553737667">
                          <w:marLeft w:val="0"/>
                          <w:marRight w:val="0"/>
                          <w:marTop w:val="0"/>
                          <w:marBottom w:val="0"/>
                          <w:divBdr>
                            <w:top w:val="single" w:sz="2" w:space="0" w:color="D9D9E3"/>
                            <w:left w:val="single" w:sz="2" w:space="0" w:color="D9D9E3"/>
                            <w:bottom w:val="single" w:sz="2" w:space="0" w:color="D9D9E3"/>
                            <w:right w:val="single" w:sz="2" w:space="0" w:color="D9D9E3"/>
                          </w:divBdr>
                          <w:divsChild>
                            <w:div w:id="1318652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7095285">
      <w:bodyDiv w:val="1"/>
      <w:marLeft w:val="0"/>
      <w:marRight w:val="0"/>
      <w:marTop w:val="0"/>
      <w:marBottom w:val="0"/>
      <w:divBdr>
        <w:top w:val="none" w:sz="0" w:space="0" w:color="auto"/>
        <w:left w:val="none" w:sz="0" w:space="0" w:color="auto"/>
        <w:bottom w:val="none" w:sz="0" w:space="0" w:color="auto"/>
        <w:right w:val="none" w:sz="0" w:space="0" w:color="auto"/>
      </w:divBdr>
      <w:divsChild>
        <w:div w:id="1557424121">
          <w:marLeft w:val="0"/>
          <w:marRight w:val="0"/>
          <w:marTop w:val="0"/>
          <w:marBottom w:val="0"/>
          <w:divBdr>
            <w:top w:val="single" w:sz="2" w:space="0" w:color="auto"/>
            <w:left w:val="single" w:sz="2" w:space="0" w:color="auto"/>
            <w:bottom w:val="single" w:sz="6" w:space="0" w:color="auto"/>
            <w:right w:val="single" w:sz="2" w:space="0" w:color="auto"/>
          </w:divBdr>
          <w:divsChild>
            <w:div w:id="17497654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26887864">
                  <w:marLeft w:val="0"/>
                  <w:marRight w:val="0"/>
                  <w:marTop w:val="0"/>
                  <w:marBottom w:val="0"/>
                  <w:divBdr>
                    <w:top w:val="single" w:sz="2" w:space="0" w:color="D9D9E3"/>
                    <w:left w:val="single" w:sz="2" w:space="0" w:color="D9D9E3"/>
                    <w:bottom w:val="single" w:sz="2" w:space="0" w:color="D9D9E3"/>
                    <w:right w:val="single" w:sz="2" w:space="0" w:color="D9D9E3"/>
                  </w:divBdr>
                  <w:divsChild>
                    <w:div w:id="1825930665">
                      <w:marLeft w:val="0"/>
                      <w:marRight w:val="0"/>
                      <w:marTop w:val="0"/>
                      <w:marBottom w:val="0"/>
                      <w:divBdr>
                        <w:top w:val="single" w:sz="2" w:space="0" w:color="D9D9E3"/>
                        <w:left w:val="single" w:sz="2" w:space="0" w:color="D9D9E3"/>
                        <w:bottom w:val="single" w:sz="2" w:space="0" w:color="D9D9E3"/>
                        <w:right w:val="single" w:sz="2" w:space="0" w:color="D9D9E3"/>
                      </w:divBdr>
                      <w:divsChild>
                        <w:div w:id="85004839">
                          <w:marLeft w:val="0"/>
                          <w:marRight w:val="0"/>
                          <w:marTop w:val="0"/>
                          <w:marBottom w:val="0"/>
                          <w:divBdr>
                            <w:top w:val="single" w:sz="2" w:space="0" w:color="D9D9E3"/>
                            <w:left w:val="single" w:sz="2" w:space="0" w:color="D9D9E3"/>
                            <w:bottom w:val="single" w:sz="2" w:space="0" w:color="D9D9E3"/>
                            <w:right w:val="single" w:sz="2" w:space="0" w:color="D9D9E3"/>
                          </w:divBdr>
                          <w:divsChild>
                            <w:div w:id="909315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1918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3.wdp"/><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4.png"/><Relationship Id="rId42" Type="http://schemas.openxmlformats.org/officeDocument/2006/relationships/hyperlink" Target="http://www.cbd.int" TargetMode="Externa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9.wdp"/><Relationship Id="rId41" Type="http://schemas.openxmlformats.org/officeDocument/2006/relationships/hyperlink" Target="https://www.invasivespeciesinfo.gov/subject/pathway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asivespeciesinfo.gov/subject/pathways"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ww.cbd.int" TargetMode="External"/><Relationship Id="rId40" Type="http://schemas.openxmlformats.org/officeDocument/2006/relationships/hyperlink" Target="https://www.downtoearth.org.in/news/agriculture/why-india-is-vulnerable-to-attacks-by-alien-species-66189" TargetMode="External"/><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png"/><Relationship Id="rId36" Type="http://schemas.openxmlformats.org/officeDocument/2006/relationships/hyperlink" Target="http://www.cbd.int" TargetMode="External"/><Relationship Id="rId10" Type="http://schemas.openxmlformats.org/officeDocument/2006/relationships/image" Target="media/image2.jpeg"/><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image" Target="media/image12.png"/><Relationship Id="rId35" Type="http://schemas.microsoft.com/office/2007/relationships/hdphoto" Target="media/hdphoto12.wdp"/><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MWi96</b:Tag>
    <b:SourceType>Book</b:SourceType>
    <b:Guid>{3FF5F263-B81D-4983-A46D-A5DC66C2878F}</b:Guid>
    <b:Title>The varying success of invaders. Ecology</b:Title>
    <b:Year>1996</b:Year>
    <b:Author>
      <b:Author>
        <b:NameList>
          <b:Person>
            <b:Last>M. Williamson</b:Last>
            <b:First>A</b:First>
            <b:Middle>Fitter</b:Middle>
          </b:Person>
        </b:NameList>
      </b:Author>
    </b:Author>
    <b:RefOrder>6</b:RefOrder>
  </b:Source>
  <b:Source>
    <b:Tag>Jit19</b:Tag>
    <b:SourceType>InternetSite</b:SourceType>
    <b:Guid>{F707340D-6FCD-4201-B6A3-D8E49AB865EF}</b:Guid>
    <b:Title>Why India is vulnerable to attack by alien species</b:Title>
    <b:Year>2019</b:Year>
    <b:Author>
      <b:Author>
        <b:NameList>
          <b:Person>
            <b:Last>Jitendra</b:Last>
          </b:Person>
        </b:NameList>
      </b:Author>
    </b:Author>
    <b:InternetSiteTitle>Down To Earth</b:InternetSiteTitle>
    <b:RefOrder>1</b:RefOrder>
  </b:Source>
  <b:Source>
    <b:Tag>Poo22</b:Tag>
    <b:SourceType>InternetSite</b:SourceType>
    <b:Guid>{8A0179F6-5861-4F6D-ADE0-C0BF64CCD93F}</b:Guid>
    <b:Author>
      <b:Author>
        <b:NameList>
          <b:Person>
            <b:Last>Yadav</b:Last>
            <b:First>Pooja</b:First>
          </b:Person>
        </b:NameList>
      </b:Author>
    </b:Author>
    <b:Title>Explained: How invasive alien species cost the indian economy $127.3 billion in last 6 decades</b:Title>
    <b:InternetSiteTitle>indiatimes</b:InternetSiteTitle>
    <b:Year>2022</b:Year>
    <b:RefOrder>2</b:RefOrder>
  </b:Source>
  <b:Source>
    <b:Tag>Bra16</b:Tag>
    <b:SourceType>JournalArticle</b:SourceType>
    <b:Guid>{98F9831A-4411-4219-A812-4F92AF5A8F49}</b:Guid>
    <b:Title>Al Massive yet grossly underestimated global costs of invasive insects</b:Title>
    <b:Year>2016</b:Year>
    <b:Author>
      <b:Author>
        <b:NameList>
          <b:Person>
            <b:Last>Bradshaw</b:Last>
            <b:First>C.J.A</b:First>
            <b:Middle>et al</b:Middle>
          </b:Person>
        </b:NameList>
      </b:Author>
    </b:Author>
    <b:JournalName>Nature communication</b:JournalName>
    <b:RefOrder>3</b:RefOrder>
  </b:Source>
  <b:Source>
    <b:Tag>New09</b:Tag>
    <b:SourceType>InternetSite</b:SourceType>
    <b:Guid>{5C797C7D-1925-4971-BB08-8EF14E68295C}</b:Guid>
    <b:Title>New standards to curb the global spread of plant pests and diseases</b:Title>
    <b:InternetSiteTitle>Food and agriculture organization of the United Nations</b:InternetSiteTitle>
    <b:Year>2009</b:Year>
    <b:URL>https://www.fao.org/news/story/en/item/1187738/icode/</b:URL>
    <b:RefOrder>4</b:RefOrder>
  </b:Source>
  <b:Source>
    <b:Tag>23i19</b:Tag>
    <b:SourceType>InternetSite</b:SourceType>
    <b:Guid>{80755854-7A58-41BD-BE45-8062FA950DD6}</b:Guid>
    <b:Title>23 insect species causing Rs 5000 cr loss to indian agriculture</b:Title>
    <b:InternetSiteTitle>Economic times</b:InternetSiteTitle>
    <b:Year>2019</b:Year>
    <b:RefOrder>7</b:RefOrder>
  </b:Source>
  <b:Source>
    <b:Tag>Pla</b:Tag>
    <b:SourceType>InternetSite</b:SourceType>
    <b:Guid>{A0D7FBF8-130F-4DD6-9652-B378ABA26B1C}</b:Guid>
    <b:Title>Plant quarantine india</b:Title>
    <b:RefOrder>5</b:RefOrder>
  </b:Source>
</b:Sources>
</file>

<file path=customXml/itemProps1.xml><?xml version="1.0" encoding="utf-8"?>
<ds:datastoreItem xmlns:ds="http://schemas.openxmlformats.org/officeDocument/2006/customXml" ds:itemID="{13AEB7E0-F476-4C4E-A0F7-2B2F5330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35</Pages>
  <Words>8785</Words>
  <Characters>50075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rktsh</dc:creator>
  <cp:lastModifiedBy>Dr Amit</cp:lastModifiedBy>
  <cp:revision>12</cp:revision>
  <dcterms:created xsi:type="dcterms:W3CDTF">2023-07-08T13:19:00Z</dcterms:created>
  <dcterms:modified xsi:type="dcterms:W3CDTF">2023-08-25T18:03:00Z</dcterms:modified>
</cp:coreProperties>
</file>