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17C" w:rsidRDefault="004D217C" w:rsidP="004F12E4">
      <w:pPr>
        <w:pStyle w:val="papertitle"/>
        <w:spacing w:after="0"/>
        <w:jc w:val="both"/>
        <w:rPr>
          <w:rFonts w:eastAsia="MS Mincho"/>
        </w:rPr>
      </w:pPr>
    </w:p>
    <w:p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rsidR="00466548" w:rsidRPr="00466548" w:rsidRDefault="00062051" w:rsidP="00466548">
      <w:pPr>
        <w:pStyle w:val="papertitle"/>
        <w:spacing w:after="0"/>
        <w:rPr>
          <w:rFonts w:eastAsia="MS Mincho"/>
        </w:rPr>
      </w:pPr>
      <w:r>
        <w:rPr>
          <w:rFonts w:eastAsia="MS Mincho"/>
        </w:rPr>
        <w:lastRenderedPageBreak/>
        <w:t>Bioremediation</w:t>
      </w:r>
    </w:p>
    <w:p w:rsidR="00466548" w:rsidRDefault="00DB1B02" w:rsidP="00466548">
      <w:pPr>
        <w:pStyle w:val="Affiliation"/>
        <w:rPr>
          <w:rFonts w:eastAsia="MS Mincho"/>
        </w:rPr>
      </w:pPr>
      <w:r>
        <w:rPr>
          <w:rFonts w:eastAsia="MS Mincho"/>
        </w:rPr>
        <w:t>Shikha Shrivastava</w:t>
      </w:r>
    </w:p>
    <w:p w:rsidR="00DB1B02" w:rsidRDefault="00DB1B02" w:rsidP="00466548">
      <w:pPr>
        <w:pStyle w:val="Affiliation"/>
        <w:rPr>
          <w:rFonts w:eastAsia="MS Mincho"/>
        </w:rPr>
      </w:pPr>
      <w:r>
        <w:rPr>
          <w:rFonts w:eastAsia="MS Mincho"/>
        </w:rPr>
        <w:t>Dept. of Microbiology</w:t>
      </w:r>
    </w:p>
    <w:p w:rsidR="00DB1B02" w:rsidRDefault="00DB1B02" w:rsidP="00466548">
      <w:pPr>
        <w:pStyle w:val="Affiliation"/>
        <w:rPr>
          <w:rFonts w:eastAsia="MS Mincho"/>
        </w:rPr>
      </w:pPr>
      <w:r>
        <w:rPr>
          <w:rFonts w:eastAsia="MS Mincho"/>
        </w:rPr>
        <w:t>Govt. S. K. Y. College</w:t>
      </w:r>
    </w:p>
    <w:p w:rsidR="00DB1B02" w:rsidRDefault="00DB1B02" w:rsidP="00466548">
      <w:pPr>
        <w:pStyle w:val="Affiliation"/>
        <w:rPr>
          <w:rFonts w:eastAsia="MS Mincho"/>
        </w:rPr>
      </w:pPr>
      <w:r>
        <w:rPr>
          <w:rFonts w:eastAsia="MS Mincho"/>
        </w:rPr>
        <w:t>Gunderdehi</w:t>
      </w:r>
      <w:r w:rsidRPr="00466548">
        <w:rPr>
          <w:rFonts w:eastAsia="MS Mincho"/>
        </w:rPr>
        <w:t>,</w:t>
      </w:r>
      <w:r>
        <w:rPr>
          <w:rFonts w:eastAsia="MS Mincho"/>
        </w:rPr>
        <w:t xml:space="preserve"> India</w:t>
      </w:r>
    </w:p>
    <w:p w:rsidR="00DB1B02" w:rsidRPr="00466548" w:rsidRDefault="00DB1B02" w:rsidP="00466548">
      <w:pPr>
        <w:pStyle w:val="Affiliation"/>
        <w:rPr>
          <w:rFonts w:eastAsia="MS Mincho"/>
        </w:rPr>
      </w:pPr>
      <w:r>
        <w:rPr>
          <w:rFonts w:eastAsia="MS Mincho"/>
        </w:rPr>
        <w:t>Shikhakwd001@gmail.com</w:t>
      </w:r>
    </w:p>
    <w:p w:rsidR="004E5AA0" w:rsidRDefault="004E5AA0" w:rsidP="004E5AA0">
      <w:pPr>
        <w:jc w:val="both"/>
      </w:pPr>
    </w:p>
    <w:p w:rsidR="004E5AA0" w:rsidRDefault="004E5AA0" w:rsidP="004E5AA0">
      <w:pPr>
        <w:jc w:val="both"/>
      </w:pPr>
      <w:r>
        <w:t>Bioremediation is a new emerging technology which is used to control pollution. This technique involves microbial metabolism to degrade contaminants present in the environment. These mini-creatures may be indigenous or exogenous to the polluted site. The operation of bioremediation can be performed with either in-situ or ex-situ strategy. This chapter emphasis the basic technique and advantages of bioremediation</w:t>
      </w:r>
      <w:r w:rsidRPr="00466548">
        <w:rPr>
          <w:rFonts w:eastAsia="MS Mincho"/>
        </w:rPr>
        <w:t>,</w:t>
      </w:r>
      <w:r>
        <w:rPr>
          <w:rFonts w:eastAsia="MS Mincho"/>
        </w:rPr>
        <w:t xml:space="preserve"> which </w:t>
      </w:r>
      <w:r>
        <w:t xml:space="preserve">makes it patronizing over to other pollution control mechanism. Various xenobiotic can be converted to non-hazard compounds by this approach. Also the phytoremediation is very effective to overcome the problem of heavy metal pollution. </w:t>
      </w:r>
    </w:p>
    <w:p w:rsidR="004E5AA0" w:rsidRPr="00DF7EA8" w:rsidRDefault="004E5AA0" w:rsidP="004E5AA0">
      <w:pPr>
        <w:jc w:val="both"/>
      </w:pPr>
      <w:r>
        <w:t xml:space="preserve"> </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4E5AA0">
        <w:rPr>
          <w:rFonts w:eastAsia="MS Mincho"/>
          <w:b w:val="0"/>
          <w:i w:val="0"/>
          <w:sz w:val="20"/>
          <w:szCs w:val="20"/>
        </w:rPr>
        <w:t>metabolism; indigenous; exogenous; xenobiotic; phytoremediation.</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103234" w:rsidRDefault="006B577B" w:rsidP="004E5AA0">
      <w:pPr>
        <w:pStyle w:val="ListParagraph"/>
        <w:jc w:val="both"/>
        <w:rPr>
          <w:rFonts w:ascii="Times New Roman" w:hAnsi="Times New Roman" w:cs="Times New Roman"/>
          <w:sz w:val="20"/>
          <w:szCs w:val="20"/>
        </w:rPr>
      </w:pPr>
      <w:r>
        <w:tab/>
      </w:r>
      <w:r>
        <w:tab/>
      </w:r>
      <w:r w:rsidR="004E5AA0" w:rsidRPr="004C4416">
        <w:rPr>
          <w:rFonts w:ascii="Times New Roman" w:hAnsi="Times New Roman" w:cs="Times New Roman"/>
          <w:sz w:val="20"/>
          <w:szCs w:val="20"/>
        </w:rPr>
        <w:t xml:space="preserve">The problem of pollution does not arise as sudden. Since the civilization has started men has been disturbing the environment knowingly or unknowingly and creating different kinds of pollution. But now pollution is increasing vigorously in every direction. It will not hyperbola to say that today pollution is omnipresent. However, science has also developed many technologies to encounter pollution. Now we have a lot of strategies to minimize the problem of pollution. The approach we are discussing here (Bioremediation) is the most reliable one. Bioremediation; as the term indicates, reduces the pollution with the help of living being, specially the microorganisms. Bioremediation process remove the toxicity from the polluted site by providing optimum condition to microbes so that microbial growth can degrade the specific pollutant. Bioremediation immobilize organic compounds to create safer environment. Bioremediation is actually a stimulated degradation of pollutants by microbial culture. </w:t>
      </w:r>
      <w:r w:rsidR="004E5AA0" w:rsidRPr="004E5AA0">
        <w:rPr>
          <w:rFonts w:ascii="Times New Roman" w:hAnsi="Times New Roman" w:cs="Times New Roman"/>
          <w:sz w:val="20"/>
          <w:szCs w:val="20"/>
        </w:rPr>
        <w:t xml:space="preserve">Microorganisms are well known for their degradative ability. They function as decomposer in the environment, cleave organic compounds into simpler form. </w:t>
      </w:r>
      <w:r w:rsidR="004E5AA0" w:rsidRPr="004C4416">
        <w:rPr>
          <w:rFonts w:ascii="Times New Roman" w:hAnsi="Times New Roman" w:cs="Times New Roman"/>
          <w:sz w:val="20"/>
          <w:szCs w:val="20"/>
        </w:rPr>
        <w:t>Thus decomposition is the natural process in environment and Bioremediation technique enhance the efficacy of this natural phenomenon for better outcomes.</w:t>
      </w:r>
      <w:r w:rsidR="00103234">
        <w:rPr>
          <w:rFonts w:ascii="Times New Roman" w:hAnsi="Times New Roman" w:cs="Times New Roman"/>
          <w:sz w:val="20"/>
          <w:szCs w:val="20"/>
        </w:rPr>
        <w:t xml:space="preserve"> </w:t>
      </w:r>
    </w:p>
    <w:p w:rsidR="004E5AA0" w:rsidRPr="004E5AA0" w:rsidRDefault="004E5AA0" w:rsidP="00103234">
      <w:pPr>
        <w:pStyle w:val="ListParagraph"/>
        <w:ind w:firstLine="720"/>
        <w:jc w:val="both"/>
        <w:rPr>
          <w:rFonts w:ascii="Times New Roman" w:hAnsi="Times New Roman" w:cs="Times New Roman"/>
          <w:sz w:val="20"/>
          <w:szCs w:val="20"/>
        </w:rPr>
      </w:pPr>
      <w:r w:rsidRPr="004E5AA0">
        <w:rPr>
          <w:rFonts w:ascii="Times New Roman" w:hAnsi="Times New Roman" w:cs="Times New Roman"/>
          <w:sz w:val="20"/>
          <w:szCs w:val="20"/>
        </w:rPr>
        <w:t xml:space="preserve">The term Bioremediation is derived from Latin word which means to cure or act or process of healing. So Bioremediation is the process of treating environmental pollution, the process of treatment of pollutants using microbes or microbial products is called Bioremediation. Microbes can use hazardous pollutants as their source of energy for their growth or they degrade these pollutants into simpler less toxic ones. Actually it is a branch of biotechnology which deals with pollution control strategies. In bioremediation process pollutants are removed or converted to less harmful compounds. </w:t>
      </w:r>
    </w:p>
    <w:p w:rsidR="004E5AA0" w:rsidRPr="004C4416" w:rsidRDefault="004E5AA0" w:rsidP="00103234">
      <w:pPr>
        <w:pStyle w:val="ListParagraph"/>
        <w:ind w:firstLine="720"/>
        <w:jc w:val="both"/>
        <w:rPr>
          <w:rFonts w:ascii="Times New Roman" w:hAnsi="Times New Roman" w:cs="Times New Roman"/>
          <w:sz w:val="20"/>
          <w:szCs w:val="20"/>
        </w:rPr>
      </w:pPr>
      <w:r w:rsidRPr="004C4416">
        <w:rPr>
          <w:rFonts w:ascii="Times New Roman" w:hAnsi="Times New Roman" w:cs="Times New Roman"/>
          <w:sz w:val="20"/>
          <w:szCs w:val="20"/>
        </w:rPr>
        <w:t>One can say that Bioremediation is a waste management strategy specially for recalcitrant, which use microorganisms to bring down the lethality of pollutants</w:t>
      </w:r>
      <w:r w:rsidR="00610612">
        <w:rPr>
          <w:rStyle w:val="FootnoteReference"/>
          <w:rFonts w:ascii="Times New Roman" w:hAnsi="Times New Roman" w:cs="Times New Roman"/>
          <w:sz w:val="20"/>
          <w:szCs w:val="20"/>
        </w:rPr>
        <w:footnoteReference w:id="1"/>
      </w:r>
      <w:r w:rsidRPr="004C4416">
        <w:rPr>
          <w:rFonts w:ascii="Times New Roman" w:hAnsi="Times New Roman" w:cs="Times New Roman"/>
          <w:sz w:val="20"/>
          <w:szCs w:val="20"/>
        </w:rPr>
        <w:t>. In the Bioremediation process, toxigenicity of pollutants is reduced to enhance the sustainability of our environment. Bioremediation is a selective process. The specificity of the process depends upon the type and concentration of substrate pollutants, microbes to be used and different factors that affect the microbial metabolism. The whole treatment could last for several weeks to several months. In present era Bioremediation is one of the most useful development of science to encounter the problem of pollution.  Bioremediation is an effective tool for the restoration of the environment.</w:t>
      </w:r>
    </w:p>
    <w:p w:rsidR="004E5AA0" w:rsidRPr="004C4416" w:rsidRDefault="004E5AA0" w:rsidP="004E5AA0">
      <w:pPr>
        <w:pStyle w:val="ListParagraph"/>
        <w:jc w:val="both"/>
        <w:rPr>
          <w:rFonts w:ascii="Times New Roman" w:hAnsi="Times New Roman" w:cs="Times New Roman"/>
          <w:sz w:val="20"/>
          <w:szCs w:val="20"/>
        </w:rPr>
      </w:pPr>
    </w:p>
    <w:p w:rsidR="00466548" w:rsidRPr="00466548" w:rsidRDefault="00466548" w:rsidP="00466548">
      <w:pPr>
        <w:pStyle w:val="BodyText"/>
        <w:spacing w:after="0" w:line="240" w:lineRule="auto"/>
        <w:ind w:firstLine="0"/>
      </w:pPr>
    </w:p>
    <w:p w:rsidR="008A55B5" w:rsidRPr="00402841" w:rsidRDefault="004E5AA0" w:rsidP="00466548">
      <w:pPr>
        <w:pStyle w:val="Heading1"/>
        <w:spacing w:before="0" w:after="0"/>
        <w:rPr>
          <w:rFonts w:eastAsia="MS Mincho"/>
        </w:rPr>
      </w:pPr>
      <w:r>
        <w:rPr>
          <w:rFonts w:ascii="Times New Roman" w:eastAsia="MS Mincho" w:hAnsi="Times New Roman"/>
          <w:sz w:val="20"/>
          <w:szCs w:val="20"/>
        </w:rPr>
        <w:lastRenderedPageBreak/>
        <w:t>HISTORY</w:t>
      </w:r>
    </w:p>
    <w:p w:rsidR="00062051" w:rsidRDefault="00062051" w:rsidP="00062051">
      <w:pPr>
        <w:pStyle w:val="ListParagraph"/>
        <w:jc w:val="both"/>
        <w:rPr>
          <w:rFonts w:ascii="Times New Roman" w:hAnsi="Times New Roman" w:cs="Times New Roman"/>
          <w:sz w:val="20"/>
          <w:szCs w:val="20"/>
        </w:rPr>
      </w:pPr>
      <w:r w:rsidRPr="004C4416">
        <w:rPr>
          <w:rFonts w:ascii="Times New Roman" w:hAnsi="Times New Roman" w:cs="Times New Roman"/>
          <w:sz w:val="20"/>
          <w:szCs w:val="20"/>
        </w:rPr>
        <w:t>Bioremediation is a natural process occurring since the life has started in the Earth, but people are unaware about this. In modern age, a petroleum engineer of California, George M. Robinson was first to observe the bioremediation during his research in 1960s. He worked with microbes and various pollutants to check the degradation of pollutants.</w:t>
      </w:r>
    </w:p>
    <w:p w:rsidR="00062051" w:rsidRDefault="00062051" w:rsidP="00062051">
      <w:pPr>
        <w:pStyle w:val="ListParagraph"/>
        <w:ind w:firstLine="720"/>
        <w:jc w:val="both"/>
        <w:rPr>
          <w:rFonts w:ascii="Times New Roman" w:hAnsi="Times New Roman" w:cs="Times New Roman"/>
          <w:sz w:val="20"/>
          <w:szCs w:val="20"/>
        </w:rPr>
      </w:pPr>
      <w:r w:rsidRPr="00062051">
        <w:rPr>
          <w:rFonts w:ascii="Times New Roman" w:hAnsi="Times New Roman" w:cs="Times New Roman"/>
          <w:sz w:val="20"/>
          <w:szCs w:val="20"/>
        </w:rPr>
        <w:t>In 1972, the concept of bioremediation was used on large scale for the first time, for cleaning of oil spill at Ambler, Pennsylvania.</w:t>
      </w:r>
    </w:p>
    <w:p w:rsidR="00062051" w:rsidRDefault="00062051" w:rsidP="00062051">
      <w:pPr>
        <w:pStyle w:val="ListParagraph"/>
        <w:ind w:firstLine="720"/>
        <w:jc w:val="both"/>
        <w:rPr>
          <w:rFonts w:ascii="Times New Roman" w:hAnsi="Times New Roman" w:cs="Times New Roman"/>
          <w:sz w:val="20"/>
          <w:szCs w:val="20"/>
        </w:rPr>
      </w:pPr>
      <w:r w:rsidRPr="00062051">
        <w:rPr>
          <w:rFonts w:ascii="Times New Roman" w:hAnsi="Times New Roman" w:cs="Times New Roman"/>
          <w:sz w:val="20"/>
          <w:szCs w:val="20"/>
        </w:rPr>
        <w:t>Environmental Protection Agency (EPA) has developed protocol for bioremediation in 1992, on the b</w:t>
      </w:r>
      <w:r>
        <w:rPr>
          <w:rFonts w:ascii="Times New Roman" w:hAnsi="Times New Roman" w:cs="Times New Roman"/>
          <w:sz w:val="20"/>
          <w:szCs w:val="20"/>
        </w:rPr>
        <w:t>asis of different case studies.</w:t>
      </w:r>
    </w:p>
    <w:p w:rsidR="00062051" w:rsidRPr="00062051" w:rsidRDefault="00062051" w:rsidP="00062051">
      <w:pPr>
        <w:pStyle w:val="ListParagraph"/>
        <w:ind w:firstLine="720"/>
        <w:jc w:val="both"/>
        <w:rPr>
          <w:rFonts w:ascii="Times New Roman" w:hAnsi="Times New Roman" w:cs="Times New Roman"/>
          <w:sz w:val="20"/>
          <w:szCs w:val="20"/>
        </w:rPr>
      </w:pPr>
      <w:r w:rsidRPr="00062051">
        <w:rPr>
          <w:rFonts w:ascii="Times New Roman" w:hAnsi="Times New Roman" w:cs="Times New Roman"/>
          <w:sz w:val="20"/>
          <w:szCs w:val="20"/>
        </w:rPr>
        <w:t>The modern approach of bioremediation is to search novel microorganisms from contaminated sites. It is observed that these microbes have greater ability to overcome pollutants.</w:t>
      </w:r>
    </w:p>
    <w:p w:rsidR="00062051" w:rsidRPr="004C4416" w:rsidRDefault="00062051" w:rsidP="00062051">
      <w:pPr>
        <w:pStyle w:val="ListParagraph"/>
        <w:jc w:val="both"/>
        <w:rPr>
          <w:rFonts w:ascii="Times New Roman" w:hAnsi="Times New Roman" w:cs="Times New Roman"/>
          <w:sz w:val="20"/>
          <w:szCs w:val="20"/>
        </w:rPr>
      </w:pPr>
    </w:p>
    <w:p w:rsidR="00767BF4" w:rsidRPr="00466548" w:rsidRDefault="00767BF4" w:rsidP="00466548">
      <w:pPr>
        <w:pStyle w:val="BodyText"/>
        <w:spacing w:after="0" w:line="240" w:lineRule="auto"/>
        <w:ind w:firstLine="0"/>
      </w:pPr>
    </w:p>
    <w:p w:rsidR="008A55B5" w:rsidRPr="00402841" w:rsidRDefault="00503365" w:rsidP="00466548">
      <w:pPr>
        <w:pStyle w:val="Heading1"/>
        <w:spacing w:before="0" w:after="0"/>
        <w:rPr>
          <w:rFonts w:eastAsia="MS Mincho"/>
        </w:rPr>
      </w:pPr>
      <w:r>
        <w:rPr>
          <w:rFonts w:ascii="Times New Roman" w:eastAsia="MS Mincho" w:hAnsi="Times New Roman"/>
          <w:sz w:val="20"/>
          <w:szCs w:val="20"/>
        </w:rPr>
        <w:t xml:space="preserve">LIFE AROUND </w:t>
      </w:r>
      <w:r w:rsidR="00466E32">
        <w:rPr>
          <w:rFonts w:ascii="Times New Roman" w:eastAsia="MS Mincho" w:hAnsi="Times New Roman"/>
          <w:sz w:val="20"/>
          <w:szCs w:val="20"/>
        </w:rPr>
        <w:t>POLLUTION</w:t>
      </w:r>
      <w:r>
        <w:rPr>
          <w:rFonts w:ascii="Times New Roman" w:eastAsia="MS Mincho" w:hAnsi="Times New Roman"/>
          <w:sz w:val="20"/>
          <w:szCs w:val="20"/>
        </w:rPr>
        <w:t xml:space="preserve"> </w:t>
      </w:r>
    </w:p>
    <w:p w:rsidR="00767BF4" w:rsidRPr="00767BF4" w:rsidRDefault="00767BF4" w:rsidP="00767BF4">
      <w:pPr>
        <w:rPr>
          <w:rFonts w:eastAsia="MS Mincho"/>
        </w:rPr>
      </w:pPr>
    </w:p>
    <w:p w:rsidR="00503365" w:rsidRDefault="00D01167" w:rsidP="00503365">
      <w:pPr>
        <w:pStyle w:val="ListParagraph"/>
        <w:jc w:val="both"/>
        <w:rPr>
          <w:rFonts w:ascii="Times New Roman" w:hAnsi="Times New Roman" w:cs="Times New Roman"/>
          <w:sz w:val="20"/>
          <w:szCs w:val="20"/>
        </w:rPr>
      </w:pPr>
      <w:r>
        <w:tab/>
      </w:r>
      <w:r>
        <w:tab/>
      </w:r>
      <w:r w:rsidR="00466E32" w:rsidRPr="004C4416">
        <w:rPr>
          <w:rFonts w:ascii="Times New Roman" w:hAnsi="Times New Roman" w:cs="Times New Roman"/>
          <w:sz w:val="20"/>
          <w:szCs w:val="20"/>
        </w:rPr>
        <w:t>Due to several anthropological activities many synthetic chemicals are being introduced in to the environment. Industrialization, deforestation use of chemicals on agriculture field and many other activities have been c</w:t>
      </w:r>
      <w:r w:rsidR="004F12E4">
        <w:rPr>
          <w:rFonts w:ascii="Times New Roman" w:hAnsi="Times New Roman" w:cs="Times New Roman"/>
          <w:sz w:val="20"/>
          <w:szCs w:val="20"/>
        </w:rPr>
        <w:t>reated the problem of pollution.</w:t>
      </w:r>
      <w:r w:rsidR="00466E32" w:rsidRPr="004C4416">
        <w:rPr>
          <w:rFonts w:ascii="Times New Roman" w:hAnsi="Times New Roman" w:cs="Times New Roman"/>
          <w:sz w:val="20"/>
          <w:szCs w:val="20"/>
        </w:rPr>
        <w:t xml:space="preserve"> Uncritical removal and improper treatment of waste has increased the problem very much. These synthetic chemicals are persistent in nature thus creating environment pollution that are even lasts for many years. The pollution not only disturb our ecosystem but also adversely affect human health. Pesticides, hydrocarbons, petroleum waste, PCB, CFC, PVC, polythene, polyester Compound, chemical fertilizers, industrial effluents, cosmetics and many more chemicals are persistent in nature. Many of these chemicals are found to be carcinogenic. Besides these organic compounds heavy metals like mercury cadmium, lead also create health is</w:t>
      </w:r>
      <w:r w:rsidR="00C668EE">
        <w:rPr>
          <w:rFonts w:ascii="Times New Roman" w:hAnsi="Times New Roman" w:cs="Times New Roman"/>
          <w:sz w:val="20"/>
          <w:szCs w:val="20"/>
        </w:rPr>
        <w:t>sues by affecting the cellular processes</w:t>
      </w:r>
      <w:r w:rsidR="00466E32" w:rsidRPr="004C4416">
        <w:rPr>
          <w:rFonts w:ascii="Times New Roman" w:hAnsi="Times New Roman" w:cs="Times New Roman"/>
          <w:sz w:val="20"/>
          <w:szCs w:val="20"/>
        </w:rPr>
        <w:t>.</w:t>
      </w:r>
      <w:r w:rsidR="00C668EE" w:rsidRPr="00A83EA9">
        <w:rPr>
          <w:rStyle w:val="FootnoteReference"/>
        </w:rPr>
        <w:footnoteReference w:id="2"/>
      </w:r>
      <w:r w:rsidR="00466E32" w:rsidRPr="004C4416">
        <w:rPr>
          <w:rFonts w:ascii="Times New Roman" w:hAnsi="Times New Roman" w:cs="Times New Roman"/>
          <w:sz w:val="20"/>
          <w:szCs w:val="20"/>
        </w:rPr>
        <w:t xml:space="preserve"> Many non-heavy metals like fluorine also create health issues when these are present in above the trace level</w:t>
      </w:r>
      <w:r w:rsidR="00503365">
        <w:rPr>
          <w:rFonts w:ascii="Times New Roman" w:hAnsi="Times New Roman" w:cs="Times New Roman"/>
          <w:sz w:val="20"/>
          <w:szCs w:val="20"/>
        </w:rPr>
        <w:t>.</w:t>
      </w:r>
    </w:p>
    <w:p w:rsidR="00503365" w:rsidRDefault="00466E32" w:rsidP="00503365">
      <w:pPr>
        <w:pStyle w:val="ListParagraph"/>
        <w:ind w:firstLine="720"/>
        <w:jc w:val="both"/>
        <w:rPr>
          <w:rFonts w:ascii="Times New Roman" w:hAnsi="Times New Roman" w:cs="Times New Roman"/>
          <w:sz w:val="20"/>
          <w:szCs w:val="20"/>
        </w:rPr>
      </w:pPr>
      <w:r w:rsidRPr="00503365">
        <w:rPr>
          <w:rFonts w:ascii="Times New Roman" w:hAnsi="Times New Roman" w:cs="Times New Roman"/>
          <w:sz w:val="20"/>
          <w:szCs w:val="20"/>
        </w:rPr>
        <w:t>The pollutants are mainly discharged in water bodies and soil and few are in the atmosphere. Atmospheric gases can enter our body through respiration while other pollutants which are discharged in land and aquatic system are directly or indirectly enter to agriculture land. Therefor unfortunately soil act as sink for pollutants. In this way all food materials that we are eating like cereals, vegetables fruits</w:t>
      </w:r>
      <w:r w:rsidR="00503365" w:rsidRPr="00503365">
        <w:rPr>
          <w:rFonts w:ascii="Times New Roman" w:hAnsi="Times New Roman" w:cs="Times New Roman"/>
          <w:sz w:val="20"/>
          <w:szCs w:val="20"/>
        </w:rPr>
        <w:t>,</w:t>
      </w:r>
      <w:r w:rsidR="00503365">
        <w:rPr>
          <w:rFonts w:ascii="Times New Roman" w:hAnsi="Times New Roman" w:cs="Times New Roman"/>
          <w:sz w:val="20"/>
          <w:szCs w:val="20"/>
        </w:rPr>
        <w:t xml:space="preserve"> </w:t>
      </w:r>
      <w:r w:rsidRPr="00503365">
        <w:rPr>
          <w:rFonts w:ascii="Times New Roman" w:hAnsi="Times New Roman" w:cs="Times New Roman"/>
          <w:sz w:val="20"/>
          <w:szCs w:val="20"/>
        </w:rPr>
        <w:t>dairy products, poultry, meat and fish everything is contaminated with chemicals and are introducing little or more quantity of harmful</w:t>
      </w:r>
      <w:r w:rsidR="00503365">
        <w:rPr>
          <w:rFonts w:ascii="Times New Roman" w:hAnsi="Times New Roman" w:cs="Times New Roman"/>
          <w:sz w:val="20"/>
          <w:szCs w:val="20"/>
        </w:rPr>
        <w:t xml:space="preserve"> chemicals into our bodies</w:t>
      </w:r>
      <w:r w:rsidRPr="00503365">
        <w:rPr>
          <w:rFonts w:ascii="Times New Roman" w:hAnsi="Times New Roman" w:cs="Times New Roman"/>
          <w:sz w:val="20"/>
          <w:szCs w:val="20"/>
        </w:rPr>
        <w:t xml:space="preserve"> which creates many abnormalities in our body.</w:t>
      </w:r>
      <w:r w:rsidR="00503365">
        <w:rPr>
          <w:rFonts w:ascii="Times New Roman" w:hAnsi="Times New Roman" w:cs="Times New Roman"/>
          <w:sz w:val="20"/>
          <w:szCs w:val="20"/>
        </w:rPr>
        <w:t xml:space="preserve"> </w:t>
      </w:r>
      <w:r w:rsidR="00D67835" w:rsidRPr="00A83EA9">
        <w:rPr>
          <w:rStyle w:val="FootnoteReference"/>
        </w:rPr>
        <w:footnoteReference w:id="3"/>
      </w:r>
    </w:p>
    <w:p w:rsidR="00466E32" w:rsidRPr="00503365" w:rsidRDefault="00466E32" w:rsidP="00503365">
      <w:pPr>
        <w:pStyle w:val="ListParagraph"/>
        <w:ind w:firstLine="720"/>
        <w:jc w:val="both"/>
        <w:rPr>
          <w:rFonts w:ascii="Times New Roman" w:hAnsi="Times New Roman" w:cs="Times New Roman"/>
          <w:sz w:val="20"/>
          <w:szCs w:val="20"/>
        </w:rPr>
      </w:pPr>
      <w:r w:rsidRPr="00503365">
        <w:rPr>
          <w:rFonts w:ascii="Times New Roman" w:hAnsi="Times New Roman" w:cs="Times New Roman"/>
          <w:sz w:val="20"/>
          <w:szCs w:val="20"/>
        </w:rPr>
        <w:t>Organic aromatic compounds cannot be easily degraded because of their xenobiotic character and accumulated in the environment. when these chemicals enter the bodies of living beings the aggregation of chemicals within body is called bioaccumulation</w:t>
      </w:r>
      <w:r w:rsidR="004F12E4">
        <w:rPr>
          <w:rStyle w:val="FootnoteReference"/>
          <w:rFonts w:ascii="Times New Roman" w:hAnsi="Times New Roman" w:cs="Times New Roman"/>
          <w:sz w:val="20"/>
          <w:szCs w:val="20"/>
        </w:rPr>
        <w:footnoteReference w:id="4"/>
      </w:r>
      <w:r w:rsidRPr="00503365">
        <w:rPr>
          <w:rFonts w:ascii="Times New Roman" w:hAnsi="Times New Roman" w:cs="Times New Roman"/>
          <w:sz w:val="20"/>
          <w:szCs w:val="20"/>
        </w:rPr>
        <w:t>. The accumulated compound continually concentrated on the higher Tropic level the process is known as bio-magnification. Due to magnification pollution affect the most to the organisms that are present on higher tropic level and the lowest to the organisms on the bottom of food chain. As human are at the top of Tropic level in food chain, pollutant get concentrated in human body and affect them the most.</w:t>
      </w:r>
    </w:p>
    <w:p w:rsidR="00466E32" w:rsidRPr="004C4416" w:rsidRDefault="00466E32" w:rsidP="00503365">
      <w:pPr>
        <w:pStyle w:val="ListParagraph"/>
        <w:ind w:firstLine="720"/>
        <w:jc w:val="both"/>
        <w:rPr>
          <w:rFonts w:ascii="Times New Roman" w:hAnsi="Times New Roman" w:cs="Times New Roman"/>
          <w:sz w:val="20"/>
          <w:szCs w:val="20"/>
        </w:rPr>
      </w:pPr>
      <w:r w:rsidRPr="004C4416">
        <w:rPr>
          <w:rFonts w:ascii="Times New Roman" w:hAnsi="Times New Roman" w:cs="Times New Roman"/>
          <w:sz w:val="20"/>
          <w:szCs w:val="20"/>
        </w:rPr>
        <w:t>Effects of pollution could be study under short term and long term effects. The short term effects of pollution include bronchitis irritation to throat eyes and skin nausea dizziness diarrhea indigestion etc. short term effects induce when severe Level of pollutants r present which rapidly act on human health</w:t>
      </w:r>
    </w:p>
    <w:p w:rsidR="00466E32" w:rsidRPr="0027474F" w:rsidRDefault="00466E32" w:rsidP="0027474F">
      <w:pPr>
        <w:pStyle w:val="ListParagraph"/>
        <w:jc w:val="both"/>
        <w:rPr>
          <w:rFonts w:ascii="Times New Roman" w:hAnsi="Times New Roman" w:cs="Times New Roman"/>
          <w:sz w:val="20"/>
          <w:szCs w:val="20"/>
        </w:rPr>
      </w:pPr>
      <w:r w:rsidRPr="004C4416">
        <w:rPr>
          <w:rFonts w:ascii="Times New Roman" w:hAnsi="Times New Roman" w:cs="Times New Roman"/>
          <w:sz w:val="20"/>
          <w:szCs w:val="20"/>
        </w:rPr>
        <w:t>however, these effects are temporary and could be recovered if the pollution level will reduce and become normal. But if pollutants are continually present in the environment for long period of time it can reach at the level where it strongly affects the physiology of human and animals. Long term effects are lethal hard to cure and can lead to death of a person. It includes heart disease</w:t>
      </w:r>
      <w:r w:rsidR="00503365" w:rsidRPr="004C4416">
        <w:rPr>
          <w:rFonts w:ascii="Times New Roman" w:hAnsi="Times New Roman" w:cs="Times New Roman"/>
          <w:sz w:val="20"/>
          <w:szCs w:val="20"/>
        </w:rPr>
        <w:t>,</w:t>
      </w:r>
      <w:r w:rsidRPr="004C4416">
        <w:rPr>
          <w:rFonts w:ascii="Times New Roman" w:hAnsi="Times New Roman" w:cs="Times New Roman"/>
          <w:sz w:val="20"/>
          <w:szCs w:val="20"/>
        </w:rPr>
        <w:t xml:space="preserve"> lung cancer</w:t>
      </w:r>
      <w:r w:rsidR="00503365" w:rsidRPr="004C4416">
        <w:rPr>
          <w:rFonts w:ascii="Times New Roman" w:hAnsi="Times New Roman" w:cs="Times New Roman"/>
          <w:sz w:val="20"/>
          <w:szCs w:val="20"/>
        </w:rPr>
        <w:t>,</w:t>
      </w:r>
      <w:r w:rsidRPr="004C4416">
        <w:rPr>
          <w:rFonts w:ascii="Times New Roman" w:hAnsi="Times New Roman" w:cs="Times New Roman"/>
          <w:sz w:val="20"/>
          <w:szCs w:val="20"/>
        </w:rPr>
        <w:t xml:space="preserve"> respiratory disease</w:t>
      </w:r>
      <w:r w:rsidR="00503365" w:rsidRPr="004C4416">
        <w:rPr>
          <w:rFonts w:ascii="Times New Roman" w:hAnsi="Times New Roman" w:cs="Times New Roman"/>
          <w:sz w:val="20"/>
          <w:szCs w:val="20"/>
        </w:rPr>
        <w:t>,</w:t>
      </w:r>
      <w:r w:rsidRPr="004C4416">
        <w:rPr>
          <w:rFonts w:ascii="Times New Roman" w:hAnsi="Times New Roman" w:cs="Times New Roman"/>
          <w:sz w:val="20"/>
          <w:szCs w:val="20"/>
        </w:rPr>
        <w:t xml:space="preserve"> chronic </w:t>
      </w:r>
      <w:r w:rsidR="00503365">
        <w:rPr>
          <w:rFonts w:ascii="Times New Roman" w:hAnsi="Times New Roman" w:cs="Times New Roman"/>
          <w:sz w:val="20"/>
          <w:szCs w:val="20"/>
        </w:rPr>
        <w:t>Pulmonary D</w:t>
      </w:r>
      <w:r w:rsidRPr="004C4416">
        <w:rPr>
          <w:rFonts w:ascii="Times New Roman" w:hAnsi="Times New Roman" w:cs="Times New Roman"/>
          <w:sz w:val="20"/>
          <w:szCs w:val="20"/>
        </w:rPr>
        <w:t>isord</w:t>
      </w:r>
      <w:r w:rsidR="00503365">
        <w:rPr>
          <w:rFonts w:ascii="Times New Roman" w:hAnsi="Times New Roman" w:cs="Times New Roman"/>
          <w:sz w:val="20"/>
          <w:szCs w:val="20"/>
        </w:rPr>
        <w:t>er</w:t>
      </w:r>
      <w:r w:rsidR="00503365" w:rsidRPr="004C4416">
        <w:rPr>
          <w:rFonts w:ascii="Times New Roman" w:hAnsi="Times New Roman" w:cs="Times New Roman"/>
          <w:sz w:val="20"/>
          <w:szCs w:val="20"/>
        </w:rPr>
        <w:t>,</w:t>
      </w:r>
      <w:r w:rsidR="00503365">
        <w:rPr>
          <w:rFonts w:ascii="Times New Roman" w:hAnsi="Times New Roman" w:cs="Times New Roman"/>
          <w:sz w:val="20"/>
          <w:szCs w:val="20"/>
        </w:rPr>
        <w:t xml:space="preserve"> Endocrine D</w:t>
      </w:r>
      <w:r w:rsidRPr="004C4416">
        <w:rPr>
          <w:rFonts w:ascii="Times New Roman" w:hAnsi="Times New Roman" w:cs="Times New Roman"/>
          <w:sz w:val="20"/>
          <w:szCs w:val="20"/>
        </w:rPr>
        <w:t>isturbance</w:t>
      </w:r>
      <w:r w:rsidR="00503365" w:rsidRPr="004C4416">
        <w:rPr>
          <w:rFonts w:ascii="Times New Roman" w:hAnsi="Times New Roman" w:cs="Times New Roman"/>
          <w:sz w:val="20"/>
          <w:szCs w:val="20"/>
        </w:rPr>
        <w:t>,</w:t>
      </w:r>
      <w:r w:rsidR="00503365">
        <w:rPr>
          <w:rFonts w:ascii="Times New Roman" w:hAnsi="Times New Roman" w:cs="Times New Roman"/>
          <w:sz w:val="20"/>
          <w:szCs w:val="20"/>
        </w:rPr>
        <w:t xml:space="preserve"> </w:t>
      </w:r>
      <w:r w:rsidR="00503365" w:rsidRPr="004C4416">
        <w:rPr>
          <w:rFonts w:ascii="Times New Roman" w:hAnsi="Times New Roman" w:cs="Times New Roman"/>
          <w:sz w:val="20"/>
          <w:szCs w:val="20"/>
        </w:rPr>
        <w:t>PCOS</w:t>
      </w:r>
      <w:r w:rsidR="00503365">
        <w:rPr>
          <w:rFonts w:ascii="Times New Roman" w:hAnsi="Times New Roman" w:cs="Times New Roman"/>
          <w:sz w:val="20"/>
          <w:szCs w:val="20"/>
        </w:rPr>
        <w:t xml:space="preserve"> i.e. polycystic ovary syndrome. Now PCOS is very common to young girls</w:t>
      </w:r>
      <w:r w:rsidRPr="004C4416">
        <w:rPr>
          <w:rFonts w:ascii="Times New Roman" w:hAnsi="Times New Roman" w:cs="Times New Roman"/>
          <w:sz w:val="20"/>
          <w:szCs w:val="20"/>
        </w:rPr>
        <w:t>.</w:t>
      </w:r>
      <w:r w:rsidR="0027474F">
        <w:rPr>
          <w:rFonts w:ascii="Times New Roman" w:hAnsi="Times New Roman" w:cs="Times New Roman"/>
          <w:sz w:val="20"/>
          <w:szCs w:val="20"/>
        </w:rPr>
        <w:t xml:space="preserve"> Teenagers are also getting diagnosed for lung disease and other health abnormalities.</w:t>
      </w:r>
      <w:r w:rsidRPr="004C4416">
        <w:rPr>
          <w:rFonts w:ascii="Times New Roman" w:hAnsi="Times New Roman" w:cs="Times New Roman"/>
          <w:sz w:val="20"/>
          <w:szCs w:val="20"/>
        </w:rPr>
        <w:t xml:space="preserve"> In this way we can understand how dangerous the pollution is for</w:t>
      </w:r>
      <w:r w:rsidR="0027474F">
        <w:rPr>
          <w:rFonts w:ascii="Times New Roman" w:hAnsi="Times New Roman" w:cs="Times New Roman"/>
          <w:sz w:val="20"/>
          <w:szCs w:val="20"/>
        </w:rPr>
        <w:t xml:space="preserve"> </w:t>
      </w:r>
      <w:r w:rsidRPr="0027474F">
        <w:rPr>
          <w:rFonts w:ascii="Times New Roman" w:hAnsi="Times New Roman" w:cs="Times New Roman"/>
          <w:sz w:val="20"/>
          <w:szCs w:val="20"/>
        </w:rPr>
        <w:t>community.</w:t>
      </w:r>
    </w:p>
    <w:p w:rsidR="00466548" w:rsidRPr="00466548" w:rsidRDefault="00466548" w:rsidP="00466E32">
      <w:pPr>
        <w:pStyle w:val="BodyText"/>
        <w:spacing w:after="0" w:line="240" w:lineRule="auto"/>
        <w:ind w:firstLine="0"/>
      </w:pPr>
    </w:p>
    <w:p w:rsidR="0027474F" w:rsidRPr="00402841" w:rsidRDefault="0027474F" w:rsidP="0027474F">
      <w:pPr>
        <w:pStyle w:val="Heading1"/>
        <w:spacing w:before="0" w:after="0"/>
        <w:rPr>
          <w:rFonts w:eastAsia="MS Mincho"/>
        </w:rPr>
      </w:pPr>
      <w:r w:rsidRPr="0027474F">
        <w:rPr>
          <w:rFonts w:ascii="Times New Roman" w:eastAsia="MS Mincho" w:hAnsi="Times New Roman"/>
          <w:sz w:val="20"/>
          <w:szCs w:val="20"/>
        </w:rPr>
        <w:t xml:space="preserve"> </w:t>
      </w:r>
      <w:r w:rsidR="00D57C23">
        <w:rPr>
          <w:rFonts w:ascii="Times New Roman" w:eastAsia="MS Mincho" w:hAnsi="Times New Roman"/>
          <w:sz w:val="20"/>
          <w:szCs w:val="20"/>
        </w:rPr>
        <w:t>WHY BIOREMEDIATION</w:t>
      </w:r>
    </w:p>
    <w:p w:rsidR="0027474F" w:rsidRPr="00767BF4" w:rsidRDefault="0027474F" w:rsidP="0027474F">
      <w:pPr>
        <w:rPr>
          <w:rFonts w:eastAsia="MS Mincho"/>
        </w:rPr>
      </w:pPr>
    </w:p>
    <w:p w:rsidR="0027474F" w:rsidRDefault="0027474F" w:rsidP="0027474F">
      <w:pPr>
        <w:pStyle w:val="ListParagraph"/>
        <w:jc w:val="both"/>
        <w:rPr>
          <w:rFonts w:ascii="Times New Roman" w:hAnsi="Times New Roman" w:cs="Times New Roman"/>
          <w:sz w:val="20"/>
          <w:szCs w:val="20"/>
        </w:rPr>
      </w:pPr>
      <w:r w:rsidRPr="004C4416">
        <w:rPr>
          <w:rFonts w:ascii="Times New Roman" w:hAnsi="Times New Roman" w:cs="Times New Roman"/>
          <w:sz w:val="20"/>
          <w:szCs w:val="20"/>
        </w:rPr>
        <w:t>Since the industrialization has developed pollution exploded. Expansion of pollution is nearly out of the control. The awareness for pollution and its control is one of the major program of any government in the World. Why the awareness program is needed? Why the governments are focus on the resolution of problem of pollution. This chapter is an attempt to answer all these questions.</w:t>
      </w:r>
    </w:p>
    <w:p w:rsidR="0027474F" w:rsidRPr="0027474F" w:rsidRDefault="0027474F" w:rsidP="0027474F">
      <w:pPr>
        <w:pStyle w:val="ListParagraph"/>
        <w:ind w:firstLine="720"/>
        <w:jc w:val="both"/>
        <w:rPr>
          <w:rFonts w:ascii="Times New Roman" w:hAnsi="Times New Roman" w:cs="Times New Roman"/>
          <w:sz w:val="20"/>
          <w:szCs w:val="20"/>
        </w:rPr>
      </w:pPr>
      <w:r w:rsidRPr="0027474F">
        <w:rPr>
          <w:rFonts w:ascii="Times New Roman" w:hAnsi="Times New Roman" w:cs="Times New Roman"/>
          <w:sz w:val="20"/>
          <w:szCs w:val="20"/>
        </w:rPr>
        <w:t xml:space="preserve">As mentioned earlier pollution disturb the natural balance of the environment and interrupt with many natural processes. When pollution was at very low level, like before the era of industrialization, it had negligible effect. But the vigorousity of pollution is a major issue today. There is no part on the Earth that we can say is pure and free from contamination. At present time the pollution has reached at that stage that it severely affects the environment and living being including herbs, animals and human. </w:t>
      </w:r>
    </w:p>
    <w:p w:rsidR="0027474F" w:rsidRDefault="0027474F" w:rsidP="0027474F">
      <w:pPr>
        <w:pStyle w:val="ListParagraph"/>
        <w:ind w:firstLine="720"/>
        <w:jc w:val="both"/>
        <w:rPr>
          <w:rFonts w:ascii="Times New Roman" w:hAnsi="Times New Roman" w:cs="Times New Roman"/>
          <w:sz w:val="20"/>
          <w:szCs w:val="20"/>
        </w:rPr>
      </w:pPr>
      <w:r w:rsidRPr="004C4416">
        <w:rPr>
          <w:rFonts w:ascii="Times New Roman" w:hAnsi="Times New Roman" w:cs="Times New Roman"/>
          <w:sz w:val="20"/>
          <w:szCs w:val="20"/>
        </w:rPr>
        <w:t>Environment itself tries to overcome pollution, but the natural mechanism of removing pollution is very slow and the amount of contaminants is enormous. So the natural process is unable to balance environment at its previous stage in many hundreds of years.  To enhance the contaminants removing procedure many techniques have been developed. Most of these techniques have approaches that are costly and laborious. To overcome this, science has explored an easier way, that work around the natural phenomenon. Since natural process of pollutant degradation involves microbial metabolism, this new approach is basically of the modification of natural process. This new technique bioremediation is superior to conventional strategies. The approach is ecofriendly, with minimum or no harm to environment</w:t>
      </w:r>
      <w:r w:rsidR="00D57C23">
        <w:rPr>
          <w:rStyle w:val="FootnoteReference"/>
          <w:rFonts w:ascii="Times New Roman" w:hAnsi="Times New Roman" w:cs="Times New Roman"/>
          <w:sz w:val="20"/>
          <w:szCs w:val="20"/>
        </w:rPr>
        <w:footnoteReference w:id="5"/>
      </w:r>
      <w:r w:rsidRPr="004C4416">
        <w:rPr>
          <w:rFonts w:ascii="Times New Roman" w:hAnsi="Times New Roman" w:cs="Times New Roman"/>
          <w:sz w:val="20"/>
          <w:szCs w:val="20"/>
        </w:rPr>
        <w:t>. Bioremediation is basically the stimulation of natural degradation process. This restoring effect enhance the degradative ability and efficacy. This approach is catching eyes of every environment scientist.</w:t>
      </w:r>
    </w:p>
    <w:p w:rsidR="00265D5C" w:rsidRDefault="00265D5C" w:rsidP="0027474F">
      <w:pPr>
        <w:pStyle w:val="ListParagraph"/>
        <w:ind w:firstLine="720"/>
        <w:jc w:val="both"/>
        <w:rPr>
          <w:rFonts w:ascii="Times New Roman" w:hAnsi="Times New Roman" w:cs="Times New Roman"/>
          <w:sz w:val="20"/>
          <w:szCs w:val="20"/>
        </w:rPr>
      </w:pPr>
    </w:p>
    <w:p w:rsidR="00265D5C" w:rsidRPr="00402841" w:rsidRDefault="00265D5C" w:rsidP="00265D5C">
      <w:pPr>
        <w:pStyle w:val="Heading1"/>
        <w:spacing w:before="0" w:after="0"/>
        <w:rPr>
          <w:rFonts w:eastAsia="MS Mincho"/>
        </w:rPr>
      </w:pPr>
      <w:r w:rsidRPr="004C4416">
        <w:rPr>
          <w:rFonts w:ascii="Times New Roman" w:hAnsi="Times New Roman"/>
          <w:sz w:val="20"/>
          <w:szCs w:val="20"/>
        </w:rPr>
        <w:t>IN SITU VS EX SITU</w:t>
      </w:r>
      <w:r>
        <w:rPr>
          <w:rFonts w:ascii="Times New Roman" w:eastAsia="MS Mincho" w:hAnsi="Times New Roman"/>
          <w:sz w:val="20"/>
          <w:szCs w:val="20"/>
        </w:rPr>
        <w:t xml:space="preserve"> </w:t>
      </w:r>
    </w:p>
    <w:p w:rsidR="00265D5C" w:rsidRDefault="00265D5C" w:rsidP="00265D5C">
      <w:pPr>
        <w:pStyle w:val="ListParagraph"/>
        <w:jc w:val="both"/>
        <w:rPr>
          <w:rFonts w:ascii="Times New Roman" w:hAnsi="Times New Roman" w:cs="Times New Roman"/>
          <w:sz w:val="20"/>
          <w:szCs w:val="20"/>
        </w:rPr>
      </w:pPr>
    </w:p>
    <w:p w:rsidR="00265D5C" w:rsidRPr="004C4416" w:rsidRDefault="00265D5C" w:rsidP="00265D5C">
      <w:pPr>
        <w:pStyle w:val="ListParagraph"/>
        <w:jc w:val="both"/>
        <w:rPr>
          <w:rFonts w:ascii="Times New Roman" w:hAnsi="Times New Roman" w:cs="Times New Roman"/>
          <w:sz w:val="20"/>
          <w:szCs w:val="20"/>
        </w:rPr>
      </w:pPr>
      <w:r w:rsidRPr="004C4416">
        <w:rPr>
          <w:rFonts w:ascii="Times New Roman" w:hAnsi="Times New Roman" w:cs="Times New Roman"/>
          <w:sz w:val="20"/>
          <w:szCs w:val="20"/>
        </w:rPr>
        <w:t>Bioremediation operation can be performed in contaminated site or another site the contamination. According to the site bioremediation can be divided into in situ and ex situ. In situ means on site and ex situ means another site. Bioremediation in in situ strategy is of low cost but many conditions move remediation toward ex situ.</w:t>
      </w:r>
    </w:p>
    <w:p w:rsidR="00265D5C" w:rsidRDefault="00265D5C" w:rsidP="00265D5C">
      <w:pPr>
        <w:pStyle w:val="ListParagraph"/>
        <w:numPr>
          <w:ilvl w:val="0"/>
          <w:numId w:val="14"/>
        </w:numPr>
        <w:jc w:val="both"/>
        <w:rPr>
          <w:rFonts w:ascii="Times New Roman" w:hAnsi="Times New Roman" w:cs="Times New Roman"/>
          <w:sz w:val="20"/>
          <w:szCs w:val="20"/>
        </w:rPr>
      </w:pPr>
      <w:r w:rsidRPr="004C4416">
        <w:rPr>
          <w:rFonts w:ascii="Times New Roman" w:hAnsi="Times New Roman" w:cs="Times New Roman"/>
          <w:sz w:val="20"/>
          <w:szCs w:val="20"/>
        </w:rPr>
        <w:t>low temperature of environment does not promote rapid growth of needed microorganism for bioremediation. So that the process become very slow.</w:t>
      </w:r>
    </w:p>
    <w:p w:rsidR="00265D5C" w:rsidRDefault="00265D5C" w:rsidP="00265D5C">
      <w:pPr>
        <w:pStyle w:val="ListParagraph"/>
        <w:numPr>
          <w:ilvl w:val="0"/>
          <w:numId w:val="14"/>
        </w:numPr>
        <w:jc w:val="both"/>
        <w:rPr>
          <w:rFonts w:ascii="Times New Roman" w:hAnsi="Times New Roman" w:cs="Times New Roman"/>
          <w:sz w:val="20"/>
          <w:szCs w:val="20"/>
        </w:rPr>
      </w:pPr>
      <w:r w:rsidRPr="00265D5C">
        <w:rPr>
          <w:rFonts w:ascii="Times New Roman" w:hAnsi="Times New Roman" w:cs="Times New Roman"/>
          <w:sz w:val="20"/>
          <w:szCs w:val="20"/>
        </w:rPr>
        <w:t xml:space="preserve"> Dense soil or soil with low porosity cannot distribute pollutants microorganisms equally therefore, the process not gives satisfactory result.</w:t>
      </w:r>
    </w:p>
    <w:p w:rsidR="00265D5C" w:rsidRDefault="00265D5C" w:rsidP="00265D5C">
      <w:pPr>
        <w:pStyle w:val="ListParagraph"/>
        <w:numPr>
          <w:ilvl w:val="0"/>
          <w:numId w:val="14"/>
        </w:numPr>
        <w:jc w:val="both"/>
        <w:rPr>
          <w:rFonts w:ascii="Times New Roman" w:hAnsi="Times New Roman" w:cs="Times New Roman"/>
          <w:sz w:val="20"/>
          <w:szCs w:val="20"/>
        </w:rPr>
      </w:pPr>
      <w:r w:rsidRPr="00265D5C">
        <w:rPr>
          <w:rFonts w:ascii="Times New Roman" w:hAnsi="Times New Roman" w:cs="Times New Roman"/>
          <w:sz w:val="20"/>
          <w:szCs w:val="20"/>
        </w:rPr>
        <w:t xml:space="preserve"> Large concentration of pollutants also hinders the bioremediation operation.</w:t>
      </w:r>
    </w:p>
    <w:p w:rsidR="00265D5C" w:rsidRPr="00265D5C" w:rsidRDefault="00265D5C" w:rsidP="00265D5C">
      <w:pPr>
        <w:pStyle w:val="ListParagraph"/>
        <w:numPr>
          <w:ilvl w:val="0"/>
          <w:numId w:val="14"/>
        </w:numPr>
        <w:jc w:val="both"/>
        <w:rPr>
          <w:rFonts w:ascii="Times New Roman" w:hAnsi="Times New Roman" w:cs="Times New Roman"/>
          <w:sz w:val="20"/>
          <w:szCs w:val="20"/>
        </w:rPr>
      </w:pPr>
      <w:r w:rsidRPr="00265D5C">
        <w:rPr>
          <w:rFonts w:ascii="Times New Roman" w:hAnsi="Times New Roman" w:cs="Times New Roman"/>
          <w:sz w:val="20"/>
          <w:szCs w:val="20"/>
        </w:rPr>
        <w:t xml:space="preserve"> Many times overall environment like PH and chemicals present in contaminated site affect the remediation process therefore the result is not appropriate.</w:t>
      </w:r>
    </w:p>
    <w:p w:rsidR="00265D5C" w:rsidRPr="00C668EE" w:rsidRDefault="00265D5C" w:rsidP="00C668EE">
      <w:pPr>
        <w:pStyle w:val="ListParagraph"/>
        <w:ind w:firstLine="405"/>
        <w:jc w:val="both"/>
        <w:rPr>
          <w:rFonts w:ascii="Times New Roman" w:hAnsi="Times New Roman" w:cs="Times New Roman"/>
          <w:sz w:val="20"/>
          <w:szCs w:val="20"/>
        </w:rPr>
      </w:pPr>
      <w:r w:rsidRPr="004C4416">
        <w:rPr>
          <w:rFonts w:ascii="Times New Roman" w:hAnsi="Times New Roman" w:cs="Times New Roman"/>
          <w:sz w:val="20"/>
          <w:szCs w:val="20"/>
        </w:rPr>
        <w:t>If any situation discussed above is present, the polluted soil or water is excavated and transported to another area where ex situ bioremediation process could be completed. The operation of ex situ bio remediation process increase cost due to excavation transportation,</w:t>
      </w:r>
      <w:r>
        <w:rPr>
          <w:rFonts w:ascii="Times New Roman" w:hAnsi="Times New Roman" w:cs="Times New Roman"/>
          <w:sz w:val="20"/>
          <w:szCs w:val="20"/>
        </w:rPr>
        <w:t xml:space="preserve"> </w:t>
      </w:r>
      <w:r w:rsidRPr="00265D5C">
        <w:rPr>
          <w:rFonts w:ascii="Times New Roman" w:hAnsi="Times New Roman" w:cs="Times New Roman"/>
          <w:sz w:val="20"/>
          <w:szCs w:val="20"/>
        </w:rPr>
        <w:t>and controlling the environment for microbial growth. This enhanced economical input makes in situ first choice for remediation. Choice between in situ and ex situ operation is basically depend upon the concentration of pollutant chemical nature geographical location.</w:t>
      </w:r>
      <w:r w:rsidR="00C668EE">
        <w:rPr>
          <w:rFonts w:ascii="Times New Roman" w:hAnsi="Times New Roman" w:cs="Times New Roman"/>
          <w:sz w:val="20"/>
          <w:szCs w:val="20"/>
        </w:rPr>
        <w:t xml:space="preserve"> Many new technologies are now developing in field of pollution removal by using microbes</w:t>
      </w:r>
      <w:r w:rsidR="00C668EE" w:rsidRPr="005A3289">
        <w:t xml:space="preserve">, </w:t>
      </w:r>
      <w:r w:rsidR="00C668EE" w:rsidRPr="00C668EE">
        <w:rPr>
          <w:rFonts w:ascii="Times New Roman" w:hAnsi="Times New Roman" w:cs="Times New Roman"/>
          <w:sz w:val="20"/>
          <w:szCs w:val="20"/>
        </w:rPr>
        <w:t xml:space="preserve">like advanced oxidation processes (AOPs), biochar, microbial fuel cells (MFCs), and biogenic </w:t>
      </w:r>
      <w:r w:rsidR="009D023F" w:rsidRPr="00C668EE">
        <w:rPr>
          <w:rFonts w:ascii="Times New Roman" w:hAnsi="Times New Roman" w:cs="Times New Roman"/>
          <w:sz w:val="20"/>
          <w:szCs w:val="20"/>
        </w:rPr>
        <w:t>nanoparticles.</w:t>
      </w:r>
      <w:r w:rsidR="009D023F">
        <w:rPr>
          <w:rFonts w:ascii="Times New Roman" w:hAnsi="Times New Roman" w:cs="Times New Roman"/>
          <w:sz w:val="20"/>
          <w:szCs w:val="20"/>
        </w:rPr>
        <w:t xml:space="preserve"> Mixed phenomenon of</w:t>
      </w:r>
      <w:r w:rsidR="00C668EE" w:rsidRPr="00C668EE">
        <w:rPr>
          <w:rFonts w:ascii="Times New Roman" w:hAnsi="Times New Roman" w:cs="Times New Roman"/>
          <w:sz w:val="20"/>
          <w:szCs w:val="20"/>
        </w:rPr>
        <w:t xml:space="preserve"> AOPs with microbes has shown higher pollutant removal.</w:t>
      </w:r>
      <w:r w:rsidR="009D023F" w:rsidRPr="00A83EA9">
        <w:rPr>
          <w:rStyle w:val="FootnoteReference"/>
        </w:rPr>
        <w:footnoteReference w:id="6"/>
      </w:r>
    </w:p>
    <w:p w:rsidR="00265D5C" w:rsidRDefault="00265D5C" w:rsidP="00265D5C">
      <w:pPr>
        <w:pStyle w:val="ListParagraph"/>
        <w:jc w:val="both"/>
        <w:rPr>
          <w:rFonts w:ascii="Times New Roman" w:hAnsi="Times New Roman" w:cs="Times New Roman"/>
          <w:sz w:val="20"/>
          <w:szCs w:val="20"/>
        </w:rPr>
      </w:pPr>
    </w:p>
    <w:p w:rsidR="004F12E4" w:rsidRDefault="004F12E4" w:rsidP="00265D5C">
      <w:pPr>
        <w:pStyle w:val="ListParagraph"/>
        <w:jc w:val="both"/>
        <w:rPr>
          <w:rFonts w:ascii="Times New Roman" w:hAnsi="Times New Roman" w:cs="Times New Roman"/>
          <w:sz w:val="20"/>
          <w:szCs w:val="20"/>
        </w:rPr>
      </w:pPr>
    </w:p>
    <w:p w:rsidR="004F12E4" w:rsidRPr="004C4416" w:rsidRDefault="004F12E4" w:rsidP="00265D5C">
      <w:pPr>
        <w:pStyle w:val="ListParagraph"/>
        <w:jc w:val="both"/>
        <w:rPr>
          <w:rFonts w:ascii="Times New Roman" w:hAnsi="Times New Roman" w:cs="Times New Roman"/>
          <w:sz w:val="20"/>
          <w:szCs w:val="20"/>
        </w:rPr>
      </w:pPr>
    </w:p>
    <w:p w:rsidR="00265D5C" w:rsidRDefault="00265D5C" w:rsidP="00265D5C">
      <w:pPr>
        <w:pStyle w:val="Heading1"/>
        <w:spacing w:before="0" w:after="0"/>
        <w:rPr>
          <w:rFonts w:ascii="Times New Roman" w:hAnsi="Times New Roman"/>
          <w:sz w:val="20"/>
          <w:szCs w:val="20"/>
        </w:rPr>
      </w:pPr>
      <w:r>
        <w:rPr>
          <w:rFonts w:ascii="Times New Roman" w:hAnsi="Times New Roman"/>
          <w:sz w:val="20"/>
          <w:szCs w:val="20"/>
        </w:rPr>
        <w:lastRenderedPageBreak/>
        <w:t>CHOICE OF MICROBES</w:t>
      </w:r>
    </w:p>
    <w:p w:rsidR="00265D5C" w:rsidRDefault="00265D5C" w:rsidP="00265D5C">
      <w:pPr>
        <w:rPr>
          <w:rFonts w:eastAsia="MS Mincho"/>
        </w:rPr>
      </w:pPr>
    </w:p>
    <w:p w:rsidR="00265D5C" w:rsidRPr="00265D5C" w:rsidRDefault="00265D5C" w:rsidP="00265D5C">
      <w:pPr>
        <w:pStyle w:val="ListParagraph"/>
        <w:jc w:val="both"/>
        <w:rPr>
          <w:rFonts w:ascii="Times New Roman" w:hAnsi="Times New Roman" w:cs="Times New Roman"/>
          <w:sz w:val="20"/>
          <w:szCs w:val="20"/>
        </w:rPr>
      </w:pPr>
      <w:r w:rsidRPr="004C4416">
        <w:rPr>
          <w:rFonts w:ascii="Times New Roman" w:hAnsi="Times New Roman" w:cs="Times New Roman"/>
          <w:sz w:val="20"/>
          <w:szCs w:val="20"/>
        </w:rPr>
        <w:t>In nature microorganisms act as fighter against environmental pollution. Various microorganisms occur in different environmental conditions that have degradation capability of many contaminants. In many cases pollutant function as source of energy and/or carbon for growth of</w:t>
      </w:r>
      <w:r>
        <w:rPr>
          <w:rFonts w:ascii="Times New Roman" w:hAnsi="Times New Roman" w:cs="Times New Roman"/>
          <w:sz w:val="20"/>
          <w:szCs w:val="20"/>
        </w:rPr>
        <w:t xml:space="preserve"> </w:t>
      </w:r>
      <w:r w:rsidRPr="00265D5C">
        <w:rPr>
          <w:rFonts w:ascii="Times New Roman" w:hAnsi="Times New Roman" w:cs="Times New Roman"/>
          <w:sz w:val="20"/>
          <w:szCs w:val="20"/>
        </w:rPr>
        <w:t>microorganisms therefore microbes are particular in these sources. In other cases, microorganism need of</w:t>
      </w:r>
      <w:r>
        <w:rPr>
          <w:rFonts w:ascii="Times New Roman" w:hAnsi="Times New Roman" w:cs="Times New Roman"/>
          <w:sz w:val="20"/>
          <w:szCs w:val="20"/>
        </w:rPr>
        <w:t xml:space="preserve"> </w:t>
      </w:r>
      <w:r w:rsidRPr="00265D5C">
        <w:rPr>
          <w:rFonts w:ascii="Times New Roman" w:hAnsi="Times New Roman" w:cs="Times New Roman"/>
          <w:sz w:val="20"/>
          <w:szCs w:val="20"/>
        </w:rPr>
        <w:t>carbon and energy source and they just degrade contaminants without using them. Microbes need</w:t>
      </w:r>
      <w:r>
        <w:rPr>
          <w:rFonts w:ascii="Times New Roman" w:hAnsi="Times New Roman" w:cs="Times New Roman"/>
          <w:sz w:val="20"/>
          <w:szCs w:val="20"/>
        </w:rPr>
        <w:t xml:space="preserve"> </w:t>
      </w:r>
      <w:r w:rsidRPr="00265D5C">
        <w:rPr>
          <w:rFonts w:ascii="Times New Roman" w:hAnsi="Times New Roman" w:cs="Times New Roman"/>
          <w:sz w:val="20"/>
          <w:szCs w:val="20"/>
        </w:rPr>
        <w:t>unique nutritional sources and environment without which they cannot survive. These mini creatures</w:t>
      </w:r>
      <w:r>
        <w:rPr>
          <w:rFonts w:ascii="Times New Roman" w:hAnsi="Times New Roman" w:cs="Times New Roman"/>
          <w:sz w:val="20"/>
          <w:szCs w:val="20"/>
        </w:rPr>
        <w:t xml:space="preserve"> </w:t>
      </w:r>
      <w:r w:rsidRPr="00265D5C">
        <w:rPr>
          <w:rFonts w:ascii="Times New Roman" w:hAnsi="Times New Roman" w:cs="Times New Roman"/>
          <w:sz w:val="20"/>
          <w:szCs w:val="20"/>
        </w:rPr>
        <w:t>are at the Base of bioremediation operation. High growth rate, adaptability and acclimatization capability make them efficient for purpose of bioremediation. Both aerobic and anaerobic microbes are studied and showed remediation ability for different compounds. Specific metabolic enzymes responsible for the degradation of contaminants.</w:t>
      </w:r>
      <w:r w:rsidR="000C1825">
        <w:rPr>
          <w:rFonts w:ascii="Times New Roman" w:hAnsi="Times New Roman" w:cs="Times New Roman"/>
          <w:sz w:val="20"/>
          <w:szCs w:val="20"/>
        </w:rPr>
        <w:t xml:space="preserve"> Table 1 shows the different enzymes that are used is remediation.</w:t>
      </w:r>
      <w:r w:rsidRPr="00265D5C">
        <w:rPr>
          <w:rFonts w:ascii="Times New Roman" w:hAnsi="Times New Roman" w:cs="Times New Roman"/>
          <w:sz w:val="20"/>
          <w:szCs w:val="20"/>
        </w:rPr>
        <w:t xml:space="preserve"> When we want to choose microbes for bioremediation purpose, many perceptions should be remembered the most important concept to know is the metabolic pattern of microorganisms which is directly related to degradation of pollutant. many factors are responsible for selection of microbes and Operation of bioremediation.</w:t>
      </w:r>
      <w:r w:rsidR="00406221" w:rsidRPr="00A83EA9">
        <w:rPr>
          <w:rStyle w:val="FootnoteReference"/>
        </w:rPr>
        <w:footnoteReference w:id="7"/>
      </w:r>
      <w:r w:rsidRPr="00265D5C">
        <w:rPr>
          <w:rFonts w:ascii="Times New Roman" w:hAnsi="Times New Roman" w:cs="Times New Roman"/>
          <w:sz w:val="20"/>
          <w:szCs w:val="20"/>
        </w:rPr>
        <w:t xml:space="preserve"> Some of these factors includes</w:t>
      </w:r>
    </w:p>
    <w:p w:rsidR="00CB0CAD" w:rsidRPr="00CB0CAD" w:rsidRDefault="00265D5C" w:rsidP="00CB0CAD">
      <w:pPr>
        <w:pStyle w:val="ListParagraph"/>
        <w:numPr>
          <w:ilvl w:val="0"/>
          <w:numId w:val="15"/>
        </w:numPr>
        <w:jc w:val="both"/>
        <w:rPr>
          <w:rFonts w:ascii="Times New Roman" w:hAnsi="Times New Roman" w:cs="Times New Roman"/>
          <w:sz w:val="20"/>
          <w:szCs w:val="20"/>
        </w:rPr>
      </w:pPr>
      <w:r w:rsidRPr="00CB0CAD">
        <w:rPr>
          <w:rFonts w:ascii="Times New Roman" w:hAnsi="Times New Roman" w:cs="Times New Roman"/>
          <w:b/>
          <w:sz w:val="20"/>
          <w:szCs w:val="20"/>
        </w:rPr>
        <w:t>Pollutant</w:t>
      </w:r>
    </w:p>
    <w:p w:rsidR="00265D5C" w:rsidRDefault="00265D5C" w:rsidP="00CB0CAD">
      <w:pPr>
        <w:pStyle w:val="ListParagraph"/>
        <w:ind w:left="1485" w:firstLine="675"/>
        <w:jc w:val="both"/>
        <w:rPr>
          <w:rFonts w:ascii="Times New Roman" w:hAnsi="Times New Roman" w:cs="Times New Roman"/>
          <w:sz w:val="20"/>
          <w:szCs w:val="20"/>
        </w:rPr>
      </w:pPr>
      <w:r w:rsidRPr="00CB0CAD">
        <w:rPr>
          <w:rFonts w:ascii="Times New Roman" w:hAnsi="Times New Roman" w:cs="Times New Roman"/>
          <w:sz w:val="20"/>
          <w:szCs w:val="20"/>
        </w:rPr>
        <w:t xml:space="preserve"> All pollutants cannot be utilized by single microorganism. We should select specific microbe which can use pollutant or convert it to nontoxic form. The nature of pollutant also affects the process of remediation. Nature of pollutant includes solubility, reactivity, volatile nature, Permeability and susceptibility to enzyme.</w:t>
      </w:r>
    </w:p>
    <w:p w:rsidR="004D217C" w:rsidRPr="00CB0CAD" w:rsidRDefault="004D217C" w:rsidP="00CB0CAD">
      <w:pPr>
        <w:pStyle w:val="ListParagraph"/>
        <w:ind w:left="1485" w:firstLine="675"/>
        <w:jc w:val="both"/>
        <w:rPr>
          <w:rFonts w:ascii="Times New Roman" w:hAnsi="Times New Roman" w:cs="Times New Roman"/>
          <w:sz w:val="20"/>
          <w:szCs w:val="20"/>
        </w:rPr>
      </w:pPr>
    </w:p>
    <w:p w:rsidR="00CB0CAD" w:rsidRPr="004D217C" w:rsidRDefault="00265D5C" w:rsidP="004D217C">
      <w:pPr>
        <w:pStyle w:val="ListParagraph"/>
        <w:numPr>
          <w:ilvl w:val="0"/>
          <w:numId w:val="15"/>
        </w:numPr>
        <w:jc w:val="both"/>
        <w:rPr>
          <w:rFonts w:ascii="Times New Roman" w:hAnsi="Times New Roman" w:cs="Times New Roman"/>
          <w:sz w:val="20"/>
          <w:szCs w:val="20"/>
        </w:rPr>
      </w:pPr>
      <w:r w:rsidRPr="004D217C">
        <w:rPr>
          <w:rFonts w:ascii="Times New Roman" w:hAnsi="Times New Roman" w:cs="Times New Roman"/>
          <w:b/>
          <w:sz w:val="20"/>
          <w:szCs w:val="20"/>
        </w:rPr>
        <w:t>Intensity of pollution</w:t>
      </w:r>
      <w:r w:rsidRPr="004D217C">
        <w:rPr>
          <w:rFonts w:ascii="Times New Roman" w:hAnsi="Times New Roman" w:cs="Times New Roman"/>
          <w:sz w:val="20"/>
          <w:szCs w:val="20"/>
        </w:rPr>
        <w:t xml:space="preserve"> </w:t>
      </w:r>
    </w:p>
    <w:p w:rsidR="00265D5C" w:rsidRDefault="00265D5C" w:rsidP="00CB0CAD">
      <w:pPr>
        <w:pStyle w:val="ListParagraph"/>
        <w:ind w:left="1485" w:firstLine="675"/>
        <w:jc w:val="both"/>
        <w:rPr>
          <w:rFonts w:ascii="Times New Roman" w:hAnsi="Times New Roman" w:cs="Times New Roman"/>
          <w:sz w:val="20"/>
          <w:szCs w:val="20"/>
        </w:rPr>
      </w:pPr>
      <w:r w:rsidRPr="00265D5C">
        <w:rPr>
          <w:rFonts w:ascii="Times New Roman" w:hAnsi="Times New Roman" w:cs="Times New Roman"/>
          <w:sz w:val="20"/>
          <w:szCs w:val="20"/>
        </w:rPr>
        <w:t>It has been seen that when pollutants present in huge quantity it is hard to remove. For this Issue combination of microbial culture and microbial interaction can be used. However higher concentration of pollutant moves the remediation operation toward ex situ Strategy. Depth of pollution also extend the time of operation.</w:t>
      </w:r>
    </w:p>
    <w:p w:rsidR="00CB0CAD" w:rsidRDefault="00265D5C" w:rsidP="00265D5C">
      <w:pPr>
        <w:pStyle w:val="ListParagraph"/>
        <w:numPr>
          <w:ilvl w:val="0"/>
          <w:numId w:val="15"/>
        </w:numPr>
        <w:jc w:val="both"/>
        <w:rPr>
          <w:rFonts w:ascii="Times New Roman" w:hAnsi="Times New Roman" w:cs="Times New Roman"/>
          <w:sz w:val="20"/>
          <w:szCs w:val="20"/>
        </w:rPr>
      </w:pPr>
      <w:r w:rsidRPr="00CB0CAD">
        <w:rPr>
          <w:rFonts w:ascii="Times New Roman" w:hAnsi="Times New Roman" w:cs="Times New Roman"/>
          <w:b/>
          <w:sz w:val="20"/>
          <w:szCs w:val="20"/>
        </w:rPr>
        <w:t>Temperature</w:t>
      </w:r>
    </w:p>
    <w:p w:rsidR="00265D5C" w:rsidRDefault="00265D5C" w:rsidP="00CB0CAD">
      <w:pPr>
        <w:pStyle w:val="ListParagraph"/>
        <w:ind w:left="1485" w:firstLine="675"/>
        <w:jc w:val="both"/>
        <w:rPr>
          <w:rFonts w:ascii="Times New Roman" w:hAnsi="Times New Roman" w:cs="Times New Roman"/>
          <w:sz w:val="20"/>
          <w:szCs w:val="20"/>
        </w:rPr>
      </w:pPr>
      <w:r w:rsidRPr="00265D5C">
        <w:rPr>
          <w:rFonts w:ascii="Times New Roman" w:hAnsi="Times New Roman" w:cs="Times New Roman"/>
          <w:sz w:val="20"/>
          <w:szCs w:val="20"/>
        </w:rPr>
        <w:t xml:space="preserve"> In bioremediation temperature is an important factor as it greatly affects the microbial growth. For in situ operation it is necessary that the temperature of contaminated site matches the optimum temperature of microbial culture to be used. If indigenous microorganisms are not giving satisfactory result, then non negative microorganism can be added which can grow on that specific temperature. Normally in situ bioremediation can be perform between 25 to 40 degrees centigrade. Sites with lower or higher temperature are not optimum for the bioremediation in in situ therefore ex situ Strategy is applied for these regions.</w:t>
      </w:r>
    </w:p>
    <w:p w:rsidR="00CB0CAD" w:rsidRDefault="00265D5C" w:rsidP="00265D5C">
      <w:pPr>
        <w:pStyle w:val="ListParagraph"/>
        <w:numPr>
          <w:ilvl w:val="0"/>
          <w:numId w:val="15"/>
        </w:numPr>
        <w:jc w:val="both"/>
        <w:rPr>
          <w:rFonts w:ascii="Times New Roman" w:hAnsi="Times New Roman" w:cs="Times New Roman"/>
          <w:sz w:val="20"/>
          <w:szCs w:val="20"/>
        </w:rPr>
      </w:pPr>
      <w:r w:rsidRPr="00CB0CAD">
        <w:rPr>
          <w:rFonts w:ascii="Times New Roman" w:hAnsi="Times New Roman" w:cs="Times New Roman"/>
          <w:b/>
          <w:sz w:val="20"/>
          <w:szCs w:val="20"/>
        </w:rPr>
        <w:t>pH</w:t>
      </w:r>
      <w:r w:rsidRPr="00265D5C">
        <w:rPr>
          <w:rFonts w:ascii="Times New Roman" w:hAnsi="Times New Roman" w:cs="Times New Roman"/>
          <w:sz w:val="20"/>
          <w:szCs w:val="20"/>
        </w:rPr>
        <w:t xml:space="preserve"> </w:t>
      </w:r>
    </w:p>
    <w:p w:rsidR="00265D5C" w:rsidRDefault="00265D5C" w:rsidP="00CB0CAD">
      <w:pPr>
        <w:pStyle w:val="ListParagraph"/>
        <w:ind w:left="1485" w:firstLine="675"/>
        <w:jc w:val="both"/>
        <w:rPr>
          <w:rFonts w:ascii="Times New Roman" w:hAnsi="Times New Roman" w:cs="Times New Roman"/>
          <w:sz w:val="20"/>
          <w:szCs w:val="20"/>
        </w:rPr>
      </w:pPr>
      <w:r w:rsidRPr="00265D5C">
        <w:rPr>
          <w:rFonts w:ascii="Times New Roman" w:hAnsi="Times New Roman" w:cs="Times New Roman"/>
          <w:sz w:val="20"/>
          <w:szCs w:val="20"/>
        </w:rPr>
        <w:t xml:space="preserve">pH of polluted site also </w:t>
      </w:r>
      <w:r w:rsidR="00CB0CAD" w:rsidRPr="00265D5C">
        <w:rPr>
          <w:rFonts w:ascii="Times New Roman" w:hAnsi="Times New Roman" w:cs="Times New Roman"/>
          <w:sz w:val="20"/>
          <w:szCs w:val="20"/>
        </w:rPr>
        <w:t>affects</w:t>
      </w:r>
      <w:r w:rsidRPr="00265D5C">
        <w:rPr>
          <w:rFonts w:ascii="Times New Roman" w:hAnsi="Times New Roman" w:cs="Times New Roman"/>
          <w:sz w:val="20"/>
          <w:szCs w:val="20"/>
        </w:rPr>
        <w:t xml:space="preserve"> microbial growth. It is necessary to maintain the pH range at which microorganism can grow maximum. It is seen that contaminants generally lower the ph. To maintain the pH range acid or alkali can be added as required.</w:t>
      </w:r>
    </w:p>
    <w:p w:rsidR="00CB0CAD" w:rsidRDefault="00265D5C" w:rsidP="00265D5C">
      <w:pPr>
        <w:pStyle w:val="ListParagraph"/>
        <w:numPr>
          <w:ilvl w:val="0"/>
          <w:numId w:val="15"/>
        </w:numPr>
        <w:jc w:val="both"/>
        <w:rPr>
          <w:rFonts w:ascii="Times New Roman" w:hAnsi="Times New Roman" w:cs="Times New Roman"/>
          <w:sz w:val="20"/>
          <w:szCs w:val="20"/>
        </w:rPr>
      </w:pPr>
      <w:r w:rsidRPr="00CB0CAD">
        <w:rPr>
          <w:rFonts w:ascii="Times New Roman" w:hAnsi="Times New Roman" w:cs="Times New Roman"/>
          <w:b/>
          <w:sz w:val="20"/>
          <w:szCs w:val="20"/>
        </w:rPr>
        <w:t>Carbon and energy source</w:t>
      </w:r>
    </w:p>
    <w:p w:rsidR="00265D5C" w:rsidRDefault="00265D5C" w:rsidP="00CB0CAD">
      <w:pPr>
        <w:pStyle w:val="ListParagraph"/>
        <w:ind w:left="1485" w:firstLine="675"/>
        <w:jc w:val="both"/>
        <w:rPr>
          <w:rFonts w:ascii="Times New Roman" w:hAnsi="Times New Roman" w:cs="Times New Roman"/>
          <w:sz w:val="20"/>
          <w:szCs w:val="20"/>
        </w:rPr>
      </w:pPr>
      <w:r w:rsidRPr="00265D5C">
        <w:rPr>
          <w:rFonts w:ascii="Times New Roman" w:hAnsi="Times New Roman" w:cs="Times New Roman"/>
          <w:sz w:val="20"/>
          <w:szCs w:val="20"/>
        </w:rPr>
        <w:t>There are many microorganisms that degrade pollutant and use them as a source of energy and carbon. They don’t need another source for their nutrition. But many microorganisms cannot utilize pollutant, they just degrade them during their Physiology. These type of microorganisms require nutritional supplements to fulfill their need for growth.</w:t>
      </w:r>
      <w:r>
        <w:rPr>
          <w:rFonts w:ascii="Times New Roman" w:hAnsi="Times New Roman" w:cs="Times New Roman"/>
          <w:sz w:val="20"/>
          <w:szCs w:val="20"/>
        </w:rPr>
        <w:t xml:space="preserve"> </w:t>
      </w:r>
    </w:p>
    <w:p w:rsidR="00CB0CAD" w:rsidRDefault="00265D5C" w:rsidP="00265D5C">
      <w:pPr>
        <w:pStyle w:val="ListParagraph"/>
        <w:numPr>
          <w:ilvl w:val="0"/>
          <w:numId w:val="15"/>
        </w:numPr>
        <w:jc w:val="both"/>
        <w:rPr>
          <w:rFonts w:ascii="Times New Roman" w:hAnsi="Times New Roman" w:cs="Times New Roman"/>
          <w:sz w:val="20"/>
          <w:szCs w:val="20"/>
        </w:rPr>
      </w:pPr>
      <w:r w:rsidRPr="00CB0CAD">
        <w:rPr>
          <w:rFonts w:ascii="Times New Roman" w:hAnsi="Times New Roman" w:cs="Times New Roman"/>
          <w:b/>
          <w:sz w:val="20"/>
          <w:szCs w:val="20"/>
        </w:rPr>
        <w:t>Presence of inhibitor</w:t>
      </w:r>
    </w:p>
    <w:p w:rsidR="00265D5C" w:rsidRDefault="00265D5C" w:rsidP="00CB0CAD">
      <w:pPr>
        <w:pStyle w:val="ListParagraph"/>
        <w:ind w:left="1485" w:firstLine="675"/>
        <w:jc w:val="both"/>
        <w:rPr>
          <w:rFonts w:ascii="Times New Roman" w:hAnsi="Times New Roman" w:cs="Times New Roman"/>
          <w:sz w:val="20"/>
          <w:szCs w:val="20"/>
        </w:rPr>
      </w:pPr>
      <w:r w:rsidRPr="00265D5C">
        <w:rPr>
          <w:rFonts w:ascii="Times New Roman" w:hAnsi="Times New Roman" w:cs="Times New Roman"/>
          <w:sz w:val="20"/>
          <w:szCs w:val="20"/>
        </w:rPr>
        <w:t xml:space="preserve"> If any substance that can inhibit or hinder microbial growth is present on </w:t>
      </w:r>
      <w:proofErr w:type="gramStart"/>
      <w:r w:rsidRPr="00265D5C">
        <w:rPr>
          <w:rFonts w:ascii="Times New Roman" w:hAnsi="Times New Roman" w:cs="Times New Roman"/>
          <w:sz w:val="20"/>
          <w:szCs w:val="20"/>
        </w:rPr>
        <w:t>site</w:t>
      </w:r>
      <w:proofErr w:type="gramEnd"/>
      <w:r w:rsidRPr="00265D5C">
        <w:rPr>
          <w:rFonts w:ascii="Times New Roman" w:hAnsi="Times New Roman" w:cs="Times New Roman"/>
          <w:sz w:val="20"/>
          <w:szCs w:val="20"/>
        </w:rPr>
        <w:t xml:space="preserve"> it will abort the remediation process. To avoid this condition resistant strength should be used. It is most necessary that the pollutant which has to be treated is not hazard to microbes.</w:t>
      </w:r>
    </w:p>
    <w:p w:rsidR="000C1825" w:rsidRDefault="000C1825" w:rsidP="00CB0CAD">
      <w:pPr>
        <w:pStyle w:val="ListParagraph"/>
        <w:ind w:left="1485" w:firstLine="675"/>
        <w:jc w:val="both"/>
        <w:rPr>
          <w:rFonts w:ascii="Times New Roman" w:hAnsi="Times New Roman" w:cs="Times New Roman"/>
          <w:sz w:val="20"/>
          <w:szCs w:val="20"/>
        </w:rPr>
      </w:pPr>
    </w:p>
    <w:p w:rsidR="004F12E4" w:rsidRDefault="004F12E4" w:rsidP="00CB0CAD">
      <w:pPr>
        <w:pStyle w:val="ListParagraph"/>
        <w:ind w:left="1485" w:firstLine="675"/>
        <w:jc w:val="both"/>
        <w:rPr>
          <w:rFonts w:ascii="Times New Roman" w:hAnsi="Times New Roman" w:cs="Times New Roman"/>
          <w:sz w:val="20"/>
          <w:szCs w:val="20"/>
        </w:rPr>
      </w:pPr>
    </w:p>
    <w:p w:rsidR="004F12E4" w:rsidRDefault="004F12E4" w:rsidP="00CB0CAD">
      <w:pPr>
        <w:pStyle w:val="ListParagraph"/>
        <w:ind w:left="1485" w:firstLine="675"/>
        <w:jc w:val="both"/>
        <w:rPr>
          <w:rFonts w:ascii="Times New Roman" w:hAnsi="Times New Roman" w:cs="Times New Roman"/>
          <w:sz w:val="20"/>
          <w:szCs w:val="20"/>
        </w:rPr>
      </w:pPr>
    </w:p>
    <w:p w:rsidR="004F12E4" w:rsidRDefault="004F12E4" w:rsidP="00CB0CAD">
      <w:pPr>
        <w:pStyle w:val="ListParagraph"/>
        <w:ind w:left="1485" w:firstLine="675"/>
        <w:jc w:val="both"/>
        <w:rPr>
          <w:rFonts w:ascii="Times New Roman" w:hAnsi="Times New Roman" w:cs="Times New Roman"/>
          <w:sz w:val="20"/>
          <w:szCs w:val="20"/>
        </w:rPr>
      </w:pPr>
    </w:p>
    <w:p w:rsidR="004F12E4" w:rsidRPr="00265D5C" w:rsidRDefault="004F12E4" w:rsidP="00CB0CAD">
      <w:pPr>
        <w:pStyle w:val="ListParagraph"/>
        <w:ind w:left="1485" w:firstLine="675"/>
        <w:jc w:val="both"/>
        <w:rPr>
          <w:rFonts w:ascii="Times New Roman" w:hAnsi="Times New Roman" w:cs="Times New Roman"/>
          <w:sz w:val="20"/>
          <w:szCs w:val="20"/>
        </w:rPr>
      </w:pPr>
    </w:p>
    <w:p w:rsidR="000C1825" w:rsidRDefault="000C1825" w:rsidP="000C1825">
      <w:pPr>
        <w:shd w:val="clear" w:color="auto" w:fill="FFFFFF"/>
        <w:rPr>
          <w:rFonts w:ascii="Arial" w:hAnsi="Arial" w:cs="Arial"/>
          <w:color w:val="222222"/>
          <w:sz w:val="24"/>
          <w:szCs w:val="24"/>
        </w:rPr>
      </w:pPr>
      <w:r w:rsidRPr="00AA3D52">
        <w:rPr>
          <w:rFonts w:ascii="Arial" w:hAnsi="Arial" w:cs="Arial"/>
          <w:b/>
          <w:color w:val="222222"/>
        </w:rPr>
        <w:lastRenderedPageBreak/>
        <w:t>Table 1</w:t>
      </w:r>
      <w:r>
        <w:rPr>
          <w:rFonts w:ascii="Arial" w:hAnsi="Arial" w:cs="Arial"/>
          <w:color w:val="222222"/>
          <w:sz w:val="24"/>
          <w:szCs w:val="24"/>
        </w:rPr>
        <w:t xml:space="preserve">:  </w:t>
      </w:r>
      <w:r>
        <w:rPr>
          <w:rFonts w:ascii="Arial" w:hAnsi="Arial" w:cs="Arial"/>
          <w:color w:val="222222"/>
          <w:shd w:val="clear" w:color="auto" w:fill="FFFFFF"/>
        </w:rPr>
        <w:t> </w:t>
      </w:r>
      <w:r w:rsidRPr="00AA3D52">
        <w:rPr>
          <w:rFonts w:ascii="Arial" w:hAnsi="Arial" w:cs="Arial"/>
          <w:b/>
          <w:color w:val="222222"/>
          <w:shd w:val="clear" w:color="auto" w:fill="FFFFFF"/>
        </w:rPr>
        <w:t>Some important enzymes associated with bioremediation</w:t>
      </w:r>
      <w:r>
        <w:rPr>
          <w:rFonts w:ascii="Arial" w:hAnsi="Arial" w:cs="Arial"/>
          <w:color w:val="222222"/>
          <w:shd w:val="clear" w:color="auto" w:fill="FFFFFF"/>
        </w:rPr>
        <w:t xml:space="preserve"> (Husain et al 2009)</w:t>
      </w:r>
      <w:r w:rsidR="00286FDD">
        <w:rPr>
          <w:rStyle w:val="FootnoteReference"/>
          <w:rFonts w:ascii="Arial" w:hAnsi="Arial" w:cs="Arial"/>
          <w:color w:val="222222"/>
          <w:shd w:val="clear" w:color="auto" w:fill="FFFFFF"/>
        </w:rPr>
        <w:footnoteReference w:id="8"/>
      </w:r>
    </w:p>
    <w:p w:rsidR="000C1825" w:rsidRDefault="000C1825" w:rsidP="000C1825">
      <w:pPr>
        <w:shd w:val="clear" w:color="auto" w:fill="FFFFFF"/>
        <w:rPr>
          <w:rFonts w:ascii="Arial" w:hAnsi="Arial" w:cs="Arial"/>
          <w:color w:val="222222"/>
          <w:sz w:val="24"/>
          <w:szCs w:val="24"/>
        </w:rPr>
      </w:pPr>
    </w:p>
    <w:tbl>
      <w:tblPr>
        <w:tblStyle w:val="TableGrid"/>
        <w:tblW w:w="9175" w:type="dxa"/>
        <w:tblInd w:w="0" w:type="dxa"/>
        <w:tblLook w:val="04A0" w:firstRow="1" w:lastRow="0" w:firstColumn="1" w:lastColumn="0" w:noHBand="0" w:noVBand="1"/>
      </w:tblPr>
      <w:tblGrid>
        <w:gridCol w:w="1042"/>
        <w:gridCol w:w="4922"/>
        <w:gridCol w:w="3211"/>
      </w:tblGrid>
      <w:tr w:rsidR="000C1825" w:rsidRPr="0061685E" w:rsidTr="000C1825">
        <w:tc>
          <w:tcPr>
            <w:tcW w:w="1042" w:type="dxa"/>
            <w:tcBorders>
              <w:top w:val="single" w:sz="4" w:space="0" w:color="auto"/>
              <w:left w:val="single" w:sz="4" w:space="0" w:color="auto"/>
              <w:bottom w:val="single" w:sz="4" w:space="0" w:color="auto"/>
              <w:right w:val="single" w:sz="4" w:space="0" w:color="auto"/>
            </w:tcBorders>
            <w:hideMark/>
          </w:tcPr>
          <w:p w:rsidR="000C1825" w:rsidRPr="0061685E" w:rsidRDefault="000C1825">
            <w:pPr>
              <w:tabs>
                <w:tab w:val="left" w:pos="3345"/>
              </w:tabs>
              <w:rPr>
                <w:rFonts w:asciiTheme="minorHAnsi" w:hAnsiTheme="minorHAnsi"/>
                <w:sz w:val="20"/>
                <w:szCs w:val="20"/>
              </w:rPr>
            </w:pPr>
            <w:r w:rsidRPr="0061685E">
              <w:rPr>
                <w:sz w:val="20"/>
                <w:szCs w:val="20"/>
              </w:rPr>
              <w:t>S.N.</w:t>
            </w:r>
          </w:p>
        </w:tc>
        <w:tc>
          <w:tcPr>
            <w:tcW w:w="4922" w:type="dxa"/>
            <w:tcBorders>
              <w:top w:val="single" w:sz="4" w:space="0" w:color="auto"/>
              <w:left w:val="single" w:sz="4" w:space="0" w:color="auto"/>
              <w:bottom w:val="single" w:sz="4" w:space="0" w:color="auto"/>
              <w:right w:val="single" w:sz="4" w:space="0" w:color="auto"/>
            </w:tcBorders>
            <w:hideMark/>
          </w:tcPr>
          <w:p w:rsidR="000C1825" w:rsidRPr="0061685E" w:rsidRDefault="000C1825">
            <w:pPr>
              <w:tabs>
                <w:tab w:val="left" w:pos="3345"/>
              </w:tabs>
              <w:rPr>
                <w:sz w:val="20"/>
                <w:szCs w:val="20"/>
              </w:rPr>
            </w:pPr>
            <w:r w:rsidRPr="0061685E">
              <w:rPr>
                <w:rFonts w:ascii="Arial" w:eastAsia="Times New Roman" w:hAnsi="Arial" w:cs="Arial"/>
                <w:color w:val="222222"/>
                <w:sz w:val="20"/>
                <w:szCs w:val="20"/>
              </w:rPr>
              <w:t>Enzyme</w:t>
            </w:r>
          </w:p>
        </w:tc>
        <w:tc>
          <w:tcPr>
            <w:tcW w:w="3211" w:type="dxa"/>
            <w:tcBorders>
              <w:top w:val="single" w:sz="4" w:space="0" w:color="auto"/>
              <w:left w:val="single" w:sz="4" w:space="0" w:color="auto"/>
              <w:bottom w:val="single" w:sz="4" w:space="0" w:color="auto"/>
              <w:right w:val="single" w:sz="4" w:space="0" w:color="auto"/>
            </w:tcBorders>
            <w:hideMark/>
          </w:tcPr>
          <w:p w:rsidR="000C1825" w:rsidRPr="0061685E" w:rsidRDefault="000C1825">
            <w:pPr>
              <w:shd w:val="clear" w:color="auto" w:fill="FFFFFF"/>
              <w:rPr>
                <w:rFonts w:ascii="Arial" w:eastAsia="Times New Roman" w:hAnsi="Arial" w:cs="Arial"/>
                <w:color w:val="222222"/>
                <w:sz w:val="20"/>
                <w:szCs w:val="20"/>
              </w:rPr>
            </w:pPr>
            <w:r w:rsidRPr="0061685E">
              <w:rPr>
                <w:rFonts w:ascii="Arial" w:eastAsia="Times New Roman" w:hAnsi="Arial" w:cs="Arial"/>
                <w:color w:val="222222"/>
                <w:sz w:val="20"/>
                <w:szCs w:val="20"/>
              </w:rPr>
              <w:t>Target pollutant</w:t>
            </w:r>
          </w:p>
        </w:tc>
      </w:tr>
      <w:tr w:rsidR="000C1825" w:rsidRPr="0061685E" w:rsidTr="000C1825">
        <w:tc>
          <w:tcPr>
            <w:tcW w:w="1042" w:type="dxa"/>
            <w:tcBorders>
              <w:top w:val="single" w:sz="4" w:space="0" w:color="auto"/>
              <w:left w:val="single" w:sz="4" w:space="0" w:color="auto"/>
              <w:bottom w:val="single" w:sz="4" w:space="0" w:color="auto"/>
              <w:right w:val="single" w:sz="4" w:space="0" w:color="auto"/>
            </w:tcBorders>
            <w:hideMark/>
          </w:tcPr>
          <w:p w:rsidR="000C1825" w:rsidRPr="0061685E" w:rsidRDefault="000C1825">
            <w:pPr>
              <w:tabs>
                <w:tab w:val="left" w:pos="3345"/>
              </w:tabs>
              <w:rPr>
                <w:rFonts w:asciiTheme="minorHAnsi" w:hAnsiTheme="minorHAnsi"/>
                <w:sz w:val="20"/>
                <w:szCs w:val="20"/>
              </w:rPr>
            </w:pPr>
            <w:r w:rsidRPr="0061685E">
              <w:rPr>
                <w:sz w:val="20"/>
                <w:szCs w:val="20"/>
              </w:rPr>
              <w:t>1</w:t>
            </w:r>
          </w:p>
        </w:tc>
        <w:tc>
          <w:tcPr>
            <w:tcW w:w="4922" w:type="dxa"/>
            <w:tcBorders>
              <w:top w:val="single" w:sz="4" w:space="0" w:color="auto"/>
              <w:left w:val="single" w:sz="4" w:space="0" w:color="auto"/>
              <w:bottom w:val="single" w:sz="4" w:space="0" w:color="auto"/>
              <w:right w:val="single" w:sz="4" w:space="0" w:color="auto"/>
            </w:tcBorders>
            <w:hideMark/>
          </w:tcPr>
          <w:p w:rsidR="000C1825" w:rsidRPr="0061685E" w:rsidRDefault="0089247A">
            <w:pPr>
              <w:tabs>
                <w:tab w:val="left" w:pos="3345"/>
              </w:tabs>
              <w:rPr>
                <w:sz w:val="20"/>
                <w:szCs w:val="20"/>
              </w:rPr>
            </w:pPr>
            <w:r w:rsidRPr="0061685E">
              <w:rPr>
                <w:rFonts w:ascii="Arial" w:eastAsia="Times New Roman" w:hAnsi="Arial" w:cs="Arial"/>
                <w:color w:val="222222"/>
                <w:sz w:val="20"/>
                <w:szCs w:val="20"/>
              </w:rPr>
              <w:t>Aromatic dehalogenase</w:t>
            </w:r>
          </w:p>
        </w:tc>
        <w:tc>
          <w:tcPr>
            <w:tcW w:w="3211" w:type="dxa"/>
            <w:tcBorders>
              <w:top w:val="single" w:sz="4" w:space="0" w:color="auto"/>
              <w:left w:val="single" w:sz="4" w:space="0" w:color="auto"/>
              <w:bottom w:val="single" w:sz="4" w:space="0" w:color="auto"/>
              <w:right w:val="single" w:sz="4" w:space="0" w:color="auto"/>
            </w:tcBorders>
            <w:hideMark/>
          </w:tcPr>
          <w:p w:rsidR="000C1825" w:rsidRPr="0061685E" w:rsidRDefault="0091591F">
            <w:pPr>
              <w:shd w:val="clear" w:color="auto" w:fill="FFFFFF"/>
              <w:rPr>
                <w:rFonts w:ascii="Arial" w:eastAsia="Times New Roman" w:hAnsi="Arial" w:cs="Arial"/>
                <w:color w:val="222222"/>
                <w:sz w:val="20"/>
                <w:szCs w:val="20"/>
              </w:rPr>
            </w:pPr>
            <w:r w:rsidRPr="0061685E">
              <w:rPr>
                <w:rFonts w:ascii="Arial" w:eastAsia="Times New Roman" w:hAnsi="Arial" w:cs="Arial"/>
                <w:color w:val="222222"/>
                <w:sz w:val="20"/>
                <w:szCs w:val="20"/>
              </w:rPr>
              <w:t>Chlorinated aromatics (PCBs, DDT)</w:t>
            </w:r>
          </w:p>
        </w:tc>
      </w:tr>
      <w:tr w:rsidR="000C1825" w:rsidRPr="0061685E" w:rsidTr="000C1825">
        <w:tc>
          <w:tcPr>
            <w:tcW w:w="1042" w:type="dxa"/>
            <w:tcBorders>
              <w:top w:val="single" w:sz="4" w:space="0" w:color="auto"/>
              <w:left w:val="single" w:sz="4" w:space="0" w:color="auto"/>
              <w:bottom w:val="single" w:sz="4" w:space="0" w:color="auto"/>
              <w:right w:val="single" w:sz="4" w:space="0" w:color="auto"/>
            </w:tcBorders>
            <w:hideMark/>
          </w:tcPr>
          <w:p w:rsidR="000C1825" w:rsidRPr="0061685E" w:rsidRDefault="000C1825">
            <w:pPr>
              <w:tabs>
                <w:tab w:val="left" w:pos="3345"/>
              </w:tabs>
              <w:rPr>
                <w:rFonts w:asciiTheme="minorHAnsi" w:hAnsiTheme="minorHAnsi"/>
                <w:sz w:val="20"/>
                <w:szCs w:val="20"/>
              </w:rPr>
            </w:pPr>
            <w:r w:rsidRPr="0061685E">
              <w:rPr>
                <w:sz w:val="20"/>
                <w:szCs w:val="20"/>
              </w:rPr>
              <w:t>2</w:t>
            </w:r>
          </w:p>
        </w:tc>
        <w:tc>
          <w:tcPr>
            <w:tcW w:w="4922" w:type="dxa"/>
            <w:tcBorders>
              <w:top w:val="single" w:sz="4" w:space="0" w:color="auto"/>
              <w:left w:val="single" w:sz="4" w:space="0" w:color="auto"/>
              <w:bottom w:val="single" w:sz="4" w:space="0" w:color="auto"/>
              <w:right w:val="single" w:sz="4" w:space="0" w:color="auto"/>
            </w:tcBorders>
            <w:hideMark/>
          </w:tcPr>
          <w:p w:rsidR="000C1825" w:rsidRPr="0061685E" w:rsidRDefault="0089247A">
            <w:pPr>
              <w:tabs>
                <w:tab w:val="left" w:pos="3345"/>
              </w:tabs>
              <w:rPr>
                <w:sz w:val="20"/>
                <w:szCs w:val="20"/>
              </w:rPr>
            </w:pPr>
            <w:r w:rsidRPr="0061685E">
              <w:rPr>
                <w:rFonts w:ascii="Arial" w:eastAsia="Times New Roman" w:hAnsi="Arial" w:cs="Arial"/>
                <w:color w:val="222222"/>
                <w:sz w:val="20"/>
                <w:szCs w:val="20"/>
              </w:rPr>
              <w:t>Nitrilase</w:t>
            </w:r>
          </w:p>
        </w:tc>
        <w:tc>
          <w:tcPr>
            <w:tcW w:w="3211" w:type="dxa"/>
            <w:tcBorders>
              <w:top w:val="single" w:sz="4" w:space="0" w:color="auto"/>
              <w:left w:val="single" w:sz="4" w:space="0" w:color="auto"/>
              <w:bottom w:val="single" w:sz="4" w:space="0" w:color="auto"/>
              <w:right w:val="single" w:sz="4" w:space="0" w:color="auto"/>
            </w:tcBorders>
            <w:hideMark/>
          </w:tcPr>
          <w:p w:rsidR="000C1825" w:rsidRPr="0061685E" w:rsidRDefault="0091591F">
            <w:pPr>
              <w:tabs>
                <w:tab w:val="left" w:pos="3345"/>
              </w:tabs>
              <w:rPr>
                <w:sz w:val="20"/>
                <w:szCs w:val="20"/>
              </w:rPr>
            </w:pPr>
            <w:r w:rsidRPr="0061685E">
              <w:rPr>
                <w:rFonts w:ascii="Arial" w:eastAsia="Times New Roman" w:hAnsi="Arial" w:cs="Arial"/>
                <w:color w:val="222222"/>
                <w:sz w:val="20"/>
                <w:szCs w:val="20"/>
              </w:rPr>
              <w:t>Herbicides</w:t>
            </w:r>
          </w:p>
        </w:tc>
      </w:tr>
      <w:tr w:rsidR="000C1825" w:rsidRPr="0061685E" w:rsidTr="000C1825">
        <w:tc>
          <w:tcPr>
            <w:tcW w:w="1042" w:type="dxa"/>
            <w:tcBorders>
              <w:top w:val="single" w:sz="4" w:space="0" w:color="auto"/>
              <w:left w:val="single" w:sz="4" w:space="0" w:color="auto"/>
              <w:bottom w:val="single" w:sz="4" w:space="0" w:color="auto"/>
              <w:right w:val="single" w:sz="4" w:space="0" w:color="auto"/>
            </w:tcBorders>
            <w:hideMark/>
          </w:tcPr>
          <w:p w:rsidR="000C1825" w:rsidRPr="0061685E" w:rsidRDefault="000C1825">
            <w:pPr>
              <w:tabs>
                <w:tab w:val="left" w:pos="3345"/>
              </w:tabs>
              <w:rPr>
                <w:sz w:val="20"/>
                <w:szCs w:val="20"/>
              </w:rPr>
            </w:pPr>
            <w:r w:rsidRPr="0061685E">
              <w:rPr>
                <w:sz w:val="20"/>
                <w:szCs w:val="20"/>
              </w:rPr>
              <w:t>3</w:t>
            </w:r>
          </w:p>
        </w:tc>
        <w:tc>
          <w:tcPr>
            <w:tcW w:w="4922" w:type="dxa"/>
            <w:tcBorders>
              <w:top w:val="single" w:sz="4" w:space="0" w:color="auto"/>
              <w:left w:val="single" w:sz="4" w:space="0" w:color="auto"/>
              <w:bottom w:val="single" w:sz="4" w:space="0" w:color="auto"/>
              <w:right w:val="single" w:sz="4" w:space="0" w:color="auto"/>
            </w:tcBorders>
            <w:hideMark/>
          </w:tcPr>
          <w:p w:rsidR="000C1825" w:rsidRPr="0061685E" w:rsidRDefault="0089247A">
            <w:pPr>
              <w:tabs>
                <w:tab w:val="left" w:pos="3345"/>
              </w:tabs>
              <w:rPr>
                <w:sz w:val="20"/>
                <w:szCs w:val="20"/>
              </w:rPr>
            </w:pPr>
            <w:r w:rsidRPr="0061685E">
              <w:rPr>
                <w:rFonts w:ascii="Arial" w:eastAsia="Times New Roman" w:hAnsi="Arial" w:cs="Arial"/>
                <w:color w:val="222222"/>
                <w:sz w:val="20"/>
                <w:szCs w:val="20"/>
              </w:rPr>
              <w:t>Nitroreductase</w:t>
            </w:r>
          </w:p>
        </w:tc>
        <w:tc>
          <w:tcPr>
            <w:tcW w:w="3211" w:type="dxa"/>
            <w:tcBorders>
              <w:top w:val="single" w:sz="4" w:space="0" w:color="auto"/>
              <w:left w:val="single" w:sz="4" w:space="0" w:color="auto"/>
              <w:bottom w:val="single" w:sz="4" w:space="0" w:color="auto"/>
              <w:right w:val="single" w:sz="4" w:space="0" w:color="auto"/>
            </w:tcBorders>
            <w:hideMark/>
          </w:tcPr>
          <w:p w:rsidR="000C1825" w:rsidRPr="0061685E" w:rsidRDefault="000C1825">
            <w:pPr>
              <w:shd w:val="clear" w:color="auto" w:fill="FFFFFF"/>
              <w:rPr>
                <w:rFonts w:ascii="Arial" w:eastAsia="Times New Roman" w:hAnsi="Arial" w:cs="Arial"/>
                <w:color w:val="222222"/>
                <w:sz w:val="20"/>
                <w:szCs w:val="20"/>
              </w:rPr>
            </w:pPr>
            <w:r w:rsidRPr="0061685E">
              <w:rPr>
                <w:rFonts w:ascii="Arial" w:eastAsia="Times New Roman" w:hAnsi="Arial" w:cs="Arial"/>
                <w:color w:val="222222"/>
                <w:sz w:val="20"/>
                <w:szCs w:val="20"/>
              </w:rPr>
              <w:t>Explosives (RDX and TNT)</w:t>
            </w:r>
          </w:p>
        </w:tc>
      </w:tr>
      <w:tr w:rsidR="000C1825" w:rsidRPr="0061685E" w:rsidTr="000C1825">
        <w:tc>
          <w:tcPr>
            <w:tcW w:w="1042" w:type="dxa"/>
            <w:tcBorders>
              <w:top w:val="single" w:sz="4" w:space="0" w:color="auto"/>
              <w:left w:val="single" w:sz="4" w:space="0" w:color="auto"/>
              <w:bottom w:val="single" w:sz="4" w:space="0" w:color="auto"/>
              <w:right w:val="single" w:sz="4" w:space="0" w:color="auto"/>
            </w:tcBorders>
            <w:hideMark/>
          </w:tcPr>
          <w:p w:rsidR="000C1825" w:rsidRPr="0061685E" w:rsidRDefault="000C1825">
            <w:pPr>
              <w:tabs>
                <w:tab w:val="left" w:pos="3345"/>
              </w:tabs>
              <w:rPr>
                <w:sz w:val="20"/>
                <w:szCs w:val="20"/>
              </w:rPr>
            </w:pPr>
            <w:r w:rsidRPr="0061685E">
              <w:rPr>
                <w:sz w:val="20"/>
                <w:szCs w:val="20"/>
              </w:rPr>
              <w:t>5</w:t>
            </w:r>
          </w:p>
        </w:tc>
        <w:tc>
          <w:tcPr>
            <w:tcW w:w="4922" w:type="dxa"/>
            <w:tcBorders>
              <w:top w:val="single" w:sz="4" w:space="0" w:color="auto"/>
              <w:left w:val="single" w:sz="4" w:space="0" w:color="auto"/>
              <w:bottom w:val="single" w:sz="4" w:space="0" w:color="auto"/>
              <w:right w:val="single" w:sz="4" w:space="0" w:color="auto"/>
            </w:tcBorders>
            <w:hideMark/>
          </w:tcPr>
          <w:p w:rsidR="000C1825" w:rsidRPr="0061685E" w:rsidRDefault="0089247A">
            <w:pPr>
              <w:tabs>
                <w:tab w:val="left" w:pos="3345"/>
              </w:tabs>
              <w:rPr>
                <w:sz w:val="20"/>
                <w:szCs w:val="20"/>
              </w:rPr>
            </w:pPr>
            <w:r w:rsidRPr="0061685E">
              <w:rPr>
                <w:rFonts w:ascii="Arial" w:eastAsia="Times New Roman" w:hAnsi="Arial" w:cs="Arial"/>
                <w:color w:val="222222"/>
                <w:sz w:val="20"/>
                <w:szCs w:val="20"/>
              </w:rPr>
              <w:t>Phosphatase</w:t>
            </w:r>
          </w:p>
        </w:tc>
        <w:tc>
          <w:tcPr>
            <w:tcW w:w="3211" w:type="dxa"/>
            <w:tcBorders>
              <w:top w:val="single" w:sz="4" w:space="0" w:color="auto"/>
              <w:left w:val="single" w:sz="4" w:space="0" w:color="auto"/>
              <w:bottom w:val="single" w:sz="4" w:space="0" w:color="auto"/>
              <w:right w:val="single" w:sz="4" w:space="0" w:color="auto"/>
            </w:tcBorders>
            <w:hideMark/>
          </w:tcPr>
          <w:p w:rsidR="000C1825" w:rsidRPr="0061685E" w:rsidRDefault="0089247A">
            <w:pPr>
              <w:tabs>
                <w:tab w:val="left" w:pos="3345"/>
              </w:tabs>
              <w:rPr>
                <w:sz w:val="20"/>
                <w:szCs w:val="20"/>
              </w:rPr>
            </w:pPr>
            <w:r w:rsidRPr="0061685E">
              <w:rPr>
                <w:rFonts w:ascii="Arial" w:eastAsia="Times New Roman" w:hAnsi="Arial" w:cs="Arial"/>
                <w:color w:val="222222"/>
                <w:sz w:val="20"/>
                <w:szCs w:val="20"/>
              </w:rPr>
              <w:t>Orgnophosphates</w:t>
            </w:r>
          </w:p>
        </w:tc>
      </w:tr>
      <w:tr w:rsidR="000C1825" w:rsidRPr="0061685E" w:rsidTr="000C1825">
        <w:tc>
          <w:tcPr>
            <w:tcW w:w="1042" w:type="dxa"/>
            <w:tcBorders>
              <w:top w:val="single" w:sz="4" w:space="0" w:color="auto"/>
              <w:left w:val="single" w:sz="4" w:space="0" w:color="auto"/>
              <w:bottom w:val="single" w:sz="4" w:space="0" w:color="auto"/>
              <w:right w:val="single" w:sz="4" w:space="0" w:color="auto"/>
            </w:tcBorders>
            <w:hideMark/>
          </w:tcPr>
          <w:p w:rsidR="000C1825" w:rsidRPr="0061685E" w:rsidRDefault="000C1825">
            <w:pPr>
              <w:tabs>
                <w:tab w:val="left" w:pos="3345"/>
              </w:tabs>
              <w:rPr>
                <w:sz w:val="20"/>
                <w:szCs w:val="20"/>
              </w:rPr>
            </w:pPr>
            <w:r w:rsidRPr="0061685E">
              <w:rPr>
                <w:sz w:val="20"/>
                <w:szCs w:val="20"/>
              </w:rPr>
              <w:t>6</w:t>
            </w:r>
          </w:p>
        </w:tc>
        <w:tc>
          <w:tcPr>
            <w:tcW w:w="4922" w:type="dxa"/>
            <w:tcBorders>
              <w:top w:val="single" w:sz="4" w:space="0" w:color="auto"/>
              <w:left w:val="single" w:sz="4" w:space="0" w:color="auto"/>
              <w:bottom w:val="single" w:sz="4" w:space="0" w:color="auto"/>
              <w:right w:val="single" w:sz="4" w:space="0" w:color="auto"/>
            </w:tcBorders>
            <w:hideMark/>
          </w:tcPr>
          <w:p w:rsidR="000C1825" w:rsidRPr="0061685E" w:rsidRDefault="0091591F" w:rsidP="0091591F">
            <w:pPr>
              <w:tabs>
                <w:tab w:val="left" w:pos="3345"/>
              </w:tabs>
              <w:rPr>
                <w:sz w:val="20"/>
                <w:szCs w:val="20"/>
              </w:rPr>
            </w:pPr>
            <w:r w:rsidRPr="0061685E">
              <w:rPr>
                <w:rFonts w:ascii="Arial" w:eastAsia="Times New Roman" w:hAnsi="Arial" w:cs="Arial"/>
                <w:color w:val="222222"/>
                <w:sz w:val="20"/>
                <w:szCs w:val="20"/>
              </w:rPr>
              <w:t>O-glucosyl transferase</w:t>
            </w:r>
            <w:r w:rsidR="000C1825" w:rsidRPr="0061685E">
              <w:rPr>
                <w:rFonts w:ascii="Arial" w:eastAsia="Times New Roman" w:hAnsi="Arial" w:cs="Arial"/>
                <w:color w:val="222222"/>
                <w:sz w:val="20"/>
                <w:szCs w:val="20"/>
              </w:rPr>
              <w:t xml:space="preserve">, </w:t>
            </w:r>
            <w:r w:rsidRPr="0061685E">
              <w:rPr>
                <w:rFonts w:ascii="Arial" w:eastAsia="Times New Roman" w:hAnsi="Arial" w:cs="Arial"/>
                <w:color w:val="222222"/>
                <w:sz w:val="20"/>
                <w:szCs w:val="20"/>
              </w:rPr>
              <w:t>O-malonyl transferase, Carboxyl esterase,</w:t>
            </w:r>
            <w:r w:rsidR="000C1825" w:rsidRPr="0061685E">
              <w:rPr>
                <w:rFonts w:ascii="Arial" w:eastAsia="Times New Roman" w:hAnsi="Arial" w:cs="Arial"/>
                <w:color w:val="222222"/>
                <w:sz w:val="20"/>
                <w:szCs w:val="20"/>
              </w:rPr>
              <w:t xml:space="preserve"> </w:t>
            </w:r>
            <w:r w:rsidRPr="0061685E">
              <w:rPr>
                <w:rFonts w:ascii="Arial" w:eastAsia="Times New Roman" w:hAnsi="Arial" w:cs="Arial"/>
                <w:color w:val="222222"/>
                <w:sz w:val="20"/>
                <w:szCs w:val="20"/>
              </w:rPr>
              <w:t>Glutathione s-transferase, Peroxygenases, Peroxidases, N-glucosyl transferase</w:t>
            </w:r>
          </w:p>
        </w:tc>
        <w:tc>
          <w:tcPr>
            <w:tcW w:w="3211" w:type="dxa"/>
            <w:tcBorders>
              <w:top w:val="single" w:sz="4" w:space="0" w:color="auto"/>
              <w:left w:val="single" w:sz="4" w:space="0" w:color="auto"/>
              <w:bottom w:val="single" w:sz="4" w:space="0" w:color="auto"/>
              <w:right w:val="single" w:sz="4" w:space="0" w:color="auto"/>
            </w:tcBorders>
            <w:hideMark/>
          </w:tcPr>
          <w:p w:rsidR="000C1825" w:rsidRPr="0061685E" w:rsidRDefault="0091591F">
            <w:pPr>
              <w:tabs>
                <w:tab w:val="left" w:pos="3345"/>
              </w:tabs>
              <w:rPr>
                <w:sz w:val="20"/>
                <w:szCs w:val="20"/>
              </w:rPr>
            </w:pPr>
            <w:r w:rsidRPr="0061685E">
              <w:rPr>
                <w:rFonts w:ascii="Arial" w:eastAsia="Times New Roman" w:hAnsi="Arial" w:cs="Arial"/>
                <w:color w:val="222222"/>
                <w:sz w:val="20"/>
                <w:szCs w:val="20"/>
              </w:rPr>
              <w:t>Xenobiotics</w:t>
            </w:r>
          </w:p>
        </w:tc>
      </w:tr>
      <w:tr w:rsidR="000C1825" w:rsidRPr="0061685E" w:rsidTr="000C1825">
        <w:tc>
          <w:tcPr>
            <w:tcW w:w="1042" w:type="dxa"/>
            <w:tcBorders>
              <w:top w:val="single" w:sz="4" w:space="0" w:color="auto"/>
              <w:left w:val="single" w:sz="4" w:space="0" w:color="auto"/>
              <w:bottom w:val="single" w:sz="4" w:space="0" w:color="auto"/>
              <w:right w:val="single" w:sz="4" w:space="0" w:color="auto"/>
            </w:tcBorders>
            <w:hideMark/>
          </w:tcPr>
          <w:p w:rsidR="000C1825" w:rsidRPr="0061685E" w:rsidRDefault="000C1825">
            <w:pPr>
              <w:tabs>
                <w:tab w:val="left" w:pos="3345"/>
              </w:tabs>
              <w:rPr>
                <w:sz w:val="20"/>
                <w:szCs w:val="20"/>
              </w:rPr>
            </w:pPr>
            <w:r w:rsidRPr="0061685E">
              <w:rPr>
                <w:sz w:val="20"/>
                <w:szCs w:val="20"/>
              </w:rPr>
              <w:t>7</w:t>
            </w:r>
          </w:p>
        </w:tc>
        <w:tc>
          <w:tcPr>
            <w:tcW w:w="4922" w:type="dxa"/>
            <w:tcBorders>
              <w:top w:val="single" w:sz="4" w:space="0" w:color="auto"/>
              <w:left w:val="single" w:sz="4" w:space="0" w:color="auto"/>
              <w:bottom w:val="single" w:sz="4" w:space="0" w:color="auto"/>
              <w:right w:val="single" w:sz="4" w:space="0" w:color="auto"/>
            </w:tcBorders>
            <w:hideMark/>
          </w:tcPr>
          <w:p w:rsidR="000C1825" w:rsidRPr="0061685E" w:rsidRDefault="000C1825">
            <w:pPr>
              <w:tabs>
                <w:tab w:val="left" w:pos="3345"/>
              </w:tabs>
              <w:rPr>
                <w:sz w:val="20"/>
                <w:szCs w:val="20"/>
              </w:rPr>
            </w:pPr>
            <w:r w:rsidRPr="0061685E">
              <w:rPr>
                <w:rFonts w:ascii="Arial" w:eastAsia="Times New Roman" w:hAnsi="Arial" w:cs="Arial"/>
                <w:color w:val="222222"/>
                <w:sz w:val="20"/>
                <w:szCs w:val="20"/>
              </w:rPr>
              <w:t>Cytochrome P450</w:t>
            </w:r>
          </w:p>
        </w:tc>
        <w:tc>
          <w:tcPr>
            <w:tcW w:w="3211" w:type="dxa"/>
            <w:tcBorders>
              <w:top w:val="single" w:sz="4" w:space="0" w:color="auto"/>
              <w:left w:val="single" w:sz="4" w:space="0" w:color="auto"/>
              <w:bottom w:val="single" w:sz="4" w:space="0" w:color="auto"/>
              <w:right w:val="single" w:sz="4" w:space="0" w:color="auto"/>
            </w:tcBorders>
            <w:hideMark/>
          </w:tcPr>
          <w:p w:rsidR="000C1825" w:rsidRPr="0061685E" w:rsidRDefault="000C1825">
            <w:pPr>
              <w:shd w:val="clear" w:color="auto" w:fill="FFFFFF"/>
              <w:rPr>
                <w:rFonts w:ascii="Arial" w:eastAsia="Times New Roman" w:hAnsi="Arial" w:cs="Arial"/>
                <w:color w:val="222222"/>
                <w:sz w:val="20"/>
                <w:szCs w:val="20"/>
              </w:rPr>
            </w:pPr>
            <w:r w:rsidRPr="0061685E">
              <w:rPr>
                <w:rFonts w:ascii="Arial" w:eastAsia="Times New Roman" w:hAnsi="Arial" w:cs="Arial"/>
                <w:color w:val="222222"/>
                <w:sz w:val="20"/>
                <w:szCs w:val="20"/>
              </w:rPr>
              <w:t>Xenobiotics (PCBs)</w:t>
            </w:r>
          </w:p>
        </w:tc>
      </w:tr>
      <w:tr w:rsidR="000C1825" w:rsidRPr="0061685E" w:rsidTr="000C1825">
        <w:tc>
          <w:tcPr>
            <w:tcW w:w="1042" w:type="dxa"/>
            <w:tcBorders>
              <w:top w:val="single" w:sz="4" w:space="0" w:color="auto"/>
              <w:left w:val="single" w:sz="4" w:space="0" w:color="auto"/>
              <w:bottom w:val="single" w:sz="4" w:space="0" w:color="auto"/>
              <w:right w:val="single" w:sz="4" w:space="0" w:color="auto"/>
            </w:tcBorders>
            <w:hideMark/>
          </w:tcPr>
          <w:p w:rsidR="000C1825" w:rsidRPr="0061685E" w:rsidRDefault="000C1825">
            <w:pPr>
              <w:tabs>
                <w:tab w:val="left" w:pos="3345"/>
              </w:tabs>
              <w:rPr>
                <w:rFonts w:asciiTheme="minorHAnsi" w:hAnsiTheme="minorHAnsi"/>
                <w:sz w:val="20"/>
                <w:szCs w:val="20"/>
              </w:rPr>
            </w:pPr>
            <w:r w:rsidRPr="0061685E">
              <w:rPr>
                <w:sz w:val="20"/>
                <w:szCs w:val="20"/>
              </w:rPr>
              <w:t>8</w:t>
            </w:r>
          </w:p>
        </w:tc>
        <w:tc>
          <w:tcPr>
            <w:tcW w:w="4922" w:type="dxa"/>
            <w:tcBorders>
              <w:top w:val="single" w:sz="4" w:space="0" w:color="auto"/>
              <w:left w:val="single" w:sz="4" w:space="0" w:color="auto"/>
              <w:bottom w:val="single" w:sz="4" w:space="0" w:color="auto"/>
              <w:right w:val="single" w:sz="4" w:space="0" w:color="auto"/>
            </w:tcBorders>
            <w:hideMark/>
          </w:tcPr>
          <w:p w:rsidR="000C1825" w:rsidRPr="0061685E" w:rsidRDefault="000C1825">
            <w:pPr>
              <w:tabs>
                <w:tab w:val="left" w:pos="3345"/>
              </w:tabs>
              <w:rPr>
                <w:rFonts w:ascii="Arial" w:eastAsia="Times New Roman" w:hAnsi="Arial" w:cs="Arial"/>
                <w:color w:val="222222"/>
                <w:sz w:val="20"/>
                <w:szCs w:val="20"/>
              </w:rPr>
            </w:pPr>
            <w:r w:rsidRPr="0061685E">
              <w:rPr>
                <w:rFonts w:ascii="Arial" w:eastAsia="Times New Roman" w:hAnsi="Arial" w:cs="Arial"/>
                <w:color w:val="222222"/>
                <w:sz w:val="20"/>
                <w:szCs w:val="20"/>
              </w:rPr>
              <w:t>Peroxdase</w:t>
            </w:r>
          </w:p>
        </w:tc>
        <w:tc>
          <w:tcPr>
            <w:tcW w:w="3211" w:type="dxa"/>
            <w:tcBorders>
              <w:top w:val="single" w:sz="4" w:space="0" w:color="auto"/>
              <w:left w:val="single" w:sz="4" w:space="0" w:color="auto"/>
              <w:bottom w:val="single" w:sz="4" w:space="0" w:color="auto"/>
              <w:right w:val="single" w:sz="4" w:space="0" w:color="auto"/>
            </w:tcBorders>
            <w:hideMark/>
          </w:tcPr>
          <w:p w:rsidR="000C1825" w:rsidRPr="0061685E" w:rsidRDefault="000C1825">
            <w:pPr>
              <w:shd w:val="clear" w:color="auto" w:fill="FFFFFF"/>
              <w:rPr>
                <w:rFonts w:ascii="Arial" w:eastAsia="Times New Roman" w:hAnsi="Arial" w:cs="Arial"/>
                <w:color w:val="222222"/>
                <w:sz w:val="20"/>
                <w:szCs w:val="20"/>
              </w:rPr>
            </w:pPr>
            <w:r w:rsidRPr="0061685E">
              <w:rPr>
                <w:rFonts w:ascii="Arial" w:eastAsia="Times New Roman" w:hAnsi="Arial" w:cs="Arial"/>
                <w:color w:val="222222"/>
                <w:sz w:val="20"/>
                <w:szCs w:val="20"/>
              </w:rPr>
              <w:t>Phenols</w:t>
            </w:r>
          </w:p>
        </w:tc>
      </w:tr>
      <w:tr w:rsidR="000C1825" w:rsidRPr="0061685E" w:rsidTr="000C1825">
        <w:tc>
          <w:tcPr>
            <w:tcW w:w="1042" w:type="dxa"/>
            <w:tcBorders>
              <w:top w:val="single" w:sz="4" w:space="0" w:color="auto"/>
              <w:left w:val="single" w:sz="4" w:space="0" w:color="auto"/>
              <w:bottom w:val="single" w:sz="4" w:space="0" w:color="auto"/>
              <w:right w:val="single" w:sz="4" w:space="0" w:color="auto"/>
            </w:tcBorders>
            <w:hideMark/>
          </w:tcPr>
          <w:p w:rsidR="000C1825" w:rsidRPr="0061685E" w:rsidRDefault="000C1825">
            <w:pPr>
              <w:tabs>
                <w:tab w:val="left" w:pos="3345"/>
              </w:tabs>
              <w:rPr>
                <w:rFonts w:asciiTheme="minorHAnsi" w:hAnsiTheme="minorHAnsi"/>
                <w:sz w:val="20"/>
                <w:szCs w:val="20"/>
              </w:rPr>
            </w:pPr>
            <w:r w:rsidRPr="0061685E">
              <w:rPr>
                <w:sz w:val="20"/>
                <w:szCs w:val="20"/>
              </w:rPr>
              <w:t>9</w:t>
            </w:r>
          </w:p>
        </w:tc>
        <w:tc>
          <w:tcPr>
            <w:tcW w:w="4922" w:type="dxa"/>
            <w:tcBorders>
              <w:top w:val="single" w:sz="4" w:space="0" w:color="auto"/>
              <w:left w:val="single" w:sz="4" w:space="0" w:color="auto"/>
              <w:bottom w:val="single" w:sz="4" w:space="0" w:color="auto"/>
              <w:right w:val="single" w:sz="4" w:space="0" w:color="auto"/>
            </w:tcBorders>
            <w:hideMark/>
          </w:tcPr>
          <w:p w:rsidR="000C1825" w:rsidRPr="0061685E" w:rsidRDefault="000C1825">
            <w:pPr>
              <w:tabs>
                <w:tab w:val="left" w:pos="3345"/>
              </w:tabs>
              <w:rPr>
                <w:rFonts w:ascii="Arial" w:eastAsia="Times New Roman" w:hAnsi="Arial" w:cs="Arial"/>
                <w:color w:val="222222"/>
                <w:sz w:val="20"/>
                <w:szCs w:val="20"/>
              </w:rPr>
            </w:pPr>
            <w:r w:rsidRPr="0061685E">
              <w:rPr>
                <w:rFonts w:ascii="Arial" w:eastAsia="Times New Roman" w:hAnsi="Arial" w:cs="Arial"/>
                <w:color w:val="222222"/>
                <w:sz w:val="20"/>
                <w:szCs w:val="20"/>
              </w:rPr>
              <w:t>O-demethylase</w:t>
            </w:r>
          </w:p>
        </w:tc>
        <w:tc>
          <w:tcPr>
            <w:tcW w:w="3211" w:type="dxa"/>
            <w:tcBorders>
              <w:top w:val="single" w:sz="4" w:space="0" w:color="auto"/>
              <w:left w:val="single" w:sz="4" w:space="0" w:color="auto"/>
              <w:bottom w:val="single" w:sz="4" w:space="0" w:color="auto"/>
              <w:right w:val="single" w:sz="4" w:space="0" w:color="auto"/>
            </w:tcBorders>
            <w:hideMark/>
          </w:tcPr>
          <w:p w:rsidR="000C1825" w:rsidRPr="0061685E" w:rsidRDefault="000C1825">
            <w:pPr>
              <w:shd w:val="clear" w:color="auto" w:fill="FFFFFF"/>
              <w:rPr>
                <w:rFonts w:ascii="Arial" w:eastAsia="Times New Roman" w:hAnsi="Arial" w:cs="Arial"/>
                <w:color w:val="222222"/>
                <w:sz w:val="20"/>
                <w:szCs w:val="20"/>
              </w:rPr>
            </w:pPr>
            <w:r w:rsidRPr="0061685E">
              <w:rPr>
                <w:rFonts w:ascii="Arial" w:eastAsia="Times New Roman" w:hAnsi="Arial" w:cs="Arial"/>
                <w:color w:val="222222"/>
                <w:sz w:val="20"/>
                <w:szCs w:val="20"/>
              </w:rPr>
              <w:t>Alachlor, metalachor</w:t>
            </w:r>
          </w:p>
        </w:tc>
      </w:tr>
      <w:tr w:rsidR="000C1825" w:rsidRPr="0061685E" w:rsidTr="000C1825">
        <w:tc>
          <w:tcPr>
            <w:tcW w:w="1042" w:type="dxa"/>
            <w:tcBorders>
              <w:top w:val="single" w:sz="4" w:space="0" w:color="auto"/>
              <w:left w:val="single" w:sz="4" w:space="0" w:color="auto"/>
              <w:bottom w:val="single" w:sz="4" w:space="0" w:color="auto"/>
              <w:right w:val="single" w:sz="4" w:space="0" w:color="auto"/>
            </w:tcBorders>
            <w:hideMark/>
          </w:tcPr>
          <w:p w:rsidR="000C1825" w:rsidRPr="0061685E" w:rsidRDefault="000C1825">
            <w:pPr>
              <w:tabs>
                <w:tab w:val="left" w:pos="3345"/>
              </w:tabs>
              <w:rPr>
                <w:rFonts w:asciiTheme="minorHAnsi" w:hAnsiTheme="minorHAnsi"/>
                <w:sz w:val="20"/>
                <w:szCs w:val="20"/>
              </w:rPr>
            </w:pPr>
            <w:r w:rsidRPr="0061685E">
              <w:rPr>
                <w:sz w:val="20"/>
                <w:szCs w:val="20"/>
              </w:rPr>
              <w:t>10</w:t>
            </w:r>
          </w:p>
        </w:tc>
        <w:tc>
          <w:tcPr>
            <w:tcW w:w="4922" w:type="dxa"/>
            <w:tcBorders>
              <w:top w:val="single" w:sz="4" w:space="0" w:color="auto"/>
              <w:left w:val="single" w:sz="4" w:space="0" w:color="auto"/>
              <w:bottom w:val="single" w:sz="4" w:space="0" w:color="auto"/>
              <w:right w:val="single" w:sz="4" w:space="0" w:color="auto"/>
            </w:tcBorders>
            <w:hideMark/>
          </w:tcPr>
          <w:p w:rsidR="000C1825" w:rsidRPr="0061685E" w:rsidRDefault="000C1825">
            <w:pPr>
              <w:tabs>
                <w:tab w:val="left" w:pos="3345"/>
              </w:tabs>
              <w:rPr>
                <w:rFonts w:ascii="Arial" w:eastAsia="Times New Roman" w:hAnsi="Arial" w:cs="Arial"/>
                <w:color w:val="222222"/>
                <w:sz w:val="20"/>
                <w:szCs w:val="20"/>
              </w:rPr>
            </w:pPr>
            <w:r w:rsidRPr="0061685E">
              <w:rPr>
                <w:rFonts w:ascii="Arial" w:eastAsia="Times New Roman" w:hAnsi="Arial" w:cs="Arial"/>
                <w:color w:val="222222"/>
                <w:sz w:val="20"/>
                <w:szCs w:val="20"/>
              </w:rPr>
              <w:t>Laccase</w:t>
            </w:r>
          </w:p>
        </w:tc>
        <w:tc>
          <w:tcPr>
            <w:tcW w:w="3211" w:type="dxa"/>
            <w:tcBorders>
              <w:top w:val="single" w:sz="4" w:space="0" w:color="auto"/>
              <w:left w:val="single" w:sz="4" w:space="0" w:color="auto"/>
              <w:bottom w:val="single" w:sz="4" w:space="0" w:color="auto"/>
              <w:right w:val="single" w:sz="4" w:space="0" w:color="auto"/>
            </w:tcBorders>
            <w:hideMark/>
          </w:tcPr>
          <w:p w:rsidR="000C1825" w:rsidRPr="0061685E" w:rsidRDefault="00A95849">
            <w:pPr>
              <w:shd w:val="clear" w:color="auto" w:fill="FFFFFF"/>
              <w:rPr>
                <w:rFonts w:ascii="Arial" w:eastAsia="Times New Roman" w:hAnsi="Arial" w:cs="Arial"/>
                <w:color w:val="222222"/>
                <w:sz w:val="20"/>
                <w:szCs w:val="20"/>
              </w:rPr>
            </w:pPr>
            <w:r w:rsidRPr="0061685E">
              <w:rPr>
                <w:rFonts w:ascii="Arial" w:eastAsia="Times New Roman" w:hAnsi="Arial" w:cs="Arial"/>
                <w:color w:val="222222"/>
                <w:sz w:val="20"/>
                <w:szCs w:val="20"/>
              </w:rPr>
              <w:t xml:space="preserve">Oxidative </w:t>
            </w:r>
            <w:r w:rsidR="0071530A" w:rsidRPr="0061685E">
              <w:rPr>
                <w:rFonts w:ascii="Arial" w:eastAsia="Times New Roman" w:hAnsi="Arial" w:cs="Arial"/>
                <w:color w:val="222222"/>
                <w:sz w:val="20"/>
                <w:szCs w:val="20"/>
              </w:rPr>
              <w:t>step in degradation of explosive</w:t>
            </w:r>
          </w:p>
        </w:tc>
      </w:tr>
      <w:tr w:rsidR="000C1825" w:rsidRPr="0061685E" w:rsidTr="000C1825">
        <w:tc>
          <w:tcPr>
            <w:tcW w:w="1042" w:type="dxa"/>
            <w:tcBorders>
              <w:top w:val="single" w:sz="4" w:space="0" w:color="auto"/>
              <w:left w:val="single" w:sz="4" w:space="0" w:color="auto"/>
              <w:bottom w:val="single" w:sz="4" w:space="0" w:color="auto"/>
              <w:right w:val="single" w:sz="4" w:space="0" w:color="auto"/>
            </w:tcBorders>
            <w:hideMark/>
          </w:tcPr>
          <w:p w:rsidR="000C1825" w:rsidRPr="0061685E" w:rsidRDefault="000C1825">
            <w:pPr>
              <w:tabs>
                <w:tab w:val="left" w:pos="3345"/>
              </w:tabs>
              <w:rPr>
                <w:rFonts w:asciiTheme="minorHAnsi" w:hAnsiTheme="minorHAnsi"/>
                <w:sz w:val="20"/>
                <w:szCs w:val="20"/>
              </w:rPr>
            </w:pPr>
            <w:r w:rsidRPr="0061685E">
              <w:rPr>
                <w:sz w:val="20"/>
                <w:szCs w:val="20"/>
              </w:rPr>
              <w:t>11</w:t>
            </w:r>
          </w:p>
        </w:tc>
        <w:tc>
          <w:tcPr>
            <w:tcW w:w="4922" w:type="dxa"/>
            <w:tcBorders>
              <w:top w:val="single" w:sz="4" w:space="0" w:color="auto"/>
              <w:left w:val="single" w:sz="4" w:space="0" w:color="auto"/>
              <w:bottom w:val="single" w:sz="4" w:space="0" w:color="auto"/>
              <w:right w:val="single" w:sz="4" w:space="0" w:color="auto"/>
            </w:tcBorders>
            <w:hideMark/>
          </w:tcPr>
          <w:p w:rsidR="000C1825" w:rsidRPr="0061685E" w:rsidRDefault="000C1825">
            <w:pPr>
              <w:tabs>
                <w:tab w:val="left" w:pos="3345"/>
              </w:tabs>
              <w:rPr>
                <w:rFonts w:ascii="Arial" w:eastAsia="Times New Roman" w:hAnsi="Arial" w:cs="Arial"/>
                <w:color w:val="222222"/>
                <w:sz w:val="20"/>
                <w:szCs w:val="20"/>
              </w:rPr>
            </w:pPr>
            <w:r w:rsidRPr="0061685E">
              <w:rPr>
                <w:rFonts w:ascii="Arial" w:eastAsia="Times New Roman" w:hAnsi="Arial" w:cs="Arial"/>
                <w:color w:val="222222"/>
                <w:sz w:val="20"/>
                <w:szCs w:val="20"/>
              </w:rPr>
              <w:t>Dehalogenase</w:t>
            </w:r>
          </w:p>
        </w:tc>
        <w:tc>
          <w:tcPr>
            <w:tcW w:w="3211" w:type="dxa"/>
            <w:tcBorders>
              <w:top w:val="single" w:sz="4" w:space="0" w:color="auto"/>
              <w:left w:val="single" w:sz="4" w:space="0" w:color="auto"/>
              <w:bottom w:val="single" w:sz="4" w:space="0" w:color="auto"/>
              <w:right w:val="single" w:sz="4" w:space="0" w:color="auto"/>
            </w:tcBorders>
            <w:hideMark/>
          </w:tcPr>
          <w:p w:rsidR="000C1825" w:rsidRPr="0061685E" w:rsidRDefault="000C1825">
            <w:pPr>
              <w:shd w:val="clear" w:color="auto" w:fill="FFFFFF"/>
              <w:rPr>
                <w:rFonts w:ascii="Arial" w:eastAsia="Times New Roman" w:hAnsi="Arial" w:cs="Arial"/>
                <w:color w:val="222222"/>
                <w:sz w:val="20"/>
                <w:szCs w:val="20"/>
              </w:rPr>
            </w:pPr>
            <w:r w:rsidRPr="0061685E">
              <w:rPr>
                <w:rFonts w:ascii="Arial" w:eastAsia="Times New Roman" w:hAnsi="Arial" w:cs="Arial"/>
                <w:color w:val="222222"/>
                <w:sz w:val="20"/>
                <w:szCs w:val="20"/>
              </w:rPr>
              <w:t>Chlorinated solvents and Ethylene</w:t>
            </w:r>
          </w:p>
        </w:tc>
      </w:tr>
    </w:tbl>
    <w:p w:rsidR="000C1825" w:rsidRPr="0061685E" w:rsidRDefault="000C1825" w:rsidP="005C532A">
      <w:pPr>
        <w:tabs>
          <w:tab w:val="left" w:pos="3345"/>
        </w:tabs>
        <w:rPr>
          <w:rFonts w:asciiTheme="minorHAnsi" w:eastAsiaTheme="minorHAnsi" w:hAnsiTheme="minorHAnsi" w:cstheme="minorBidi"/>
        </w:rPr>
      </w:pPr>
      <w:r w:rsidRPr="0061685E">
        <w:rPr>
          <w:rFonts w:ascii="Arial" w:hAnsi="Arial" w:cs="Arial"/>
          <w:color w:val="222222"/>
        </w:rPr>
        <w:t xml:space="preserve"> </w:t>
      </w:r>
    </w:p>
    <w:p w:rsidR="000C1825" w:rsidRPr="0019683B" w:rsidRDefault="000C1825" w:rsidP="0019683B">
      <w:pPr>
        <w:jc w:val="both"/>
      </w:pPr>
    </w:p>
    <w:p w:rsidR="00265D5C" w:rsidRPr="00265D5C" w:rsidRDefault="00265D5C" w:rsidP="00265D5C">
      <w:pPr>
        <w:rPr>
          <w:rFonts w:eastAsia="MS Mincho"/>
        </w:rPr>
      </w:pPr>
    </w:p>
    <w:p w:rsidR="00CB0CAD" w:rsidRDefault="00CB0CAD" w:rsidP="00CB0CAD">
      <w:pPr>
        <w:pStyle w:val="Heading1"/>
        <w:spacing w:before="0" w:after="0"/>
        <w:rPr>
          <w:rFonts w:ascii="Times New Roman" w:hAnsi="Times New Roman"/>
          <w:sz w:val="20"/>
          <w:szCs w:val="20"/>
        </w:rPr>
      </w:pPr>
      <w:r>
        <w:rPr>
          <w:rFonts w:ascii="Times New Roman" w:hAnsi="Times New Roman"/>
          <w:sz w:val="20"/>
          <w:szCs w:val="20"/>
        </w:rPr>
        <w:t>TECHNIQUES OF BIOREMDIATION</w:t>
      </w:r>
    </w:p>
    <w:p w:rsidR="00CB0CAD" w:rsidRPr="00CB0CAD" w:rsidRDefault="00CB0CAD" w:rsidP="004D217C">
      <w:pPr>
        <w:jc w:val="both"/>
      </w:pPr>
    </w:p>
    <w:p w:rsidR="00767BF4" w:rsidRDefault="0019683B" w:rsidP="0019683B">
      <w:pPr>
        <w:pStyle w:val="ListParagraph"/>
        <w:jc w:val="both"/>
        <w:rPr>
          <w:rFonts w:ascii="Times New Roman" w:hAnsi="Times New Roman" w:cs="Times New Roman"/>
          <w:noProof/>
          <w:sz w:val="20"/>
          <w:szCs w:val="20"/>
        </w:rPr>
      </w:pPr>
      <w:r w:rsidRPr="004C4416">
        <w:rPr>
          <w:rFonts w:ascii="Times New Roman" w:hAnsi="Times New Roman" w:cs="Times New Roman"/>
          <w:sz w:val="20"/>
          <w:szCs w:val="20"/>
        </w:rPr>
        <w:t xml:space="preserve">In today’s scenario </w:t>
      </w:r>
      <w:r w:rsidR="004F6CBE">
        <w:rPr>
          <w:rFonts w:ascii="Times New Roman" w:hAnsi="Times New Roman" w:cs="Times New Roman"/>
          <w:sz w:val="20"/>
          <w:szCs w:val="20"/>
        </w:rPr>
        <w:t>managements</w:t>
      </w:r>
      <w:r w:rsidRPr="004C4416">
        <w:rPr>
          <w:rFonts w:ascii="Times New Roman" w:hAnsi="Times New Roman" w:cs="Times New Roman"/>
          <w:sz w:val="20"/>
          <w:szCs w:val="20"/>
        </w:rPr>
        <w:t xml:space="preserve"> of </w:t>
      </w:r>
      <w:r w:rsidR="004F6CBE">
        <w:rPr>
          <w:rFonts w:ascii="Times New Roman" w:hAnsi="Times New Roman" w:cs="Times New Roman"/>
          <w:sz w:val="20"/>
          <w:szCs w:val="20"/>
        </w:rPr>
        <w:t>polluted sites</w:t>
      </w:r>
      <w:r w:rsidRPr="004C4416">
        <w:rPr>
          <w:rFonts w:ascii="Times New Roman" w:hAnsi="Times New Roman" w:cs="Times New Roman"/>
          <w:sz w:val="20"/>
          <w:szCs w:val="20"/>
        </w:rPr>
        <w:t xml:space="preserve"> </w:t>
      </w:r>
      <w:r w:rsidR="004F6CBE">
        <w:rPr>
          <w:rFonts w:ascii="Times New Roman" w:hAnsi="Times New Roman" w:cs="Times New Roman"/>
          <w:sz w:val="20"/>
          <w:szCs w:val="20"/>
        </w:rPr>
        <w:t xml:space="preserve">by using microbes and microbial products </w:t>
      </w:r>
      <w:r w:rsidR="005F3C96">
        <w:rPr>
          <w:rFonts w:ascii="Times New Roman" w:hAnsi="Times New Roman" w:cs="Times New Roman"/>
          <w:sz w:val="20"/>
          <w:szCs w:val="20"/>
        </w:rPr>
        <w:t>has proven</w:t>
      </w:r>
      <w:r w:rsidR="004F6CBE">
        <w:rPr>
          <w:rFonts w:ascii="Times New Roman" w:hAnsi="Times New Roman" w:cs="Times New Roman"/>
          <w:sz w:val="20"/>
          <w:szCs w:val="20"/>
        </w:rPr>
        <w:t xml:space="preserve"> effective and reliable approach</w:t>
      </w:r>
      <w:r w:rsidRPr="004C4416">
        <w:rPr>
          <w:rFonts w:ascii="Times New Roman" w:hAnsi="Times New Roman" w:cs="Times New Roman"/>
          <w:sz w:val="20"/>
          <w:szCs w:val="20"/>
        </w:rPr>
        <w:t xml:space="preserve">. </w:t>
      </w:r>
      <w:r>
        <w:rPr>
          <w:rFonts w:ascii="Times New Roman" w:hAnsi="Times New Roman" w:cs="Times New Roman"/>
          <w:sz w:val="20"/>
          <w:szCs w:val="20"/>
        </w:rPr>
        <w:t xml:space="preserve">The </w:t>
      </w:r>
      <w:r w:rsidRPr="008B2985">
        <w:rPr>
          <w:rFonts w:ascii="Times New Roman" w:hAnsi="Times New Roman" w:cs="Times New Roman"/>
          <w:sz w:val="20"/>
          <w:szCs w:val="20"/>
        </w:rPr>
        <w:t xml:space="preserve">bioremediation </w:t>
      </w:r>
      <w:r w:rsidR="005F3C96">
        <w:rPr>
          <w:rFonts w:ascii="Times New Roman" w:hAnsi="Times New Roman" w:cs="Times New Roman"/>
          <w:sz w:val="20"/>
          <w:szCs w:val="20"/>
        </w:rPr>
        <w:t>could be</w:t>
      </w:r>
      <w:r w:rsidRPr="008B2985">
        <w:rPr>
          <w:rFonts w:ascii="Times New Roman" w:hAnsi="Times New Roman" w:cs="Times New Roman"/>
          <w:sz w:val="20"/>
          <w:szCs w:val="20"/>
        </w:rPr>
        <w:t xml:space="preserve"> </w:t>
      </w:r>
      <w:r w:rsidR="005F3C96">
        <w:rPr>
          <w:rFonts w:ascii="Times New Roman" w:hAnsi="Times New Roman" w:cs="Times New Roman"/>
          <w:sz w:val="20"/>
          <w:szCs w:val="20"/>
        </w:rPr>
        <w:t>performed</w:t>
      </w:r>
      <w:r w:rsidRPr="008B2985">
        <w:rPr>
          <w:rFonts w:ascii="Times New Roman" w:hAnsi="Times New Roman" w:cs="Times New Roman"/>
          <w:sz w:val="20"/>
          <w:szCs w:val="20"/>
        </w:rPr>
        <w:t xml:space="preserve"> in two ways: in-situ and ex-situ, bases on the site of treatment</w:t>
      </w:r>
      <w:r w:rsidRPr="004C4416">
        <w:rPr>
          <w:rFonts w:ascii="Times New Roman" w:hAnsi="Times New Roman" w:cs="Times New Roman"/>
          <w:sz w:val="20"/>
          <w:szCs w:val="20"/>
        </w:rPr>
        <w:t xml:space="preserve">. </w:t>
      </w:r>
      <w:r>
        <w:rPr>
          <w:rFonts w:ascii="Times New Roman" w:hAnsi="Times New Roman" w:cs="Times New Roman"/>
          <w:sz w:val="20"/>
          <w:szCs w:val="20"/>
        </w:rPr>
        <w:t xml:space="preserve">Fig. 1 shows different techniques of bioremediation. </w:t>
      </w:r>
      <w:r w:rsidRPr="004C4416">
        <w:rPr>
          <w:rFonts w:ascii="Times New Roman" w:hAnsi="Times New Roman" w:cs="Times New Roman"/>
          <w:sz w:val="20"/>
          <w:szCs w:val="20"/>
        </w:rPr>
        <w:t>Both approaches have many techniques that facilitate remediation differently. These techniques are used according to pollutants, intensity of pollution and various other factors.</w:t>
      </w:r>
      <w:r w:rsidRPr="004C4416">
        <w:rPr>
          <w:rFonts w:ascii="Times New Roman" w:hAnsi="Times New Roman" w:cs="Times New Roman"/>
          <w:noProof/>
          <w:sz w:val="20"/>
          <w:szCs w:val="20"/>
        </w:rPr>
        <w:t xml:space="preserve"> </w:t>
      </w:r>
    </w:p>
    <w:p w:rsidR="004D217C" w:rsidRPr="00FE0B30" w:rsidRDefault="004D217C" w:rsidP="005C532A">
      <w:pPr>
        <w:pStyle w:val="Heading2"/>
        <w:numPr>
          <w:ilvl w:val="1"/>
          <w:numId w:val="4"/>
        </w:numPr>
      </w:pPr>
      <w:r w:rsidRPr="0019683B">
        <w:rPr>
          <w:b/>
          <w:i w:val="0"/>
        </w:rPr>
        <w:t>Bioaugmentation</w:t>
      </w:r>
      <w:r w:rsidRPr="006C0747">
        <w:rPr>
          <w:i w:val="0"/>
        </w:rPr>
        <w:t xml:space="preserve"> </w:t>
      </w:r>
    </w:p>
    <w:p w:rsidR="004D217C" w:rsidRDefault="004D217C" w:rsidP="004D217C">
      <w:pPr>
        <w:pStyle w:val="Heading2"/>
        <w:ind w:firstLine="720"/>
        <w:rPr>
          <w:i w:val="0"/>
        </w:rPr>
      </w:pPr>
      <w:r w:rsidRPr="006C0747">
        <w:rPr>
          <w:i w:val="0"/>
        </w:rPr>
        <w:t>Bioaugmentation techniques involoves addition of non-native microbes in contaminated sites to boost up the degradation. This in-situ strategy is used when indigenous microorganisms are not giving satisfactory results. Added microbial culture either convert pollutants into such compounds that can be easily degradaed by native microbes or they directly help in degradation by symbiosis and other microbial interactions. The technique is highly important for treatment of recalcitrants</w:t>
      </w:r>
      <w:r w:rsidR="005C532A">
        <w:rPr>
          <w:i w:val="0"/>
        </w:rPr>
        <w:t>.</w:t>
      </w:r>
    </w:p>
    <w:p w:rsidR="005C532A" w:rsidRPr="00FE0B30" w:rsidRDefault="005C532A" w:rsidP="005C532A">
      <w:pPr>
        <w:pStyle w:val="Heading2"/>
        <w:numPr>
          <w:ilvl w:val="1"/>
          <w:numId w:val="4"/>
        </w:numPr>
      </w:pPr>
      <w:r w:rsidRPr="00FE0B30">
        <w:rPr>
          <w:b/>
          <w:i w:val="0"/>
        </w:rPr>
        <w:t>Bioventing</w:t>
      </w:r>
    </w:p>
    <w:p w:rsidR="005C532A" w:rsidRPr="006C0747" w:rsidRDefault="005C532A" w:rsidP="005C532A">
      <w:pPr>
        <w:pStyle w:val="Heading2"/>
        <w:ind w:firstLine="720"/>
        <w:jc w:val="both"/>
      </w:pPr>
      <w:r w:rsidRPr="006C0747">
        <w:rPr>
          <w:i w:val="0"/>
        </w:rPr>
        <w:t xml:space="preserve">Bioventing is an in-situ bioremdiation technique that facilitate aerobic microbial degradation of contaminants. It involves controlled oxidation supply in unsaturated zone of contaminated soil. The addition of oxygen stimulates microbial activity and enhance the process of transformation. For stimulation of microbial process, nutrients can also be added, if required. This technique is becoming more popular than other in situ techniques especially </w:t>
      </w:r>
      <w:r w:rsidR="004F6CBE">
        <w:rPr>
          <w:i w:val="0"/>
        </w:rPr>
        <w:t>for management of petrolium contaminated sites</w:t>
      </w:r>
      <w:r w:rsidRPr="00A83EA9">
        <w:rPr>
          <w:rStyle w:val="FootnoteReference"/>
        </w:rPr>
        <w:footnoteReference w:id="9"/>
      </w:r>
      <w:r w:rsidRPr="006C0747">
        <w:rPr>
          <w:i w:val="0"/>
        </w:rPr>
        <w:t>.</w:t>
      </w:r>
      <w:r w:rsidRPr="006C0747">
        <w:rPr>
          <w:i w:val="0"/>
          <w:color w:val="202020"/>
          <w:shd w:val="clear" w:color="auto" w:fill="FFFFFF"/>
        </w:rPr>
        <w:t xml:space="preserve"> </w:t>
      </w:r>
      <w:r w:rsidRPr="006C0747">
        <w:rPr>
          <w:i w:val="0"/>
        </w:rPr>
        <w:t>Air injection rate is the basic parameters for pollutant dispersal, redistribution and surface loss during bioventing.</w:t>
      </w:r>
    </w:p>
    <w:p w:rsidR="005C532A" w:rsidRPr="005C532A" w:rsidRDefault="005C532A" w:rsidP="005C532A"/>
    <w:p w:rsidR="004D217C" w:rsidRPr="0019683B" w:rsidRDefault="004D217C" w:rsidP="0019683B">
      <w:pPr>
        <w:pStyle w:val="ListParagraph"/>
        <w:jc w:val="both"/>
        <w:rPr>
          <w:rFonts w:ascii="Times New Roman" w:hAnsi="Times New Roman" w:cs="Times New Roman"/>
          <w:noProof/>
          <w:sz w:val="20"/>
          <w:szCs w:val="20"/>
        </w:rPr>
      </w:pPr>
    </w:p>
    <w:p w:rsidR="00CB0CAD" w:rsidRDefault="00CB0CAD" w:rsidP="00CB0CAD">
      <w:pPr>
        <w:pStyle w:val="Heading2"/>
        <w:spacing w:before="0" w:after="0"/>
        <w:rPr>
          <w:b/>
          <w:i w:val="0"/>
        </w:rPr>
      </w:pPr>
      <w:r w:rsidRPr="00CB0CAD">
        <w:rPr>
          <w:b/>
          <w:i w:val="0"/>
        </w:rPr>
        <w:lastRenderedPageBreak/>
        <mc:AlternateContent>
          <mc:Choice Requires="wps">
            <w:drawing>
              <wp:anchor distT="0" distB="0" distL="114300" distR="114300" simplePos="0" relativeHeight="251662336" behindDoc="0" locked="0" layoutInCell="1" allowOverlap="1" wp14:anchorId="6E5D449A" wp14:editId="0B1DAC21">
                <wp:simplePos x="0" y="0"/>
                <wp:positionH relativeFrom="column">
                  <wp:posOffset>4029075</wp:posOffset>
                </wp:positionH>
                <wp:positionV relativeFrom="paragraph">
                  <wp:posOffset>52070</wp:posOffset>
                </wp:positionV>
                <wp:extent cx="1198880" cy="1762760"/>
                <wp:effectExtent l="0" t="0" r="20320" b="27940"/>
                <wp:wrapNone/>
                <wp:docPr id="13" name="Rectangle 13"/>
                <wp:cNvGraphicFramePr/>
                <a:graphic xmlns:a="http://schemas.openxmlformats.org/drawingml/2006/main">
                  <a:graphicData uri="http://schemas.microsoft.com/office/word/2010/wordprocessingShape">
                    <wps:wsp>
                      <wps:cNvSpPr/>
                      <wps:spPr>
                        <a:xfrm>
                          <a:off x="0" y="0"/>
                          <a:ext cx="1198880" cy="1762760"/>
                        </a:xfrm>
                        <a:prstGeom prst="rect">
                          <a:avLst/>
                        </a:prstGeom>
                      </wps:spPr>
                      <wps:style>
                        <a:lnRef idx="2">
                          <a:schemeClr val="accent6"/>
                        </a:lnRef>
                        <a:fillRef idx="1">
                          <a:schemeClr val="lt1"/>
                        </a:fillRef>
                        <a:effectRef idx="0">
                          <a:schemeClr val="accent6"/>
                        </a:effectRef>
                        <a:fontRef idx="minor">
                          <a:schemeClr val="dk1"/>
                        </a:fontRef>
                      </wps:style>
                      <wps:txbx>
                        <w:txbxContent>
                          <w:p w:rsidR="00CB0CAD" w:rsidRDefault="00CB0CAD" w:rsidP="00CB0CAD">
                            <w:r>
                              <w:t>BIOPILES</w:t>
                            </w:r>
                          </w:p>
                          <w:p w:rsidR="00CB0CAD" w:rsidRDefault="00CB0CAD" w:rsidP="00CB0CAD">
                            <w:r>
                              <w:t>BIOREACTORS</w:t>
                            </w:r>
                          </w:p>
                          <w:p w:rsidR="00CB0CAD" w:rsidRDefault="00CB0CAD" w:rsidP="00CB0CAD">
                            <w:r>
                              <w:t>LANDFORMING</w:t>
                            </w:r>
                          </w:p>
                          <w:p w:rsidR="00CB0CAD" w:rsidRDefault="00CB0CAD" w:rsidP="00CB0CAD">
                            <w:r>
                              <w:t>WINDROWS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5D449A" id="Rectangle 13" o:spid="_x0000_s1026" style="position:absolute;margin-left:317.25pt;margin-top:4.1pt;width:94.4pt;height:138.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" fillcolor="white [3201]" strokecolor="#f79646 [3209]" strokeweight="2pt">
                <v:textbox>
                  <w:txbxContent>
                    <w:p w:rsidR="00CB0CAD" w:rsidRDefault="00CB0CAD" w:rsidP="00CB0CAD">
                      <w:r>
                        <w:t>BIOPILES</w:t>
                      </w:r>
                    </w:p>
                    <w:p w:rsidR="00CB0CAD" w:rsidRDefault="00CB0CAD" w:rsidP="00CB0CAD">
                      <w:r>
                        <w:t>BIOREACTORS</w:t>
                      </w:r>
                    </w:p>
                    <w:p w:rsidR="00CB0CAD" w:rsidRDefault="00CB0CAD" w:rsidP="00CB0CAD">
                      <w:r>
                        <w:t>LANDFORMING</w:t>
                      </w:r>
                    </w:p>
                    <w:p w:rsidR="00CB0CAD" w:rsidRDefault="00CB0CAD" w:rsidP="00CB0CAD">
                      <w:r>
                        <w:t>WINDROWS</w:t>
                      </w:r>
                    </w:p>
                  </w:txbxContent>
                </v:textbox>
              </v:rect>
            </w:pict>
          </mc:Fallback>
        </mc:AlternateContent>
      </w:r>
    </w:p>
    <w:p w:rsidR="00CB0CAD" w:rsidRDefault="00CB0CAD" w:rsidP="00CB0CAD">
      <w:pPr>
        <w:pStyle w:val="Heading2"/>
        <w:spacing w:before="0" w:after="0"/>
        <w:rPr>
          <w:b/>
          <w:i w:val="0"/>
        </w:rPr>
      </w:pPr>
    </w:p>
    <w:p w:rsidR="00CB0CAD" w:rsidRDefault="00CB0CAD" w:rsidP="00CB0CAD">
      <w:pPr>
        <w:pStyle w:val="Heading2"/>
        <w:spacing w:before="0" w:after="0"/>
        <w:rPr>
          <w:b/>
          <w:i w:val="0"/>
        </w:rPr>
      </w:pPr>
    </w:p>
    <w:p w:rsidR="00CB0CAD" w:rsidRDefault="00CB0CAD" w:rsidP="00CB0CAD">
      <w:pPr>
        <w:pStyle w:val="Heading2"/>
        <w:spacing w:before="0" w:after="0"/>
        <w:rPr>
          <w:b/>
          <w:i w:val="0"/>
        </w:rPr>
      </w:pPr>
    </w:p>
    <w:p w:rsidR="00CB0CAD" w:rsidRDefault="00CB0CAD" w:rsidP="00CB0CAD">
      <w:pPr>
        <w:pStyle w:val="Heading2"/>
        <w:spacing w:before="0" w:after="0"/>
        <w:rPr>
          <w:b/>
          <w:i w:val="0"/>
        </w:rPr>
      </w:pPr>
    </w:p>
    <w:p w:rsidR="00CB0CAD" w:rsidRDefault="00CB0CAD" w:rsidP="00CB0CAD">
      <w:pPr>
        <w:pStyle w:val="Heading2"/>
        <w:spacing w:before="0" w:after="0"/>
        <w:rPr>
          <w:b/>
          <w:i w:val="0"/>
        </w:rPr>
      </w:pPr>
      <w:r w:rsidRPr="00CB0CAD">
        <w:rPr>
          <w:b/>
          <w:i w:val="0"/>
        </w:rPr>
        <mc:AlternateContent>
          <mc:Choice Requires="wps">
            <w:drawing>
              <wp:anchor distT="0" distB="0" distL="114300" distR="114300" simplePos="0" relativeHeight="251660288" behindDoc="0" locked="0" layoutInCell="1" allowOverlap="1" wp14:anchorId="1CA2C206" wp14:editId="2AFA281D">
                <wp:simplePos x="0" y="0"/>
                <wp:positionH relativeFrom="column">
                  <wp:posOffset>2256155</wp:posOffset>
                </wp:positionH>
                <wp:positionV relativeFrom="paragraph">
                  <wp:posOffset>12700</wp:posOffset>
                </wp:positionV>
                <wp:extent cx="1152525" cy="3905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1152525" cy="3905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B0CAD" w:rsidRDefault="00CB0CAD" w:rsidP="00CB0CAD">
                            <w:r>
                              <w:t>EX-SITU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A2C206" id="Rounded Rectangle 3" o:spid="_x0000_s1027" style="position:absolute;margin-left:177.65pt;margin-top:1pt;width:90.7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" fillcolor="white [3201]" strokecolor="#f79646 [3209]" strokeweight="2pt">
                <v:textbox>
                  <w:txbxContent>
                    <w:p w:rsidR="00CB0CAD" w:rsidRDefault="00CB0CAD" w:rsidP="00CB0CAD">
                      <w:r>
                        <w:t>EX-SITU</w:t>
                      </w:r>
                    </w:p>
                  </w:txbxContent>
                </v:textbox>
              </v:roundrect>
            </w:pict>
          </mc:Fallback>
        </mc:AlternateContent>
      </w:r>
      <w:r w:rsidRPr="00CB0CAD">
        <w:rPr>
          <w:b/>
          <w:i w:val="0"/>
        </w:rPr>
        <mc:AlternateContent>
          <mc:Choice Requires="wps">
            <w:drawing>
              <wp:anchor distT="0" distB="0" distL="114300" distR="114300" simplePos="0" relativeHeight="251664384" behindDoc="0" locked="0" layoutInCell="1" allowOverlap="1" wp14:anchorId="59E1A265" wp14:editId="401FEFEE">
                <wp:simplePos x="0" y="0"/>
                <wp:positionH relativeFrom="column">
                  <wp:posOffset>3449955</wp:posOffset>
                </wp:positionH>
                <wp:positionV relativeFrom="paragraph">
                  <wp:posOffset>105410</wp:posOffset>
                </wp:positionV>
                <wp:extent cx="491706" cy="163350"/>
                <wp:effectExtent l="0" t="19050" r="41910" b="46355"/>
                <wp:wrapNone/>
                <wp:docPr id="17" name="Right Arrow 17"/>
                <wp:cNvGraphicFramePr/>
                <a:graphic xmlns:a="http://schemas.openxmlformats.org/drawingml/2006/main">
                  <a:graphicData uri="http://schemas.microsoft.com/office/word/2010/wordprocessingShape">
                    <wps:wsp>
                      <wps:cNvSpPr/>
                      <wps:spPr>
                        <a:xfrm>
                          <a:off x="0" y="0"/>
                          <a:ext cx="491706" cy="16335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7FA36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7" o:spid="_x0000_s1026" type="#_x0000_t13" style="position:absolute;margin-left:271.65pt;margin-top:8.3pt;width:38.7pt;height:1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" adj="18012" fillcolor="white [3201]" strokecolor="#f79646 [3209]" strokeweight="2pt"/>
            </w:pict>
          </mc:Fallback>
        </mc:AlternateContent>
      </w:r>
    </w:p>
    <w:p w:rsidR="00CB0CAD" w:rsidRDefault="00CB0CAD" w:rsidP="00CB0CAD">
      <w:pPr>
        <w:pStyle w:val="Heading2"/>
        <w:spacing w:before="0" w:after="0"/>
        <w:rPr>
          <w:b/>
          <w:i w:val="0"/>
        </w:rPr>
      </w:pPr>
    </w:p>
    <w:p w:rsidR="00CB0CAD" w:rsidRDefault="00CB0CAD" w:rsidP="00CB0CAD">
      <w:pPr>
        <w:pStyle w:val="Heading2"/>
        <w:spacing w:before="0" w:after="0"/>
        <w:rPr>
          <w:b/>
          <w:i w:val="0"/>
        </w:rPr>
      </w:pPr>
    </w:p>
    <w:p w:rsidR="00CB0CAD" w:rsidRDefault="00CB0CAD" w:rsidP="00CB0CAD">
      <w:pPr>
        <w:pStyle w:val="Heading2"/>
        <w:spacing w:before="0" w:after="0"/>
        <w:rPr>
          <w:b/>
          <w:i w:val="0"/>
        </w:rPr>
      </w:pPr>
      <w:r w:rsidRPr="00CB0CAD">
        <w:rPr>
          <w:b/>
          <w:i w:val="0"/>
        </w:rPr>
        <mc:AlternateContent>
          <mc:Choice Requires="wps">
            <w:drawing>
              <wp:anchor distT="0" distB="0" distL="114300" distR="114300" simplePos="0" relativeHeight="251667456" behindDoc="0" locked="0" layoutInCell="1" allowOverlap="1" wp14:anchorId="2444653D" wp14:editId="6EEC9E96">
                <wp:simplePos x="0" y="0"/>
                <wp:positionH relativeFrom="column">
                  <wp:posOffset>2708275</wp:posOffset>
                </wp:positionH>
                <wp:positionV relativeFrom="paragraph">
                  <wp:posOffset>16510</wp:posOffset>
                </wp:positionV>
                <wp:extent cx="249555" cy="370205"/>
                <wp:effectExtent l="19050" t="19050" r="36195" b="10795"/>
                <wp:wrapNone/>
                <wp:docPr id="20" name="Down Arrow 20"/>
                <wp:cNvGraphicFramePr/>
                <a:graphic xmlns:a="http://schemas.openxmlformats.org/drawingml/2006/main">
                  <a:graphicData uri="http://schemas.microsoft.com/office/word/2010/wordprocessingShape">
                    <wps:wsp>
                      <wps:cNvSpPr/>
                      <wps:spPr>
                        <a:xfrm rot="10800000">
                          <a:off x="0" y="0"/>
                          <a:ext cx="249555" cy="370205"/>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3AD3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26" type="#_x0000_t67" style="position:absolute;margin-left:213.25pt;margin-top:1.3pt;width:19.65pt;height:29.15pt;rotation:180;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" adj="14320" fillcolor="white [3201]" strokecolor="#f79646 [3209]" strokeweight="2pt"/>
            </w:pict>
          </mc:Fallback>
        </mc:AlternateContent>
      </w:r>
    </w:p>
    <w:p w:rsidR="00CB0CAD" w:rsidRDefault="00CB0CAD" w:rsidP="00CB0CAD">
      <w:pPr>
        <w:pStyle w:val="Heading2"/>
        <w:spacing w:before="0" w:after="0"/>
        <w:rPr>
          <w:b/>
          <w:i w:val="0"/>
        </w:rPr>
      </w:pPr>
      <w:r w:rsidRPr="00CB0CAD">
        <w:rPr>
          <w:b/>
          <w:i w:val="0"/>
        </w:rPr>
        <mc:AlternateContent>
          <mc:Choice Requires="wps">
            <w:drawing>
              <wp:anchor distT="0" distB="0" distL="114300" distR="114300" simplePos="0" relativeHeight="251661312" behindDoc="0" locked="0" layoutInCell="1" allowOverlap="1" wp14:anchorId="452CBB08" wp14:editId="60100B67">
                <wp:simplePos x="0" y="0"/>
                <wp:positionH relativeFrom="column">
                  <wp:posOffset>228600</wp:posOffset>
                </wp:positionH>
                <wp:positionV relativeFrom="paragraph">
                  <wp:posOffset>96521</wp:posOffset>
                </wp:positionV>
                <wp:extent cx="1491615" cy="1924050"/>
                <wp:effectExtent l="0" t="0" r="13335" b="19050"/>
                <wp:wrapNone/>
                <wp:docPr id="12" name="Rectangle 12"/>
                <wp:cNvGraphicFramePr/>
                <a:graphic xmlns:a="http://schemas.openxmlformats.org/drawingml/2006/main">
                  <a:graphicData uri="http://schemas.microsoft.com/office/word/2010/wordprocessingShape">
                    <wps:wsp>
                      <wps:cNvSpPr/>
                      <wps:spPr>
                        <a:xfrm>
                          <a:off x="0" y="0"/>
                          <a:ext cx="1491615" cy="1924050"/>
                        </a:xfrm>
                        <a:prstGeom prst="rect">
                          <a:avLst/>
                        </a:prstGeom>
                      </wps:spPr>
                      <wps:style>
                        <a:lnRef idx="2">
                          <a:schemeClr val="accent6"/>
                        </a:lnRef>
                        <a:fillRef idx="1">
                          <a:schemeClr val="lt1"/>
                        </a:fillRef>
                        <a:effectRef idx="0">
                          <a:schemeClr val="accent6"/>
                        </a:effectRef>
                        <a:fontRef idx="minor">
                          <a:schemeClr val="dk1"/>
                        </a:fontRef>
                      </wps:style>
                      <wps:txbx>
                        <w:txbxContent>
                          <w:p w:rsidR="00CB0CAD" w:rsidRDefault="00CB0CAD" w:rsidP="00CB0CAD">
                            <w:r>
                              <w:t>BIOVENTING</w:t>
                            </w:r>
                          </w:p>
                          <w:p w:rsidR="00CB0CAD" w:rsidRDefault="00CB0CAD" w:rsidP="00CB0CAD">
                            <w:r>
                              <w:t>BIOSPARGING</w:t>
                            </w:r>
                          </w:p>
                          <w:p w:rsidR="00CB0CAD" w:rsidRDefault="00CB0CAD" w:rsidP="00CB0CAD">
                            <w:r>
                              <w:t>BIOAUGMENTATION</w:t>
                            </w:r>
                          </w:p>
                          <w:p w:rsidR="00CB0CAD" w:rsidRDefault="00CB0CAD" w:rsidP="00CB0CAD">
                            <w:r>
                              <w:t>BIOSORPTION</w:t>
                            </w:r>
                          </w:p>
                          <w:p w:rsidR="00CB0CAD" w:rsidRDefault="00CB0CAD" w:rsidP="00CB0CAD">
                            <w:r>
                              <w:t>BIOSLURPING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CBB08" id="Rectangle 12" o:spid="_x0000_s1028" style="position:absolute;margin-left:18pt;margin-top:7.6pt;width:117.45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" fillcolor="white [3201]" strokecolor="#f79646 [3209]" strokeweight="2pt">
                <v:textbox>
                  <w:txbxContent>
                    <w:p w:rsidR="00CB0CAD" w:rsidRDefault="00CB0CAD" w:rsidP="00CB0CAD">
                      <w:r>
                        <w:t>BIOVENTING</w:t>
                      </w:r>
                    </w:p>
                    <w:p w:rsidR="00CB0CAD" w:rsidRDefault="00CB0CAD" w:rsidP="00CB0CAD">
                      <w:r>
                        <w:t>BIOSPARGING</w:t>
                      </w:r>
                    </w:p>
                    <w:p w:rsidR="00CB0CAD" w:rsidRDefault="00CB0CAD" w:rsidP="00CB0CAD">
                      <w:r>
                        <w:t>BIOAUGMENTATION</w:t>
                      </w:r>
                    </w:p>
                    <w:p w:rsidR="00CB0CAD" w:rsidRDefault="00CB0CAD" w:rsidP="00CB0CAD">
                      <w:r>
                        <w:t>BIOSORPTION</w:t>
                      </w:r>
                    </w:p>
                    <w:p w:rsidR="00CB0CAD" w:rsidRDefault="00CB0CAD" w:rsidP="00CB0CAD">
                      <w:r>
                        <w:t>BIOSLURPING</w:t>
                      </w:r>
                    </w:p>
                  </w:txbxContent>
                </v:textbox>
              </v:rect>
            </w:pict>
          </mc:Fallback>
        </mc:AlternateContent>
      </w:r>
    </w:p>
    <w:p w:rsidR="00CB0CAD" w:rsidRDefault="00CB0CAD" w:rsidP="00CB0CAD">
      <w:pPr>
        <w:pStyle w:val="Heading2"/>
        <w:spacing w:before="0" w:after="0"/>
        <w:rPr>
          <w:b/>
          <w:i w:val="0"/>
        </w:rPr>
      </w:pPr>
      <w:r w:rsidRPr="00CB0CAD">
        <w:rPr>
          <w:b/>
          <w:i w:val="0"/>
        </w:rPr>
        <mc:AlternateContent>
          <mc:Choice Requires="wps">
            <w:drawing>
              <wp:anchor distT="0" distB="0" distL="114300" distR="114300" simplePos="0" relativeHeight="251663360" behindDoc="0" locked="0" layoutInCell="1" allowOverlap="1" wp14:anchorId="543EEA10" wp14:editId="0CA659C8">
                <wp:simplePos x="0" y="0"/>
                <wp:positionH relativeFrom="margin">
                  <wp:posOffset>1964055</wp:posOffset>
                </wp:positionH>
                <wp:positionV relativeFrom="paragraph">
                  <wp:posOffset>130810</wp:posOffset>
                </wp:positionV>
                <wp:extent cx="1742536" cy="439828"/>
                <wp:effectExtent l="0" t="0" r="10160" b="17780"/>
                <wp:wrapNone/>
                <wp:docPr id="16" name="Oval 16"/>
                <wp:cNvGraphicFramePr/>
                <a:graphic xmlns:a="http://schemas.openxmlformats.org/drawingml/2006/main">
                  <a:graphicData uri="http://schemas.microsoft.com/office/word/2010/wordprocessingShape">
                    <wps:wsp>
                      <wps:cNvSpPr/>
                      <wps:spPr>
                        <a:xfrm>
                          <a:off x="0" y="0"/>
                          <a:ext cx="1742536" cy="439828"/>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CB0CAD" w:rsidRDefault="00CB0CAD" w:rsidP="00CB0CAD">
                            <w:r>
                              <w:t>BIOREMEDIATION</w:t>
                            </w:r>
                          </w:p>
                          <w:p w:rsidR="00CB0CAD" w:rsidRDefault="00CB0CAD" w:rsidP="00CB0C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EEA10" id="Oval 16" o:spid="_x0000_s1029" style="position:absolute;margin-left:154.65pt;margin-top:10.3pt;width:137.2pt;height:34.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" fillcolor="white [3201]" strokecolor="#f79646 [3209]" strokeweight="2pt">
                <v:textbox>
                  <w:txbxContent>
                    <w:p w:rsidR="00CB0CAD" w:rsidRDefault="00CB0CAD" w:rsidP="00CB0CAD">
                      <w:r>
                        <w:t>BIOREMEDIATION</w:t>
                      </w:r>
                    </w:p>
                    <w:p w:rsidR="00CB0CAD" w:rsidRDefault="00CB0CAD" w:rsidP="00CB0CAD"/>
                  </w:txbxContent>
                </v:textbox>
                <w10:wrap anchorx="margin"/>
              </v:oval>
            </w:pict>
          </mc:Fallback>
        </mc:AlternateContent>
      </w:r>
    </w:p>
    <w:p w:rsidR="00CB0CAD" w:rsidRDefault="00CB0CAD" w:rsidP="00CB0CAD">
      <w:pPr>
        <w:pStyle w:val="Heading2"/>
        <w:spacing w:before="0" w:after="0"/>
        <w:rPr>
          <w:b/>
          <w:i w:val="0"/>
        </w:rPr>
      </w:pPr>
    </w:p>
    <w:p w:rsidR="00CB0CAD" w:rsidRDefault="00CB0CAD" w:rsidP="00CB0CAD">
      <w:pPr>
        <w:pStyle w:val="Heading2"/>
        <w:spacing w:before="0" w:after="0"/>
        <w:rPr>
          <w:b/>
          <w:i w:val="0"/>
        </w:rPr>
      </w:pPr>
    </w:p>
    <w:p w:rsidR="00CB0CAD" w:rsidRDefault="00CB0CAD" w:rsidP="00CB0CAD">
      <w:pPr>
        <w:pStyle w:val="Heading2"/>
        <w:spacing w:before="0" w:after="0"/>
        <w:rPr>
          <w:b/>
          <w:i w:val="0"/>
        </w:rPr>
      </w:pPr>
    </w:p>
    <w:p w:rsidR="00CB0CAD" w:rsidRDefault="00CB0CAD" w:rsidP="00CB0CAD">
      <w:pPr>
        <w:pStyle w:val="Heading2"/>
        <w:spacing w:before="0" w:after="0"/>
        <w:rPr>
          <w:b/>
          <w:i w:val="0"/>
        </w:rPr>
      </w:pPr>
      <w:r w:rsidRPr="00CB0CAD">
        <w:rPr>
          <w:b/>
          <w:i w:val="0"/>
        </w:rPr>
        <mc:AlternateContent>
          <mc:Choice Requires="wps">
            <w:drawing>
              <wp:anchor distT="0" distB="0" distL="114300" distR="114300" simplePos="0" relativeHeight="251666432" behindDoc="0" locked="0" layoutInCell="1" allowOverlap="1" wp14:anchorId="64CF0BB2" wp14:editId="760094C9">
                <wp:simplePos x="0" y="0"/>
                <wp:positionH relativeFrom="column">
                  <wp:posOffset>2705100</wp:posOffset>
                </wp:positionH>
                <wp:positionV relativeFrom="paragraph">
                  <wp:posOffset>13970</wp:posOffset>
                </wp:positionV>
                <wp:extent cx="249555" cy="380999"/>
                <wp:effectExtent l="19050" t="0" r="17145" b="38735"/>
                <wp:wrapNone/>
                <wp:docPr id="19" name="Down Arrow 19"/>
                <wp:cNvGraphicFramePr/>
                <a:graphic xmlns:a="http://schemas.openxmlformats.org/drawingml/2006/main">
                  <a:graphicData uri="http://schemas.microsoft.com/office/word/2010/wordprocessingShape">
                    <wps:wsp>
                      <wps:cNvSpPr/>
                      <wps:spPr>
                        <a:xfrm>
                          <a:off x="0" y="0"/>
                          <a:ext cx="249555" cy="380999"/>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D08AE41" id="Down Arrow 19" o:spid="_x0000_s1026" type="#_x0000_t67" style="position:absolute;margin-left:213pt;margin-top:1.1pt;width:19.65pt;height:3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" adj="14526" fillcolor="white [3201]" strokecolor="#f79646 [3209]" strokeweight="2pt"/>
            </w:pict>
          </mc:Fallback>
        </mc:AlternateContent>
      </w:r>
    </w:p>
    <w:p w:rsidR="00CB0CAD" w:rsidRDefault="00CB0CAD" w:rsidP="00CB0CAD">
      <w:pPr>
        <w:pStyle w:val="Heading2"/>
        <w:spacing w:before="0" w:after="0"/>
        <w:rPr>
          <w:b/>
          <w:i w:val="0"/>
        </w:rPr>
      </w:pPr>
    </w:p>
    <w:p w:rsidR="00CB0CAD" w:rsidRDefault="00CB0CAD" w:rsidP="00CB0CAD">
      <w:pPr>
        <w:pStyle w:val="Heading2"/>
        <w:spacing w:before="0" w:after="0"/>
        <w:rPr>
          <w:b/>
          <w:i w:val="0"/>
        </w:rPr>
      </w:pPr>
    </w:p>
    <w:p w:rsidR="00CB0CAD" w:rsidRDefault="00CB0CAD" w:rsidP="00CB0CAD">
      <w:pPr>
        <w:pStyle w:val="Heading2"/>
        <w:spacing w:before="0" w:after="0"/>
        <w:rPr>
          <w:b/>
          <w:i w:val="0"/>
        </w:rPr>
      </w:pPr>
      <w:r w:rsidRPr="00CB0CAD">
        <w:rPr>
          <w:b/>
          <w:i w:val="0"/>
        </w:rPr>
        <mc:AlternateContent>
          <mc:Choice Requires="wps">
            <w:drawing>
              <wp:anchor distT="0" distB="0" distL="114300" distR="114300" simplePos="0" relativeHeight="251665408" behindDoc="0" locked="0" layoutInCell="1" allowOverlap="1" wp14:anchorId="42A5483A" wp14:editId="59D0A712">
                <wp:simplePos x="0" y="0"/>
                <wp:positionH relativeFrom="margin">
                  <wp:posOffset>1744980</wp:posOffset>
                </wp:positionH>
                <wp:positionV relativeFrom="paragraph">
                  <wp:posOffset>29210</wp:posOffset>
                </wp:positionV>
                <wp:extent cx="431321" cy="163831"/>
                <wp:effectExtent l="19050" t="19050" r="26035" b="45720"/>
                <wp:wrapNone/>
                <wp:docPr id="18" name="Right Arrow 18"/>
                <wp:cNvGraphicFramePr/>
                <a:graphic xmlns:a="http://schemas.openxmlformats.org/drawingml/2006/main">
                  <a:graphicData uri="http://schemas.microsoft.com/office/word/2010/wordprocessingShape">
                    <wps:wsp>
                      <wps:cNvSpPr/>
                      <wps:spPr>
                        <a:xfrm rot="10800000" flipV="1">
                          <a:off x="0" y="0"/>
                          <a:ext cx="431321" cy="163831"/>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5C7044" id="Right Arrow 18" o:spid="_x0000_s1026" type="#_x0000_t13" style="position:absolute;margin-left:137.4pt;margin-top:2.3pt;width:33.95pt;height:12.9pt;rotation:180;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" adj="17498" fillcolor="white [3201]" strokecolor="#f79646 [3209]" strokeweight="2pt">
                <w10:wrap anchorx="margin"/>
              </v:shape>
            </w:pict>
          </mc:Fallback>
        </mc:AlternateContent>
      </w:r>
      <w:r w:rsidRPr="00CB0CAD">
        <w:rPr>
          <w:b/>
          <w:i w:val="0"/>
        </w:rPr>
        <mc:AlternateContent>
          <mc:Choice Requires="wps">
            <w:drawing>
              <wp:anchor distT="0" distB="0" distL="114300" distR="114300" simplePos="0" relativeHeight="251659264" behindDoc="0" locked="0" layoutInCell="1" allowOverlap="1" wp14:anchorId="028D5348" wp14:editId="02C0A4F0">
                <wp:simplePos x="0" y="0"/>
                <wp:positionH relativeFrom="margin">
                  <wp:align>center</wp:align>
                </wp:positionH>
                <wp:positionV relativeFrom="paragraph">
                  <wp:posOffset>9525</wp:posOffset>
                </wp:positionV>
                <wp:extent cx="1152525" cy="330140"/>
                <wp:effectExtent l="0" t="0" r="28575" b="13335"/>
                <wp:wrapNone/>
                <wp:docPr id="2" name="Rounded Rectangle 2"/>
                <wp:cNvGraphicFramePr/>
                <a:graphic xmlns:a="http://schemas.openxmlformats.org/drawingml/2006/main">
                  <a:graphicData uri="http://schemas.microsoft.com/office/word/2010/wordprocessingShape">
                    <wps:wsp>
                      <wps:cNvSpPr/>
                      <wps:spPr>
                        <a:xfrm>
                          <a:off x="0" y="0"/>
                          <a:ext cx="1152525" cy="33014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B0CAD" w:rsidRDefault="00CB0CAD" w:rsidP="00CB0CAD">
                            <w:r>
                              <w:t>IN-SITU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28D5348" id="Rounded Rectangle 2" o:spid="_x0000_s1030" style="position:absolute;margin-left:0;margin-top:.75pt;width:90.75pt;height:26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" fillcolor="white [3201]" strokecolor="#f79646 [3209]" strokeweight="2pt">
                <v:textbox>
                  <w:txbxContent>
                    <w:p w:rsidR="00CB0CAD" w:rsidRDefault="00CB0CAD" w:rsidP="00CB0CAD">
                      <w:r>
                        <w:t>IN-SITU</w:t>
                      </w:r>
                    </w:p>
                  </w:txbxContent>
                </v:textbox>
                <w10:wrap anchorx="margin"/>
              </v:roundrect>
            </w:pict>
          </mc:Fallback>
        </mc:AlternateContent>
      </w:r>
    </w:p>
    <w:p w:rsidR="00CB0CAD" w:rsidRDefault="00CB0CAD" w:rsidP="00CB0CAD">
      <w:pPr>
        <w:pStyle w:val="Heading2"/>
        <w:spacing w:before="0" w:after="0"/>
        <w:rPr>
          <w:b/>
          <w:i w:val="0"/>
        </w:rPr>
      </w:pPr>
    </w:p>
    <w:p w:rsidR="00CB0CAD" w:rsidRDefault="00CB0CAD" w:rsidP="00CB0CAD">
      <w:pPr>
        <w:pStyle w:val="Heading2"/>
        <w:spacing w:before="0" w:after="0"/>
        <w:rPr>
          <w:b/>
          <w:i w:val="0"/>
        </w:rPr>
      </w:pPr>
    </w:p>
    <w:p w:rsidR="00CB0CAD" w:rsidRDefault="00CB0CAD" w:rsidP="00CB0CAD">
      <w:pPr>
        <w:pStyle w:val="Heading2"/>
        <w:spacing w:before="0" w:after="0"/>
        <w:rPr>
          <w:b/>
          <w:i w:val="0"/>
        </w:rPr>
      </w:pPr>
    </w:p>
    <w:p w:rsidR="00CB0CAD" w:rsidRDefault="00CB0CAD" w:rsidP="00CB0CAD">
      <w:pPr>
        <w:pStyle w:val="Heading2"/>
        <w:spacing w:before="0" w:after="0"/>
        <w:rPr>
          <w:b/>
          <w:i w:val="0"/>
        </w:rPr>
      </w:pPr>
    </w:p>
    <w:p w:rsidR="00CB0CAD" w:rsidRDefault="00CB0CAD" w:rsidP="00CB0CAD">
      <w:pPr>
        <w:pStyle w:val="Heading2"/>
        <w:spacing w:before="0" w:after="0"/>
        <w:rPr>
          <w:b/>
          <w:i w:val="0"/>
        </w:rPr>
      </w:pPr>
    </w:p>
    <w:p w:rsidR="00CB0CAD" w:rsidRDefault="00CB0CAD" w:rsidP="00CB0CAD">
      <w:pPr>
        <w:pStyle w:val="Heading2"/>
        <w:spacing w:before="0" w:after="0"/>
        <w:rPr>
          <w:b/>
          <w:i w:val="0"/>
        </w:rPr>
      </w:pPr>
    </w:p>
    <w:p w:rsidR="0019683B" w:rsidRDefault="0019683B" w:rsidP="00CB0CAD">
      <w:pPr>
        <w:pStyle w:val="Heading2"/>
        <w:spacing w:before="0" w:after="0"/>
        <w:rPr>
          <w:b/>
          <w:i w:val="0"/>
        </w:rPr>
      </w:pPr>
    </w:p>
    <w:p w:rsidR="0019683B" w:rsidRDefault="0019683B" w:rsidP="0019683B">
      <w:pPr>
        <w:pStyle w:val="ListParagraph"/>
        <w:jc w:val="center"/>
        <w:rPr>
          <w:rFonts w:ascii="Times New Roman" w:hAnsi="Times New Roman" w:cs="Times New Roman"/>
          <w:noProof/>
          <w:sz w:val="20"/>
          <w:szCs w:val="20"/>
        </w:rPr>
      </w:pPr>
      <w:r>
        <w:rPr>
          <w:rFonts w:ascii="Times New Roman" w:hAnsi="Times New Roman" w:cs="Times New Roman"/>
          <w:noProof/>
          <w:sz w:val="20"/>
          <w:szCs w:val="20"/>
        </w:rPr>
        <w:t>Fig: V</w:t>
      </w:r>
      <w:r w:rsidRPr="004C4416">
        <w:rPr>
          <w:rFonts w:ascii="Times New Roman" w:hAnsi="Times New Roman" w:cs="Times New Roman"/>
          <w:noProof/>
          <w:sz w:val="20"/>
          <w:szCs w:val="20"/>
        </w:rPr>
        <w:t>arious techniques of bioremediation</w:t>
      </w:r>
    </w:p>
    <w:p w:rsidR="005C532A" w:rsidRDefault="005C532A" w:rsidP="0019683B">
      <w:pPr>
        <w:pStyle w:val="ListParagraph"/>
        <w:jc w:val="center"/>
        <w:rPr>
          <w:rFonts w:ascii="Times New Roman" w:hAnsi="Times New Roman" w:cs="Times New Roman"/>
          <w:noProof/>
          <w:sz w:val="20"/>
          <w:szCs w:val="20"/>
        </w:rPr>
      </w:pPr>
    </w:p>
    <w:p w:rsidR="005C532A" w:rsidRPr="00FE0B30" w:rsidRDefault="005C532A" w:rsidP="005C532A">
      <w:pPr>
        <w:pStyle w:val="Heading2"/>
        <w:numPr>
          <w:ilvl w:val="1"/>
          <w:numId w:val="4"/>
        </w:numPr>
      </w:pPr>
      <w:r w:rsidRPr="00FE0B30">
        <w:rPr>
          <w:b/>
          <w:i w:val="0"/>
          <w:lang w:val="en"/>
        </w:rPr>
        <w:t>Biosparging</w:t>
      </w:r>
    </w:p>
    <w:p w:rsidR="005C532A" w:rsidRDefault="005C532A" w:rsidP="005C532A">
      <w:pPr>
        <w:pStyle w:val="Heading2"/>
        <w:ind w:firstLine="720"/>
        <w:jc w:val="both"/>
        <w:rPr>
          <w:lang w:val="en"/>
        </w:rPr>
      </w:pPr>
      <w:r>
        <w:rPr>
          <w:i w:val="0"/>
          <w:lang w:val="en"/>
        </w:rPr>
        <w:t xml:space="preserve"> L</w:t>
      </w:r>
      <w:r w:rsidRPr="006C0747">
        <w:rPr>
          <w:i w:val="0"/>
          <w:lang w:val="en"/>
        </w:rPr>
        <w:t>ike bioventing, biosparging also involves addition of oxygen into contaminated soil, but this strategy introduce air into saturated zone. In biosparging, air flow rate is slower to enhance aerobic degradation and minimize volatilization. The efficiency of sparging affected by soil permeability and oth</w:t>
      </w:r>
      <w:r>
        <w:rPr>
          <w:i w:val="0"/>
          <w:lang w:val="en"/>
        </w:rPr>
        <w:t>er physical properties of soil</w:t>
      </w:r>
      <w:r w:rsidRPr="00A83EA9">
        <w:rPr>
          <w:rStyle w:val="FootnoteReference"/>
        </w:rPr>
        <w:footnoteReference w:id="10"/>
      </w:r>
      <w:r w:rsidRPr="006C0747">
        <w:rPr>
          <w:i w:val="0"/>
          <w:lang w:val="en"/>
        </w:rPr>
        <w:t>. Biosparging is majorly used to treat petrolium contaminants in waterbodies</w:t>
      </w:r>
      <w:r>
        <w:rPr>
          <w:lang w:val="en"/>
        </w:rPr>
        <w:t>.</w:t>
      </w:r>
    </w:p>
    <w:p w:rsidR="005C532A" w:rsidRDefault="005C532A" w:rsidP="005C532A">
      <w:pPr>
        <w:pStyle w:val="Heading2"/>
        <w:numPr>
          <w:ilvl w:val="1"/>
          <w:numId w:val="4"/>
        </w:numPr>
        <w:rPr>
          <w:i w:val="0"/>
        </w:rPr>
      </w:pPr>
      <w:r w:rsidRPr="00FE0B30">
        <w:rPr>
          <w:b/>
          <w:i w:val="0"/>
        </w:rPr>
        <w:t>Bioslurping</w:t>
      </w:r>
    </w:p>
    <w:p w:rsidR="005C532A" w:rsidRDefault="005C532A" w:rsidP="005C532A">
      <w:pPr>
        <w:pStyle w:val="Heading2"/>
        <w:ind w:firstLine="720"/>
        <w:jc w:val="both"/>
        <w:rPr>
          <w:i w:val="0"/>
        </w:rPr>
      </w:pPr>
      <w:r w:rsidRPr="006C0747">
        <w:rPr>
          <w:i w:val="0"/>
        </w:rPr>
        <w:t xml:space="preserve"> This in-situ technique is a modification of bioventing. The strategy involves the </w:t>
      </w:r>
      <w:r w:rsidR="005F3C96">
        <w:rPr>
          <w:i w:val="0"/>
        </w:rPr>
        <w:t>fusion</w:t>
      </w:r>
      <w:r w:rsidRPr="006C0747">
        <w:rPr>
          <w:i w:val="0"/>
        </w:rPr>
        <w:t xml:space="preserve"> of </w:t>
      </w:r>
      <w:r w:rsidR="005F3C96">
        <w:rPr>
          <w:i w:val="0"/>
          <w:lang w:val="en"/>
        </w:rPr>
        <w:t>bioventing</w:t>
      </w:r>
      <w:r w:rsidR="008A0D23" w:rsidRPr="006C0747">
        <w:rPr>
          <w:i w:val="0"/>
          <w:lang w:val="en"/>
        </w:rPr>
        <w:t>,</w:t>
      </w:r>
      <w:r w:rsidR="008A0D23">
        <w:rPr>
          <w:i w:val="0"/>
          <w:lang w:val="en"/>
        </w:rPr>
        <w:t xml:space="preserve"> vaccum enhanced pumping and soil vapor extraction</w:t>
      </w:r>
      <w:r w:rsidRPr="006C0747">
        <w:rPr>
          <w:i w:val="0"/>
          <w:lang w:val="en"/>
        </w:rPr>
        <w:t>. This process is used to remediate soil and groundwater. The indirect stimulation of contaminant enh</w:t>
      </w:r>
      <w:r>
        <w:rPr>
          <w:i w:val="0"/>
          <w:lang w:val="en"/>
        </w:rPr>
        <w:t>ance biodegradation efficiency</w:t>
      </w:r>
      <w:r w:rsidRPr="006C0747">
        <w:rPr>
          <w:i w:val="0"/>
          <w:lang w:val="en"/>
        </w:rPr>
        <w:t>.</w:t>
      </w:r>
      <w:r w:rsidRPr="00A83EA9">
        <w:rPr>
          <w:rStyle w:val="FootnoteReference"/>
        </w:rPr>
        <w:footnoteReference w:id="11"/>
      </w:r>
      <w:r w:rsidRPr="006C0747">
        <w:rPr>
          <w:i w:val="0"/>
          <w:lang w:val="en"/>
        </w:rPr>
        <w:t xml:space="preserve"> Volatile and semi-volatile organic compounds can also be treated by bioslurping in contaminated soil. The system uses a “slurp” that extends into the free product layer, which draws up liquids from this layer</w:t>
      </w:r>
      <w:r w:rsidRPr="006C0747">
        <w:rPr>
          <w:i w:val="0"/>
          <w:color w:val="000000"/>
          <w:shd w:val="clear" w:color="auto" w:fill="FFDEDE"/>
        </w:rPr>
        <w:t xml:space="preserve"> </w:t>
      </w:r>
      <w:r w:rsidRPr="00FE0B30">
        <w:rPr>
          <w:i w:val="0"/>
        </w:rPr>
        <w:t>The components of the technique involve aeration, irrigation, nutrient and leachate collection systems, and a treatment bed.</w:t>
      </w:r>
    </w:p>
    <w:p w:rsidR="005C532A" w:rsidRDefault="005C532A" w:rsidP="0019683B">
      <w:pPr>
        <w:pStyle w:val="ListParagraph"/>
        <w:jc w:val="center"/>
        <w:rPr>
          <w:rFonts w:ascii="Times New Roman" w:hAnsi="Times New Roman" w:cs="Times New Roman"/>
          <w:noProof/>
          <w:sz w:val="20"/>
          <w:szCs w:val="20"/>
        </w:rPr>
      </w:pPr>
    </w:p>
    <w:p w:rsidR="005C532A" w:rsidRDefault="005C532A" w:rsidP="005C532A">
      <w:pPr>
        <w:pStyle w:val="Heading2"/>
        <w:numPr>
          <w:ilvl w:val="1"/>
          <w:numId w:val="4"/>
        </w:numPr>
        <w:rPr>
          <w:i w:val="0"/>
        </w:rPr>
      </w:pPr>
      <w:r w:rsidRPr="00FE0B30">
        <w:rPr>
          <w:b/>
          <w:i w:val="0"/>
        </w:rPr>
        <w:lastRenderedPageBreak/>
        <w:t>Biopiles</w:t>
      </w:r>
    </w:p>
    <w:p w:rsidR="005C532A" w:rsidRPr="005C532A" w:rsidRDefault="005C532A" w:rsidP="005C532A">
      <w:pPr>
        <w:pStyle w:val="Heading2"/>
        <w:ind w:firstLine="720"/>
        <w:jc w:val="both"/>
        <w:rPr>
          <w:i w:val="0"/>
        </w:rPr>
      </w:pPr>
      <w:r w:rsidRPr="006C0747">
        <w:rPr>
          <w:i w:val="0"/>
          <w:lang w:val="en"/>
        </w:rPr>
        <w:t>Biopile</w:t>
      </w:r>
      <w:r w:rsidR="004D7655">
        <w:rPr>
          <w:i w:val="0"/>
          <w:lang w:val="en"/>
        </w:rPr>
        <w:t>-mediates bioremediation</w:t>
      </w:r>
      <w:r w:rsidRPr="006C0747">
        <w:rPr>
          <w:i w:val="0"/>
          <w:lang w:val="en"/>
        </w:rPr>
        <w:t xml:space="preserve"> involves ex-situ remediation of </w:t>
      </w:r>
      <w:r w:rsidR="004D7655">
        <w:rPr>
          <w:i w:val="0"/>
          <w:lang w:val="en"/>
        </w:rPr>
        <w:t>burrowed</w:t>
      </w:r>
      <w:r w:rsidRPr="006C0747">
        <w:rPr>
          <w:i w:val="0"/>
          <w:lang w:val="en"/>
        </w:rPr>
        <w:t xml:space="preserve"> polluted soil above the ground. To enhance microbial activity nutrients and aeration could be added, resulting in better remediation. </w:t>
      </w:r>
      <w:r w:rsidRPr="00FE0B30">
        <w:rPr>
          <w:i w:val="0"/>
        </w:rPr>
        <w:t xml:space="preserve">The </w:t>
      </w:r>
      <w:r w:rsidR="004D7655">
        <w:rPr>
          <w:i w:val="0"/>
        </w:rPr>
        <w:t>components of</w:t>
      </w:r>
      <w:r w:rsidRPr="00FE0B30">
        <w:rPr>
          <w:i w:val="0"/>
        </w:rPr>
        <w:t xml:space="preserve"> the technique involve </w:t>
      </w:r>
      <w:r w:rsidR="004D7655">
        <w:rPr>
          <w:i w:val="0"/>
        </w:rPr>
        <w:t>aeration, irrigation, nutrients</w:t>
      </w:r>
      <w:r w:rsidRPr="00FE0B30">
        <w:rPr>
          <w:i w:val="0"/>
        </w:rPr>
        <w:t xml:space="preserve"> and </w:t>
      </w:r>
      <w:r w:rsidR="004D7655">
        <w:rPr>
          <w:i w:val="0"/>
        </w:rPr>
        <w:t>lechate collection system</w:t>
      </w:r>
      <w:r w:rsidRPr="00FE0B30">
        <w:rPr>
          <w:i w:val="0"/>
        </w:rPr>
        <w:t xml:space="preserve">, and </w:t>
      </w:r>
      <w:r w:rsidR="004D7655">
        <w:rPr>
          <w:i w:val="0"/>
        </w:rPr>
        <w:t xml:space="preserve">a treatment bed. </w:t>
      </w:r>
      <w:r w:rsidR="004D7655">
        <w:rPr>
          <w:i w:val="0"/>
          <w:lang w:val="en"/>
        </w:rPr>
        <w:t xml:space="preserve">This ex situ technique is continuely concidering for treatment purpose due </w:t>
      </w:r>
      <w:r w:rsidRPr="006C0747">
        <w:rPr>
          <w:i w:val="0"/>
          <w:lang w:val="en"/>
        </w:rPr>
        <w:t xml:space="preserve">its </w:t>
      </w:r>
      <w:r w:rsidR="004D7655">
        <w:rPr>
          <w:i w:val="0"/>
          <w:lang w:val="en"/>
        </w:rPr>
        <w:t>properties like</w:t>
      </w:r>
      <w:r w:rsidRPr="006C0747">
        <w:rPr>
          <w:i w:val="0"/>
          <w:lang w:val="en"/>
        </w:rPr>
        <w:t xml:space="preserve"> </w:t>
      </w:r>
      <w:r w:rsidR="004D7655">
        <w:rPr>
          <w:i w:val="0"/>
          <w:lang w:val="en"/>
        </w:rPr>
        <w:t>cost effectiveness</w:t>
      </w:r>
      <w:r w:rsidR="00F17AE1">
        <w:rPr>
          <w:i w:val="0"/>
        </w:rPr>
        <w:t xml:space="preserve"> and adequately controlled environment for bioremediation</w:t>
      </w:r>
      <w:r w:rsidRPr="006C0747">
        <w:rPr>
          <w:i w:val="0"/>
          <w:lang w:val="en"/>
        </w:rPr>
        <w:t>.</w:t>
      </w:r>
      <w:r w:rsidRPr="00A83EA9">
        <w:rPr>
          <w:rStyle w:val="FootnoteReference"/>
        </w:rPr>
        <w:footnoteReference w:id="12"/>
      </w:r>
      <w:r w:rsidRPr="006C0747">
        <w:rPr>
          <w:i w:val="0"/>
          <w:lang w:val="en"/>
        </w:rPr>
        <w:t xml:space="preserve"> Similarly, Dias et al. (</w:t>
      </w:r>
      <w:hyperlink r:id="rId8" w:anchor="CR31" w:history="1">
        <w:r w:rsidRPr="006C0747">
          <w:rPr>
            <w:rStyle w:val="Hyperlink"/>
            <w:i w:val="0"/>
            <w:lang w:val="en"/>
          </w:rPr>
          <w:t>2015</w:t>
        </w:r>
      </w:hyperlink>
      <w:r w:rsidRPr="006C0747">
        <w:rPr>
          <w:i w:val="0"/>
          <w:lang w:val="en"/>
        </w:rPr>
        <w:t xml:space="preserve">) reported 71 % reduction in total hydrocarbon concentration, and a shift in bacterial structure over 50-day study period following pretreatment of contaminated soil samples prior to biopile formation, and subsequent biostimulation with fishmeal. </w:t>
      </w:r>
      <w:r w:rsidRPr="006C0747">
        <w:rPr>
          <w:i w:val="0"/>
        </w:rPr>
        <w:t xml:space="preserve">The biopile is reported to be able  to bio remediate </w:t>
      </w:r>
      <w:r w:rsidR="00F17AE1">
        <w:rPr>
          <w:i w:val="0"/>
        </w:rPr>
        <w:t>various types of soil samples eg. Clay and sandy soil</w:t>
      </w:r>
      <w:r w:rsidRPr="00A83EA9">
        <w:rPr>
          <w:rStyle w:val="FootnoteReference"/>
        </w:rPr>
        <w:footnoteReference w:id="13"/>
      </w:r>
      <w:r>
        <w:rPr>
          <w:i w:val="0"/>
          <w:lang w:val="en"/>
        </w:rPr>
        <w:t>.</w:t>
      </w:r>
      <w:r w:rsidRPr="006C0747">
        <w:rPr>
          <w:i w:val="0"/>
          <w:lang w:val="en"/>
        </w:rPr>
        <w:t xml:space="preserve"> If heating system can be incorporated into biopile design it increases </w:t>
      </w:r>
      <w:r w:rsidR="00F17AE1">
        <w:rPr>
          <w:i w:val="0"/>
          <w:lang w:val="en"/>
        </w:rPr>
        <w:t>microbial metabolism and availability of contaminants</w:t>
      </w:r>
      <w:r w:rsidRPr="006C0747">
        <w:rPr>
          <w:i w:val="0"/>
          <w:lang w:val="en"/>
        </w:rPr>
        <w:t xml:space="preserve"> </w:t>
      </w:r>
      <w:r w:rsidR="00F17AE1">
        <w:rPr>
          <w:i w:val="0"/>
          <w:lang w:val="en"/>
        </w:rPr>
        <w:t xml:space="preserve">resulting in </w:t>
      </w:r>
      <w:r w:rsidRPr="006C0747">
        <w:rPr>
          <w:i w:val="0"/>
          <w:lang w:val="en"/>
        </w:rPr>
        <w:t xml:space="preserve"> </w:t>
      </w:r>
      <w:r w:rsidR="00F17AE1">
        <w:rPr>
          <w:i w:val="0"/>
          <w:lang w:val="en"/>
        </w:rPr>
        <w:t>increase rate of remediation</w:t>
      </w:r>
      <w:r w:rsidRPr="006C0747">
        <w:rPr>
          <w:i w:val="0"/>
          <w:lang w:val="en"/>
        </w:rPr>
        <w:t xml:space="preserve"> following the </w:t>
      </w:r>
      <w:r>
        <w:rPr>
          <w:i w:val="0"/>
          <w:lang w:val="en"/>
        </w:rPr>
        <w:t>less time for degradation</w:t>
      </w:r>
      <w:r w:rsidRPr="00A83EA9">
        <w:rPr>
          <w:rStyle w:val="FootnoteReference"/>
        </w:rPr>
        <w:footnoteReference w:id="14"/>
      </w:r>
      <w:r w:rsidRPr="006C0747">
        <w:rPr>
          <w:i w:val="0"/>
          <w:lang w:val="en"/>
        </w:rPr>
        <w:t>.</w:t>
      </w:r>
    </w:p>
    <w:p w:rsidR="00FE0B30" w:rsidRDefault="0019683B" w:rsidP="00FE0B30">
      <w:pPr>
        <w:pStyle w:val="Heading2"/>
        <w:numPr>
          <w:ilvl w:val="1"/>
          <w:numId w:val="4"/>
        </w:numPr>
        <w:rPr>
          <w:i w:val="0"/>
        </w:rPr>
      </w:pPr>
      <w:r w:rsidRPr="00FE0B30">
        <w:rPr>
          <w:rFonts w:eastAsia="Times New Roman"/>
          <w:b/>
          <w:i w:val="0"/>
          <w:lang w:val="en"/>
        </w:rPr>
        <w:t>Windrows</w:t>
      </w:r>
      <w:r w:rsidR="00FE0B30">
        <w:rPr>
          <w:i w:val="0"/>
        </w:rPr>
        <w:t xml:space="preserve"> </w:t>
      </w:r>
    </w:p>
    <w:p w:rsidR="00FE0B30" w:rsidRPr="00FE0B30" w:rsidRDefault="0019683B" w:rsidP="00FE0B30">
      <w:pPr>
        <w:pStyle w:val="Heading2"/>
        <w:ind w:firstLine="720"/>
        <w:jc w:val="both"/>
        <w:rPr>
          <w:i w:val="0"/>
        </w:rPr>
      </w:pPr>
      <w:r w:rsidRPr="00FE0B30">
        <w:rPr>
          <w:i w:val="0"/>
          <w:lang w:val="en"/>
        </w:rPr>
        <w:t xml:space="preserve">Another ex situ bioremediation techniques, windrows demands periodic turning of piled polluted soil to enhance bioremediation. </w:t>
      </w:r>
      <w:r w:rsidRPr="00FE0B30">
        <w:rPr>
          <w:i w:val="0"/>
        </w:rPr>
        <w:t>The turning of soil increases degradation activities bacterial community present in contaminated soil</w:t>
      </w:r>
      <w:r w:rsidRPr="00FE0B30">
        <w:rPr>
          <w:i w:val="0"/>
          <w:color w:val="000000"/>
          <w:shd w:val="clear" w:color="auto" w:fill="FFDEDE"/>
        </w:rPr>
        <w:t>.</w:t>
      </w:r>
      <w:r w:rsidRPr="00FE0B30">
        <w:rPr>
          <w:i w:val="0"/>
          <w:lang w:val="en"/>
        </w:rPr>
        <w:t xml:space="preserve"> The periodic turning of polluted soil addition of water introduce various effect on site i.e. increase in aeration, equal distribution of pollutants, nutrients and microbial degradative activities, thus speeding up the rate of bioremediation, which can be accomplished through assimilation, biotra</w:t>
      </w:r>
      <w:r w:rsidR="007E252B">
        <w:rPr>
          <w:i w:val="0"/>
          <w:lang w:val="en"/>
        </w:rPr>
        <w:t>nsformation and mineralization</w:t>
      </w:r>
      <w:r w:rsidR="007E252B" w:rsidRPr="00A83EA9">
        <w:rPr>
          <w:rStyle w:val="FootnoteReference"/>
        </w:rPr>
        <w:footnoteReference w:id="15"/>
      </w:r>
      <w:r w:rsidRPr="00FE0B30">
        <w:rPr>
          <w:i w:val="0"/>
          <w:lang w:val="en"/>
        </w:rPr>
        <w:t xml:space="preserve">. </w:t>
      </w:r>
      <w:r w:rsidRPr="00FE0B30">
        <w:rPr>
          <w:i w:val="0"/>
        </w:rPr>
        <w:t>Windrow treatment showed higher rate of hydrocarbon removal as compared to biopile treatment; however, the higher efficiency of the windrow towards hydrocarbon removal was due to the</w:t>
      </w:r>
      <w:r w:rsidRPr="00FE0B30">
        <w:rPr>
          <w:i w:val="0"/>
          <w:color w:val="202020"/>
          <w:shd w:val="clear" w:color="auto" w:fill="FFFFFF"/>
        </w:rPr>
        <w:t xml:space="preserve"> </w:t>
      </w:r>
      <w:r w:rsidRPr="00FE0B30">
        <w:rPr>
          <w:i w:val="0"/>
        </w:rPr>
        <w:t>soil type, which was reported to be more friable</w:t>
      </w:r>
      <w:r w:rsidR="00636A80" w:rsidRPr="00A83EA9">
        <w:rPr>
          <w:rStyle w:val="FootnoteReference"/>
        </w:rPr>
        <w:footnoteReference w:id="16"/>
      </w:r>
      <w:r w:rsidRPr="00FE0B30">
        <w:rPr>
          <w:i w:val="0"/>
          <w:lang w:val="en"/>
        </w:rPr>
        <w:t xml:space="preserve">. Nevertheless, soil polluted with toxic volatiles cannot be treated by this technique due to periodic turning of soil. </w:t>
      </w:r>
      <w:r w:rsidRPr="00FE0B30">
        <w:rPr>
          <w:i w:val="0"/>
        </w:rPr>
        <w:t>Anaerobic zone is developed within polluted soil due to low aeration during windrow treatment; CH4 (greenhouse gas) can be released</w:t>
      </w:r>
      <w:r w:rsidR="008D13AF" w:rsidRPr="00A83EA9">
        <w:rPr>
          <w:rStyle w:val="FootnoteReference"/>
        </w:rPr>
        <w:footnoteReference w:id="17"/>
      </w:r>
      <w:r w:rsidRPr="00FE0B30">
        <w:rPr>
          <w:i w:val="0"/>
          <w:lang w:val="en"/>
        </w:rPr>
        <w:t>.</w:t>
      </w:r>
    </w:p>
    <w:p w:rsidR="00FE0B30" w:rsidRDefault="0019683B" w:rsidP="00FE0B30">
      <w:pPr>
        <w:pStyle w:val="Heading2"/>
        <w:numPr>
          <w:ilvl w:val="1"/>
          <w:numId w:val="4"/>
        </w:numPr>
        <w:rPr>
          <w:i w:val="0"/>
        </w:rPr>
      </w:pPr>
      <w:r w:rsidRPr="00FE0B30">
        <w:rPr>
          <w:b/>
          <w:i w:val="0"/>
        </w:rPr>
        <w:t>Bioreactors</w:t>
      </w:r>
    </w:p>
    <w:p w:rsidR="00FE0B30" w:rsidRDefault="0019683B" w:rsidP="00FE0B30">
      <w:pPr>
        <w:pStyle w:val="Heading2"/>
        <w:ind w:firstLine="720"/>
        <w:jc w:val="both"/>
        <w:rPr>
          <w:i w:val="0"/>
          <w:lang w:val="en"/>
        </w:rPr>
      </w:pPr>
      <w:r w:rsidRPr="00FE0B30">
        <w:rPr>
          <w:i w:val="0"/>
          <w:lang w:val="en"/>
        </w:rPr>
        <w:t>Bioreactor is  also an ex situ bioremedia</w:t>
      </w:r>
      <w:r w:rsidR="00FE0B30" w:rsidRPr="00FE0B30">
        <w:rPr>
          <w:i w:val="0"/>
          <w:lang w:val="en"/>
        </w:rPr>
        <w:t xml:space="preserve">tion strategy in which specific </w:t>
      </w:r>
      <w:r w:rsidRPr="00FE0B30">
        <w:rPr>
          <w:i w:val="0"/>
          <w:lang w:val="en"/>
        </w:rPr>
        <w:t xml:space="preserve">pollutants a are converted to specific product(s) by series of biological reactions in a big vessel called bioreactor. The choice of operating mode depends mostly on market economy and capital expenditure. Conditions in a bioreactor support the microbial metabolism by providing optimum growth conditions. Polluted samples can be fed into a bioreactor in the form of dry matter or slurry. </w:t>
      </w:r>
      <w:r w:rsidRPr="00FE0B30">
        <w:rPr>
          <w:i w:val="0"/>
        </w:rPr>
        <w:t>Excellent control of growth parameters (temperature, pH, agitation and aeration rates, substrate and inoculum concentrations) is the most advantageous feature of bioreactor-based bioremediation.</w:t>
      </w:r>
      <w:r w:rsidRPr="00FE0B30">
        <w:rPr>
          <w:i w:val="0"/>
          <w:color w:val="202020"/>
          <w:shd w:val="clear" w:color="auto" w:fill="FFFFFF"/>
        </w:rPr>
        <w:t xml:space="preserve"> </w:t>
      </w:r>
      <w:r w:rsidRPr="00FE0B30">
        <w:rPr>
          <w:i w:val="0"/>
        </w:rPr>
        <w:t>This ability can be effectively used to reduce bioremediation time of bioremediation.</w:t>
      </w:r>
      <w:r w:rsidRPr="00FE0B30">
        <w:rPr>
          <w:i w:val="0"/>
          <w:lang w:val="en"/>
        </w:rPr>
        <w:t xml:space="preserve"> Maximum biological degradation can be achieved with minimum abiotic losses due to flexible natu</w:t>
      </w:r>
      <w:r w:rsidR="008D13AF">
        <w:rPr>
          <w:i w:val="0"/>
          <w:lang w:val="en"/>
        </w:rPr>
        <w:t>re of bioreactors</w:t>
      </w:r>
      <w:r w:rsidR="008D13AF" w:rsidRPr="00A83EA9">
        <w:rPr>
          <w:rStyle w:val="FootnoteReference"/>
        </w:rPr>
        <w:footnoteReference w:id="18"/>
      </w:r>
      <w:r w:rsidRPr="00FE0B30">
        <w:rPr>
          <w:i w:val="0"/>
          <w:lang w:val="en"/>
        </w:rPr>
        <w:t>.</w:t>
      </w:r>
    </w:p>
    <w:p w:rsidR="004D217C" w:rsidRPr="004D217C" w:rsidRDefault="004D217C" w:rsidP="004D217C">
      <w:pPr>
        <w:rPr>
          <w:lang w:val="en"/>
        </w:rPr>
      </w:pPr>
    </w:p>
    <w:p w:rsidR="00FE0B30" w:rsidRPr="00FE0B30" w:rsidRDefault="0019683B" w:rsidP="00FE0B30">
      <w:pPr>
        <w:pStyle w:val="Heading2"/>
        <w:numPr>
          <w:ilvl w:val="1"/>
          <w:numId w:val="4"/>
        </w:numPr>
        <w:rPr>
          <w:i w:val="0"/>
        </w:rPr>
      </w:pPr>
      <w:r w:rsidRPr="00FE0B30">
        <w:rPr>
          <w:b/>
          <w:i w:val="0"/>
          <w:lang w:val="en"/>
        </w:rPr>
        <w:lastRenderedPageBreak/>
        <w:t>Landfarming</w:t>
      </w:r>
    </w:p>
    <w:p w:rsidR="0019683B" w:rsidRPr="00FE0B30" w:rsidRDefault="0019683B" w:rsidP="00FE0B30">
      <w:pPr>
        <w:pStyle w:val="Heading2"/>
        <w:ind w:firstLine="720"/>
        <w:jc w:val="both"/>
        <w:rPr>
          <w:i w:val="0"/>
        </w:rPr>
      </w:pPr>
      <w:r w:rsidRPr="00FE0B30">
        <w:rPr>
          <w:i w:val="0"/>
          <w:lang w:val="en"/>
        </w:rPr>
        <w:t>Out of all strategies Land farming is the simplest. It is of low cost and less equipment is required for operation.</w:t>
      </w:r>
      <w:r w:rsidR="00FE0B30" w:rsidRPr="00FE0B30">
        <w:rPr>
          <w:i w:val="0"/>
          <w:lang w:val="en"/>
        </w:rPr>
        <w:t xml:space="preserve"> </w:t>
      </w:r>
      <w:r w:rsidRPr="00FE0B30">
        <w:rPr>
          <w:i w:val="0"/>
          <w:lang w:val="en"/>
        </w:rPr>
        <w:t xml:space="preserve">The technique can be performed in either in situ or ex situ according to depth of pollution </w:t>
      </w:r>
      <w:r w:rsidRPr="00FE0B30">
        <w:rPr>
          <w:i w:val="0"/>
        </w:rPr>
        <w:t>however it is more common for ex-situ strategy</w:t>
      </w:r>
      <w:r w:rsidRPr="00FE0B30">
        <w:rPr>
          <w:i w:val="0"/>
          <w:lang w:val="en"/>
        </w:rPr>
        <w:t>. In land farming, polluted soil is regularly excavated and tilled and site of treatment speciously regulates the type of bioremediation. Generally, polluted soil is excavated and carefully applied on a fixed layer support above the ground surface to allow aerobic biodegradation of pollutant by autochthonous microorganisms</w:t>
      </w:r>
      <w:r w:rsidR="0051664A">
        <w:rPr>
          <w:rStyle w:val="FootnoteReference"/>
          <w:i w:val="0"/>
          <w:lang w:val="en"/>
        </w:rPr>
        <w:footnoteReference w:id="19"/>
      </w:r>
      <w:r w:rsidRPr="00FE0B30">
        <w:rPr>
          <w:i w:val="0"/>
          <w:lang w:val="en"/>
        </w:rPr>
        <w:t>. land farming bioremediation technique is very simple to design and implement with low capital input requirements. Also it can be used to treat large volume of polluted soil with minimal environmental impact and energy requirement. Land farming is normally used for remediation of sites polluted with hydrocarbon</w:t>
      </w:r>
      <w:r w:rsidR="007F77FB">
        <w:rPr>
          <w:rStyle w:val="FootnoteReference"/>
          <w:i w:val="0"/>
          <w:lang w:val="en"/>
        </w:rPr>
        <w:footnoteReference w:id="20"/>
      </w:r>
      <w:r w:rsidR="007F77FB">
        <w:rPr>
          <w:i w:val="0"/>
          <w:lang w:val="en"/>
        </w:rPr>
        <w:t xml:space="preserve">. The </w:t>
      </w:r>
      <w:r w:rsidRPr="00FE0B30">
        <w:rPr>
          <w:i w:val="0"/>
        </w:rPr>
        <w:t>biodegradation and volatilization are the two remediation mechanisms that are used in pollutant removal.</w:t>
      </w:r>
      <w:r w:rsidRPr="00FE0B30">
        <w:rPr>
          <w:i w:val="0"/>
          <w:color w:val="202020"/>
          <w:shd w:val="clear" w:color="auto" w:fill="FFFFFF"/>
        </w:rPr>
        <w:t xml:space="preserve"> </w:t>
      </w:r>
      <w:r w:rsidRPr="00FE0B30">
        <w:rPr>
          <w:i w:val="0"/>
        </w:rPr>
        <w:t>Land farming system needs to be complied with government regulations, and can be used in any climate and location</w:t>
      </w:r>
      <w:r w:rsidR="007F77FB">
        <w:rPr>
          <w:rStyle w:val="FootnoteReference"/>
          <w:i w:val="0"/>
        </w:rPr>
        <w:footnoteReference w:id="21"/>
      </w:r>
      <w:r w:rsidRPr="00FE0B30">
        <w:rPr>
          <w:i w:val="0"/>
          <w:lang w:val="en"/>
        </w:rPr>
        <w:t>.</w:t>
      </w:r>
    </w:p>
    <w:p w:rsidR="0019683B" w:rsidRDefault="0019683B" w:rsidP="00CB0CAD">
      <w:pPr>
        <w:pStyle w:val="Heading2"/>
        <w:spacing w:before="0" w:after="0"/>
        <w:rPr>
          <w:b/>
          <w:i w:val="0"/>
        </w:rPr>
      </w:pPr>
    </w:p>
    <w:p w:rsidR="0019683B" w:rsidRPr="0019683B" w:rsidRDefault="0019683B" w:rsidP="0019683B"/>
    <w:p w:rsidR="0019683B" w:rsidRDefault="0019683B" w:rsidP="00CB0CAD">
      <w:pPr>
        <w:pStyle w:val="Heading2"/>
        <w:spacing w:before="0" w:after="0"/>
        <w:rPr>
          <w:b/>
          <w:i w:val="0"/>
        </w:rPr>
      </w:pPr>
    </w:p>
    <w:p w:rsidR="00FB62B1" w:rsidRPr="00FB62B1" w:rsidRDefault="00FB62B1" w:rsidP="000260CE">
      <w:pPr>
        <w:pStyle w:val="Heading1"/>
        <w:tabs>
          <w:tab w:val="left" w:pos="3540"/>
        </w:tabs>
        <w:spacing w:before="0" w:after="0"/>
      </w:pPr>
      <w:r>
        <w:t xml:space="preserve"> </w:t>
      </w:r>
      <w:r>
        <w:rPr>
          <w:rFonts w:ascii="Times New Roman" w:hAnsi="Times New Roman"/>
          <w:sz w:val="20"/>
          <w:szCs w:val="20"/>
        </w:rPr>
        <w:t>PHYTOREMEDIATION</w:t>
      </w:r>
    </w:p>
    <w:p w:rsidR="00FB62B1" w:rsidRDefault="00FB62B1" w:rsidP="00CB0CAD">
      <w:pPr>
        <w:pStyle w:val="Heading2"/>
        <w:spacing w:before="0" w:after="0"/>
        <w:rPr>
          <w:b/>
          <w:i w:val="0"/>
        </w:rPr>
      </w:pPr>
    </w:p>
    <w:p w:rsidR="00FB62B1" w:rsidRDefault="00FB62B1" w:rsidP="00D30A87">
      <w:pPr>
        <w:pStyle w:val="Heading2"/>
        <w:spacing w:before="0" w:after="0"/>
        <w:jc w:val="both"/>
        <w:rPr>
          <w:b/>
          <w:i w:val="0"/>
        </w:rPr>
      </w:pPr>
    </w:p>
    <w:p w:rsidR="00D30A87" w:rsidRDefault="00FB62B1" w:rsidP="00D30A87">
      <w:pPr>
        <w:pStyle w:val="ListParagraph"/>
        <w:jc w:val="both"/>
        <w:rPr>
          <w:rFonts w:ascii="Times New Roman" w:hAnsi="Times New Roman" w:cs="Times New Roman"/>
          <w:color w:val="202020"/>
          <w:sz w:val="20"/>
          <w:szCs w:val="20"/>
          <w:shd w:val="clear" w:color="auto" w:fill="FFFFFF"/>
        </w:rPr>
      </w:pPr>
      <w:r w:rsidRPr="004C4416">
        <w:rPr>
          <w:rFonts w:ascii="Times New Roman" w:hAnsi="Times New Roman" w:cs="Times New Roman"/>
          <w:sz w:val="20"/>
          <w:szCs w:val="20"/>
        </w:rPr>
        <w:t>Phytoremediation is a special removal of contaminants using plants</w:t>
      </w:r>
      <w:r w:rsidR="00610612">
        <w:rPr>
          <w:rFonts w:ascii="Times New Roman" w:hAnsi="Times New Roman" w:cs="Times New Roman"/>
          <w:sz w:val="20"/>
          <w:szCs w:val="20"/>
        </w:rPr>
        <w:t xml:space="preserve"> and their related microorganisms</w:t>
      </w:r>
      <w:r w:rsidR="00610612">
        <w:rPr>
          <w:rStyle w:val="FootnoteReference"/>
          <w:rFonts w:ascii="Times New Roman" w:hAnsi="Times New Roman" w:cs="Times New Roman"/>
          <w:sz w:val="20"/>
          <w:szCs w:val="20"/>
        </w:rPr>
        <w:footnoteReference w:id="22"/>
      </w:r>
      <w:r w:rsidRPr="004C4416">
        <w:rPr>
          <w:rFonts w:ascii="Times New Roman" w:hAnsi="Times New Roman" w:cs="Times New Roman"/>
          <w:sz w:val="20"/>
          <w:szCs w:val="20"/>
        </w:rPr>
        <w:t>. Which gives best result for removal of heavy metals from polluted</w:t>
      </w:r>
      <w:r>
        <w:rPr>
          <w:rFonts w:ascii="Times New Roman" w:hAnsi="Times New Roman" w:cs="Times New Roman"/>
          <w:sz w:val="20"/>
          <w:szCs w:val="20"/>
        </w:rPr>
        <w:t xml:space="preserve"> </w:t>
      </w:r>
      <w:r w:rsidR="00D30A87">
        <w:rPr>
          <w:rFonts w:ascii="Times New Roman" w:hAnsi="Times New Roman" w:cs="Times New Roman"/>
          <w:sz w:val="20"/>
          <w:szCs w:val="20"/>
        </w:rPr>
        <w:t>site</w:t>
      </w:r>
      <w:r w:rsidRPr="00FB62B1">
        <w:rPr>
          <w:rFonts w:ascii="Times New Roman" w:hAnsi="Times New Roman" w:cs="Times New Roman"/>
          <w:sz w:val="20"/>
          <w:szCs w:val="20"/>
        </w:rPr>
        <w:t>. In p</w:t>
      </w:r>
      <w:r>
        <w:rPr>
          <w:rFonts w:ascii="Times New Roman" w:hAnsi="Times New Roman" w:cs="Times New Roman"/>
          <w:sz w:val="20"/>
          <w:szCs w:val="20"/>
        </w:rPr>
        <w:t>olluted site specially for soil PABR i.e. Phyto Assistant B</w:t>
      </w:r>
      <w:r w:rsidRPr="00FB62B1">
        <w:rPr>
          <w:rFonts w:ascii="Times New Roman" w:hAnsi="Times New Roman" w:cs="Times New Roman"/>
          <w:sz w:val="20"/>
          <w:szCs w:val="20"/>
        </w:rPr>
        <w:t>ioremediation</w:t>
      </w:r>
      <w:r>
        <w:rPr>
          <w:rFonts w:ascii="Times New Roman" w:hAnsi="Times New Roman" w:cs="Times New Roman"/>
          <w:sz w:val="20"/>
          <w:szCs w:val="20"/>
        </w:rPr>
        <w:t xml:space="preserve"> s</w:t>
      </w:r>
      <w:r w:rsidRPr="00FB62B1">
        <w:rPr>
          <w:rFonts w:ascii="Times New Roman" w:hAnsi="Times New Roman" w:cs="Times New Roman"/>
          <w:sz w:val="20"/>
          <w:szCs w:val="20"/>
        </w:rPr>
        <w:t>trategy</w:t>
      </w:r>
      <w:r>
        <w:rPr>
          <w:rFonts w:ascii="Times New Roman" w:hAnsi="Times New Roman" w:cs="Times New Roman"/>
          <w:sz w:val="20"/>
          <w:szCs w:val="20"/>
        </w:rPr>
        <w:t xml:space="preserve"> c</w:t>
      </w:r>
      <w:r w:rsidRPr="00FB62B1">
        <w:rPr>
          <w:rFonts w:ascii="Times New Roman" w:hAnsi="Times New Roman" w:cs="Times New Roman"/>
          <w:sz w:val="20"/>
          <w:szCs w:val="20"/>
        </w:rPr>
        <w:t>ould be more successful t</w:t>
      </w:r>
      <w:r>
        <w:rPr>
          <w:rFonts w:ascii="Times New Roman" w:hAnsi="Times New Roman" w:cs="Times New Roman"/>
          <w:sz w:val="20"/>
          <w:szCs w:val="20"/>
        </w:rPr>
        <w:t>hat relies upon plants and rhizo</w:t>
      </w:r>
      <w:r w:rsidR="00D30A87">
        <w:rPr>
          <w:rFonts w:ascii="Times New Roman" w:hAnsi="Times New Roman" w:cs="Times New Roman"/>
          <w:sz w:val="20"/>
          <w:szCs w:val="20"/>
        </w:rPr>
        <w:t>sphere microorganisms. This</w:t>
      </w:r>
      <w:r>
        <w:rPr>
          <w:rFonts w:ascii="Times New Roman" w:hAnsi="Times New Roman" w:cs="Times New Roman"/>
          <w:sz w:val="20"/>
          <w:szCs w:val="20"/>
        </w:rPr>
        <w:t xml:space="preserve"> </w:t>
      </w:r>
      <w:r w:rsidRPr="00FB62B1">
        <w:rPr>
          <w:rFonts w:ascii="Times New Roman" w:hAnsi="Times New Roman" w:cs="Times New Roman"/>
          <w:sz w:val="20"/>
          <w:szCs w:val="20"/>
        </w:rPr>
        <w:t>bioremediation techni</w:t>
      </w:r>
      <w:r w:rsidR="00D30A87">
        <w:rPr>
          <w:rFonts w:ascii="Times New Roman" w:hAnsi="Times New Roman" w:cs="Times New Roman"/>
          <w:sz w:val="20"/>
          <w:szCs w:val="20"/>
        </w:rPr>
        <w:t>que</w:t>
      </w:r>
      <w:r w:rsidRPr="00FB62B1">
        <w:rPr>
          <w:rFonts w:ascii="Times New Roman" w:hAnsi="Times New Roman" w:cs="Times New Roman"/>
          <w:sz w:val="20"/>
          <w:szCs w:val="20"/>
        </w:rPr>
        <w:t xml:space="preserve"> </w:t>
      </w:r>
      <w:r w:rsidR="00D30A87" w:rsidRPr="00FB62B1">
        <w:rPr>
          <w:rFonts w:ascii="Times New Roman" w:hAnsi="Times New Roman" w:cs="Times New Roman"/>
          <w:sz w:val="20"/>
          <w:szCs w:val="20"/>
        </w:rPr>
        <w:t>requires</w:t>
      </w:r>
      <w:r w:rsidRPr="00FB62B1">
        <w:rPr>
          <w:rFonts w:ascii="Times New Roman" w:hAnsi="Times New Roman" w:cs="Times New Roman"/>
          <w:sz w:val="20"/>
          <w:szCs w:val="20"/>
        </w:rPr>
        <w:t xml:space="preserve"> more attention and research for </w:t>
      </w:r>
      <w:r w:rsidR="00D30A87">
        <w:rPr>
          <w:rFonts w:ascii="Times New Roman" w:hAnsi="Times New Roman" w:cs="Times New Roman"/>
          <w:sz w:val="20"/>
          <w:szCs w:val="20"/>
        </w:rPr>
        <w:t xml:space="preserve">greater </w:t>
      </w:r>
      <w:r w:rsidRPr="00FB62B1">
        <w:rPr>
          <w:rFonts w:ascii="Times New Roman" w:hAnsi="Times New Roman" w:cs="Times New Roman"/>
          <w:sz w:val="20"/>
          <w:szCs w:val="20"/>
        </w:rPr>
        <w:t>successful outcome.</w:t>
      </w:r>
      <w:r w:rsidR="00D30A87">
        <w:rPr>
          <w:rFonts w:ascii="Times New Roman" w:hAnsi="Times New Roman" w:cs="Times New Roman"/>
          <w:sz w:val="20"/>
          <w:szCs w:val="20"/>
        </w:rPr>
        <w:t xml:space="preserve"> </w:t>
      </w:r>
      <w:r w:rsidRPr="004C4416">
        <w:rPr>
          <w:rFonts w:ascii="Times New Roman" w:hAnsi="Times New Roman" w:cs="Times New Roman"/>
          <w:sz w:val="20"/>
          <w:szCs w:val="20"/>
        </w:rPr>
        <w:t xml:space="preserve">Plants </w:t>
      </w:r>
      <w:r w:rsidR="00D30A87">
        <w:t>based remediation</w:t>
      </w:r>
      <w:r w:rsidRPr="004C4416">
        <w:rPr>
          <w:rFonts w:ascii="Times New Roman" w:hAnsi="Times New Roman" w:cs="Times New Roman"/>
          <w:sz w:val="20"/>
          <w:szCs w:val="20"/>
        </w:rPr>
        <w:t xml:space="preserve"> process involves stabilization, extraction, degradation, or volatilization of pollutants.</w:t>
      </w:r>
      <w:r w:rsidR="00CC3B36" w:rsidRPr="00A83EA9">
        <w:rPr>
          <w:rStyle w:val="FootnoteReference"/>
        </w:rPr>
        <w:footnoteReference w:id="23"/>
      </w:r>
      <w:r w:rsidRPr="004C4416">
        <w:rPr>
          <w:rFonts w:ascii="Times New Roman" w:hAnsi="Times New Roman" w:cs="Times New Roman"/>
          <w:sz w:val="20"/>
          <w:szCs w:val="20"/>
        </w:rPr>
        <w:t xml:space="preserve"> </w:t>
      </w:r>
      <w:r w:rsidR="000A2AED">
        <w:rPr>
          <w:rFonts w:ascii="Times New Roman" w:hAnsi="Times New Roman" w:cs="Times New Roman"/>
          <w:sz w:val="20"/>
          <w:szCs w:val="20"/>
        </w:rPr>
        <w:t>Knowledge of processes that affect availability of pollutants</w:t>
      </w:r>
      <w:r w:rsidR="009032A5" w:rsidRPr="004C4416">
        <w:rPr>
          <w:rFonts w:ascii="Times New Roman" w:hAnsi="Times New Roman" w:cs="Times New Roman"/>
          <w:sz w:val="20"/>
          <w:szCs w:val="20"/>
        </w:rPr>
        <w:t>,</w:t>
      </w:r>
      <w:r w:rsidR="009032A5">
        <w:rPr>
          <w:rFonts w:ascii="Times New Roman" w:hAnsi="Times New Roman" w:cs="Times New Roman"/>
          <w:sz w:val="20"/>
          <w:szCs w:val="20"/>
        </w:rPr>
        <w:t xml:space="preserve"> rhizosphere phenomenonn</w:t>
      </w:r>
      <w:r w:rsidR="009032A5" w:rsidRPr="004C4416">
        <w:rPr>
          <w:rFonts w:ascii="Times New Roman" w:hAnsi="Times New Roman" w:cs="Times New Roman"/>
          <w:sz w:val="20"/>
          <w:szCs w:val="20"/>
        </w:rPr>
        <w:t>,</w:t>
      </w:r>
      <w:r w:rsidR="009032A5">
        <w:rPr>
          <w:rFonts w:ascii="Times New Roman" w:hAnsi="Times New Roman" w:cs="Times New Roman"/>
          <w:sz w:val="20"/>
          <w:szCs w:val="20"/>
        </w:rPr>
        <w:t xml:space="preserve"> pollutant uptake</w:t>
      </w:r>
      <w:r w:rsidR="009032A5" w:rsidRPr="004C4416">
        <w:rPr>
          <w:rFonts w:ascii="Times New Roman" w:hAnsi="Times New Roman" w:cs="Times New Roman"/>
          <w:sz w:val="20"/>
          <w:szCs w:val="20"/>
        </w:rPr>
        <w:t>,</w:t>
      </w:r>
      <w:r w:rsidR="009032A5">
        <w:rPr>
          <w:rFonts w:ascii="Times New Roman" w:hAnsi="Times New Roman" w:cs="Times New Roman"/>
          <w:sz w:val="20"/>
          <w:szCs w:val="20"/>
        </w:rPr>
        <w:t xml:space="preserve"> translocation</w:t>
      </w:r>
      <w:r w:rsidR="009032A5" w:rsidRPr="004C4416">
        <w:rPr>
          <w:rFonts w:ascii="Times New Roman" w:hAnsi="Times New Roman" w:cs="Times New Roman"/>
          <w:sz w:val="20"/>
          <w:szCs w:val="20"/>
        </w:rPr>
        <w:t>,</w:t>
      </w:r>
      <w:r w:rsidR="009032A5">
        <w:rPr>
          <w:rFonts w:ascii="Times New Roman" w:hAnsi="Times New Roman" w:cs="Times New Roman"/>
          <w:sz w:val="20"/>
          <w:szCs w:val="20"/>
        </w:rPr>
        <w:t xml:space="preserve"> chelation</w:t>
      </w:r>
      <w:r w:rsidR="009032A5" w:rsidRPr="004C4416">
        <w:rPr>
          <w:rFonts w:ascii="Times New Roman" w:hAnsi="Times New Roman" w:cs="Times New Roman"/>
          <w:sz w:val="20"/>
          <w:szCs w:val="20"/>
        </w:rPr>
        <w:t>,</w:t>
      </w:r>
      <w:r w:rsidR="009032A5">
        <w:rPr>
          <w:rFonts w:ascii="Times New Roman" w:hAnsi="Times New Roman" w:cs="Times New Roman"/>
          <w:sz w:val="20"/>
          <w:szCs w:val="20"/>
        </w:rPr>
        <w:t xml:space="preserve"> degradation</w:t>
      </w:r>
      <w:r w:rsidR="009032A5" w:rsidRPr="004C4416">
        <w:rPr>
          <w:rFonts w:ascii="Times New Roman" w:hAnsi="Times New Roman" w:cs="Times New Roman"/>
          <w:sz w:val="20"/>
          <w:szCs w:val="20"/>
        </w:rPr>
        <w:t>,</w:t>
      </w:r>
      <w:r w:rsidR="009032A5">
        <w:rPr>
          <w:rFonts w:ascii="Times New Roman" w:hAnsi="Times New Roman" w:cs="Times New Roman"/>
          <w:sz w:val="20"/>
          <w:szCs w:val="20"/>
        </w:rPr>
        <w:t xml:space="preserve"> and volatilization is necessary to enhance the efficiency of </w:t>
      </w:r>
      <w:r w:rsidRPr="004C4416">
        <w:rPr>
          <w:rFonts w:ascii="Times New Roman" w:hAnsi="Times New Roman" w:cs="Times New Roman"/>
          <w:sz w:val="20"/>
          <w:szCs w:val="20"/>
        </w:rPr>
        <w:t xml:space="preserve"> phytoremediation.</w:t>
      </w:r>
      <w:r w:rsidRPr="004C4416">
        <w:rPr>
          <w:rFonts w:ascii="Times New Roman" w:hAnsi="Times New Roman" w:cs="Times New Roman"/>
          <w:color w:val="202020"/>
          <w:sz w:val="20"/>
          <w:szCs w:val="20"/>
        </w:rPr>
        <w:br/>
      </w:r>
      <w:r w:rsidRPr="004C4416">
        <w:rPr>
          <w:rFonts w:ascii="Times New Roman" w:hAnsi="Times New Roman" w:cs="Times New Roman"/>
          <w:sz w:val="20"/>
          <w:szCs w:val="20"/>
        </w:rPr>
        <w:t xml:space="preserve">Plants can </w:t>
      </w:r>
      <w:r w:rsidR="00F91998">
        <w:rPr>
          <w:rFonts w:ascii="Times New Roman" w:hAnsi="Times New Roman" w:cs="Times New Roman"/>
          <w:sz w:val="20"/>
          <w:szCs w:val="20"/>
        </w:rPr>
        <w:t xml:space="preserve">also </w:t>
      </w:r>
      <w:r w:rsidRPr="004C4416">
        <w:rPr>
          <w:rFonts w:ascii="Times New Roman" w:hAnsi="Times New Roman" w:cs="Times New Roman"/>
          <w:sz w:val="20"/>
          <w:szCs w:val="20"/>
        </w:rPr>
        <w:t>be used to</w:t>
      </w:r>
      <w:r w:rsidR="00F91998">
        <w:rPr>
          <w:rFonts w:ascii="Times New Roman" w:hAnsi="Times New Roman" w:cs="Times New Roman"/>
          <w:sz w:val="20"/>
          <w:szCs w:val="20"/>
        </w:rPr>
        <w:t xml:space="preserve"> treat organic contaminats in the root zone</w:t>
      </w:r>
      <w:r w:rsidR="00F91998" w:rsidRPr="004C4416">
        <w:rPr>
          <w:rFonts w:ascii="Times New Roman" w:hAnsi="Times New Roman" w:cs="Times New Roman"/>
          <w:sz w:val="20"/>
          <w:szCs w:val="20"/>
        </w:rPr>
        <w:t>,</w:t>
      </w:r>
      <w:r w:rsidR="00F91998">
        <w:rPr>
          <w:rFonts w:ascii="Times New Roman" w:hAnsi="Times New Roman" w:cs="Times New Roman"/>
          <w:sz w:val="20"/>
          <w:szCs w:val="20"/>
        </w:rPr>
        <w:t xml:space="preserve"> the treatment includes accumulation</w:t>
      </w:r>
      <w:r w:rsidRPr="004C4416">
        <w:rPr>
          <w:rFonts w:ascii="Times New Roman" w:hAnsi="Times New Roman" w:cs="Times New Roman"/>
          <w:sz w:val="20"/>
          <w:szCs w:val="20"/>
        </w:rPr>
        <w:t xml:space="preserve">, </w:t>
      </w:r>
      <w:r w:rsidR="005775BA">
        <w:rPr>
          <w:rFonts w:ascii="Times New Roman" w:hAnsi="Times New Roman" w:cs="Times New Roman"/>
          <w:sz w:val="20"/>
          <w:szCs w:val="20"/>
        </w:rPr>
        <w:t>metabolism of organic contaminants</w:t>
      </w:r>
      <w:r w:rsidR="005775BA" w:rsidRPr="004C4416">
        <w:rPr>
          <w:rFonts w:ascii="Times New Roman" w:hAnsi="Times New Roman" w:cs="Times New Roman"/>
          <w:sz w:val="20"/>
          <w:szCs w:val="20"/>
        </w:rPr>
        <w:t>,</w:t>
      </w:r>
      <w:r w:rsidR="005775BA">
        <w:rPr>
          <w:rFonts w:ascii="Times New Roman" w:hAnsi="Times New Roman" w:cs="Times New Roman"/>
          <w:sz w:val="20"/>
          <w:szCs w:val="20"/>
        </w:rPr>
        <w:t xml:space="preserve"> and encourage microbial degradation of organic contaminants</w:t>
      </w:r>
      <w:r w:rsidRPr="004C4416">
        <w:rPr>
          <w:rFonts w:ascii="Times New Roman" w:hAnsi="Times New Roman" w:cs="Times New Roman"/>
          <w:sz w:val="20"/>
          <w:szCs w:val="20"/>
        </w:rPr>
        <w:t>.</w:t>
      </w:r>
    </w:p>
    <w:p w:rsidR="00FB62B1" w:rsidRDefault="00FB62B1" w:rsidP="00836C94">
      <w:pPr>
        <w:pStyle w:val="ListParagraph"/>
        <w:ind w:firstLine="720"/>
        <w:jc w:val="both"/>
        <w:rPr>
          <w:rFonts w:ascii="Times New Roman" w:hAnsi="Times New Roman" w:cs="Times New Roman"/>
          <w:color w:val="333333"/>
          <w:sz w:val="20"/>
          <w:szCs w:val="20"/>
        </w:rPr>
      </w:pPr>
      <w:r w:rsidRPr="004C4416">
        <w:rPr>
          <w:rFonts w:ascii="Times New Roman" w:hAnsi="Times New Roman" w:cs="Times New Roman"/>
          <w:color w:val="202020"/>
          <w:sz w:val="20"/>
          <w:szCs w:val="20"/>
          <w:shd w:val="clear" w:color="auto" w:fill="FFFFFF"/>
        </w:rPr>
        <w:t>Various plant species like Brassica</w:t>
      </w:r>
      <w:r w:rsidRPr="004C4416">
        <w:rPr>
          <w:rFonts w:ascii="Times New Roman" w:hAnsi="Times New Roman" w:cs="Times New Roman"/>
          <w:sz w:val="20"/>
          <w:szCs w:val="20"/>
        </w:rPr>
        <w:t>, Pteris vittata, Water lettuce, Sedum alfredii and many more are reported to be useful in phytoremediation. Widespread utilization of phytoremedia</w:t>
      </w:r>
      <w:r w:rsidR="00AC152C">
        <w:rPr>
          <w:rFonts w:ascii="Times New Roman" w:hAnsi="Times New Roman" w:cs="Times New Roman"/>
          <w:sz w:val="20"/>
          <w:szCs w:val="20"/>
        </w:rPr>
        <w:t>tion is limited due to the narrow habitat range</w:t>
      </w:r>
      <w:r w:rsidRPr="004C4416">
        <w:rPr>
          <w:rFonts w:ascii="Times New Roman" w:hAnsi="Times New Roman" w:cs="Times New Roman"/>
          <w:sz w:val="20"/>
          <w:szCs w:val="20"/>
        </w:rPr>
        <w:t xml:space="preserve"> or plant</w:t>
      </w:r>
      <w:r w:rsidR="00AC152C">
        <w:rPr>
          <w:rFonts w:ascii="Times New Roman" w:hAnsi="Times New Roman" w:cs="Times New Roman"/>
          <w:sz w:val="20"/>
          <w:szCs w:val="20"/>
        </w:rPr>
        <w:t>’</w:t>
      </w:r>
      <w:r w:rsidRPr="004C4416">
        <w:rPr>
          <w:rFonts w:ascii="Times New Roman" w:hAnsi="Times New Roman" w:cs="Times New Roman"/>
          <w:sz w:val="20"/>
          <w:szCs w:val="20"/>
        </w:rPr>
        <w:t>s</w:t>
      </w:r>
      <w:r w:rsidR="00AC152C">
        <w:rPr>
          <w:rFonts w:ascii="Times New Roman" w:hAnsi="Times New Roman" w:cs="Times New Roman"/>
          <w:sz w:val="20"/>
          <w:szCs w:val="20"/>
        </w:rPr>
        <w:t xml:space="preserve"> size expressing</w:t>
      </w:r>
      <w:r w:rsidRPr="004C4416">
        <w:rPr>
          <w:rFonts w:ascii="Times New Roman" w:hAnsi="Times New Roman" w:cs="Times New Roman"/>
          <w:sz w:val="20"/>
          <w:szCs w:val="20"/>
        </w:rPr>
        <w:t xml:space="preserve"> remediation potential</w:t>
      </w:r>
      <w:r w:rsidR="00610612">
        <w:rPr>
          <w:rStyle w:val="FootnoteReference"/>
          <w:rFonts w:ascii="Times New Roman" w:hAnsi="Times New Roman" w:cs="Times New Roman"/>
          <w:sz w:val="20"/>
          <w:szCs w:val="20"/>
        </w:rPr>
        <w:footnoteReference w:id="24"/>
      </w:r>
      <w:r w:rsidRPr="004C4416">
        <w:rPr>
          <w:rFonts w:ascii="Times New Roman" w:hAnsi="Times New Roman" w:cs="Times New Roman"/>
          <w:sz w:val="20"/>
          <w:szCs w:val="20"/>
        </w:rPr>
        <w:t xml:space="preserve">. </w:t>
      </w:r>
      <w:r w:rsidR="003269F9">
        <w:rPr>
          <w:rFonts w:ascii="Times New Roman" w:hAnsi="Times New Roman" w:cs="Times New Roman"/>
          <w:sz w:val="20"/>
          <w:szCs w:val="20"/>
        </w:rPr>
        <w:t xml:space="preserve">There are </w:t>
      </w:r>
      <w:r w:rsidR="00A24DEE">
        <w:rPr>
          <w:rFonts w:ascii="Times New Roman" w:hAnsi="Times New Roman" w:cs="Times New Roman"/>
          <w:sz w:val="20"/>
          <w:szCs w:val="20"/>
        </w:rPr>
        <w:t xml:space="preserve">only few </w:t>
      </w:r>
      <w:r w:rsidR="00A24DEE" w:rsidRPr="004C4416">
        <w:rPr>
          <w:rFonts w:ascii="Times New Roman" w:hAnsi="Times New Roman" w:cs="Times New Roman"/>
          <w:sz w:val="20"/>
          <w:szCs w:val="20"/>
        </w:rPr>
        <w:t>native</w:t>
      </w:r>
      <w:r w:rsidR="003269F9">
        <w:rPr>
          <w:rFonts w:ascii="Times New Roman" w:hAnsi="Times New Roman" w:cs="Times New Roman"/>
          <w:sz w:val="20"/>
          <w:szCs w:val="20"/>
        </w:rPr>
        <w:t xml:space="preserve"> plant species that can tolerate</w:t>
      </w:r>
      <w:r w:rsidR="00A24DEE" w:rsidRPr="004C4416">
        <w:rPr>
          <w:rFonts w:ascii="Times New Roman" w:hAnsi="Times New Roman" w:cs="Times New Roman"/>
          <w:sz w:val="20"/>
          <w:szCs w:val="20"/>
        </w:rPr>
        <w:t>,</w:t>
      </w:r>
      <w:r w:rsidR="003269F9">
        <w:rPr>
          <w:rFonts w:ascii="Times New Roman" w:hAnsi="Times New Roman" w:cs="Times New Roman"/>
          <w:sz w:val="20"/>
          <w:szCs w:val="20"/>
        </w:rPr>
        <w:t xml:space="preserve"> detoxify</w:t>
      </w:r>
      <w:r w:rsidR="00A24DEE" w:rsidRPr="004C4416">
        <w:rPr>
          <w:rFonts w:ascii="Times New Roman" w:hAnsi="Times New Roman" w:cs="Times New Roman"/>
          <w:sz w:val="20"/>
          <w:szCs w:val="20"/>
        </w:rPr>
        <w:t>,</w:t>
      </w:r>
      <w:r w:rsidR="00A24DEE">
        <w:rPr>
          <w:rFonts w:ascii="Times New Roman" w:hAnsi="Times New Roman" w:cs="Times New Roman"/>
          <w:sz w:val="20"/>
          <w:szCs w:val="20"/>
        </w:rPr>
        <w:t xml:space="preserve"> and accumulate pollutants</w:t>
      </w:r>
      <w:r w:rsidR="00A24DEE" w:rsidRPr="004C4416">
        <w:rPr>
          <w:rFonts w:ascii="Times New Roman" w:hAnsi="Times New Roman" w:cs="Times New Roman"/>
          <w:sz w:val="20"/>
          <w:szCs w:val="20"/>
        </w:rPr>
        <w:t>,</w:t>
      </w:r>
      <w:r w:rsidR="00A24DEE">
        <w:rPr>
          <w:rFonts w:ascii="Times New Roman" w:hAnsi="Times New Roman" w:cs="Times New Roman"/>
          <w:sz w:val="20"/>
          <w:szCs w:val="20"/>
        </w:rPr>
        <w:t xml:space="preserve"> which is also a barrier in field of phytoremediation.</w:t>
      </w:r>
      <w:r w:rsidRPr="004C4416">
        <w:rPr>
          <w:rFonts w:ascii="Times New Roman" w:hAnsi="Times New Roman" w:cs="Times New Roman"/>
          <w:sz w:val="20"/>
          <w:szCs w:val="20"/>
        </w:rPr>
        <w:t xml:space="preserve"> A better understanding and appreciation of the potential mechanisms for removing contaminants from the root zone and the interaction between plants, mi</w:t>
      </w:r>
      <w:r w:rsidR="00836C94">
        <w:rPr>
          <w:rFonts w:ascii="Times New Roman" w:hAnsi="Times New Roman" w:cs="Times New Roman"/>
          <w:sz w:val="20"/>
          <w:szCs w:val="20"/>
        </w:rPr>
        <w:t>crobes, and contaminants is needed for</w:t>
      </w:r>
      <w:r w:rsidRPr="004C4416">
        <w:rPr>
          <w:rFonts w:ascii="Times New Roman" w:hAnsi="Times New Roman" w:cs="Times New Roman"/>
          <w:sz w:val="20"/>
          <w:szCs w:val="20"/>
        </w:rPr>
        <w:t xml:space="preserve"> expansion of</w:t>
      </w:r>
      <w:r w:rsidRPr="004C4416">
        <w:rPr>
          <w:rFonts w:ascii="Times New Roman" w:hAnsi="Times New Roman" w:cs="Times New Roman"/>
          <w:color w:val="202020"/>
          <w:sz w:val="20"/>
          <w:szCs w:val="20"/>
          <w:shd w:val="clear" w:color="auto" w:fill="FFFFFF"/>
        </w:rPr>
        <w:t xml:space="preserve"> the </w:t>
      </w:r>
      <w:r w:rsidR="00836C94">
        <w:rPr>
          <w:rFonts w:ascii="Times New Roman" w:hAnsi="Times New Roman" w:cs="Times New Roman"/>
          <w:color w:val="202020"/>
          <w:sz w:val="20"/>
          <w:szCs w:val="20"/>
          <w:shd w:val="clear" w:color="auto" w:fill="FFFFFF"/>
        </w:rPr>
        <w:t>application of phytoremediation to additional contaminated sites.</w:t>
      </w:r>
    </w:p>
    <w:p w:rsidR="00A763A3" w:rsidRDefault="00A763A3" w:rsidP="00507E98">
      <w:pPr>
        <w:shd w:val="clear" w:color="auto" w:fill="FFFFFF"/>
        <w:rPr>
          <w:b/>
        </w:rPr>
      </w:pPr>
    </w:p>
    <w:p w:rsidR="00A763A3" w:rsidRDefault="00A763A3" w:rsidP="00507E98">
      <w:pPr>
        <w:shd w:val="clear" w:color="auto" w:fill="FFFFFF"/>
        <w:rPr>
          <w:b/>
        </w:rPr>
      </w:pPr>
    </w:p>
    <w:p w:rsidR="00A763A3" w:rsidRDefault="00A763A3" w:rsidP="00507E98">
      <w:pPr>
        <w:shd w:val="clear" w:color="auto" w:fill="FFFFFF"/>
        <w:rPr>
          <w:b/>
        </w:rPr>
      </w:pPr>
    </w:p>
    <w:p w:rsidR="00A763A3" w:rsidRDefault="00A763A3" w:rsidP="00507E98">
      <w:pPr>
        <w:shd w:val="clear" w:color="auto" w:fill="FFFFFF"/>
        <w:rPr>
          <w:b/>
        </w:rPr>
      </w:pPr>
    </w:p>
    <w:p w:rsidR="00A763A3" w:rsidRDefault="00A763A3" w:rsidP="00507E98">
      <w:pPr>
        <w:shd w:val="clear" w:color="auto" w:fill="FFFFFF"/>
        <w:rPr>
          <w:b/>
        </w:rPr>
      </w:pPr>
    </w:p>
    <w:p w:rsidR="005C532A" w:rsidRDefault="005C532A" w:rsidP="00507E98">
      <w:pPr>
        <w:shd w:val="clear" w:color="auto" w:fill="FFFFFF"/>
        <w:rPr>
          <w:b/>
        </w:rPr>
      </w:pPr>
    </w:p>
    <w:p w:rsidR="005C532A" w:rsidRDefault="005C532A" w:rsidP="00507E98">
      <w:pPr>
        <w:shd w:val="clear" w:color="auto" w:fill="FFFFFF"/>
        <w:rPr>
          <w:b/>
        </w:rPr>
      </w:pPr>
    </w:p>
    <w:p w:rsidR="005C532A" w:rsidRDefault="005C532A" w:rsidP="00507E98">
      <w:pPr>
        <w:shd w:val="clear" w:color="auto" w:fill="FFFFFF"/>
        <w:rPr>
          <w:b/>
        </w:rPr>
      </w:pPr>
    </w:p>
    <w:p w:rsidR="005C532A" w:rsidRDefault="005C532A" w:rsidP="00507E98">
      <w:pPr>
        <w:shd w:val="clear" w:color="auto" w:fill="FFFFFF"/>
        <w:rPr>
          <w:b/>
        </w:rPr>
      </w:pPr>
    </w:p>
    <w:p w:rsidR="005C532A" w:rsidRDefault="005C532A" w:rsidP="00507E98">
      <w:pPr>
        <w:shd w:val="clear" w:color="auto" w:fill="FFFFFF"/>
        <w:rPr>
          <w:b/>
        </w:rPr>
      </w:pPr>
    </w:p>
    <w:p w:rsidR="005C532A" w:rsidRDefault="005C532A" w:rsidP="00507E98">
      <w:pPr>
        <w:shd w:val="clear" w:color="auto" w:fill="FFFFFF"/>
        <w:rPr>
          <w:b/>
        </w:rPr>
      </w:pPr>
    </w:p>
    <w:p w:rsidR="00B91063" w:rsidRDefault="00B91063" w:rsidP="00507E98">
      <w:pPr>
        <w:shd w:val="clear" w:color="auto" w:fill="FFFFFF"/>
        <w:rPr>
          <w:b/>
        </w:rPr>
      </w:pPr>
    </w:p>
    <w:p w:rsidR="00B91063" w:rsidRDefault="00B91063" w:rsidP="00507E98">
      <w:pPr>
        <w:shd w:val="clear" w:color="auto" w:fill="FFFFFF"/>
        <w:rPr>
          <w:b/>
        </w:rPr>
      </w:pPr>
    </w:p>
    <w:p w:rsidR="00507E98" w:rsidRPr="00507E98" w:rsidRDefault="00A6723E" w:rsidP="00507E98">
      <w:pPr>
        <w:shd w:val="clear" w:color="auto" w:fill="FFFFFF"/>
        <w:rPr>
          <w:b/>
          <w:color w:val="222222"/>
        </w:rPr>
      </w:pPr>
      <w:r>
        <w:rPr>
          <w:b/>
        </w:rPr>
        <w:lastRenderedPageBreak/>
        <w:t>Table 2</w:t>
      </w:r>
      <w:r w:rsidR="00507E98" w:rsidRPr="00507E98">
        <w:rPr>
          <w:b/>
        </w:rPr>
        <w:t>.</w:t>
      </w:r>
      <w:r w:rsidR="00507E98" w:rsidRPr="00507E98">
        <w:rPr>
          <w:b/>
          <w:color w:val="222222"/>
        </w:rPr>
        <w:t xml:space="preserve"> </w:t>
      </w:r>
      <w:r>
        <w:rPr>
          <w:b/>
          <w:color w:val="222222"/>
        </w:rPr>
        <w:t>Plant species suitable for revegitation of mine spoils</w:t>
      </w:r>
      <w:r w:rsidR="00507E98" w:rsidRPr="00507E98">
        <w:rPr>
          <w:b/>
          <w:color w:val="222222"/>
        </w:rPr>
        <w:t xml:space="preserve"> (Prasad 2007)</w:t>
      </w:r>
      <w:r w:rsidR="00286FDD">
        <w:rPr>
          <w:rStyle w:val="FootnoteReference"/>
          <w:b/>
          <w:color w:val="222222"/>
        </w:rPr>
        <w:footnoteReference w:id="25"/>
      </w:r>
    </w:p>
    <w:p w:rsidR="00507E98" w:rsidRDefault="00507E98" w:rsidP="00507E98">
      <w:pPr>
        <w:shd w:val="clear" w:color="auto" w:fill="FFFFFF"/>
        <w:rPr>
          <w:rFonts w:ascii="Arial" w:hAnsi="Arial" w:cs="Arial"/>
          <w:color w:val="222222"/>
          <w:sz w:val="24"/>
          <w:szCs w:val="24"/>
        </w:rPr>
      </w:pPr>
    </w:p>
    <w:tbl>
      <w:tblPr>
        <w:tblStyle w:val="TableGrid"/>
        <w:tblW w:w="0" w:type="auto"/>
        <w:tblInd w:w="0" w:type="dxa"/>
        <w:tblLook w:val="04A0" w:firstRow="1" w:lastRow="0" w:firstColumn="1" w:lastColumn="0" w:noHBand="0" w:noVBand="1"/>
      </w:tblPr>
      <w:tblGrid>
        <w:gridCol w:w="4502"/>
        <w:gridCol w:w="4517"/>
      </w:tblGrid>
      <w:tr w:rsidR="00507E98" w:rsidRPr="00507E98" w:rsidTr="00507E98">
        <w:tc>
          <w:tcPr>
            <w:tcW w:w="4675" w:type="dxa"/>
            <w:tcBorders>
              <w:top w:val="single" w:sz="4" w:space="0" w:color="auto"/>
              <w:left w:val="single" w:sz="4" w:space="0" w:color="auto"/>
              <w:bottom w:val="single" w:sz="4" w:space="0" w:color="auto"/>
              <w:right w:val="single" w:sz="4" w:space="0" w:color="auto"/>
            </w:tcBorders>
            <w:hideMark/>
          </w:tcPr>
          <w:p w:rsidR="00507E98" w:rsidRPr="00507E98" w:rsidRDefault="00A6723E">
            <w:pPr>
              <w:tabs>
                <w:tab w:val="left" w:pos="3345"/>
              </w:tabs>
              <w:rPr>
                <w:rFonts w:cs="Times New Roman"/>
                <w:sz w:val="20"/>
                <w:szCs w:val="20"/>
              </w:rPr>
            </w:pPr>
            <w:r>
              <w:rPr>
                <w:rFonts w:eastAsia="Times New Roman" w:cs="Times New Roman"/>
                <w:color w:val="222222"/>
                <w:sz w:val="20"/>
                <w:szCs w:val="20"/>
              </w:rPr>
              <w:t>Mine spoil category</w:t>
            </w:r>
          </w:p>
        </w:tc>
        <w:tc>
          <w:tcPr>
            <w:tcW w:w="4675" w:type="dxa"/>
            <w:tcBorders>
              <w:top w:val="single" w:sz="4" w:space="0" w:color="auto"/>
              <w:left w:val="single" w:sz="4" w:space="0" w:color="auto"/>
              <w:bottom w:val="single" w:sz="4" w:space="0" w:color="auto"/>
              <w:right w:val="single" w:sz="4" w:space="0" w:color="auto"/>
            </w:tcBorders>
            <w:hideMark/>
          </w:tcPr>
          <w:p w:rsidR="00507E98" w:rsidRPr="00507E98" w:rsidRDefault="00A6723E">
            <w:pPr>
              <w:tabs>
                <w:tab w:val="left" w:pos="3345"/>
              </w:tabs>
              <w:rPr>
                <w:rFonts w:cs="Times New Roman"/>
                <w:sz w:val="20"/>
                <w:szCs w:val="20"/>
              </w:rPr>
            </w:pPr>
            <w:r>
              <w:rPr>
                <w:rFonts w:eastAsia="Times New Roman" w:cs="Times New Roman"/>
                <w:color w:val="222222"/>
                <w:sz w:val="20"/>
                <w:szCs w:val="20"/>
              </w:rPr>
              <w:t>Suitable plants species</w:t>
            </w:r>
          </w:p>
        </w:tc>
      </w:tr>
      <w:tr w:rsidR="00507E98" w:rsidRPr="00507E98" w:rsidTr="00507E98">
        <w:tc>
          <w:tcPr>
            <w:tcW w:w="4675" w:type="dxa"/>
            <w:tcBorders>
              <w:top w:val="single" w:sz="4" w:space="0" w:color="auto"/>
              <w:left w:val="single" w:sz="4" w:space="0" w:color="auto"/>
              <w:bottom w:val="single" w:sz="4" w:space="0" w:color="auto"/>
              <w:right w:val="single" w:sz="4" w:space="0" w:color="auto"/>
            </w:tcBorders>
            <w:hideMark/>
          </w:tcPr>
          <w:p w:rsidR="00507E98" w:rsidRPr="00507E98" w:rsidRDefault="00A1154C">
            <w:pPr>
              <w:tabs>
                <w:tab w:val="left" w:pos="3345"/>
              </w:tabs>
              <w:rPr>
                <w:rFonts w:cs="Times New Roman"/>
                <w:sz w:val="20"/>
                <w:szCs w:val="20"/>
              </w:rPr>
            </w:pPr>
            <w:r>
              <w:rPr>
                <w:rFonts w:eastAsia="Times New Roman" w:cs="Times New Roman"/>
                <w:color w:val="222222"/>
                <w:sz w:val="20"/>
                <w:szCs w:val="20"/>
              </w:rPr>
              <w:t>Bauxite mined area of Madhya Pradesh</w:t>
            </w:r>
            <w:r w:rsidR="00507E98" w:rsidRPr="00507E98">
              <w:rPr>
                <w:rFonts w:eastAsia="Times New Roman" w:cs="Times New Roman"/>
                <w:color w:val="222222"/>
                <w:sz w:val="20"/>
                <w:szCs w:val="20"/>
              </w:rPr>
              <w:t xml:space="preserve"> </w:t>
            </w:r>
          </w:p>
        </w:tc>
        <w:tc>
          <w:tcPr>
            <w:tcW w:w="4675" w:type="dxa"/>
            <w:tcBorders>
              <w:top w:val="single" w:sz="4" w:space="0" w:color="auto"/>
              <w:left w:val="single" w:sz="4" w:space="0" w:color="auto"/>
              <w:bottom w:val="single" w:sz="4" w:space="0" w:color="auto"/>
              <w:right w:val="single" w:sz="4" w:space="0" w:color="auto"/>
            </w:tcBorders>
            <w:hideMark/>
          </w:tcPr>
          <w:p w:rsidR="00507E98" w:rsidRPr="001C4ECD" w:rsidRDefault="00A1154C">
            <w:pPr>
              <w:tabs>
                <w:tab w:val="left" w:pos="3345"/>
              </w:tabs>
              <w:rPr>
                <w:rFonts w:cs="Times New Roman"/>
                <w:sz w:val="20"/>
                <w:szCs w:val="20"/>
              </w:rPr>
            </w:pPr>
            <w:r w:rsidRPr="001C4ECD">
              <w:rPr>
                <w:rFonts w:eastAsia="Times New Roman" w:cs="Times New Roman"/>
                <w:color w:val="222222"/>
                <w:sz w:val="20"/>
                <w:szCs w:val="20"/>
              </w:rPr>
              <w:t>Grevillea pteridifolia, Eucaly</w:t>
            </w:r>
            <w:r w:rsidR="001C4ECD" w:rsidRPr="001C4ECD">
              <w:rPr>
                <w:rFonts w:eastAsia="Times New Roman" w:cs="Times New Roman"/>
                <w:color w:val="222222"/>
                <w:sz w:val="20"/>
                <w:szCs w:val="20"/>
              </w:rPr>
              <w:t>ptus cam</w:t>
            </w:r>
            <w:r w:rsidR="001C4ECD">
              <w:rPr>
                <w:rFonts w:eastAsia="Times New Roman" w:cs="Times New Roman"/>
                <w:color w:val="222222"/>
                <w:sz w:val="20"/>
                <w:szCs w:val="20"/>
              </w:rPr>
              <w:t>aldll lenis</w:t>
            </w:r>
            <w:r w:rsidR="001C4ECD" w:rsidRPr="001C4ECD">
              <w:rPr>
                <w:rFonts w:eastAsia="Times New Roman" w:cs="Times New Roman"/>
                <w:color w:val="222222"/>
                <w:sz w:val="20"/>
                <w:szCs w:val="20"/>
              </w:rPr>
              <w:t>,</w:t>
            </w:r>
            <w:r w:rsidR="001C4ECD">
              <w:rPr>
                <w:rFonts w:eastAsia="Times New Roman" w:cs="Times New Roman"/>
                <w:color w:val="222222"/>
                <w:sz w:val="20"/>
                <w:szCs w:val="20"/>
              </w:rPr>
              <w:t xml:space="preserve"> Shorea robusta</w:t>
            </w:r>
          </w:p>
        </w:tc>
      </w:tr>
      <w:tr w:rsidR="00507E98" w:rsidRPr="00507E98" w:rsidTr="00507E98">
        <w:tc>
          <w:tcPr>
            <w:tcW w:w="4675" w:type="dxa"/>
            <w:tcBorders>
              <w:top w:val="single" w:sz="4" w:space="0" w:color="auto"/>
              <w:left w:val="single" w:sz="4" w:space="0" w:color="auto"/>
              <w:bottom w:val="single" w:sz="4" w:space="0" w:color="auto"/>
              <w:right w:val="single" w:sz="4" w:space="0" w:color="auto"/>
            </w:tcBorders>
          </w:tcPr>
          <w:p w:rsidR="00507E98" w:rsidRPr="00507E98" w:rsidRDefault="00507E98" w:rsidP="001C4ECD">
            <w:pPr>
              <w:shd w:val="clear" w:color="auto" w:fill="FFFFFF"/>
              <w:rPr>
                <w:rFonts w:eastAsia="Times New Roman" w:cs="Times New Roman"/>
                <w:color w:val="222222"/>
                <w:sz w:val="20"/>
                <w:szCs w:val="20"/>
              </w:rPr>
            </w:pPr>
            <w:r w:rsidRPr="00507E98">
              <w:rPr>
                <w:rFonts w:eastAsia="Times New Roman" w:cs="Times New Roman"/>
                <w:color w:val="222222"/>
                <w:sz w:val="20"/>
                <w:szCs w:val="20"/>
              </w:rPr>
              <w:t xml:space="preserve">Rock-phosphate </w:t>
            </w:r>
            <w:r w:rsidR="001C4ECD">
              <w:rPr>
                <w:rFonts w:eastAsia="Times New Roman" w:cs="Times New Roman"/>
                <w:color w:val="222222"/>
                <w:sz w:val="20"/>
                <w:szCs w:val="20"/>
              </w:rPr>
              <w:t>mine spoils of Musoorie</w:t>
            </w:r>
          </w:p>
          <w:p w:rsidR="00507E98" w:rsidRPr="00507E98" w:rsidRDefault="00507E98">
            <w:pPr>
              <w:tabs>
                <w:tab w:val="left" w:pos="3345"/>
              </w:tabs>
              <w:rPr>
                <w:rFonts w:cs="Times New Roman"/>
                <w:sz w:val="20"/>
                <w:szCs w:val="20"/>
              </w:rPr>
            </w:pPr>
          </w:p>
        </w:tc>
        <w:tc>
          <w:tcPr>
            <w:tcW w:w="4675" w:type="dxa"/>
            <w:tcBorders>
              <w:top w:val="single" w:sz="4" w:space="0" w:color="auto"/>
              <w:left w:val="single" w:sz="4" w:space="0" w:color="auto"/>
              <w:bottom w:val="single" w:sz="4" w:space="0" w:color="auto"/>
              <w:right w:val="single" w:sz="4" w:space="0" w:color="auto"/>
            </w:tcBorders>
            <w:hideMark/>
          </w:tcPr>
          <w:p w:rsidR="00507E98" w:rsidRPr="00507E98" w:rsidRDefault="001C4ECD">
            <w:pPr>
              <w:tabs>
                <w:tab w:val="left" w:pos="3345"/>
              </w:tabs>
              <w:rPr>
                <w:rFonts w:cs="Times New Roman"/>
                <w:sz w:val="20"/>
                <w:szCs w:val="20"/>
              </w:rPr>
            </w:pPr>
            <w:r>
              <w:rPr>
                <w:rFonts w:eastAsia="Times New Roman" w:cs="Times New Roman"/>
                <w:color w:val="222222"/>
                <w:sz w:val="20"/>
                <w:szCs w:val="20"/>
              </w:rPr>
              <w:t>Pennisetum purpureum</w:t>
            </w:r>
            <w:r w:rsidRPr="001C4ECD">
              <w:rPr>
                <w:rFonts w:eastAsia="Times New Roman" w:cs="Times New Roman"/>
                <w:color w:val="222222"/>
                <w:sz w:val="20"/>
                <w:szCs w:val="20"/>
              </w:rPr>
              <w:t>,</w:t>
            </w:r>
            <w:r>
              <w:rPr>
                <w:rFonts w:eastAsia="Times New Roman" w:cs="Times New Roman"/>
                <w:color w:val="222222"/>
                <w:sz w:val="20"/>
                <w:szCs w:val="20"/>
              </w:rPr>
              <w:t xml:space="preserve"> Saccharum spontaneum</w:t>
            </w:r>
            <w:r w:rsidRPr="001C4ECD">
              <w:rPr>
                <w:rFonts w:eastAsia="Times New Roman" w:cs="Times New Roman"/>
                <w:color w:val="222222"/>
                <w:sz w:val="20"/>
                <w:szCs w:val="20"/>
              </w:rPr>
              <w:t>,</w:t>
            </w:r>
            <w:r>
              <w:rPr>
                <w:rFonts w:eastAsia="Times New Roman" w:cs="Times New Roman"/>
                <w:color w:val="222222"/>
                <w:sz w:val="20"/>
                <w:szCs w:val="20"/>
              </w:rPr>
              <w:t xml:space="preserve"> Vitex negundo</w:t>
            </w:r>
            <w:r w:rsidRPr="001C4ECD">
              <w:rPr>
                <w:rFonts w:eastAsia="Times New Roman" w:cs="Times New Roman"/>
                <w:color w:val="222222"/>
                <w:sz w:val="20"/>
                <w:szCs w:val="20"/>
              </w:rPr>
              <w:t>,</w:t>
            </w:r>
            <w:r>
              <w:rPr>
                <w:rFonts w:eastAsia="Times New Roman" w:cs="Times New Roman"/>
                <w:color w:val="222222"/>
                <w:sz w:val="20"/>
                <w:szCs w:val="20"/>
              </w:rPr>
              <w:t xml:space="preserve"> Rumes hastatus</w:t>
            </w:r>
            <w:r w:rsidRPr="001C4ECD">
              <w:rPr>
                <w:rFonts w:eastAsia="Times New Roman" w:cs="Times New Roman"/>
                <w:color w:val="222222"/>
                <w:sz w:val="20"/>
                <w:szCs w:val="20"/>
              </w:rPr>
              <w:t>,</w:t>
            </w:r>
            <w:r>
              <w:rPr>
                <w:rFonts w:eastAsia="Times New Roman" w:cs="Times New Roman"/>
                <w:color w:val="222222"/>
                <w:sz w:val="20"/>
                <w:szCs w:val="20"/>
              </w:rPr>
              <w:t xml:space="preserve"> Mimosa himalayana</w:t>
            </w:r>
            <w:r w:rsidRPr="001C4ECD">
              <w:rPr>
                <w:rFonts w:eastAsia="Times New Roman" w:cs="Times New Roman"/>
                <w:color w:val="222222"/>
                <w:sz w:val="20"/>
                <w:szCs w:val="20"/>
              </w:rPr>
              <w:t>,</w:t>
            </w:r>
            <w:r>
              <w:rPr>
                <w:rFonts w:eastAsia="Times New Roman" w:cs="Times New Roman"/>
                <w:color w:val="222222"/>
                <w:sz w:val="20"/>
                <w:szCs w:val="20"/>
              </w:rPr>
              <w:t xml:space="preserve"> Buddlea asiatica</w:t>
            </w:r>
            <w:r w:rsidRPr="001C4ECD">
              <w:rPr>
                <w:rFonts w:eastAsia="Times New Roman" w:cs="Times New Roman"/>
                <w:color w:val="222222"/>
                <w:sz w:val="20"/>
                <w:szCs w:val="20"/>
              </w:rPr>
              <w:t>,</w:t>
            </w:r>
            <w:r>
              <w:rPr>
                <w:rFonts w:eastAsia="Times New Roman" w:cs="Times New Roman"/>
                <w:color w:val="222222"/>
                <w:sz w:val="20"/>
                <w:szCs w:val="20"/>
              </w:rPr>
              <w:t xml:space="preserve"> Dalbergia sissoo</w:t>
            </w:r>
            <w:r w:rsidRPr="001C4ECD">
              <w:rPr>
                <w:rFonts w:eastAsia="Times New Roman" w:cs="Times New Roman"/>
                <w:color w:val="222222"/>
                <w:sz w:val="20"/>
                <w:szCs w:val="20"/>
              </w:rPr>
              <w:t>,</w:t>
            </w:r>
            <w:r>
              <w:rPr>
                <w:rFonts w:eastAsia="Times New Roman" w:cs="Times New Roman"/>
                <w:color w:val="222222"/>
                <w:sz w:val="20"/>
                <w:szCs w:val="20"/>
              </w:rPr>
              <w:t xml:space="preserve"> Acacia catechu</w:t>
            </w:r>
            <w:r w:rsidRPr="001C4ECD">
              <w:rPr>
                <w:rFonts w:eastAsia="Times New Roman" w:cs="Times New Roman"/>
                <w:color w:val="222222"/>
                <w:sz w:val="20"/>
                <w:szCs w:val="20"/>
              </w:rPr>
              <w:t>,</w:t>
            </w:r>
            <w:r>
              <w:rPr>
                <w:rFonts w:eastAsia="Times New Roman" w:cs="Times New Roman"/>
                <w:color w:val="222222"/>
                <w:sz w:val="20"/>
                <w:szCs w:val="20"/>
              </w:rPr>
              <w:t xml:space="preserve"> Leucaena leucocephela</w:t>
            </w:r>
            <w:r w:rsidRPr="001C4ECD">
              <w:rPr>
                <w:rFonts w:eastAsia="Times New Roman" w:cs="Times New Roman"/>
                <w:color w:val="222222"/>
                <w:sz w:val="20"/>
                <w:szCs w:val="20"/>
              </w:rPr>
              <w:t>,</w:t>
            </w:r>
            <w:r>
              <w:rPr>
                <w:rFonts w:eastAsia="Times New Roman" w:cs="Times New Roman"/>
                <w:color w:val="222222"/>
                <w:sz w:val="20"/>
                <w:szCs w:val="20"/>
              </w:rPr>
              <w:t xml:space="preserve"> Salix letrasperma etc.</w:t>
            </w:r>
          </w:p>
        </w:tc>
      </w:tr>
      <w:tr w:rsidR="00507E98" w:rsidRPr="00507E98" w:rsidTr="00507E98">
        <w:tc>
          <w:tcPr>
            <w:tcW w:w="4675" w:type="dxa"/>
            <w:tcBorders>
              <w:top w:val="single" w:sz="4" w:space="0" w:color="auto"/>
              <w:left w:val="single" w:sz="4" w:space="0" w:color="auto"/>
              <w:bottom w:val="single" w:sz="4" w:space="0" w:color="auto"/>
              <w:right w:val="single" w:sz="4" w:space="0" w:color="auto"/>
            </w:tcBorders>
            <w:hideMark/>
          </w:tcPr>
          <w:p w:rsidR="00507E98" w:rsidRPr="00507E98" w:rsidRDefault="00507E98">
            <w:pPr>
              <w:tabs>
                <w:tab w:val="left" w:pos="3345"/>
              </w:tabs>
              <w:rPr>
                <w:rFonts w:cs="Times New Roman"/>
                <w:sz w:val="20"/>
                <w:szCs w:val="20"/>
              </w:rPr>
            </w:pPr>
            <w:r w:rsidRPr="00507E98">
              <w:rPr>
                <w:rFonts w:eastAsia="Times New Roman" w:cs="Times New Roman"/>
                <w:color w:val="222222"/>
                <w:sz w:val="20"/>
                <w:szCs w:val="20"/>
              </w:rPr>
              <w:t>Iron ore wastes of Orissa</w:t>
            </w:r>
          </w:p>
        </w:tc>
        <w:tc>
          <w:tcPr>
            <w:tcW w:w="4675" w:type="dxa"/>
            <w:tcBorders>
              <w:top w:val="single" w:sz="4" w:space="0" w:color="auto"/>
              <w:left w:val="single" w:sz="4" w:space="0" w:color="auto"/>
              <w:bottom w:val="single" w:sz="4" w:space="0" w:color="auto"/>
              <w:right w:val="single" w:sz="4" w:space="0" w:color="auto"/>
            </w:tcBorders>
            <w:hideMark/>
          </w:tcPr>
          <w:p w:rsidR="00507E98" w:rsidRPr="00507E98" w:rsidRDefault="00507E98">
            <w:pPr>
              <w:shd w:val="clear" w:color="auto" w:fill="FFFFFF"/>
              <w:rPr>
                <w:rFonts w:eastAsia="Times New Roman" w:cs="Times New Roman"/>
                <w:color w:val="222222"/>
                <w:sz w:val="20"/>
                <w:szCs w:val="20"/>
              </w:rPr>
            </w:pPr>
            <w:r w:rsidRPr="00507E98">
              <w:rPr>
                <w:rFonts w:eastAsia="Times New Roman" w:cs="Times New Roman"/>
                <w:color w:val="222222"/>
                <w:sz w:val="20"/>
                <w:szCs w:val="20"/>
              </w:rPr>
              <w:t>Leucaena leucocephala</w:t>
            </w:r>
          </w:p>
        </w:tc>
      </w:tr>
      <w:tr w:rsidR="00507E98" w:rsidRPr="00507E98" w:rsidTr="00507E98">
        <w:tc>
          <w:tcPr>
            <w:tcW w:w="4675" w:type="dxa"/>
            <w:tcBorders>
              <w:top w:val="single" w:sz="4" w:space="0" w:color="auto"/>
              <w:left w:val="single" w:sz="4" w:space="0" w:color="auto"/>
              <w:bottom w:val="single" w:sz="4" w:space="0" w:color="auto"/>
              <w:right w:val="single" w:sz="4" w:space="0" w:color="auto"/>
            </w:tcBorders>
          </w:tcPr>
          <w:p w:rsidR="00507E98" w:rsidRPr="00507E98" w:rsidRDefault="00507E98">
            <w:pPr>
              <w:shd w:val="clear" w:color="auto" w:fill="FFFFFF"/>
              <w:rPr>
                <w:rFonts w:eastAsia="Times New Roman" w:cs="Times New Roman"/>
                <w:color w:val="222222"/>
                <w:sz w:val="20"/>
                <w:szCs w:val="20"/>
              </w:rPr>
            </w:pPr>
            <w:r w:rsidRPr="00507E98">
              <w:rPr>
                <w:rFonts w:eastAsia="Times New Roman" w:cs="Times New Roman"/>
                <w:color w:val="222222"/>
                <w:sz w:val="20"/>
                <w:szCs w:val="20"/>
              </w:rPr>
              <w:t>Haematite, magnetite, manganese spoil </w:t>
            </w:r>
          </w:p>
          <w:p w:rsidR="00507E98" w:rsidRPr="00507E98" w:rsidRDefault="00507E98">
            <w:pPr>
              <w:shd w:val="clear" w:color="auto" w:fill="FFFFFF"/>
              <w:rPr>
                <w:rFonts w:eastAsia="Times New Roman" w:cs="Times New Roman"/>
                <w:color w:val="222222"/>
                <w:sz w:val="20"/>
                <w:szCs w:val="20"/>
              </w:rPr>
            </w:pPr>
            <w:r w:rsidRPr="00507E98">
              <w:rPr>
                <w:rFonts w:eastAsia="Times New Roman" w:cs="Times New Roman"/>
                <w:color w:val="222222"/>
                <w:sz w:val="20"/>
                <w:szCs w:val="20"/>
              </w:rPr>
              <w:t>from Karnataka</w:t>
            </w:r>
          </w:p>
          <w:p w:rsidR="00507E98" w:rsidRPr="00507E98" w:rsidRDefault="00507E98">
            <w:pPr>
              <w:tabs>
                <w:tab w:val="left" w:pos="3345"/>
              </w:tabs>
              <w:rPr>
                <w:rFonts w:cs="Times New Roman"/>
                <w:sz w:val="20"/>
                <w:szCs w:val="20"/>
              </w:rPr>
            </w:pPr>
          </w:p>
        </w:tc>
        <w:tc>
          <w:tcPr>
            <w:tcW w:w="4675" w:type="dxa"/>
            <w:tcBorders>
              <w:top w:val="single" w:sz="4" w:space="0" w:color="auto"/>
              <w:left w:val="single" w:sz="4" w:space="0" w:color="auto"/>
              <w:bottom w:val="single" w:sz="4" w:space="0" w:color="auto"/>
              <w:right w:val="single" w:sz="4" w:space="0" w:color="auto"/>
            </w:tcBorders>
            <w:hideMark/>
          </w:tcPr>
          <w:p w:rsidR="00507E98" w:rsidRPr="00507E98" w:rsidRDefault="00507E98">
            <w:pPr>
              <w:tabs>
                <w:tab w:val="left" w:pos="3345"/>
              </w:tabs>
              <w:rPr>
                <w:rFonts w:cs="Times New Roman"/>
                <w:sz w:val="20"/>
                <w:szCs w:val="20"/>
              </w:rPr>
            </w:pPr>
            <w:r w:rsidRPr="00507E98">
              <w:rPr>
                <w:rFonts w:eastAsia="Times New Roman" w:cs="Times New Roman"/>
                <w:color w:val="222222"/>
                <w:sz w:val="20"/>
                <w:szCs w:val="20"/>
              </w:rPr>
              <w:t>Albizia lebeck</w:t>
            </w:r>
          </w:p>
        </w:tc>
      </w:tr>
      <w:tr w:rsidR="00507E98" w:rsidRPr="00507E98" w:rsidTr="00507E98">
        <w:tc>
          <w:tcPr>
            <w:tcW w:w="4675" w:type="dxa"/>
            <w:tcBorders>
              <w:top w:val="single" w:sz="4" w:space="0" w:color="auto"/>
              <w:left w:val="single" w:sz="4" w:space="0" w:color="auto"/>
              <w:bottom w:val="single" w:sz="4" w:space="0" w:color="auto"/>
              <w:right w:val="single" w:sz="4" w:space="0" w:color="auto"/>
            </w:tcBorders>
            <w:hideMark/>
          </w:tcPr>
          <w:p w:rsidR="00507E98" w:rsidRPr="00507E98" w:rsidRDefault="00507E98">
            <w:pPr>
              <w:shd w:val="clear" w:color="auto" w:fill="FFFFFF"/>
              <w:rPr>
                <w:rFonts w:eastAsia="Times New Roman" w:cs="Times New Roman"/>
                <w:color w:val="222222"/>
                <w:sz w:val="20"/>
                <w:szCs w:val="20"/>
              </w:rPr>
            </w:pPr>
            <w:r w:rsidRPr="00507E98">
              <w:rPr>
                <w:rFonts w:eastAsia="Times New Roman" w:cs="Times New Roman"/>
                <w:color w:val="222222"/>
                <w:sz w:val="20"/>
                <w:szCs w:val="20"/>
              </w:rPr>
              <w:t>Lime stone mine spoils of outer </w:t>
            </w:r>
          </w:p>
          <w:p w:rsidR="00507E98" w:rsidRPr="00507E98" w:rsidRDefault="00507E98">
            <w:pPr>
              <w:shd w:val="clear" w:color="auto" w:fill="FFFFFF"/>
              <w:rPr>
                <w:rFonts w:eastAsia="Times New Roman" w:cs="Times New Roman"/>
                <w:color w:val="222222"/>
                <w:sz w:val="20"/>
                <w:szCs w:val="20"/>
              </w:rPr>
            </w:pPr>
            <w:r w:rsidRPr="00507E98">
              <w:rPr>
                <w:rFonts w:eastAsia="Times New Roman" w:cs="Times New Roman"/>
                <w:color w:val="222222"/>
                <w:sz w:val="20"/>
                <w:szCs w:val="20"/>
              </w:rPr>
              <w:t>Himalayas</w:t>
            </w:r>
          </w:p>
        </w:tc>
        <w:tc>
          <w:tcPr>
            <w:tcW w:w="4675" w:type="dxa"/>
            <w:tcBorders>
              <w:top w:val="single" w:sz="4" w:space="0" w:color="auto"/>
              <w:left w:val="single" w:sz="4" w:space="0" w:color="auto"/>
              <w:bottom w:val="single" w:sz="4" w:space="0" w:color="auto"/>
              <w:right w:val="single" w:sz="4" w:space="0" w:color="auto"/>
            </w:tcBorders>
            <w:hideMark/>
          </w:tcPr>
          <w:p w:rsidR="00507E98" w:rsidRPr="00507E98" w:rsidRDefault="00507E98">
            <w:pPr>
              <w:shd w:val="clear" w:color="auto" w:fill="FFFFFF"/>
              <w:rPr>
                <w:rFonts w:eastAsia="Times New Roman" w:cs="Times New Roman"/>
                <w:color w:val="222222"/>
                <w:sz w:val="20"/>
                <w:szCs w:val="20"/>
              </w:rPr>
            </w:pPr>
            <w:r w:rsidRPr="00507E98">
              <w:rPr>
                <w:rFonts w:eastAsia="Times New Roman" w:cs="Times New Roman"/>
                <w:color w:val="222222"/>
                <w:sz w:val="20"/>
                <w:szCs w:val="20"/>
              </w:rPr>
              <w:t>Salix tetrasperma, Leucaena lellcocephala, Bauhinia retusa, Acacia catechu, Ipomea </w:t>
            </w:r>
          </w:p>
          <w:p w:rsidR="00507E98" w:rsidRPr="00507E98" w:rsidRDefault="00507E98">
            <w:pPr>
              <w:shd w:val="clear" w:color="auto" w:fill="FFFFFF"/>
              <w:rPr>
                <w:rFonts w:eastAsia="Times New Roman" w:cs="Times New Roman"/>
                <w:color w:val="222222"/>
                <w:sz w:val="20"/>
                <w:szCs w:val="20"/>
              </w:rPr>
            </w:pPr>
            <w:r w:rsidRPr="00507E98">
              <w:rPr>
                <w:rFonts w:eastAsia="Times New Roman" w:cs="Times New Roman"/>
                <w:color w:val="222222"/>
                <w:sz w:val="20"/>
                <w:szCs w:val="20"/>
              </w:rPr>
              <w:t>cornea, Eulaliopsis binata, Chrysopogon fulvus, Arllndo donax, Agave americana, </w:t>
            </w:r>
          </w:p>
          <w:p w:rsidR="00507E98" w:rsidRPr="00507E98" w:rsidRDefault="00507E98">
            <w:pPr>
              <w:shd w:val="clear" w:color="auto" w:fill="FFFFFF"/>
              <w:rPr>
                <w:rFonts w:eastAsia="Times New Roman" w:cs="Times New Roman"/>
                <w:color w:val="222222"/>
                <w:sz w:val="20"/>
                <w:szCs w:val="20"/>
              </w:rPr>
            </w:pPr>
            <w:r w:rsidRPr="00507E98">
              <w:rPr>
                <w:rFonts w:eastAsia="Times New Roman" w:cs="Times New Roman"/>
                <w:color w:val="222222"/>
                <w:sz w:val="20"/>
                <w:szCs w:val="20"/>
              </w:rPr>
              <w:t>Pennisetum purpureum, Erythrina subersosa</w:t>
            </w:r>
          </w:p>
        </w:tc>
      </w:tr>
      <w:tr w:rsidR="00507E98" w:rsidRPr="00507E98" w:rsidTr="00507E98">
        <w:tc>
          <w:tcPr>
            <w:tcW w:w="4675" w:type="dxa"/>
            <w:tcBorders>
              <w:top w:val="single" w:sz="4" w:space="0" w:color="auto"/>
              <w:left w:val="single" w:sz="4" w:space="0" w:color="auto"/>
              <w:bottom w:val="single" w:sz="4" w:space="0" w:color="auto"/>
              <w:right w:val="single" w:sz="4" w:space="0" w:color="auto"/>
            </w:tcBorders>
            <w:hideMark/>
          </w:tcPr>
          <w:p w:rsidR="00507E98" w:rsidRPr="00507E98" w:rsidRDefault="00507E98">
            <w:pPr>
              <w:shd w:val="clear" w:color="auto" w:fill="FFFFFF"/>
              <w:rPr>
                <w:rFonts w:eastAsia="Times New Roman" w:cs="Times New Roman"/>
                <w:color w:val="222222"/>
                <w:sz w:val="20"/>
                <w:szCs w:val="20"/>
              </w:rPr>
            </w:pPr>
            <w:r w:rsidRPr="00507E98">
              <w:rPr>
                <w:rFonts w:eastAsia="Times New Roman" w:cs="Times New Roman"/>
                <w:color w:val="222222"/>
                <w:sz w:val="20"/>
                <w:szCs w:val="20"/>
              </w:rPr>
              <w:t>Mica, copper, tungiston, marble, dool, </w:t>
            </w:r>
          </w:p>
          <w:p w:rsidR="00507E98" w:rsidRPr="00507E98" w:rsidRDefault="00507E98">
            <w:pPr>
              <w:shd w:val="clear" w:color="auto" w:fill="FFFFFF"/>
              <w:rPr>
                <w:rFonts w:eastAsia="Times New Roman" w:cs="Times New Roman"/>
                <w:color w:val="222222"/>
                <w:sz w:val="20"/>
                <w:szCs w:val="20"/>
              </w:rPr>
            </w:pPr>
            <w:r w:rsidRPr="00507E98">
              <w:rPr>
                <w:rFonts w:eastAsia="Times New Roman" w:cs="Times New Roman"/>
                <w:color w:val="222222"/>
                <w:sz w:val="20"/>
                <w:szCs w:val="20"/>
              </w:rPr>
              <w:t>mite, limestone, and mine spoils of </w:t>
            </w:r>
          </w:p>
          <w:p w:rsidR="00507E98" w:rsidRPr="00507E98" w:rsidRDefault="00507E98">
            <w:pPr>
              <w:tabs>
                <w:tab w:val="left" w:pos="3345"/>
              </w:tabs>
              <w:rPr>
                <w:rFonts w:cs="Times New Roman"/>
                <w:sz w:val="20"/>
                <w:szCs w:val="20"/>
              </w:rPr>
            </w:pPr>
            <w:r w:rsidRPr="00507E98">
              <w:rPr>
                <w:rFonts w:eastAsia="Times New Roman" w:cs="Times New Roman"/>
                <w:color w:val="222222"/>
                <w:sz w:val="20"/>
                <w:szCs w:val="20"/>
              </w:rPr>
              <w:t>Rajasthan</w:t>
            </w:r>
          </w:p>
        </w:tc>
        <w:tc>
          <w:tcPr>
            <w:tcW w:w="4675" w:type="dxa"/>
            <w:tcBorders>
              <w:top w:val="single" w:sz="4" w:space="0" w:color="auto"/>
              <w:left w:val="single" w:sz="4" w:space="0" w:color="auto"/>
              <w:bottom w:val="single" w:sz="4" w:space="0" w:color="auto"/>
              <w:right w:val="single" w:sz="4" w:space="0" w:color="auto"/>
            </w:tcBorders>
            <w:hideMark/>
          </w:tcPr>
          <w:p w:rsidR="00507E98" w:rsidRPr="00507E98" w:rsidRDefault="00507E98">
            <w:pPr>
              <w:shd w:val="clear" w:color="auto" w:fill="FFFFFF"/>
              <w:rPr>
                <w:rFonts w:eastAsia="Times New Roman" w:cs="Times New Roman"/>
                <w:color w:val="222222"/>
                <w:sz w:val="20"/>
                <w:szCs w:val="20"/>
              </w:rPr>
            </w:pPr>
            <w:r w:rsidRPr="00507E98">
              <w:rPr>
                <w:rFonts w:eastAsia="Times New Roman" w:cs="Times New Roman"/>
                <w:color w:val="222222"/>
                <w:sz w:val="20"/>
                <w:szCs w:val="20"/>
              </w:rPr>
              <w:t>Acacia tortilis. Prosopis juliflora, Acacia Senegal, Salvadora oleodes, Tamarix articulata. </w:t>
            </w:r>
          </w:p>
          <w:p w:rsidR="00507E98" w:rsidRPr="00507E98" w:rsidRDefault="00507E98">
            <w:pPr>
              <w:shd w:val="clear" w:color="auto" w:fill="FFFFFF"/>
              <w:rPr>
                <w:rFonts w:eastAsia="Times New Roman" w:cs="Times New Roman"/>
                <w:color w:val="222222"/>
                <w:sz w:val="20"/>
                <w:szCs w:val="20"/>
              </w:rPr>
            </w:pPr>
            <w:r w:rsidRPr="00507E98">
              <w:rPr>
                <w:rFonts w:eastAsia="Times New Roman" w:cs="Times New Roman"/>
                <w:color w:val="222222"/>
                <w:sz w:val="20"/>
                <w:szCs w:val="20"/>
              </w:rPr>
              <w:t>Zizyphus nummularia, Grewia tenax, Cenchrus setigerus. Cymbopogon, Cynodon dactylon. </w:t>
            </w:r>
          </w:p>
          <w:p w:rsidR="00507E98" w:rsidRPr="00507E98" w:rsidRDefault="00507E98">
            <w:pPr>
              <w:shd w:val="clear" w:color="auto" w:fill="FFFFFF"/>
              <w:rPr>
                <w:rFonts w:eastAsia="Times New Roman" w:cs="Times New Roman"/>
                <w:color w:val="222222"/>
                <w:sz w:val="20"/>
                <w:szCs w:val="20"/>
              </w:rPr>
            </w:pPr>
            <w:r w:rsidRPr="00507E98">
              <w:rPr>
                <w:rFonts w:eastAsia="Times New Roman" w:cs="Times New Roman"/>
                <w:color w:val="222222"/>
                <w:sz w:val="20"/>
                <w:szCs w:val="20"/>
              </w:rPr>
              <w:t>Sporobollis marginatus D. annlllalum</w:t>
            </w:r>
          </w:p>
        </w:tc>
      </w:tr>
      <w:tr w:rsidR="00507E98" w:rsidRPr="00507E98" w:rsidTr="00507E98">
        <w:tc>
          <w:tcPr>
            <w:tcW w:w="4675" w:type="dxa"/>
            <w:tcBorders>
              <w:top w:val="single" w:sz="4" w:space="0" w:color="auto"/>
              <w:left w:val="single" w:sz="4" w:space="0" w:color="auto"/>
              <w:bottom w:val="single" w:sz="4" w:space="0" w:color="auto"/>
              <w:right w:val="single" w:sz="4" w:space="0" w:color="auto"/>
            </w:tcBorders>
            <w:hideMark/>
          </w:tcPr>
          <w:p w:rsidR="00507E98" w:rsidRPr="00507E98" w:rsidRDefault="00507E98">
            <w:pPr>
              <w:tabs>
                <w:tab w:val="left" w:pos="3345"/>
              </w:tabs>
              <w:rPr>
                <w:rFonts w:cs="Times New Roman"/>
                <w:sz w:val="20"/>
                <w:szCs w:val="20"/>
              </w:rPr>
            </w:pPr>
            <w:r w:rsidRPr="00507E98">
              <w:rPr>
                <w:rFonts w:eastAsia="Times New Roman" w:cs="Times New Roman"/>
                <w:color w:val="222222"/>
                <w:sz w:val="20"/>
                <w:szCs w:val="20"/>
              </w:rPr>
              <w:t>Coal mine spoils of Madhya Pradesh</w:t>
            </w:r>
          </w:p>
        </w:tc>
        <w:tc>
          <w:tcPr>
            <w:tcW w:w="4675" w:type="dxa"/>
            <w:tcBorders>
              <w:top w:val="single" w:sz="4" w:space="0" w:color="auto"/>
              <w:left w:val="single" w:sz="4" w:space="0" w:color="auto"/>
              <w:bottom w:val="single" w:sz="4" w:space="0" w:color="auto"/>
              <w:right w:val="single" w:sz="4" w:space="0" w:color="auto"/>
            </w:tcBorders>
            <w:hideMark/>
          </w:tcPr>
          <w:p w:rsidR="00507E98" w:rsidRPr="00507E98" w:rsidRDefault="00507E98">
            <w:pPr>
              <w:shd w:val="clear" w:color="auto" w:fill="FFFFFF"/>
              <w:rPr>
                <w:rFonts w:eastAsia="Times New Roman" w:cs="Times New Roman"/>
                <w:color w:val="222222"/>
                <w:sz w:val="20"/>
                <w:szCs w:val="20"/>
              </w:rPr>
            </w:pPr>
            <w:r w:rsidRPr="00507E98">
              <w:rPr>
                <w:rFonts w:eastAsia="Times New Roman" w:cs="Times New Roman"/>
                <w:color w:val="222222"/>
                <w:sz w:val="20"/>
                <w:szCs w:val="20"/>
              </w:rPr>
              <w:t>Eucalyptus hybrid, Eucalyptus camaldulensis, Acacia aurifuliformis, Acacia nilotica, </w:t>
            </w:r>
          </w:p>
          <w:p w:rsidR="00507E98" w:rsidRPr="00507E98" w:rsidRDefault="00507E98">
            <w:pPr>
              <w:shd w:val="clear" w:color="auto" w:fill="FFFFFF"/>
              <w:rPr>
                <w:rFonts w:eastAsia="Times New Roman" w:cs="Times New Roman"/>
                <w:color w:val="222222"/>
                <w:sz w:val="20"/>
                <w:szCs w:val="20"/>
              </w:rPr>
            </w:pPr>
            <w:r w:rsidRPr="00507E98">
              <w:rPr>
                <w:rFonts w:eastAsia="Times New Roman" w:cs="Times New Roman"/>
                <w:color w:val="222222"/>
                <w:sz w:val="20"/>
                <w:szCs w:val="20"/>
              </w:rPr>
              <w:t>Dalbergia sissoo, Pongamia pinnata</w:t>
            </w:r>
          </w:p>
        </w:tc>
      </w:tr>
      <w:tr w:rsidR="00507E98" w:rsidRPr="00507E98" w:rsidTr="00507E98">
        <w:tc>
          <w:tcPr>
            <w:tcW w:w="4675" w:type="dxa"/>
            <w:tcBorders>
              <w:top w:val="single" w:sz="4" w:space="0" w:color="auto"/>
              <w:left w:val="single" w:sz="4" w:space="0" w:color="auto"/>
              <w:bottom w:val="single" w:sz="4" w:space="0" w:color="auto"/>
              <w:right w:val="single" w:sz="4" w:space="0" w:color="auto"/>
            </w:tcBorders>
            <w:hideMark/>
          </w:tcPr>
          <w:p w:rsidR="00507E98" w:rsidRPr="00507E98" w:rsidRDefault="00507E98">
            <w:pPr>
              <w:tabs>
                <w:tab w:val="left" w:pos="3345"/>
              </w:tabs>
              <w:rPr>
                <w:rFonts w:eastAsia="Times New Roman" w:cs="Times New Roman"/>
                <w:color w:val="222222"/>
                <w:sz w:val="20"/>
                <w:szCs w:val="20"/>
              </w:rPr>
            </w:pPr>
            <w:r w:rsidRPr="00507E98">
              <w:rPr>
                <w:rFonts w:eastAsia="Times New Roman" w:cs="Times New Roman"/>
                <w:color w:val="222222"/>
                <w:sz w:val="20"/>
                <w:szCs w:val="20"/>
              </w:rPr>
              <w:t>Lignite mine spoils of Tamil Nadu</w:t>
            </w:r>
          </w:p>
        </w:tc>
        <w:tc>
          <w:tcPr>
            <w:tcW w:w="4675" w:type="dxa"/>
            <w:tcBorders>
              <w:top w:val="single" w:sz="4" w:space="0" w:color="auto"/>
              <w:left w:val="single" w:sz="4" w:space="0" w:color="auto"/>
              <w:bottom w:val="single" w:sz="4" w:space="0" w:color="auto"/>
              <w:right w:val="single" w:sz="4" w:space="0" w:color="auto"/>
            </w:tcBorders>
            <w:hideMark/>
          </w:tcPr>
          <w:p w:rsidR="00507E98" w:rsidRPr="00507E98" w:rsidRDefault="00507E98">
            <w:pPr>
              <w:shd w:val="clear" w:color="auto" w:fill="FFFFFF"/>
              <w:rPr>
                <w:rFonts w:eastAsia="Times New Roman" w:cs="Times New Roman"/>
                <w:color w:val="222222"/>
                <w:sz w:val="20"/>
                <w:szCs w:val="20"/>
              </w:rPr>
            </w:pPr>
            <w:r w:rsidRPr="00507E98">
              <w:rPr>
                <w:rFonts w:eastAsia="Times New Roman" w:cs="Times New Roman"/>
                <w:color w:val="222222"/>
                <w:sz w:val="20"/>
                <w:szCs w:val="20"/>
              </w:rPr>
              <w:t>Eucalyptus species, Leucaena leucocephala, Acacia and Agave</w:t>
            </w:r>
          </w:p>
        </w:tc>
      </w:tr>
    </w:tbl>
    <w:p w:rsidR="00507E98" w:rsidRPr="00507E98" w:rsidRDefault="00507E98" w:rsidP="00507E98">
      <w:pPr>
        <w:tabs>
          <w:tab w:val="left" w:pos="3345"/>
        </w:tabs>
        <w:rPr>
          <w:rFonts w:eastAsiaTheme="minorHAnsi"/>
        </w:rPr>
      </w:pPr>
    </w:p>
    <w:p w:rsidR="00507E98" w:rsidRDefault="00507E98" w:rsidP="00D30A87">
      <w:pPr>
        <w:pStyle w:val="ListParagraph"/>
        <w:jc w:val="both"/>
        <w:rPr>
          <w:rFonts w:ascii="Times New Roman" w:hAnsi="Times New Roman" w:cs="Times New Roman"/>
          <w:color w:val="333333"/>
          <w:sz w:val="20"/>
          <w:szCs w:val="20"/>
        </w:rPr>
      </w:pPr>
    </w:p>
    <w:p w:rsidR="00FB62B1" w:rsidRPr="00DF7EA8" w:rsidRDefault="00FB62B1" w:rsidP="00D30A87">
      <w:pPr>
        <w:jc w:val="both"/>
      </w:pPr>
    </w:p>
    <w:p w:rsidR="00D30A87" w:rsidRDefault="00D30A87" w:rsidP="00D30A87">
      <w:pPr>
        <w:pStyle w:val="Heading1"/>
        <w:tabs>
          <w:tab w:val="left" w:pos="3540"/>
        </w:tabs>
        <w:spacing w:before="0" w:after="0"/>
        <w:rPr>
          <w:rFonts w:ascii="Times New Roman" w:hAnsi="Times New Roman"/>
          <w:sz w:val="20"/>
          <w:szCs w:val="20"/>
        </w:rPr>
      </w:pPr>
      <w:r>
        <w:rPr>
          <w:rFonts w:ascii="Times New Roman" w:hAnsi="Times New Roman"/>
          <w:sz w:val="20"/>
          <w:szCs w:val="20"/>
        </w:rPr>
        <w:t>ADVANTAGES OF BIOREMEDIATION</w:t>
      </w:r>
    </w:p>
    <w:p w:rsidR="00D30A87" w:rsidRDefault="00D30A87" w:rsidP="00D30A87"/>
    <w:p w:rsidR="00D30A87" w:rsidRDefault="00D30A87" w:rsidP="00D30A87"/>
    <w:p w:rsidR="00D30A87" w:rsidRPr="00D30A87" w:rsidRDefault="00D30A87" w:rsidP="00D30A87"/>
    <w:p w:rsidR="00B6211A" w:rsidRPr="004C4416" w:rsidRDefault="00B6211A" w:rsidP="00B6211A">
      <w:pPr>
        <w:jc w:val="both"/>
      </w:pPr>
      <w:r w:rsidRPr="004C4416">
        <w:t>To control environment pollution there are various techniques. Many of these techniques and their combinations have been using to overcome the pollution. Out of all strategies, bioremediation displays lots of merits that make it advantageous over others. Some of these are discussed here:</w:t>
      </w:r>
    </w:p>
    <w:p w:rsidR="00B6211A" w:rsidRPr="004C4416" w:rsidRDefault="00B6211A" w:rsidP="00B6211A">
      <w:pPr>
        <w:pStyle w:val="ListParagraph"/>
        <w:numPr>
          <w:ilvl w:val="0"/>
          <w:numId w:val="16"/>
        </w:numPr>
        <w:jc w:val="both"/>
        <w:rPr>
          <w:rFonts w:ascii="Times New Roman" w:hAnsi="Times New Roman" w:cs="Times New Roman"/>
          <w:sz w:val="20"/>
          <w:szCs w:val="20"/>
        </w:rPr>
      </w:pPr>
      <w:r w:rsidRPr="004C4416">
        <w:rPr>
          <w:rFonts w:ascii="Times New Roman" w:hAnsi="Times New Roman" w:cs="Times New Roman"/>
          <w:sz w:val="20"/>
          <w:szCs w:val="20"/>
        </w:rPr>
        <w:t>The process of bioremediation is based on microbial metabolism therefore it is less depending upon equipment. The success can be achieved in minimum resources.</w:t>
      </w:r>
    </w:p>
    <w:p w:rsidR="00B6211A" w:rsidRPr="004C4416" w:rsidRDefault="00B6211A" w:rsidP="00B6211A">
      <w:pPr>
        <w:pStyle w:val="ListParagraph"/>
        <w:numPr>
          <w:ilvl w:val="0"/>
          <w:numId w:val="16"/>
        </w:numPr>
        <w:jc w:val="both"/>
        <w:rPr>
          <w:rFonts w:ascii="Times New Roman" w:hAnsi="Times New Roman" w:cs="Times New Roman"/>
          <w:sz w:val="20"/>
          <w:szCs w:val="20"/>
        </w:rPr>
      </w:pPr>
      <w:r w:rsidRPr="004C4416">
        <w:rPr>
          <w:rFonts w:ascii="Times New Roman" w:hAnsi="Times New Roman" w:cs="Times New Roman"/>
          <w:sz w:val="20"/>
          <w:szCs w:val="20"/>
        </w:rPr>
        <w:t>Bioremediation using in-situ strategy doesn’t require any special site. In-situ remediation is performed in affected area. Polluted site itself provide conditions for biodegradation of contaminants. In most cases microbes present in site, seems to be satisfactory in conversion of pollutants into less-toxic ones. If indigenous microbes are not adequate for remediation exogenous microbes can be used.</w:t>
      </w:r>
    </w:p>
    <w:p w:rsidR="00B6211A" w:rsidRPr="004C4416" w:rsidRDefault="00B6211A" w:rsidP="00B6211A">
      <w:pPr>
        <w:pStyle w:val="ListParagraph"/>
        <w:numPr>
          <w:ilvl w:val="0"/>
          <w:numId w:val="16"/>
        </w:numPr>
        <w:jc w:val="both"/>
        <w:rPr>
          <w:rFonts w:ascii="Times New Roman" w:hAnsi="Times New Roman" w:cs="Times New Roman"/>
          <w:sz w:val="20"/>
          <w:szCs w:val="20"/>
        </w:rPr>
      </w:pPr>
      <w:r w:rsidRPr="004C4416">
        <w:rPr>
          <w:rFonts w:ascii="Times New Roman" w:hAnsi="Times New Roman" w:cs="Times New Roman"/>
          <w:sz w:val="20"/>
          <w:szCs w:val="20"/>
        </w:rPr>
        <w:t>Bioremediation hardly utilizes any laborious process. It does not work with much man power and mechanical processes.</w:t>
      </w:r>
    </w:p>
    <w:p w:rsidR="00B6211A" w:rsidRPr="004C4416" w:rsidRDefault="00B6211A" w:rsidP="00B6211A">
      <w:pPr>
        <w:pStyle w:val="ListParagraph"/>
        <w:numPr>
          <w:ilvl w:val="0"/>
          <w:numId w:val="16"/>
        </w:numPr>
        <w:jc w:val="both"/>
        <w:rPr>
          <w:rFonts w:ascii="Times New Roman" w:hAnsi="Times New Roman" w:cs="Times New Roman"/>
          <w:sz w:val="20"/>
          <w:szCs w:val="20"/>
        </w:rPr>
      </w:pPr>
      <w:r w:rsidRPr="004C4416">
        <w:rPr>
          <w:rFonts w:ascii="Times New Roman" w:hAnsi="Times New Roman" w:cs="Times New Roman"/>
          <w:sz w:val="20"/>
          <w:szCs w:val="20"/>
        </w:rPr>
        <w:t>Unlike conventional processes of pollution control, bioremediation is eco-friendly. It does not disturb environment at any step. The polluted site is not affected during the process except that hazards are removed; this improves the site standard.</w:t>
      </w:r>
    </w:p>
    <w:p w:rsidR="00B6211A" w:rsidRPr="004C4416" w:rsidRDefault="00B6211A" w:rsidP="00B6211A">
      <w:pPr>
        <w:pStyle w:val="ListParagraph"/>
        <w:numPr>
          <w:ilvl w:val="0"/>
          <w:numId w:val="16"/>
        </w:numPr>
        <w:jc w:val="both"/>
        <w:rPr>
          <w:rFonts w:ascii="Times New Roman" w:hAnsi="Times New Roman" w:cs="Times New Roman"/>
          <w:sz w:val="20"/>
          <w:szCs w:val="20"/>
        </w:rPr>
      </w:pPr>
      <w:r w:rsidRPr="004C4416">
        <w:rPr>
          <w:rFonts w:ascii="Times New Roman" w:hAnsi="Times New Roman" w:cs="Times New Roman"/>
          <w:sz w:val="20"/>
          <w:szCs w:val="20"/>
        </w:rPr>
        <w:t>Because the process utilizes less resources and labor, it does not involve much economical stress. Bioremediation operation is cheaper and cost effective so that it can be easily performed for wide area.</w:t>
      </w:r>
    </w:p>
    <w:p w:rsidR="00B6211A" w:rsidRPr="004C4416" w:rsidRDefault="00B6211A" w:rsidP="00B6211A">
      <w:pPr>
        <w:pStyle w:val="ListParagraph"/>
        <w:numPr>
          <w:ilvl w:val="0"/>
          <w:numId w:val="16"/>
        </w:numPr>
        <w:jc w:val="both"/>
        <w:rPr>
          <w:rFonts w:ascii="Times New Roman" w:hAnsi="Times New Roman" w:cs="Times New Roman"/>
          <w:sz w:val="20"/>
          <w:szCs w:val="20"/>
        </w:rPr>
      </w:pPr>
      <w:r w:rsidRPr="004C4416">
        <w:rPr>
          <w:rFonts w:ascii="Times New Roman" w:hAnsi="Times New Roman" w:cs="Times New Roman"/>
          <w:sz w:val="20"/>
          <w:szCs w:val="20"/>
        </w:rPr>
        <w:t>Besides conventional process of pollution control, bioremediation is near to natural process with little modifications.</w:t>
      </w:r>
    </w:p>
    <w:p w:rsidR="00B6211A" w:rsidRPr="004C4416" w:rsidRDefault="00B6211A" w:rsidP="00B6211A">
      <w:pPr>
        <w:pStyle w:val="ListParagraph"/>
        <w:numPr>
          <w:ilvl w:val="0"/>
          <w:numId w:val="16"/>
        </w:numPr>
        <w:jc w:val="both"/>
        <w:rPr>
          <w:rFonts w:ascii="Times New Roman" w:hAnsi="Times New Roman" w:cs="Times New Roman"/>
          <w:sz w:val="20"/>
          <w:szCs w:val="20"/>
        </w:rPr>
      </w:pPr>
      <w:r w:rsidRPr="004C4416">
        <w:rPr>
          <w:rFonts w:ascii="Times New Roman" w:hAnsi="Times New Roman" w:cs="Times New Roman"/>
          <w:sz w:val="20"/>
          <w:szCs w:val="20"/>
        </w:rPr>
        <w:lastRenderedPageBreak/>
        <w:t>It is superior because it not just removes toxic chemicals from contaminated sites but decompose it up to the nontoxic level.</w:t>
      </w:r>
    </w:p>
    <w:p w:rsidR="00B6211A" w:rsidRPr="004C4416" w:rsidRDefault="00B6211A" w:rsidP="00B6211A">
      <w:pPr>
        <w:pStyle w:val="ListParagraph"/>
        <w:numPr>
          <w:ilvl w:val="0"/>
          <w:numId w:val="16"/>
        </w:numPr>
        <w:jc w:val="both"/>
        <w:rPr>
          <w:rFonts w:ascii="Times New Roman" w:hAnsi="Times New Roman" w:cs="Times New Roman"/>
          <w:sz w:val="20"/>
          <w:szCs w:val="20"/>
        </w:rPr>
      </w:pPr>
      <w:r w:rsidRPr="004C4416">
        <w:rPr>
          <w:rFonts w:ascii="Times New Roman" w:hAnsi="Times New Roman" w:cs="Times New Roman"/>
          <w:sz w:val="20"/>
          <w:szCs w:val="20"/>
        </w:rPr>
        <w:t>Bioremediation is noninvasive in nature therefore it can carry out for long duration without creating any negative impact on environment.</w:t>
      </w:r>
    </w:p>
    <w:p w:rsidR="00B6211A" w:rsidRPr="004C4416" w:rsidRDefault="00B6211A" w:rsidP="00B6211A">
      <w:pPr>
        <w:pStyle w:val="ListParagraph"/>
        <w:jc w:val="both"/>
        <w:rPr>
          <w:rFonts w:ascii="Times New Roman" w:hAnsi="Times New Roman" w:cs="Times New Roman"/>
          <w:sz w:val="20"/>
          <w:szCs w:val="20"/>
        </w:rPr>
      </w:pPr>
      <w:r w:rsidRPr="004C4416">
        <w:rPr>
          <w:rFonts w:ascii="Times New Roman" w:hAnsi="Times New Roman" w:cs="Times New Roman"/>
          <w:sz w:val="20"/>
          <w:szCs w:val="20"/>
        </w:rPr>
        <w:t xml:space="preserve">                           All these edges furnish the importance of bioremediation over conventional strategies. These entire points are the answers of question that usually rise why bioremediation?</w:t>
      </w:r>
    </w:p>
    <w:p w:rsidR="00FB62B1" w:rsidRDefault="00FB62B1" w:rsidP="00D30A87">
      <w:pPr>
        <w:jc w:val="both"/>
      </w:pPr>
    </w:p>
    <w:p w:rsidR="00FB62B1" w:rsidRDefault="00FB62B1" w:rsidP="00CB0CAD">
      <w:pPr>
        <w:pStyle w:val="Heading2"/>
        <w:spacing w:before="0" w:after="0"/>
        <w:rPr>
          <w:b/>
          <w:i w:val="0"/>
        </w:rPr>
      </w:pPr>
    </w:p>
    <w:p w:rsidR="00FB62B1" w:rsidRDefault="00FB62B1" w:rsidP="00CB0CAD">
      <w:pPr>
        <w:pStyle w:val="Heading2"/>
        <w:spacing w:before="0" w:after="0"/>
        <w:rPr>
          <w:b/>
          <w:i w:val="0"/>
        </w:rPr>
      </w:pPr>
    </w:p>
    <w:p w:rsidR="00B6211A" w:rsidRDefault="00B6211A" w:rsidP="00B6211A">
      <w:pPr>
        <w:pStyle w:val="Heading1"/>
        <w:tabs>
          <w:tab w:val="left" w:pos="3540"/>
        </w:tabs>
        <w:spacing w:before="0" w:after="0"/>
        <w:rPr>
          <w:rFonts w:ascii="Times New Roman" w:hAnsi="Times New Roman"/>
          <w:sz w:val="20"/>
          <w:szCs w:val="20"/>
        </w:rPr>
      </w:pPr>
      <w:r>
        <w:rPr>
          <w:rFonts w:ascii="Times New Roman" w:hAnsi="Times New Roman"/>
          <w:sz w:val="20"/>
          <w:szCs w:val="20"/>
        </w:rPr>
        <w:t>LIMITATIONS OF BIOREMEDIATION</w:t>
      </w:r>
    </w:p>
    <w:p w:rsidR="00FB62B1" w:rsidRDefault="00FB62B1" w:rsidP="00CB0CAD">
      <w:pPr>
        <w:pStyle w:val="Heading2"/>
        <w:spacing w:before="0" w:after="0"/>
        <w:rPr>
          <w:b/>
          <w:i w:val="0"/>
        </w:rPr>
      </w:pPr>
    </w:p>
    <w:p w:rsidR="00FB62B1" w:rsidRDefault="00FB62B1" w:rsidP="00CB0CAD">
      <w:pPr>
        <w:pStyle w:val="Heading2"/>
        <w:spacing w:before="0" w:after="0"/>
        <w:rPr>
          <w:b/>
          <w:i w:val="0"/>
        </w:rPr>
      </w:pPr>
    </w:p>
    <w:p w:rsidR="00B6211A" w:rsidRPr="004C4416" w:rsidRDefault="00B6211A" w:rsidP="00B6211A">
      <w:pPr>
        <w:jc w:val="both"/>
      </w:pPr>
      <w:r w:rsidRPr="004C4416">
        <w:t>As it says everything comes with both positive and negative sites, bioremediation too. Besides all merits given above bioremediation has its own limitations. The major limitations are discussed here:</w:t>
      </w:r>
    </w:p>
    <w:p w:rsidR="00B6211A" w:rsidRPr="004C4416" w:rsidRDefault="00B6211A" w:rsidP="00B6211A">
      <w:pPr>
        <w:pStyle w:val="ListParagraph"/>
        <w:numPr>
          <w:ilvl w:val="0"/>
          <w:numId w:val="17"/>
        </w:numPr>
        <w:jc w:val="both"/>
        <w:rPr>
          <w:rFonts w:ascii="Times New Roman" w:hAnsi="Times New Roman" w:cs="Times New Roman"/>
          <w:sz w:val="20"/>
          <w:szCs w:val="20"/>
        </w:rPr>
      </w:pPr>
      <w:r w:rsidRPr="004C4416">
        <w:rPr>
          <w:rFonts w:ascii="Times New Roman" w:hAnsi="Times New Roman" w:cs="Times New Roman"/>
          <w:sz w:val="20"/>
          <w:szCs w:val="20"/>
        </w:rPr>
        <w:t>In bioremediation, decomposition of pollutant is depending upon microbial metabolism which require specific growth condition. So the physical condition during the remediation should be appropriate. Any alteration in optimum growth condition can affect the process and result as well.</w:t>
      </w:r>
    </w:p>
    <w:p w:rsidR="00B6211A" w:rsidRPr="004C4416" w:rsidRDefault="00B6211A" w:rsidP="00B6211A">
      <w:pPr>
        <w:pStyle w:val="ListParagraph"/>
        <w:numPr>
          <w:ilvl w:val="0"/>
          <w:numId w:val="17"/>
        </w:numPr>
        <w:jc w:val="both"/>
        <w:rPr>
          <w:rFonts w:ascii="Times New Roman" w:hAnsi="Times New Roman" w:cs="Times New Roman"/>
          <w:sz w:val="20"/>
          <w:szCs w:val="20"/>
        </w:rPr>
      </w:pPr>
      <w:r w:rsidRPr="004C4416">
        <w:rPr>
          <w:rFonts w:ascii="Times New Roman" w:hAnsi="Times New Roman" w:cs="Times New Roman"/>
          <w:sz w:val="20"/>
          <w:szCs w:val="20"/>
        </w:rPr>
        <w:t>Bioremediation operation takes much time to detoxify the contaminated site. The process is lengthy and time taking.</w:t>
      </w:r>
    </w:p>
    <w:p w:rsidR="00B6211A" w:rsidRPr="004C4416" w:rsidRDefault="00B6211A" w:rsidP="00B6211A">
      <w:pPr>
        <w:pStyle w:val="ListParagraph"/>
        <w:numPr>
          <w:ilvl w:val="0"/>
          <w:numId w:val="17"/>
        </w:numPr>
        <w:jc w:val="both"/>
        <w:rPr>
          <w:rFonts w:ascii="Times New Roman" w:hAnsi="Times New Roman" w:cs="Times New Roman"/>
          <w:sz w:val="20"/>
          <w:szCs w:val="20"/>
        </w:rPr>
      </w:pPr>
      <w:r w:rsidRPr="004C4416">
        <w:rPr>
          <w:rFonts w:ascii="Times New Roman" w:hAnsi="Times New Roman" w:cs="Times New Roman"/>
          <w:sz w:val="20"/>
          <w:szCs w:val="20"/>
        </w:rPr>
        <w:t>If pollutant cannot be used by microorganism as a source of energy/ carbon, similar source must be added for growth. This addition of nutrients increases the cost of operation.</w:t>
      </w:r>
    </w:p>
    <w:p w:rsidR="00B6211A" w:rsidRPr="004C4416" w:rsidRDefault="00B6211A" w:rsidP="00B6211A">
      <w:pPr>
        <w:pStyle w:val="ListParagraph"/>
        <w:numPr>
          <w:ilvl w:val="0"/>
          <w:numId w:val="17"/>
        </w:numPr>
        <w:jc w:val="both"/>
        <w:rPr>
          <w:rFonts w:ascii="Times New Roman" w:hAnsi="Times New Roman" w:cs="Times New Roman"/>
          <w:sz w:val="20"/>
          <w:szCs w:val="20"/>
        </w:rPr>
      </w:pPr>
      <w:r w:rsidRPr="004C4416">
        <w:rPr>
          <w:rFonts w:ascii="Times New Roman" w:hAnsi="Times New Roman" w:cs="Times New Roman"/>
          <w:sz w:val="20"/>
          <w:szCs w:val="20"/>
        </w:rPr>
        <w:t>In ex situ operation, excavation and transport of polluted soil or water enhance the cost.</w:t>
      </w:r>
    </w:p>
    <w:p w:rsidR="00B6211A" w:rsidRPr="004C4416" w:rsidRDefault="00B6211A" w:rsidP="00B6211A">
      <w:pPr>
        <w:pStyle w:val="ListParagraph"/>
        <w:numPr>
          <w:ilvl w:val="0"/>
          <w:numId w:val="17"/>
        </w:numPr>
        <w:jc w:val="both"/>
        <w:rPr>
          <w:rFonts w:ascii="Times New Roman" w:hAnsi="Times New Roman" w:cs="Times New Roman"/>
          <w:sz w:val="20"/>
          <w:szCs w:val="20"/>
        </w:rPr>
      </w:pPr>
      <w:r w:rsidRPr="004C4416">
        <w:rPr>
          <w:rFonts w:ascii="Times New Roman" w:hAnsi="Times New Roman" w:cs="Times New Roman"/>
          <w:sz w:val="20"/>
          <w:szCs w:val="20"/>
        </w:rPr>
        <w:t>Since all microorganisms cannot utilize all compounds, the process is very specific. Bioremediation require prior knowledge of chemical nature of contaminant and microbial metabolism.</w:t>
      </w:r>
    </w:p>
    <w:p w:rsidR="00B6211A" w:rsidRPr="004C4416" w:rsidRDefault="00B6211A" w:rsidP="00B6211A">
      <w:pPr>
        <w:pStyle w:val="ListParagraph"/>
        <w:numPr>
          <w:ilvl w:val="0"/>
          <w:numId w:val="17"/>
        </w:numPr>
        <w:jc w:val="both"/>
        <w:rPr>
          <w:rFonts w:ascii="Times New Roman" w:hAnsi="Times New Roman" w:cs="Times New Roman"/>
          <w:sz w:val="20"/>
          <w:szCs w:val="20"/>
        </w:rPr>
      </w:pPr>
      <w:r w:rsidRPr="004C4416">
        <w:rPr>
          <w:rFonts w:ascii="Times New Roman" w:hAnsi="Times New Roman" w:cs="Times New Roman"/>
          <w:sz w:val="20"/>
          <w:szCs w:val="20"/>
        </w:rPr>
        <w:t>If intermediate product is generated during the remediation, there is a chance of its toxicity. Which is a rare case.</w:t>
      </w:r>
    </w:p>
    <w:p w:rsidR="00B6211A" w:rsidRPr="004C4416" w:rsidRDefault="00B6211A" w:rsidP="00B6211A">
      <w:pPr>
        <w:pStyle w:val="ListParagraph"/>
        <w:jc w:val="both"/>
        <w:rPr>
          <w:rFonts w:ascii="Times New Roman" w:hAnsi="Times New Roman" w:cs="Times New Roman"/>
          <w:sz w:val="20"/>
          <w:szCs w:val="20"/>
        </w:rPr>
      </w:pPr>
      <w:r w:rsidRPr="004C4416">
        <w:rPr>
          <w:rFonts w:ascii="Times New Roman" w:hAnsi="Times New Roman" w:cs="Times New Roman"/>
          <w:sz w:val="20"/>
          <w:szCs w:val="20"/>
        </w:rPr>
        <w:t xml:space="preserve">      The limitations specified above is just a formality, because when we scrutinize the major properties of bioremediation, there are huge advantages so that little demerits can be ignored. Th</w:t>
      </w:r>
      <w:r w:rsidR="00D31201">
        <w:rPr>
          <w:rFonts w:ascii="Times New Roman" w:hAnsi="Times New Roman" w:cs="Times New Roman"/>
          <w:sz w:val="20"/>
          <w:szCs w:val="20"/>
        </w:rPr>
        <w:t xml:space="preserve">e benefits of bioremediation </w:t>
      </w:r>
      <w:proofErr w:type="gramStart"/>
      <w:r w:rsidR="00D31201">
        <w:rPr>
          <w:rFonts w:ascii="Times New Roman" w:hAnsi="Times New Roman" w:cs="Times New Roman"/>
          <w:sz w:val="20"/>
          <w:szCs w:val="20"/>
        </w:rPr>
        <w:t>is</w:t>
      </w:r>
      <w:proofErr w:type="gramEnd"/>
      <w:r w:rsidR="00D31201">
        <w:rPr>
          <w:rFonts w:ascii="Times New Roman" w:hAnsi="Times New Roman" w:cs="Times New Roman"/>
          <w:sz w:val="20"/>
          <w:szCs w:val="20"/>
        </w:rPr>
        <w:t xml:space="preserve"> </w:t>
      </w:r>
      <w:r w:rsidRPr="004C4416">
        <w:rPr>
          <w:rFonts w:ascii="Times New Roman" w:hAnsi="Times New Roman" w:cs="Times New Roman"/>
          <w:sz w:val="20"/>
          <w:szCs w:val="20"/>
        </w:rPr>
        <w:t>major factor which propose its dominance over other pollution control strategies. However recent technology need study and research to amplify the efficiency of remediation. The points discussed here are not disadvantages of bioremediation, these are the check points under which bioremediation could be complete.</w:t>
      </w:r>
    </w:p>
    <w:p w:rsidR="00B6211A" w:rsidRPr="004C4416" w:rsidRDefault="00B6211A" w:rsidP="00B6211A">
      <w:pPr>
        <w:pStyle w:val="ListParagraph"/>
        <w:jc w:val="both"/>
        <w:rPr>
          <w:rFonts w:ascii="Times New Roman" w:hAnsi="Times New Roman" w:cs="Times New Roman"/>
          <w:sz w:val="20"/>
          <w:szCs w:val="20"/>
        </w:rPr>
      </w:pPr>
    </w:p>
    <w:p w:rsidR="00B6211A" w:rsidRDefault="00B6211A" w:rsidP="00B6211A">
      <w:pPr>
        <w:pStyle w:val="Heading1"/>
        <w:tabs>
          <w:tab w:val="left" w:pos="3540"/>
        </w:tabs>
        <w:spacing w:before="0" w:after="0"/>
        <w:rPr>
          <w:rFonts w:ascii="Times New Roman" w:hAnsi="Times New Roman"/>
          <w:sz w:val="20"/>
          <w:szCs w:val="20"/>
        </w:rPr>
      </w:pPr>
      <w:r>
        <w:rPr>
          <w:rFonts w:ascii="Times New Roman" w:hAnsi="Times New Roman"/>
          <w:sz w:val="20"/>
          <w:szCs w:val="20"/>
        </w:rPr>
        <w:t>CONCLUSION</w:t>
      </w:r>
    </w:p>
    <w:p w:rsidR="00B6211A" w:rsidRDefault="00B6211A" w:rsidP="00B6211A"/>
    <w:p w:rsidR="00B6211A" w:rsidRPr="00B6211A" w:rsidRDefault="00B6211A" w:rsidP="00B6211A"/>
    <w:p w:rsidR="00FB62B1" w:rsidRDefault="00FB62B1" w:rsidP="00CB0CAD">
      <w:pPr>
        <w:pStyle w:val="Heading2"/>
        <w:spacing w:before="0" w:after="0"/>
        <w:rPr>
          <w:b/>
          <w:i w:val="0"/>
        </w:rPr>
      </w:pPr>
    </w:p>
    <w:p w:rsidR="00B6211A" w:rsidRPr="004C4416" w:rsidRDefault="00B6211A" w:rsidP="00B6211A">
      <w:pPr>
        <w:pStyle w:val="ListParagraph"/>
        <w:jc w:val="both"/>
        <w:rPr>
          <w:rFonts w:ascii="Times New Roman" w:hAnsi="Times New Roman" w:cs="Times New Roman"/>
          <w:sz w:val="20"/>
          <w:szCs w:val="20"/>
        </w:rPr>
      </w:pPr>
      <w:r w:rsidRPr="004C4416">
        <w:rPr>
          <w:rFonts w:ascii="Times New Roman" w:hAnsi="Times New Roman" w:cs="Times New Roman"/>
          <w:sz w:val="20"/>
          <w:szCs w:val="20"/>
        </w:rPr>
        <w:t>For control of environment pollution, bioremediation is known to be safer, ecofriendly and</w:t>
      </w:r>
    </w:p>
    <w:p w:rsidR="00B6211A" w:rsidRPr="004C4416" w:rsidRDefault="00B6211A" w:rsidP="00B6211A">
      <w:pPr>
        <w:pStyle w:val="ListParagraph"/>
        <w:jc w:val="both"/>
        <w:rPr>
          <w:rFonts w:ascii="Times New Roman" w:hAnsi="Times New Roman" w:cs="Times New Roman"/>
          <w:sz w:val="20"/>
          <w:szCs w:val="20"/>
        </w:rPr>
      </w:pPr>
      <w:r w:rsidRPr="004C4416">
        <w:rPr>
          <w:rFonts w:ascii="Times New Roman" w:hAnsi="Times New Roman" w:cs="Times New Roman"/>
          <w:sz w:val="20"/>
          <w:szCs w:val="20"/>
        </w:rPr>
        <w:t>sustainable technology. it purely depends upon microbial physiology and metabolism. The process of</w:t>
      </w:r>
    </w:p>
    <w:p w:rsidR="00B6211A" w:rsidRPr="00B6211A" w:rsidRDefault="00B6211A" w:rsidP="00B6211A">
      <w:pPr>
        <w:pStyle w:val="ListParagraph"/>
        <w:jc w:val="both"/>
        <w:rPr>
          <w:rFonts w:ascii="Times New Roman" w:hAnsi="Times New Roman" w:cs="Times New Roman"/>
          <w:color w:val="FF0000"/>
          <w:sz w:val="20"/>
          <w:szCs w:val="20"/>
        </w:rPr>
      </w:pPr>
      <w:r w:rsidRPr="004C4416">
        <w:rPr>
          <w:rFonts w:ascii="Times New Roman" w:hAnsi="Times New Roman" w:cs="Times New Roman"/>
          <w:sz w:val="20"/>
          <w:szCs w:val="20"/>
        </w:rPr>
        <w:t xml:space="preserve">bioremediation can be performed either on site without creating much disturbance to human activities and environment or another site from polluted area, if needed for the treatment. so the process of remedy </w:t>
      </w:r>
      <w:proofErr w:type="gramStart"/>
      <w:r w:rsidRPr="004C4416">
        <w:rPr>
          <w:rFonts w:ascii="Times New Roman" w:hAnsi="Times New Roman" w:cs="Times New Roman"/>
          <w:sz w:val="20"/>
          <w:szCs w:val="20"/>
        </w:rPr>
        <w:t>utilize</w:t>
      </w:r>
      <w:proofErr w:type="gramEnd"/>
      <w:r w:rsidRPr="004C4416">
        <w:rPr>
          <w:rFonts w:ascii="Times New Roman" w:hAnsi="Times New Roman" w:cs="Times New Roman"/>
          <w:sz w:val="20"/>
          <w:szCs w:val="20"/>
        </w:rPr>
        <w:t xml:space="preserve"> functioning of various microorganisms i.e. Bacteria, fungi, algae etc. As we know different environmental factors affect the growth and metabolism of microbes therefore they also influence the efficiency of remediation as well as outcome of the treatment. the physical environment can also cause extension of the treatment process. However, microorganism are natural decomposers, day do their work with their potential. but this natural phenomenon is very slow. For this reason, this process bears the avoidance of scientist as a treatment process and instead of microorganisms many conventional methods have been using to reduce pollutants from environment. these conventional methods are costly, laborious and have some disadvantages. All the dem</w:t>
      </w:r>
      <w:r w:rsidR="00286FDD">
        <w:rPr>
          <w:rFonts w:ascii="Times New Roman" w:hAnsi="Times New Roman" w:cs="Times New Roman"/>
          <w:sz w:val="20"/>
          <w:szCs w:val="20"/>
        </w:rPr>
        <w:t xml:space="preserve">erits of conventional methods </w:t>
      </w:r>
      <w:proofErr w:type="gramStart"/>
      <w:r w:rsidR="00286FDD">
        <w:rPr>
          <w:rFonts w:ascii="Times New Roman" w:hAnsi="Times New Roman" w:cs="Times New Roman"/>
          <w:sz w:val="20"/>
          <w:szCs w:val="20"/>
        </w:rPr>
        <w:t>is</w:t>
      </w:r>
      <w:proofErr w:type="gramEnd"/>
      <w:r w:rsidR="00286FDD">
        <w:rPr>
          <w:rFonts w:ascii="Times New Roman" w:hAnsi="Times New Roman" w:cs="Times New Roman"/>
          <w:sz w:val="20"/>
          <w:szCs w:val="20"/>
        </w:rPr>
        <w:t xml:space="preserve"> encouraging</w:t>
      </w:r>
      <w:r w:rsidRPr="004C4416">
        <w:rPr>
          <w:rFonts w:ascii="Times New Roman" w:hAnsi="Times New Roman" w:cs="Times New Roman"/>
          <w:sz w:val="20"/>
          <w:szCs w:val="20"/>
        </w:rPr>
        <w:t xml:space="preserve"> attention toward natural phenomena. Now the natural remediation process is altered to accomplish success of treatment. This modified natural phenomena is taking advantage over all traditional processes because of its simplicity ease of doing and ecofriendly nature. In today’s age of industrialization, many pollutants are incorporated into the environment, affecting environment and living organisms. For different types of pollutant and chemicals various technologies are used to achieve best result. The choice of technique to be used is depend upon the type and intensity of pollutant, microbial culture, and physical environment. </w:t>
      </w:r>
      <w:r w:rsidRPr="004C4416">
        <w:rPr>
          <w:rFonts w:ascii="Times New Roman" w:hAnsi="Times New Roman" w:cs="Times New Roman"/>
          <w:sz w:val="20"/>
          <w:szCs w:val="20"/>
        </w:rPr>
        <w:lastRenderedPageBreak/>
        <w:t xml:space="preserve">indigenous or exogenous microbes can be used as for the requirement of the operation. By the process of bioremediation xenobiotic and toxic compounds are converted to less harmful or nontoxic one. Also during the treatment neither harmful substance are release nor the process interrupt the environment. </w:t>
      </w:r>
      <w:r w:rsidRPr="00B6211A">
        <w:rPr>
          <w:rFonts w:ascii="Times New Roman" w:hAnsi="Times New Roman" w:cs="Times New Roman"/>
          <w:sz w:val="20"/>
          <w:szCs w:val="20"/>
        </w:rPr>
        <w:t>Application of bioremediation is taking interest of government of many developed and developing countries are also facilitating the strategy for resolving the pollution issues</w:t>
      </w:r>
      <w:r w:rsidRPr="00B6211A">
        <w:rPr>
          <w:rFonts w:ascii="Times New Roman" w:hAnsi="Times New Roman" w:cs="Times New Roman"/>
          <w:color w:val="FF0000"/>
          <w:sz w:val="20"/>
          <w:szCs w:val="20"/>
        </w:rPr>
        <w:t xml:space="preserve">. </w:t>
      </w:r>
      <w:r w:rsidRPr="00B6211A">
        <w:rPr>
          <w:rFonts w:ascii="Times New Roman" w:hAnsi="Times New Roman" w:cs="Times New Roman"/>
          <w:sz w:val="20"/>
          <w:szCs w:val="20"/>
        </w:rPr>
        <w:t>The emerging technology has great advantage over conventional treatment.</w:t>
      </w:r>
    </w:p>
    <w:p w:rsidR="00FB62B1" w:rsidRDefault="00FB62B1" w:rsidP="00CB0CAD">
      <w:pPr>
        <w:pStyle w:val="Heading2"/>
        <w:spacing w:before="0" w:after="0"/>
        <w:rPr>
          <w:b/>
          <w:i w:val="0"/>
        </w:rPr>
      </w:pPr>
    </w:p>
    <w:p w:rsidR="00FB62B1" w:rsidRDefault="00FB62B1" w:rsidP="00CB0CAD">
      <w:pPr>
        <w:pStyle w:val="Heading2"/>
        <w:spacing w:before="0" w:after="0"/>
        <w:rPr>
          <w:b/>
          <w:i w:val="0"/>
        </w:rPr>
      </w:pPr>
    </w:p>
    <w:p w:rsidR="005C532A" w:rsidRDefault="000026B6" w:rsidP="005C532A">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5C532A" w:rsidRDefault="005C532A" w:rsidP="005C532A">
      <w:pPr>
        <w:pStyle w:val="Heading5"/>
        <w:spacing w:before="0" w:after="0"/>
        <w:rPr>
          <w:rFonts w:ascii="Times New Roman" w:eastAsia="MS Mincho" w:hAnsi="Times New Roman"/>
          <w:i w:val="0"/>
          <w:sz w:val="20"/>
          <w:szCs w:val="20"/>
        </w:rPr>
      </w:pPr>
    </w:p>
    <w:p w:rsidR="007313B3" w:rsidRDefault="007313B3" w:rsidP="007313B3">
      <w:pPr>
        <w:tabs>
          <w:tab w:val="left" w:pos="3345"/>
        </w:tabs>
      </w:pPr>
    </w:p>
    <w:p w:rsidR="007313B3" w:rsidRPr="00331B4A" w:rsidRDefault="00286FDD" w:rsidP="007313B3">
      <w:pPr>
        <w:pStyle w:val="Heading5"/>
        <w:numPr>
          <w:ilvl w:val="0"/>
          <w:numId w:val="18"/>
        </w:numPr>
        <w:spacing w:before="0" w:after="0"/>
        <w:jc w:val="left"/>
        <w:rPr>
          <w:rFonts w:ascii="Times New Roman" w:eastAsia="MS Mincho" w:hAnsi="Times New Roman"/>
          <w:b w:val="0"/>
          <w:i w:val="0"/>
          <w:sz w:val="20"/>
          <w:szCs w:val="20"/>
        </w:rPr>
      </w:pPr>
      <w:bookmarkStart w:id="0" w:name="_GoBack"/>
      <w:bookmarkEnd w:id="0"/>
      <w:r w:rsidRPr="00331B4A">
        <w:rPr>
          <w:b w:val="0"/>
          <w:i w:val="0"/>
          <w:color w:val="000000"/>
          <w:sz w:val="16"/>
          <w:szCs w:val="16"/>
        </w:rPr>
        <w:t xml:space="preserve"> </w:t>
      </w:r>
      <w:r w:rsidR="007313B3" w:rsidRPr="00331B4A">
        <w:rPr>
          <w:b w:val="0"/>
          <w:i w:val="0"/>
          <w:color w:val="000000"/>
          <w:sz w:val="16"/>
          <w:szCs w:val="16"/>
        </w:rPr>
        <w:t>“Bioremediation of Contaminated Soils and Aquifers - Bioremediation - Wiley Online Library.” Accessed July 30, 2023. https://onlinelibrary.wiley.com/doi/abs/10.1128/9781555817596.ch5.</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Aislabie, Jackie, David J. Saul, and Julia M. Foght. “Bioremediation of Hydrocarbon-Contaminated Polar Soils.” </w:t>
      </w:r>
      <w:r w:rsidRPr="004F12E4">
        <w:rPr>
          <w:i/>
          <w:iCs/>
          <w:color w:val="000000"/>
          <w:sz w:val="16"/>
          <w:szCs w:val="16"/>
        </w:rPr>
        <w:t>Extremophiles</w:t>
      </w:r>
      <w:r w:rsidRPr="004F12E4">
        <w:rPr>
          <w:color w:val="000000"/>
          <w:sz w:val="16"/>
          <w:szCs w:val="16"/>
        </w:rPr>
        <w:t xml:space="preserve"> 10, no. 3 (June 1, 2006): 171–79. https://doi.org/10.1007/s00792-005-0498-4.</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Arthur, Ellen L., Pamela J. Rice, Patricia J. Rice, Todd A. Anderson, Sadika M. Baladi, Keri L. D. Henderson, and Joel R. Coats. “Phytoremediation—An Overview.” </w:t>
      </w:r>
      <w:r w:rsidRPr="004F12E4">
        <w:rPr>
          <w:i/>
          <w:iCs/>
          <w:color w:val="000000"/>
          <w:sz w:val="16"/>
          <w:szCs w:val="16"/>
        </w:rPr>
        <w:t>Critical Reviews in Plant Sciences</w:t>
      </w:r>
      <w:r w:rsidRPr="004F12E4">
        <w:rPr>
          <w:color w:val="000000"/>
          <w:sz w:val="16"/>
          <w:szCs w:val="16"/>
        </w:rPr>
        <w:t xml:space="preserve"> 24, no. 2 (March 1, 2005): 109–22. https://doi.org/10.1080/07352680590952496.</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Azubuike, Christopher Chibueze, Chioma Blaise Chikere, and Gideon Chijioke Okpokwasili. “Bioremediation Techniques–Classification Based on Site of Application: Principles, Advantages, Limitations and Prospects.” </w:t>
      </w:r>
      <w:r w:rsidRPr="004F12E4">
        <w:rPr>
          <w:i/>
          <w:iCs/>
          <w:color w:val="000000"/>
          <w:sz w:val="16"/>
          <w:szCs w:val="16"/>
        </w:rPr>
        <w:t>World Journal of Microbiology and Biotechnology</w:t>
      </w:r>
      <w:r w:rsidRPr="004F12E4">
        <w:rPr>
          <w:color w:val="000000"/>
          <w:sz w:val="16"/>
          <w:szCs w:val="16"/>
        </w:rPr>
        <w:t xml:space="preserve"> 32, no. 11 (September 16, 2016): 180. https://doi.org/10.1007/s11274-016-2137-x.</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Barr, D., ed. </w:t>
      </w:r>
      <w:r w:rsidRPr="004F12E4">
        <w:rPr>
          <w:i/>
          <w:iCs/>
          <w:color w:val="000000"/>
          <w:sz w:val="16"/>
          <w:szCs w:val="16"/>
        </w:rPr>
        <w:t>Biological Methods for Assessment and Remediation of Contaminated Land: Case Studies</w:t>
      </w:r>
      <w:r w:rsidRPr="004F12E4">
        <w:rPr>
          <w:color w:val="000000"/>
          <w:sz w:val="16"/>
          <w:szCs w:val="16"/>
        </w:rPr>
        <w:t>. CIRIA C 575. London: CIRIA, 2002.</w:t>
      </w:r>
    </w:p>
    <w:p w:rsidR="007313B3"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“Bioremediation of Contaminated Soils and Aquifers - Bioremediation - Wiley Online Library.” Accessed July 30, 2023. </w:t>
      </w:r>
      <w:hyperlink r:id="rId9" w:history="1">
        <w:r w:rsidR="00286FDD" w:rsidRPr="00BF1F2E">
          <w:rPr>
            <w:rStyle w:val="Hyperlink"/>
            <w:sz w:val="16"/>
            <w:szCs w:val="16"/>
          </w:rPr>
          <w:t>https://onlinelibrary.wiley.com/doi/abs/10.1128/9781555817596.ch5</w:t>
        </w:r>
      </w:hyperlink>
      <w:r w:rsidRPr="004F12E4">
        <w:rPr>
          <w:color w:val="000000"/>
          <w:sz w:val="16"/>
          <w:szCs w:val="16"/>
        </w:rPr>
        <w:t>.</w:t>
      </w:r>
    </w:p>
    <w:p w:rsidR="00286FDD" w:rsidRPr="00286FDD" w:rsidRDefault="00286FDD" w:rsidP="00286FDD">
      <w:pPr>
        <w:pStyle w:val="Bibliography"/>
        <w:numPr>
          <w:ilvl w:val="0"/>
          <w:numId w:val="18"/>
        </w:numPr>
        <w:rPr>
          <w:sz w:val="16"/>
          <w:szCs w:val="16"/>
        </w:rPr>
      </w:pPr>
      <w:r w:rsidRPr="00286FDD">
        <w:rPr>
          <w:sz w:val="16"/>
          <w:szCs w:val="16"/>
        </w:rPr>
        <w:t xml:space="preserve">Qayyum, Husain, Husain Maroof, and Kulshrestha Yasha. “Remediation and Treatment of Organopollutants Mediated by Peroxidases: A Review.” </w:t>
      </w:r>
      <w:r w:rsidRPr="00286FDD">
        <w:rPr>
          <w:i/>
          <w:iCs/>
          <w:sz w:val="16"/>
          <w:szCs w:val="16"/>
        </w:rPr>
        <w:t>Critical Reviews in Biotechnology</w:t>
      </w:r>
      <w:r w:rsidRPr="00286FDD">
        <w:rPr>
          <w:sz w:val="16"/>
          <w:szCs w:val="16"/>
        </w:rPr>
        <w:t xml:space="preserve"> 29, no. 2 (June 1, 2009): 94–119. https://doi.org/10.1080/07388550802685306.</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Breton-Deval, L., A. Guevara-García, K. Juarez, P. Lara, D. Rubio-Noguez, and E. Tovar-Sanchez. “Chapter 13 - Role of Rhizosphere Microbiome during Phytoremediation of Heavy Metals.” In </w:t>
      </w:r>
      <w:r w:rsidRPr="004F12E4">
        <w:rPr>
          <w:i/>
          <w:iCs/>
          <w:color w:val="000000"/>
          <w:sz w:val="16"/>
          <w:szCs w:val="16"/>
        </w:rPr>
        <w:t>Microbial Biodegradation and Bioremediation (Second Edition)</w:t>
      </w:r>
      <w:r w:rsidRPr="004F12E4">
        <w:rPr>
          <w:color w:val="000000"/>
          <w:sz w:val="16"/>
          <w:szCs w:val="16"/>
        </w:rPr>
        <w:t>, edited by Surajit Das and Hirak Ranjan Dash, 263–91. Elsevier, 2022. https://doi.org/10.1016/B978-0-323-85455-9.00016-3.</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Chemlal, R., N. Abdi, H. Lounici, N. Drouiche, A. Pauss, and N. Mameri. “Modeling and Qualitative Study of Diesel Biodegradation Using Biopile Process in Sandy Soil.” </w:t>
      </w:r>
      <w:r w:rsidRPr="004F12E4">
        <w:rPr>
          <w:i/>
          <w:iCs/>
          <w:color w:val="000000"/>
          <w:sz w:val="16"/>
          <w:szCs w:val="16"/>
        </w:rPr>
        <w:t>International Biodeterioration &amp; Biodegradation</w:t>
      </w:r>
      <w:r w:rsidRPr="004F12E4">
        <w:rPr>
          <w:color w:val="000000"/>
          <w:sz w:val="16"/>
          <w:szCs w:val="16"/>
        </w:rPr>
        <w:t xml:space="preserve"> 78 (March 1, 2013): 43–48. https://doi.org/10.1016/j.ibiod.2012.12.014.</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Coulon, Frédéric, Mohammed Al Awadi, William Cowie, David Mardlin, Simon Pollard, Colin Cunningham, Graeme Risdon, Paul Arthur, Kirk T. Semple, and Graeme I. Paton. “When Is a Soil Remediated? Comparison of Biopiled and Windrowed Soils Contaminated with Bunker-Fuel in a Full-Scale Trial.” </w:t>
      </w:r>
      <w:r w:rsidRPr="004F12E4">
        <w:rPr>
          <w:i/>
          <w:iCs/>
          <w:color w:val="000000"/>
          <w:sz w:val="16"/>
          <w:szCs w:val="16"/>
        </w:rPr>
        <w:t>Environmental Pollution</w:t>
      </w:r>
      <w:r w:rsidRPr="004F12E4">
        <w:rPr>
          <w:color w:val="000000"/>
          <w:sz w:val="16"/>
          <w:szCs w:val="16"/>
        </w:rPr>
        <w:t xml:space="preserve"> 158, no. 10 (October 1, 2010): 3032–40. https://doi.org/10.1016/j.envpol.2010.06.001.</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Gidarakos, E., and M. Aivalioti. “Large Scale and Long Term Application of Bioslurping: The Case of a Greek Petroleum Refinery Site.” </w:t>
      </w:r>
      <w:r w:rsidRPr="004F12E4">
        <w:rPr>
          <w:i/>
          <w:iCs/>
          <w:color w:val="000000"/>
          <w:sz w:val="16"/>
          <w:szCs w:val="16"/>
        </w:rPr>
        <w:t>Journal of Hazardous Materials</w:t>
      </w:r>
      <w:r w:rsidRPr="004F12E4">
        <w:rPr>
          <w:color w:val="000000"/>
          <w:sz w:val="16"/>
          <w:szCs w:val="16"/>
        </w:rPr>
        <w:t>, Pollution Prevention and Restoration of the Environment, 149, no. 3 (November 19, 2007): 574–81. https://doi.org/10.1016/j.jhazmat.2007.06.110.</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Hobson, A. M., J. Frederickson, and N. B. Dise. “CH4 and N2O from Mechanically Turned Windrow and Vermicomposting Systems Following In-Vessel Pre-Treatment.” </w:t>
      </w:r>
      <w:r w:rsidRPr="004F12E4">
        <w:rPr>
          <w:i/>
          <w:iCs/>
          <w:color w:val="000000"/>
          <w:sz w:val="16"/>
          <w:szCs w:val="16"/>
        </w:rPr>
        <w:t>Waste Management</w:t>
      </w:r>
      <w:r w:rsidRPr="004F12E4">
        <w:rPr>
          <w:color w:val="000000"/>
          <w:sz w:val="16"/>
          <w:szCs w:val="16"/>
        </w:rPr>
        <w:t>, 1st UK Conference and Exhibition on Biodegradable and Residual Waste Management, 25, no. 4 (January 1, 2005): 345–52. https://doi.org/10.1016/j.wasman.2005.02.015.</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Höhener, Patrick, and Violaine Ponsin. “In Situ Vadose Zone Bioremediation.” </w:t>
      </w:r>
      <w:r w:rsidRPr="004F12E4">
        <w:rPr>
          <w:i/>
          <w:iCs/>
          <w:color w:val="000000"/>
          <w:sz w:val="16"/>
          <w:szCs w:val="16"/>
        </w:rPr>
        <w:t>Current Opinion in Biotechnology</w:t>
      </w:r>
      <w:r w:rsidRPr="004F12E4">
        <w:rPr>
          <w:color w:val="000000"/>
          <w:sz w:val="16"/>
          <w:szCs w:val="16"/>
        </w:rPr>
        <w:t>, Energy biotechnology • Environmental biotechnology, 27 (June 1, 2014): 1–7. https://doi.org/10.1016/j.copbio.2013.08.018.</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Kaur, Sukhchain, Tushar Midha, Harkomal Verma, Rasmi Ranjan Muduli, Oyindril Dutta, Omprakash Saini, Richa Prakash, Sandeep Sharma, Anil K. Mantha, and Monisha Dhiman. “Chapter 8 - Bioremediation: A Favorable Perspective to Eliminate Heavy Metals from Polluted Soil.” In </w:t>
      </w:r>
      <w:r w:rsidRPr="004F12E4">
        <w:rPr>
          <w:i/>
          <w:iCs/>
          <w:color w:val="000000"/>
          <w:sz w:val="16"/>
          <w:szCs w:val="16"/>
        </w:rPr>
        <w:t>Metagenomics to Bioremediation</w:t>
      </w:r>
      <w:r w:rsidRPr="004F12E4">
        <w:rPr>
          <w:color w:val="000000"/>
          <w:sz w:val="16"/>
          <w:szCs w:val="16"/>
        </w:rPr>
        <w:t>, edited by Vineet Kumar, Muhammad Bilal, Sushil Kumar Shahi, and Vinod Kumar Garg, 209–30. Developments in Applied Microbiology and Biotechnology. Academic Press, 2023. https://doi.org/10.1016/B978-0-323-96113-4.00030-5.</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lastRenderedPageBreak/>
        <w:t xml:space="preserve">Koul, Bhupendra, and Pooja Taak. “Ex Situ Soil Remediation Strategies.” In </w:t>
      </w:r>
      <w:r w:rsidRPr="004F12E4">
        <w:rPr>
          <w:i/>
          <w:iCs/>
          <w:color w:val="000000"/>
          <w:sz w:val="16"/>
          <w:szCs w:val="16"/>
        </w:rPr>
        <w:t>Biotechnological Strategies for Effective Remediation of Polluted Soils</w:t>
      </w:r>
      <w:r w:rsidRPr="004F12E4">
        <w:rPr>
          <w:color w:val="000000"/>
          <w:sz w:val="16"/>
          <w:szCs w:val="16"/>
        </w:rPr>
        <w:t>, edited by Bhupendra Koul and Pooja Taak, 39–57. Singapore: Springer, 2018. https://doi.org/10.1007/978-981-13-2420-8_2.</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Mohan, S. Venkata, K. Sirisha, N. Chandrasekhara Rao, P. N. Sarma, and S. Jayarama Reddy. “Degradation of Chlorpyrifos Contaminated Soil by Bioslurry Reactor Operated in Sequencing Batch Mode: Bioprocess Monitoring.” </w:t>
      </w:r>
      <w:r w:rsidRPr="004F12E4">
        <w:rPr>
          <w:i/>
          <w:iCs/>
          <w:color w:val="000000"/>
          <w:sz w:val="16"/>
          <w:szCs w:val="16"/>
        </w:rPr>
        <w:t>Journal of Hazardous Materials</w:t>
      </w:r>
      <w:r w:rsidRPr="004F12E4">
        <w:rPr>
          <w:color w:val="000000"/>
          <w:sz w:val="16"/>
          <w:szCs w:val="16"/>
        </w:rPr>
        <w:t xml:space="preserve"> 116, no. 1 (December 10, 2004): 39–48. https://doi.org/10.1016/j.jhazmat.2004.05.037.</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Paudyn, Krysta, Allison Rutter, R. Kerry Rowe, and John S. Poland. “Remediation of Hydrocarbon Contaminated Soils in the Canadian Arctic by Landfarming.” </w:t>
      </w:r>
      <w:r w:rsidRPr="004F12E4">
        <w:rPr>
          <w:i/>
          <w:iCs/>
          <w:color w:val="000000"/>
          <w:sz w:val="16"/>
          <w:szCs w:val="16"/>
        </w:rPr>
        <w:t>Cold Regions Science and Technology</w:t>
      </w:r>
      <w:r w:rsidRPr="004F12E4">
        <w:rPr>
          <w:color w:val="000000"/>
          <w:sz w:val="16"/>
          <w:szCs w:val="16"/>
        </w:rPr>
        <w:t>, Fifth International Conference on Contaminants in Freezing Ground, 53, no. 1 (June 1, 2008): 102–14. https://doi.org/10.1016/j.coldregions.2007.07.006.</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Philp, Jim C., and Ronald M. Atlas. “Bioremediation of Contaminated Soils and Aquifers.” In </w:t>
      </w:r>
      <w:r w:rsidRPr="004F12E4">
        <w:rPr>
          <w:i/>
          <w:iCs/>
          <w:color w:val="000000"/>
          <w:sz w:val="16"/>
          <w:szCs w:val="16"/>
        </w:rPr>
        <w:t>Bioremediation</w:t>
      </w:r>
      <w:r w:rsidRPr="004F12E4">
        <w:rPr>
          <w:color w:val="000000"/>
          <w:sz w:val="16"/>
          <w:szCs w:val="16"/>
        </w:rPr>
        <w:t>, 139–236. John Wiley &amp; Sons, Ltd, 2005. https://doi.org/10.1128/9781555817596.ch5.</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Pilon-Smits, Elizabeth. “Phytoremediation.” </w:t>
      </w:r>
      <w:r w:rsidRPr="004F12E4">
        <w:rPr>
          <w:i/>
          <w:iCs/>
          <w:color w:val="000000"/>
          <w:sz w:val="16"/>
          <w:szCs w:val="16"/>
        </w:rPr>
        <w:t>Annual Review of Plant Biology</w:t>
      </w:r>
      <w:r w:rsidRPr="004F12E4">
        <w:rPr>
          <w:color w:val="000000"/>
          <w:sz w:val="16"/>
          <w:szCs w:val="16"/>
        </w:rPr>
        <w:t xml:space="preserve"> 56, no. 1 (2005): 15–39. https://doi.org/10.1146/annurev.arplant.56.032604.144214.</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Ravinuthala, Srinithya, Dhanashree Vijayrao Bomle, H. N. Sindhu, Asha Kiran, Archana, and Saprativ P. Das. “Chapter 11 - Novel Technologies Coupling Microbes for Efficient Removal of Known, Emerging, and Unknown Pollutants in Wastewater Treatment.” In </w:t>
      </w:r>
      <w:r w:rsidRPr="004F12E4">
        <w:rPr>
          <w:i/>
          <w:iCs/>
          <w:color w:val="000000"/>
          <w:sz w:val="16"/>
          <w:szCs w:val="16"/>
        </w:rPr>
        <w:t xml:space="preserve">Synergistic Approaches for Bioremediation of Environmental </w:t>
      </w:r>
      <w:proofErr w:type="gramStart"/>
      <w:r w:rsidRPr="004F12E4">
        <w:rPr>
          <w:i/>
          <w:iCs/>
          <w:color w:val="000000"/>
          <w:sz w:val="16"/>
          <w:szCs w:val="16"/>
        </w:rPr>
        <w:t>Pollutants :</w:t>
      </w:r>
      <w:proofErr w:type="gramEnd"/>
      <w:r w:rsidRPr="004F12E4">
        <w:rPr>
          <w:i/>
          <w:iCs/>
          <w:color w:val="000000"/>
          <w:sz w:val="16"/>
          <w:szCs w:val="16"/>
        </w:rPr>
        <w:t xml:space="preserve"> Recent Advances and Challenges</w:t>
      </w:r>
      <w:r w:rsidRPr="004F12E4">
        <w:rPr>
          <w:color w:val="000000"/>
          <w:sz w:val="16"/>
          <w:szCs w:val="16"/>
        </w:rPr>
        <w:t>, edited by Riti Thapar Kapoor and Maulin P. Shah, 199–225. Developments in Applied Microbiology and Biotechnology. Academic Press, 2022. https://doi.org/10.1016/B978-0-323-91860-2.00009-9.</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Seagren, Eric A. “Bioremediation.” In </w:t>
      </w:r>
      <w:r w:rsidRPr="004F12E4">
        <w:rPr>
          <w:i/>
          <w:iCs/>
          <w:color w:val="000000"/>
          <w:sz w:val="16"/>
          <w:szCs w:val="16"/>
        </w:rPr>
        <w:t>Reference Module in Biomedical Sciences</w:t>
      </w:r>
      <w:r w:rsidRPr="004F12E4">
        <w:rPr>
          <w:color w:val="000000"/>
          <w:sz w:val="16"/>
          <w:szCs w:val="16"/>
        </w:rPr>
        <w:t>. Elsevier, 2023. https://doi.org/10.1016/B978-0-12-824315-2.00413-9.</w:t>
      </w:r>
    </w:p>
    <w:p w:rsidR="007313B3" w:rsidRPr="004F12E4"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Silva-Castro, Gloria Andrea, Imane Uad, Alfonso Rodríguez-Calvo, Jesús González-López, and Concepción Calvo. “Response of Autochthonous Microbiota of Diesel Polluted Soils to Land-Farming Treatments.” </w:t>
      </w:r>
      <w:r w:rsidRPr="004F12E4">
        <w:rPr>
          <w:i/>
          <w:iCs/>
          <w:color w:val="000000"/>
          <w:sz w:val="16"/>
          <w:szCs w:val="16"/>
        </w:rPr>
        <w:t>Environmental Research</w:t>
      </w:r>
      <w:r w:rsidRPr="004F12E4">
        <w:rPr>
          <w:color w:val="000000"/>
          <w:sz w:val="16"/>
          <w:szCs w:val="16"/>
        </w:rPr>
        <w:t xml:space="preserve"> 137 (February 1, 2015): 49–58. https://doi.org/10.1016/j.envres.2014.11.009.</w:t>
      </w:r>
    </w:p>
    <w:p w:rsidR="007313B3"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Vandana, Monika Priyadarshanee, Uma Mahto, and Surajit Das. “Chapter 2 - Mechanism of Toxicity and Adverse Health Effects of Environmental Pollutants.” In </w:t>
      </w:r>
      <w:r w:rsidRPr="004F12E4">
        <w:rPr>
          <w:i/>
          <w:iCs/>
          <w:color w:val="000000"/>
          <w:sz w:val="16"/>
          <w:szCs w:val="16"/>
        </w:rPr>
        <w:t>Microbial Biodegradation and Bioremediation (Second Edition)</w:t>
      </w:r>
      <w:r w:rsidRPr="004F12E4">
        <w:rPr>
          <w:color w:val="000000"/>
          <w:sz w:val="16"/>
          <w:szCs w:val="16"/>
        </w:rPr>
        <w:t xml:space="preserve">, edited by Surajit Das and Hirak Ranjan Dash, 33–53. Elsevier, 2022. </w:t>
      </w:r>
      <w:hyperlink r:id="rId10" w:history="1">
        <w:r w:rsidR="00286FDD" w:rsidRPr="00BF1F2E">
          <w:rPr>
            <w:rStyle w:val="Hyperlink"/>
            <w:sz w:val="16"/>
            <w:szCs w:val="16"/>
          </w:rPr>
          <w:t>https://doi.org/10.1016/B978-0-323-85455-9.00024-2</w:t>
        </w:r>
      </w:hyperlink>
      <w:r w:rsidRPr="004F12E4">
        <w:rPr>
          <w:color w:val="000000"/>
          <w:sz w:val="16"/>
          <w:szCs w:val="16"/>
        </w:rPr>
        <w:t>.</w:t>
      </w:r>
    </w:p>
    <w:p w:rsidR="00286FDD" w:rsidRPr="00286FDD" w:rsidRDefault="00286FDD" w:rsidP="00286FDD">
      <w:pPr>
        <w:pStyle w:val="Bibliography"/>
        <w:numPr>
          <w:ilvl w:val="0"/>
          <w:numId w:val="18"/>
        </w:numPr>
        <w:rPr>
          <w:sz w:val="16"/>
          <w:szCs w:val="16"/>
        </w:rPr>
      </w:pPr>
      <w:r w:rsidRPr="00286FDD">
        <w:rPr>
          <w:sz w:val="16"/>
          <w:szCs w:val="16"/>
        </w:rPr>
        <w:t xml:space="preserve">Prasad, M. N. V. “Phytoremediation in India.” In </w:t>
      </w:r>
      <w:r w:rsidRPr="00286FDD">
        <w:rPr>
          <w:i/>
          <w:iCs/>
          <w:sz w:val="16"/>
          <w:szCs w:val="16"/>
        </w:rPr>
        <w:t>Phytoremediation: Methods and Reviews</w:t>
      </w:r>
      <w:r w:rsidRPr="00286FDD">
        <w:rPr>
          <w:sz w:val="16"/>
          <w:szCs w:val="16"/>
        </w:rPr>
        <w:t>, edited by Neil Willey, 435–54. Methods in Biotechnology. Totowa, NJ: Humana Press, 2007. https://doi.org/10.1007/978-1-59745-098-0_30.</w:t>
      </w:r>
    </w:p>
    <w:p w:rsidR="007313B3" w:rsidRDefault="007313B3" w:rsidP="007313B3">
      <w:pPr>
        <w:numPr>
          <w:ilvl w:val="0"/>
          <w:numId w:val="18"/>
        </w:numPr>
        <w:spacing w:before="240" w:after="240"/>
        <w:jc w:val="both"/>
        <w:textAlignment w:val="baseline"/>
        <w:rPr>
          <w:color w:val="000000"/>
          <w:sz w:val="16"/>
          <w:szCs w:val="16"/>
        </w:rPr>
      </w:pPr>
      <w:r w:rsidRPr="004F12E4">
        <w:rPr>
          <w:color w:val="000000"/>
          <w:sz w:val="16"/>
          <w:szCs w:val="16"/>
        </w:rPr>
        <w:t xml:space="preserve">Whelan, M. J., F. Coulon, G. Hince, J. Rayner, R. McWatters, T. Spedding, and I. Snape. “Fate and Transport of Petroleum Hydrocarbons in Engineered Biopiles in Polar Regions.” </w:t>
      </w:r>
      <w:r w:rsidRPr="004F12E4">
        <w:rPr>
          <w:i/>
          <w:iCs/>
          <w:color w:val="000000"/>
          <w:sz w:val="16"/>
          <w:szCs w:val="16"/>
        </w:rPr>
        <w:t>Chemosphere</w:t>
      </w:r>
      <w:r w:rsidRPr="004F12E4">
        <w:rPr>
          <w:color w:val="000000"/>
          <w:sz w:val="16"/>
          <w:szCs w:val="16"/>
        </w:rPr>
        <w:t xml:space="preserve"> 131 (July 1, 2015): 232–40. </w:t>
      </w:r>
      <w:hyperlink r:id="rId11" w:history="1">
        <w:r w:rsidRPr="00EF03B4">
          <w:rPr>
            <w:rStyle w:val="Hyperlink"/>
            <w:sz w:val="16"/>
            <w:szCs w:val="16"/>
          </w:rPr>
          <w:t>https://doi.org/10.1016/j.chemosphere.2014.10.088</w:t>
        </w:r>
      </w:hyperlink>
      <w:r w:rsidRPr="004F12E4">
        <w:rPr>
          <w:color w:val="000000"/>
          <w:sz w:val="16"/>
          <w:szCs w:val="16"/>
        </w:rPr>
        <w:t>.</w:t>
      </w:r>
    </w:p>
    <w:p w:rsidR="00286FDD" w:rsidRPr="00350A53" w:rsidRDefault="00286FDD" w:rsidP="00286FDD">
      <w:pPr>
        <w:spacing w:before="240" w:after="240"/>
        <w:jc w:val="both"/>
        <w:textAlignment w:val="baseline"/>
        <w:rPr>
          <w:color w:val="000000"/>
          <w:sz w:val="16"/>
          <w:szCs w:val="16"/>
        </w:rPr>
      </w:pPr>
    </w:p>
    <w:p w:rsidR="007313B3" w:rsidRPr="004D2302" w:rsidRDefault="007313B3" w:rsidP="007313B3">
      <w:pPr>
        <w:tabs>
          <w:tab w:val="left" w:pos="3345"/>
        </w:tabs>
      </w:pPr>
    </w:p>
    <w:p w:rsidR="008A55B5" w:rsidRPr="000B5B2F" w:rsidRDefault="008A55B5" w:rsidP="007313B3">
      <w:pPr>
        <w:pStyle w:val="Bibliography"/>
        <w:rPr>
          <w:rFonts w:eastAsia="MS Mincho"/>
        </w:rPr>
      </w:pPr>
    </w:p>
    <w:sectPr w:rsidR="008A55B5" w:rsidRPr="000B5B2F" w:rsidSect="00062051">
      <w:headerReference w:type="default" r:id="rId12"/>
      <w:footerReference w:type="default" r:id="rId13"/>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ABC" w:rsidRDefault="00843ABC" w:rsidP="001E64C4">
      <w:r>
        <w:separator/>
      </w:r>
    </w:p>
  </w:endnote>
  <w:endnote w:type="continuationSeparator" w:id="0">
    <w:p w:rsidR="00843ABC" w:rsidRDefault="00843ABC"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ABC" w:rsidRDefault="00843ABC" w:rsidP="001E64C4">
      <w:r>
        <w:separator/>
      </w:r>
    </w:p>
  </w:footnote>
  <w:footnote w:type="continuationSeparator" w:id="0">
    <w:p w:rsidR="00843ABC" w:rsidRDefault="00843ABC" w:rsidP="001E64C4">
      <w:r>
        <w:continuationSeparator/>
      </w:r>
    </w:p>
  </w:footnote>
  <w:footnote w:id="1">
    <w:p w:rsidR="00610612" w:rsidRDefault="00610612">
      <w:pPr>
        <w:pStyle w:val="FootnoteText"/>
      </w:pPr>
      <w:r>
        <w:rPr>
          <w:rStyle w:val="FootnoteReference"/>
        </w:rPr>
        <w:footnoteRef/>
      </w:r>
      <w:r>
        <w:t xml:space="preserve"> </w:t>
      </w:r>
      <w:r>
        <w:fldChar w:fldCharType="begin"/>
      </w:r>
      <w:r>
        <w:instrText xml:space="preserve"> ADDIN ZOTERO_ITEM CSL_CITATION {"citationID":"oNfE7oof","properties":{"formattedCitation":"\\uc0\\u8220{}Bioremediation of Contaminated Soils and Aquifers - Bioremediation - Wiley Online Library.\\uc0\\u8221{}","plainCitation":"“Bioremediation of Contaminated Soils and Aquifers - Bioremediation - Wiley Online Library.”","noteIndex":1},"citationItems":[{"id":90,"uris":["http://zotero.org/users/local/Awi7EUvV/items/L2EPZLXW"],"itemData":{"id":90,"type":"webpage","title":"Bioremediation of Contaminated Soils and Aquifers - Bioremediation - Wiley Online Library","URL":"https://onlinelibrary.wiley.com/doi/abs/10.1128/9781555817596.ch5","accessed":{"date-parts":[["2023",7,30]]}}}],"schema":"https://github.com/citation-style-language/schema/raw/master/csl-citation.json"} </w:instrText>
      </w:r>
      <w:r>
        <w:fldChar w:fldCharType="separate"/>
      </w:r>
      <w:r w:rsidRPr="00610612">
        <w:rPr>
          <w:szCs w:val="24"/>
        </w:rPr>
        <w:t>“Bioremediation of Contaminated Soils and Aquifers - Bioremediation - Wiley Online Library.”</w:t>
      </w:r>
      <w:r>
        <w:fldChar w:fldCharType="end"/>
      </w:r>
    </w:p>
  </w:footnote>
  <w:footnote w:id="2">
    <w:p w:rsidR="00C668EE" w:rsidRDefault="00C668EE">
      <w:pPr>
        <w:pStyle w:val="FootnoteText"/>
      </w:pPr>
      <w:r w:rsidRPr="00A83EA9">
        <w:rPr>
          <w:rStyle w:val="FootnoteReference"/>
        </w:rPr>
        <w:footnoteRef/>
      </w:r>
      <w:r>
        <w:t xml:space="preserve"> </w:t>
      </w:r>
      <w:r>
        <w:fldChar w:fldCharType="begin"/>
      </w:r>
      <w:r>
        <w:instrText xml:space="preserve"> ADDIN ZOTERO_ITEM CSL_CITATION {"citationID":"avt1f8BQ","properties":{"formattedCitation":"Kaur et al., \\uc0\\u8220{}Chapter 8 - Bioremediation.\\uc0\\u8221{}","plainCitation":"Kaur et al., “Chapter 8 - Bioremediation.”","noteIndex":2},"citationItems":[{"id":66,"uris":["http://zotero.org/users/local/Awi7EUvV/items/MJNBSSRK"],"itemData":{"id":66,"type":"chapter","abstract":"The heavy metal contamination in the environment causes serious risk and long-term lethal effects to all living organisms due to their ability to show toxicity at low concentrations. The bio-magnification of heavy metals in the food chain is a matter of concern for public health. The persistent exposure to heavy metals such as mercury (Hg), lead (Pb), cadmium (Cd), arsenic (As), and uranium (U) cause several pathologic conditions in humans by interfering with normal cellular processes. Due to the non-biodegradable nature of these pollutants, they get accumulated for a long time in the soil. The removal of these pollutants by conventional methods is not satisfactory due to the high cost and generation of huge quantities of waste products. Hence, the use of micro-organisms is the most successful approach to remediate heavy metals from the environment due to their efficacy and financial viability. Numerous microorganisms have been employed to diminish the toxic effects of heavy metals. The combination of microorganisms and plants as a bioremediation strategy is another efficient method for heavy metal bioremediation. The chapter will summarize the heavy metal exploitation with a focus on Cd, As, Pb, and Chromium (Cr). It will also describe the various bioremediation techniques which are being used in the removal of these heavy metals from soil.","collection-title":"Developments in Applied Microbiology and Biotechnology","container-title":"Metagenomics to Bioremediation","ISBN":"978-0-323-96113-4","language":"en","note":"DOI: 10.1016/B978-0-323-96113-4.00030-5","page":"209-230","publisher":"Academic Press","source":"ScienceDirect","title":"Chapter 8 - Bioremediation: A favorable perspective to eliminate heavy metals from polluted soil","title-short":"Chapter 8 - Bioremediation","URL":"https://www.sciencedirect.com/science/article/pii/B9780323961134000305","author":[{"family":"Kaur","given":"Sukhchain"},{"family":"Midha","given":"Tushar"},{"family":"Verma","given":"Harkomal"},{"family":"Muduli","given":"Rasmi Ranjan"},{"family":"Dutta","given":"Oyindril"},{"family":"Saini","given":"Omprakash"},{"family":"Prakash","given":"Richa"},{"family":"Sharma","given":"Sandeep"},{"family":"Mantha","given":"Anil K."},{"family":"Dhiman","given":"Monisha"}],"editor":[{"family":"Kumar","given":"Vineet"},{"family":"Bilal","given":"Muhammad"},{"family":"Shahi","given":"Sushil Kumar"},{"family":"Garg","given":"Vinod Kumar"}],"accessed":{"date-parts":[["2023",6,18]]},"issued":{"date-parts":[["2023",1,1]]}}}],"schema":"https://github.com/citation-style-language/schema/raw/master/csl-citation.json"} </w:instrText>
      </w:r>
      <w:r>
        <w:fldChar w:fldCharType="separate"/>
      </w:r>
      <w:r w:rsidRPr="00C668EE">
        <w:rPr>
          <w:szCs w:val="24"/>
        </w:rPr>
        <w:t>Kaur et al., “Chapter 8 - Bioremediation.”</w:t>
      </w:r>
      <w:r>
        <w:fldChar w:fldCharType="end"/>
      </w:r>
    </w:p>
  </w:footnote>
  <w:footnote w:id="3">
    <w:p w:rsidR="00D67835" w:rsidRDefault="00D67835">
      <w:pPr>
        <w:pStyle w:val="FootnoteText"/>
      </w:pPr>
      <w:r w:rsidRPr="00A83EA9">
        <w:rPr>
          <w:rStyle w:val="FootnoteReference"/>
        </w:rPr>
        <w:footnoteRef/>
      </w:r>
      <w:r>
        <w:t xml:space="preserve"> </w:t>
      </w:r>
      <w:r>
        <w:fldChar w:fldCharType="begin"/>
      </w:r>
      <w:r w:rsidR="003843DA">
        <w:instrText xml:space="preserve"> ADDIN ZOTERO_ITEM CSL_CITATION {"citationID":"EpvZzRWi","properties":{"formattedCitation":"Vandana et al., \\uc0\\u8220{}Chapter 2 - Mechanism of Toxicity and Adverse Health Effects of Environmental Pollutants.\\uc0\\u8221{}","plainCitation":"Vandana et al., “Chapter 2 - Mechanism of Toxicity and Adverse Health Effects of Environmental Pollutants.”","noteIndex":3},"citationItems":[{"id":58,"uris":["http://zotero.org/users/local/Awi7EUvV/items/PW3D36CR"],"itemData":{"id":58,"type":"chapter","abstract":"Inorganic and organic compounds constitute an essential part of our day to day lives. Almost every product involves the usage of these chemicals during the manufacturing process. In proper proportion, these compounds add to the quality of life. However, the negligent use of chemicals may be hazardous and negatively impact health and the environment. The existence of toxic heavy metals, including chromium, mercury, copper, and lead, even in trace amounts, may exert a deleterious effect on the environment and can be a serious threat to all organisms. Although heavy metals exist in the natural environment, various anthropogenic activities alter their biochemical and geochemical cycle. The ingestion of toxic environmental pollutants can exert serious health hazards. Organic chemicals such as polycyclic aromatic hydrocarbons produced by vehicular emissions, industrial activities, incomplete combustion of coal, oil, gas also exert toxic effects on human beings. Petroleum hydrocarbons (PHs) are also highly toxic environmental pollutants comprising a mixture of several hydrocarbons. Petrochemical industries and the accidental release of petroleum hydrocarbon are the major concern of marine environment pollution. PHs may cause the death of marine life and affects human beings as they are highly carcinogenic. This chapter discusses the occurrence, fate, and toxic effects of inorganic and organic pollutants.","container-title":"Microbial Biodegradation and Bioremediation (Second Edition)","ISBN":"978-0-323-85455-9","language":"en","note":"DOI: 10.1016/B978-0-323-85455-9.00024-2","page":"33-53","publisher":"Elsevier","source":"ScienceDirect","title":"Chapter 2 - Mechanism of toxicity and adverse health effects of environmental pollutants","URL":"https://www.sciencedirect.com/science/article/pii/B9780323854559000242","author":[{"literal":"Vandana"},{"family":"Priyadarshanee","given":"Monika"},{"family":"Mahto","given":"Uma"},{"family":"Das","given":"Surajit"}],"editor":[{"family":"Das","given":"Surajit"},{"family":"Dash","given":"Hirak Ranjan"}],"accessed":{"date-parts":[["2023",6,18]]},"issued":{"date-parts":[["2022",1,1]]}}}],"schema":"https://github.com/citation-style-language/schema/raw/master/csl-citation.json"} </w:instrText>
      </w:r>
      <w:r>
        <w:fldChar w:fldCharType="separate"/>
      </w:r>
      <w:r w:rsidRPr="00D67835">
        <w:rPr>
          <w:szCs w:val="24"/>
        </w:rPr>
        <w:t>Vandana et al., “Chapter 2 - Mechanism of Toxicity and Adverse Health Effects of Environmental Pollutants.”</w:t>
      </w:r>
      <w:r>
        <w:fldChar w:fldCharType="end"/>
      </w:r>
    </w:p>
  </w:footnote>
  <w:footnote w:id="4">
    <w:p w:rsidR="004F12E4" w:rsidRDefault="004F12E4">
      <w:pPr>
        <w:pStyle w:val="FootnoteText"/>
      </w:pPr>
      <w:r>
        <w:rPr>
          <w:rStyle w:val="FootnoteReference"/>
        </w:rPr>
        <w:footnoteRef/>
      </w:r>
      <w:r>
        <w:t xml:space="preserve"> </w:t>
      </w:r>
      <w:r>
        <w:fldChar w:fldCharType="begin"/>
      </w:r>
      <w:r>
        <w:instrText xml:space="preserve"> ADDIN ZOTERO_ITEM CSL_CITATION {"citationID":"RZqUlDPF","properties":{"formattedCitation":"Szynkowska, Pawlaczyk, and Ma\\uc0\\u263{}kiewicz, \\uc0\\u8220{}Bioaccumulation and Biomagnification of Trace Elements in the Environment.\\uc0\\u8221{}","plainCitation":"Szynkowska, Pawlaczyk, and Maćkiewicz, “Bioaccumulation and Biomagnification of Trace Elements in the Environment.”","noteIndex":4},"citationItems":[{"id":75,"uris":["http://zotero.org/users/local/Awi7EUvV/items/FDGEXR9E"],"itemData":{"id":75,"type":"chapter","abstract":"This chapter provides a comprehensive review of the basic concepts relating to bioaccumulation and biomagnification issues, covering relevant aspects connected with food web theory and its structure. General relationships within trophic levels including transfer of biomass and energy are discussed. The main origins of trace elements in the environment introduced through natural and anthropogenic processes are briefly summarized. The exchange of trace elements in the terrestrial environment is shortly indicated. The transfer and cycling of toxic elements discharged in the aquatic environment are shown. An overview of the main pathways for the accumulation of pollutants in marine compartments is highlighted. Particular attention is paid to accumulation of mercury in the food web as an example of a tragic impact of heavy metal exposure resulting in subsequent biomagnification across trophic levels and resulting in the poisoning of living organisms. The consequences of one of the most dramatic ecodisasters which occurred in Minamata Bay are presented in detail.","container-title":"Recent Advances in Trace Elements","ISBN":"978-1-119-13378-0","language":"en","license":"© 2018 John Wiley &amp; Sons Ltd.","note":"section: 13\n_eprint: https://onlinelibrary.wiley.com/doi/pdf/10.1002/9781119133780.ch13\nDOI: 10.1002/9781119133780.ch13","page":"251-276","publisher":"John Wiley &amp; Sons, Ltd","source":"Wiley Online Library","title":"Bioaccumulation and Biomagnification of Trace Elements in the Environment","URL":"https://onlinelibrary.wiley.com/doi/abs/10.1002/9781119133780.ch13","author":[{"family":"Szynkowska","given":"Małgorzata Iwona"},{"family":"Pawlaczyk","given":"Aleksandra"},{"family":"Maćkiewicz","given":"Elżbieta"}],"accessed":{"date-parts":[["2023",7,30]]},"issued":{"date-parts":[["2018"]]}}}],"schema":"https://github.com/citation-style-language/schema/raw/master/csl-citation.json"} </w:instrText>
      </w:r>
      <w:r>
        <w:fldChar w:fldCharType="separate"/>
      </w:r>
      <w:r w:rsidRPr="004F12E4">
        <w:rPr>
          <w:szCs w:val="24"/>
        </w:rPr>
        <w:t>Szynkowska, Pawlaczyk, and Maćkiewicz, “Bioaccumulation and Biomagnification of Trace Elements in the Environment.”</w:t>
      </w:r>
      <w:r>
        <w:fldChar w:fldCharType="end"/>
      </w:r>
    </w:p>
  </w:footnote>
  <w:footnote w:id="5">
    <w:p w:rsidR="00D57C23" w:rsidRDefault="00D57C23">
      <w:pPr>
        <w:pStyle w:val="FootnoteText"/>
      </w:pPr>
      <w:r>
        <w:rPr>
          <w:rStyle w:val="FootnoteReference"/>
        </w:rPr>
        <w:footnoteRef/>
      </w:r>
      <w:r>
        <w:t xml:space="preserve"> </w:t>
      </w:r>
      <w:r>
        <w:fldChar w:fldCharType="begin"/>
      </w:r>
      <w:r>
        <w:instrText xml:space="preserve"> ADDIN ZOTERO_ITEM CSL_CITATION {"citationID":"qn1TCgOQ","properties":{"formattedCitation":"Azubuike, Chikere, and Okpokwasili, \\uc0\\u8220{}Bioremediation Techniques\\uc0\\u8211{}Classification Based on Site of Application.\\uc0\\u8221{}","plainCitation":"Azubuike, Chikere, and Okpokwasili, “Bioremediation Techniques–Classification Based on Site of Application.”","noteIndex":5},"citationItems":[{"id":120,"uris":["http://zotero.org/users/local/Awi7EUvV/items/X7NX9K5U"],"itemData":{"id":120,"type":"article-journal","abstract":"Environmental pollution has been on the rise in the past few decades owing to increased human activities on energy reservoirs, unsafe agricultural practices and rapid industrialization. Amongst the pollutants that are of environmental and public health concerns due to their toxicities are: heavy metals, nuclear wastes, pesticides, green house gases, and hydrocarbons. Remediation of polluted sites using microbial process (bioremediation) has proven effective and reliable due to its eco-friendly features. Bioremediation can either be carried out ex situ or in situ, depending on several factors, which include but not limited to cost, site characteristics, type and concentration of pollutants. Generally, ex situ techniques apparently are more expensive compared to in situ techniques as a result of additional cost attributable to excavation. However, cost of on-site installation of equipment, and inability to effectively visualize and control the subsurface of polluted sites are of major concerns when carrying out in situ bioremediation. Therefore, choosing appropriate bioremediation technique, which will effectively reduce pollutant concentrations to an innocuous state, is crucial for a successful bioremediation project. Furthermore, the two major approaches to enhance bioremediation are biostimulation and bioaugmentation provided that environmental factors, which determine the success of bioremediation, are maintained at optimal range. This review provides more insight into the two major bioremediation techniques, their principles, advantages, limitations and prospects.","container-title":"World Journal of Microbiology and Biotechnology","DOI":"10.1007/s11274-016-2137-x","ISSN":"1573-0972","issue":"11","journalAbbreviation":"World J Microbiol Biotechnol","language":"en","page":"180","source":"Springer Link","title":"Bioremediation techniques–classification based on site of application: principles, advantages, limitations and prospects","title-short":"Bioremediation techniques–classification based on site of application","volume":"32","author":[{"family":"Azubuike","given":"Christopher Chibueze"},{"family":"Chikere","given":"Chioma Blaise"},{"family":"Okpokwasili","given":"Gideon Chijioke"}],"issued":{"date-parts":[["2016",9,16]]}}}],"schema":"https://github.com/citation-style-language/schema/raw/master/csl-citation.json"} </w:instrText>
      </w:r>
      <w:r>
        <w:fldChar w:fldCharType="separate"/>
      </w:r>
      <w:r w:rsidRPr="00D57C23">
        <w:rPr>
          <w:szCs w:val="24"/>
        </w:rPr>
        <w:t>Azubuike, Chikere, and Okpokwasili, “Bioremediation Techniques–Classification Based on Site of Application.”</w:t>
      </w:r>
      <w:r>
        <w:fldChar w:fldCharType="end"/>
      </w:r>
    </w:p>
  </w:footnote>
  <w:footnote w:id="6">
    <w:p w:rsidR="009D023F" w:rsidRDefault="009D023F">
      <w:pPr>
        <w:pStyle w:val="FootnoteText"/>
      </w:pPr>
      <w:r w:rsidRPr="00A83EA9">
        <w:rPr>
          <w:rStyle w:val="FootnoteReference"/>
        </w:rPr>
        <w:footnoteRef/>
      </w:r>
      <w:r>
        <w:t xml:space="preserve"> </w:t>
      </w:r>
      <w:r>
        <w:fldChar w:fldCharType="begin"/>
      </w:r>
      <w:r w:rsidR="004F12E4">
        <w:instrText xml:space="preserve"> ADDIN ZOTERO_ITEM CSL_CITATION {"citationID":"T875QQk0","properties":{"formattedCitation":"Ravinuthala et al., \\uc0\\u8220{}Chapter 11 - Novel Technologies Coupling Microbes for Efficient Removal of Known, Emerging, and Unknown Pollutants in Wastewater Treatment.\\uc0\\u8221{}","plainCitation":"Ravinuthala et al., “Chapter 11 - Novel Technologies Coupling Microbes for Efficient Removal of Known, Emerging, and Unknown Pollutants in Wastewater Treatment.”","noteIndex":6},"citationItems":[{"id":46,"uris":["http://zotero.org/users/local/Awi7EUvV/items/3EHM6D9X"],"itemData":{"id":46,"type":"chapter","abstract":"Owing to the generation of new, emerging pollutants and contaminants in wastewater on a daily basis contributing to pollution, this chapter focuses on pollutant removal not only by considering only the known contaminants but also upon the microbial technologies’ ability to eradicate emerging and unknown pollutants. Aspects such as fine-tuning the micro-environments for the right microbial niche, deploying atypical microbes such as bacteriophages, and bio-flocculants will be discussed. Insights will be on notable technologies involving microbes, viz., advanced oxidation processes (AOPs), biochar, microbial fuel cells (MFCs), and biogenic nanoparticles. Coupling AOPs with microbes has shown higher pollutant removal. Biochar, having good adsorption capacities of recalcitrant pollutants, works as an efficient matrix for inoculating pollutant-degrading bacteria. MFCs while treating wastewater generate bioelectricity. Biogenic nanoparticles are technologies presenting prospective usage due to specific surface area and catalytic activity, along with the potential of metal recovery from wastewater.","collection-title":"Developments in Applied Microbiology and Biotechnology","container-title":"Synergistic Approaches for Bioremediation of Environmental Pollutants : Recent Advances and Challenges","ISBN":"978-0-323-91860-2","language":"en","note":"DOI: 10.1016/B978-0-323-91860-2.00009-9","page":"199-225","publisher":"Academic Press","source":"ScienceDirect","title":"Chapter 11 - Novel technologies coupling microbes for efficient removal of known, emerging, and unknown pollutants in wastewater treatment","URL":"https://www.sciencedirect.com/science/article/pii/B9780323918602000099","author":[{"family":"Ravinuthala","given":"Srinithya"},{"family":"Bomle","given":"Dhanashree Vijayrao"},{"family":"Sindhu","given":"H. N."},{"family":"Kiran","given":"Asha"},{"literal":"Archana"},{"family":"Das","given":"Saprativ P."}],"editor":[{"family":"Kapoor","given":"Riti Thapar"},{"family":"Shah","given":"Maulin P."}],"accessed":{"date-parts":[["2023",6,18]]},"issued":{"date-parts":[["2022",1,1]]}}}],"schema":"https://github.com/citation-style-language/schema/raw/master/csl-citation.json"} </w:instrText>
      </w:r>
      <w:r>
        <w:fldChar w:fldCharType="separate"/>
      </w:r>
      <w:r w:rsidRPr="009D023F">
        <w:rPr>
          <w:szCs w:val="24"/>
        </w:rPr>
        <w:t>Ravinuthala et al., “Chapter 11 - Novel Technologies Coupling Microbes for Efficient Removal of Known, Emerging, and Unknown Pollutants in Wastewater Treatment.”</w:t>
      </w:r>
      <w:r>
        <w:fldChar w:fldCharType="end"/>
      </w:r>
    </w:p>
  </w:footnote>
  <w:footnote w:id="7">
    <w:p w:rsidR="00406221" w:rsidRDefault="00406221">
      <w:pPr>
        <w:pStyle w:val="FootnoteText"/>
      </w:pPr>
      <w:r w:rsidRPr="00A83EA9">
        <w:rPr>
          <w:rStyle w:val="FootnoteReference"/>
        </w:rPr>
        <w:footnoteRef/>
      </w:r>
      <w:r>
        <w:t xml:space="preserve"> </w:t>
      </w:r>
      <w:r>
        <w:fldChar w:fldCharType="begin"/>
      </w:r>
      <w:r w:rsidR="003843DA">
        <w:instrText xml:space="preserve"> ADDIN ZOTERO_ITEM CSL_CITATION {"citationID":"qhUc6pM5","properties":{"formattedCitation":"Seagren, \\uc0\\u8220{}Bioremediation.\\uc0\\u8221{}","plainCitation":"Seagren, “Bioremediation.”","noteIndex":7},"citationItems":[{"id":40,"uris":["http://zotero.org/users/local/Awi7EUvV/items/UWPBUMUW"],"itemData":{"id":40,"type":"chapter","abstract":"Bioremediation uses biodegradation processes to either eliminate environmental contaminants or reduce their risks. Biodegradation processes transform organic contaminants, sometimes resulting in complete conversion to inorganic products (mineralization), or alter the transport of inorganic contaminants. In some cases, naturally-occurring intrinsic bioremediation is sufficient for risk reduction; however, numerous factors can limit biodegradation in the environment. Engineered bioremediation strategies focus on promoting biodegradation and overcoming limitations. In situ bioremediation approaches treat the contamination in place, and are classified by the technique for adding stimulating amendments. Ex situ bioremediation technologies involve excavation of the contaminated materials and treatment in different types of bioreactors.","container-title":"Reference Module in Biomedical Sciences","ISBN":"978-0-12-801238-3","language":"en","note":"DOI: 10.1016/B978-0-12-824315-2.00413-9","publisher":"Elsevier","source":"ScienceDirect","title":"Bioremediation","URL":"https://www.sciencedirect.com/science/article/pii/B9780128243152004139","author":[{"family":"Seagren","given":"Eric A."}],"accessed":{"date-parts":[["2023",6,18]]},"issued":{"date-parts":[["2023",1,1]]}}}],"schema":"https://github.com/citation-style-language/schema/raw/master/csl-citation.json"} </w:instrText>
      </w:r>
      <w:r>
        <w:fldChar w:fldCharType="separate"/>
      </w:r>
      <w:r w:rsidRPr="00406221">
        <w:rPr>
          <w:szCs w:val="24"/>
        </w:rPr>
        <w:t>Seagren, “Bioremediation.”</w:t>
      </w:r>
      <w:r>
        <w:fldChar w:fldCharType="end"/>
      </w:r>
    </w:p>
  </w:footnote>
  <w:footnote w:id="8">
    <w:p w:rsidR="00286FDD" w:rsidRDefault="00286FDD">
      <w:pPr>
        <w:pStyle w:val="FootnoteText"/>
      </w:pPr>
      <w:r>
        <w:rPr>
          <w:rStyle w:val="FootnoteReference"/>
        </w:rPr>
        <w:footnoteRef/>
      </w:r>
      <w:r>
        <w:t xml:space="preserve"> </w:t>
      </w:r>
      <w:r>
        <w:fldChar w:fldCharType="begin"/>
      </w:r>
      <w:r>
        <w:instrText xml:space="preserve"> ADDIN ZOTERO_ITEM CSL_CITATION {"citationID":"KjwAAYRn","properties":{"formattedCitation":"Qayyum, Maroof, and Yasha, \\uc0\\u8220{}Remediation and Treatment of Organopollutants Mediated by Peroxidases.\\uc0\\u8221{}","plainCitation":"Qayyum, Maroof, and Yasha, “Remediation and Treatment of Organopollutants Mediated by Peroxidases.”","noteIndex":8},"citationItems":[{"id":123,"uris":["http://zotero.org/users/local/Awi7EUvV/items/UNYYDYWS"],"itemData":{"id":123,"type":"article-journal","abstract":"In this paper an effort has been made to review the literature on the role of peroxidases in the remediation and treatment of a wide spectrum of aromatic pollutants. Peroxidases can catalyse degradation/transformation of polycyclic aromatic hydrocarbons, polychlorinated biphenyls, organochlorines, 2,4,6-trinitrotoluene, phenolic compounds and dyes. These enzymes are also capable of treating various types of recalcitrant aromatic compounds in the presence of redox mediators. Immobilised peroxidases from plant and fungal sources have been used for the remediation of such types of industrial pollutants on a large scale.","container-title":"Critical Reviews in Biotechnology","DOI":"10.1080/07388550802685306","ISSN":"0738-8551","issue":"2","note":"publisher: Taylor &amp; Francis\n_eprint: https://doi.org/10.1080/07388550802685306\nPMID: 19514892","page":"94-119","source":"Taylor and Francis+NEJM","title":"Remediation and treatment of organopollutants mediated by peroxidases: a review","title-short":"Remediation and treatment of organopollutants mediated by peroxidases","volume":"29","author":[{"family":"Qayyum","given":"Husain"},{"family":"Maroof","given":"Husain"},{"family":"Yasha","given":"Kulshrestha"}],"issued":{"date-parts":[["2009",6,1]]}}}],"schema":"https://github.com/citation-style-language/schema/raw/master/csl-citation.json"} </w:instrText>
      </w:r>
      <w:r>
        <w:fldChar w:fldCharType="separate"/>
      </w:r>
      <w:r w:rsidRPr="00286FDD">
        <w:rPr>
          <w:szCs w:val="24"/>
        </w:rPr>
        <w:t>Qayyum, Maroof, and Yasha, “Remediation and Treatment of Organopollutants Mediated by Peroxidases.”</w:t>
      </w:r>
      <w:r>
        <w:fldChar w:fldCharType="end"/>
      </w:r>
    </w:p>
  </w:footnote>
  <w:footnote w:id="9">
    <w:p w:rsidR="005C532A" w:rsidRDefault="005C532A" w:rsidP="005C532A">
      <w:pPr>
        <w:pStyle w:val="FootnoteText"/>
      </w:pPr>
      <w:r w:rsidRPr="00A83EA9">
        <w:rPr>
          <w:rStyle w:val="FootnoteReference"/>
        </w:rPr>
        <w:footnoteRef/>
      </w:r>
      <w:r>
        <w:t xml:space="preserve"> </w:t>
      </w:r>
      <w:r>
        <w:fldChar w:fldCharType="begin"/>
      </w:r>
      <w:r w:rsidR="003843DA">
        <w:instrText xml:space="preserve"> ADDIN ZOTERO_ITEM CSL_CITATION {"citationID":"BPwX2UbZ","properties":{"formattedCitation":"H\\uc0\\u246{}hener and Ponsin, \\uc0\\u8220{}In Situ Vadose Zone Bioremediation.\\uc0\\u8221{}","plainCitation":"Höhener and Ponsin, “In Situ Vadose Zone Bioremediation.”","noteIndex":8},"citationItems":[{"id":94,"uris":["http://zotero.org/users/local/Awi7EUvV/items/SKV9UNZY"],"itemData":{"id":94,"type":"article-journal","abstract":"Contamination of the vadose zone with various pollutants is a world-wide problem, and often technical or economic constraints impose remediation without excavation. In situ bioremediation in the vadose zone by bioventing has become a standard remediation technology for light spilled petroleum products. In this review, focus is given on new in situ bioremediation strategies in the vadose zone targeting a variety of other pollutants such as perchlorate, nitrate, uranium, chromium, halogenated solvents, explosives and pesticides. The techniques for biostimulation of either oxidative or reductive degradation pathways are presented, and biotransformations to immobile pollutants are discussed in cases of non-degradable pollutants. Furthermore, research on natural attenuation in the vadose zone is presented.","collection-title":"Energy biotechnology • Environmental biotechnology","container-title":"Current Opinion in Biotechnology","DOI":"10.1016/j.copbio.2013.08.018","ISSN":"0958-1669","journalAbbreviation":"Current Opinion in Biotechnology","language":"en","page":"1-7","source":"ScienceDirect","title":"In situ vadose zone bioremediation","volume":"27","author":[{"family":"Höhener","given":"Patrick"},{"family":"Ponsin","given":"Violaine"}],"issued":{"date-parts":[["2014",6,1]]}}}],"schema":"https://github.com/citation-style-language/schema/raw/master/csl-citation.json"} </w:instrText>
      </w:r>
      <w:r>
        <w:fldChar w:fldCharType="separate"/>
      </w:r>
      <w:r w:rsidRPr="007E252B">
        <w:rPr>
          <w:szCs w:val="24"/>
        </w:rPr>
        <w:t>Höhener and Ponsin, “In Situ Vadose Zone Bioremediation.”</w:t>
      </w:r>
      <w:r>
        <w:fldChar w:fldCharType="end"/>
      </w:r>
    </w:p>
  </w:footnote>
  <w:footnote w:id="10">
    <w:p w:rsidR="005C532A" w:rsidRDefault="005C532A" w:rsidP="005C532A">
      <w:pPr>
        <w:pStyle w:val="FootnoteText"/>
      </w:pPr>
      <w:r w:rsidRPr="00A83EA9">
        <w:rPr>
          <w:rStyle w:val="FootnoteReference"/>
        </w:rPr>
        <w:footnoteRef/>
      </w:r>
      <w:r>
        <w:t xml:space="preserve"> </w:t>
      </w:r>
      <w:r>
        <w:fldChar w:fldCharType="begin"/>
      </w:r>
      <w:r w:rsidR="003843DA">
        <w:instrText xml:space="preserve"> ADDIN ZOTERO_ITEM CSL_CITATION {"citationID":"JCteKFn1","properties":{"formattedCitation":"Philp and Atlas, \\uc0\\u8220{}Bioremediation of Contaminated Soils and Aquifers.\\uc0\\u8221{}","plainCitation":"Philp and Atlas, “Bioremediation of Contaminated Soils and Aquifers.”","noteIndex":9},"citationItems":[{"id":92,"uris":["http://zotero.org/users/local/Awi7EUvV/items/2RFF4MZB"],"itemData":{"id":92,"type":"chapter","abstract":"This chapter provides a review of the various in situ and ex situ bioremediation technologies and the situations to which they are applicable. As many as 2 billion people rely directly on aquifers for drinking water, and 40% of the world's food is produced by irrigated agriculture that relies largely on groundwater. Two technologies - biopiles and windrow composting - currently dominate the ex situ bioremediation market for treatment of contaminated soils. Permeable reactive barriers (PRBs) have traditionally been designed as chemical and physical intervention techniques, with incidental biodegradation taking place, and it is only recently that deliberately turning PRBs into bioremediation technology has arisen. Even materials such as garden waste provide extra microbial communities, even though that is not the primary function in the bioremediation, which is normally to provide heat-generating materials during composting. A variety of genetically modified organism (GMO) that have been designed for bioremediation are still at the laboratory or early field test stage, but there is optimism that in the future, GMOs will be used for bioremediation, targeting most recalcitrant pollutants in inhospitable environments at relatively low cost. Delivery of bioaugmentation cultures in an immobilized form may offer more complete and/or more rapid degradation. The longer-term success of bioremediation may well depend upon developing in situ treatments that can greatly accelerate the rates of degradation of contaminants, especially in groundwater, in a predictable and cost-effective manner.","container-title":"Bioremediation","ISBN":"978-1-68367-197-8","language":"en","license":"© 2005 ASM Press","note":"section: 5\n_eprint: https://onlinelibrary.wiley.com/doi/pdf/10.1128/9781555817596.ch5\nDOI: 10.1128/9781555817596.ch5","page":"139-236","publisher":"John Wiley &amp; Sons, Ltd","source":"Wiley Online Library","title":"Bioremediation of Contaminated Soils and Aquifers","URL":"https://onlinelibrary.wiley.com/doi/abs/10.1128/9781555817596.ch5","author":[{"family":"Philp","given":"Jim C."},{"family":"Atlas","given":"Ronald M."}],"accessed":{"date-parts":[["2023",7,30]]},"issued":{"date-parts":[["2005"]]}}}],"schema":"https://github.com/citation-style-language/schema/raw/master/csl-citation.json"} </w:instrText>
      </w:r>
      <w:r>
        <w:fldChar w:fldCharType="separate"/>
      </w:r>
      <w:r w:rsidRPr="007E252B">
        <w:rPr>
          <w:szCs w:val="24"/>
        </w:rPr>
        <w:t>Philp and Atlas, “Bioremediation of Contaminated Soils and Aquifers.”</w:t>
      </w:r>
      <w:r>
        <w:fldChar w:fldCharType="end"/>
      </w:r>
    </w:p>
  </w:footnote>
  <w:footnote w:id="11">
    <w:p w:rsidR="005C532A" w:rsidRDefault="005C532A" w:rsidP="005C532A">
      <w:pPr>
        <w:pStyle w:val="FootnoteText"/>
      </w:pPr>
      <w:r w:rsidRPr="00A83EA9">
        <w:rPr>
          <w:rStyle w:val="FootnoteReference"/>
        </w:rPr>
        <w:footnoteRef/>
      </w:r>
      <w:r>
        <w:t xml:space="preserve"> </w:t>
      </w:r>
      <w:r>
        <w:fldChar w:fldCharType="begin"/>
      </w:r>
      <w:r w:rsidR="003843DA">
        <w:instrText xml:space="preserve"> ADDIN ZOTERO_ITEM CSL_CITATION {"citationID":"hAHveNJv","properties":{"formattedCitation":"Gidarakos and Aivalioti, \\uc0\\u8220{}Large Scale and Long Term Application of Bioslurping.\\uc0\\u8221{}","plainCitation":"Gidarakos and Aivalioti, “Large Scale and Long Term Application of Bioslurping.”","noteIndex":10},"citationItems":[{"id":81,"uris":["http://zotero.org/users/local/Awi7EUvV/items/HNYJWVI7"],"itemData":{"id":81,"type":"article-journal","abstract":"This paper presents the course and the remediation results of a 4-year application of bioslurping technology on the subsurface of a Greek petroleum refinery, which is still under full operation and has important and complicated subsurface contamination problems, mainly due to the presence of light non-aqueous phase liquids (LNAPL). About 55 wells are connected to the central bioslurping unit, while a mobile bioslurping unit is also used whenever and wherever is necessary. Moreover, there are about 120 additional wells for the monitoring of the subsurface of the facilities that cover a total area of 1,000,000m2. An integrated monitoring program has also been developed and applied on the site, including frequent LNAPL layer depth and thickness measurements, conduction of bail-down and recovery tests, sampling and chemical analysis of the free oil phase, etc., so as to evaluate the remediation technique's efficiency and ensure a prompt tracing of any new potential leak. Despite the occurrence of new leaks within the last 4 years and the observed entrapment of LNAPL in the vadoze zone, bioslurping has managed to greatly restrict the original plume within certain and relatively small parts of the refinery facilities.","collection-title":"Pollution Prevention and Restoration of the Environment","container-title":"Journal of Hazardous Materials","DOI":"10.1016/j.jhazmat.2007.06.110","ISSN":"0304-3894","issue":"3","journalAbbreviation":"Journal of Hazardous Materials","language":"en","page":"574-581","source":"ScienceDirect","title":"Large scale and long term application of bioslurping: The case of a Greek petroleum refinery site","title-short":"Large scale and long term application of bioslurping","volume":"149","author":[{"family":"Gidarakos","given":"E."},{"family":"Aivalioti","given":"M."}],"issued":{"date-parts":[["2007",11,19]]}}}],"schema":"https://github.com/citation-style-language/schema/raw/master/csl-citation.json"} </w:instrText>
      </w:r>
      <w:r>
        <w:fldChar w:fldCharType="separate"/>
      </w:r>
      <w:r w:rsidRPr="00CC3B36">
        <w:rPr>
          <w:szCs w:val="24"/>
        </w:rPr>
        <w:t>Gidarakos and Aivalioti, “Large Scale and Long Term Application of Bioslurping.”</w:t>
      </w:r>
      <w:r>
        <w:fldChar w:fldCharType="end"/>
      </w:r>
    </w:p>
  </w:footnote>
  <w:footnote w:id="12">
    <w:p w:rsidR="005C532A" w:rsidRDefault="005C532A" w:rsidP="005C532A">
      <w:pPr>
        <w:pStyle w:val="FootnoteText"/>
      </w:pPr>
      <w:r w:rsidRPr="00A83EA9">
        <w:rPr>
          <w:rStyle w:val="FootnoteReference"/>
        </w:rPr>
        <w:footnoteRef/>
      </w:r>
      <w:r>
        <w:t xml:space="preserve"> </w:t>
      </w:r>
      <w:r>
        <w:fldChar w:fldCharType="begin"/>
      </w:r>
      <w:r w:rsidR="003843DA">
        <w:instrText xml:space="preserve"> ADDIN ZOTERO_ITEM CSL_CITATION {"citationID":"AAlUhnel","properties":{"formattedCitation":"Whelan et al., \\uc0\\u8220{}Fate and Transport of Petroleum Hydrocarbons in Engineered Biopiles in Polar Regions.\\uc0\\u8221{}","plainCitation":"Whelan et al., “Fate and Transport of Petroleum Hydrocarbons in Engineered Biopiles in Polar Regions.”","noteIndex":11},"citationItems":[{"id":83,"uris":["http://zotero.org/users/local/Awi7EUvV/items/MWSL62YZ"],"itemData":{"id":83,"type":"article-journal","abstract":"A dynamic multi-media model that includes temperature-dependency for partitioning and degradation was developed to predict the behaviour of petroleum hydrocarbons during biopiling at low temperature. The activation energy (Ea) for degradation was derived by fitting the Arrhenius equation to hydrocarbon concentrations from temperature-controlled soil mesocosms contaminated with crude oil and diesel. The model was then applied to field-scale biopiles containing soil contaminated with diesel and kerosene at Casey Station, Antarctica. Temporal changes of total petroleum hydrocarbons (TPH) concentrations were very well described and predictions for individual hydrocarbon fractions were generally acceptable (disparity between measured and predicted concentrations was less than a factor two for most fractions). Biodegradation was predicted to be the dominant loss mechanism for all but the lightest aliphatic fractions, for which volatilisation was most important. Summertime losses were significant, resulting in TPH concentrations which were about 25% of initial concentrations just 1year after the start of treatment. This contrasts with the slow rates often reported for hydrocarbons in situ and suggests that relatively simple remediation techniques can be effective even in Antarctica.","container-title":"Chemosphere","DOI":"10.1016/j.chemosphere.2014.10.088","ISSN":"0045-6535","journalAbbreviation":"Chemosphere","language":"en","page":"232-240","source":"ScienceDirect","title":"Fate and transport of petroleum hydrocarbons in engineered biopiles in polar regions","volume":"131","author":[{"family":"Whelan","given":"M. J."},{"family":"Coulon","given":"F."},{"family":"Hince","given":"G."},{"family":"Rayner","given":"J."},{"family":"McWatters","given":"R."},{"family":"Spedding","given":"T."},{"family":"Snape","given":"I."}],"issued":{"date-parts":[["2015",7,1]]}}}],"schema":"https://github.com/citation-style-language/schema/raw/master/csl-citation.json"} </w:instrText>
      </w:r>
      <w:r>
        <w:fldChar w:fldCharType="separate"/>
      </w:r>
      <w:r w:rsidRPr="006B3343">
        <w:rPr>
          <w:szCs w:val="24"/>
        </w:rPr>
        <w:t>Whelan et al., “Fate and Transport of Petroleum Hydrocarbons in Engineered Biopiles in Polar Regions.”</w:t>
      </w:r>
      <w:r>
        <w:fldChar w:fldCharType="end"/>
      </w:r>
    </w:p>
  </w:footnote>
  <w:footnote w:id="13">
    <w:p w:rsidR="005C532A" w:rsidRDefault="005C532A" w:rsidP="005C532A">
      <w:pPr>
        <w:pStyle w:val="FootnoteText"/>
      </w:pPr>
      <w:r w:rsidRPr="00A83EA9">
        <w:rPr>
          <w:rStyle w:val="FootnoteReference"/>
        </w:rPr>
        <w:footnoteRef/>
      </w:r>
      <w:r>
        <w:t xml:space="preserve"> </w:t>
      </w:r>
      <w:r>
        <w:fldChar w:fldCharType="begin"/>
      </w:r>
      <w:r w:rsidR="003843DA">
        <w:instrText xml:space="preserve"> ADDIN ZOTERO_ITEM CSL_CITATION {"citationID":"bX0YT3P1","properties":{"formattedCitation":"Chemlal et al., \\uc0\\u8220{}Modeling and Qualitative Study of Diesel Biodegradation Using Biopile Process in Sandy Soil.\\uc0\\u8221{}","plainCitation":"Chemlal et al., “Modeling and Qualitative Study of Diesel Biodegradation Using Biopile Process in Sandy Soil.”","noteIndex":12},"citationItems":[{"id":85,"uris":["http://zotero.org/users/local/Awi7EUvV/items/7Y3MRNER"],"itemData":{"id":85,"type":"article-journal","abstract":"The purpose of this study was to restore diesel-contaminated soil using biological process and then to study microbial metabolism followed by biodegradation of hydrocarbons. To reduce the processing time of soils biopile process, initially a part of the contaminated soil was enriched with nutrients. The determination of the optimal conditions for biodegradation of contaminants in soil after excavation (ex situ) was performed. Biopile technique was able to restore the diesel-contaminated soil. Indeed, after 76 days, the soil was decontaminated with total petroleum hydrocarbon (TPH) removal rate of about 85%. This performance was achieved during the first twenty days of treatment. The simple fractions (alkanes and aromatics) were firstly degraded followed by the complex fractions.","container-title":"International Biodeterioration &amp; Biodegradation","DOI":"10.1016/j.ibiod.2012.12.014","ISSN":"0964-8305","journalAbbreviation":"International Biodeterioration &amp; Biodegradation","language":"en","page":"43-48","source":"ScienceDirect","title":"Modeling and qualitative study of diesel biodegradation using biopile process in sandy soil","volume":"78","author":[{"family":"Chemlal","given":"R."},{"family":"Abdi","given":"N."},{"family":"Lounici","given":"H."},{"family":"Drouiche","given":"N."},{"family":"Pauss","given":"A."},{"family":"Mameri","given":"N."}],"issued":{"date-parts":[["2013",3,1]]}}}],"schema":"https://github.com/citation-style-language/schema/raw/master/csl-citation.json"} </w:instrText>
      </w:r>
      <w:r>
        <w:fldChar w:fldCharType="separate"/>
      </w:r>
      <w:r w:rsidRPr="006B3343">
        <w:rPr>
          <w:szCs w:val="24"/>
        </w:rPr>
        <w:t>Chemlal et al., “Modeling and Qualitative Study of Diesel Biodegradation Using Biopile Process in Sandy Soil.”</w:t>
      </w:r>
      <w:r>
        <w:fldChar w:fldCharType="end"/>
      </w:r>
    </w:p>
  </w:footnote>
  <w:footnote w:id="14">
    <w:p w:rsidR="005C532A" w:rsidRDefault="005C532A" w:rsidP="005C532A">
      <w:pPr>
        <w:pStyle w:val="FootnoteText"/>
      </w:pPr>
      <w:r w:rsidRPr="00A83EA9">
        <w:rPr>
          <w:rStyle w:val="FootnoteReference"/>
        </w:rPr>
        <w:footnoteRef/>
      </w:r>
      <w:r>
        <w:t xml:space="preserve"> </w:t>
      </w:r>
      <w:r>
        <w:fldChar w:fldCharType="begin"/>
      </w:r>
      <w:r w:rsidR="003843DA">
        <w:instrText xml:space="preserve"> ADDIN ZOTERO_ITEM CSL_CITATION {"citationID":"iTrh8diq","properties":{"formattedCitation":"Aislabie, Saul, and Foght, \\uc0\\u8220{}Bioremediation of Hydrocarbon-Contaminated Polar Soils.\\uc0\\u8221{}","plainCitation":"Aislabie, Saul, and Foght, “Bioremediation of Hydrocarbon-Contaminated Polar Soils.”","noteIndex":13},"citationItems":[{"id":89,"uris":["http://zotero.org/users/local/Awi7EUvV/items/CDU6ZJYU"],"itemData":{"id":89,"type":"article-journal","abstract":"Bioremediation is increasingly viewed as an appropriate remediation technology for hydrocarbon-contaminated polar soils. As for all soils, the successful application of bioremediation depends on appropriate biodegradative microbes and environmental conditions in situ. Laboratory studies have confirmed that hydrocarbon-degrading bacteria typically assigned to the genera Rhodococcus, Sphingomonas or Pseudomonas are present in contaminated polar soils. However, as indicated by the persistence of spilled hydrocarbons, environmental conditions in situ are suboptimal for biodegradation in polar soils. Therefore, it is likely that ex situ bioremediation will be the method of choice for ameliorating and controlling the factors limiting microbial activity, i.e. low and fluctuating soil temperatures, low levels of nutrients, and possible alkalinity and low moisture. Care must be taken when adding nutrients to the coarse-textured, low-moisture soils prevalent in continental Antarctica and the high Arctic because excess levels can inhibit hydrocarbon biodegradation by decreasing soil water potentials. Bioremediation experiments conducted on site in the Arctic indicate that land farming and biopiles may be useful approaches for bioremediation of polar soils.","container-title":"Extremophiles","DOI":"10.1007/s00792-005-0498-4","ISSN":"1433-4909","issue":"3","journalAbbreviation":"Extremophiles","language":"en","page":"171-179","source":"Springer Link","title":"Bioremediation of hydrocarbon-contaminated polar soils","volume":"10","author":[{"family":"Aislabie","given":"Jackie"},{"family":"Saul","given":"David J."},{"family":"Foght","given":"Julia M."}],"issued":{"date-parts":[["2006",6,1]]}}}],"schema":"https://github.com/citation-style-language/schema/raw/master/csl-citation.json"} </w:instrText>
      </w:r>
      <w:r>
        <w:fldChar w:fldCharType="separate"/>
      </w:r>
      <w:r w:rsidRPr="007E252B">
        <w:rPr>
          <w:szCs w:val="24"/>
        </w:rPr>
        <w:t>Aislabie, Saul, and Foght, “Bioremediation of Hydrocarbon-Contaminated Polar Soils.”</w:t>
      </w:r>
      <w:r>
        <w:fldChar w:fldCharType="end"/>
      </w:r>
    </w:p>
  </w:footnote>
  <w:footnote w:id="15">
    <w:p w:rsidR="007E252B" w:rsidRDefault="007E252B">
      <w:pPr>
        <w:pStyle w:val="FootnoteText"/>
      </w:pPr>
      <w:r w:rsidRPr="00A83EA9">
        <w:rPr>
          <w:rStyle w:val="FootnoteReference"/>
        </w:rPr>
        <w:footnoteRef/>
      </w:r>
      <w:r>
        <w:t xml:space="preserve"> </w:t>
      </w:r>
      <w:r>
        <w:fldChar w:fldCharType="begin"/>
      </w:r>
      <w:r w:rsidR="003843DA">
        <w:instrText xml:space="preserve"> ADDIN ZOTERO_ITEM CSL_CITATION {"citationID":"EyWEFt2L","properties":{"formattedCitation":"Barr, {\\i{}Biological Methods for Assessment and Remediation of Contaminated Land}.","plainCitation":"Barr, Biological Methods for Assessment and Remediation of Contaminated Land.","noteIndex":14},"citationItems":[{"id":97,"uris":["http://zotero.org/users/local/Awi7EUvV/items/KTVEMB2S"],"itemData":{"id":97,"type":"book","collection-number":"575","collection-title":"CIRIA C","event-place":"London","ISBN":"978-0-86017-575-9","language":"en","number-of-pages":"178","publisher":"CIRIA","publisher-place":"London","source":"K10plus ISBN","title":"Biological methods for assessment and remediation of contaminated land: case studies","title-short":"Biological methods for assessment and remediation of contaminated land","editor":[{"family":"Barr","given":"D."}],"issued":{"date-parts":[["2002"]]}}}],"schema":"https://github.com/citation-style-language/schema/raw/master/csl-citation.json"} </w:instrText>
      </w:r>
      <w:r>
        <w:fldChar w:fldCharType="separate"/>
      </w:r>
      <w:r w:rsidRPr="007E252B">
        <w:rPr>
          <w:szCs w:val="24"/>
        </w:rPr>
        <w:t xml:space="preserve">Barr, </w:t>
      </w:r>
      <w:r w:rsidRPr="007E252B">
        <w:rPr>
          <w:i/>
          <w:iCs/>
          <w:szCs w:val="24"/>
        </w:rPr>
        <w:t>Biological Methods for Assessment and Remediation of Contaminated Land</w:t>
      </w:r>
      <w:r w:rsidRPr="007E252B">
        <w:rPr>
          <w:szCs w:val="24"/>
        </w:rPr>
        <w:t>.</w:t>
      </w:r>
      <w:r>
        <w:fldChar w:fldCharType="end"/>
      </w:r>
    </w:p>
  </w:footnote>
  <w:footnote w:id="16">
    <w:p w:rsidR="00636A80" w:rsidRDefault="00636A80">
      <w:pPr>
        <w:pStyle w:val="FootnoteText"/>
      </w:pPr>
      <w:r w:rsidRPr="00A83EA9">
        <w:rPr>
          <w:rStyle w:val="FootnoteReference"/>
        </w:rPr>
        <w:footnoteRef/>
      </w:r>
      <w:r>
        <w:t xml:space="preserve"> </w:t>
      </w:r>
      <w:r>
        <w:fldChar w:fldCharType="begin"/>
      </w:r>
      <w:r w:rsidR="003843DA">
        <w:instrText xml:space="preserve"> ADDIN ZOTERO_ITEM CSL_CITATION {"citationID":"CxjSnBSm","properties":{"formattedCitation":"Coulon et al., \\uc0\\u8220{}When Is a Soil Remediated?\\uc0\\u8221{}","plainCitation":"Coulon et al., “When Is a Soil Remediated?”","noteIndex":15},"citationItems":[{"id":98,"uris":["http://zotero.org/users/local/Awi7EUvV/items/LGA3ZWU8"],"itemData":{"id":98,"type":"article-journal","abstract":"A six month field scale study was carried out to compare windrow turning and biopile techniques for the remediation of soil contaminated with bunker C fuel oil. End-point clean-up targets were defined by human risk assessment and ecotoxicological hazard assessment approaches. Replicate windrows and biopiles were amended with either nutrients and inocula, nutrients alone or no amendment. In addition to fractionated hydrocarbon analysis, culturable microbial characterisation and soil ecotoxicological assays were performed. This particular soil, heavy in texture and historically contaminated with bunker fuel was more effectively remediated by windrowing, but coarser textures may be more amendable to biopiling. This trial reveals the benefit of developing risk and hazard based approaches in defining end-point bioremediation of heavy hydrocarbons when engineered biopile or windrow are proposed as treatment option.","container-title":"Environmental Pollution","DOI":"10.1016/j.envpol.2010.06.001","ISSN":"0269-7491","issue":"10","journalAbbreviation":"Environmental Pollution","language":"en","page":"3032-3040","source":"ScienceDirect","title":"When is a soil remediated? Comparison of biopiled and windrowed soils contaminated with bunker-fuel in a full-scale trial","title-short":"When is a soil remediated?","volume":"158","author":[{"family":"Coulon","given":"Frédéric"},{"family":"Al Awadi","given":"Mohammed"},{"family":"Cowie","given":"William"},{"family":"Mardlin","given":"David"},{"family":"Pollard","given":"Simon"},{"family":"Cunningham","given":"Colin"},{"family":"Risdon","given":"Graeme"},{"family":"Arthur","given":"Paul"},{"family":"Semple","given":"Kirk T."},{"family":"Paton","given":"Graeme I."}],"issued":{"date-parts":[["2010",10,1]]}}}],"schema":"https://github.com/citation-style-language/schema/raw/master/csl-citation.json"} </w:instrText>
      </w:r>
      <w:r>
        <w:fldChar w:fldCharType="separate"/>
      </w:r>
      <w:r w:rsidRPr="00636A80">
        <w:rPr>
          <w:szCs w:val="24"/>
        </w:rPr>
        <w:t>Coulon et al., “When Is a Soil Remediated?”</w:t>
      </w:r>
      <w:r>
        <w:fldChar w:fldCharType="end"/>
      </w:r>
    </w:p>
  </w:footnote>
  <w:footnote w:id="17">
    <w:p w:rsidR="008D13AF" w:rsidRDefault="008D13AF">
      <w:pPr>
        <w:pStyle w:val="FootnoteText"/>
      </w:pPr>
      <w:r w:rsidRPr="00A83EA9">
        <w:rPr>
          <w:rStyle w:val="FootnoteReference"/>
        </w:rPr>
        <w:footnoteRef/>
      </w:r>
      <w:r>
        <w:t xml:space="preserve"> </w:t>
      </w:r>
      <w:r>
        <w:fldChar w:fldCharType="begin"/>
      </w:r>
      <w:r w:rsidR="003843DA">
        <w:instrText xml:space="preserve"> ADDIN ZOTERO_ITEM CSL_CITATION {"citationID":"YHMX1QFN","properties":{"formattedCitation":"Hobson, Frederickson, and Dise, \\uc0\\u8220{}CH4 and N2O from Mechanically Turned Windrow and Vermicomposting Systems Following In-Vessel Pre-Treatment.\\uc0\\u8221{}","plainCitation":"Hobson, Frederickson, and Dise, “CH4 and N2O from Mechanically Turned Windrow and Vermicomposting Systems Following In-Vessel Pre-Treatment.”","noteIndex":16},"citationItems":[{"id":103,"uris":["http://zotero.org/users/local/Awi7EUvV/items/SU7GN5CS"],"itemData":{"id":103,"type":"article-journal","abstract":"Methane (CH4) and nitrous oxide (N2O) are included in the six greenhouse gases listed in the Kyoto protocol that require emission reduction. To meet reduced emission targets, governments need to first quantify their contribution to global warming. Composting has been identified as an important source of CH4 and N2O. With increasing divergence of biodegradable waste from landfill into the composting sector, it is important to quantify emissions of CH4 and N2O from all forms of composting and from all stages. This study focuses on the final phase of a two stage composting process and compares the generation and emission of CH4 and N2O associated with two differing composting methods: mechanically turned windrow and vermicomposting. The first stage was in-vessel pre-treatment. Source-segregated household waste was first pre-composted for seven days using an in-vessel system. The second stage of composting involved forming half of the pre-composted material into a windrow and applying half to vermicomposting beds. The duration of this stage was 85 days and CH4 and N2O emissions were monitored throughout for both systems. Waste samples were regularly subjected to respirometry analysis and both processes were found to be equally effective at stabilising the organic matter content. The mechanically turned windrow system was characterised by emissions of CH4 and to a much lesser extent N2O. However, the vermicomposting system emitted significant fluxes of N2O and only trace amounts of CH4. In-vessel pre-treatment removed considerable amounts of available C and N prior to the second stage of composting. This had the effect of reducing emissions of CH4 and N2O from the second stage compared to emissions from fresh waste found in other studies. The characteristics of each of the two composting processes are discussed in detail. Very different mechanisms for emission of CH4 and N2O are proposed for each system. For the windrow system, development of anaerobic zones were thought to be responsible for CH4 release. High N2O emission rates from vermicomposting were ascribed to strongly nitrifying conditions in the processing beds combined with the presence of de-nitrifying bacteria within the worm gut.","collection-title":"1st UK Conference and Exhibition on Biodegradable and Residual Waste Management","container-title":"Waste Management","DOI":"10.1016/j.wasman.2005.02.015","ISSN":"0956-053X","issue":"4","journalAbbreviation":"Waste Management","language":"en","page":"345-352","source":"ScienceDirect","title":"CH4 and N2O from mechanically turned windrow and vermicomposting systems following in-vessel pre-treatment","volume":"25","author":[{"family":"Hobson","given":"A. M."},{"family":"Frederickson","given":"J."},{"family":"Dise","given":"N. B."}],"issued":{"date-parts":[["2005",1,1]]}}}],"schema":"https://github.com/citation-style-language/schema/raw/master/csl-citation.json"} </w:instrText>
      </w:r>
      <w:r>
        <w:fldChar w:fldCharType="separate"/>
      </w:r>
      <w:r w:rsidRPr="008D13AF">
        <w:rPr>
          <w:szCs w:val="24"/>
        </w:rPr>
        <w:t>Hobson, Frederickson, and Dise, “CH4 and N2O from Mechanically Turned Windrow and Vermicomposting Systems Following In-Vessel Pre-Treatment.”</w:t>
      </w:r>
      <w:r>
        <w:fldChar w:fldCharType="end"/>
      </w:r>
    </w:p>
  </w:footnote>
  <w:footnote w:id="18">
    <w:p w:rsidR="008D13AF" w:rsidRDefault="008D13AF">
      <w:pPr>
        <w:pStyle w:val="FootnoteText"/>
      </w:pPr>
      <w:r w:rsidRPr="00A83EA9">
        <w:rPr>
          <w:rStyle w:val="FootnoteReference"/>
        </w:rPr>
        <w:footnoteRef/>
      </w:r>
      <w:r>
        <w:t xml:space="preserve"> </w:t>
      </w:r>
      <w:r>
        <w:fldChar w:fldCharType="begin"/>
      </w:r>
      <w:r w:rsidR="003843DA">
        <w:instrText xml:space="preserve"> ADDIN ZOTERO_ITEM CSL_CITATION {"citationID":"6F9C4tBz","properties":{"formattedCitation":"Mohan et al., \\uc0\\u8220{}Degradation of Chlorpyrifos Contaminated Soil by Bioslurry Reactor Operated in Sequencing Batch Mode.\\uc0\\u8221{}","plainCitation":"Mohan et al., “Degradation of Chlorpyrifos Contaminated Soil by Bioslurry Reactor Operated in Sequencing Batch Mode.”","noteIndex":17},"citationItems":[{"id":105,"uris":["http://zotero.org/users/local/Awi7EUvV/items/VUWJ6VPQ"],"itemData":{"id":105,"type":"article-journal","abstract":"Bioslurry reactor (SS–SBR) was studied for the degradation of chlorpyrifos contaminated soil using native mixed microflora, by adopting sequencing batch mode (anoxic–aerobic–anoxic) operation. Reactor operation was monitored for a total cycle period of 72h consisting of 3h of FILL, 64h REACT, 2h of SETTLE, and 3h of DECANT with chlorpyrifos concentrations of 3000μg/g, 6000μg/g and 12000μg/g. At 3000μg/g of chlorpyrifos concentration, 91% was degraded after 72h of the cycle period, whereas in the case of 6000μg/g of chlorpyrifos, 82.5% was degraded. However, for 12000μg/g of chlorpyrifos, only 14.5% degradation was observed. The degradation rate was rapid at lower substrate concentration and 12000μg/g of substrate concentration was found to be inhibitory. Chlorpyrifos removal rate was slow during the initial phase of the sequence operation. Half-life of chlorpyrifos degradation (t0.5) was estimated to be 6.3h for 3000μg/g of substrate, 17.5h for 6000μg/g and 732.2h for 12000μg/g. Process performance was assessed by monitoring chlorpyrifos concentration and biochemical process parameters viz., pH, oxidation and reduction potential (ORP), dissolved oxygen (DO), oxygen consumption rate (OCR) and microbial count (CFU) during sequence operation. From the experimental data obtained it can be concluded that the rate-limiting step with the bioslurry phase reactor in the process of chlorpyrifos degradation may be attributed to the concentration of substrate present in either soil or liquid phase. Periodic operations (SBR) by varying individual components of substrate with time in each process step place micro-organisms under nutritional changes from feast to famine and maintains a wide distribution in the population of micro-organisms resulting in high uptake of the substrate in the bioslurry reactor.","container-title":"Journal of Hazardous Materials","DOI":"10.1016/j.jhazmat.2004.05.037","ISSN":"0304-3894","issue":"1","journalAbbreviation":"Journal of Hazardous Materials","language":"en","page":"39-48","source":"ScienceDirect","title":"Degradation of chlorpyrifos contaminated soil by bioslurry reactor operated in sequencing batch mode: bioprocess monitoring","title-short":"Degradation of chlorpyrifos contaminated soil by bioslurry reactor operated in sequencing batch mode","volume":"116","author":[{"family":"Mohan","given":"S. Venkata"},{"family":"Sirisha","given":"K."},{"family":"Rao","given":"N. Chandrasekhara"},{"family":"Sarma","given":"P. N."},{"family":"Reddy","given":"S. Jayarama"}],"issued":{"date-parts":[["2004",12,10]]}}}],"schema":"https://github.com/citation-style-language/schema/raw/master/csl-citation.json"} </w:instrText>
      </w:r>
      <w:r>
        <w:fldChar w:fldCharType="separate"/>
      </w:r>
      <w:r w:rsidRPr="008D13AF">
        <w:rPr>
          <w:szCs w:val="24"/>
        </w:rPr>
        <w:t>Mohan et al., “Degradation of Chlorpyrifos Contaminated Soil by Bioslurry Reactor Operated in Sequencing Batch Mode.”</w:t>
      </w:r>
      <w:r>
        <w:fldChar w:fldCharType="end"/>
      </w:r>
    </w:p>
  </w:footnote>
  <w:footnote w:id="19">
    <w:p w:rsidR="0051664A" w:rsidRDefault="0051664A">
      <w:pPr>
        <w:pStyle w:val="FootnoteText"/>
      </w:pPr>
      <w:r>
        <w:rPr>
          <w:rStyle w:val="FootnoteReference"/>
        </w:rPr>
        <w:footnoteRef/>
      </w:r>
      <w:r>
        <w:t xml:space="preserve"> </w:t>
      </w:r>
      <w:r>
        <w:fldChar w:fldCharType="begin"/>
      </w:r>
      <w:r w:rsidR="003843DA">
        <w:instrText xml:space="preserve"> ADDIN ZOTERO_ITEM CSL_CITATION {"citationID":"TQMCtH1F","properties":{"formattedCitation":"Paudyn et al., \\uc0\\u8220{}Remediation of Hydrocarbon Contaminated Soils in the Canadian Arctic by Landfarming.\\uc0\\u8221{}","plainCitation":"Paudyn et al., “Remediation of Hydrocarbon Contaminated Soils in the Canadian Arctic by Landfarming.”","noteIndex":18},"citationItems":[{"id":115,"uris":["http://zotero.org/users/local/Awi7EUvV/items/4YC8CGG5"],"itemData":{"id":115,"type":"article-journal","abstract":"One of the preferred methods for the remediation of fuel contaminated soil today is landfarming. This is particularly true for remote sites because the method requires minimal equipment and is therefore by far the lowest cost option. The term landfarming generally refers to the process whereby hydrocarbon contaminated soils are spread out in a layer about half a meter thick, nutrients are added, and periodically the soils may be mixed. During landfarming, hydrocarbons can be lost through volatilization or bioremediation and thus landfarming refers to the combination of the two processes. In the challenging Arctic climate, the performance of landfarming studies has been variable and the relative contribution of the two processes has not been studied. This paper describes the successful remediation of diesel-contaminated soils at the former military base at Resolution Island, Nunavut. The site is 130 km from the nearest community and this isolation together with very inclement weather and average summer temperatures of 3 °C presents significant challenges for remediation. Trial landfarm plots were established in 2003 to compare four sets of conditions; daily aeration, aeration every 4 days, addition of fertilizer with aeration every 4 days and a control plot. The field trial has clearly demonstrated enhanced bioremediation when fertilizer was added and also significant hydrocarbon losses due to aeration by rototilling. The rate of bioremediation was similar to the rate of volatilization in the field trial. In addition to the landfarms established on site, extensive complementary laboratory experiments have been carried out. Bioremediation was demonstrated at 5 °C in the laboratory reactors and isoprenoid markers indicated increased bioremediation with increased temperatures. In the reactor experiments, rate constants for volatilization and bioremediation increased with temperature.","collection-title":"Fifth International Conference on Contaminants in Freezing Ground","container-title":"Cold Regions Science and Technology","DOI":"10.1016/j.coldregions.2007.07.006","ISSN":"0165-232X","issue":"1","journalAbbreviation":"Cold Regions Science and Technology","language":"en","page":"102-114","source":"ScienceDirect","title":"Remediation of hydrocarbon contaminated soils in the Canadian Arctic by landfarming","volume":"53","author":[{"family":"Paudyn","given":"Krysta"},{"family":"Rutter","given":"Allison"},{"family":"Kerry Rowe","given":"R."},{"family":"Poland","given":"John S."}],"issued":{"date-parts":[["2008",6,1]]}}}],"schema":"https://github.com/citation-style-language/schema/raw/master/csl-citation.json"} </w:instrText>
      </w:r>
      <w:r>
        <w:fldChar w:fldCharType="separate"/>
      </w:r>
      <w:r w:rsidRPr="0051664A">
        <w:rPr>
          <w:szCs w:val="24"/>
        </w:rPr>
        <w:t>Paudyn et al., “Remediation of Hydrocarbon Contaminated Soils in the Canadian Arctic by Landfarming.”</w:t>
      </w:r>
      <w:r>
        <w:fldChar w:fldCharType="end"/>
      </w:r>
    </w:p>
  </w:footnote>
  <w:footnote w:id="20">
    <w:p w:rsidR="007F77FB" w:rsidRDefault="007F77FB">
      <w:pPr>
        <w:pStyle w:val="FootnoteText"/>
      </w:pPr>
      <w:r>
        <w:rPr>
          <w:rStyle w:val="FootnoteReference"/>
        </w:rPr>
        <w:footnoteRef/>
      </w:r>
      <w:r>
        <w:t xml:space="preserve"> </w:t>
      </w:r>
      <w:r>
        <w:fldChar w:fldCharType="begin"/>
      </w:r>
      <w:r w:rsidR="003843DA">
        <w:instrText xml:space="preserve"> ADDIN ZOTERO_ITEM CSL_CITATION {"citationID":"z60znl6w","properties":{"formattedCitation":"Silva-Castro et al., \\uc0\\u8220{}Response of Autochthonous Microbiota of Diesel Polluted Soils to Land-Farming Treatments.\\uc0\\u8221{}","plainCitation":"Silva-Castro et al., “Response of Autochthonous Microbiota of Diesel Polluted Soils to Land-Farming Treatments.”","noteIndex":19},"citationItems":[{"id":117,"uris":["http://zotero.org/users/local/Awi7EUvV/items/6DR3ZIHZ"],"itemData":{"id":117,"type":"article-journal","abstract":"This study investigated the response of autochthonous microorganisms of diesel polluted soils to land-farming treatments. Inorganic NPK (nitrogen, phosphorous, and potassium) fertilizer and Ivey surfactant were applied alone or in combination as biostimulating agents. The study was carried out in experimental separated land-farming plots performed with two soils: a sandy clay soil with low biological activity and a sandy clay soil with higher biological activity, contaminated with two concentrations of diesel: 10,000 and 20,000mgkg−1. Bacterial growth, dehydrogenase activity and CO2 production were the biological parameters evaluated. Non-metric multidimensional scaling analysis proved that moisture content showed a tendency related to microbial growth and that heterotrophic and degrading microorganisms had the best relationship. Initial biological activity of soil influenced the response with 11.1% of variability attributed to this parameter. Soils with low activity had higher degree of response to nutrient addition.","container-title":"Environmental Research","DOI":"10.1016/j.envres.2014.11.009","ISSN":"0013-9351","journalAbbreviation":"Environmental Research","language":"en","page":"49-58","source":"ScienceDirect","title":"Response of autochthonous microbiota of diesel polluted soils to land-farming treatments","volume":"137","author":[{"family":"Silva-Castro","given":"Gloria Andrea"},{"family":"Uad","given":"Imane"},{"family":"Rodríguez-Calvo","given":"Alfonso"},{"family":"González-López","given":"Jesús"},{"family":"Calvo","given":"Concepción"}],"issued":{"date-parts":[["2015",2,1]]}}}],"schema":"https://github.com/citation-style-language/schema/raw/master/csl-citation.json"} </w:instrText>
      </w:r>
      <w:r>
        <w:fldChar w:fldCharType="separate"/>
      </w:r>
      <w:r w:rsidRPr="007F77FB">
        <w:rPr>
          <w:szCs w:val="24"/>
        </w:rPr>
        <w:t>Silva-Castro et al., “Response of Autochthonous Microbiota of Diesel Polluted Soils to Land-Farming Treatments.”</w:t>
      </w:r>
      <w:r>
        <w:fldChar w:fldCharType="end"/>
      </w:r>
    </w:p>
  </w:footnote>
  <w:footnote w:id="21">
    <w:p w:rsidR="007F77FB" w:rsidRDefault="007F77FB">
      <w:pPr>
        <w:pStyle w:val="FootnoteText"/>
      </w:pPr>
      <w:r>
        <w:rPr>
          <w:rStyle w:val="FootnoteReference"/>
        </w:rPr>
        <w:footnoteRef/>
      </w:r>
      <w:r>
        <w:t xml:space="preserve"> </w:t>
      </w:r>
      <w:r>
        <w:fldChar w:fldCharType="begin"/>
      </w:r>
      <w:r w:rsidR="003843DA">
        <w:instrText xml:space="preserve"> ADDIN ZOTERO_ITEM CSL_CITATION {"citationID":"lTHTzP84","properties":{"formattedCitation":"Koul and Taak, \\uc0\\u8220{}Ex Situ Soil Remediation Strategies.\\uc0\\u8221{}","plainCitation":"Koul and Taak, “Ex Situ Soil Remediation Strategies.”","noteIndex":20},"citationItems":[{"id":119,"uris":["http://zotero.org/users/local/Awi7EUvV/items/GEMFQBMA"],"itemData":{"id":119,"type":"chapter","abstract":"Ex situ techniques involves the treatment of contaminated soil, away from the polluted site. Ex situ bioremediation can be operated in two ways which include solid phase bioremediation and slurry phase bioremediation. Besides its high cost, these techniques are highly efficient, easy to control, faster and have great potential to treat large number of contaminants from the soil. Ex situ techniques involve land farming, biopile, windrow, soil washing, composting, bioreactor, ion exchange, adsorption/absorption, pyrolysis and ultrasound technology. These techniques can be successfully applied for the treatment of fuel hydrocarbons, halogenated and non-halogenated organic compounds as well as for various pesticides.","container-title":"Biotechnological Strategies for Effective Remediation of Polluted Soils","event-place":"Singapore","ISBN":"9789811324208","language":"en","note":"DOI: 10.1007/978-981-13-2420-8_2","page":"39-57","publisher":"Springer","publisher-place":"Singapore","source":"Springer Link","title":"Ex situ Soil Remediation Strategies","URL":"https://doi.org/10.1007/978-981-13-2420-8_2","author":[{"family":"Koul","given":"Bhupendra"},{"family":"Taak","given":"Pooja"}],"editor":[{"family":"Koul","given":"Bhupendra"},{"family":"Taak","given":"Pooja"}],"accessed":{"date-parts":[["2023",7,30]]},"issued":{"date-parts":[["2018"]]}}}],"schema":"https://github.com/citation-style-language/schema/raw/master/csl-citation.json"} </w:instrText>
      </w:r>
      <w:r>
        <w:fldChar w:fldCharType="separate"/>
      </w:r>
      <w:r w:rsidRPr="007F77FB">
        <w:rPr>
          <w:szCs w:val="24"/>
        </w:rPr>
        <w:t>Koul and Taak, “Ex Situ Soil Remediation Strategies.”</w:t>
      </w:r>
      <w:r>
        <w:fldChar w:fldCharType="end"/>
      </w:r>
    </w:p>
  </w:footnote>
  <w:footnote w:id="22">
    <w:p w:rsidR="00610612" w:rsidRDefault="00610612">
      <w:pPr>
        <w:pStyle w:val="FootnoteText"/>
      </w:pPr>
      <w:r>
        <w:rPr>
          <w:rStyle w:val="FootnoteReference"/>
        </w:rPr>
        <w:footnoteRef/>
      </w:r>
      <w:r>
        <w:t xml:space="preserve"> </w:t>
      </w:r>
      <w:r>
        <w:fldChar w:fldCharType="begin"/>
      </w:r>
      <w:r w:rsidR="003843DA">
        <w:instrText xml:space="preserve"> ADDIN ZOTERO_ITEM CSL_CITATION {"citationID":"K1xmOIGA","properties":{"formattedCitation":"Pilon-Smits, \\uc0\\u8220{}Phytoremediation.\\uc0\\u8221{}","plainCitation":"Pilon-Smits, “Phytoremediation.”","noteIndex":21},"citationItems":[{"id":70,"uris":["http://zotero.org/users/local/Awi7EUvV/items/GA544C2A"],"itemData":{"id":70,"type":"article-journal","abstract":"Phytoremediationthe use of plants and their associated microbes for environmental cleanup, the use of plants and their associated microbes for environmental cleanup, has gained acceptance in the past 10 years as a cost-effective, noninvasive alternative or complementary technology for engineering-based remediation methods. Plants can be used for pollutant stabilization, extraction, degradation, or volatilization. These different phytoremediation technologies are reviewed here, including their applicability for various organic and inorganic pollutants, and most suitable plant species. To further enhance the efficiency of phytoremediation, there is a need for better knowledge of the processes that affect pollutant availability, rhizosphere processes, pollutant uptake, translocation, chelation, degradation, and volatilization. For each of these processes I review what is known so far for inorganic and organic pollutants, the remaining gaps in our knowledge, and the practical implications for designing phytoremediation strategies. Transgenic approaches to enhance these processes are also reviewed and discussed.","container-title":"Annual Review of Plant Biology","DOI":"10.1146/annurev.arplant.56.032604.144214","issue":"1","note":"_eprint: https://doi.org/10.1146/annurev.arplant.56.032604.144214\nPMID: 15862088","page":"15-39","source":"Annual Reviews","title":"Phytoremediation","volume":"56","author":[{"family":"Pilon-Smits","given":"Elizabeth"}],"issued":{"date-parts":[["2005"]]}}}],"schema":"https://github.com/citation-style-language/schema/raw/master/csl-citation.json"} </w:instrText>
      </w:r>
      <w:r>
        <w:fldChar w:fldCharType="separate"/>
      </w:r>
      <w:r w:rsidRPr="00610612">
        <w:rPr>
          <w:szCs w:val="24"/>
        </w:rPr>
        <w:t>Pilon-Smits, “Phytoremediation.”</w:t>
      </w:r>
      <w:r>
        <w:fldChar w:fldCharType="end"/>
      </w:r>
    </w:p>
  </w:footnote>
  <w:footnote w:id="23">
    <w:p w:rsidR="00CC3B36" w:rsidRDefault="00CC3B36">
      <w:pPr>
        <w:pStyle w:val="FootnoteText"/>
      </w:pPr>
      <w:r w:rsidRPr="00A83EA9">
        <w:rPr>
          <w:rStyle w:val="FootnoteReference"/>
        </w:rPr>
        <w:footnoteRef/>
      </w:r>
      <w:r>
        <w:t xml:space="preserve"> </w:t>
      </w:r>
      <w:r>
        <w:fldChar w:fldCharType="begin"/>
      </w:r>
      <w:r w:rsidR="003843DA">
        <w:instrText xml:space="preserve"> ADDIN ZOTERO_ITEM CSL_CITATION {"citationID":"rkcu8bYz","properties":{"formattedCitation":"Breton-Deval et al., \\uc0\\u8220{}Chapter 13 - Role of Rhizosphere Microbiome during Phytoremediation of Heavy Metals.\\uc0\\u8221{}","plainCitation":"Breton-Deval et al., “Chapter 13 - Role of Rhizosphere Microbiome during Phytoremediation of Heavy Metals.”","noteIndex":22},"citationItems":[{"id":62,"uris":["http://zotero.org/users/local/Awi7EUvV/items/39HR8XUR"],"itemData":{"id":62,"type":"chapter","abstract":"Unlike organic contaminants, metals cannot be degraded and tend to bioaccumulate in the organism promoting their biomagnification along the food chains; therefore, sanitation of heavy metals (HMs) contaminated sites is a priority because HMs can affect all levels of biological organization—from molecules to ecosystems—including human health. Phytoremediation is a bioremediation technique with promising results to remove HMs. Plants and their associated microorganisms are used to extract, sequester, or reduce the toxicity of soil pollutants. Two of the most successful techniques of phytoremediation of HMs soil pollutants are stabilization and extraction. Plants establish interactions with diverse microorganisms and according to their proximity to the root, they are classified in: (1) external interactions, formed with free-living microorganisms living in the soil (rhizosphere) or with associated microorganisms found on the roots (rhizoplane); (2) internal interactions, formed with microorganisms capable of penetrating intercellularly (endophytes) or intracellularly (symbionts) in plant tissues. This chapter aims to provide a brief overview of the effects of HMs on microorganisms and plants and to understand the mechanisms implemented individually and collectively by microorganisms and plants to withstand high concentrations of HMs.","container-title":"Microbial Biodegradation and Bioremediation (Second Edition)","ISBN":"978-0-323-85455-9","language":"en","note":"DOI: 10.1016/B978-0-323-85455-9.00016-3","page":"263-291","publisher":"Elsevier","source":"ScienceDirect","title":"Chapter 13 - Role of rhizosphere microbiome during phytoremediation of heavy metals","URL":"https://www.sciencedirect.com/science/article/pii/B9780323854559000163","author":[{"family":"Breton-Deval","given":"L."},{"family":"Guevara-García","given":"A."},{"family":"Juarez","given":"K."},{"family":"Lara","given":"P."},{"family":"Rubio-Noguez","given":"D."},{"family":"Tovar-Sanchez","given":"E."}],"editor":[{"family":"Das","given":"Surajit"},{"family":"Dash","given":"Hirak Ranjan"}],"accessed":{"date-parts":[["2023",6,18]]},"issued":{"date-parts":[["2022",1,1]]}}}],"schema":"https://github.com/citation-style-language/schema/raw/master/csl-citation.json"} </w:instrText>
      </w:r>
      <w:r>
        <w:fldChar w:fldCharType="separate"/>
      </w:r>
      <w:r w:rsidRPr="00CC3B36">
        <w:rPr>
          <w:szCs w:val="24"/>
        </w:rPr>
        <w:t>Breton-Deval et al., “Chapter 13 - Role of Rhizosphere Microbiome during Phytoremediation of Heavy Metals.”</w:t>
      </w:r>
      <w:r>
        <w:fldChar w:fldCharType="end"/>
      </w:r>
    </w:p>
  </w:footnote>
  <w:footnote w:id="24">
    <w:p w:rsidR="00610612" w:rsidRDefault="00610612">
      <w:pPr>
        <w:pStyle w:val="FootnoteText"/>
      </w:pPr>
      <w:r>
        <w:rPr>
          <w:rStyle w:val="FootnoteReference"/>
        </w:rPr>
        <w:footnoteRef/>
      </w:r>
      <w:r>
        <w:t xml:space="preserve"> </w:t>
      </w:r>
      <w:r>
        <w:fldChar w:fldCharType="begin"/>
      </w:r>
      <w:r w:rsidR="003843DA">
        <w:instrText xml:space="preserve"> ADDIN ZOTERO_ITEM CSL_CITATION {"citationID":"CyRIHomL","properties":{"formattedCitation":"Arthur et al., \\uc0\\u8220{}Phytoremediation\\uc0\\u8212{}An Overview.\\uc0\\u8221{}","plainCitation":"Arthur et al., “Phytoremediation—An Overview.”","noteIndex":23},"citationItems":[{"id":71,"uris":["http://zotero.org/users/local/Awi7EUvV/items/WR56M5DF"],"itemData":{"id":71,"type":"article-journal","abstract":"The use of plants (directly or indirectly) to remediate contaminated soil or water is known as phytoremediation. This technology has emerged as a more cost effective, noninvasive, and publicly acceptable way to address the removal of environmental contaminants. Plants can be used to accumulate inorganic and organic contaminants, metabolize organic contaminants, and encourage microbial degradation of organic contaminants in the root zone. Widespread utilization of phytoremediation can be limited by the small habitat range or size of plants expressing remediation potential, and insufficient abilities of native plants to tolerate, detoxify, and accumulate contaminants. A better understanding and appreciation of the potential mechanisms for removing contaminants from the root zone and the interaction between plants, microorganisms, and contaminants will be useful in extending the application of phytoremediation to additional contaminated sites.","container-title":"Critical Reviews in Plant Sciences","DOI":"10.1080/07352680590952496","ISSN":"0735-2689","issue":"2","note":"publisher: Taylor &amp; Francis\n_eprint: https://doi.org/10.1080/07352680590952496","page":"109-122","source":"Taylor and Francis+NEJM","title":"Phytoremediation—An Overview","volume":"24","author":[{"family":"Arthur","given":"Ellen L."},{"family":"Rice","given":"Pamela J."},{"family":"Rice","given":"Patricia J."},{"family":"Anderson","given":"Todd A."},{"family":"Baladi","given":"Sadika M."},{"family":"Henderson","given":"Keri L. D."},{"family":"Coats","given":"Joel R."}],"issued":{"date-parts":[["2005",3,1]]}}}],"schema":"https://github.com/citation-style-language/schema/raw/master/csl-citation.json"} </w:instrText>
      </w:r>
      <w:r>
        <w:fldChar w:fldCharType="separate"/>
      </w:r>
      <w:r w:rsidRPr="00610612">
        <w:rPr>
          <w:szCs w:val="24"/>
        </w:rPr>
        <w:t>Arthur et al., “Phytoremediation—An Overview.”</w:t>
      </w:r>
      <w:r>
        <w:fldChar w:fldCharType="end"/>
      </w:r>
    </w:p>
  </w:footnote>
  <w:footnote w:id="25">
    <w:p w:rsidR="00286FDD" w:rsidRDefault="00286FDD">
      <w:pPr>
        <w:pStyle w:val="FootnoteText"/>
      </w:pPr>
      <w:r>
        <w:rPr>
          <w:rStyle w:val="FootnoteReference"/>
        </w:rPr>
        <w:footnoteRef/>
      </w:r>
      <w:r>
        <w:t xml:space="preserve"> </w:t>
      </w:r>
      <w:r>
        <w:fldChar w:fldCharType="begin"/>
      </w:r>
      <w:r>
        <w:instrText xml:space="preserve"> ADDIN ZOTERO_ITEM CSL_CITATION {"citationID":"mheRS37k","properties":{"formattedCitation":"Prasad, \\uc0\\u8220{}Phytoremediation in India.\\uc0\\u8221{}","plainCitation":"Prasad, “Phytoremediation in India.”","noteIndex":24},"citationItems":[{"id":122,"uris":["http://zotero.org/users/local/Awi7EUvV/items/96NYBRP3"],"itemData":{"id":122,"type":"chapter","abstract":"In India, urbanization, excessive utilization of natural resources, and population growth are the causes for air, water, and soil contamination and pollution. Major environmental problems in India are land degradation (deforestation, overgrazing, overcultivation, faulty irrigation), destruction of wildlife habitat and erosion of genetic resources (including those of crops and trees, terrestrial animals, and fish), and pollution (air, water, and soil pollution with toxic wastes and other substances). Soil conservation and restoration of degraded soils (wasteland/marginal land) is the most serious environmental concern to India. In India, soil erosion is a serious problem ranging from loss of top soil in 130.5 million ha to terrain deformation in 16.4 million ha. Soil loss under different land-use options has been reported and minimum loss found when trees and grass were grown together in a silvipastoral system. For e.g., Shivaliks (foothills of Himalayas, one of the most fragile ecosystems) has included combinations of eucalyptus-bhabar grass; Acacia catechu-forage grass; Leucaena-Napier grass; teak-Leucaena-Bhabar; Eucalyptus-Leucaena-Turmeric; poplar-Leucaena-Bhabar; and Sesamum-rape seed. Sodic soils of the Indo-gangetic alluvial plain are characterized by high pH, high exchangeable sodium and phosphorus, low infiltration, dispersed soil, low organic matter content, and poor fertility. Special planting techniques have been developed for raising multipurpose tree species in sodic and saline soils. A silvipastoral model comprising Prosopis juliflora and Leptochloa fusca has been developed, and alkali soils have been standardized. Another serious problem is the physical deterioration of soil because of water logging or submergence/flooding that has affected around 11.6 million ha of land in India. Suitable trees and grass species for such situations are trees (Eucalyptus tereticornis, Populus deltoids, Terminalia arjuna, Acacia auriculiformis, Syzigium cumini, Albizia lebbek, Dalbergia sissoo, and Pongamia pinnata) and grasses (para grass, cord grass, lemon grass, and Setaria grass). Contamination of food and other agricultural products with pesticide residues is a widespread problem in India. India’s 15 oil refineries generate a huge amount of oily sludge annually. This also takes a toll on the scarce soil, because land requirements increase with an increase in oil sludge generation. Besides the sludge from oil refineries, crude oil spills too are a cause of environmental degradation. The “Mission Mode” experiment of fly-ash management including using fly ash in forestry systems is one of the important strategies to protect environmental degradation.","collection-title":"Methods in Biotechnology","container-title":"Phytoremediation: Methods and Reviews","event-place":"Totowa, NJ","ISBN":"978-1-59745-098-0","language":"en","note":"DOI: 10.1007/978-1-59745-098-0_30","page":"435-454","publisher":"Humana Press","publisher-place":"Totowa, NJ","source":"Springer Link","title":"Phytoremediation in India","URL":"https://doi.org/10.1007/978-1-59745-098-0_30","author":[{"family":"Prasad","given":"M. N. V."}],"editor":[{"family":"Willey","given":"Neil"}],"accessed":{"date-parts":[["2023",8,15]]},"issued":{"date-parts":[["2007"]]}}}],"schema":"https://github.com/citation-style-language/schema/raw/master/csl-citation.json"} </w:instrText>
      </w:r>
      <w:r>
        <w:fldChar w:fldCharType="separate"/>
      </w:r>
      <w:r w:rsidRPr="00286FDD">
        <w:rPr>
          <w:szCs w:val="24"/>
        </w:rPr>
        <w:t>Prasad, “Phytoremediation in India.”</w:t>
      </w:r>
      <w:r>
        <w:fldChar w:fldCharType="end"/>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C7124"/>
    <w:multiLevelType w:val="multilevel"/>
    <w:tmpl w:val="697C3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0F2094E"/>
    <w:multiLevelType w:val="hybridMultilevel"/>
    <w:tmpl w:val="68A4D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F1E55DA"/>
    <w:multiLevelType w:val="hybridMultilevel"/>
    <w:tmpl w:val="A8C04206"/>
    <w:lvl w:ilvl="0" w:tplc="04090015">
      <w:start w:val="1"/>
      <w:numFmt w:val="upperLetter"/>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7B20C7"/>
    <w:multiLevelType w:val="hybridMultilevel"/>
    <w:tmpl w:val="378EB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15:restartNumberingAfterBreak="0">
    <w:nsid w:val="4189603E"/>
    <w:multiLevelType w:val="multilevel"/>
    <w:tmpl w:val="7638E27A"/>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6B7815ED"/>
    <w:multiLevelType w:val="multilevel"/>
    <w:tmpl w:val="C742D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15" w15:restartNumberingAfterBreak="0">
    <w:nsid w:val="7E276F87"/>
    <w:multiLevelType w:val="hybridMultilevel"/>
    <w:tmpl w:val="B448DC4E"/>
    <w:lvl w:ilvl="0" w:tplc="04090015">
      <w:start w:val="1"/>
      <w:numFmt w:val="upperLetter"/>
      <w:lvlText w:val="%1."/>
      <w:lvlJc w:val="left"/>
      <w:pPr>
        <w:ind w:left="1530"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6"/>
  </w:num>
  <w:num w:numId="2">
    <w:abstractNumId w:val="12"/>
  </w:num>
  <w:num w:numId="3">
    <w:abstractNumId w:val="4"/>
  </w:num>
  <w:num w:numId="4">
    <w:abstractNumId w:val="9"/>
  </w:num>
  <w:num w:numId="5">
    <w:abstractNumId w:val="9"/>
  </w:num>
  <w:num w:numId="6">
    <w:abstractNumId w:val="9"/>
  </w:num>
  <w:num w:numId="7">
    <w:abstractNumId w:val="9"/>
  </w:num>
  <w:num w:numId="8">
    <w:abstractNumId w:val="10"/>
  </w:num>
  <w:num w:numId="9">
    <w:abstractNumId w:val="13"/>
  </w:num>
  <w:num w:numId="10">
    <w:abstractNumId w:val="8"/>
  </w:num>
  <w:num w:numId="11">
    <w:abstractNumId w:val="2"/>
  </w:num>
  <w:num w:numId="12">
    <w:abstractNumId w:val="14"/>
  </w:num>
  <w:num w:numId="13">
    <w:abstractNumId w:val="0"/>
  </w:num>
  <w:num w:numId="14">
    <w:abstractNumId w:val="5"/>
  </w:num>
  <w:num w:numId="15">
    <w:abstractNumId w:val="15"/>
  </w:num>
  <w:num w:numId="16">
    <w:abstractNumId w:val="3"/>
  </w:num>
  <w:num w:numId="17">
    <w:abstractNumId w:val="7"/>
  </w:num>
  <w:num w:numId="18">
    <w:abstractNumId w:val="1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56EBA"/>
    <w:rsid w:val="00062051"/>
    <w:rsid w:val="00070FAB"/>
    <w:rsid w:val="000A2AED"/>
    <w:rsid w:val="000B4641"/>
    <w:rsid w:val="000B5B2F"/>
    <w:rsid w:val="000C1825"/>
    <w:rsid w:val="000D5355"/>
    <w:rsid w:val="000F456A"/>
    <w:rsid w:val="00103234"/>
    <w:rsid w:val="0010711E"/>
    <w:rsid w:val="00125E34"/>
    <w:rsid w:val="00127EDD"/>
    <w:rsid w:val="0018330F"/>
    <w:rsid w:val="001941C1"/>
    <w:rsid w:val="0019683B"/>
    <w:rsid w:val="001C4ECD"/>
    <w:rsid w:val="001C5F87"/>
    <w:rsid w:val="001D2353"/>
    <w:rsid w:val="001D4508"/>
    <w:rsid w:val="001E48C1"/>
    <w:rsid w:val="001E64C4"/>
    <w:rsid w:val="001F21FF"/>
    <w:rsid w:val="001F6C52"/>
    <w:rsid w:val="00211171"/>
    <w:rsid w:val="002165A6"/>
    <w:rsid w:val="00237505"/>
    <w:rsid w:val="00240391"/>
    <w:rsid w:val="00265D5C"/>
    <w:rsid w:val="00272A4C"/>
    <w:rsid w:val="0027474F"/>
    <w:rsid w:val="0027481F"/>
    <w:rsid w:val="00276735"/>
    <w:rsid w:val="00280068"/>
    <w:rsid w:val="00284C20"/>
    <w:rsid w:val="002864A3"/>
    <w:rsid w:val="00286FDD"/>
    <w:rsid w:val="00292EF9"/>
    <w:rsid w:val="00296792"/>
    <w:rsid w:val="002B3B81"/>
    <w:rsid w:val="002C1EB7"/>
    <w:rsid w:val="002D49CD"/>
    <w:rsid w:val="002E1666"/>
    <w:rsid w:val="002E17E9"/>
    <w:rsid w:val="003269F9"/>
    <w:rsid w:val="00326BEB"/>
    <w:rsid w:val="00331B4A"/>
    <w:rsid w:val="003470BB"/>
    <w:rsid w:val="00350A53"/>
    <w:rsid w:val="00351A39"/>
    <w:rsid w:val="003843DA"/>
    <w:rsid w:val="00390F41"/>
    <w:rsid w:val="003A47B5"/>
    <w:rsid w:val="003A59A6"/>
    <w:rsid w:val="003F250F"/>
    <w:rsid w:val="00402841"/>
    <w:rsid w:val="00402C25"/>
    <w:rsid w:val="004059FE"/>
    <w:rsid w:val="00406221"/>
    <w:rsid w:val="004171C7"/>
    <w:rsid w:val="00430355"/>
    <w:rsid w:val="004445B3"/>
    <w:rsid w:val="004562BA"/>
    <w:rsid w:val="0046220E"/>
    <w:rsid w:val="00466548"/>
    <w:rsid w:val="00466E32"/>
    <w:rsid w:val="004A04A7"/>
    <w:rsid w:val="004C04C8"/>
    <w:rsid w:val="004C3DF5"/>
    <w:rsid w:val="004D217C"/>
    <w:rsid w:val="004D7655"/>
    <w:rsid w:val="004E0B04"/>
    <w:rsid w:val="004E5AA0"/>
    <w:rsid w:val="004E7372"/>
    <w:rsid w:val="004F12E4"/>
    <w:rsid w:val="004F6CBE"/>
    <w:rsid w:val="00502593"/>
    <w:rsid w:val="00503365"/>
    <w:rsid w:val="00507E98"/>
    <w:rsid w:val="0051664A"/>
    <w:rsid w:val="00525FAE"/>
    <w:rsid w:val="00530820"/>
    <w:rsid w:val="00531710"/>
    <w:rsid w:val="00552F05"/>
    <w:rsid w:val="005775BA"/>
    <w:rsid w:val="005818F8"/>
    <w:rsid w:val="005957E3"/>
    <w:rsid w:val="005974A7"/>
    <w:rsid w:val="005B520E"/>
    <w:rsid w:val="005B535B"/>
    <w:rsid w:val="005C1954"/>
    <w:rsid w:val="005C532A"/>
    <w:rsid w:val="005F10BD"/>
    <w:rsid w:val="005F3022"/>
    <w:rsid w:val="005F3C96"/>
    <w:rsid w:val="00610612"/>
    <w:rsid w:val="006108A4"/>
    <w:rsid w:val="006122E9"/>
    <w:rsid w:val="0061685E"/>
    <w:rsid w:val="00636A80"/>
    <w:rsid w:val="00655A28"/>
    <w:rsid w:val="0069740E"/>
    <w:rsid w:val="006B3343"/>
    <w:rsid w:val="006B577B"/>
    <w:rsid w:val="006C0747"/>
    <w:rsid w:val="006C4648"/>
    <w:rsid w:val="006E6B6B"/>
    <w:rsid w:val="0070334B"/>
    <w:rsid w:val="00705409"/>
    <w:rsid w:val="007110C2"/>
    <w:rsid w:val="0071530A"/>
    <w:rsid w:val="0072064C"/>
    <w:rsid w:val="007313B3"/>
    <w:rsid w:val="007442B3"/>
    <w:rsid w:val="007467D9"/>
    <w:rsid w:val="00753F7B"/>
    <w:rsid w:val="007633D0"/>
    <w:rsid w:val="00767BF4"/>
    <w:rsid w:val="00787C5A"/>
    <w:rsid w:val="00790C81"/>
    <w:rsid w:val="007919DE"/>
    <w:rsid w:val="007C0308"/>
    <w:rsid w:val="007E252B"/>
    <w:rsid w:val="007F00F0"/>
    <w:rsid w:val="007F77FB"/>
    <w:rsid w:val="008014D2"/>
    <w:rsid w:val="008054BC"/>
    <w:rsid w:val="00823839"/>
    <w:rsid w:val="00836C94"/>
    <w:rsid w:val="00843ABC"/>
    <w:rsid w:val="008609CA"/>
    <w:rsid w:val="0089247A"/>
    <w:rsid w:val="008A0D23"/>
    <w:rsid w:val="008A55B5"/>
    <w:rsid w:val="008A75C8"/>
    <w:rsid w:val="008B5270"/>
    <w:rsid w:val="008D13AF"/>
    <w:rsid w:val="009032A5"/>
    <w:rsid w:val="0091591F"/>
    <w:rsid w:val="00924FB9"/>
    <w:rsid w:val="0092568F"/>
    <w:rsid w:val="00942D57"/>
    <w:rsid w:val="00942EE0"/>
    <w:rsid w:val="00960746"/>
    <w:rsid w:val="0097508D"/>
    <w:rsid w:val="009D023F"/>
    <w:rsid w:val="009D170D"/>
    <w:rsid w:val="00A02EAD"/>
    <w:rsid w:val="00A1154C"/>
    <w:rsid w:val="00A236A0"/>
    <w:rsid w:val="00A24DEE"/>
    <w:rsid w:val="00A510F7"/>
    <w:rsid w:val="00A6723E"/>
    <w:rsid w:val="00A763A3"/>
    <w:rsid w:val="00A83EA9"/>
    <w:rsid w:val="00A95849"/>
    <w:rsid w:val="00AA0700"/>
    <w:rsid w:val="00AA3D52"/>
    <w:rsid w:val="00AC152C"/>
    <w:rsid w:val="00AC6519"/>
    <w:rsid w:val="00AD601F"/>
    <w:rsid w:val="00B0160B"/>
    <w:rsid w:val="00B20C8E"/>
    <w:rsid w:val="00B6211A"/>
    <w:rsid w:val="00B62E35"/>
    <w:rsid w:val="00B91063"/>
    <w:rsid w:val="00C0280F"/>
    <w:rsid w:val="00C05F7C"/>
    <w:rsid w:val="00C513AB"/>
    <w:rsid w:val="00C668EE"/>
    <w:rsid w:val="00C703F9"/>
    <w:rsid w:val="00CB0271"/>
    <w:rsid w:val="00CB0CAD"/>
    <w:rsid w:val="00CB66E6"/>
    <w:rsid w:val="00CB7944"/>
    <w:rsid w:val="00CC3B36"/>
    <w:rsid w:val="00CF25D6"/>
    <w:rsid w:val="00D01167"/>
    <w:rsid w:val="00D30A87"/>
    <w:rsid w:val="00D31201"/>
    <w:rsid w:val="00D57C23"/>
    <w:rsid w:val="00D6227A"/>
    <w:rsid w:val="00D67835"/>
    <w:rsid w:val="00D9156D"/>
    <w:rsid w:val="00DB1B02"/>
    <w:rsid w:val="00DB42A0"/>
    <w:rsid w:val="00E11872"/>
    <w:rsid w:val="00E50DB0"/>
    <w:rsid w:val="00E67C32"/>
    <w:rsid w:val="00E91219"/>
    <w:rsid w:val="00E97E42"/>
    <w:rsid w:val="00EA506F"/>
    <w:rsid w:val="00EA53DF"/>
    <w:rsid w:val="00EC6857"/>
    <w:rsid w:val="00EE4362"/>
    <w:rsid w:val="00EF18D7"/>
    <w:rsid w:val="00EF1E8A"/>
    <w:rsid w:val="00EF3A1A"/>
    <w:rsid w:val="00F0751F"/>
    <w:rsid w:val="00F11268"/>
    <w:rsid w:val="00F17AE1"/>
    <w:rsid w:val="00F23229"/>
    <w:rsid w:val="00F531E1"/>
    <w:rsid w:val="00F74620"/>
    <w:rsid w:val="00F91998"/>
    <w:rsid w:val="00FA06B8"/>
    <w:rsid w:val="00FA3271"/>
    <w:rsid w:val="00FA5537"/>
    <w:rsid w:val="00FA7465"/>
    <w:rsid w:val="00FB0705"/>
    <w:rsid w:val="00FB62B1"/>
    <w:rsid w:val="00FD5DF1"/>
    <w:rsid w:val="00FE0B30"/>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E76C9E"/>
  <w15:docId w15:val="{60E8D7B8-E828-154F-B08F-F2960BF0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SubtleEmphasis">
    <w:name w:val="Subtle Emphasis"/>
    <w:basedOn w:val="DefaultParagraphFont"/>
    <w:uiPriority w:val="19"/>
    <w:qFormat/>
    <w:rsid w:val="001941C1"/>
    <w:rPr>
      <w:i/>
      <w:iCs/>
      <w:color w:val="404040" w:themeColor="text1" w:themeTint="BF"/>
    </w:rPr>
  </w:style>
  <w:style w:type="paragraph" w:styleId="ListParagraph">
    <w:name w:val="List Paragraph"/>
    <w:basedOn w:val="Normal"/>
    <w:uiPriority w:val="34"/>
    <w:qFormat/>
    <w:rsid w:val="004E5AA0"/>
    <w:pPr>
      <w:spacing w:after="160" w:line="259" w:lineRule="auto"/>
      <w:ind w:left="720"/>
      <w:contextualSpacing/>
      <w:jc w:val="left"/>
    </w:pPr>
    <w:rPr>
      <w:rFonts w:asciiTheme="minorHAnsi" w:eastAsiaTheme="minorHAnsi" w:hAnsiTheme="minorHAnsi" w:cstheme="minorBidi"/>
      <w:sz w:val="22"/>
      <w:szCs w:val="22"/>
    </w:rPr>
  </w:style>
  <w:style w:type="table" w:styleId="TableGrid">
    <w:name w:val="Table Grid"/>
    <w:basedOn w:val="TableNormal"/>
    <w:uiPriority w:val="39"/>
    <w:rsid w:val="000C1825"/>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0751F"/>
  </w:style>
  <w:style w:type="character" w:customStyle="1" w:styleId="FootnoteTextChar">
    <w:name w:val="Footnote Text Char"/>
    <w:basedOn w:val="DefaultParagraphFont"/>
    <w:link w:val="FootnoteText"/>
    <w:uiPriority w:val="99"/>
    <w:semiHidden/>
    <w:rsid w:val="00F0751F"/>
    <w:rPr>
      <w:rFonts w:ascii="Times New Roman" w:hAnsi="Times New Roman"/>
    </w:rPr>
  </w:style>
  <w:style w:type="character" w:styleId="FootnoteReference">
    <w:name w:val="footnote reference"/>
    <w:basedOn w:val="DefaultParagraphFont"/>
    <w:uiPriority w:val="99"/>
    <w:semiHidden/>
    <w:unhideWhenUsed/>
    <w:rsid w:val="00F0751F"/>
    <w:rPr>
      <w:vertAlign w:val="superscript"/>
    </w:rPr>
  </w:style>
  <w:style w:type="character" w:styleId="FollowedHyperlink">
    <w:name w:val="FollowedHyperlink"/>
    <w:basedOn w:val="DefaultParagraphFont"/>
    <w:uiPriority w:val="99"/>
    <w:semiHidden/>
    <w:unhideWhenUsed/>
    <w:rsid w:val="00636A80"/>
    <w:rPr>
      <w:color w:val="800080" w:themeColor="followedHyperlink"/>
      <w:u w:val="single"/>
    </w:rPr>
  </w:style>
  <w:style w:type="character" w:styleId="EndnoteReference">
    <w:name w:val="endnote reference"/>
    <w:basedOn w:val="DefaultParagraphFont"/>
    <w:uiPriority w:val="99"/>
    <w:semiHidden/>
    <w:unhideWhenUsed/>
    <w:rsid w:val="00A83EA9"/>
    <w:rPr>
      <w:vertAlign w:val="superscript"/>
    </w:rPr>
  </w:style>
  <w:style w:type="paragraph" w:styleId="Bibliography">
    <w:name w:val="Bibliography"/>
    <w:basedOn w:val="Normal"/>
    <w:next w:val="Normal"/>
    <w:uiPriority w:val="37"/>
    <w:unhideWhenUsed/>
    <w:rsid w:val="00610612"/>
  </w:style>
  <w:style w:type="paragraph" w:styleId="NormalWeb">
    <w:name w:val="Normal (Web)"/>
    <w:basedOn w:val="Normal"/>
    <w:uiPriority w:val="99"/>
    <w:semiHidden/>
    <w:unhideWhenUsed/>
    <w:rsid w:val="00331B4A"/>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51193">
      <w:bodyDiv w:val="1"/>
      <w:marLeft w:val="0"/>
      <w:marRight w:val="0"/>
      <w:marTop w:val="0"/>
      <w:marBottom w:val="0"/>
      <w:divBdr>
        <w:top w:val="none" w:sz="0" w:space="0" w:color="auto"/>
        <w:left w:val="none" w:sz="0" w:space="0" w:color="auto"/>
        <w:bottom w:val="none" w:sz="0" w:space="0" w:color="auto"/>
        <w:right w:val="none" w:sz="0" w:space="0" w:color="auto"/>
      </w:divBdr>
    </w:div>
    <w:div w:id="146674471">
      <w:bodyDiv w:val="1"/>
      <w:marLeft w:val="0"/>
      <w:marRight w:val="0"/>
      <w:marTop w:val="0"/>
      <w:marBottom w:val="0"/>
      <w:divBdr>
        <w:top w:val="none" w:sz="0" w:space="0" w:color="auto"/>
        <w:left w:val="none" w:sz="0" w:space="0" w:color="auto"/>
        <w:bottom w:val="none" w:sz="0" w:space="0" w:color="auto"/>
        <w:right w:val="none" w:sz="0" w:space="0" w:color="auto"/>
      </w:divBdr>
    </w:div>
    <w:div w:id="425883337">
      <w:bodyDiv w:val="1"/>
      <w:marLeft w:val="0"/>
      <w:marRight w:val="0"/>
      <w:marTop w:val="0"/>
      <w:marBottom w:val="0"/>
      <w:divBdr>
        <w:top w:val="none" w:sz="0" w:space="0" w:color="auto"/>
        <w:left w:val="none" w:sz="0" w:space="0" w:color="auto"/>
        <w:bottom w:val="none" w:sz="0" w:space="0" w:color="auto"/>
        <w:right w:val="none" w:sz="0" w:space="0" w:color="auto"/>
      </w:divBdr>
    </w:div>
    <w:div w:id="74988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50267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chemosphere.2014.10.08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6/B978-0-323-85455-9.00024-2" TargetMode="External"/><Relationship Id="rId4" Type="http://schemas.openxmlformats.org/officeDocument/2006/relationships/settings" Target="settings.xml"/><Relationship Id="rId9" Type="http://schemas.openxmlformats.org/officeDocument/2006/relationships/hyperlink" Target="https://onlinelibrary.wiley.com/doi/abs/10.1128/9781555817596.ch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8A833-124D-4FF5-B0FB-9D9C99790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12</Pages>
  <Words>5863</Words>
  <Characters>33423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51</cp:revision>
  <cp:lastPrinted>2014-07-26T15:11:00Z</cp:lastPrinted>
  <dcterms:created xsi:type="dcterms:W3CDTF">2023-07-28T15:10:00Z</dcterms:created>
  <dcterms:modified xsi:type="dcterms:W3CDTF">2023-08-15T17:13:00Z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id="LrHK5ekl"/&gt;&lt;style id="http://www.zotero.org/styles/chicago-note-bibliography" locale="en-US" hasBibliography="1" bibliographyStyleHasBeenSet="1"/&gt;&lt;prefs&gt;&lt;pref name="noteType" value="1"/&gt;&lt;pref nam</vt:lpwstr>
  </property>
  <property fmtid="{D5CDD505-2E9C-101B-9397-08002B2CF9AE}" pid="3" name="ZOTERO_PREF_2">
    <vt:lpwstr>e="fieldType" value="Field"/&gt;&lt;/prefs&gt;&lt;/data&gt;</vt:lpwstr>
  </property>
</Properties>
</file>