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50EB" w:rsidRPr="00897903" w:rsidRDefault="008736FD" w:rsidP="008736FD">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EMERGING ASPECTS IN TARGETED DRUG DELIVERY SYSTEMS</w:t>
      </w:r>
    </w:p>
    <w:p w:rsidR="001C1C32" w:rsidRPr="00897903" w:rsidRDefault="001804BC" w:rsidP="001C1C32">
      <w:pPr>
        <w:autoSpaceDE w:val="0"/>
        <w:autoSpaceDN w:val="0"/>
        <w:adjustRightInd w:val="0"/>
        <w:spacing w:after="0" w:line="360" w:lineRule="auto"/>
        <w:rPr>
          <w:rFonts w:ascii="Times New Roman" w:hAnsi="Times New Roman" w:cs="Times New Roman"/>
          <w:b/>
          <w:bCs/>
          <w:sz w:val="24"/>
          <w:szCs w:val="24"/>
          <w:vertAlign w:val="superscript"/>
        </w:rPr>
      </w:pPr>
      <w:r w:rsidRPr="00897903">
        <w:rPr>
          <w:rFonts w:ascii="Times New Roman" w:hAnsi="Times New Roman" w:cs="Times New Roman"/>
          <w:b/>
          <w:bCs/>
          <w:sz w:val="24"/>
          <w:szCs w:val="24"/>
        </w:rPr>
        <w:t xml:space="preserve">Dr. </w:t>
      </w:r>
      <w:r w:rsidR="001C1C32" w:rsidRPr="00897903">
        <w:rPr>
          <w:rFonts w:ascii="Times New Roman" w:hAnsi="Times New Roman" w:cs="Times New Roman"/>
          <w:b/>
          <w:bCs/>
          <w:sz w:val="24"/>
          <w:szCs w:val="24"/>
        </w:rPr>
        <w:t>Chinmaya Keshari Sahoo</w:t>
      </w:r>
      <w:r w:rsidR="001C1C32" w:rsidRPr="00897903">
        <w:rPr>
          <w:rFonts w:ascii="Times New Roman" w:hAnsi="Times New Roman" w:cs="Times New Roman"/>
          <w:b/>
          <w:bCs/>
          <w:sz w:val="24"/>
          <w:szCs w:val="24"/>
          <w:vertAlign w:val="superscript"/>
        </w:rPr>
        <w:t>1</w:t>
      </w:r>
      <w:r w:rsidR="001C1C32" w:rsidRPr="00897903">
        <w:rPr>
          <w:rFonts w:ascii="Times New Roman" w:hAnsi="Times New Roman" w:cs="Times New Roman"/>
          <w:b/>
          <w:bCs/>
          <w:sz w:val="24"/>
          <w:szCs w:val="24"/>
        </w:rPr>
        <w:t xml:space="preserve">, </w:t>
      </w:r>
      <w:r w:rsidR="00A6239E" w:rsidRPr="00897903">
        <w:rPr>
          <w:rFonts w:ascii="Times New Roman" w:hAnsi="Times New Roman" w:cs="Times New Roman"/>
          <w:b/>
          <w:bCs/>
          <w:sz w:val="24"/>
          <w:szCs w:val="24"/>
        </w:rPr>
        <w:t>Sidheswar Prasad Pattajoshi</w:t>
      </w:r>
      <w:r w:rsidR="001C1C32" w:rsidRPr="00897903">
        <w:rPr>
          <w:rFonts w:ascii="Times New Roman" w:hAnsi="Times New Roman" w:cs="Times New Roman"/>
          <w:b/>
          <w:bCs/>
          <w:sz w:val="24"/>
          <w:szCs w:val="24"/>
          <w:vertAlign w:val="superscript"/>
        </w:rPr>
        <w:t>1</w:t>
      </w:r>
      <w:r w:rsidR="001C1C32" w:rsidRPr="00897903">
        <w:rPr>
          <w:rFonts w:ascii="Times New Roman" w:hAnsi="Times New Roman" w:cs="Times New Roman"/>
          <w:b/>
          <w:bCs/>
          <w:sz w:val="24"/>
          <w:szCs w:val="24"/>
        </w:rPr>
        <w:t>, Alok Kumar Moharana</w:t>
      </w:r>
      <w:r w:rsidR="001C1C32" w:rsidRPr="00897903">
        <w:rPr>
          <w:rFonts w:ascii="Times New Roman" w:hAnsi="Times New Roman" w:cs="Times New Roman"/>
          <w:b/>
          <w:bCs/>
          <w:sz w:val="24"/>
          <w:szCs w:val="24"/>
          <w:vertAlign w:val="superscript"/>
        </w:rPr>
        <w:t>2</w:t>
      </w:r>
      <w:r w:rsidRPr="00897903">
        <w:rPr>
          <w:rFonts w:ascii="Times New Roman" w:hAnsi="Times New Roman" w:cs="Times New Roman"/>
          <w:b/>
          <w:bCs/>
          <w:sz w:val="24"/>
          <w:szCs w:val="24"/>
        </w:rPr>
        <w:t>, Dr. Satyabrata Bhanja</w:t>
      </w:r>
      <w:r w:rsidRPr="00897903">
        <w:rPr>
          <w:rFonts w:ascii="Times New Roman" w:hAnsi="Times New Roman" w:cs="Times New Roman"/>
          <w:b/>
          <w:bCs/>
          <w:sz w:val="24"/>
          <w:szCs w:val="24"/>
          <w:vertAlign w:val="superscript"/>
        </w:rPr>
        <w:t>3</w:t>
      </w:r>
    </w:p>
    <w:p w:rsidR="001C1C32" w:rsidRPr="00897903" w:rsidRDefault="001C1C32" w:rsidP="001C1C32">
      <w:pPr>
        <w:autoSpaceDE w:val="0"/>
        <w:autoSpaceDN w:val="0"/>
        <w:adjustRightInd w:val="0"/>
        <w:spacing w:after="0" w:line="360" w:lineRule="auto"/>
        <w:rPr>
          <w:rFonts w:ascii="Times New Roman" w:hAnsi="Times New Roman" w:cs="Times New Roman"/>
          <w:sz w:val="24"/>
          <w:szCs w:val="24"/>
        </w:rPr>
      </w:pPr>
      <w:bookmarkStart w:id="0" w:name="_Hlk135509616"/>
      <w:r w:rsidRPr="00897903">
        <w:rPr>
          <w:rFonts w:ascii="Times New Roman" w:hAnsi="Times New Roman" w:cs="Times New Roman"/>
          <w:sz w:val="24"/>
          <w:szCs w:val="24"/>
          <w:vertAlign w:val="superscript"/>
        </w:rPr>
        <w:t>1</w:t>
      </w:r>
      <w:r w:rsidRPr="00897903">
        <w:rPr>
          <w:rFonts w:ascii="Times New Roman" w:hAnsi="Times New Roman" w:cs="Times New Roman"/>
          <w:sz w:val="24"/>
          <w:szCs w:val="24"/>
        </w:rPr>
        <w:t>College of Pharmaceutical Sciences, Puri (Affiliated to Biju Patnaik University of Technology), Baliguali, Puri-Konark Marine Drive Road, Odisha, India-752004.</w:t>
      </w:r>
    </w:p>
    <w:bookmarkEnd w:id="0"/>
    <w:p w:rsidR="001C1C32" w:rsidRPr="00897903" w:rsidRDefault="001C1C32" w:rsidP="001C1C32">
      <w:pPr>
        <w:autoSpaceDE w:val="0"/>
        <w:autoSpaceDN w:val="0"/>
        <w:adjustRightInd w:val="0"/>
        <w:spacing w:after="0" w:line="360" w:lineRule="auto"/>
        <w:rPr>
          <w:rFonts w:ascii="Times New Roman" w:hAnsi="Times New Roman" w:cs="Times New Roman"/>
          <w:sz w:val="24"/>
          <w:szCs w:val="24"/>
        </w:rPr>
      </w:pPr>
      <w:r w:rsidRPr="00897903">
        <w:rPr>
          <w:rFonts w:ascii="Times New Roman" w:hAnsi="Times New Roman" w:cs="Times New Roman"/>
          <w:sz w:val="24"/>
          <w:szCs w:val="24"/>
          <w:vertAlign w:val="superscript"/>
        </w:rPr>
        <w:t>2</w:t>
      </w:r>
      <w:r w:rsidRPr="00897903">
        <w:rPr>
          <w:rFonts w:ascii="Times New Roman" w:hAnsi="Times New Roman" w:cs="Times New Roman"/>
          <w:sz w:val="24"/>
          <w:szCs w:val="24"/>
        </w:rPr>
        <w:t>School of Pharmacy, Arka Jain University, Mohanapur, Gamharia, Jharkhand, India.</w:t>
      </w:r>
    </w:p>
    <w:p w:rsidR="001804BC" w:rsidRPr="00897903" w:rsidRDefault="001804BC" w:rsidP="001C1C32">
      <w:pPr>
        <w:autoSpaceDE w:val="0"/>
        <w:autoSpaceDN w:val="0"/>
        <w:adjustRightInd w:val="0"/>
        <w:spacing w:after="0" w:line="360" w:lineRule="auto"/>
        <w:rPr>
          <w:rFonts w:ascii="Times New Roman" w:hAnsi="Times New Roman" w:cs="Times New Roman"/>
          <w:sz w:val="24"/>
          <w:szCs w:val="24"/>
        </w:rPr>
      </w:pPr>
      <w:r w:rsidRPr="00897903">
        <w:rPr>
          <w:rFonts w:ascii="Times New Roman" w:hAnsi="Times New Roman" w:cs="Times New Roman"/>
          <w:sz w:val="24"/>
          <w:szCs w:val="24"/>
        </w:rPr>
        <w:t>Professor and Principal, RITEE College of Pharmacy, Chhatisgarh, India</w:t>
      </w:r>
    </w:p>
    <w:p w:rsidR="00DA6DD7" w:rsidRPr="00897903" w:rsidRDefault="001C1C32" w:rsidP="002C0B85">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ABSTRACT</w:t>
      </w:r>
    </w:p>
    <w:p w:rsidR="00E5102B" w:rsidRPr="00897903" w:rsidRDefault="00E5102B" w:rsidP="001D6526">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In terms of a targeted medicine delivery system, Paul Ehrlich's "magic bullet" idea is a method that specifies the drug moiety straight into its specified bodily location.  The Targeted Drug Delivery System (TDDS) is a cutting-edge </w:t>
      </w:r>
      <w:r w:rsidR="0069332C" w:rsidRPr="00897903">
        <w:rPr>
          <w:rFonts w:ascii="Times New Roman" w:hAnsi="Times New Roman" w:cs="Times New Roman"/>
          <w:sz w:val="24"/>
          <w:szCs w:val="24"/>
        </w:rPr>
        <w:t>method</w:t>
      </w:r>
      <w:r w:rsidRPr="00897903">
        <w:rPr>
          <w:rFonts w:ascii="Times New Roman" w:hAnsi="Times New Roman" w:cs="Times New Roman"/>
          <w:sz w:val="24"/>
          <w:szCs w:val="24"/>
        </w:rPr>
        <w:t xml:space="preserve"> for pharmaceutical science innovation. Instead of delivering the drug to the entire body, it targets a specific cell, tissue, or organ through a carrier to achieve therapeutic effectiveness. It has created a number of cutting-edge techniques to treat fatal or chronic diseases in the body by delivering the drug to the right places </w:t>
      </w:r>
      <w:r w:rsidR="0069332C" w:rsidRPr="00897903">
        <w:rPr>
          <w:rFonts w:ascii="Times New Roman" w:hAnsi="Times New Roman" w:cs="Times New Roman"/>
          <w:sz w:val="24"/>
          <w:szCs w:val="24"/>
        </w:rPr>
        <w:t xml:space="preserve">for longer duration </w:t>
      </w:r>
      <w:r w:rsidRPr="00897903">
        <w:rPr>
          <w:rFonts w:ascii="Times New Roman" w:hAnsi="Times New Roman" w:cs="Times New Roman"/>
          <w:sz w:val="24"/>
          <w:szCs w:val="24"/>
        </w:rPr>
        <w:t>in the body. To solve the issues with traditional drug delivery methods, TDDS is required. There are various carrier systems being utilized and researched.</w:t>
      </w:r>
    </w:p>
    <w:p w:rsidR="00A350EB" w:rsidRPr="00897903" w:rsidRDefault="00A350EB" w:rsidP="001D6526">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INTRODUCTION</w:t>
      </w:r>
    </w:p>
    <w:p w:rsidR="00E5102B" w:rsidRPr="00897903" w:rsidRDefault="00E5102B" w:rsidP="00E5102B">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Active pharmaceutical ingredients (APIs) are </w:t>
      </w:r>
      <w:r w:rsidR="00ED11AC" w:rsidRPr="00897903">
        <w:rPr>
          <w:rFonts w:ascii="Times New Roman" w:hAnsi="Times New Roman" w:cs="Times New Roman"/>
          <w:sz w:val="24"/>
          <w:szCs w:val="24"/>
        </w:rPr>
        <w:t>using a variety of methods, preparations, tools, and procedures to deliver the desired therapeutic outcome inside the body. Drug delivery (DD)</w:t>
      </w:r>
      <w:r w:rsidR="00DA2DB0" w:rsidRPr="00897903">
        <w:rPr>
          <w:rFonts w:ascii="Times New Roman" w:hAnsi="Times New Roman" w:cs="Times New Roman"/>
          <w:sz w:val="24"/>
          <w:szCs w:val="24"/>
        </w:rPr>
        <w:t xml:space="preserve"> is the term for this procedure </w:t>
      </w:r>
      <w:r w:rsidRPr="00897903">
        <w:rPr>
          <w:rFonts w:ascii="Times New Roman" w:hAnsi="Times New Roman" w:cs="Times New Roman"/>
          <w:sz w:val="24"/>
          <w:szCs w:val="24"/>
        </w:rPr>
        <w:t>[1].</w:t>
      </w:r>
      <w:r w:rsidR="00DA2DB0" w:rsidRPr="00897903">
        <w:rPr>
          <w:rFonts w:ascii="Times New Roman" w:hAnsi="Times New Roman" w:cs="Times New Roman"/>
          <w:sz w:val="24"/>
          <w:szCs w:val="24"/>
        </w:rPr>
        <w:t xml:space="preserve"> DD </w:t>
      </w:r>
      <w:r w:rsidRPr="00897903">
        <w:rPr>
          <w:rFonts w:ascii="Times New Roman" w:hAnsi="Times New Roman" w:cs="Times New Roman"/>
          <w:sz w:val="24"/>
          <w:szCs w:val="24"/>
        </w:rPr>
        <w:t xml:space="preserve">is </w:t>
      </w:r>
      <w:r w:rsidR="00DA2DB0" w:rsidRPr="00897903">
        <w:rPr>
          <w:rFonts w:ascii="Times New Roman" w:hAnsi="Times New Roman" w:cs="Times New Roman"/>
          <w:sz w:val="24"/>
          <w:szCs w:val="24"/>
        </w:rPr>
        <w:t>known</w:t>
      </w:r>
      <w:r w:rsidRPr="00897903">
        <w:rPr>
          <w:rFonts w:ascii="Times New Roman" w:hAnsi="Times New Roman" w:cs="Times New Roman"/>
          <w:sz w:val="24"/>
          <w:szCs w:val="24"/>
        </w:rPr>
        <w:t xml:space="preserve"> as "targeted drug delivery"</w:t>
      </w:r>
      <w:r w:rsidR="00BC60E8" w:rsidRPr="00897903">
        <w:rPr>
          <w:rFonts w:ascii="Times New Roman" w:hAnsi="Times New Roman" w:cs="Times New Roman"/>
          <w:sz w:val="24"/>
          <w:szCs w:val="24"/>
        </w:rPr>
        <w:t>(TDD)</w:t>
      </w:r>
      <w:r w:rsidRPr="00897903">
        <w:rPr>
          <w:rFonts w:ascii="Times New Roman" w:hAnsi="Times New Roman" w:cs="Times New Roman"/>
          <w:sz w:val="24"/>
          <w:szCs w:val="24"/>
        </w:rPr>
        <w:t xml:space="preserve"> (or "drug targeting"). Paul Ehrlich, a biologist, initially put up the idea of targeted medications in the form of the "magic bullet" concept in 1906 [2]. </w:t>
      </w:r>
    </w:p>
    <w:p w:rsidR="00E5102B" w:rsidRPr="00897903" w:rsidRDefault="00E5102B" w:rsidP="00754B08">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The theory of </w:t>
      </w:r>
      <w:r w:rsidR="003F14D3" w:rsidRPr="00897903">
        <w:rPr>
          <w:rFonts w:ascii="Times New Roman" w:hAnsi="Times New Roman" w:cs="Times New Roman"/>
          <w:sz w:val="24"/>
          <w:szCs w:val="24"/>
        </w:rPr>
        <w:t>TDD</w:t>
      </w:r>
      <w:r w:rsidRPr="00897903">
        <w:rPr>
          <w:rFonts w:ascii="Times New Roman" w:hAnsi="Times New Roman" w:cs="Times New Roman"/>
          <w:sz w:val="24"/>
          <w:szCs w:val="24"/>
        </w:rPr>
        <w:t xml:space="preserve"> which is unrelated to the mode and route of drug administration, explains drug accumulation within a target zone [3]. To overcome a specific adverse impact [4] of traditional medication distribution, targeted drug delivery is a technology that specifically specifies </w:t>
      </w:r>
      <w:r w:rsidR="003F14D3" w:rsidRPr="00897903">
        <w:rPr>
          <w:rFonts w:ascii="Times New Roman" w:hAnsi="Times New Roman" w:cs="Times New Roman"/>
          <w:sz w:val="24"/>
          <w:szCs w:val="24"/>
        </w:rPr>
        <w:t>the drug moiety into the cellular,</w:t>
      </w:r>
      <w:r w:rsidR="00BC60E8" w:rsidRPr="00BC60E8">
        <w:rPr>
          <w:rFonts w:ascii="Times New Roman" w:hAnsi="Times New Roman" w:cs="Times New Roman"/>
          <w:sz w:val="24"/>
          <w:szCs w:val="24"/>
        </w:rPr>
        <w:t xml:space="preserve"> </w:t>
      </w:r>
      <w:r w:rsidR="00BC60E8" w:rsidRPr="00897903">
        <w:rPr>
          <w:rFonts w:ascii="Times New Roman" w:hAnsi="Times New Roman" w:cs="Times New Roman"/>
          <w:sz w:val="24"/>
          <w:szCs w:val="24"/>
        </w:rPr>
        <w:t>organ,</w:t>
      </w:r>
      <w:r w:rsidR="003F14D3" w:rsidRPr="00897903">
        <w:rPr>
          <w:rFonts w:ascii="Times New Roman" w:hAnsi="Times New Roman" w:cs="Times New Roman"/>
          <w:sz w:val="24"/>
          <w:szCs w:val="24"/>
        </w:rPr>
        <w:t xml:space="preserve"> and subcellular level of the particular tissue that is the target organ</w:t>
      </w:r>
      <w:r w:rsidR="003F14D3" w:rsidRPr="00897903">
        <w:t xml:space="preserve"> </w:t>
      </w:r>
      <w:r w:rsidR="003F14D3" w:rsidRPr="00897903">
        <w:rPr>
          <w:rFonts w:ascii="Times New Roman" w:hAnsi="Times New Roman" w:cs="Times New Roman"/>
          <w:sz w:val="24"/>
          <w:szCs w:val="24"/>
        </w:rPr>
        <w:t>To produce the desired effect</w:t>
      </w:r>
      <w:r w:rsidR="0091712B" w:rsidRPr="00897903">
        <w:rPr>
          <w:rFonts w:ascii="Times New Roman" w:hAnsi="Times New Roman" w:cs="Times New Roman"/>
          <w:sz w:val="24"/>
          <w:szCs w:val="24"/>
        </w:rPr>
        <w:t xml:space="preserve"> of pharmacological reaction</w:t>
      </w:r>
      <w:r w:rsidR="003F14D3" w:rsidRPr="00897903">
        <w:rPr>
          <w:rFonts w:ascii="Times New Roman" w:hAnsi="Times New Roman" w:cs="Times New Roman"/>
          <w:sz w:val="24"/>
          <w:szCs w:val="24"/>
        </w:rPr>
        <w:t xml:space="preserve">, the medicine must be administered to its target tissue at the proper time and in the proper quantity. </w:t>
      </w:r>
      <w:r w:rsidRPr="00897903">
        <w:rPr>
          <w:rFonts w:ascii="Times New Roman" w:hAnsi="Times New Roman" w:cs="Times New Roman"/>
          <w:sz w:val="24"/>
          <w:szCs w:val="24"/>
        </w:rPr>
        <w:t xml:space="preserve">By lowering </w:t>
      </w:r>
      <w:r w:rsidR="0091712B" w:rsidRPr="00897903">
        <w:rPr>
          <w:rFonts w:ascii="Times New Roman" w:hAnsi="Times New Roman" w:cs="Times New Roman"/>
          <w:sz w:val="24"/>
          <w:szCs w:val="24"/>
        </w:rPr>
        <w:t>the relative medication concentration in the body's residual tissues</w:t>
      </w:r>
      <w:r w:rsidRPr="00897903">
        <w:rPr>
          <w:rFonts w:ascii="Times New Roman" w:hAnsi="Times New Roman" w:cs="Times New Roman"/>
          <w:sz w:val="24"/>
          <w:szCs w:val="24"/>
        </w:rPr>
        <w:t xml:space="preserve">, TDD releases medication to the target tissues. Therefore, in </w:t>
      </w:r>
      <w:r w:rsidR="0091712B" w:rsidRPr="00897903">
        <w:rPr>
          <w:rFonts w:ascii="Times New Roman" w:hAnsi="Times New Roman" w:cs="Times New Roman"/>
          <w:sz w:val="24"/>
          <w:szCs w:val="24"/>
        </w:rPr>
        <w:t>TDDS</w:t>
      </w:r>
      <w:r w:rsidRPr="00897903">
        <w:rPr>
          <w:rFonts w:ascii="Times New Roman" w:hAnsi="Times New Roman" w:cs="Times New Roman"/>
          <w:sz w:val="24"/>
          <w:szCs w:val="24"/>
        </w:rPr>
        <w:t xml:space="preserve"> the medication is only supplied or displayed at </w:t>
      </w:r>
      <w:r w:rsidR="00305B6F" w:rsidRPr="00897903">
        <w:rPr>
          <w:rFonts w:ascii="Times New Roman" w:hAnsi="Times New Roman" w:cs="Times New Roman"/>
          <w:sz w:val="24"/>
          <w:szCs w:val="24"/>
        </w:rPr>
        <w:t xml:space="preserve">the area of intervention and has no impact </w:t>
      </w:r>
      <w:r w:rsidRPr="00897903">
        <w:rPr>
          <w:rFonts w:ascii="Times New Roman" w:hAnsi="Times New Roman" w:cs="Times New Roman"/>
          <w:sz w:val="24"/>
          <w:szCs w:val="24"/>
        </w:rPr>
        <w:t xml:space="preserve">other organs, tissues, or cells in the body [5]. </w:t>
      </w:r>
      <w:r w:rsidR="00305B6F" w:rsidRPr="00897903">
        <w:rPr>
          <w:rFonts w:ascii="Times New Roman" w:hAnsi="Times New Roman" w:cs="Times New Roman"/>
          <w:sz w:val="24"/>
          <w:szCs w:val="24"/>
        </w:rPr>
        <w:t xml:space="preserve">TDD </w:t>
      </w:r>
      <w:r w:rsidR="00305B6F" w:rsidRPr="00897903">
        <w:rPr>
          <w:rFonts w:ascii="Times New Roman" w:hAnsi="Times New Roman" w:cs="Times New Roman"/>
          <w:sz w:val="24"/>
          <w:szCs w:val="24"/>
        </w:rPr>
        <w:lastRenderedPageBreak/>
        <w:t xml:space="preserve">seeks to regulate and control </w:t>
      </w:r>
      <w:r w:rsidR="00BC60E8" w:rsidRPr="00BC60E8">
        <w:rPr>
          <w:rFonts w:ascii="Times New Roman" w:hAnsi="Times New Roman" w:cs="Times New Roman"/>
          <w:sz w:val="24"/>
          <w:szCs w:val="24"/>
        </w:rPr>
        <w:t>the therapeutic drug's pharmacokinetics, pharmacodynamics, specific toxicity, immunogenicity, and biorecognition</w:t>
      </w:r>
      <w:r w:rsidR="00305B6F" w:rsidRPr="00897903">
        <w:rPr>
          <w:rFonts w:ascii="Times New Roman" w:hAnsi="Times New Roman" w:cs="Times New Roman"/>
          <w:sz w:val="24"/>
          <w:szCs w:val="24"/>
        </w:rPr>
        <w:t>.</w:t>
      </w:r>
      <w:r w:rsidRPr="00897903">
        <w:rPr>
          <w:rFonts w:ascii="Times New Roman" w:hAnsi="Times New Roman" w:cs="Times New Roman"/>
          <w:sz w:val="24"/>
          <w:szCs w:val="24"/>
        </w:rPr>
        <w:t xml:space="preserve"> The ultimate objective is to lessen negative effects while increasing treatment effectiveness [6]. </w:t>
      </w:r>
    </w:p>
    <w:p w:rsidR="002C0B85" w:rsidRPr="00897903" w:rsidRDefault="002C0B85" w:rsidP="00754B08">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ADVANTAGES OF TDD</w:t>
      </w:r>
      <w:r w:rsidR="00794387" w:rsidRPr="00897903">
        <w:rPr>
          <w:rFonts w:ascii="Times New Roman" w:hAnsi="Times New Roman" w:cs="Times New Roman"/>
          <w:b/>
          <w:bCs/>
          <w:sz w:val="24"/>
          <w:szCs w:val="24"/>
        </w:rPr>
        <w:t>S</w:t>
      </w:r>
      <w:r w:rsidR="00137865" w:rsidRPr="00897903">
        <w:rPr>
          <w:rFonts w:ascii="Times New Roman" w:hAnsi="Times New Roman" w:cs="Times New Roman"/>
          <w:b/>
          <w:bCs/>
          <w:sz w:val="24"/>
          <w:szCs w:val="24"/>
        </w:rPr>
        <w:t xml:space="preserve"> [7</w:t>
      </w:r>
      <w:r w:rsidR="00C816D5" w:rsidRPr="00897903">
        <w:rPr>
          <w:rFonts w:ascii="Times New Roman" w:hAnsi="Times New Roman" w:cs="Times New Roman"/>
          <w:b/>
          <w:bCs/>
          <w:sz w:val="24"/>
          <w:szCs w:val="24"/>
        </w:rPr>
        <w:t>, 8</w:t>
      </w:r>
      <w:r w:rsidR="00137865" w:rsidRPr="00897903">
        <w:rPr>
          <w:rFonts w:ascii="Times New Roman" w:hAnsi="Times New Roman" w:cs="Times New Roman"/>
          <w:b/>
          <w:bCs/>
          <w:sz w:val="24"/>
          <w:szCs w:val="24"/>
        </w:rPr>
        <w:t>]</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 By transporting the active medicinal ingredient to its target place, toxicity is decreased.</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 A smaller dose of the drug can be used to get the desired effect.</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3. Steer clear of first pass hepatic metabolism.</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4. The dosage is lower than with traditional drug delivery systems.</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5. Plasma concentration peaks and valleys were not produced by drug targeting.</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6. A boost in the target site's medication absorption.</w:t>
      </w:r>
    </w:p>
    <w:p w:rsidR="002C0B85" w:rsidRPr="00897903" w:rsidRDefault="002C0B85" w:rsidP="00CC604C">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DISADVANTAGES OF TDD</w:t>
      </w:r>
      <w:r w:rsidR="00794387" w:rsidRPr="00897903">
        <w:rPr>
          <w:rFonts w:ascii="Times New Roman" w:hAnsi="Times New Roman" w:cs="Times New Roman"/>
          <w:b/>
          <w:bCs/>
          <w:sz w:val="24"/>
          <w:szCs w:val="24"/>
        </w:rPr>
        <w:t>S</w:t>
      </w:r>
      <w:r w:rsidR="00754B08" w:rsidRPr="00897903">
        <w:rPr>
          <w:rFonts w:ascii="Times New Roman" w:hAnsi="Times New Roman" w:cs="Times New Roman"/>
          <w:b/>
          <w:bCs/>
          <w:sz w:val="24"/>
          <w:szCs w:val="24"/>
        </w:rPr>
        <w:t xml:space="preserve"> [9]</w:t>
      </w:r>
    </w:p>
    <w:p w:rsidR="00CC604C" w:rsidRPr="00897903" w:rsidRDefault="00C816D5"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 TDD</w:t>
      </w:r>
      <w:r w:rsidR="00CC604C" w:rsidRPr="00897903">
        <w:rPr>
          <w:rFonts w:ascii="Times New Roman" w:hAnsi="Times New Roman" w:cs="Times New Roman"/>
          <w:sz w:val="24"/>
          <w:szCs w:val="24"/>
        </w:rPr>
        <w:t xml:space="preserve"> systems are cleared quickly since drug clearance measures how quickly the active medication leaves the body. </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 Immune responses against intravenously given carrier systems are possible.</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3. It might have inadequate localisation in tumor cells.</w:t>
      </w:r>
    </w:p>
    <w:p w:rsidR="00305B6F"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4. It calls for highly advanced technology for the formulation </w:t>
      </w:r>
      <w:r w:rsidR="00305B6F" w:rsidRPr="00897903">
        <w:rPr>
          <w:rFonts w:ascii="Times New Roman" w:hAnsi="Times New Roman" w:cs="Times New Roman"/>
          <w:sz w:val="24"/>
          <w:szCs w:val="24"/>
        </w:rPr>
        <w:t>furthermore to expertise in creating drug delivery formulations.</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5. Toxicity symptoms from drug deposition at the target site are possible.</w:t>
      </w:r>
    </w:p>
    <w:p w:rsidR="00A305C8" w:rsidRPr="00897903" w:rsidRDefault="00A305C8" w:rsidP="00CC604C">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REASON</w:t>
      </w:r>
      <w:r w:rsidR="001D6526" w:rsidRPr="00897903">
        <w:rPr>
          <w:rFonts w:ascii="Times New Roman" w:hAnsi="Times New Roman" w:cs="Times New Roman"/>
          <w:b/>
          <w:bCs/>
          <w:sz w:val="24"/>
          <w:szCs w:val="24"/>
        </w:rPr>
        <w:t>S</w:t>
      </w:r>
      <w:r w:rsidRPr="00897903">
        <w:rPr>
          <w:rFonts w:ascii="Times New Roman" w:hAnsi="Times New Roman" w:cs="Times New Roman"/>
          <w:b/>
          <w:bCs/>
          <w:sz w:val="24"/>
          <w:szCs w:val="24"/>
        </w:rPr>
        <w:t xml:space="preserve"> FOR DRUG TARGETING</w:t>
      </w:r>
    </w:p>
    <w:p w:rsidR="00916A71" w:rsidRDefault="00E5102B" w:rsidP="00916A71">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There are four reasons why TDDs are preferable to conventional DDs: standard delivery methods do not adequately administer medications with respect to their pharmacodynamic, pharmacokinetic, pharmaceutical, and pharmacotherapeutic properties. Drugs should be targeted to a specific area using optimal DD techniques in order to increase therapeutic effectiveness [10] as well as lessen the toxicity brought on by large doses and a small therapeutic index. If a medicine is not administered to the </w:t>
      </w:r>
      <w:r w:rsidR="007B7194" w:rsidRPr="00897903">
        <w:rPr>
          <w:rFonts w:ascii="Times New Roman" w:hAnsi="Times New Roman" w:cs="Times New Roman"/>
          <w:sz w:val="24"/>
          <w:szCs w:val="24"/>
        </w:rPr>
        <w:t xml:space="preserve">a dose at the site of action and </w:t>
      </w:r>
      <w:r w:rsidRPr="00897903">
        <w:rPr>
          <w:rFonts w:ascii="Times New Roman" w:hAnsi="Times New Roman" w:cs="Times New Roman"/>
          <w:sz w:val="24"/>
          <w:szCs w:val="24"/>
        </w:rPr>
        <w:t xml:space="preserve">pace that maximizes therapeutic </w:t>
      </w:r>
      <w:r w:rsidR="007B7194" w:rsidRPr="00897903">
        <w:rPr>
          <w:rFonts w:ascii="Times New Roman" w:hAnsi="Times New Roman" w:cs="Times New Roman"/>
          <w:sz w:val="24"/>
          <w:szCs w:val="24"/>
        </w:rPr>
        <w:t xml:space="preserve">effects even </w:t>
      </w:r>
      <w:r w:rsidRPr="00897903">
        <w:rPr>
          <w:rFonts w:ascii="Times New Roman" w:hAnsi="Times New Roman" w:cs="Times New Roman"/>
          <w:sz w:val="24"/>
          <w:szCs w:val="24"/>
        </w:rPr>
        <w:t xml:space="preserve">minimizing side effects, </w:t>
      </w:r>
      <w:r w:rsidR="00434CEE" w:rsidRPr="00434CEE">
        <w:rPr>
          <w:rFonts w:ascii="Times New Roman" w:hAnsi="Times New Roman" w:cs="Times New Roman"/>
          <w:sz w:val="24"/>
          <w:szCs w:val="24"/>
        </w:rPr>
        <w:t>interactions between drugs and t</w:t>
      </w:r>
      <w:r w:rsidR="00434CEE">
        <w:rPr>
          <w:rFonts w:ascii="Times New Roman" w:hAnsi="Times New Roman" w:cs="Times New Roman"/>
          <w:sz w:val="24"/>
          <w:szCs w:val="24"/>
        </w:rPr>
        <w:t>heir targets are less effective</w:t>
      </w:r>
      <w:r w:rsidRPr="00897903">
        <w:rPr>
          <w:rFonts w:ascii="Times New Roman" w:hAnsi="Times New Roman" w:cs="Times New Roman"/>
          <w:sz w:val="24"/>
          <w:szCs w:val="24"/>
        </w:rPr>
        <w:t xml:space="preserve">. </w:t>
      </w:r>
      <w:r w:rsidR="00434CEE" w:rsidRPr="00434CEE">
        <w:rPr>
          <w:rFonts w:ascii="Times New Roman" w:hAnsi="Times New Roman" w:cs="Times New Roman"/>
          <w:sz w:val="24"/>
          <w:szCs w:val="24"/>
        </w:rPr>
        <w:t>TDD has several benefits, such as the ability to significantly increase drug concentration in target compartments without negatively affecting nontarget compartments, simpler drug delivery procedures, and decreased drug amount, which reduces therapeutic costs.</w:t>
      </w:r>
      <w:r w:rsidR="00916A71" w:rsidRPr="00897903">
        <w:rPr>
          <w:rFonts w:ascii="Times New Roman" w:hAnsi="Times New Roman" w:cs="Times New Roman"/>
          <w:sz w:val="24"/>
          <w:szCs w:val="24"/>
        </w:rPr>
        <w:t xml:space="preserve"> </w:t>
      </w:r>
      <w:r w:rsidR="007B7194" w:rsidRPr="00897903">
        <w:rPr>
          <w:rFonts w:ascii="Times New Roman" w:hAnsi="Times New Roman" w:cs="Times New Roman"/>
          <w:sz w:val="24"/>
          <w:szCs w:val="24"/>
        </w:rPr>
        <w:t>The rationale for TDD is the shortcomings [11] of conventional drug delivery systems (CDDS).</w:t>
      </w:r>
    </w:p>
    <w:p w:rsidR="00434CEE" w:rsidRPr="00897903" w:rsidRDefault="00434CEE" w:rsidP="00916A71">
      <w:pPr>
        <w:spacing w:after="0" w:line="360" w:lineRule="auto"/>
        <w:jc w:val="both"/>
        <w:rPr>
          <w:rFonts w:ascii="Times New Roman" w:hAnsi="Times New Roman" w:cs="Times New Roman"/>
          <w:sz w:val="24"/>
          <w:szCs w:val="24"/>
        </w:rPr>
      </w:pPr>
    </w:p>
    <w:tbl>
      <w:tblPr>
        <w:tblStyle w:val="TableGrid"/>
        <w:tblW w:w="0" w:type="auto"/>
        <w:tblLook w:val="04A0"/>
      </w:tblPr>
      <w:tblGrid>
        <w:gridCol w:w="6138"/>
        <w:gridCol w:w="1440"/>
        <w:gridCol w:w="1260"/>
      </w:tblGrid>
      <w:tr w:rsidR="001804BC" w:rsidRPr="00897903" w:rsidTr="007C461C">
        <w:tc>
          <w:tcPr>
            <w:tcW w:w="6138" w:type="dxa"/>
          </w:tcPr>
          <w:p w:rsidR="00392333" w:rsidRPr="00897903" w:rsidRDefault="00392333" w:rsidP="007B7194">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lastRenderedPageBreak/>
              <w:t xml:space="preserve">Limitations of </w:t>
            </w:r>
            <w:r w:rsidR="007B7194" w:rsidRPr="00897903">
              <w:rPr>
                <w:rFonts w:ascii="Times New Roman" w:hAnsi="Times New Roman" w:cs="Times New Roman"/>
                <w:b/>
                <w:bCs/>
                <w:sz w:val="24"/>
                <w:szCs w:val="24"/>
              </w:rPr>
              <w:t>CDDS</w:t>
            </w:r>
            <w:r w:rsidR="0067029E" w:rsidRPr="00897903">
              <w:rPr>
                <w:rFonts w:ascii="Times New Roman" w:hAnsi="Times New Roman" w:cs="Times New Roman"/>
                <w:b/>
                <w:bCs/>
                <w:sz w:val="24"/>
                <w:szCs w:val="24"/>
              </w:rPr>
              <w:t>/</w:t>
            </w:r>
            <w:r w:rsidR="0067029E" w:rsidRPr="00897903">
              <w:rPr>
                <w:rFonts w:ascii="Times New Roman" w:hAnsi="Times New Roman" w:cs="Times New Roman"/>
                <w:sz w:val="24"/>
                <w:szCs w:val="24"/>
              </w:rPr>
              <w:t xml:space="preserve"> R</w:t>
            </w:r>
            <w:r w:rsidR="0067029E" w:rsidRPr="00897903">
              <w:rPr>
                <w:rFonts w:ascii="Times New Roman" w:hAnsi="Times New Roman" w:cs="Times New Roman"/>
                <w:b/>
                <w:bCs/>
                <w:sz w:val="24"/>
                <w:szCs w:val="24"/>
              </w:rPr>
              <w:t>easons for drug targeting</w:t>
            </w:r>
          </w:p>
        </w:tc>
        <w:tc>
          <w:tcPr>
            <w:tcW w:w="1440" w:type="dxa"/>
          </w:tcPr>
          <w:p w:rsidR="00392333" w:rsidRPr="00897903" w:rsidRDefault="00392333" w:rsidP="009015A6">
            <w:pPr>
              <w:spacing w:line="360" w:lineRule="auto"/>
              <w:jc w:val="both"/>
              <w:rPr>
                <w:rFonts w:ascii="Times New Roman" w:hAnsi="Times New Roman" w:cs="Times New Roman"/>
                <w:sz w:val="24"/>
                <w:szCs w:val="24"/>
              </w:rPr>
            </w:pPr>
          </w:p>
        </w:tc>
        <w:tc>
          <w:tcPr>
            <w:tcW w:w="1260" w:type="dxa"/>
          </w:tcPr>
          <w:p w:rsidR="00392333" w:rsidRPr="00897903" w:rsidRDefault="00392333" w:rsidP="009015A6">
            <w:pPr>
              <w:spacing w:line="360" w:lineRule="auto"/>
              <w:jc w:val="both"/>
              <w:rPr>
                <w:rFonts w:ascii="Times New Roman" w:hAnsi="Times New Roman" w:cs="Times New Roman"/>
                <w:sz w:val="24"/>
                <w:szCs w:val="24"/>
              </w:rPr>
            </w:pPr>
          </w:p>
        </w:tc>
      </w:tr>
      <w:tr w:rsidR="001804BC" w:rsidRPr="00897903" w:rsidTr="007C461C">
        <w:tc>
          <w:tcPr>
            <w:tcW w:w="6138" w:type="dxa"/>
          </w:tcPr>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Pharmacokinetic:</w:t>
            </w:r>
          </w:p>
          <w:p w:rsidR="00392333" w:rsidRPr="00897903" w:rsidRDefault="008D605B" w:rsidP="00C82DF3">
            <w:pPr>
              <w:pStyle w:val="ListParagraph"/>
              <w:numPr>
                <w:ilvl w:val="0"/>
                <w:numId w:val="11"/>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Limited</w:t>
            </w:r>
            <w:r w:rsidR="00392333" w:rsidRPr="00897903">
              <w:rPr>
                <w:rFonts w:ascii="Times New Roman" w:hAnsi="Times New Roman" w:cs="Times New Roman"/>
                <w:sz w:val="24"/>
                <w:szCs w:val="24"/>
              </w:rPr>
              <w:t xml:space="preserve"> half life</w:t>
            </w:r>
          </w:p>
          <w:p w:rsidR="00392333" w:rsidRPr="00897903" w:rsidRDefault="00392333" w:rsidP="00C82DF3">
            <w:pPr>
              <w:pStyle w:val="ListParagraph"/>
              <w:numPr>
                <w:ilvl w:val="0"/>
                <w:numId w:val="11"/>
              </w:numPr>
              <w:spacing w:line="360" w:lineRule="auto"/>
              <w:jc w:val="both"/>
              <w:rPr>
                <w:rFonts w:ascii="Times New Roman" w:hAnsi="Times New Roman" w:cs="Times New Roman"/>
                <w:sz w:val="24"/>
                <w:szCs w:val="24"/>
              </w:rPr>
            </w:pPr>
            <w:bookmarkStart w:id="1" w:name="_Hlk141641947"/>
            <w:r w:rsidRPr="00897903">
              <w:rPr>
                <w:rFonts w:ascii="Times New Roman" w:hAnsi="Times New Roman" w:cs="Times New Roman"/>
                <w:sz w:val="24"/>
                <w:szCs w:val="24"/>
              </w:rPr>
              <w:t xml:space="preserve">High volume of distribution </w:t>
            </w:r>
            <w:bookmarkEnd w:id="1"/>
            <w:r w:rsidRPr="00897903">
              <w:rPr>
                <w:rFonts w:ascii="Times New Roman" w:hAnsi="Times New Roman" w:cs="Times New Roman"/>
                <w:sz w:val="24"/>
                <w:szCs w:val="24"/>
              </w:rPr>
              <w:t>(Vd)</w:t>
            </w:r>
          </w:p>
        </w:tc>
        <w:tc>
          <w:tcPr>
            <w:tcW w:w="1440" w:type="dxa"/>
            <w:vMerge w:val="restart"/>
          </w:tcPr>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Solution</w:t>
            </w:r>
          </w:p>
        </w:tc>
        <w:tc>
          <w:tcPr>
            <w:tcW w:w="1260" w:type="dxa"/>
            <w:vMerge w:val="restart"/>
          </w:tcPr>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sz w:val="24"/>
                <w:szCs w:val="24"/>
              </w:rPr>
            </w:pPr>
          </w:p>
          <w:p w:rsidR="00392333" w:rsidRPr="00897903" w:rsidRDefault="00392333" w:rsidP="009015A6">
            <w:pPr>
              <w:spacing w:line="360" w:lineRule="auto"/>
              <w:jc w:val="both"/>
              <w:rPr>
                <w:rFonts w:ascii="Times New Roman" w:hAnsi="Times New Roman" w:cs="Times New Roman"/>
                <w:b/>
                <w:bCs/>
                <w:sz w:val="24"/>
                <w:szCs w:val="24"/>
              </w:rPr>
            </w:pPr>
          </w:p>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TDD</w:t>
            </w:r>
          </w:p>
        </w:tc>
      </w:tr>
      <w:tr w:rsidR="001804BC" w:rsidRPr="00897903" w:rsidTr="007C461C">
        <w:tc>
          <w:tcPr>
            <w:tcW w:w="6138" w:type="dxa"/>
          </w:tcPr>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Pharmacodynamic:</w:t>
            </w:r>
          </w:p>
          <w:p w:rsidR="00392333" w:rsidRPr="00897903" w:rsidRDefault="000630C4" w:rsidP="00C82DF3">
            <w:pPr>
              <w:pStyle w:val="ListParagraph"/>
              <w:numPr>
                <w:ilvl w:val="0"/>
                <w:numId w:val="12"/>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Reduced</w:t>
            </w:r>
            <w:r w:rsidR="00392333" w:rsidRPr="00897903">
              <w:rPr>
                <w:rFonts w:ascii="Times New Roman" w:hAnsi="Times New Roman" w:cs="Times New Roman"/>
                <w:sz w:val="24"/>
                <w:szCs w:val="24"/>
              </w:rPr>
              <w:t xml:space="preserve"> specificity</w:t>
            </w:r>
          </w:p>
          <w:p w:rsidR="00392333" w:rsidRPr="00897903" w:rsidRDefault="000630C4" w:rsidP="00C82DF3">
            <w:pPr>
              <w:pStyle w:val="ListParagraph"/>
              <w:numPr>
                <w:ilvl w:val="0"/>
                <w:numId w:val="12"/>
              </w:numPr>
              <w:spacing w:line="360" w:lineRule="auto"/>
              <w:jc w:val="both"/>
              <w:rPr>
                <w:rFonts w:ascii="Times New Roman" w:hAnsi="Times New Roman" w:cs="Times New Roman"/>
                <w:sz w:val="24"/>
                <w:szCs w:val="24"/>
              </w:rPr>
            </w:pPr>
            <w:bookmarkStart w:id="2" w:name="_Hlk141642053"/>
            <w:r w:rsidRPr="00897903">
              <w:rPr>
                <w:rFonts w:ascii="Times New Roman" w:hAnsi="Times New Roman" w:cs="Times New Roman"/>
                <w:sz w:val="24"/>
                <w:szCs w:val="24"/>
              </w:rPr>
              <w:t>Reduced</w:t>
            </w:r>
            <w:r w:rsidR="00392333" w:rsidRPr="00897903">
              <w:rPr>
                <w:rFonts w:ascii="Times New Roman" w:hAnsi="Times New Roman" w:cs="Times New Roman"/>
                <w:sz w:val="24"/>
                <w:szCs w:val="24"/>
              </w:rPr>
              <w:t xml:space="preserve"> Therapeutic Index </w:t>
            </w:r>
            <w:bookmarkEnd w:id="2"/>
            <w:r w:rsidR="00392333" w:rsidRPr="00897903">
              <w:rPr>
                <w:rFonts w:ascii="Times New Roman" w:hAnsi="Times New Roman" w:cs="Times New Roman"/>
                <w:sz w:val="24"/>
                <w:szCs w:val="24"/>
              </w:rPr>
              <w:t>(T.I)</w:t>
            </w:r>
          </w:p>
        </w:tc>
        <w:tc>
          <w:tcPr>
            <w:tcW w:w="1440" w:type="dxa"/>
            <w:vMerge/>
          </w:tcPr>
          <w:p w:rsidR="00392333" w:rsidRPr="00897903" w:rsidRDefault="00392333" w:rsidP="009015A6">
            <w:pPr>
              <w:spacing w:line="360" w:lineRule="auto"/>
              <w:jc w:val="both"/>
              <w:rPr>
                <w:rFonts w:ascii="Times New Roman" w:hAnsi="Times New Roman" w:cs="Times New Roman"/>
                <w:sz w:val="24"/>
                <w:szCs w:val="24"/>
              </w:rPr>
            </w:pPr>
          </w:p>
        </w:tc>
        <w:tc>
          <w:tcPr>
            <w:tcW w:w="1260" w:type="dxa"/>
            <w:vMerge/>
          </w:tcPr>
          <w:p w:rsidR="00392333" w:rsidRPr="00897903" w:rsidRDefault="00392333" w:rsidP="009015A6">
            <w:pPr>
              <w:spacing w:line="360" w:lineRule="auto"/>
              <w:jc w:val="both"/>
              <w:rPr>
                <w:rFonts w:ascii="Times New Roman" w:hAnsi="Times New Roman" w:cs="Times New Roman"/>
                <w:sz w:val="24"/>
                <w:szCs w:val="24"/>
              </w:rPr>
            </w:pPr>
          </w:p>
        </w:tc>
      </w:tr>
      <w:tr w:rsidR="001804BC" w:rsidRPr="00897903" w:rsidTr="007C461C">
        <w:tc>
          <w:tcPr>
            <w:tcW w:w="6138" w:type="dxa"/>
          </w:tcPr>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Pharmaceutical:</w:t>
            </w:r>
          </w:p>
          <w:p w:rsidR="00392333" w:rsidRPr="00897903" w:rsidRDefault="00392333" w:rsidP="00392333">
            <w:pPr>
              <w:pStyle w:val="ListParagraph"/>
              <w:numPr>
                <w:ilvl w:val="0"/>
                <w:numId w:val="13"/>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Low drug solubility</w:t>
            </w:r>
          </w:p>
          <w:p w:rsidR="00392333" w:rsidRPr="00897903" w:rsidRDefault="00392333" w:rsidP="00392333">
            <w:pPr>
              <w:pStyle w:val="ListParagraph"/>
              <w:numPr>
                <w:ilvl w:val="0"/>
                <w:numId w:val="13"/>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Low drug stability</w:t>
            </w:r>
          </w:p>
        </w:tc>
        <w:tc>
          <w:tcPr>
            <w:tcW w:w="1440" w:type="dxa"/>
            <w:vMerge/>
          </w:tcPr>
          <w:p w:rsidR="00392333" w:rsidRPr="00897903" w:rsidRDefault="00392333" w:rsidP="009015A6">
            <w:pPr>
              <w:spacing w:line="360" w:lineRule="auto"/>
              <w:jc w:val="both"/>
              <w:rPr>
                <w:rFonts w:ascii="Times New Roman" w:hAnsi="Times New Roman" w:cs="Times New Roman"/>
                <w:sz w:val="24"/>
                <w:szCs w:val="24"/>
              </w:rPr>
            </w:pPr>
          </w:p>
        </w:tc>
        <w:tc>
          <w:tcPr>
            <w:tcW w:w="1260" w:type="dxa"/>
            <w:vMerge/>
          </w:tcPr>
          <w:p w:rsidR="00392333" w:rsidRPr="00897903" w:rsidRDefault="00392333" w:rsidP="009015A6">
            <w:pPr>
              <w:spacing w:line="360" w:lineRule="auto"/>
              <w:jc w:val="both"/>
              <w:rPr>
                <w:rFonts w:ascii="Times New Roman" w:hAnsi="Times New Roman" w:cs="Times New Roman"/>
                <w:sz w:val="24"/>
                <w:szCs w:val="24"/>
              </w:rPr>
            </w:pPr>
          </w:p>
        </w:tc>
      </w:tr>
      <w:tr w:rsidR="00BB11BA" w:rsidRPr="00897903" w:rsidTr="007C461C">
        <w:tc>
          <w:tcPr>
            <w:tcW w:w="6138" w:type="dxa"/>
          </w:tcPr>
          <w:p w:rsidR="00392333" w:rsidRPr="00897903" w:rsidRDefault="00392333" w:rsidP="009015A6">
            <w:pPr>
              <w:spacing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Pharmacotherapeutic:</w:t>
            </w:r>
          </w:p>
          <w:p w:rsidR="00392333" w:rsidRPr="00897903" w:rsidRDefault="00392333" w:rsidP="00392333">
            <w:pPr>
              <w:pStyle w:val="ListParagraph"/>
              <w:numPr>
                <w:ilvl w:val="0"/>
                <w:numId w:val="14"/>
              </w:numPr>
              <w:spacing w:line="360" w:lineRule="auto"/>
              <w:jc w:val="both"/>
              <w:rPr>
                <w:rFonts w:ascii="Times New Roman" w:hAnsi="Times New Roman" w:cs="Times New Roman"/>
                <w:sz w:val="24"/>
                <w:szCs w:val="24"/>
              </w:rPr>
            </w:pPr>
            <w:bookmarkStart w:id="3" w:name="_Hlk141641914"/>
            <w:r w:rsidRPr="00897903">
              <w:rPr>
                <w:rFonts w:ascii="Times New Roman" w:hAnsi="Times New Roman" w:cs="Times New Roman"/>
                <w:sz w:val="24"/>
                <w:szCs w:val="24"/>
              </w:rPr>
              <w:t>High Dose</w:t>
            </w:r>
          </w:p>
          <w:bookmarkEnd w:id="3"/>
          <w:p w:rsidR="00392333" w:rsidRPr="00897903" w:rsidRDefault="00392333" w:rsidP="00392333">
            <w:pPr>
              <w:pStyle w:val="ListParagraph"/>
              <w:numPr>
                <w:ilvl w:val="0"/>
                <w:numId w:val="14"/>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Adverse effects</w:t>
            </w:r>
          </w:p>
          <w:p w:rsidR="00392333" w:rsidRPr="00897903" w:rsidRDefault="00392333" w:rsidP="009015A6">
            <w:pPr>
              <w:pStyle w:val="ListParagraph"/>
              <w:numPr>
                <w:ilvl w:val="0"/>
                <w:numId w:val="14"/>
              </w:numPr>
              <w:spacing w:line="360" w:lineRule="auto"/>
              <w:jc w:val="both"/>
              <w:rPr>
                <w:rFonts w:ascii="Times New Roman" w:hAnsi="Times New Roman" w:cs="Times New Roman"/>
                <w:sz w:val="24"/>
                <w:szCs w:val="24"/>
              </w:rPr>
            </w:pPr>
            <w:r w:rsidRPr="00897903">
              <w:rPr>
                <w:rFonts w:ascii="Times New Roman" w:hAnsi="Times New Roman" w:cs="Times New Roman"/>
                <w:sz w:val="24"/>
                <w:szCs w:val="24"/>
              </w:rPr>
              <w:t>Low patient compliance</w:t>
            </w:r>
          </w:p>
        </w:tc>
        <w:tc>
          <w:tcPr>
            <w:tcW w:w="1440" w:type="dxa"/>
            <w:vMerge/>
          </w:tcPr>
          <w:p w:rsidR="00392333" w:rsidRPr="00897903" w:rsidRDefault="00392333" w:rsidP="009015A6">
            <w:pPr>
              <w:spacing w:line="360" w:lineRule="auto"/>
              <w:jc w:val="both"/>
              <w:rPr>
                <w:rFonts w:ascii="Times New Roman" w:hAnsi="Times New Roman" w:cs="Times New Roman"/>
                <w:sz w:val="24"/>
                <w:szCs w:val="24"/>
              </w:rPr>
            </w:pPr>
          </w:p>
        </w:tc>
        <w:tc>
          <w:tcPr>
            <w:tcW w:w="1260" w:type="dxa"/>
            <w:vMerge/>
          </w:tcPr>
          <w:p w:rsidR="00392333" w:rsidRPr="00897903" w:rsidRDefault="00392333" w:rsidP="009015A6">
            <w:pPr>
              <w:spacing w:line="360" w:lineRule="auto"/>
              <w:jc w:val="both"/>
              <w:rPr>
                <w:rFonts w:ascii="Times New Roman" w:hAnsi="Times New Roman" w:cs="Times New Roman"/>
                <w:sz w:val="24"/>
                <w:szCs w:val="24"/>
              </w:rPr>
            </w:pPr>
          </w:p>
        </w:tc>
      </w:tr>
    </w:tbl>
    <w:p w:rsidR="001308B2" w:rsidRPr="00897903" w:rsidRDefault="001308B2" w:rsidP="001D6526">
      <w:pPr>
        <w:spacing w:after="0" w:line="360" w:lineRule="auto"/>
        <w:jc w:val="both"/>
        <w:rPr>
          <w:rFonts w:ascii="Times New Roman" w:hAnsi="Times New Roman" w:cs="Times New Roman"/>
          <w:b/>
          <w:bCs/>
          <w:sz w:val="24"/>
          <w:szCs w:val="24"/>
        </w:rPr>
      </w:pPr>
    </w:p>
    <w:p w:rsidR="0041225D" w:rsidRPr="00897903" w:rsidRDefault="001D6526" w:rsidP="001D6526">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 xml:space="preserve">IDEAL CHARACTERISTICS OF </w:t>
      </w:r>
      <w:bookmarkStart w:id="4" w:name="_Hlk136803370"/>
      <w:r w:rsidRPr="00897903">
        <w:rPr>
          <w:rFonts w:ascii="Times New Roman" w:hAnsi="Times New Roman" w:cs="Times New Roman"/>
          <w:b/>
          <w:bCs/>
          <w:sz w:val="24"/>
          <w:szCs w:val="24"/>
        </w:rPr>
        <w:t xml:space="preserve">TARGETED DRUG </w:t>
      </w:r>
      <w:bookmarkEnd w:id="4"/>
      <w:r w:rsidR="00AF3529" w:rsidRPr="00897903">
        <w:rPr>
          <w:rFonts w:ascii="Times New Roman" w:hAnsi="Times New Roman" w:cs="Times New Roman"/>
          <w:b/>
          <w:bCs/>
          <w:sz w:val="24"/>
          <w:szCs w:val="24"/>
        </w:rPr>
        <w:t>DELIVERY [</w:t>
      </w:r>
      <w:r w:rsidR="00BB11BA" w:rsidRPr="00897903">
        <w:rPr>
          <w:rFonts w:ascii="Times New Roman" w:hAnsi="Times New Roman" w:cs="Times New Roman"/>
          <w:b/>
          <w:bCs/>
          <w:sz w:val="24"/>
          <w:szCs w:val="24"/>
        </w:rPr>
        <w:t>12]</w:t>
      </w:r>
    </w:p>
    <w:p w:rsidR="00CC604C" w:rsidRPr="00897903" w:rsidRDefault="00ED3516"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 TDD</w:t>
      </w:r>
      <w:r w:rsidR="00CC604C" w:rsidRPr="00897903">
        <w:rPr>
          <w:rFonts w:ascii="Times New Roman" w:hAnsi="Times New Roman" w:cs="Times New Roman"/>
          <w:sz w:val="24"/>
          <w:szCs w:val="24"/>
        </w:rPr>
        <w:t xml:space="preserve"> should be prepared in a straightforward, affordable manner.</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 It ought to be harmless, biocompatible, and degradable.</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3. </w:t>
      </w:r>
      <w:r w:rsidR="00B61527" w:rsidRPr="00897903">
        <w:rPr>
          <w:rFonts w:ascii="Times New Roman" w:hAnsi="Times New Roman" w:cs="Times New Roman"/>
          <w:sz w:val="24"/>
          <w:szCs w:val="24"/>
        </w:rPr>
        <w:t xml:space="preserve">Target cells or tissues must possess </w:t>
      </w:r>
      <w:r w:rsidRPr="00897903">
        <w:rPr>
          <w:rFonts w:ascii="Times New Roman" w:hAnsi="Times New Roman" w:cs="Times New Roman"/>
          <w:sz w:val="24"/>
          <w:szCs w:val="24"/>
        </w:rPr>
        <w:t>homogeneous capillary distribution to limit medication delivery.</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4. It must possess stable physicochemical properties both in vivo and in vitro.</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5. Drug release has no impact on how well it works.</w:t>
      </w:r>
    </w:p>
    <w:p w:rsidR="00CC604C"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6. It should have the ability </w:t>
      </w:r>
      <w:r w:rsidR="00333AB8" w:rsidRPr="00897903">
        <w:rPr>
          <w:rFonts w:ascii="Times New Roman" w:hAnsi="Times New Roman" w:cs="Times New Roman"/>
          <w:sz w:val="24"/>
          <w:szCs w:val="24"/>
        </w:rPr>
        <w:t xml:space="preserve">to administer a therapeutic </w:t>
      </w:r>
      <w:r w:rsidRPr="00897903">
        <w:rPr>
          <w:rFonts w:ascii="Times New Roman" w:hAnsi="Times New Roman" w:cs="Times New Roman"/>
          <w:sz w:val="24"/>
          <w:szCs w:val="24"/>
        </w:rPr>
        <w:t>dose of medication to the desired location.</w:t>
      </w:r>
    </w:p>
    <w:p w:rsidR="00C07DF5" w:rsidRPr="00897903" w:rsidRDefault="00CC604C" w:rsidP="00CC604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7. The carriers that are employed for targeted drug administration must degrade naturally and be simple to remove from the body. </w:t>
      </w:r>
    </w:p>
    <w:p w:rsidR="002C0B85" w:rsidRPr="00897903" w:rsidRDefault="002C0B85" w:rsidP="00CC604C">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 xml:space="preserve">CONCEPTS OF TARGETED DRUG DELIVERY SYSTEMS </w:t>
      </w:r>
    </w:p>
    <w:p w:rsidR="00F24488" w:rsidRPr="00897903" w:rsidRDefault="00F24488"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The first </w:t>
      </w:r>
      <w:r w:rsidR="00333AB8" w:rsidRPr="00897903">
        <w:rPr>
          <w:rFonts w:ascii="Times New Roman" w:hAnsi="Times New Roman" w:cs="Times New Roman"/>
          <w:sz w:val="24"/>
          <w:szCs w:val="24"/>
        </w:rPr>
        <w:t>TDD</w:t>
      </w:r>
      <w:r w:rsidRPr="00897903">
        <w:rPr>
          <w:rFonts w:ascii="Times New Roman" w:hAnsi="Times New Roman" w:cs="Times New Roman"/>
          <w:sz w:val="24"/>
          <w:szCs w:val="24"/>
        </w:rPr>
        <w:t xml:space="preserve"> method was developed by Paul Ehrlich in 1906, along with the notion of medication delivery [13]. He coined the phrase "magic bullet" to describe the focused medicine delivery method. Targeted drug delivery prevents </w:t>
      </w:r>
      <w:r w:rsidR="00BA22FA" w:rsidRPr="00897903">
        <w:rPr>
          <w:rFonts w:ascii="Times New Roman" w:hAnsi="Times New Roman" w:cs="Times New Roman"/>
          <w:sz w:val="24"/>
          <w:szCs w:val="24"/>
        </w:rPr>
        <w:t xml:space="preserve">entry to the typical cellular lining </w:t>
      </w:r>
      <w:r w:rsidRPr="00897903">
        <w:rPr>
          <w:rFonts w:ascii="Times New Roman" w:hAnsi="Times New Roman" w:cs="Times New Roman"/>
          <w:sz w:val="24"/>
          <w:szCs w:val="24"/>
        </w:rPr>
        <w:t xml:space="preserve">by </w:t>
      </w:r>
      <w:r w:rsidR="00BA22FA" w:rsidRPr="00897903">
        <w:rPr>
          <w:rFonts w:ascii="Times New Roman" w:hAnsi="Times New Roman" w:cs="Times New Roman"/>
          <w:sz w:val="24"/>
          <w:szCs w:val="24"/>
        </w:rPr>
        <w:t>reducing</w:t>
      </w:r>
      <w:r w:rsidRPr="00897903">
        <w:rPr>
          <w:rFonts w:ascii="Times New Roman" w:hAnsi="Times New Roman" w:cs="Times New Roman"/>
          <w:sz w:val="24"/>
          <w:szCs w:val="24"/>
        </w:rPr>
        <w:t xml:space="preserve"> </w:t>
      </w:r>
      <w:r w:rsidR="00BA22FA" w:rsidRPr="00897903">
        <w:rPr>
          <w:rFonts w:ascii="Times New Roman" w:hAnsi="Times New Roman" w:cs="Times New Roman"/>
          <w:sz w:val="24"/>
          <w:szCs w:val="24"/>
        </w:rPr>
        <w:t>T.I.</w:t>
      </w:r>
      <w:r w:rsidRPr="00897903">
        <w:rPr>
          <w:rFonts w:ascii="Times New Roman" w:hAnsi="Times New Roman" w:cs="Times New Roman"/>
          <w:sz w:val="24"/>
          <w:szCs w:val="24"/>
        </w:rPr>
        <w:t xml:space="preserve"> in addition to releasing pharmacologically active medication to targeted target with optimal </w:t>
      </w:r>
      <w:r w:rsidRPr="00897903">
        <w:rPr>
          <w:rFonts w:ascii="Times New Roman" w:hAnsi="Times New Roman" w:cs="Times New Roman"/>
          <w:sz w:val="24"/>
          <w:szCs w:val="24"/>
        </w:rPr>
        <w:lastRenderedPageBreak/>
        <w:t xml:space="preserve">therapeutic concentration for desired pharmacological response [14]. The medication can target bacteria, viral, and intracellular locations. Targeted drug delivery maximizes the advantages of targeted drug administration by minimizing drug distribution in non-target cells while increasing greater and effective concentration at the targeted spot [15]. </w:t>
      </w:r>
    </w:p>
    <w:p w:rsidR="00947432"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b/>
          <w:bCs/>
          <w:sz w:val="24"/>
          <w:szCs w:val="24"/>
        </w:rPr>
        <w:t>TYPES OF DRUG TARGETING</w:t>
      </w:r>
    </w:p>
    <w:p w:rsidR="00FB012C" w:rsidRPr="00897903" w:rsidRDefault="00821DD4" w:rsidP="00821DD4">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Drug targeting has generally been divided into several categories discussed below.</w:t>
      </w:r>
      <w:r w:rsidR="00947432" w:rsidRPr="00897903">
        <w:rPr>
          <w:rFonts w:ascii="Times New Roman" w:hAnsi="Times New Roman" w:cs="Times New Roman"/>
          <w:sz w:val="24"/>
          <w:szCs w:val="24"/>
        </w:rPr>
        <w:t xml:space="preserve"> </w:t>
      </w:r>
    </w:p>
    <w:p w:rsidR="00947432" w:rsidRPr="00897903" w:rsidRDefault="00FB012C" w:rsidP="00947432">
      <w:pPr>
        <w:spacing w:after="0" w:line="360" w:lineRule="auto"/>
        <w:jc w:val="both"/>
        <w:rPr>
          <w:rFonts w:ascii="Times New Roman" w:hAnsi="Times New Roman" w:cs="Times New Roman"/>
          <w:b/>
          <w:bCs/>
          <w:sz w:val="24"/>
          <w:szCs w:val="24"/>
        </w:rPr>
      </w:pPr>
      <w:bookmarkStart w:id="5" w:name="_Hlk143464042"/>
      <w:r w:rsidRPr="00897903">
        <w:rPr>
          <w:rFonts w:ascii="Times New Roman" w:hAnsi="Times New Roman" w:cs="Times New Roman"/>
          <w:b/>
          <w:bCs/>
          <w:sz w:val="24"/>
          <w:szCs w:val="24"/>
        </w:rPr>
        <w:t>I.</w:t>
      </w:r>
      <w:r w:rsidR="00947432" w:rsidRPr="00897903">
        <w:rPr>
          <w:rFonts w:ascii="Times New Roman" w:hAnsi="Times New Roman" w:cs="Times New Roman"/>
          <w:b/>
          <w:bCs/>
          <w:sz w:val="24"/>
          <w:szCs w:val="24"/>
        </w:rPr>
        <w:t xml:space="preserve">PASSIVE </w:t>
      </w:r>
      <w:r w:rsidRPr="00897903">
        <w:rPr>
          <w:rFonts w:ascii="Times New Roman" w:hAnsi="Times New Roman" w:cs="Times New Roman"/>
          <w:b/>
          <w:bCs/>
          <w:sz w:val="24"/>
          <w:szCs w:val="24"/>
        </w:rPr>
        <w:t xml:space="preserve">AND ACTIVE </w:t>
      </w:r>
      <w:r w:rsidR="00947432" w:rsidRPr="00897903">
        <w:rPr>
          <w:rFonts w:ascii="Times New Roman" w:hAnsi="Times New Roman" w:cs="Times New Roman"/>
          <w:b/>
          <w:bCs/>
          <w:sz w:val="24"/>
          <w:szCs w:val="24"/>
        </w:rPr>
        <w:t>TARGETING</w:t>
      </w:r>
    </w:p>
    <w:bookmarkEnd w:id="5"/>
    <w:p w:rsidR="00947432" w:rsidRPr="00897903" w:rsidRDefault="00AF3529"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1. Passive</w:t>
      </w:r>
      <w:r w:rsidR="00947432" w:rsidRPr="00897903">
        <w:rPr>
          <w:rFonts w:ascii="Times New Roman" w:hAnsi="Times New Roman" w:cs="Times New Roman"/>
          <w:b/>
          <w:bCs/>
          <w:sz w:val="24"/>
          <w:szCs w:val="24"/>
        </w:rPr>
        <w:t xml:space="preserve"> targeting</w:t>
      </w:r>
    </w:p>
    <w:p w:rsidR="005D38A2" w:rsidRPr="00897903" w:rsidRDefault="00421F87"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947432" w:rsidRPr="00897903">
        <w:rPr>
          <w:rFonts w:ascii="Times New Roman" w:hAnsi="Times New Roman" w:cs="Times New Roman"/>
          <w:sz w:val="24"/>
          <w:szCs w:val="24"/>
        </w:rPr>
        <w:t xml:space="preserve">Passive targeting is drug delivery </w:t>
      </w:r>
      <w:r w:rsidR="00AB2741">
        <w:rPr>
          <w:rFonts w:ascii="Times New Roman" w:hAnsi="Times New Roman" w:cs="Times New Roman"/>
          <w:sz w:val="24"/>
          <w:szCs w:val="24"/>
        </w:rPr>
        <w:t>which</w:t>
      </w:r>
      <w:r w:rsidR="00947432" w:rsidRPr="00897903">
        <w:rPr>
          <w:rFonts w:ascii="Times New Roman" w:hAnsi="Times New Roman" w:cs="Times New Roman"/>
          <w:sz w:val="24"/>
          <w:szCs w:val="24"/>
        </w:rPr>
        <w:t xml:space="preserve"> targets</w:t>
      </w:r>
      <w:r w:rsidRPr="00897903">
        <w:rPr>
          <w:rFonts w:ascii="Times New Roman" w:hAnsi="Times New Roman" w:cs="Times New Roman"/>
          <w:sz w:val="24"/>
          <w:szCs w:val="24"/>
        </w:rPr>
        <w:t xml:space="preserve"> </w:t>
      </w:r>
      <w:r w:rsidR="00947432" w:rsidRPr="00897903">
        <w:rPr>
          <w:rFonts w:ascii="Times New Roman" w:hAnsi="Times New Roman" w:cs="Times New Roman"/>
          <w:sz w:val="24"/>
          <w:szCs w:val="24"/>
        </w:rPr>
        <w:t>systemic circulation.</w:t>
      </w:r>
      <w:r w:rsidRPr="00897903">
        <w:rPr>
          <w:rFonts w:ascii="Times New Roman" w:hAnsi="Times New Roman" w:cs="Times New Roman"/>
          <w:sz w:val="24"/>
          <w:szCs w:val="24"/>
        </w:rPr>
        <w:t xml:space="preserve"> Due to the body's inherent processes,</w:t>
      </w:r>
      <w:r w:rsidR="004B1711" w:rsidRPr="00897903">
        <w:rPr>
          <w:rFonts w:ascii="Times New Roman" w:hAnsi="Times New Roman" w:cs="Times New Roman"/>
          <w:sz w:val="24"/>
          <w:szCs w:val="24"/>
        </w:rPr>
        <w:t xml:space="preserve"> reaction </w:t>
      </w:r>
      <w:r w:rsidRPr="00897903">
        <w:rPr>
          <w:rFonts w:ascii="Times New Roman" w:hAnsi="Times New Roman" w:cs="Times New Roman"/>
          <w:sz w:val="24"/>
          <w:szCs w:val="24"/>
        </w:rPr>
        <w:t xml:space="preserve">to the physicochemical characteristics of the medication </w:t>
      </w:r>
      <w:r w:rsidR="004B1711" w:rsidRPr="00897903">
        <w:rPr>
          <w:rFonts w:ascii="Times New Roman" w:hAnsi="Times New Roman" w:cs="Times New Roman"/>
          <w:sz w:val="24"/>
          <w:szCs w:val="24"/>
        </w:rPr>
        <w:t xml:space="preserve">or </w:t>
      </w:r>
      <w:r w:rsidRPr="00897903">
        <w:rPr>
          <w:rFonts w:ascii="Times New Roman" w:hAnsi="Times New Roman" w:cs="Times New Roman"/>
          <w:sz w:val="24"/>
          <w:szCs w:val="24"/>
        </w:rPr>
        <w:t>DDS</w:t>
      </w:r>
      <w:r w:rsidR="004B1711" w:rsidRPr="00897903">
        <w:rPr>
          <w:rFonts w:ascii="Times New Roman" w:hAnsi="Times New Roman" w:cs="Times New Roman"/>
          <w:sz w:val="24"/>
          <w:szCs w:val="24"/>
        </w:rPr>
        <w:t xml:space="preserve">, drug targeting happens in this technique. Some colloid types constituted suitable substrates for passive hepatic medication targeting due to their capacity to be absorbed by </w:t>
      </w:r>
      <w:r w:rsidRPr="00897903">
        <w:rPr>
          <w:rFonts w:ascii="Times New Roman" w:hAnsi="Times New Roman" w:cs="Times New Roman"/>
          <w:sz w:val="24"/>
          <w:szCs w:val="24"/>
        </w:rPr>
        <w:t>RES especially in the spleen and liver.</w:t>
      </w:r>
      <w:r w:rsidR="005D38A2" w:rsidRPr="00897903">
        <w:rPr>
          <w:rFonts w:ascii="Times New Roman" w:hAnsi="Times New Roman" w:cs="Times New Roman"/>
          <w:sz w:val="24"/>
          <w:szCs w:val="24"/>
        </w:rPr>
        <w:t xml:space="preserve"> </w:t>
      </w:r>
      <w:r w:rsidR="004B1711" w:rsidRPr="00897903">
        <w:rPr>
          <w:rFonts w:ascii="Times New Roman" w:hAnsi="Times New Roman" w:cs="Times New Roman"/>
          <w:sz w:val="24"/>
          <w:szCs w:val="24"/>
        </w:rPr>
        <w:t xml:space="preserve">The body's defense immunological system is quickly triggered and releases opsonins if any foreign nanoparticle </w:t>
      </w:r>
      <w:r w:rsidRPr="00897903">
        <w:rPr>
          <w:rFonts w:ascii="Times New Roman" w:hAnsi="Times New Roman" w:cs="Times New Roman"/>
          <w:sz w:val="24"/>
          <w:szCs w:val="24"/>
        </w:rPr>
        <w:t xml:space="preserve">gets within the body </w:t>
      </w:r>
      <w:r w:rsidR="004B1711" w:rsidRPr="00897903">
        <w:rPr>
          <w:rFonts w:ascii="Times New Roman" w:hAnsi="Times New Roman" w:cs="Times New Roman"/>
          <w:sz w:val="24"/>
          <w:szCs w:val="24"/>
        </w:rPr>
        <w:t xml:space="preserve">through an intravenous route. These opsonins rapidly cover the nanoparticle's surface and direct it toward the liver and spleen, which are RES organs. </w:t>
      </w:r>
      <w:r w:rsidR="005D38A2" w:rsidRPr="00897903">
        <w:rPr>
          <w:rFonts w:ascii="Times New Roman" w:hAnsi="Times New Roman" w:cs="Times New Roman"/>
          <w:sz w:val="24"/>
          <w:szCs w:val="24"/>
        </w:rPr>
        <w:t>Such a passive targeting strategy is frequently effective for targeting the hepatic system with medication. Passive targeting [16] is predicated on the drug(s) accumulating at the site of interest, such as tumor tissue, to target the site of interest. Nanoparticles</w:t>
      </w:r>
      <w:r w:rsidR="00DD19AF" w:rsidRPr="00897903">
        <w:rPr>
          <w:rFonts w:ascii="Times New Roman" w:hAnsi="Times New Roman" w:cs="Times New Roman"/>
          <w:sz w:val="24"/>
          <w:szCs w:val="24"/>
        </w:rPr>
        <w:t xml:space="preserve"> (NPs)</w:t>
      </w:r>
      <w:r w:rsidR="005D38A2" w:rsidRPr="00897903">
        <w:rPr>
          <w:rFonts w:ascii="Times New Roman" w:hAnsi="Times New Roman" w:cs="Times New Roman"/>
          <w:sz w:val="24"/>
          <w:szCs w:val="24"/>
        </w:rPr>
        <w:t xml:space="preserve"> are employed in passive targeting as carriers.</w:t>
      </w:r>
    </w:p>
    <w:p w:rsidR="00947432" w:rsidRPr="00897903" w:rsidRDefault="00A454D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2. Active</w:t>
      </w:r>
      <w:r w:rsidR="00947432" w:rsidRPr="00897903">
        <w:rPr>
          <w:rFonts w:ascii="Times New Roman" w:hAnsi="Times New Roman" w:cs="Times New Roman"/>
          <w:b/>
          <w:bCs/>
          <w:sz w:val="24"/>
          <w:szCs w:val="24"/>
        </w:rPr>
        <w:t xml:space="preserve"> targeting </w:t>
      </w:r>
    </w:p>
    <w:p w:rsidR="00947432" w:rsidRPr="00897903" w:rsidRDefault="00DD19AF" w:rsidP="002860D1">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2860D1" w:rsidRPr="00897903">
        <w:rPr>
          <w:rFonts w:ascii="Times New Roman" w:hAnsi="Times New Roman" w:cs="Times New Roman"/>
          <w:sz w:val="24"/>
          <w:szCs w:val="24"/>
        </w:rPr>
        <w:t xml:space="preserve">This method uses modifications to the carrier system's surface to deliver the </w:t>
      </w:r>
      <w:r w:rsidR="00356181" w:rsidRPr="00897903">
        <w:rPr>
          <w:rFonts w:ascii="Times New Roman" w:hAnsi="Times New Roman" w:cs="Times New Roman"/>
          <w:sz w:val="24"/>
          <w:szCs w:val="24"/>
        </w:rPr>
        <w:t>drug</w:t>
      </w:r>
      <w:r w:rsidR="002860D1" w:rsidRPr="00897903">
        <w:rPr>
          <w:rFonts w:ascii="Times New Roman" w:hAnsi="Times New Roman" w:cs="Times New Roman"/>
          <w:sz w:val="24"/>
          <w:szCs w:val="24"/>
        </w:rPr>
        <w:t xml:space="preserve"> to a </w:t>
      </w:r>
      <w:r w:rsidR="00356181" w:rsidRPr="00897903">
        <w:rPr>
          <w:rFonts w:ascii="Times New Roman" w:hAnsi="Times New Roman" w:cs="Times New Roman"/>
          <w:sz w:val="24"/>
          <w:szCs w:val="24"/>
        </w:rPr>
        <w:t>certain</w:t>
      </w:r>
      <w:r w:rsidR="002860D1" w:rsidRPr="00897903">
        <w:rPr>
          <w:rFonts w:ascii="Times New Roman" w:hAnsi="Times New Roman" w:cs="Times New Roman"/>
          <w:sz w:val="24"/>
          <w:szCs w:val="24"/>
        </w:rPr>
        <w:t xml:space="preserve"> spot </w:t>
      </w:r>
      <w:r w:rsidR="00356181" w:rsidRPr="00897903">
        <w:rPr>
          <w:rFonts w:ascii="Times New Roman" w:hAnsi="Times New Roman" w:cs="Times New Roman"/>
          <w:sz w:val="24"/>
          <w:szCs w:val="24"/>
        </w:rPr>
        <w:t>as opposed to rely</w:t>
      </w:r>
      <w:r w:rsidR="002860D1" w:rsidRPr="00897903">
        <w:rPr>
          <w:rFonts w:ascii="Times New Roman" w:hAnsi="Times New Roman" w:cs="Times New Roman"/>
          <w:sz w:val="24"/>
          <w:szCs w:val="24"/>
        </w:rPr>
        <w:t xml:space="preserve"> on RES's natural absorption. Targeting systemic circulation through extravasation and the drug-carrier system is done by receptor-mediated targeting. It is predicated on the medication building up at the site of action through ligand-receptor interaction. It can be done by applying a coating made of bioadhesive, non-ionic surfactants, tissue antibodies (such as monoclonal antibodies), albumin proteins, or any particular cell, among other things. Thus, </w:t>
      </w:r>
      <w:r w:rsidR="00E56FE7">
        <w:rPr>
          <w:rFonts w:ascii="Times New Roman" w:hAnsi="Times New Roman" w:cs="Times New Roman"/>
          <w:sz w:val="24"/>
          <w:szCs w:val="24"/>
        </w:rPr>
        <w:t>a</w:t>
      </w:r>
      <w:r w:rsidR="00E56FE7" w:rsidRPr="00E56FE7">
        <w:rPr>
          <w:rFonts w:ascii="Times New Roman" w:hAnsi="Times New Roman" w:cs="Times New Roman"/>
          <w:sz w:val="24"/>
          <w:szCs w:val="24"/>
        </w:rPr>
        <w:t xml:space="preserve">n example of a specific ligand receptor-type interaction is active targeting </w:t>
      </w:r>
      <w:r w:rsidRPr="00897903">
        <w:rPr>
          <w:rFonts w:ascii="Times New Roman" w:hAnsi="Times New Roman" w:cs="Times New Roman"/>
          <w:sz w:val="24"/>
          <w:szCs w:val="24"/>
        </w:rPr>
        <w:t>which</w:t>
      </w:r>
      <w:r w:rsidR="002860D1" w:rsidRPr="00897903">
        <w:rPr>
          <w:rFonts w:ascii="Times New Roman" w:hAnsi="Times New Roman" w:cs="Times New Roman"/>
          <w:sz w:val="24"/>
          <w:szCs w:val="24"/>
        </w:rPr>
        <w:t xml:space="preserve"> follows extravasation and </w:t>
      </w:r>
      <w:r w:rsidRPr="00897903">
        <w:rPr>
          <w:rFonts w:ascii="Times New Roman" w:hAnsi="Times New Roman" w:cs="Times New Roman"/>
          <w:sz w:val="24"/>
          <w:szCs w:val="24"/>
        </w:rPr>
        <w:t>systemic</w:t>
      </w:r>
      <w:r w:rsidR="002860D1" w:rsidRPr="00897903">
        <w:rPr>
          <w:rFonts w:ascii="Times New Roman" w:hAnsi="Times New Roman" w:cs="Times New Roman"/>
          <w:sz w:val="24"/>
          <w:szCs w:val="24"/>
        </w:rPr>
        <w:t xml:space="preserve"> circulation [17]. It </w:t>
      </w:r>
      <w:r w:rsidRPr="00897903">
        <w:rPr>
          <w:rFonts w:ascii="Times New Roman" w:hAnsi="Times New Roman" w:cs="Times New Roman"/>
          <w:sz w:val="24"/>
          <w:szCs w:val="24"/>
        </w:rPr>
        <w:t>is most</w:t>
      </w:r>
      <w:r w:rsidR="002860D1" w:rsidRPr="00897903">
        <w:rPr>
          <w:rFonts w:ascii="Times New Roman" w:hAnsi="Times New Roman" w:cs="Times New Roman"/>
          <w:sz w:val="24"/>
          <w:szCs w:val="24"/>
        </w:rPr>
        <w:t>ly depends on the biological contact between the ligands on NPs and the target cells.</w:t>
      </w:r>
      <w:r w:rsidRPr="00897903">
        <w:rPr>
          <w:rFonts w:ascii="Times New Roman" w:hAnsi="Times New Roman" w:cs="Times New Roman"/>
          <w:sz w:val="24"/>
          <w:szCs w:val="24"/>
        </w:rPr>
        <w:t xml:space="preserve"> </w:t>
      </w:r>
      <w:r w:rsidR="00947432" w:rsidRPr="00897903">
        <w:rPr>
          <w:rFonts w:ascii="Times New Roman" w:hAnsi="Times New Roman" w:cs="Times New Roman"/>
          <w:sz w:val="24"/>
          <w:szCs w:val="24"/>
        </w:rPr>
        <w:t>It is widely used in tumor targeting in cancer therapy. It is further classified as first, second, third and fourth order targeting.</w:t>
      </w:r>
    </w:p>
    <w:p w:rsidR="00DD19AF" w:rsidRPr="00897903" w:rsidRDefault="00DD19AF" w:rsidP="00947432">
      <w:pPr>
        <w:spacing w:after="0" w:line="360" w:lineRule="auto"/>
        <w:jc w:val="both"/>
        <w:rPr>
          <w:rFonts w:ascii="Times New Roman" w:hAnsi="Times New Roman" w:cs="Times New Roman"/>
          <w:b/>
          <w:bCs/>
          <w:sz w:val="24"/>
          <w:szCs w:val="24"/>
        </w:rPr>
      </w:pP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lastRenderedPageBreak/>
        <w:t>First-order targeting</w:t>
      </w:r>
    </w:p>
    <w:p w:rsidR="002860D1" w:rsidRPr="00897903" w:rsidRDefault="002860D1"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First order targeting involves restricting drug distribution from </w:t>
      </w:r>
      <w:r w:rsidR="00DD19AF" w:rsidRPr="00897903">
        <w:rPr>
          <w:rFonts w:ascii="Times New Roman" w:hAnsi="Times New Roman" w:cs="Times New Roman"/>
          <w:sz w:val="24"/>
          <w:szCs w:val="24"/>
        </w:rPr>
        <w:t xml:space="preserve">the drug-transporting system to the </w:t>
      </w:r>
      <w:r w:rsidRPr="00897903">
        <w:rPr>
          <w:rFonts w:ascii="Times New Roman" w:hAnsi="Times New Roman" w:cs="Times New Roman"/>
          <w:sz w:val="24"/>
          <w:szCs w:val="24"/>
        </w:rPr>
        <w:t>target site of action's capillary bed. It speaks of delivery to a tissue o</w:t>
      </w:r>
      <w:r w:rsidR="00DD19AF" w:rsidRPr="00897903">
        <w:rPr>
          <w:rFonts w:ascii="Times New Roman" w:hAnsi="Times New Roman" w:cs="Times New Roman"/>
          <w:sz w:val="24"/>
          <w:szCs w:val="24"/>
        </w:rPr>
        <w:t>r organ that has been damaged.</w:t>
      </w:r>
      <w:r w:rsidRPr="00897903">
        <w:rPr>
          <w:rFonts w:ascii="Times New Roman" w:hAnsi="Times New Roman" w:cs="Times New Roman"/>
          <w:sz w:val="24"/>
          <w:szCs w:val="24"/>
        </w:rPr>
        <w:t>It primarily found in peritoneal cavity, pleural cavity, lymphatic cavity, organ compartmental targeting</w:t>
      </w:r>
      <w:r w:rsidR="00DD19AF" w:rsidRPr="00897903">
        <w:rPr>
          <w:rFonts w:ascii="Times New Roman" w:hAnsi="Times New Roman" w:cs="Times New Roman"/>
          <w:sz w:val="24"/>
          <w:szCs w:val="24"/>
        </w:rPr>
        <w:t xml:space="preserve"> </w:t>
      </w:r>
      <w:r w:rsidRPr="00897903">
        <w:rPr>
          <w:rFonts w:ascii="Times New Roman" w:hAnsi="Times New Roman" w:cs="Times New Roman"/>
          <w:sz w:val="24"/>
          <w:szCs w:val="24"/>
        </w:rPr>
        <w:t xml:space="preserve">etc.  </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Second-order targeting</w:t>
      </w:r>
    </w:p>
    <w:p w:rsidR="00947432"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Second-order targeting includes </w:t>
      </w:r>
      <w:r w:rsidR="00DD19AF" w:rsidRPr="00897903">
        <w:rPr>
          <w:rFonts w:ascii="Times New Roman" w:hAnsi="Times New Roman" w:cs="Times New Roman"/>
          <w:sz w:val="24"/>
          <w:szCs w:val="24"/>
        </w:rPr>
        <w:t xml:space="preserve">the selective administration of medications </w:t>
      </w:r>
      <w:r w:rsidRPr="00897903">
        <w:rPr>
          <w:rFonts w:ascii="Times New Roman" w:hAnsi="Times New Roman" w:cs="Times New Roman"/>
          <w:sz w:val="24"/>
          <w:szCs w:val="24"/>
        </w:rPr>
        <w:t xml:space="preserve">towards </w:t>
      </w:r>
      <w:r w:rsidR="00DD19AF" w:rsidRPr="00897903">
        <w:rPr>
          <w:rFonts w:ascii="Times New Roman" w:hAnsi="Times New Roman" w:cs="Times New Roman"/>
          <w:sz w:val="24"/>
          <w:szCs w:val="24"/>
        </w:rPr>
        <w:t>certain</w:t>
      </w:r>
      <w:r w:rsidRPr="00897903">
        <w:rPr>
          <w:rFonts w:ascii="Times New Roman" w:hAnsi="Times New Roman" w:cs="Times New Roman"/>
          <w:sz w:val="24"/>
          <w:szCs w:val="24"/>
        </w:rPr>
        <w:t xml:space="preserve"> types of cells (tumor cells). It is a</w:t>
      </w:r>
      <w:r w:rsidR="00DD19AF" w:rsidRPr="00897903">
        <w:rPr>
          <w:rFonts w:ascii="Times New Roman" w:hAnsi="Times New Roman" w:cs="Times New Roman"/>
          <w:sz w:val="24"/>
          <w:szCs w:val="24"/>
        </w:rPr>
        <w:t xml:space="preserve">lso called cellular targeting. It denotes concentrating on a particular cell type (or cell types) within the tissue or organ. </w:t>
      </w:r>
      <w:r w:rsidRPr="00897903">
        <w:rPr>
          <w:rFonts w:ascii="Times New Roman" w:hAnsi="Times New Roman" w:cs="Times New Roman"/>
          <w:sz w:val="24"/>
          <w:szCs w:val="24"/>
        </w:rPr>
        <w:t xml:space="preserve"> Ex. Specific delivery to kupffer cells of liver.</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Third-order targeting</w:t>
      </w:r>
    </w:p>
    <w:p w:rsidR="00947432"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It explains </w:t>
      </w:r>
      <w:r w:rsidR="00DD19AF" w:rsidRPr="00897903">
        <w:rPr>
          <w:rFonts w:ascii="Times New Roman" w:hAnsi="Times New Roman" w:cs="Times New Roman"/>
          <w:sz w:val="24"/>
          <w:szCs w:val="24"/>
        </w:rPr>
        <w:t>delivery to particular intracellular compartments, such as lysosomes, in the target cells</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Fourth order targeting</w:t>
      </w:r>
    </w:p>
    <w:p w:rsidR="00947432"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Fourth order targeting is targeting of drug macromolecules (DNA and proteins)</w:t>
      </w:r>
    </w:p>
    <w:p w:rsidR="00947432" w:rsidRPr="00897903" w:rsidRDefault="00FB012C" w:rsidP="00947432">
      <w:pPr>
        <w:spacing w:after="0" w:line="360" w:lineRule="auto"/>
        <w:jc w:val="both"/>
        <w:rPr>
          <w:rFonts w:ascii="Times New Roman" w:hAnsi="Times New Roman" w:cs="Times New Roman"/>
          <w:b/>
          <w:bCs/>
          <w:sz w:val="24"/>
          <w:szCs w:val="24"/>
        </w:rPr>
      </w:pPr>
      <w:bookmarkStart w:id="6" w:name="_Hlk143464149"/>
      <w:r w:rsidRPr="00897903">
        <w:rPr>
          <w:rFonts w:ascii="Times New Roman" w:hAnsi="Times New Roman" w:cs="Times New Roman"/>
          <w:b/>
          <w:bCs/>
          <w:sz w:val="24"/>
          <w:szCs w:val="24"/>
        </w:rPr>
        <w:t>II.</w:t>
      </w:r>
      <w:r w:rsidR="00947432" w:rsidRPr="00897903">
        <w:rPr>
          <w:rFonts w:ascii="Times New Roman" w:hAnsi="Times New Roman" w:cs="Times New Roman"/>
          <w:b/>
          <w:bCs/>
          <w:sz w:val="24"/>
          <w:szCs w:val="24"/>
        </w:rPr>
        <w:t>BIOLOGICAL, PHYSICAL,</w:t>
      </w:r>
      <w:r w:rsidR="00A454D2" w:rsidRPr="00897903">
        <w:rPr>
          <w:rFonts w:ascii="Times New Roman" w:hAnsi="Times New Roman" w:cs="Times New Roman"/>
          <w:b/>
          <w:bCs/>
          <w:sz w:val="24"/>
          <w:szCs w:val="24"/>
        </w:rPr>
        <w:t xml:space="preserve"> </w:t>
      </w:r>
      <w:r w:rsidR="00947432" w:rsidRPr="00897903">
        <w:rPr>
          <w:rFonts w:ascii="Times New Roman" w:hAnsi="Times New Roman" w:cs="Times New Roman"/>
          <w:b/>
          <w:bCs/>
          <w:sz w:val="24"/>
          <w:szCs w:val="24"/>
        </w:rPr>
        <w:t>AND CHEMICAL TARGETING</w:t>
      </w:r>
      <w:r w:rsidR="006E4788" w:rsidRPr="00897903">
        <w:rPr>
          <w:rFonts w:ascii="Times New Roman" w:hAnsi="Times New Roman" w:cs="Times New Roman"/>
          <w:b/>
          <w:bCs/>
          <w:sz w:val="24"/>
          <w:szCs w:val="24"/>
        </w:rPr>
        <w:t xml:space="preserve"> [18]</w:t>
      </w:r>
    </w:p>
    <w:bookmarkEnd w:id="6"/>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Biological targeting</w:t>
      </w:r>
    </w:p>
    <w:p w:rsidR="00947432"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6D68F6" w:rsidRPr="00897903">
        <w:rPr>
          <w:rFonts w:ascii="Times New Roman" w:hAnsi="Times New Roman" w:cs="Times New Roman"/>
          <w:sz w:val="24"/>
          <w:szCs w:val="24"/>
        </w:rPr>
        <w:t xml:space="preserve">Using </w:t>
      </w:r>
      <w:r w:rsidR="00AB6121" w:rsidRPr="00AB6121">
        <w:rPr>
          <w:rFonts w:ascii="Times New Roman" w:hAnsi="Times New Roman" w:cs="Times New Roman"/>
          <w:sz w:val="24"/>
          <w:szCs w:val="24"/>
        </w:rPr>
        <w:t xml:space="preserve">peptides, proteins, or other compounds that act as antibodies (Abs) </w:t>
      </w:r>
      <w:r w:rsidR="006D68F6" w:rsidRPr="00897903">
        <w:rPr>
          <w:rFonts w:ascii="Times New Roman" w:hAnsi="Times New Roman" w:cs="Times New Roman"/>
          <w:sz w:val="24"/>
          <w:szCs w:val="24"/>
        </w:rPr>
        <w:t>specifically and precisely engage with receptors, sites, or other biological targets, localized agents can target specific locations using biological targeting. Using cells, tissues, or other particular promoters in vector systems, gene expression can also be restricted to specific regions of interest.</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Physical targeting</w:t>
      </w:r>
    </w:p>
    <w:p w:rsidR="00947432" w:rsidRPr="00897903" w:rsidRDefault="006D68F6"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Systems that localize agents to target locations depending on those areas' size, make up, or other characteristic </w:t>
      </w:r>
      <w:r w:rsidR="002860D1" w:rsidRPr="00897903">
        <w:rPr>
          <w:rFonts w:ascii="Times New Roman" w:hAnsi="Times New Roman" w:cs="Times New Roman"/>
          <w:sz w:val="24"/>
          <w:szCs w:val="24"/>
        </w:rPr>
        <w:t xml:space="preserve">features are known as physical targeting systems. The goal of the physical targeting strategy is to alter the </w:t>
      </w:r>
      <w:r w:rsidRPr="00897903">
        <w:rPr>
          <w:rFonts w:ascii="Times New Roman" w:hAnsi="Times New Roman" w:cs="Times New Roman"/>
          <w:sz w:val="24"/>
          <w:szCs w:val="24"/>
        </w:rPr>
        <w:t>DD</w:t>
      </w:r>
      <w:r w:rsidR="002860D1" w:rsidRPr="00897903">
        <w:rPr>
          <w:rFonts w:ascii="Times New Roman" w:hAnsi="Times New Roman" w:cs="Times New Roman"/>
          <w:sz w:val="24"/>
          <w:szCs w:val="24"/>
        </w:rPr>
        <w:t xml:space="preserve"> systems physically from the outside in order to target them to a certain place. </w:t>
      </w:r>
      <w:r w:rsidRPr="00897903">
        <w:rPr>
          <w:rFonts w:ascii="Times New Roman" w:hAnsi="Times New Roman" w:cs="Times New Roman"/>
          <w:sz w:val="24"/>
          <w:szCs w:val="24"/>
        </w:rPr>
        <w:t xml:space="preserve">In this type of targeting, pH, temperature, light intensity, electric field, and ionic strength all change. To direct the medication carrier to a certain area </w:t>
      </w:r>
      <w:r w:rsidR="002860D1" w:rsidRPr="00897903">
        <w:rPr>
          <w:rFonts w:ascii="Times New Roman" w:hAnsi="Times New Roman" w:cs="Times New Roman"/>
          <w:sz w:val="24"/>
          <w:szCs w:val="24"/>
        </w:rPr>
        <w:t>spot, minor and even specific cues like glucose concentration are employed. This strategy was shown to be very effective for both targeting tumors and cytosolic delivery of drugs. This technique has great potential for gene and tumor targeting.</w:t>
      </w:r>
    </w:p>
    <w:p w:rsidR="006D68F6" w:rsidRPr="00897903" w:rsidRDefault="006D68F6" w:rsidP="00947432">
      <w:pPr>
        <w:spacing w:after="0" w:line="360" w:lineRule="auto"/>
        <w:jc w:val="both"/>
        <w:rPr>
          <w:rFonts w:ascii="Times New Roman" w:hAnsi="Times New Roman" w:cs="Times New Roman"/>
          <w:b/>
          <w:bCs/>
          <w:sz w:val="24"/>
          <w:szCs w:val="24"/>
        </w:rPr>
      </w:pP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lastRenderedPageBreak/>
        <w:t>Chemical targeting</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sz w:val="24"/>
          <w:szCs w:val="24"/>
        </w:rPr>
        <w:t xml:space="preserve">    </w:t>
      </w:r>
      <w:r w:rsidR="004D5D46" w:rsidRPr="00897903">
        <w:rPr>
          <w:rFonts w:ascii="Times New Roman" w:hAnsi="Times New Roman" w:cs="Times New Roman"/>
          <w:sz w:val="24"/>
          <w:szCs w:val="24"/>
        </w:rPr>
        <w:t xml:space="preserve">Chemical targeting entails directing agents to specific locations using </w:t>
      </w:r>
      <w:r w:rsidR="0041180A" w:rsidRPr="00897903">
        <w:rPr>
          <w:rFonts w:ascii="Times New Roman" w:hAnsi="Times New Roman" w:cs="Times New Roman"/>
          <w:sz w:val="24"/>
          <w:szCs w:val="24"/>
        </w:rPr>
        <w:t>prodrugs that are site-specific</w:t>
      </w:r>
      <w:r w:rsidRPr="00897903">
        <w:rPr>
          <w:rFonts w:ascii="Times New Roman" w:hAnsi="Times New Roman" w:cs="Times New Roman"/>
          <w:sz w:val="24"/>
          <w:szCs w:val="24"/>
        </w:rPr>
        <w:t xml:space="preserve">, enzymes or chemical reactions. By the help of this </w:t>
      </w:r>
      <w:r w:rsidR="0041180A" w:rsidRPr="00897903">
        <w:rPr>
          <w:rFonts w:ascii="Times New Roman" w:hAnsi="Times New Roman" w:cs="Times New Roman"/>
          <w:sz w:val="24"/>
          <w:szCs w:val="24"/>
        </w:rPr>
        <w:t>the deliberate targeting of a vehicle or the agent's controlled release or action</w:t>
      </w:r>
      <w:r w:rsidRPr="00897903">
        <w:rPr>
          <w:rFonts w:ascii="Times New Roman" w:hAnsi="Times New Roman" w:cs="Times New Roman"/>
          <w:sz w:val="24"/>
          <w:szCs w:val="24"/>
        </w:rPr>
        <w:t xml:space="preserve"> can occur.</w:t>
      </w:r>
      <w:r w:rsidRPr="00897903">
        <w:rPr>
          <w:rFonts w:ascii="Times New Roman" w:hAnsi="Times New Roman" w:cs="Times New Roman"/>
          <w:sz w:val="24"/>
          <w:szCs w:val="24"/>
        </w:rPr>
        <w:cr/>
      </w:r>
      <w:bookmarkStart w:id="7" w:name="_Hlk142460620"/>
      <w:r w:rsidR="00FB012C" w:rsidRPr="00897903">
        <w:rPr>
          <w:rFonts w:ascii="Times New Roman" w:hAnsi="Times New Roman" w:cs="Times New Roman"/>
          <w:b/>
          <w:bCs/>
          <w:sz w:val="24"/>
          <w:szCs w:val="24"/>
        </w:rPr>
        <w:t>III.</w:t>
      </w:r>
      <w:r w:rsidRPr="00897903">
        <w:rPr>
          <w:rFonts w:ascii="Times New Roman" w:hAnsi="Times New Roman" w:cs="Times New Roman"/>
          <w:b/>
          <w:bCs/>
          <w:sz w:val="24"/>
          <w:szCs w:val="24"/>
        </w:rPr>
        <w:t>LOCAL AND SYSTEMIC TARGETING</w:t>
      </w:r>
      <w:bookmarkEnd w:id="7"/>
      <w:r w:rsidR="006E4788" w:rsidRPr="00897903">
        <w:rPr>
          <w:rFonts w:ascii="Times New Roman" w:hAnsi="Times New Roman" w:cs="Times New Roman"/>
          <w:b/>
          <w:bCs/>
          <w:sz w:val="24"/>
          <w:szCs w:val="24"/>
        </w:rPr>
        <w:t xml:space="preserve"> [19]</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Local targeting</w:t>
      </w:r>
    </w:p>
    <w:p w:rsidR="0041180A" w:rsidRPr="00897903" w:rsidRDefault="0041180A"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Local</w:t>
      </w:r>
      <w:r w:rsidR="00AB6121">
        <w:rPr>
          <w:rFonts w:ascii="Times New Roman" w:hAnsi="Times New Roman" w:cs="Times New Roman"/>
          <w:sz w:val="24"/>
          <w:szCs w:val="24"/>
        </w:rPr>
        <w:t xml:space="preserve"> targeting is</w:t>
      </w:r>
      <w:r w:rsidRPr="00897903">
        <w:rPr>
          <w:rFonts w:ascii="Times New Roman" w:hAnsi="Times New Roman" w:cs="Times New Roman"/>
          <w:sz w:val="24"/>
          <w:szCs w:val="24"/>
        </w:rPr>
        <w:t xml:space="preserve"> noninvasive targeting techniques whose main objective is to deliver the medicine to the affected area for the treatment of regional diseases. </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Systemic targeting</w:t>
      </w:r>
    </w:p>
    <w:p w:rsidR="0041180A"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bookmarkStart w:id="8" w:name="_Hlk143464258"/>
      <w:r w:rsidR="0041180A" w:rsidRPr="00897903">
        <w:rPr>
          <w:rFonts w:ascii="Times New Roman" w:hAnsi="Times New Roman" w:cs="Times New Roman"/>
          <w:sz w:val="24"/>
          <w:szCs w:val="24"/>
        </w:rPr>
        <w:t>With systemic targeting, such treatment systems are delivered by an intrusive method, such as intravenous NP injection. After being distributed throughout the body, such systems provide the medication via systemic circulation. The limitations of the systems result from pharmacological side effects in a particular tissue.</w:t>
      </w:r>
    </w:p>
    <w:p w:rsidR="00947432" w:rsidRPr="00897903" w:rsidRDefault="00FB012C"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IV.</w:t>
      </w:r>
      <w:r w:rsidR="00947432" w:rsidRPr="00897903">
        <w:rPr>
          <w:rFonts w:ascii="Times New Roman" w:hAnsi="Times New Roman" w:cs="Times New Roman"/>
          <w:b/>
          <w:bCs/>
          <w:sz w:val="24"/>
          <w:szCs w:val="24"/>
        </w:rPr>
        <w:t>INVERSE, DUAL, DOUBLE, AND COMBINATION TARGETING</w:t>
      </w:r>
      <w:r w:rsidR="006E4788" w:rsidRPr="00897903">
        <w:rPr>
          <w:rFonts w:ascii="Times New Roman" w:hAnsi="Times New Roman" w:cs="Times New Roman"/>
          <w:b/>
          <w:bCs/>
          <w:sz w:val="24"/>
          <w:szCs w:val="24"/>
        </w:rPr>
        <w:t xml:space="preserve"> [20]</w:t>
      </w:r>
    </w:p>
    <w:bookmarkEnd w:id="8"/>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Inverse targeting</w:t>
      </w:r>
    </w:p>
    <w:p w:rsidR="00947432" w:rsidRPr="00897903" w:rsidRDefault="00B95B6C" w:rsidP="002860D1">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41180A" w:rsidRPr="00897903">
        <w:rPr>
          <w:rFonts w:ascii="Times New Roman" w:hAnsi="Times New Roman" w:cs="Times New Roman"/>
          <w:sz w:val="24"/>
          <w:szCs w:val="24"/>
        </w:rPr>
        <w:t>RES</w:t>
      </w:r>
      <w:r w:rsidR="002860D1" w:rsidRPr="00897903">
        <w:rPr>
          <w:rFonts w:ascii="Times New Roman" w:hAnsi="Times New Roman" w:cs="Times New Roman"/>
          <w:sz w:val="24"/>
          <w:szCs w:val="24"/>
        </w:rPr>
        <w:t xml:space="preserve"> will become </w:t>
      </w:r>
      <w:r w:rsidR="00AB6121" w:rsidRPr="00AB6121">
        <w:rPr>
          <w:rFonts w:ascii="Times New Roman" w:hAnsi="Times New Roman" w:cs="Times New Roman"/>
          <w:sz w:val="24"/>
          <w:szCs w:val="24"/>
        </w:rPr>
        <w:t xml:space="preserve">overflowing with </w:t>
      </w:r>
      <w:r w:rsidR="002860D1" w:rsidRPr="00897903">
        <w:rPr>
          <w:rFonts w:ascii="Times New Roman" w:hAnsi="Times New Roman" w:cs="Times New Roman"/>
          <w:sz w:val="24"/>
          <w:szCs w:val="24"/>
        </w:rPr>
        <w:t xml:space="preserve">the </w:t>
      </w:r>
      <w:r w:rsidR="00AB6121" w:rsidRPr="00AB6121">
        <w:rPr>
          <w:rFonts w:ascii="Times New Roman" w:hAnsi="Times New Roman" w:cs="Times New Roman"/>
          <w:sz w:val="24"/>
          <w:szCs w:val="24"/>
        </w:rPr>
        <w:t xml:space="preserve">undermining its defense </w:t>
      </w:r>
      <w:r w:rsidR="002860D1" w:rsidRPr="00897903">
        <w:rPr>
          <w:rFonts w:ascii="Times New Roman" w:hAnsi="Times New Roman" w:cs="Times New Roman"/>
          <w:sz w:val="24"/>
          <w:szCs w:val="24"/>
        </w:rPr>
        <w:t xml:space="preserve">systems </w:t>
      </w:r>
      <w:r w:rsidR="007068CB" w:rsidRPr="00897903">
        <w:rPr>
          <w:rFonts w:ascii="Times New Roman" w:hAnsi="Times New Roman" w:cs="Times New Roman"/>
          <w:sz w:val="24"/>
          <w:szCs w:val="24"/>
        </w:rPr>
        <w:t xml:space="preserve">in the event that the usual </w:t>
      </w:r>
      <w:r w:rsidR="002860D1" w:rsidRPr="00897903">
        <w:rPr>
          <w:rFonts w:ascii="Times New Roman" w:hAnsi="Times New Roman" w:cs="Times New Roman"/>
          <w:sz w:val="24"/>
          <w:szCs w:val="24"/>
        </w:rPr>
        <w:t>action of the system is suppressed by a blank colloidal carrier to reduce its passive drug uptake, a technique known as inverse targeting.</w:t>
      </w:r>
      <w:r w:rsidRPr="00897903">
        <w:rPr>
          <w:rFonts w:ascii="Times New Roman" w:hAnsi="Times New Roman" w:cs="Times New Roman"/>
          <w:sz w:val="24"/>
          <w:szCs w:val="24"/>
        </w:rPr>
        <w:t xml:space="preserve"> </w:t>
      </w:r>
      <w:r w:rsidR="002860D1" w:rsidRPr="00897903">
        <w:rPr>
          <w:rFonts w:ascii="Times New Roman" w:hAnsi="Times New Roman" w:cs="Times New Roman"/>
          <w:sz w:val="24"/>
          <w:szCs w:val="24"/>
        </w:rPr>
        <w:t xml:space="preserve">As passive uptake of colloidal carrier by RES is prevented in this sort of targeting, the procedure is known as inverse targeting. </w:t>
      </w:r>
      <w:r w:rsidR="006B45C8" w:rsidRPr="00897903">
        <w:rPr>
          <w:rFonts w:ascii="Times New Roman" w:hAnsi="Times New Roman" w:cs="Times New Roman"/>
          <w:sz w:val="24"/>
          <w:szCs w:val="24"/>
        </w:rPr>
        <w:t xml:space="preserve">In order to accomplish inverse targeting, a substantial </w:t>
      </w:r>
      <w:r w:rsidR="002860D1" w:rsidRPr="00897903">
        <w:rPr>
          <w:rFonts w:ascii="Times New Roman" w:hAnsi="Times New Roman" w:cs="Times New Roman"/>
          <w:sz w:val="24"/>
          <w:szCs w:val="24"/>
        </w:rPr>
        <w:t xml:space="preserve">amount of blank colloidal carriers or macromolecules, such as dextran sulphate, are pre-injected to block the RES' normal function. </w:t>
      </w:r>
      <w:r w:rsidR="006B45C8" w:rsidRPr="00897903">
        <w:rPr>
          <w:rFonts w:ascii="Times New Roman" w:hAnsi="Times New Roman" w:cs="Times New Roman"/>
          <w:sz w:val="24"/>
          <w:szCs w:val="24"/>
        </w:rPr>
        <w:t xml:space="preserve">The RES becomes saturated as a result of this method, and the </w:t>
      </w:r>
      <w:r w:rsidR="002860D1" w:rsidRPr="00897903">
        <w:rPr>
          <w:rFonts w:ascii="Times New Roman" w:hAnsi="Times New Roman" w:cs="Times New Roman"/>
          <w:sz w:val="24"/>
          <w:szCs w:val="24"/>
        </w:rPr>
        <w:t xml:space="preserve">defensive </w:t>
      </w:r>
      <w:r w:rsidRPr="00897903">
        <w:rPr>
          <w:rFonts w:ascii="Times New Roman" w:hAnsi="Times New Roman" w:cs="Times New Roman"/>
          <w:sz w:val="24"/>
          <w:szCs w:val="24"/>
        </w:rPr>
        <w:t>system will be suppressed</w:t>
      </w:r>
      <w:r w:rsidR="002860D1" w:rsidRPr="00897903">
        <w:rPr>
          <w:rFonts w:ascii="Times New Roman" w:hAnsi="Times New Roman" w:cs="Times New Roman"/>
          <w:sz w:val="24"/>
          <w:szCs w:val="24"/>
        </w:rPr>
        <w:t xml:space="preserve">. </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 xml:space="preserve"> Dual targeting</w:t>
      </w:r>
    </w:p>
    <w:p w:rsidR="00B95B6C" w:rsidRPr="00897903" w:rsidRDefault="00947432"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DF3591" w:rsidRPr="00DF3591">
        <w:rPr>
          <w:rFonts w:ascii="Times New Roman" w:hAnsi="Times New Roman" w:cs="Times New Roman"/>
          <w:sz w:val="24"/>
          <w:szCs w:val="24"/>
        </w:rPr>
        <w:t>The carrier and the drug that is entrapped combine synergistically in the dual targeting mechanism's drug delivery method to increase the therapeutic effect of the drug. For instance, when an antiviral drug is loaded onto a carrier molecule having antiviral activity, the therapeutic efficacy is improved.</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Double targeting</w:t>
      </w:r>
    </w:p>
    <w:p w:rsidR="000B43DB" w:rsidRPr="00897903" w:rsidRDefault="00B95B6C" w:rsidP="00947432">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Double targeting</w:t>
      </w:r>
      <w:r w:rsidR="000B43DB" w:rsidRPr="00897903">
        <w:rPr>
          <w:rFonts w:ascii="Times New Roman" w:hAnsi="Times New Roman" w:cs="Times New Roman"/>
          <w:sz w:val="24"/>
          <w:szCs w:val="24"/>
        </w:rPr>
        <w:t xml:space="preserve"> refers to a tactic that combines temporal and spatial elements. While the temporal delivery entails managing drug release at the target site, the spatial delivery </w:t>
      </w:r>
      <w:r w:rsidRPr="00897903">
        <w:rPr>
          <w:rFonts w:ascii="Times New Roman" w:hAnsi="Times New Roman" w:cs="Times New Roman"/>
          <w:sz w:val="24"/>
          <w:szCs w:val="24"/>
        </w:rPr>
        <w:t>entails</w:t>
      </w:r>
      <w:r w:rsidR="000B43DB" w:rsidRPr="00897903">
        <w:rPr>
          <w:rFonts w:ascii="Times New Roman" w:hAnsi="Times New Roman" w:cs="Times New Roman"/>
          <w:sz w:val="24"/>
          <w:szCs w:val="24"/>
        </w:rPr>
        <w:t xml:space="preserve"> </w:t>
      </w:r>
      <w:r w:rsidR="000B43DB" w:rsidRPr="00897903">
        <w:rPr>
          <w:rFonts w:ascii="Times New Roman" w:hAnsi="Times New Roman" w:cs="Times New Roman"/>
          <w:sz w:val="24"/>
          <w:szCs w:val="24"/>
        </w:rPr>
        <w:lastRenderedPageBreak/>
        <w:t>targeting the drug to the target spot. Using a twofold targeting technique, for instance, one may direct a dendrimer-loaded anticancer medicine directly to the tumor.</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Combination targeting</w:t>
      </w:r>
    </w:p>
    <w:p w:rsidR="00947432" w:rsidRPr="00897903" w:rsidRDefault="00947432" w:rsidP="00947432">
      <w:pPr>
        <w:spacing w:after="0" w:line="360" w:lineRule="auto"/>
        <w:jc w:val="both"/>
        <w:rPr>
          <w:rFonts w:ascii="Times New Roman" w:hAnsi="Times New Roman" w:cs="Times New Roman"/>
          <w:b/>
          <w:bCs/>
          <w:sz w:val="24"/>
          <w:szCs w:val="24"/>
        </w:rPr>
      </w:pPr>
      <w:r w:rsidRPr="00897903">
        <w:rPr>
          <w:rFonts w:ascii="Times New Roman" w:hAnsi="Times New Roman" w:cs="Times New Roman"/>
          <w:sz w:val="24"/>
          <w:szCs w:val="24"/>
        </w:rPr>
        <w:t xml:space="preserve">   Combination targeting offers direct approach to a target. It is a direct targeting method by the help of polymers, homing devices and some carriers having molecular specificity to deliver the drug to target sites.</w:t>
      </w:r>
      <w:r w:rsidRPr="00897903">
        <w:rPr>
          <w:rFonts w:ascii="Times New Roman" w:hAnsi="Times New Roman" w:cs="Times New Roman"/>
          <w:sz w:val="24"/>
          <w:szCs w:val="24"/>
        </w:rPr>
        <w:cr/>
      </w:r>
      <w:r w:rsidR="000F07D4" w:rsidRPr="00897903">
        <w:rPr>
          <w:rFonts w:ascii="Times New Roman" w:hAnsi="Times New Roman" w:cs="Times New Roman"/>
          <w:b/>
          <w:bCs/>
          <w:sz w:val="24"/>
          <w:szCs w:val="24"/>
        </w:rPr>
        <w:t>V.</w:t>
      </w:r>
      <w:bookmarkStart w:id="9" w:name="_Hlk143464324"/>
      <w:r w:rsidRPr="00897903">
        <w:rPr>
          <w:rFonts w:ascii="Times New Roman" w:hAnsi="Times New Roman" w:cs="Times New Roman"/>
          <w:b/>
          <w:bCs/>
          <w:sz w:val="24"/>
          <w:szCs w:val="24"/>
        </w:rPr>
        <w:t>LOCATION-BASED AND DISEASE-BASED TARGETING</w:t>
      </w:r>
      <w:bookmarkEnd w:id="9"/>
      <w:r w:rsidR="006E4788" w:rsidRPr="00897903">
        <w:rPr>
          <w:rFonts w:ascii="Times New Roman" w:hAnsi="Times New Roman" w:cs="Times New Roman"/>
          <w:b/>
          <w:bCs/>
          <w:sz w:val="24"/>
          <w:szCs w:val="24"/>
        </w:rPr>
        <w:t xml:space="preserve"> [21]</w:t>
      </w:r>
    </w:p>
    <w:p w:rsidR="001B3E02" w:rsidRPr="00897903" w:rsidRDefault="00947432"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B95B6C" w:rsidRPr="00897903">
        <w:rPr>
          <w:rFonts w:ascii="Times New Roman" w:hAnsi="Times New Roman" w:cs="Times New Roman"/>
          <w:sz w:val="24"/>
          <w:szCs w:val="24"/>
        </w:rPr>
        <w:t>Targeted distribution to particular cells, organs, and organelles is achieved with TDD using location-based specialized techniques. Location-based targeting includes, but is not limited to, intracellular, respiratory tract, brain, and gastrointestinal tract (GIT) targeting.</w:t>
      </w:r>
    </w:p>
    <w:p w:rsidR="00DF3591" w:rsidRDefault="00DF3591" w:rsidP="00753F0F">
      <w:pPr>
        <w:spacing w:after="0" w:line="360" w:lineRule="auto"/>
        <w:jc w:val="both"/>
        <w:rPr>
          <w:rFonts w:ascii="Times New Roman" w:hAnsi="Times New Roman" w:cs="Times New Roman"/>
          <w:sz w:val="24"/>
          <w:szCs w:val="24"/>
        </w:rPr>
      </w:pPr>
      <w:r w:rsidRPr="00DF3591">
        <w:rPr>
          <w:rFonts w:ascii="Times New Roman" w:hAnsi="Times New Roman" w:cs="Times New Roman"/>
          <w:sz w:val="24"/>
          <w:szCs w:val="24"/>
        </w:rPr>
        <w:t xml:space="preserve">While disease-based targeted delivery is a site-specific therapy targeting cancers and other treatable infectious diseases, polymer-based DDSs, like dopamine-liposome conjugates, display good brain targeting with minimal degradation throughout circulation. </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COMPONENTS OF TARGETED DRUG DELIVERY [22]</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Target</w:t>
      </w:r>
    </w:p>
    <w:p w:rsidR="00753F0F" w:rsidRPr="00897903" w:rsidRDefault="00753F0F"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Target </w:t>
      </w:r>
      <w:r w:rsidR="001B3E02" w:rsidRPr="00897903">
        <w:rPr>
          <w:rFonts w:ascii="Times New Roman" w:hAnsi="Times New Roman" w:cs="Times New Roman"/>
          <w:sz w:val="24"/>
          <w:szCs w:val="24"/>
        </w:rPr>
        <w:t xml:space="preserve">refers to a particular organ, cell, or collection of cells that require medical attention because to a persistent or severe disease </w:t>
      </w:r>
      <w:r w:rsidRPr="00897903">
        <w:rPr>
          <w:rFonts w:ascii="Times New Roman" w:hAnsi="Times New Roman" w:cs="Times New Roman"/>
          <w:sz w:val="24"/>
          <w:szCs w:val="24"/>
        </w:rPr>
        <w:t>by applying drug to the particular area.</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Carrier or marker</w:t>
      </w:r>
    </w:p>
    <w:p w:rsidR="001B3E02" w:rsidRPr="00897903" w:rsidRDefault="00753F0F"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These are </w:t>
      </w:r>
      <w:r w:rsidR="001B3E02" w:rsidRPr="00897903">
        <w:rPr>
          <w:rFonts w:ascii="Times New Roman" w:hAnsi="Times New Roman" w:cs="Times New Roman"/>
          <w:sz w:val="24"/>
          <w:szCs w:val="24"/>
        </w:rPr>
        <w:t>essential for the efficient delivery of drugs to the pre-selected locations</w:t>
      </w:r>
      <w:r w:rsidRPr="00897903">
        <w:rPr>
          <w:rFonts w:ascii="Times New Roman" w:hAnsi="Times New Roman" w:cs="Times New Roman"/>
          <w:sz w:val="24"/>
          <w:szCs w:val="24"/>
        </w:rPr>
        <w:t>.</w:t>
      </w:r>
      <w:r w:rsidR="001B3E02" w:rsidRPr="00897903">
        <w:rPr>
          <w:rFonts w:ascii="Times New Roman" w:hAnsi="Times New Roman" w:cs="Times New Roman"/>
          <w:sz w:val="24"/>
          <w:szCs w:val="24"/>
        </w:rPr>
        <w:t xml:space="preserve"> These are </w:t>
      </w:r>
      <w:r w:rsidRPr="00897903">
        <w:rPr>
          <w:rFonts w:ascii="Times New Roman" w:hAnsi="Times New Roman" w:cs="Times New Roman"/>
          <w:sz w:val="24"/>
          <w:szCs w:val="24"/>
        </w:rPr>
        <w:t xml:space="preserve">called as </w:t>
      </w:r>
      <w:r w:rsidR="001B3E02" w:rsidRPr="00897903">
        <w:rPr>
          <w:rFonts w:ascii="Times New Roman" w:hAnsi="Times New Roman" w:cs="Times New Roman"/>
          <w:sz w:val="24"/>
          <w:szCs w:val="24"/>
        </w:rPr>
        <w:t>engineered vectors that carry or deliver the drug to the target cell while holding the drug within or on them using encapsulation, spacer molecules, or both</w:t>
      </w:r>
      <w:r w:rsidRPr="00897903">
        <w:rPr>
          <w:rFonts w:ascii="Times New Roman" w:hAnsi="Times New Roman" w:cs="Times New Roman"/>
          <w:sz w:val="24"/>
          <w:szCs w:val="24"/>
        </w:rPr>
        <w:t xml:space="preserve">. </w:t>
      </w:r>
      <w:r w:rsidR="001B3E02" w:rsidRPr="00897903">
        <w:rPr>
          <w:rFonts w:ascii="Times New Roman" w:hAnsi="Times New Roman" w:cs="Times New Roman"/>
          <w:sz w:val="24"/>
          <w:szCs w:val="24"/>
        </w:rPr>
        <w:t>Carriers can be categorized into three categories: soluble, cellular, and particle type.</w:t>
      </w:r>
    </w:p>
    <w:p w:rsidR="007A0B51" w:rsidRPr="00897903" w:rsidRDefault="00753F0F" w:rsidP="000B43DB">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Soluble carriers are monoclonal antibodies, modified plasma proteins, peptides. Cellular carriers are better drug carriers due to their natural biocompatibility. </w:t>
      </w:r>
      <w:r w:rsidR="000B43DB" w:rsidRPr="00897903">
        <w:rPr>
          <w:rFonts w:ascii="Times New Roman" w:hAnsi="Times New Roman" w:cs="Times New Roman"/>
          <w:sz w:val="24"/>
          <w:szCs w:val="24"/>
        </w:rPr>
        <w:t>Cancer therapy employs cellular carriers. They are the carriers already present in the body of a living thing and have the innate ability to transfer and move medicines from one location to another.</w:t>
      </w:r>
      <w:r w:rsidR="007A0B51" w:rsidRPr="00897903">
        <w:rPr>
          <w:rFonts w:ascii="Times New Roman" w:hAnsi="Times New Roman" w:cs="Times New Roman"/>
          <w:sz w:val="24"/>
          <w:szCs w:val="24"/>
        </w:rPr>
        <w:t xml:space="preserve"> Examples of particle type carriers include liposomes, lipid particles including low-density lipoproteins (LDL) and high-density lipoproteins (HDL), polymeric micelles, nanoparticles, and microspheres. </w:t>
      </w:r>
    </w:p>
    <w:p w:rsidR="007A0B51" w:rsidRPr="00897903" w:rsidRDefault="007A0B51" w:rsidP="000B43DB">
      <w:pPr>
        <w:spacing w:after="0" w:line="360" w:lineRule="auto"/>
        <w:jc w:val="both"/>
        <w:rPr>
          <w:rFonts w:ascii="Times New Roman" w:hAnsi="Times New Roman" w:cs="Times New Roman"/>
          <w:sz w:val="24"/>
          <w:szCs w:val="24"/>
        </w:rPr>
      </w:pPr>
    </w:p>
    <w:p w:rsidR="007A0B51" w:rsidRPr="00897903" w:rsidRDefault="007A0B51" w:rsidP="000B43DB">
      <w:pPr>
        <w:spacing w:after="0" w:line="360" w:lineRule="auto"/>
        <w:jc w:val="both"/>
        <w:rPr>
          <w:rFonts w:ascii="Times New Roman" w:hAnsi="Times New Roman" w:cs="Times New Roman"/>
          <w:sz w:val="24"/>
          <w:szCs w:val="24"/>
        </w:rPr>
      </w:pPr>
    </w:p>
    <w:p w:rsidR="007A0B51" w:rsidRPr="00897903" w:rsidRDefault="007A0B51" w:rsidP="000B43DB">
      <w:pPr>
        <w:spacing w:after="0" w:line="360" w:lineRule="auto"/>
        <w:jc w:val="both"/>
        <w:rPr>
          <w:rFonts w:ascii="Times New Roman" w:hAnsi="Times New Roman" w:cs="Times New Roman"/>
          <w:sz w:val="24"/>
          <w:szCs w:val="24"/>
        </w:rPr>
      </w:pP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lastRenderedPageBreak/>
        <w:t>DIFFERENT PHARMACEUTICAL CARR</w:t>
      </w:r>
      <w:r w:rsidR="00DF1974" w:rsidRPr="00897903">
        <w:rPr>
          <w:rFonts w:ascii="Times New Roman" w:hAnsi="Times New Roman" w:cs="Times New Roman"/>
          <w:b/>
          <w:bCs/>
          <w:sz w:val="24"/>
          <w:szCs w:val="24"/>
        </w:rPr>
        <w:t>IERS USED FOR DRUG TARGETING [23</w:t>
      </w:r>
      <w:r w:rsidRPr="00897903">
        <w:rPr>
          <w:rFonts w:ascii="Times New Roman" w:hAnsi="Times New Roman" w:cs="Times New Roman"/>
          <w:b/>
          <w:bCs/>
          <w:sz w:val="24"/>
          <w:szCs w:val="24"/>
        </w:rPr>
        <w:t>-</w:t>
      </w:r>
      <w:r w:rsidR="00266BAA" w:rsidRPr="00897903">
        <w:rPr>
          <w:rFonts w:ascii="Times New Roman" w:hAnsi="Times New Roman" w:cs="Times New Roman"/>
          <w:b/>
          <w:bCs/>
          <w:sz w:val="24"/>
          <w:szCs w:val="24"/>
        </w:rPr>
        <w:t>31</w:t>
      </w:r>
      <w:r w:rsidRPr="00897903">
        <w:rPr>
          <w:rFonts w:ascii="Times New Roman" w:hAnsi="Times New Roman" w:cs="Times New Roman"/>
          <w:b/>
          <w:bCs/>
          <w:sz w:val="24"/>
          <w:szCs w:val="24"/>
        </w:rPr>
        <w:t>]</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Liposomes</w:t>
      </w:r>
    </w:p>
    <w:p w:rsidR="00F24488" w:rsidRPr="00897903" w:rsidRDefault="00DF1974"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sz w:val="24"/>
          <w:szCs w:val="24"/>
        </w:rPr>
        <w:t xml:space="preserve">    </w:t>
      </w:r>
      <w:r w:rsidR="000017B1" w:rsidRPr="00897903">
        <w:rPr>
          <w:rFonts w:ascii="Times New Roman" w:hAnsi="Times New Roman" w:cs="Times New Roman"/>
          <w:sz w:val="24"/>
          <w:szCs w:val="24"/>
        </w:rPr>
        <w:t>Liposomes are typically quite small, with diameters ranging from 50 nm to several microns. One or more phospholipid bilayers completely encapsulate the aqueous core of these spherical vesicles. It</w:t>
      </w:r>
      <w:r w:rsidRPr="00897903">
        <w:rPr>
          <w:rFonts w:ascii="Times New Roman" w:hAnsi="Times New Roman" w:cs="Times New Roman"/>
          <w:sz w:val="24"/>
          <w:szCs w:val="24"/>
        </w:rPr>
        <w:t xml:space="preserve"> can </w:t>
      </w:r>
      <w:r w:rsidR="000017B1" w:rsidRPr="00897903">
        <w:rPr>
          <w:rFonts w:ascii="Times New Roman" w:hAnsi="Times New Roman" w:cs="Times New Roman"/>
          <w:sz w:val="24"/>
          <w:szCs w:val="24"/>
        </w:rPr>
        <w:t xml:space="preserve">entrap substances that are both hydrophilic and lipophilic. Liposomes </w:t>
      </w:r>
      <w:r w:rsidRPr="00897903">
        <w:rPr>
          <w:rFonts w:ascii="Times New Roman" w:hAnsi="Times New Roman" w:cs="Times New Roman"/>
          <w:sz w:val="24"/>
          <w:szCs w:val="24"/>
        </w:rPr>
        <w:t>are biocompatible, biodegradable</w:t>
      </w:r>
      <w:r w:rsidR="000017B1" w:rsidRPr="00897903">
        <w:rPr>
          <w:rFonts w:ascii="Times New Roman" w:hAnsi="Times New Roman" w:cs="Times New Roman"/>
          <w:sz w:val="24"/>
          <w:szCs w:val="24"/>
        </w:rPr>
        <w:t xml:space="preserve">, low toxicity, ability to capture both hydrophilic and lipophilic </w:t>
      </w:r>
      <w:r w:rsidRPr="00897903">
        <w:rPr>
          <w:rFonts w:ascii="Times New Roman" w:hAnsi="Times New Roman" w:cs="Times New Roman"/>
          <w:sz w:val="24"/>
          <w:szCs w:val="24"/>
        </w:rPr>
        <w:t>drugs</w:t>
      </w:r>
      <w:r w:rsidR="000017B1" w:rsidRPr="00897903">
        <w:rPr>
          <w:rFonts w:ascii="Times New Roman" w:hAnsi="Times New Roman" w:cs="Times New Roman"/>
          <w:sz w:val="24"/>
          <w:szCs w:val="24"/>
        </w:rPr>
        <w:t xml:space="preserve">, and capacity </w:t>
      </w:r>
      <w:r w:rsidRPr="00897903">
        <w:rPr>
          <w:rFonts w:ascii="Times New Roman" w:hAnsi="Times New Roman" w:cs="Times New Roman"/>
          <w:sz w:val="24"/>
          <w:szCs w:val="24"/>
        </w:rPr>
        <w:t>to deliver drugs</w:t>
      </w:r>
      <w:r w:rsidR="000017B1" w:rsidRPr="00897903">
        <w:rPr>
          <w:rFonts w:ascii="Times New Roman" w:hAnsi="Times New Roman" w:cs="Times New Roman"/>
          <w:sz w:val="24"/>
          <w:szCs w:val="24"/>
        </w:rPr>
        <w:t xml:space="preserve"> to cancer tissues.</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 xml:space="preserve">Niosomes </w:t>
      </w:r>
    </w:p>
    <w:p w:rsidR="002A54AA" w:rsidRPr="00897903" w:rsidRDefault="002A54AA"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The self-assembling vesicles known as niosomes are constructed of nonionic surfactants and have either a unilamellar or multilamellar shape. Lipids, such as cholesterol, are typically added to niosomes to stabilize them. The vesicles are among the greatest nano-carriers for drug and gene delivery systems because of their stability, affordability, and bioavailability. Anti-cancer medications for conditions like breast cancer, brain tumors, and prostate cancer use drug-loaded niosomes.</w:t>
      </w:r>
    </w:p>
    <w:p w:rsidR="002A54AA" w:rsidRPr="00897903" w:rsidRDefault="002A54AA" w:rsidP="002A54AA">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Pharmacosomes</w:t>
      </w:r>
    </w:p>
    <w:p w:rsidR="002A54AA" w:rsidRPr="00897903" w:rsidRDefault="002A54AA" w:rsidP="002A54AA">
      <w:pPr>
        <w:spacing w:after="0" w:line="360" w:lineRule="auto"/>
        <w:jc w:val="both"/>
        <w:rPr>
          <w:rFonts w:ascii="Times New Roman" w:hAnsi="Times New Roman" w:cs="Times New Roman"/>
          <w:sz w:val="24"/>
          <w:szCs w:val="24"/>
        </w:rPr>
      </w:pPr>
      <w:r w:rsidRPr="00897903">
        <w:t>Pharmacosomes are covalently linked amphiphilic complexes of phospholipid and a drug with an active hydrogen atom. Pharmacosomes have emerged as an alternative prospect because they have a distinct benefit over other traditional vesicles. Their small size, amphiphilic nature, and drug encapsulation in vesicles increase the time the drug spends in systemic circulation, decreases toxicity, and enhances cell wall transfer and solubility of weakly water soluble molecules.</w:t>
      </w:r>
    </w:p>
    <w:p w:rsidR="002A54AA" w:rsidRPr="00897903" w:rsidRDefault="002A54AA" w:rsidP="002A54AA">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Ufasomes</w:t>
      </w:r>
    </w:p>
    <w:p w:rsidR="002A54AA" w:rsidRPr="00897903" w:rsidRDefault="0009621C" w:rsidP="002A54AA">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Ufasomes, or unsaturated fatty acid vesicles, are formed in the presence of cholesterol from fatty acids and an ionic surfactant (soap).</w:t>
      </w:r>
      <w:r w:rsidR="002A54AA" w:rsidRPr="00897903">
        <w:rPr>
          <w:rFonts w:ascii="Times New Roman" w:hAnsi="Times New Roman" w:cs="Times New Roman"/>
          <w:sz w:val="24"/>
          <w:szCs w:val="24"/>
        </w:rPr>
        <w:t xml:space="preserve"> Ufasomes are effective drug carriers for topical medications. The stratum corneum, the skin's outermost layer, is thought to be the greatest impediment to medication penetration. Because ufasomes are made out of a lipid membrane that can adhere to skin, this issue can be solved by employing them as DDS.</w:t>
      </w:r>
    </w:p>
    <w:p w:rsidR="0009621C" w:rsidRPr="00897903" w:rsidRDefault="0009621C" w:rsidP="0009621C">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Transferosomes</w:t>
      </w:r>
    </w:p>
    <w:p w:rsidR="0009621C" w:rsidRPr="00897903" w:rsidRDefault="0009621C" w:rsidP="002A54AA">
      <w:pPr>
        <w:spacing w:after="0" w:line="360" w:lineRule="auto"/>
        <w:jc w:val="both"/>
      </w:pPr>
      <w:r w:rsidRPr="00897903">
        <w:t xml:space="preserve">In addition to an edge activator, transferosomes are vesicular carrier structures that are specifically designed to feature at least one internal aqueous compartment that </w:t>
      </w:r>
      <w:r w:rsidR="001A6892" w:rsidRPr="001A6892">
        <w:t>contains a lipid</w:t>
      </w:r>
      <w:r w:rsidR="001A6892">
        <w:t xml:space="preserve"> bilayer around it</w:t>
      </w:r>
      <w:r w:rsidRPr="00897903">
        <w:t xml:space="preserve">. A lipid bilayer surrounds the aqueous core to create ultra-deformable vesicles with the ability to regulate. </w:t>
      </w:r>
      <w:r w:rsidRPr="00897903">
        <w:lastRenderedPageBreak/>
        <w:t xml:space="preserve">Edge activator improves the vesicle membrane's ability to deform, and when combined in the right ratio with the right amount of lipid, it makes transferosomes more pliable and capable of greater penetration. The use of edge activators makes hydrophobic medicines more soluble, thus improving the drug's ability to be trapped. In addition to large molecular weight pharmaceuticals, it can also deliver low molecular weight medications entrapment. </w:t>
      </w:r>
    </w:p>
    <w:p w:rsidR="002A54AA" w:rsidRPr="00897903" w:rsidRDefault="002A54AA" w:rsidP="002A54AA">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Virosomes</w:t>
      </w:r>
    </w:p>
    <w:p w:rsidR="0009621C" w:rsidRPr="00897903" w:rsidRDefault="0009621C" w:rsidP="002A54AA">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Virosomes are reconstituted viral envelopes that can be used as vaccinations and delivery systems for macromolecules into cells. Virosomes are composed of phospholipid bilayer vesicles with a spherical or unilamellar shape with a mean diameter between 120 and 180 nm. Since virosomes are nontoxic, nonautoimmunogenous, biocompatible, and biodegradable, attempts have been made to employ them as adjuvants or antibodies.</w:t>
      </w:r>
    </w:p>
    <w:p w:rsidR="002A54AA" w:rsidRPr="00897903" w:rsidRDefault="002A54AA" w:rsidP="002A54AA">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Cubosomes</w:t>
      </w:r>
    </w:p>
    <w:p w:rsidR="00463EE4" w:rsidRPr="00897903" w:rsidRDefault="002A54AA" w:rsidP="00463EE4">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  </w:t>
      </w:r>
      <w:r w:rsidR="00D6060A" w:rsidRPr="00D6060A">
        <w:rPr>
          <w:rFonts w:ascii="Times New Roman" w:hAnsi="Times New Roman" w:cs="Times New Roman"/>
          <w:sz w:val="24"/>
          <w:szCs w:val="24"/>
        </w:rPr>
        <w:t>Cubosomes are square and rounded self-assembling, cubic-latticed, nanostructured, thermodynamically stable particles.</w:t>
      </w:r>
      <w:r w:rsidR="00463EE4" w:rsidRPr="00897903">
        <w:rPr>
          <w:rFonts w:ascii="Times New Roman" w:hAnsi="Times New Roman" w:cs="Times New Roman"/>
          <w:sz w:val="24"/>
          <w:szCs w:val="24"/>
        </w:rPr>
        <w:t xml:space="preserve"> Due to their characteristics, these are regarded as adaptable systems that can be administered in a variety of ways, including orally, subcutaneously, and parenterally. Cubosomes are three-dimensionally arranged as honeycomb structures made </w:t>
      </w:r>
      <w:r w:rsidR="00443F65" w:rsidRPr="00443F65">
        <w:rPr>
          <w:rFonts w:ascii="Times New Roman" w:hAnsi="Times New Roman" w:cs="Times New Roman"/>
          <w:sz w:val="24"/>
          <w:szCs w:val="24"/>
        </w:rPr>
        <w:t xml:space="preserve">of two internal aqueous channels separated into two curved bicontinuous lipid bilayers that can be utilized by a range of bioactive compounds, </w:t>
      </w:r>
      <w:r w:rsidR="00443F65">
        <w:rPr>
          <w:rFonts w:ascii="Times New Roman" w:hAnsi="Times New Roman" w:cs="Times New Roman"/>
          <w:sz w:val="24"/>
          <w:szCs w:val="24"/>
        </w:rPr>
        <w:t>like</w:t>
      </w:r>
      <w:r w:rsidR="00443F65" w:rsidRPr="00443F65">
        <w:rPr>
          <w:rFonts w:ascii="Times New Roman" w:hAnsi="Times New Roman" w:cs="Times New Roman"/>
          <w:sz w:val="24"/>
          <w:szCs w:val="24"/>
        </w:rPr>
        <w:t xml:space="preserve"> </w:t>
      </w:r>
      <w:r w:rsidR="00463EE4" w:rsidRPr="00897903">
        <w:rPr>
          <w:rFonts w:ascii="Times New Roman" w:hAnsi="Times New Roman" w:cs="Times New Roman"/>
          <w:sz w:val="24"/>
          <w:szCs w:val="24"/>
        </w:rPr>
        <w:t xml:space="preserve">peptides, proteins, and chemical medicines. Due to the relative insolubility of the lipid that forms the cubic phase in water, cubosomes can be easily included </w:t>
      </w:r>
      <w:r w:rsidR="000C5507" w:rsidRPr="000C5507">
        <w:rPr>
          <w:rFonts w:ascii="Times New Roman" w:hAnsi="Times New Roman" w:cs="Times New Roman"/>
          <w:sz w:val="24"/>
          <w:szCs w:val="24"/>
        </w:rPr>
        <w:t>due to the fact that they are nearly stable at any dilution l</w:t>
      </w:r>
      <w:r w:rsidR="000C5507">
        <w:rPr>
          <w:rFonts w:ascii="Times New Roman" w:hAnsi="Times New Roman" w:cs="Times New Roman"/>
          <w:sz w:val="24"/>
          <w:szCs w:val="24"/>
        </w:rPr>
        <w:t>evel, into product compositions</w:t>
      </w:r>
      <w:r w:rsidR="00463EE4" w:rsidRPr="00897903">
        <w:rPr>
          <w:rFonts w:ascii="Times New Roman" w:hAnsi="Times New Roman" w:cs="Times New Roman"/>
          <w:sz w:val="24"/>
          <w:szCs w:val="24"/>
        </w:rPr>
        <w:t>.</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Dendrimers</w:t>
      </w:r>
    </w:p>
    <w:p w:rsidR="000017B1" w:rsidRPr="00897903" w:rsidRDefault="000017B1"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Dendrimers, which are highly branched, monodisperse macromolecules, are an emerging new class of polymeric structures. The physical and chemical characteristics of pharmacological molecules are more significantly impacted by these materials' structures. They have a large number of functional groups and an empty interior cavity, which contribute to their high solubility. Despite their wide range of uses, their toxicity problems prevent them from being widely used in biological systems.</w:t>
      </w:r>
    </w:p>
    <w:p w:rsidR="00463EE4" w:rsidRPr="00897903" w:rsidRDefault="00463EE4" w:rsidP="00753F0F">
      <w:pPr>
        <w:spacing w:after="0" w:line="360" w:lineRule="auto"/>
        <w:jc w:val="both"/>
        <w:rPr>
          <w:rFonts w:ascii="Times New Roman" w:hAnsi="Times New Roman" w:cs="Times New Roman"/>
          <w:b/>
          <w:sz w:val="24"/>
          <w:szCs w:val="24"/>
        </w:rPr>
      </w:pPr>
      <w:r w:rsidRPr="00897903">
        <w:rPr>
          <w:b/>
          <w:sz w:val="24"/>
          <w:szCs w:val="24"/>
        </w:rPr>
        <w:t>Nanoparticles</w:t>
      </w:r>
      <w:r w:rsidR="00E67092">
        <w:rPr>
          <w:b/>
          <w:sz w:val="24"/>
          <w:szCs w:val="24"/>
        </w:rPr>
        <w:t>(NPs)</w:t>
      </w:r>
    </w:p>
    <w:p w:rsidR="0055506E" w:rsidRPr="00897903" w:rsidRDefault="00E67092" w:rsidP="00753F0F">
      <w:pPr>
        <w:spacing w:after="0" w:line="360" w:lineRule="auto"/>
        <w:jc w:val="both"/>
        <w:rPr>
          <w:rFonts w:ascii="Times New Roman" w:hAnsi="Times New Roman" w:cs="Times New Roman"/>
          <w:sz w:val="24"/>
          <w:szCs w:val="24"/>
        </w:rPr>
      </w:pPr>
      <w:r w:rsidRPr="00E67092">
        <w:rPr>
          <w:rFonts w:ascii="Times New Roman" w:hAnsi="Times New Roman" w:cs="Times New Roman"/>
          <w:sz w:val="24"/>
          <w:szCs w:val="24"/>
        </w:rPr>
        <w:t>Nanoparticles are defined as particulate dispersions or solid particles having a size between 10 and 1000 nm.</w:t>
      </w:r>
      <w:r w:rsidR="0055506E" w:rsidRPr="00897903">
        <w:rPr>
          <w:rFonts w:ascii="Times New Roman" w:hAnsi="Times New Roman" w:cs="Times New Roman"/>
          <w:sz w:val="24"/>
          <w:szCs w:val="24"/>
        </w:rPr>
        <w:t xml:space="preserve"> The medication was </w:t>
      </w:r>
      <w:r w:rsidRPr="00E67092">
        <w:rPr>
          <w:rFonts w:ascii="Times New Roman" w:hAnsi="Times New Roman" w:cs="Times New Roman"/>
          <w:sz w:val="24"/>
          <w:szCs w:val="24"/>
        </w:rPr>
        <w:t xml:space="preserve">dissolved, encased, confined, or connected to a matrix of </w:t>
      </w:r>
      <w:r>
        <w:rPr>
          <w:rFonts w:ascii="Times New Roman" w:hAnsi="Times New Roman" w:cs="Times New Roman"/>
          <w:sz w:val="24"/>
          <w:szCs w:val="24"/>
        </w:rPr>
        <w:lastRenderedPageBreak/>
        <w:t>nanoparticles. The different</w:t>
      </w:r>
      <w:r w:rsidR="0055506E" w:rsidRPr="00897903">
        <w:rPr>
          <w:rFonts w:ascii="Times New Roman" w:hAnsi="Times New Roman" w:cs="Times New Roman"/>
          <w:sz w:val="24"/>
          <w:szCs w:val="24"/>
        </w:rPr>
        <w:t xml:space="preserve"> types of </w:t>
      </w:r>
      <w:r>
        <w:rPr>
          <w:rFonts w:ascii="Times New Roman" w:hAnsi="Times New Roman" w:cs="Times New Roman"/>
          <w:sz w:val="24"/>
          <w:szCs w:val="24"/>
        </w:rPr>
        <w:t>NP</w:t>
      </w:r>
      <w:r w:rsidR="0055506E" w:rsidRPr="00897903">
        <w:rPr>
          <w:rFonts w:ascii="Times New Roman" w:hAnsi="Times New Roman" w:cs="Times New Roman"/>
          <w:sz w:val="24"/>
          <w:szCs w:val="24"/>
        </w:rPr>
        <w:t>s include fullerenes, quantum dots, super paramagnetic NPs, solid lipid NPs, polymeric NPs, gold NPs, nanostructured lipid carriers, etc.</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 xml:space="preserve">Monoclonal antibodies </w:t>
      </w:r>
      <w:r w:rsidR="0055506E" w:rsidRPr="00897903">
        <w:rPr>
          <w:rFonts w:ascii="Times New Roman" w:hAnsi="Times New Roman" w:cs="Times New Roman"/>
          <w:b/>
          <w:bCs/>
          <w:sz w:val="24"/>
          <w:szCs w:val="24"/>
        </w:rPr>
        <w:t>(MAbs</w:t>
      </w:r>
      <w:r w:rsidR="00D878D0" w:rsidRPr="00897903">
        <w:rPr>
          <w:rFonts w:ascii="Times New Roman" w:hAnsi="Times New Roman" w:cs="Times New Roman"/>
          <w:b/>
          <w:bCs/>
          <w:sz w:val="24"/>
          <w:szCs w:val="24"/>
        </w:rPr>
        <w:t>)</w:t>
      </w:r>
    </w:p>
    <w:p w:rsidR="00D878D0" w:rsidRPr="00897903" w:rsidRDefault="00753F0F" w:rsidP="00753F0F">
      <w:pPr>
        <w:spacing w:after="0" w:line="360" w:lineRule="auto"/>
        <w:jc w:val="both"/>
      </w:pPr>
      <w:r w:rsidRPr="00897903">
        <w:rPr>
          <w:rFonts w:ascii="Times New Roman" w:hAnsi="Times New Roman" w:cs="Times New Roman"/>
          <w:sz w:val="24"/>
          <w:szCs w:val="24"/>
        </w:rPr>
        <w:t xml:space="preserve">     </w:t>
      </w:r>
      <w:r w:rsidR="00D878D0" w:rsidRPr="00897903">
        <w:t>The use of MAbs, which are glycoproteins having the ability to bind an antigen to a specific epitope, in therapy has increased recently. In comparison to tiny molecules, MAbs provide better target selection, which reduces toxicity by binding to non-targets. MAbs are a desirable choice for the development of innovative medicines and molecular targeted therapies against a wide range of disorders because of their selectivity and adaptability.</w:t>
      </w:r>
    </w:p>
    <w:p w:rsidR="00753F0F" w:rsidRPr="00897903" w:rsidRDefault="00753F0F" w:rsidP="00753F0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Polymeric micelles</w:t>
      </w:r>
      <w:r w:rsidR="00EE6136" w:rsidRPr="00897903">
        <w:rPr>
          <w:rFonts w:ascii="Times New Roman" w:hAnsi="Times New Roman" w:cs="Times New Roman"/>
          <w:b/>
          <w:bCs/>
          <w:sz w:val="24"/>
          <w:szCs w:val="24"/>
        </w:rPr>
        <w:t xml:space="preserve"> (PM)</w:t>
      </w:r>
    </w:p>
    <w:p w:rsidR="00EE6136" w:rsidRPr="00897903" w:rsidRDefault="000017B1" w:rsidP="00753F0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A core-shell structure is a defining characteristic of polymeric micelles. </w:t>
      </w:r>
      <w:r w:rsidR="00760E78" w:rsidRPr="00760E78">
        <w:t>The hydrophobic region of the block copolymer makes up the inner core of PM, which are built up of a core and shell structure. The hydrophilic block of the copolymer serves as the outer shell, protecting the poorly water-soluble medication from the aqueous environment and stabilizing the PM against in</w:t>
      </w:r>
      <w:r w:rsidR="00760E78">
        <w:t xml:space="preserve"> vivo identification by the RES</w:t>
      </w:r>
      <w:r w:rsidR="00EE6136" w:rsidRPr="00897903">
        <w:t xml:space="preserve">. PM are hence self-assembling nanoparticles constructed from amphiphilic block polymers. It has a number of benefits, including its physicochemical characteristics </w:t>
      </w:r>
      <w:r w:rsidR="00791C8C">
        <w:t>to target</w:t>
      </w:r>
      <w:r w:rsidR="00EE6136" w:rsidRPr="00897903">
        <w:t xml:space="preserve"> tumor using a passive targeting process known as the increased permeability and retention (EPR) effect. Drugs can be included into PM because they are tiny (10-100 nm) and can be chemically or physically conjugated.</w:t>
      </w:r>
    </w:p>
    <w:p w:rsidR="00753F0F" w:rsidRPr="00897903" w:rsidRDefault="00245EF9" w:rsidP="00482863">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CONCLUSION</w:t>
      </w:r>
    </w:p>
    <w:p w:rsidR="004B1711" w:rsidRPr="00897903" w:rsidRDefault="004B1711"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A novel strategy called drug targeting aims to deliver medication molecules to a particular place or organ within the body. The dosage and consequent adverse effects of the medications were decreased as a result of this delivery technique. Drug targeting uses a variety of delivery mechanisms, including liposomes, transferosomes, gold nanoparticles, niosomes, cubosomes, virosomes, and nanotubes. In the treatment of numerous cancer types, including </w:t>
      </w:r>
      <w:r w:rsidR="00522B69" w:rsidRPr="00897903">
        <w:rPr>
          <w:rFonts w:ascii="Times New Roman" w:hAnsi="Times New Roman" w:cs="Times New Roman"/>
          <w:sz w:val="24"/>
          <w:szCs w:val="24"/>
        </w:rPr>
        <w:t>colon, prostate, breast, brain, and esophageal cancer</w:t>
      </w:r>
      <w:r w:rsidRPr="00897903">
        <w:rPr>
          <w:rFonts w:ascii="Times New Roman" w:hAnsi="Times New Roman" w:cs="Times New Roman"/>
          <w:sz w:val="24"/>
          <w:szCs w:val="24"/>
        </w:rPr>
        <w:t>, the targeted medication delivery system is crucial.</w:t>
      </w:r>
    </w:p>
    <w:p w:rsidR="00C163AF" w:rsidRPr="00897903" w:rsidRDefault="00C163AF" w:rsidP="00C163AF">
      <w:pPr>
        <w:spacing w:after="0" w:line="360" w:lineRule="auto"/>
        <w:jc w:val="both"/>
        <w:rPr>
          <w:rFonts w:ascii="Times New Roman" w:hAnsi="Times New Roman" w:cs="Times New Roman"/>
          <w:b/>
          <w:bCs/>
          <w:sz w:val="24"/>
          <w:szCs w:val="24"/>
        </w:rPr>
      </w:pPr>
      <w:r w:rsidRPr="00897903">
        <w:rPr>
          <w:rFonts w:ascii="Times New Roman" w:hAnsi="Times New Roman" w:cs="Times New Roman"/>
          <w:b/>
          <w:bCs/>
          <w:sz w:val="24"/>
          <w:szCs w:val="24"/>
        </w:rPr>
        <w:t>REFERENCES</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 Sastry SV, Nyshadham JR, Fix JA. Recent technological advances in oral drug delivery: A review. Pharm Sci Technol Today. 2000;3(4):138-45.</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 Benyettou F, Motte L. Nanomedicine: towards the “magic bullet” science. J Bioanal Biomed. 2016; 8:2</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[3] Mishra N, Pant P, Porwal A, Jaiswal J, Aquib M. Targeted drug delivery: A review. Am J Pharm Tech Res. 2016; 6:2249-3387. </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lastRenderedPageBreak/>
        <w:t xml:space="preserve">[4] Manish G, Vimukta S. Targeted drug delivery system: A review. Res J Chem Sci. 2011;1(2):135-8. </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[5] Rani K, Paliwal S. A review on targeted drug delivery: Its entire focus on advanced therapeutics and diagnostics. Sch J App Med Sci. 2014;2(1C):328-31.</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[6] Mills JK, Needham D. Targeted drug delivery. Expert Opin Ther Pat. 1999;9(11):1499-513.</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[7] Torchilin VP. Drug targeting. Eur J Pharm Sci. 2000;11:S81-91.</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[8] Agnihotri J, Saraf S, Khale A. Targeting: New potential carriers for targeted drug delivery system. Int J Pharm Sci Rev Res. 2011;8(2):117-23</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[9] Yokoyama M. Drug targeting with nano-sized carrier systems. J Artif Organs. 2005;8(2):77-84.</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[10] Gujral S, Khatri S. A review on basic concept of drug targeting and drug carrier system. IJAPBC. 2013;2(1)</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[11] Tewabe A, Abate A, Tamrie M, Seyfu A, Siraj EA. Targeted Drug Delivery — From Magic Bullet to Nanomedicine: Principles, Challenges, and Future Perspectives, Journal of Multidisciplinary Healthcare 2021:14 1711–1724.</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[12] </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[13] Valent P, Groner B, Schumacher U. Paul Ehrlich (1854–1915) and his contributions to the foundation and birth of translational medicine. J Innate Immun. 2016; 8:111–120. </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[14] Gradmann C. Magic bullets and moving targets. Dynamis. 2011;31 (2):305–321. </w:t>
      </w:r>
    </w:p>
    <w:p w:rsidR="00C163AF" w:rsidRPr="00897903" w:rsidRDefault="00C163AF"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[15] Barz M. Complexity and simplification in the development of nanomedicines. Nanomedicine (Lond). 2015;10(20):3093–3097. </w:t>
      </w:r>
    </w:p>
    <w:p w:rsidR="00947432" w:rsidRPr="00897903" w:rsidRDefault="003465AB" w:rsidP="00C163A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[16] Kumar A, Nautiyal U, Kaur C, Goel V, Piarchand N. Targeted drug delivery system: current and novel approach. Int J Pharm Med Res. 2017;5(2):448–454.</w:t>
      </w:r>
    </w:p>
    <w:p w:rsidR="00947432" w:rsidRPr="00897903" w:rsidRDefault="008A499C" w:rsidP="008A499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[17] Mahajan HS, Patil SB, Gattani SG, Kuchekar BS. Targeted drug delivery systems. Pharma Times. 2007;39(2).</w:t>
      </w:r>
    </w:p>
    <w:p w:rsidR="006E4788" w:rsidRPr="00897903" w:rsidRDefault="006E4788" w:rsidP="008A499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[18] Mills JK, Needham D. Targeted drug delivery. Exp Opin Ther Patents. 1999;9(11):1499–1513.</w:t>
      </w:r>
    </w:p>
    <w:p w:rsidR="008A499C" w:rsidRPr="00897903" w:rsidRDefault="008A499C" w:rsidP="008A499C">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[1</w:t>
      </w:r>
      <w:r w:rsidR="006E4788" w:rsidRPr="00897903">
        <w:rPr>
          <w:rFonts w:ascii="Times New Roman" w:hAnsi="Times New Roman" w:cs="Times New Roman"/>
          <w:sz w:val="24"/>
          <w:szCs w:val="24"/>
        </w:rPr>
        <w:t>9</w:t>
      </w:r>
      <w:r w:rsidR="008D7587" w:rsidRPr="00897903">
        <w:rPr>
          <w:rFonts w:ascii="Times New Roman" w:hAnsi="Times New Roman" w:cs="Times New Roman"/>
          <w:sz w:val="24"/>
          <w:szCs w:val="24"/>
        </w:rPr>
        <w:t>] Bhargav</w:t>
      </w:r>
      <w:r w:rsidRPr="00897903">
        <w:rPr>
          <w:rFonts w:ascii="Times New Roman" w:hAnsi="Times New Roman" w:cs="Times New Roman"/>
          <w:sz w:val="24"/>
          <w:szCs w:val="24"/>
        </w:rPr>
        <w:t xml:space="preserve"> E, Madhuri N, Ramesh K, Manne A, Ravi V. Targeted drug delivery - a review. World J Pharm Pharm Sci. 2013;3(1):150–169.</w:t>
      </w:r>
    </w:p>
    <w:p w:rsidR="008D7587" w:rsidRPr="00897903" w:rsidRDefault="008D7587" w:rsidP="008D7587">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lastRenderedPageBreak/>
        <w:t>[20] Chaurasia G, Kale S, Pansare P. A Review on emerging trends in targeted drug delivery systems: events, approaches and specific drug targeting. Journal of Emerging Technologies and Innovative Research 2022;9(8): e505-</w:t>
      </w:r>
      <w:r w:rsidR="00E44331" w:rsidRPr="00897903">
        <w:rPr>
          <w:rFonts w:ascii="Times New Roman" w:hAnsi="Times New Roman" w:cs="Times New Roman"/>
          <w:sz w:val="24"/>
          <w:szCs w:val="24"/>
        </w:rPr>
        <w:t>e513.</w:t>
      </w:r>
    </w:p>
    <w:p w:rsidR="008D7587" w:rsidRPr="00897903" w:rsidRDefault="008D7587" w:rsidP="00E44331">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[21]</w:t>
      </w:r>
      <w:r w:rsidR="00E44331" w:rsidRPr="00897903">
        <w:rPr>
          <w:rFonts w:ascii="Times New Roman" w:hAnsi="Times New Roman" w:cs="Times New Roman"/>
          <w:sz w:val="24"/>
          <w:szCs w:val="24"/>
        </w:rPr>
        <w:t xml:space="preserve"> Kleinstreuer C, Feng Y and Childress E. 2014. Drug-targeting methodologies with applications: A review. World Journal of Clinical Cases, 2014;2(12):742-756.</w:t>
      </w:r>
    </w:p>
    <w:p w:rsidR="008052CF" w:rsidRPr="00897903" w:rsidRDefault="00753F0F" w:rsidP="008052C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[22] </w:t>
      </w:r>
      <w:r w:rsidR="008052CF" w:rsidRPr="00897903">
        <w:rPr>
          <w:rFonts w:ascii="Times New Roman" w:hAnsi="Times New Roman" w:cs="Times New Roman"/>
          <w:sz w:val="24"/>
          <w:szCs w:val="24"/>
        </w:rPr>
        <w:t>Prabahar K, Alanazi Z, Qushawy M. Targeted Drug Delivery System: Advantages, Carriers and Strategies. Indian J of Pharmaceutical Education and Research. 2021;55(2):346-53.</w:t>
      </w:r>
    </w:p>
    <w:p w:rsidR="008052CF" w:rsidRPr="00897903" w:rsidRDefault="008052CF" w:rsidP="008052C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[23]</w:t>
      </w:r>
      <w:r w:rsidR="00245EF9" w:rsidRPr="00897903">
        <w:rPr>
          <w:rFonts w:ascii="Times New Roman" w:hAnsi="Times New Roman" w:cs="Times New Roman"/>
          <w:sz w:val="24"/>
          <w:szCs w:val="24"/>
        </w:rPr>
        <w:t xml:space="preserve"> Abd-El-Aziz AS, Agatemor C. Emerging opportunities in the biomedical applications of dendrimers. J Inorg Organomet Polym Mater. 2018;28(2):369-82.</w:t>
      </w:r>
    </w:p>
    <w:p w:rsidR="00245EF9" w:rsidRPr="00897903" w:rsidRDefault="00245EF9" w:rsidP="008052C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[24] Huwyler J, Drewe J, Krähenbühl S. Tumor targeting using liposomal antineoplastic drugs. Int J Nanomedicine. 2008;3(1):21</w:t>
      </w:r>
    </w:p>
    <w:p w:rsidR="00245EF9" w:rsidRPr="00897903" w:rsidRDefault="00245EF9" w:rsidP="008052CF">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[25] Liu F, Jin H, Wang Y, Chen C, Li M, Mao S, et al. Anti-CD123 antibodymodified niosomes for targeted delivery of daunorubicin against acute myeloid leukemia. Drug Deliv. 2017;24(1):882-90.</w:t>
      </w:r>
    </w:p>
    <w:p w:rsidR="00245EF9" w:rsidRPr="00897903" w:rsidRDefault="00245EF9" w:rsidP="00245EF9">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[26] Ahmed A, Ghourab M, Gad S, Qushawy M. The application of PlackettBurman design and response surface methodology for optimization of formulation variables to produce Piroxicam niosomes. Int J Drug Dev Res. 2013;5(2):121-30</w:t>
      </w:r>
    </w:p>
    <w:p w:rsidR="00245EF9" w:rsidRPr="00897903" w:rsidRDefault="00245EF9" w:rsidP="00245EF9">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[27] Semalty A, Semalty M, Rawat BS, Singh D, Rawat MSM. Development and evaluation of pharmacosomes of aceclofenac. Indian J Pharm Sci. 2010;72(5):576.</w:t>
      </w:r>
    </w:p>
    <w:p w:rsidR="00245EF9" w:rsidRPr="00897903" w:rsidRDefault="00245EF9" w:rsidP="00245EF9">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[28] Liu F, Park JY, Zhang Y, Conwell C, Liu Y, Bathula SR, et al. Targeted cancer therapy with novel high drug-loading nanocrystals. J Pharm Sci. 2010;99(8):3542-551.</w:t>
      </w:r>
    </w:p>
    <w:p w:rsidR="00245EF9" w:rsidRPr="00897903" w:rsidRDefault="00245EF9" w:rsidP="00245EF9">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[29] Kulkarni PR, Yadav JD, Vaidya KA, Gandhi PP. Transferosomes: An emerging tool for transdermal drug delivery. Int J Pharm Sci Res. 2011;2(4):735.</w:t>
      </w:r>
    </w:p>
    <w:p w:rsidR="00245EF9" w:rsidRPr="00897903" w:rsidRDefault="00245EF9" w:rsidP="00245EF9">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[30]</w:t>
      </w:r>
      <w:r w:rsidR="00A6239E" w:rsidRPr="00897903">
        <w:rPr>
          <w:rFonts w:ascii="Times New Roman" w:hAnsi="Times New Roman" w:cs="Times New Roman"/>
          <w:sz w:val="24"/>
          <w:szCs w:val="24"/>
        </w:rPr>
        <w:t xml:space="preserve"> Saha K., Kim, S.T., Yan, B., Miranda, O.R., Alfonso, F.S., Shlosman, D. and Rotello, V.M., 2013. Surface functionality of nanoparticles determines cellular uptake mechanisms in mammalian cells. Small, 9(2): 300-305.</w:t>
      </w:r>
    </w:p>
    <w:p w:rsidR="00753F0F" w:rsidRPr="00897903" w:rsidRDefault="00A6239E" w:rsidP="00E44331">
      <w:pPr>
        <w:spacing w:after="0" w:line="360" w:lineRule="auto"/>
        <w:jc w:val="both"/>
        <w:rPr>
          <w:rFonts w:ascii="Times New Roman" w:hAnsi="Times New Roman" w:cs="Times New Roman"/>
          <w:sz w:val="24"/>
          <w:szCs w:val="24"/>
        </w:rPr>
      </w:pPr>
      <w:r w:rsidRPr="00897903">
        <w:rPr>
          <w:rFonts w:ascii="Times New Roman" w:hAnsi="Times New Roman" w:cs="Times New Roman"/>
          <w:sz w:val="24"/>
          <w:szCs w:val="24"/>
        </w:rPr>
        <w:t xml:space="preserve">[31] Avani KS., Akshay R. Yadav, Ashwini S. J. Novel Drug Delivery Systems and its Future Prospects. Journal of University of Shanghai for Science and Technology. </w:t>
      </w:r>
      <w:r w:rsidR="00030197" w:rsidRPr="00897903">
        <w:rPr>
          <w:rFonts w:ascii="Times New Roman" w:hAnsi="Times New Roman" w:cs="Times New Roman"/>
          <w:sz w:val="24"/>
          <w:szCs w:val="24"/>
        </w:rPr>
        <w:t>2022;</w:t>
      </w:r>
      <w:r w:rsidRPr="00897903">
        <w:rPr>
          <w:rFonts w:ascii="Times New Roman" w:hAnsi="Times New Roman" w:cs="Times New Roman"/>
          <w:sz w:val="24"/>
          <w:szCs w:val="24"/>
        </w:rPr>
        <w:t>24(1): 48-60</w:t>
      </w:r>
    </w:p>
    <w:p w:rsidR="00753F0F" w:rsidRPr="00897903" w:rsidRDefault="00753F0F" w:rsidP="00E44331">
      <w:pPr>
        <w:spacing w:after="0" w:line="360" w:lineRule="auto"/>
        <w:jc w:val="both"/>
        <w:rPr>
          <w:rFonts w:ascii="Times New Roman" w:hAnsi="Times New Roman" w:cs="Times New Roman"/>
          <w:sz w:val="24"/>
          <w:szCs w:val="24"/>
        </w:rPr>
      </w:pPr>
    </w:p>
    <w:p w:rsidR="00947432" w:rsidRPr="00897903" w:rsidRDefault="00947432" w:rsidP="00C163AF">
      <w:pPr>
        <w:spacing w:after="0" w:line="360" w:lineRule="auto"/>
        <w:jc w:val="both"/>
        <w:rPr>
          <w:rFonts w:ascii="Times New Roman" w:hAnsi="Times New Roman" w:cs="Times New Roman"/>
          <w:sz w:val="24"/>
          <w:szCs w:val="24"/>
        </w:rPr>
      </w:pPr>
    </w:p>
    <w:p w:rsidR="00947432" w:rsidRPr="00897903" w:rsidRDefault="00947432" w:rsidP="00C163AF">
      <w:pPr>
        <w:spacing w:after="0" w:line="360" w:lineRule="auto"/>
        <w:jc w:val="both"/>
        <w:rPr>
          <w:rFonts w:ascii="Times New Roman" w:hAnsi="Times New Roman" w:cs="Times New Roman"/>
          <w:sz w:val="24"/>
          <w:szCs w:val="24"/>
        </w:rPr>
      </w:pPr>
    </w:p>
    <w:sectPr w:rsidR="00947432" w:rsidRPr="00897903" w:rsidSect="007D1BE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616B" w:rsidRDefault="00FB616B" w:rsidP="00D819C2">
      <w:pPr>
        <w:spacing w:after="0" w:line="240" w:lineRule="auto"/>
      </w:pPr>
      <w:r>
        <w:separator/>
      </w:r>
    </w:p>
  </w:endnote>
  <w:endnote w:type="continuationSeparator" w:id="1">
    <w:p w:rsidR="00FB616B" w:rsidRDefault="00FB616B" w:rsidP="00D819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7171727"/>
      <w:docPartObj>
        <w:docPartGallery w:val="Page Numbers (Bottom of Page)"/>
        <w:docPartUnique/>
      </w:docPartObj>
    </w:sdtPr>
    <w:sdtContent>
      <w:p w:rsidR="00D819C2" w:rsidRDefault="00DF79FF">
        <w:pPr>
          <w:pStyle w:val="Footer"/>
          <w:jc w:val="right"/>
        </w:pPr>
        <w:r>
          <w:fldChar w:fldCharType="begin"/>
        </w:r>
        <w:r w:rsidR="00D819C2">
          <w:instrText>PAGE   \* MERGEFORMAT</w:instrText>
        </w:r>
        <w:r>
          <w:fldChar w:fldCharType="separate"/>
        </w:r>
        <w:r w:rsidR="00791C8C" w:rsidRPr="00791C8C">
          <w:rPr>
            <w:noProof/>
            <w:lang w:val="en-GB"/>
          </w:rPr>
          <w:t>10</w:t>
        </w:r>
        <w:r>
          <w:fldChar w:fldCharType="end"/>
        </w:r>
      </w:p>
    </w:sdtContent>
  </w:sdt>
  <w:p w:rsidR="00D819C2" w:rsidRDefault="00D819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616B" w:rsidRDefault="00FB616B" w:rsidP="00D819C2">
      <w:pPr>
        <w:spacing w:after="0" w:line="240" w:lineRule="auto"/>
      </w:pPr>
      <w:r>
        <w:separator/>
      </w:r>
    </w:p>
  </w:footnote>
  <w:footnote w:type="continuationSeparator" w:id="1">
    <w:p w:rsidR="00FB616B" w:rsidRDefault="00FB616B" w:rsidP="00D819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707"/>
    <w:multiLevelType w:val="hybridMultilevel"/>
    <w:tmpl w:val="6D863F0A"/>
    <w:lvl w:ilvl="0" w:tplc="3DF2C25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E7C3A"/>
    <w:multiLevelType w:val="hybridMultilevel"/>
    <w:tmpl w:val="ED28AD90"/>
    <w:lvl w:ilvl="0" w:tplc="66CCFA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D5052A"/>
    <w:multiLevelType w:val="hybridMultilevel"/>
    <w:tmpl w:val="A9781532"/>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287B258F"/>
    <w:multiLevelType w:val="hybridMultilevel"/>
    <w:tmpl w:val="183288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2EA067D"/>
    <w:multiLevelType w:val="hybridMultilevel"/>
    <w:tmpl w:val="31481EF6"/>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nsid w:val="36EC361D"/>
    <w:multiLevelType w:val="hybridMultilevel"/>
    <w:tmpl w:val="8872E1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F277E5"/>
    <w:multiLevelType w:val="hybridMultilevel"/>
    <w:tmpl w:val="D0EC8B96"/>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nsid w:val="47E42E2C"/>
    <w:multiLevelType w:val="hybridMultilevel"/>
    <w:tmpl w:val="FA8A39B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4FF40830"/>
    <w:multiLevelType w:val="hybridMultilevel"/>
    <w:tmpl w:val="129EBEAC"/>
    <w:lvl w:ilvl="0" w:tplc="FFFFFFFF">
      <w:start w:val="1"/>
      <w:numFmt w:val="decimal"/>
      <w:lvlText w:val="%1."/>
      <w:lvlJc w:val="left"/>
      <w:pPr>
        <w:ind w:left="720" w:hanging="360"/>
      </w:pPr>
    </w:lvl>
    <w:lvl w:ilvl="1" w:tplc="0409000F">
      <w:start w:val="1"/>
      <w:numFmt w:val="decimal"/>
      <w:lvlText w:val="%2."/>
      <w:lvlJc w:val="left"/>
      <w:pPr>
        <w:ind w:left="45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59624710"/>
    <w:multiLevelType w:val="hybridMultilevel"/>
    <w:tmpl w:val="743E005A"/>
    <w:lvl w:ilvl="0" w:tplc="33F243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C25A1A"/>
    <w:multiLevelType w:val="hybridMultilevel"/>
    <w:tmpl w:val="BE92A276"/>
    <w:lvl w:ilvl="0" w:tplc="0409000F">
      <w:start w:val="1"/>
      <w:numFmt w:val="decimal"/>
      <w:lvlText w:val="%1."/>
      <w:lvlJc w:val="left"/>
      <w:pPr>
        <w:ind w:left="450" w:hanging="360"/>
      </w:pPr>
    </w:lvl>
    <w:lvl w:ilvl="1" w:tplc="1E8EAEAC">
      <w:numFmt w:val="bullet"/>
      <w:lvlText w:val="•"/>
      <w:lvlJc w:val="left"/>
      <w:pPr>
        <w:ind w:left="1170" w:hanging="360"/>
      </w:pPr>
      <w:rPr>
        <w:rFonts w:ascii="Times New Roman" w:eastAsiaTheme="minorHAnsi" w:hAnsi="Times New Roman" w:cs="Times New Roman"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645143C1"/>
    <w:multiLevelType w:val="hybridMultilevel"/>
    <w:tmpl w:val="18A61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6FB7B81"/>
    <w:multiLevelType w:val="hybridMultilevel"/>
    <w:tmpl w:val="271EE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50718"/>
    <w:multiLevelType w:val="hybridMultilevel"/>
    <w:tmpl w:val="2578FA94"/>
    <w:lvl w:ilvl="0" w:tplc="0924E6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0"/>
  </w:num>
  <w:num w:numId="4">
    <w:abstractNumId w:val="9"/>
  </w:num>
  <w:num w:numId="5">
    <w:abstractNumId w:val="3"/>
  </w:num>
  <w:num w:numId="6">
    <w:abstractNumId w:val="8"/>
  </w:num>
  <w:num w:numId="7">
    <w:abstractNumId w:val="2"/>
  </w:num>
  <w:num w:numId="8">
    <w:abstractNumId w:val="13"/>
  </w:num>
  <w:num w:numId="9">
    <w:abstractNumId w:val="6"/>
  </w:num>
  <w:num w:numId="10">
    <w:abstractNumId w:val="1"/>
  </w:num>
  <w:num w:numId="11">
    <w:abstractNumId w:val="12"/>
  </w:num>
  <w:num w:numId="12">
    <w:abstractNumId w:val="11"/>
  </w:num>
  <w:num w:numId="13">
    <w:abstractNumId w:val="5"/>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350EB"/>
    <w:rsid w:val="000017B1"/>
    <w:rsid w:val="00030197"/>
    <w:rsid w:val="00033645"/>
    <w:rsid w:val="00052177"/>
    <w:rsid w:val="000630C4"/>
    <w:rsid w:val="000722EE"/>
    <w:rsid w:val="00077EA8"/>
    <w:rsid w:val="0009621C"/>
    <w:rsid w:val="000A0FBA"/>
    <w:rsid w:val="000B43DB"/>
    <w:rsid w:val="000C5507"/>
    <w:rsid w:val="000F07D4"/>
    <w:rsid w:val="00113A33"/>
    <w:rsid w:val="00124BF0"/>
    <w:rsid w:val="001308B2"/>
    <w:rsid w:val="00137865"/>
    <w:rsid w:val="001766E1"/>
    <w:rsid w:val="001804BC"/>
    <w:rsid w:val="00190DF4"/>
    <w:rsid w:val="00192B24"/>
    <w:rsid w:val="001A6892"/>
    <w:rsid w:val="001B3E02"/>
    <w:rsid w:val="001C1C32"/>
    <w:rsid w:val="001D5ED5"/>
    <w:rsid w:val="001D6526"/>
    <w:rsid w:val="001E0406"/>
    <w:rsid w:val="00245EF9"/>
    <w:rsid w:val="002649E5"/>
    <w:rsid w:val="00266BAA"/>
    <w:rsid w:val="002860D1"/>
    <w:rsid w:val="00291DB8"/>
    <w:rsid w:val="002A0C61"/>
    <w:rsid w:val="002A54AA"/>
    <w:rsid w:val="002B574D"/>
    <w:rsid w:val="002C0B85"/>
    <w:rsid w:val="002D6063"/>
    <w:rsid w:val="002F6315"/>
    <w:rsid w:val="00305B6F"/>
    <w:rsid w:val="00314CFB"/>
    <w:rsid w:val="00333AB8"/>
    <w:rsid w:val="003465AB"/>
    <w:rsid w:val="0035144C"/>
    <w:rsid w:val="00356181"/>
    <w:rsid w:val="00376654"/>
    <w:rsid w:val="00392333"/>
    <w:rsid w:val="003962C6"/>
    <w:rsid w:val="003F14D3"/>
    <w:rsid w:val="003F1AC3"/>
    <w:rsid w:val="00403C6F"/>
    <w:rsid w:val="0041180A"/>
    <w:rsid w:val="0041225D"/>
    <w:rsid w:val="00421F87"/>
    <w:rsid w:val="00431EBF"/>
    <w:rsid w:val="00434CEE"/>
    <w:rsid w:val="00443F65"/>
    <w:rsid w:val="0044417D"/>
    <w:rsid w:val="0045067D"/>
    <w:rsid w:val="00463EE4"/>
    <w:rsid w:val="00481E5F"/>
    <w:rsid w:val="00482863"/>
    <w:rsid w:val="004838A4"/>
    <w:rsid w:val="004B07B0"/>
    <w:rsid w:val="004B1711"/>
    <w:rsid w:val="004D5D46"/>
    <w:rsid w:val="004E74FF"/>
    <w:rsid w:val="00501D91"/>
    <w:rsid w:val="00522B69"/>
    <w:rsid w:val="00535EFD"/>
    <w:rsid w:val="00550B23"/>
    <w:rsid w:val="0055506E"/>
    <w:rsid w:val="00595B7C"/>
    <w:rsid w:val="005B0E87"/>
    <w:rsid w:val="005B3D3E"/>
    <w:rsid w:val="005B6254"/>
    <w:rsid w:val="005D0D5F"/>
    <w:rsid w:val="005D38A2"/>
    <w:rsid w:val="005F5483"/>
    <w:rsid w:val="0067029E"/>
    <w:rsid w:val="00672E86"/>
    <w:rsid w:val="0069332C"/>
    <w:rsid w:val="006A4620"/>
    <w:rsid w:val="006B45C8"/>
    <w:rsid w:val="006D50C1"/>
    <w:rsid w:val="006D68F6"/>
    <w:rsid w:val="006D7D8E"/>
    <w:rsid w:val="006E27FA"/>
    <w:rsid w:val="006E3AC5"/>
    <w:rsid w:val="006E4788"/>
    <w:rsid w:val="007068CB"/>
    <w:rsid w:val="007128E9"/>
    <w:rsid w:val="00753F0F"/>
    <w:rsid w:val="00754B08"/>
    <w:rsid w:val="00760E78"/>
    <w:rsid w:val="007671D7"/>
    <w:rsid w:val="00791C8C"/>
    <w:rsid w:val="00794387"/>
    <w:rsid w:val="007A0B51"/>
    <w:rsid w:val="007B0ED5"/>
    <w:rsid w:val="007B5D29"/>
    <w:rsid w:val="007B7194"/>
    <w:rsid w:val="007C0BAE"/>
    <w:rsid w:val="007C461C"/>
    <w:rsid w:val="007C6F82"/>
    <w:rsid w:val="007D1BE3"/>
    <w:rsid w:val="00803621"/>
    <w:rsid w:val="008052CF"/>
    <w:rsid w:val="00805E29"/>
    <w:rsid w:val="00810CD0"/>
    <w:rsid w:val="00821DD4"/>
    <w:rsid w:val="00826EE8"/>
    <w:rsid w:val="00830510"/>
    <w:rsid w:val="008333B1"/>
    <w:rsid w:val="008736FD"/>
    <w:rsid w:val="00897903"/>
    <w:rsid w:val="008A499C"/>
    <w:rsid w:val="008D5669"/>
    <w:rsid w:val="008D605B"/>
    <w:rsid w:val="008D7587"/>
    <w:rsid w:val="008E6487"/>
    <w:rsid w:val="009015A6"/>
    <w:rsid w:val="00916A71"/>
    <w:rsid w:val="0091712B"/>
    <w:rsid w:val="00923DD1"/>
    <w:rsid w:val="00947432"/>
    <w:rsid w:val="00963621"/>
    <w:rsid w:val="00974161"/>
    <w:rsid w:val="00976EA0"/>
    <w:rsid w:val="009C45FF"/>
    <w:rsid w:val="00A1064C"/>
    <w:rsid w:val="00A132D6"/>
    <w:rsid w:val="00A25607"/>
    <w:rsid w:val="00A305C8"/>
    <w:rsid w:val="00A350EB"/>
    <w:rsid w:val="00A4064B"/>
    <w:rsid w:val="00A41D5A"/>
    <w:rsid w:val="00A454D2"/>
    <w:rsid w:val="00A5475A"/>
    <w:rsid w:val="00A620A6"/>
    <w:rsid w:val="00A6239E"/>
    <w:rsid w:val="00A63AA3"/>
    <w:rsid w:val="00AB2741"/>
    <w:rsid w:val="00AB6121"/>
    <w:rsid w:val="00AE06DC"/>
    <w:rsid w:val="00AF2405"/>
    <w:rsid w:val="00AF3529"/>
    <w:rsid w:val="00B114B5"/>
    <w:rsid w:val="00B4333E"/>
    <w:rsid w:val="00B61527"/>
    <w:rsid w:val="00B8238C"/>
    <w:rsid w:val="00B9311C"/>
    <w:rsid w:val="00B95B6C"/>
    <w:rsid w:val="00BA22FA"/>
    <w:rsid w:val="00BB11BA"/>
    <w:rsid w:val="00BC0089"/>
    <w:rsid w:val="00BC11A2"/>
    <w:rsid w:val="00BC60E8"/>
    <w:rsid w:val="00C07DF5"/>
    <w:rsid w:val="00C163AF"/>
    <w:rsid w:val="00C16815"/>
    <w:rsid w:val="00C21CCC"/>
    <w:rsid w:val="00C347B6"/>
    <w:rsid w:val="00C35610"/>
    <w:rsid w:val="00C60746"/>
    <w:rsid w:val="00C6511C"/>
    <w:rsid w:val="00C72C73"/>
    <w:rsid w:val="00C74892"/>
    <w:rsid w:val="00C816D5"/>
    <w:rsid w:val="00C82DF3"/>
    <w:rsid w:val="00CA19FB"/>
    <w:rsid w:val="00CB2865"/>
    <w:rsid w:val="00CC604C"/>
    <w:rsid w:val="00D6060A"/>
    <w:rsid w:val="00D77A9C"/>
    <w:rsid w:val="00D80AA9"/>
    <w:rsid w:val="00D819C2"/>
    <w:rsid w:val="00D878D0"/>
    <w:rsid w:val="00DA2DB0"/>
    <w:rsid w:val="00DA6DD7"/>
    <w:rsid w:val="00DB14B4"/>
    <w:rsid w:val="00DC72F8"/>
    <w:rsid w:val="00DD19AF"/>
    <w:rsid w:val="00DE70AF"/>
    <w:rsid w:val="00DF1974"/>
    <w:rsid w:val="00DF3591"/>
    <w:rsid w:val="00DF7217"/>
    <w:rsid w:val="00DF79FF"/>
    <w:rsid w:val="00E05E71"/>
    <w:rsid w:val="00E166AD"/>
    <w:rsid w:val="00E20126"/>
    <w:rsid w:val="00E4376A"/>
    <w:rsid w:val="00E44331"/>
    <w:rsid w:val="00E449FC"/>
    <w:rsid w:val="00E5102B"/>
    <w:rsid w:val="00E56FE7"/>
    <w:rsid w:val="00E67092"/>
    <w:rsid w:val="00E808C4"/>
    <w:rsid w:val="00E950A4"/>
    <w:rsid w:val="00E96FE2"/>
    <w:rsid w:val="00EC43C0"/>
    <w:rsid w:val="00ED11AC"/>
    <w:rsid w:val="00ED3516"/>
    <w:rsid w:val="00EE6136"/>
    <w:rsid w:val="00F13A76"/>
    <w:rsid w:val="00F21575"/>
    <w:rsid w:val="00F24488"/>
    <w:rsid w:val="00FB012C"/>
    <w:rsid w:val="00FB616B"/>
    <w:rsid w:val="00FD13A4"/>
    <w:rsid w:val="00FD339A"/>
    <w:rsid w:val="00FE13A6"/>
    <w:rsid w:val="00FF48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64C"/>
    <w:pPr>
      <w:ind w:left="720"/>
      <w:contextualSpacing/>
    </w:pPr>
  </w:style>
  <w:style w:type="paragraph" w:styleId="Header">
    <w:name w:val="header"/>
    <w:basedOn w:val="Normal"/>
    <w:link w:val="HeaderChar"/>
    <w:uiPriority w:val="99"/>
    <w:unhideWhenUsed/>
    <w:rsid w:val="00D819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19C2"/>
  </w:style>
  <w:style w:type="paragraph" w:styleId="Footer">
    <w:name w:val="footer"/>
    <w:basedOn w:val="Normal"/>
    <w:link w:val="FooterChar"/>
    <w:uiPriority w:val="99"/>
    <w:unhideWhenUsed/>
    <w:rsid w:val="00D819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19C2"/>
  </w:style>
  <w:style w:type="table" w:styleId="TableGrid">
    <w:name w:val="Table Grid"/>
    <w:basedOn w:val="TableNormal"/>
    <w:uiPriority w:val="39"/>
    <w:rsid w:val="002649E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C4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45F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8D75E-571F-447B-9830-6FA1DC9B1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1185</TotalTime>
  <Pages>12</Pages>
  <Words>3894</Words>
  <Characters>22200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109</cp:revision>
  <cp:lastPrinted>2023-08-04T05:29:00Z</cp:lastPrinted>
  <dcterms:created xsi:type="dcterms:W3CDTF">2023-06-01T03:26:00Z</dcterms:created>
  <dcterms:modified xsi:type="dcterms:W3CDTF">2023-10-13T03:17:00Z</dcterms:modified>
</cp:coreProperties>
</file>