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C4" w:rsidRPr="001E64C4" w:rsidRDefault="00240391" w:rsidP="001E64C4">
      <w:pPr>
        <w:pStyle w:val="papertitle"/>
        <w:spacing w:after="0"/>
        <w:rPr>
          <w:rFonts w:eastAsia="MS Mincho"/>
          <w:b/>
        </w:rPr>
      </w:pPr>
      <w:r>
        <w:rPr>
          <w:rFonts w:eastAsia="MS Mincho"/>
          <w:b/>
        </w:rPr>
        <w:t xml:space="preserve">General </w:t>
      </w:r>
      <w:r w:rsidR="00A236A0" w:rsidRPr="001E64C4">
        <w:rPr>
          <w:rFonts w:eastAsia="MS Mincho"/>
          <w:b/>
        </w:rPr>
        <w:t>Paper Format</w:t>
      </w:r>
    </w:p>
    <w:p w:rsidR="001E64C4" w:rsidRDefault="001E64C4" w:rsidP="00FF6355">
      <w:pPr>
        <w:pStyle w:val="papertitle"/>
        <w:spacing w:after="0"/>
        <w:jc w:val="both"/>
        <w:rPr>
          <w:rFonts w:eastAsia="MS Mincho"/>
        </w:rPr>
      </w:pPr>
    </w:p>
    <w:p w:rsidR="00FF6355" w:rsidRDefault="00FF6355" w:rsidP="00FF6355">
      <w:pPr>
        <w:pStyle w:val="papertitle"/>
        <w:spacing w:after="0"/>
        <w:jc w:val="both"/>
        <w:rPr>
          <w:rFonts w:eastAsia="MS Mincho"/>
        </w:rPr>
      </w:pPr>
      <w:r>
        <w:rPr>
          <w:rFonts w:eastAsia="MS Mincho"/>
        </w:rPr>
        <w:t xml:space="preserve">Presettings : </w:t>
      </w:r>
    </w:p>
    <w:p w:rsidR="00767BF4" w:rsidRDefault="00767BF4" w:rsidP="00FF6355">
      <w:pPr>
        <w:pStyle w:val="papertitle"/>
        <w:spacing w:after="0"/>
        <w:jc w:val="both"/>
        <w:rPr>
          <w:rFonts w:eastAsia="MS Mincho"/>
        </w:rPr>
      </w:pP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margin to 1 at all the sides left, right, top, bottom.</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Set page size to A4.</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style: Times new Roman</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Font size: Title 24,</w:t>
      </w:r>
    </w:p>
    <w:p w:rsidR="00FF6355" w:rsidRPr="001D4508" w:rsidRDefault="00FF6355" w:rsidP="001D4508">
      <w:pPr>
        <w:pStyle w:val="papertitle"/>
        <w:numPr>
          <w:ilvl w:val="3"/>
          <w:numId w:val="13"/>
        </w:numPr>
        <w:spacing w:after="0"/>
        <w:jc w:val="both"/>
        <w:rPr>
          <w:rFonts w:eastAsia="MS Mincho"/>
          <w:sz w:val="36"/>
          <w:szCs w:val="36"/>
        </w:rPr>
      </w:pPr>
      <w:r w:rsidRPr="00767BF4">
        <w:rPr>
          <w:rFonts w:eastAsia="MS Mincho"/>
          <w:sz w:val="36"/>
          <w:szCs w:val="36"/>
        </w:rPr>
        <w:t>References 8</w:t>
      </w:r>
      <w:r w:rsidR="007110C2">
        <w:rPr>
          <w:rFonts w:eastAsia="MS Mincho"/>
          <w:sz w:val="36"/>
          <w:szCs w:val="36"/>
        </w:rPr>
        <w:t xml:space="preserve"> and </w:t>
      </w:r>
      <w:r w:rsidR="001D4508">
        <w:rPr>
          <w:rFonts w:eastAsia="MS Mincho"/>
          <w:sz w:val="36"/>
          <w:szCs w:val="36"/>
        </w:rPr>
        <w:t xml:space="preserve">paper </w:t>
      </w:r>
      <w:r w:rsidR="007110C2" w:rsidRPr="001D4508">
        <w:rPr>
          <w:rFonts w:eastAsia="MS Mincho"/>
          <w:sz w:val="36"/>
          <w:szCs w:val="36"/>
        </w:rPr>
        <w:t>title 24</w:t>
      </w:r>
    </w:p>
    <w:p w:rsidR="00FF6355" w:rsidRPr="00767BF4" w:rsidRDefault="00FF6355" w:rsidP="00767BF4">
      <w:pPr>
        <w:pStyle w:val="papertitle"/>
        <w:numPr>
          <w:ilvl w:val="3"/>
          <w:numId w:val="13"/>
        </w:numPr>
        <w:spacing w:after="0"/>
        <w:jc w:val="both"/>
        <w:rPr>
          <w:rFonts w:eastAsia="MS Mincho"/>
          <w:sz w:val="36"/>
          <w:szCs w:val="36"/>
        </w:rPr>
      </w:pPr>
      <w:r w:rsidRPr="00767BF4">
        <w:rPr>
          <w:rFonts w:eastAsia="MS Mincho"/>
          <w:sz w:val="36"/>
          <w:szCs w:val="36"/>
        </w:rPr>
        <w:t>Remaining all content 10</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Line spacing: single</w:t>
      </w:r>
    </w:p>
    <w:p w:rsidR="00FF6355" w:rsidRPr="00767BF4" w:rsidRDefault="00FF6355" w:rsidP="00767BF4">
      <w:pPr>
        <w:pStyle w:val="papertitle"/>
        <w:numPr>
          <w:ilvl w:val="0"/>
          <w:numId w:val="13"/>
        </w:numPr>
        <w:spacing w:after="0"/>
        <w:jc w:val="both"/>
        <w:rPr>
          <w:rFonts w:eastAsia="MS Mincho"/>
          <w:sz w:val="36"/>
          <w:szCs w:val="36"/>
        </w:rPr>
      </w:pPr>
      <w:r w:rsidRPr="00767BF4">
        <w:rPr>
          <w:rFonts w:eastAsia="MS Mincho"/>
          <w:sz w:val="36"/>
          <w:szCs w:val="36"/>
        </w:rPr>
        <w:t>Befor and After spacing must be zero</w:t>
      </w:r>
    </w:p>
    <w:p w:rsidR="00767BF4" w:rsidRDefault="00B62E35" w:rsidP="00FF6355">
      <w:pPr>
        <w:pStyle w:val="papertitle"/>
        <w:numPr>
          <w:ilvl w:val="0"/>
          <w:numId w:val="13"/>
        </w:numPr>
        <w:spacing w:after="0"/>
        <w:jc w:val="both"/>
        <w:rPr>
          <w:rFonts w:eastAsia="MS Mincho"/>
          <w:sz w:val="36"/>
          <w:szCs w:val="36"/>
        </w:rPr>
      </w:pPr>
      <w:r>
        <w:rPr>
          <w:rFonts w:eastAsia="MS Mincho"/>
          <w:sz w:val="36"/>
          <w:szCs w:val="36"/>
        </w:rPr>
        <w:t xml:space="preserve">Main </w:t>
      </w:r>
      <w:r w:rsidR="00FF6355" w:rsidRPr="00767BF4">
        <w:rPr>
          <w:rFonts w:eastAsia="MS Mincho"/>
          <w:sz w:val="36"/>
          <w:szCs w:val="36"/>
        </w:rPr>
        <w:t xml:space="preserve">Headings, table title( top of the table), </w:t>
      </w:r>
      <w:r w:rsidR="00E11872" w:rsidRPr="00767BF4">
        <w:rPr>
          <w:rFonts w:eastAsia="MS Mincho"/>
          <w:sz w:val="36"/>
          <w:szCs w:val="36"/>
        </w:rPr>
        <w:t>figure title (bottom of the figure) center alligned and must be of size 10 only with bold</w:t>
      </w:r>
      <w:r w:rsidR="00767BF4" w:rsidRPr="00767BF4">
        <w:rPr>
          <w:rFonts w:eastAsia="MS Mincho"/>
          <w:sz w:val="36"/>
          <w:szCs w:val="36"/>
        </w:rPr>
        <w:t>.</w:t>
      </w:r>
    </w:p>
    <w:p w:rsidR="002E17E9" w:rsidRPr="00767BF4" w:rsidRDefault="002E17E9" w:rsidP="00FF6355">
      <w:pPr>
        <w:pStyle w:val="papertitle"/>
        <w:numPr>
          <w:ilvl w:val="0"/>
          <w:numId w:val="13"/>
        </w:numPr>
        <w:spacing w:after="0"/>
        <w:jc w:val="both"/>
        <w:rPr>
          <w:rFonts w:eastAsia="MS Mincho"/>
          <w:sz w:val="36"/>
          <w:szCs w:val="36"/>
        </w:rPr>
      </w:pPr>
      <w:r>
        <w:rPr>
          <w:rFonts w:eastAsia="MS Mincho"/>
          <w:sz w:val="36"/>
          <w:szCs w:val="36"/>
        </w:rPr>
        <w:t>New paragraph must begin with tab space</w:t>
      </w:r>
    </w:p>
    <w:p w:rsidR="00767BF4" w:rsidRDefault="002E17E9" w:rsidP="00767BF4">
      <w:pPr>
        <w:pStyle w:val="papertitle"/>
        <w:numPr>
          <w:ilvl w:val="0"/>
          <w:numId w:val="13"/>
        </w:numPr>
        <w:spacing w:after="0"/>
        <w:jc w:val="both"/>
        <w:rPr>
          <w:rFonts w:eastAsia="MS Mincho"/>
          <w:sz w:val="36"/>
          <w:szCs w:val="36"/>
        </w:rPr>
      </w:pPr>
      <w:r>
        <w:rPr>
          <w:rFonts w:eastAsia="MS Mincho"/>
          <w:sz w:val="36"/>
          <w:szCs w:val="36"/>
        </w:rPr>
        <w:t>Succ</w:t>
      </w:r>
      <w:r w:rsidR="00B62E35">
        <w:rPr>
          <w:rFonts w:eastAsia="MS Mincho"/>
          <w:sz w:val="36"/>
          <w:szCs w:val="36"/>
        </w:rPr>
        <w:t>e</w:t>
      </w:r>
      <w:r>
        <w:rPr>
          <w:rFonts w:eastAsia="MS Mincho"/>
          <w:sz w:val="36"/>
          <w:szCs w:val="36"/>
        </w:rPr>
        <w:t>eding</w:t>
      </w:r>
      <w:r w:rsidR="00767BF4" w:rsidRPr="00767BF4">
        <w:rPr>
          <w:rFonts w:eastAsia="MS Mincho"/>
          <w:sz w:val="36"/>
          <w:szCs w:val="36"/>
        </w:rPr>
        <w:t xml:space="preserve"> paragraph should not be followed by enter instead there must be one tab space.</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After and before main heading there must be one enter</w:t>
      </w:r>
    </w:p>
    <w:p w:rsidR="002E17E9" w:rsidRDefault="002E17E9" w:rsidP="00767BF4">
      <w:pPr>
        <w:pStyle w:val="papertitle"/>
        <w:numPr>
          <w:ilvl w:val="0"/>
          <w:numId w:val="13"/>
        </w:numPr>
        <w:spacing w:after="0"/>
        <w:jc w:val="both"/>
        <w:rPr>
          <w:rFonts w:eastAsia="MS Mincho"/>
          <w:sz w:val="36"/>
          <w:szCs w:val="36"/>
        </w:rPr>
      </w:pPr>
      <w:r>
        <w:rPr>
          <w:rFonts w:eastAsia="MS Mincho"/>
          <w:sz w:val="36"/>
          <w:szCs w:val="36"/>
        </w:rPr>
        <w:t>Before sub headings there must be one enter</w:t>
      </w:r>
    </w:p>
    <w:p w:rsidR="00C0280F" w:rsidRDefault="00C0280F" w:rsidP="00767BF4">
      <w:pPr>
        <w:pStyle w:val="papertitle"/>
        <w:numPr>
          <w:ilvl w:val="0"/>
          <w:numId w:val="13"/>
        </w:numPr>
        <w:spacing w:after="0"/>
        <w:jc w:val="both"/>
        <w:rPr>
          <w:rFonts w:eastAsia="MS Mincho"/>
          <w:sz w:val="36"/>
          <w:szCs w:val="36"/>
        </w:rPr>
      </w:pPr>
      <w:r>
        <w:rPr>
          <w:rFonts w:eastAsia="MS Mincho"/>
          <w:sz w:val="36"/>
          <w:szCs w:val="36"/>
        </w:rPr>
        <w:t>Main headings must be numbered using roman, sub headings using alphabets.</w:t>
      </w:r>
    </w:p>
    <w:p w:rsidR="00C0280F" w:rsidRPr="00767BF4" w:rsidRDefault="00C0280F" w:rsidP="00767BF4">
      <w:pPr>
        <w:pStyle w:val="papertitle"/>
        <w:numPr>
          <w:ilvl w:val="0"/>
          <w:numId w:val="13"/>
        </w:numPr>
        <w:spacing w:after="0"/>
        <w:jc w:val="both"/>
        <w:rPr>
          <w:rFonts w:eastAsia="MS Mincho"/>
          <w:sz w:val="36"/>
          <w:szCs w:val="36"/>
        </w:rPr>
      </w:pPr>
      <w:r>
        <w:rPr>
          <w:rFonts w:eastAsia="MS Mincho"/>
          <w:sz w:val="36"/>
          <w:szCs w:val="36"/>
        </w:rPr>
        <w:t>Figure and table numbers as 1,2,3,….so on.</w:t>
      </w:r>
    </w:p>
    <w:p w:rsidR="00FF6355" w:rsidRDefault="00FF6355" w:rsidP="00FF6355">
      <w:pPr>
        <w:pStyle w:val="papertitle"/>
        <w:spacing w:after="0"/>
        <w:jc w:val="both"/>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FF6355" w:rsidRDefault="00FF6355" w:rsidP="00466548">
      <w:pPr>
        <w:pStyle w:val="papertitle"/>
        <w:spacing w:after="0"/>
        <w:rPr>
          <w:rFonts w:eastAsia="MS Mincho"/>
        </w:rPr>
      </w:pPr>
    </w:p>
    <w:p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rsidR="008A55B5" w:rsidRDefault="00DC6556" w:rsidP="001E64C4">
      <w:pPr>
        <w:pStyle w:val="papertitle"/>
        <w:spacing w:after="0"/>
        <w:rPr>
          <w:rFonts w:eastAsia="MS Mincho"/>
        </w:rPr>
      </w:pPr>
      <w:r>
        <w:rPr>
          <w:rFonts w:eastAsia="MS Mincho"/>
        </w:rPr>
        <w:lastRenderedPageBreak/>
        <w:t>Harmonic Fusion – The Art of Mixing Music</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DC6556" w:rsidP="00466548">
      <w:pPr>
        <w:pStyle w:val="Author"/>
        <w:spacing w:before="0" w:after="0"/>
        <w:rPr>
          <w:rFonts w:eastAsia="MS Mincho"/>
          <w:sz w:val="20"/>
          <w:szCs w:val="20"/>
        </w:rPr>
      </w:pPr>
      <w:r>
        <w:rPr>
          <w:rFonts w:eastAsia="MS Mincho"/>
          <w:sz w:val="20"/>
          <w:szCs w:val="20"/>
        </w:rPr>
        <w:lastRenderedPageBreak/>
        <w:t>Pratheek Acharya</w:t>
      </w:r>
    </w:p>
    <w:p w:rsidR="008A55B5" w:rsidRPr="00466548" w:rsidRDefault="00DC6556" w:rsidP="00DC6556">
      <w:pPr>
        <w:pStyle w:val="Affiliation"/>
        <w:rPr>
          <w:rFonts w:eastAsia="MS Mincho"/>
        </w:rPr>
      </w:pPr>
      <w:r>
        <w:rPr>
          <w:rFonts w:eastAsia="MS Mincho"/>
        </w:rPr>
        <w:t>Student, Audio Life-School of Sound Engineering, Bengaluru, Karnataka, India,</w:t>
      </w:r>
    </w:p>
    <w:p w:rsidR="008A55B5" w:rsidRDefault="000C5930" w:rsidP="00466548">
      <w:pPr>
        <w:pStyle w:val="Affiliation"/>
        <w:rPr>
          <w:rFonts w:eastAsia="MS Mincho"/>
        </w:rPr>
      </w:pPr>
      <w:r>
        <w:rPr>
          <w:rFonts w:eastAsia="MS Mincho"/>
        </w:rPr>
        <w:t>e-mail: flutepratheek@gmail.com</w:t>
      </w:r>
    </w:p>
    <w:p w:rsidR="00DC6556" w:rsidRDefault="00DC6556" w:rsidP="00466548">
      <w:pPr>
        <w:pStyle w:val="Affiliation"/>
        <w:rPr>
          <w:rFonts w:eastAsia="MS Mincho"/>
        </w:rPr>
      </w:pPr>
      <w:r>
        <w:rPr>
          <w:rFonts w:eastAsia="MS Mincho"/>
        </w:rPr>
        <w:t>Dr. Sridhar S,</w:t>
      </w:r>
    </w:p>
    <w:p w:rsidR="000C5930" w:rsidRDefault="00DC6556" w:rsidP="000C5930">
      <w:pPr>
        <w:pStyle w:val="Affiliation"/>
        <w:rPr>
          <w:rFonts w:eastAsia="MS Mincho"/>
        </w:rPr>
      </w:pPr>
      <w:r>
        <w:rPr>
          <w:rFonts w:eastAsia="MS Mincho"/>
        </w:rPr>
        <w:t>Professor, Audio Life-School of Sound Engineering, Bengaluru, Karnataka, India.</w:t>
      </w:r>
      <w:r w:rsidR="000C5930">
        <w:rPr>
          <w:rFonts w:eastAsia="MS Mincho"/>
        </w:rPr>
        <w:t xml:space="preserve">e-mail: </w:t>
      </w:r>
      <w:hyperlink r:id="rId9" w:history="1">
        <w:r w:rsidR="000C5930" w:rsidRPr="002866CF">
          <w:rPr>
            <w:rStyle w:val="Hyperlink"/>
            <w:rFonts w:eastAsia="MS Mincho"/>
          </w:rPr>
          <w:t>s.sridhar957@gmail.com</w:t>
        </w:r>
      </w:hyperlink>
    </w:p>
    <w:p w:rsidR="008A55B5" w:rsidRPr="00466548" w:rsidRDefault="00DC6556" w:rsidP="000C5930">
      <w:pPr>
        <w:pStyle w:val="Affiliation"/>
        <w:rPr>
          <w:rFonts w:eastAsia="MS Mincho"/>
        </w:rPr>
      </w:pPr>
      <w:r>
        <w:rPr>
          <w:rFonts w:eastAsia="MS Mincho"/>
        </w:rPr>
        <w:lastRenderedPageBreak/>
        <w:t>Ramakrishna</w:t>
      </w:r>
      <w:r w:rsidR="000C5930">
        <w:rPr>
          <w:rFonts w:eastAsia="MS Mincho"/>
        </w:rPr>
        <w:t xml:space="preserve"> C H</w:t>
      </w:r>
    </w:p>
    <w:p w:rsidR="008A55B5" w:rsidRPr="00466548" w:rsidRDefault="00DC6556" w:rsidP="00466548">
      <w:pPr>
        <w:pStyle w:val="Affiliation"/>
        <w:rPr>
          <w:rFonts w:eastAsia="MS Mincho"/>
        </w:rPr>
      </w:pPr>
      <w:r>
        <w:rPr>
          <w:rFonts w:eastAsia="MS Mincho"/>
        </w:rPr>
        <w:t>Student, Audio Life-School of Sound Engineering,</w:t>
      </w:r>
    </w:p>
    <w:p w:rsidR="008A55B5" w:rsidRPr="00466548" w:rsidRDefault="00DC6556" w:rsidP="00DC6556">
      <w:pPr>
        <w:pStyle w:val="Affiliation"/>
        <w:rPr>
          <w:rFonts w:eastAsia="MS Mincho"/>
        </w:rPr>
      </w:pPr>
      <w:r>
        <w:rPr>
          <w:rFonts w:eastAsia="MS Mincho"/>
        </w:rPr>
        <w:t>Bengaluru, Karnataka, India.</w:t>
      </w:r>
    </w:p>
    <w:p w:rsidR="008A55B5" w:rsidRDefault="000C5930" w:rsidP="00466548">
      <w:pPr>
        <w:pStyle w:val="Affiliation"/>
        <w:rPr>
          <w:rFonts w:eastAsia="MS Mincho"/>
        </w:rPr>
      </w:pPr>
      <w:r>
        <w:rPr>
          <w:rFonts w:eastAsia="MS Mincho"/>
        </w:rPr>
        <w:t>e-</w:t>
      </w:r>
      <w:r w:rsidR="00466548">
        <w:rPr>
          <w:rFonts w:eastAsia="MS Mincho"/>
        </w:rPr>
        <w:t>mail</w:t>
      </w:r>
      <w:r>
        <w:rPr>
          <w:rFonts w:eastAsia="MS Mincho"/>
        </w:rPr>
        <w:t xml:space="preserve">: ramakrishna530chinta@gmail.com </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907F1B" w:rsidRDefault="00AE167E" w:rsidP="00907F1B">
      <w:pPr>
        <w:jc w:val="both"/>
        <w:rPr>
          <w:color w:val="222222"/>
          <w:shd w:val="clear" w:color="auto" w:fill="FFFFFF"/>
        </w:rPr>
      </w:pPr>
      <w:r>
        <w:rPr>
          <w:color w:val="222222"/>
          <w:shd w:val="clear" w:color="auto" w:fill="FFFFFF"/>
        </w:rPr>
        <w:t>Whether you are new to music or a seasoned pro, there is something for you to discover the secrets of tweaking audio levels, creating a sense of space in your music and making each instrument and voice shine brilliantly. It is</w:t>
      </w:r>
      <w:r w:rsidR="00907F1B">
        <w:rPr>
          <w:color w:val="222222"/>
          <w:shd w:val="clear" w:color="auto" w:fill="FFFFFF"/>
        </w:rPr>
        <w:t xml:space="preserve"> </w:t>
      </w:r>
      <w:r>
        <w:rPr>
          <w:color w:val="222222"/>
          <w:shd w:val="clear" w:color="auto" w:fill="FFFFFF"/>
        </w:rPr>
        <w:t xml:space="preserve">like a magician who brings out the best in every sound. </w:t>
      </w:r>
      <w:r w:rsidR="00907F1B">
        <w:rPr>
          <w:color w:val="222222"/>
          <w:shd w:val="clear" w:color="auto" w:fill="FFFFFF"/>
        </w:rPr>
        <w:t xml:space="preserve"> This chapter is indispensible for everyone who wants to master the art of mixing and transform their musical visions into reality. Thus you can master the captivating realm of music mixing with Harmonic Fusion.</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907F1B">
        <w:rPr>
          <w:rFonts w:eastAsia="MS Mincho"/>
          <w:b w:val="0"/>
          <w:i w:val="0"/>
          <w:sz w:val="20"/>
          <w:szCs w:val="20"/>
        </w:rPr>
        <w:t>Harmonic fusion, Mixing music</w:t>
      </w:r>
      <w:r w:rsidR="008D4745">
        <w:rPr>
          <w:rFonts w:eastAsia="MS Mincho"/>
          <w:b w:val="0"/>
          <w:i w:val="0"/>
          <w:sz w:val="20"/>
          <w:szCs w:val="20"/>
        </w:rPr>
        <w:t xml:space="preserve">, Studio, </w:t>
      </w:r>
      <w:r w:rsidR="00351559">
        <w:rPr>
          <w:rFonts w:eastAsia="MS Mincho"/>
          <w:b w:val="0"/>
          <w:i w:val="0"/>
          <w:sz w:val="20"/>
          <w:szCs w:val="20"/>
        </w:rPr>
        <w:t>Tracks,  Spatialization.</w:t>
      </w:r>
    </w:p>
    <w:p w:rsidR="0096279E" w:rsidRDefault="0096279E" w:rsidP="00466548">
      <w:pPr>
        <w:pStyle w:val="keywords"/>
        <w:spacing w:after="0"/>
        <w:ind w:firstLine="0"/>
        <w:rPr>
          <w:rFonts w:eastAsia="MS Mincho"/>
          <w:b w:val="0"/>
          <w:i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165E4" w:rsidRPr="004165E4" w:rsidRDefault="006B577B" w:rsidP="004165E4">
      <w:pPr>
        <w:jc w:val="both"/>
        <w:rPr>
          <w:color w:val="222222"/>
        </w:rPr>
      </w:pPr>
      <w:r>
        <w:tab/>
      </w:r>
      <w:r>
        <w:tab/>
      </w:r>
      <w:r w:rsidR="004165E4" w:rsidRPr="004165E4">
        <w:rPr>
          <w:color w:val="222222"/>
        </w:rPr>
        <w:t>The Journey of a Mixing Engineer</w:t>
      </w:r>
      <w:r w:rsidR="008D4745">
        <w:rPr>
          <w:color w:val="222222"/>
        </w:rPr>
        <w:t>, is a path covering:</w:t>
      </w:r>
    </w:p>
    <w:p w:rsidR="004165E4" w:rsidRPr="004165E4" w:rsidRDefault="004165E4" w:rsidP="004165E4">
      <w:pPr>
        <w:jc w:val="both"/>
        <w:rPr>
          <w:color w:val="222222"/>
        </w:rPr>
      </w:pPr>
      <w:r w:rsidRPr="004165E4">
        <w:rPr>
          <w:color w:val="222222"/>
        </w:rPr>
        <w:t>- Reflections on the art and evolution of music mixing</w:t>
      </w:r>
    </w:p>
    <w:p w:rsidR="008A55B5" w:rsidRDefault="004165E4" w:rsidP="004165E4">
      <w:pPr>
        <w:jc w:val="both"/>
        <w:rPr>
          <w:color w:val="222222"/>
        </w:rPr>
      </w:pPr>
      <w:r w:rsidRPr="004165E4">
        <w:rPr>
          <w:color w:val="222222"/>
        </w:rPr>
        <w:t>- Embracing creativity and constant learning in the field</w:t>
      </w:r>
    </w:p>
    <w:p w:rsidR="000C5930" w:rsidRDefault="000C5930" w:rsidP="000C5930">
      <w:pPr>
        <w:jc w:val="both"/>
        <w:rPr>
          <w:color w:val="222222"/>
        </w:rPr>
      </w:pPr>
      <w:r>
        <w:rPr>
          <w:color w:val="222222"/>
        </w:rPr>
        <w:t xml:space="preserve">- </w:t>
      </w:r>
      <w:r w:rsidRPr="003D08A5">
        <w:rPr>
          <w:color w:val="222222"/>
        </w:rPr>
        <w:t>Constant learning, a pilgrimage of sound</w:t>
      </w:r>
    </w:p>
    <w:p w:rsidR="000C5930" w:rsidRPr="004165E4" w:rsidRDefault="000C5930" w:rsidP="000C5930">
      <w:pPr>
        <w:jc w:val="both"/>
        <w:rPr>
          <w:color w:val="222222"/>
        </w:rPr>
      </w:pPr>
      <w:r>
        <w:rPr>
          <w:color w:val="222222"/>
        </w:rPr>
        <w:t xml:space="preserve">- </w:t>
      </w:r>
      <w:r w:rsidRPr="003D08A5">
        <w:rPr>
          <w:color w:val="222222"/>
        </w:rPr>
        <w:t>A rhythmic voyage through melodies, old and new</w:t>
      </w:r>
    </w:p>
    <w:p w:rsidR="000C5930" w:rsidRPr="004165E4" w:rsidRDefault="000C5930" w:rsidP="004165E4">
      <w:pPr>
        <w:jc w:val="both"/>
        <w:rPr>
          <w:color w:val="222222"/>
        </w:rPr>
      </w:pPr>
    </w:p>
    <w:p w:rsidR="00466548" w:rsidRPr="00466548" w:rsidRDefault="00466548" w:rsidP="00466548">
      <w:pPr>
        <w:pStyle w:val="BodyText"/>
        <w:spacing w:after="0" w:line="240" w:lineRule="auto"/>
        <w:ind w:firstLine="0"/>
      </w:pPr>
    </w:p>
    <w:p w:rsidR="008A55B5" w:rsidRPr="00402841" w:rsidRDefault="00907F1B" w:rsidP="00466548">
      <w:pPr>
        <w:pStyle w:val="Heading1"/>
        <w:spacing w:before="0" w:after="0"/>
        <w:ind w:firstLine="0"/>
        <w:rPr>
          <w:rFonts w:eastAsia="MS Mincho"/>
        </w:rPr>
      </w:pPr>
      <w:r>
        <w:rPr>
          <w:rFonts w:ascii="Times New Roman" w:eastAsia="MS Mincho" w:hAnsi="Times New Roman"/>
          <w:sz w:val="20"/>
          <w:szCs w:val="20"/>
        </w:rPr>
        <w:t>METHODOLOGY</w:t>
      </w:r>
    </w:p>
    <w:p w:rsidR="00466548" w:rsidRDefault="00466548" w:rsidP="00466548">
      <w:pPr>
        <w:rPr>
          <w:rFonts w:eastAsia="MS Mincho"/>
        </w:rPr>
      </w:pPr>
    </w:p>
    <w:p w:rsidR="0096279E" w:rsidRDefault="0096279E" w:rsidP="0096279E">
      <w:pPr>
        <w:jc w:val="both"/>
        <w:rPr>
          <w:rFonts w:eastAsia="MS Mincho"/>
        </w:rPr>
      </w:pPr>
      <w:r>
        <w:rPr>
          <w:rFonts w:eastAsia="MS Mincho"/>
        </w:rPr>
        <w:t>The following is the process of Harmonic fusion.</w:t>
      </w:r>
    </w:p>
    <w:p w:rsidR="0096279E" w:rsidRPr="00466548" w:rsidRDefault="0096279E" w:rsidP="00466548">
      <w:pPr>
        <w:rPr>
          <w:rFonts w:eastAsia="MS Mincho"/>
        </w:rPr>
      </w:pPr>
    </w:p>
    <w:p w:rsidR="0054332F" w:rsidRPr="004165E4" w:rsidRDefault="0054332F" w:rsidP="0054332F">
      <w:pPr>
        <w:pStyle w:val="Heading2"/>
        <w:spacing w:before="0" w:after="0"/>
        <w:ind w:left="0" w:firstLine="0"/>
        <w:rPr>
          <w:b/>
          <w:i w:val="0"/>
        </w:rPr>
      </w:pPr>
      <w:r w:rsidRPr="004165E4">
        <w:rPr>
          <w:rFonts w:eastAsia="Times New Roman"/>
          <w:b/>
          <w:color w:val="222222"/>
        </w:rPr>
        <w:t>The Basics of Audio Mixing</w:t>
      </w:r>
    </w:p>
    <w:p w:rsidR="0054332F" w:rsidRPr="0054332F" w:rsidRDefault="0054332F" w:rsidP="0054332F">
      <w:pPr>
        <w:jc w:val="both"/>
        <w:rPr>
          <w:color w:val="222222"/>
        </w:rPr>
      </w:pPr>
      <w:r w:rsidRPr="0054332F">
        <w:rPr>
          <w:color w:val="222222"/>
        </w:rPr>
        <w:t>- Understanding audio frequencies, levels, and panning</w:t>
      </w:r>
    </w:p>
    <w:p w:rsidR="0054332F" w:rsidRPr="0054332F" w:rsidRDefault="0054332F" w:rsidP="0054332F">
      <w:pPr>
        <w:jc w:val="both"/>
        <w:rPr>
          <w:color w:val="222222"/>
        </w:rPr>
      </w:pPr>
      <w:r w:rsidRPr="0054332F">
        <w:rPr>
          <w:color w:val="222222"/>
        </w:rPr>
        <w:t>- Introducing the mixing console and its components</w:t>
      </w:r>
    </w:p>
    <w:p w:rsidR="00767BF4" w:rsidRPr="0054332F" w:rsidRDefault="0054332F" w:rsidP="0054332F">
      <w:pPr>
        <w:jc w:val="both"/>
        <w:rPr>
          <w:color w:val="222222"/>
        </w:rPr>
      </w:pPr>
      <w:r w:rsidRPr="0054332F">
        <w:rPr>
          <w:color w:val="222222"/>
        </w:rPr>
        <w:t>- Signal flow and routing in a mix</w:t>
      </w:r>
    </w:p>
    <w:p w:rsidR="004171C7" w:rsidRPr="00466548" w:rsidRDefault="004171C7" w:rsidP="00466548">
      <w:pPr>
        <w:pStyle w:val="BodyText"/>
        <w:spacing w:after="0" w:line="240" w:lineRule="auto"/>
        <w:ind w:firstLine="0"/>
      </w:pPr>
    </w:p>
    <w:p w:rsidR="0054332F" w:rsidRPr="004165E4" w:rsidRDefault="0054332F" w:rsidP="0054332F">
      <w:pPr>
        <w:pStyle w:val="Heading2"/>
        <w:spacing w:before="0" w:after="0"/>
        <w:ind w:left="0" w:firstLine="0"/>
        <w:rPr>
          <w:b/>
          <w:i w:val="0"/>
        </w:rPr>
      </w:pPr>
      <w:r w:rsidRPr="004165E4">
        <w:rPr>
          <w:rFonts w:eastAsia="Times New Roman"/>
          <w:b/>
          <w:color w:val="222222"/>
        </w:rPr>
        <w:t>Setting Up Your Studio</w:t>
      </w:r>
    </w:p>
    <w:p w:rsidR="0054332F" w:rsidRPr="0054332F" w:rsidRDefault="0054332F" w:rsidP="0054332F">
      <w:pPr>
        <w:jc w:val="both"/>
        <w:rPr>
          <w:color w:val="222222"/>
        </w:rPr>
      </w:pPr>
      <w:r w:rsidRPr="0054332F">
        <w:rPr>
          <w:color w:val="222222"/>
        </w:rPr>
        <w:t>- Acoustic treatment and its importance</w:t>
      </w:r>
    </w:p>
    <w:p w:rsidR="0054332F" w:rsidRPr="0054332F" w:rsidRDefault="0054332F" w:rsidP="0054332F">
      <w:pPr>
        <w:jc w:val="both"/>
        <w:rPr>
          <w:color w:val="222222"/>
        </w:rPr>
      </w:pPr>
      <w:r w:rsidRPr="0054332F">
        <w:rPr>
          <w:color w:val="222222"/>
        </w:rPr>
        <w:t>- Choosing the right monitors and headphones</w:t>
      </w:r>
    </w:p>
    <w:p w:rsidR="0054332F" w:rsidRDefault="0054332F" w:rsidP="0054332F">
      <w:pPr>
        <w:jc w:val="both"/>
        <w:rPr>
          <w:color w:val="222222"/>
        </w:rPr>
      </w:pPr>
      <w:r w:rsidRPr="0054332F">
        <w:rPr>
          <w:color w:val="222222"/>
        </w:rPr>
        <w:t>- Optimal studio layout for an efficient workflow</w:t>
      </w:r>
    </w:p>
    <w:p w:rsidR="0054332F" w:rsidRDefault="0054332F" w:rsidP="0054332F">
      <w:pPr>
        <w:jc w:val="both"/>
        <w:rPr>
          <w:color w:val="222222"/>
        </w:rPr>
      </w:pPr>
    </w:p>
    <w:p w:rsidR="0054332F" w:rsidRPr="004165E4" w:rsidRDefault="0054332F" w:rsidP="0054332F">
      <w:pPr>
        <w:pStyle w:val="Heading2"/>
        <w:rPr>
          <w:b/>
        </w:rPr>
      </w:pPr>
      <w:r w:rsidRPr="004165E4">
        <w:rPr>
          <w:rFonts w:eastAsia="Times New Roman"/>
          <w:b/>
          <w:color w:val="222222"/>
        </w:rPr>
        <w:t>Preparing Tracks for Mixing</w:t>
      </w:r>
    </w:p>
    <w:p w:rsidR="0054332F" w:rsidRPr="0054332F" w:rsidRDefault="0054332F" w:rsidP="0054332F">
      <w:pPr>
        <w:jc w:val="both"/>
        <w:rPr>
          <w:color w:val="222222"/>
        </w:rPr>
      </w:pPr>
      <w:r w:rsidRPr="0054332F">
        <w:rPr>
          <w:color w:val="222222"/>
        </w:rPr>
        <w:t>- Pre-production and organization of audio files</w:t>
      </w:r>
    </w:p>
    <w:p w:rsidR="0054332F" w:rsidRPr="0054332F" w:rsidRDefault="0054332F" w:rsidP="0054332F">
      <w:pPr>
        <w:jc w:val="both"/>
        <w:rPr>
          <w:color w:val="222222"/>
        </w:rPr>
      </w:pPr>
      <w:r w:rsidRPr="0054332F">
        <w:rPr>
          <w:color w:val="222222"/>
        </w:rPr>
        <w:t>- Editing and comping to create the best source material</w:t>
      </w:r>
    </w:p>
    <w:p w:rsidR="0054332F" w:rsidRDefault="0054332F" w:rsidP="0030205F">
      <w:pPr>
        <w:jc w:val="both"/>
        <w:rPr>
          <w:color w:val="222222"/>
        </w:rPr>
      </w:pPr>
      <w:r w:rsidRPr="0054332F">
        <w:rPr>
          <w:color w:val="222222"/>
        </w:rPr>
        <w:t>- Utilizing effects during recording to enhance the mix</w:t>
      </w:r>
    </w:p>
    <w:p w:rsidR="0030205F" w:rsidRDefault="0030205F" w:rsidP="0030205F">
      <w:pPr>
        <w:jc w:val="both"/>
        <w:rPr>
          <w:color w:val="222222"/>
        </w:rPr>
      </w:pPr>
    </w:p>
    <w:p w:rsidR="0030205F" w:rsidRPr="004165E4" w:rsidRDefault="0030205F" w:rsidP="0030205F">
      <w:pPr>
        <w:pStyle w:val="Heading2"/>
        <w:rPr>
          <w:b/>
        </w:rPr>
      </w:pPr>
      <w:r w:rsidRPr="004165E4">
        <w:rPr>
          <w:b/>
        </w:rPr>
        <w:t>The Role of EQ in Mixing</w:t>
      </w:r>
    </w:p>
    <w:p w:rsidR="0030205F" w:rsidRPr="0030205F" w:rsidRDefault="0030205F" w:rsidP="0030205F">
      <w:pPr>
        <w:jc w:val="both"/>
        <w:rPr>
          <w:color w:val="222222"/>
        </w:rPr>
      </w:pPr>
      <w:r w:rsidRPr="0030205F">
        <w:rPr>
          <w:color w:val="222222"/>
        </w:rPr>
        <w:t>- Understanding equalization and its impact on the mix</w:t>
      </w:r>
    </w:p>
    <w:p w:rsidR="0030205F" w:rsidRPr="0030205F" w:rsidRDefault="0030205F" w:rsidP="0030205F">
      <w:pPr>
        <w:jc w:val="both"/>
        <w:rPr>
          <w:color w:val="222222"/>
        </w:rPr>
      </w:pPr>
      <w:r w:rsidRPr="0030205F">
        <w:rPr>
          <w:color w:val="222222"/>
        </w:rPr>
        <w:t>- Techniques for surgical and creative EQing</w:t>
      </w:r>
    </w:p>
    <w:p w:rsidR="0030205F" w:rsidRDefault="0030205F" w:rsidP="0030205F">
      <w:pPr>
        <w:jc w:val="both"/>
        <w:rPr>
          <w:color w:val="222222"/>
        </w:rPr>
      </w:pPr>
      <w:r w:rsidRPr="0030205F">
        <w:rPr>
          <w:color w:val="222222"/>
        </w:rPr>
        <w:t>- Using high-pass and low-pass filters effectively</w:t>
      </w:r>
    </w:p>
    <w:p w:rsidR="0030205F" w:rsidRPr="004165E4" w:rsidRDefault="0030205F" w:rsidP="0030205F">
      <w:pPr>
        <w:pStyle w:val="Heading2"/>
        <w:rPr>
          <w:rFonts w:eastAsia="Times New Roman"/>
          <w:b/>
          <w:color w:val="222222"/>
        </w:rPr>
      </w:pPr>
      <w:r w:rsidRPr="004165E4">
        <w:rPr>
          <w:rFonts w:eastAsia="Times New Roman"/>
          <w:b/>
          <w:color w:val="222222"/>
        </w:rPr>
        <w:lastRenderedPageBreak/>
        <w:t>Sculpting with Dynamics and Compression</w:t>
      </w:r>
    </w:p>
    <w:p w:rsidR="0030205F" w:rsidRPr="0030205F" w:rsidRDefault="0030205F" w:rsidP="0030205F">
      <w:pPr>
        <w:jc w:val="both"/>
        <w:rPr>
          <w:color w:val="222222"/>
        </w:rPr>
      </w:pPr>
      <w:r w:rsidRPr="0030205F">
        <w:rPr>
          <w:color w:val="222222"/>
        </w:rPr>
        <w:t>- Comprehending dynamics and compression principles</w:t>
      </w:r>
    </w:p>
    <w:p w:rsidR="0030205F" w:rsidRPr="0030205F" w:rsidRDefault="0030205F" w:rsidP="0030205F">
      <w:pPr>
        <w:jc w:val="both"/>
        <w:rPr>
          <w:color w:val="222222"/>
        </w:rPr>
      </w:pPr>
      <w:r w:rsidRPr="0030205F">
        <w:rPr>
          <w:color w:val="222222"/>
        </w:rPr>
        <w:t>- Different types of compressors and their applications</w:t>
      </w:r>
    </w:p>
    <w:p w:rsidR="0030205F" w:rsidRDefault="0030205F" w:rsidP="0030205F">
      <w:pPr>
        <w:jc w:val="both"/>
        <w:rPr>
          <w:color w:val="222222"/>
        </w:rPr>
      </w:pPr>
      <w:r w:rsidRPr="0030205F">
        <w:rPr>
          <w:color w:val="222222"/>
        </w:rPr>
        <w:t>- Sidechain compression and parallel processing</w:t>
      </w:r>
    </w:p>
    <w:p w:rsidR="0030205F" w:rsidRDefault="0030205F" w:rsidP="0030205F">
      <w:pPr>
        <w:jc w:val="both"/>
        <w:rPr>
          <w:color w:val="222222"/>
        </w:rPr>
      </w:pPr>
    </w:p>
    <w:p w:rsidR="0030205F" w:rsidRPr="004165E4" w:rsidRDefault="0073526D" w:rsidP="0030205F">
      <w:pPr>
        <w:pStyle w:val="Heading2"/>
        <w:rPr>
          <w:b/>
        </w:rPr>
      </w:pPr>
      <w:r w:rsidRPr="004165E4">
        <w:rPr>
          <w:b/>
        </w:rPr>
        <w:t>Balancing and Spatialization</w:t>
      </w:r>
    </w:p>
    <w:p w:rsidR="0073526D" w:rsidRPr="0073526D" w:rsidRDefault="0073526D" w:rsidP="0073526D">
      <w:pPr>
        <w:jc w:val="both"/>
        <w:rPr>
          <w:color w:val="222222"/>
        </w:rPr>
      </w:pPr>
      <w:r w:rsidRPr="0073526D">
        <w:rPr>
          <w:color w:val="222222"/>
        </w:rPr>
        <w:t>- Achieving a balanced mix with proper level adjustments</w:t>
      </w:r>
    </w:p>
    <w:p w:rsidR="0073526D" w:rsidRPr="0073526D" w:rsidRDefault="0073526D" w:rsidP="0073526D">
      <w:pPr>
        <w:jc w:val="both"/>
        <w:rPr>
          <w:color w:val="222222"/>
        </w:rPr>
      </w:pPr>
      <w:r w:rsidRPr="0073526D">
        <w:rPr>
          <w:color w:val="222222"/>
        </w:rPr>
        <w:t>- Utilizing panning and stereo imaging for depth and width</w:t>
      </w:r>
    </w:p>
    <w:p w:rsidR="0073526D" w:rsidRDefault="0073526D" w:rsidP="0073526D">
      <w:pPr>
        <w:jc w:val="both"/>
        <w:rPr>
          <w:color w:val="222222"/>
        </w:rPr>
      </w:pPr>
      <w:r w:rsidRPr="0073526D">
        <w:rPr>
          <w:color w:val="222222"/>
        </w:rPr>
        <w:t>- Creative use of reverb and delay to create space</w:t>
      </w:r>
    </w:p>
    <w:p w:rsidR="0073526D" w:rsidRDefault="0073526D" w:rsidP="0073526D">
      <w:pPr>
        <w:jc w:val="both"/>
        <w:rPr>
          <w:color w:val="222222"/>
        </w:rPr>
      </w:pPr>
    </w:p>
    <w:p w:rsidR="0073526D" w:rsidRPr="004165E4" w:rsidRDefault="0073526D" w:rsidP="0073526D">
      <w:pPr>
        <w:pStyle w:val="Heading2"/>
        <w:rPr>
          <w:b/>
        </w:rPr>
      </w:pPr>
      <w:r w:rsidRPr="004165E4">
        <w:rPr>
          <w:b/>
        </w:rPr>
        <w:t>The art of Mixing Vocals</w:t>
      </w:r>
    </w:p>
    <w:p w:rsidR="0073526D" w:rsidRPr="0073526D" w:rsidRDefault="0073526D" w:rsidP="0073526D">
      <w:pPr>
        <w:jc w:val="both"/>
        <w:rPr>
          <w:color w:val="222222"/>
        </w:rPr>
      </w:pPr>
      <w:r w:rsidRPr="0073526D">
        <w:rPr>
          <w:color w:val="222222"/>
        </w:rPr>
        <w:t>- Achieving a balanced mix with proper level adjustments</w:t>
      </w:r>
    </w:p>
    <w:p w:rsidR="0073526D" w:rsidRPr="0073526D" w:rsidRDefault="0073526D" w:rsidP="0073526D">
      <w:pPr>
        <w:jc w:val="both"/>
        <w:rPr>
          <w:color w:val="222222"/>
        </w:rPr>
      </w:pPr>
      <w:r w:rsidRPr="0073526D">
        <w:rPr>
          <w:color w:val="222222"/>
        </w:rPr>
        <w:t>- Utilizing panning and stereo imaging for depth and width</w:t>
      </w:r>
    </w:p>
    <w:p w:rsidR="0073526D" w:rsidRDefault="0073526D" w:rsidP="0073526D">
      <w:pPr>
        <w:jc w:val="both"/>
        <w:rPr>
          <w:color w:val="222222"/>
        </w:rPr>
      </w:pPr>
      <w:r w:rsidRPr="0073526D">
        <w:rPr>
          <w:color w:val="222222"/>
        </w:rPr>
        <w:t>- Creative use of reverb and delay to create space</w:t>
      </w:r>
    </w:p>
    <w:p w:rsidR="000B72AA" w:rsidRDefault="000B72AA" w:rsidP="0073526D">
      <w:pPr>
        <w:jc w:val="both"/>
        <w:rPr>
          <w:color w:val="222222"/>
        </w:rPr>
      </w:pPr>
    </w:p>
    <w:p w:rsidR="000B72AA" w:rsidRPr="004165E4" w:rsidRDefault="000B72AA" w:rsidP="000B72AA">
      <w:pPr>
        <w:pStyle w:val="Heading2"/>
        <w:rPr>
          <w:b/>
        </w:rPr>
      </w:pPr>
      <w:r w:rsidRPr="004165E4">
        <w:rPr>
          <w:b/>
        </w:rPr>
        <w:t>Blending the instruments and Arranging the Mix</w:t>
      </w:r>
    </w:p>
    <w:p w:rsidR="000B72AA" w:rsidRPr="000B72AA" w:rsidRDefault="000B72AA" w:rsidP="000B72AA">
      <w:pPr>
        <w:jc w:val="both"/>
        <w:rPr>
          <w:color w:val="222222"/>
        </w:rPr>
      </w:pPr>
      <w:r w:rsidRPr="000B72AA">
        <w:rPr>
          <w:color w:val="222222"/>
        </w:rPr>
        <w:t>- Handling various instruments and their sonic interactions</w:t>
      </w:r>
    </w:p>
    <w:p w:rsidR="000B72AA" w:rsidRPr="000B72AA" w:rsidRDefault="000B72AA" w:rsidP="000B72AA">
      <w:pPr>
        <w:jc w:val="both"/>
        <w:rPr>
          <w:color w:val="222222"/>
        </w:rPr>
      </w:pPr>
      <w:r w:rsidRPr="000B72AA">
        <w:rPr>
          <w:color w:val="222222"/>
        </w:rPr>
        <w:t>- Arrangement tips to create an engaging mix</w:t>
      </w:r>
    </w:p>
    <w:p w:rsidR="000B72AA" w:rsidRDefault="000B72AA" w:rsidP="000B72AA">
      <w:pPr>
        <w:jc w:val="both"/>
        <w:rPr>
          <w:color w:val="222222"/>
        </w:rPr>
      </w:pPr>
      <w:r w:rsidRPr="000B72AA">
        <w:rPr>
          <w:color w:val="222222"/>
        </w:rPr>
        <w:t>- Introducing automation for dynamic changes</w:t>
      </w:r>
    </w:p>
    <w:p w:rsidR="000B72AA" w:rsidRDefault="000B72AA" w:rsidP="000B72AA">
      <w:pPr>
        <w:jc w:val="both"/>
        <w:rPr>
          <w:color w:val="222222"/>
        </w:rPr>
      </w:pPr>
    </w:p>
    <w:p w:rsidR="000B72AA" w:rsidRPr="004165E4" w:rsidRDefault="000B72AA" w:rsidP="000B72AA">
      <w:pPr>
        <w:pStyle w:val="Heading2"/>
        <w:rPr>
          <w:b/>
        </w:rPr>
      </w:pPr>
      <w:r w:rsidRPr="004165E4">
        <w:rPr>
          <w:b/>
        </w:rPr>
        <w:t>Advanced Mixing Techniques</w:t>
      </w:r>
    </w:p>
    <w:p w:rsidR="000B72AA" w:rsidRPr="000B72AA" w:rsidRDefault="000B72AA" w:rsidP="000B72AA">
      <w:pPr>
        <w:jc w:val="both"/>
        <w:rPr>
          <w:color w:val="222222"/>
        </w:rPr>
      </w:pPr>
      <w:r w:rsidRPr="000B72AA">
        <w:rPr>
          <w:color w:val="222222"/>
        </w:rPr>
        <w:t>- Parallel processing and multiband compression</w:t>
      </w:r>
    </w:p>
    <w:p w:rsidR="000B72AA" w:rsidRPr="000B72AA" w:rsidRDefault="000B72AA" w:rsidP="000B72AA">
      <w:pPr>
        <w:jc w:val="both"/>
        <w:rPr>
          <w:color w:val="222222"/>
        </w:rPr>
      </w:pPr>
      <w:r w:rsidRPr="000B72AA">
        <w:rPr>
          <w:color w:val="222222"/>
        </w:rPr>
        <w:t>- Mid/side processing for enhanced control</w:t>
      </w:r>
    </w:p>
    <w:p w:rsidR="000B72AA" w:rsidRDefault="000B72AA" w:rsidP="000B72AA">
      <w:pPr>
        <w:jc w:val="both"/>
        <w:rPr>
          <w:color w:val="222222"/>
        </w:rPr>
      </w:pPr>
      <w:r w:rsidRPr="000B72AA">
        <w:rPr>
          <w:color w:val="222222"/>
        </w:rPr>
        <w:t>- Exploring advanced mixing plugins and tools</w:t>
      </w:r>
    </w:p>
    <w:p w:rsidR="000B72AA" w:rsidRDefault="000B72AA" w:rsidP="000B72AA">
      <w:pPr>
        <w:jc w:val="both"/>
        <w:rPr>
          <w:color w:val="222222"/>
        </w:rPr>
      </w:pPr>
    </w:p>
    <w:p w:rsidR="000B72AA" w:rsidRPr="004165E4" w:rsidRDefault="000B72AA" w:rsidP="000B72AA">
      <w:pPr>
        <w:pStyle w:val="Heading2"/>
        <w:rPr>
          <w:b/>
        </w:rPr>
      </w:pPr>
      <w:r w:rsidRPr="004165E4">
        <w:rPr>
          <w:b/>
        </w:rPr>
        <w:t>Mixing in different Genres</w:t>
      </w:r>
    </w:p>
    <w:p w:rsidR="000B72AA" w:rsidRPr="000B72AA" w:rsidRDefault="000B72AA" w:rsidP="000B72AA">
      <w:pPr>
        <w:jc w:val="both"/>
        <w:rPr>
          <w:color w:val="222222"/>
        </w:rPr>
      </w:pPr>
      <w:r w:rsidRPr="000B72AA">
        <w:rPr>
          <w:color w:val="222222"/>
        </w:rPr>
        <w:t>- Tailoring mixing techniques to specific musical styles</w:t>
      </w:r>
    </w:p>
    <w:p w:rsidR="000B72AA" w:rsidRDefault="000B72AA" w:rsidP="000B72AA">
      <w:pPr>
        <w:jc w:val="both"/>
        <w:rPr>
          <w:color w:val="222222"/>
        </w:rPr>
      </w:pPr>
      <w:r w:rsidRPr="000B72AA">
        <w:rPr>
          <w:color w:val="222222"/>
        </w:rPr>
        <w:t>- Case studies of mixing various genres (rock, pop, electronic, etc.)</w:t>
      </w:r>
    </w:p>
    <w:p w:rsidR="000B72AA" w:rsidRDefault="000B72AA" w:rsidP="000B72AA">
      <w:pPr>
        <w:jc w:val="both"/>
        <w:rPr>
          <w:color w:val="222222"/>
        </w:rPr>
      </w:pPr>
    </w:p>
    <w:p w:rsidR="000B72AA" w:rsidRPr="004165E4" w:rsidRDefault="000B72AA" w:rsidP="000B72AA">
      <w:pPr>
        <w:pStyle w:val="Heading2"/>
        <w:rPr>
          <w:b/>
        </w:rPr>
      </w:pPr>
      <w:r w:rsidRPr="004165E4">
        <w:rPr>
          <w:b/>
        </w:rPr>
        <w:t>The final touches and Mastering</w:t>
      </w:r>
    </w:p>
    <w:p w:rsidR="000B72AA" w:rsidRPr="000B72AA" w:rsidRDefault="000B72AA" w:rsidP="000B72AA">
      <w:pPr>
        <w:jc w:val="both"/>
        <w:rPr>
          <w:color w:val="222222"/>
        </w:rPr>
      </w:pPr>
      <w:r w:rsidRPr="000B72AA">
        <w:rPr>
          <w:color w:val="222222"/>
        </w:rPr>
        <w:t>- Preparing the mix for mastering</w:t>
      </w:r>
    </w:p>
    <w:p w:rsidR="000B72AA" w:rsidRPr="000B72AA" w:rsidRDefault="000B72AA" w:rsidP="000B72AA">
      <w:pPr>
        <w:jc w:val="both"/>
        <w:rPr>
          <w:color w:val="222222"/>
        </w:rPr>
      </w:pPr>
      <w:r w:rsidRPr="000B72AA">
        <w:rPr>
          <w:color w:val="222222"/>
        </w:rPr>
        <w:t>- Understanding the role of the mastering engineer</w:t>
      </w:r>
    </w:p>
    <w:p w:rsidR="000B72AA" w:rsidRDefault="000B72AA" w:rsidP="000B72AA">
      <w:pPr>
        <w:jc w:val="both"/>
        <w:rPr>
          <w:color w:val="222222"/>
        </w:rPr>
      </w:pPr>
      <w:r w:rsidRPr="000B72AA">
        <w:rPr>
          <w:color w:val="222222"/>
        </w:rPr>
        <w:t>- Tips for delivering a polished, professional-sounding mix</w:t>
      </w:r>
    </w:p>
    <w:p w:rsidR="000B72AA" w:rsidRDefault="000B72AA" w:rsidP="000B72AA">
      <w:pPr>
        <w:jc w:val="both"/>
        <w:rPr>
          <w:color w:val="222222"/>
        </w:rPr>
      </w:pPr>
    </w:p>
    <w:p w:rsidR="000B72AA" w:rsidRPr="004165E4" w:rsidRDefault="000B72AA" w:rsidP="000B72AA">
      <w:pPr>
        <w:pStyle w:val="Heading2"/>
        <w:rPr>
          <w:b/>
        </w:rPr>
      </w:pPr>
      <w:r w:rsidRPr="004165E4">
        <w:rPr>
          <w:b/>
        </w:rPr>
        <w:t>Collaborating and Communicating with Artists</w:t>
      </w:r>
    </w:p>
    <w:p w:rsidR="004165E4" w:rsidRPr="004165E4" w:rsidRDefault="004165E4" w:rsidP="004165E4">
      <w:pPr>
        <w:jc w:val="both"/>
        <w:rPr>
          <w:color w:val="222222"/>
        </w:rPr>
      </w:pPr>
      <w:r w:rsidRPr="004165E4">
        <w:rPr>
          <w:color w:val="222222"/>
        </w:rPr>
        <w:t>- Navigating artistic differences and preferences</w:t>
      </w:r>
    </w:p>
    <w:p w:rsidR="008A55B5" w:rsidRDefault="004165E4" w:rsidP="004165E4">
      <w:pPr>
        <w:jc w:val="both"/>
        <w:rPr>
          <w:color w:val="222222"/>
        </w:rPr>
      </w:pPr>
      <w:r w:rsidRPr="004165E4">
        <w:rPr>
          <w:color w:val="222222"/>
        </w:rPr>
        <w:t>- Effective communication for successful collaborations</w:t>
      </w:r>
    </w:p>
    <w:p w:rsidR="004165E4" w:rsidRPr="004165E4" w:rsidRDefault="004165E4" w:rsidP="004165E4">
      <w:pPr>
        <w:jc w:val="both"/>
        <w:rPr>
          <w:color w:val="222222"/>
        </w:rPr>
      </w:pPr>
    </w:p>
    <w:p w:rsidR="00767BF4" w:rsidRPr="00466548" w:rsidRDefault="00767BF4" w:rsidP="00466548">
      <w:pPr>
        <w:pStyle w:val="BodyText"/>
        <w:spacing w:after="0" w:line="240" w:lineRule="auto"/>
        <w:ind w:firstLine="0"/>
      </w:pPr>
    </w:p>
    <w:p w:rsidR="008A55B5" w:rsidRPr="00402841" w:rsidRDefault="004165E4" w:rsidP="00466548">
      <w:pPr>
        <w:pStyle w:val="Heading1"/>
        <w:spacing w:before="0" w:after="0"/>
        <w:ind w:firstLine="0"/>
        <w:rPr>
          <w:rFonts w:eastAsia="MS Mincho"/>
        </w:rPr>
      </w:pPr>
      <w:r>
        <w:rPr>
          <w:rFonts w:ascii="Times New Roman" w:eastAsia="MS Mincho" w:hAnsi="Times New Roman"/>
          <w:sz w:val="20"/>
          <w:szCs w:val="20"/>
        </w:rPr>
        <w:t>CONCLUSION</w:t>
      </w:r>
    </w:p>
    <w:p w:rsidR="00767BF4" w:rsidRPr="00767BF4" w:rsidRDefault="00767BF4" w:rsidP="00767BF4">
      <w:pPr>
        <w:rPr>
          <w:rFonts w:eastAsia="MS Mincho"/>
        </w:rPr>
      </w:pPr>
    </w:p>
    <w:p w:rsidR="008A55B5" w:rsidRDefault="00D01167" w:rsidP="00466548">
      <w:pPr>
        <w:pStyle w:val="BodyText"/>
        <w:spacing w:after="0" w:line="240" w:lineRule="auto"/>
        <w:ind w:firstLine="0"/>
      </w:pPr>
      <w:r>
        <w:tab/>
      </w:r>
      <w:r>
        <w:tab/>
      </w:r>
      <w:r w:rsidR="004165E4" w:rsidRPr="004165E4">
        <w:rPr>
          <w:rFonts w:eastAsia="Times New Roman"/>
          <w:color w:val="222222"/>
        </w:rPr>
        <w:t>Harmonic Fusion aims to be an essential guide for aspiring and experienced mixing engineers alike, empowering them to bring their musical visions to life through the magic of audio mixing.</w:t>
      </w:r>
    </w:p>
    <w:p w:rsidR="00767BF4" w:rsidRPr="00466548" w:rsidRDefault="00767BF4" w:rsidP="00466548">
      <w:pPr>
        <w:pStyle w:val="BodyText"/>
        <w:spacing w:after="0" w:line="240" w:lineRule="auto"/>
        <w:ind w:firstLine="0"/>
      </w:pPr>
    </w:p>
    <w:p w:rsidR="00EE4362" w:rsidRPr="00402841" w:rsidRDefault="00EE4362" w:rsidP="00466548">
      <w:pPr>
        <w:rPr>
          <w:rFonts w:eastAsia="MS Mincho"/>
          <w:b/>
        </w:rPr>
      </w:pPr>
    </w:p>
    <w:p w:rsidR="001451AF" w:rsidRDefault="000026B6" w:rsidP="001451AF">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0B5B2F" w:rsidRDefault="000B5B2F" w:rsidP="00F036F5">
      <w:pPr>
        <w:pStyle w:val="references"/>
        <w:numPr>
          <w:ilvl w:val="0"/>
          <w:numId w:val="0"/>
        </w:numPr>
        <w:spacing w:after="0" w:line="240" w:lineRule="auto"/>
        <w:rPr>
          <w:rFonts w:eastAsia="MS Mincho"/>
        </w:rPr>
      </w:pPr>
      <w:bookmarkStart w:id="0" w:name="_GoBack"/>
      <w:bookmarkEnd w:id="0"/>
    </w:p>
    <w:p w:rsidR="00F036F5" w:rsidRDefault="00F036F5" w:rsidP="00F036F5">
      <w:pPr>
        <w:pStyle w:val="references"/>
        <w:spacing w:after="0" w:line="240" w:lineRule="auto"/>
        <w:ind w:left="0" w:firstLine="0"/>
        <w:rPr>
          <w:rFonts w:eastAsia="MS Mincho"/>
        </w:rPr>
      </w:pPr>
      <w:r w:rsidRPr="00466548">
        <w:rPr>
          <w:rFonts w:eastAsia="MS Mincho"/>
        </w:rPr>
        <w:t>G. Eason, B. Noble</w:t>
      </w:r>
      <w:r>
        <w:rPr>
          <w:rFonts w:eastAsia="MS Mincho"/>
        </w:rPr>
        <w:t xml:space="preserve"> F.Alton Everest, Ken Pohimann, Master Handbook of Acoustics, 5</w:t>
      </w:r>
      <w:r w:rsidRPr="008D4745">
        <w:rPr>
          <w:rFonts w:eastAsia="MS Mincho"/>
          <w:vertAlign w:val="superscript"/>
        </w:rPr>
        <w:t>th</w:t>
      </w:r>
      <w:r>
        <w:rPr>
          <w:rFonts w:eastAsia="MS Mincho"/>
        </w:rPr>
        <w:t xml:space="preserve"> Edition</w:t>
      </w:r>
    </w:p>
    <w:p w:rsidR="00F036F5" w:rsidRPr="00F036F5" w:rsidRDefault="00F036F5" w:rsidP="00F036F5">
      <w:pPr>
        <w:pStyle w:val="references"/>
        <w:spacing w:after="0" w:line="240" w:lineRule="auto"/>
        <w:ind w:left="0" w:firstLine="0"/>
        <w:rPr>
          <w:rFonts w:eastAsia="MS Mincho"/>
        </w:rPr>
      </w:pPr>
      <w:r w:rsidRPr="003D08A5">
        <w:rPr>
          <w:rFonts w:eastAsia="MS Mincho"/>
        </w:rPr>
        <w:t>Mike Senior</w:t>
      </w:r>
      <w:r w:rsidRPr="00F036F5">
        <w:rPr>
          <w:rFonts w:eastAsia="MS Mincho"/>
        </w:rPr>
        <w:t xml:space="preserve"> "Mixing Secrets for the Small </w:t>
      </w:r>
      <w:r>
        <w:rPr>
          <w:rFonts w:eastAsia="MS Mincho"/>
        </w:rPr>
        <w:t xml:space="preserve">Studio" </w:t>
      </w:r>
    </w:p>
    <w:p w:rsidR="00F036F5" w:rsidRPr="00F036F5" w:rsidRDefault="00F036F5" w:rsidP="00F036F5">
      <w:pPr>
        <w:pStyle w:val="references"/>
        <w:spacing w:after="0" w:line="240" w:lineRule="auto"/>
        <w:ind w:left="0" w:firstLine="0"/>
        <w:rPr>
          <w:rFonts w:eastAsia="MS Mincho"/>
        </w:rPr>
      </w:pPr>
      <w:r w:rsidRPr="003D08A5">
        <w:rPr>
          <w:rFonts w:eastAsia="MS Mincho"/>
        </w:rPr>
        <w:t>Bobby Owsinski</w:t>
      </w:r>
      <w:r w:rsidRPr="00F036F5">
        <w:rPr>
          <w:rFonts w:eastAsia="MS Mincho"/>
        </w:rPr>
        <w:t xml:space="preserve"> "The Mixing Engine</w:t>
      </w:r>
      <w:r>
        <w:rPr>
          <w:rFonts w:eastAsia="MS Mincho"/>
        </w:rPr>
        <w:t xml:space="preserve">er's Handbook" </w:t>
      </w:r>
    </w:p>
    <w:p w:rsidR="00F036F5" w:rsidRPr="00F036F5" w:rsidRDefault="00F036F5" w:rsidP="00F036F5">
      <w:pPr>
        <w:pStyle w:val="references"/>
        <w:spacing w:after="0" w:line="240" w:lineRule="auto"/>
        <w:ind w:left="0" w:firstLine="0"/>
        <w:rPr>
          <w:rFonts w:eastAsia="MS Mincho"/>
        </w:rPr>
      </w:pPr>
      <w:r w:rsidRPr="003D08A5">
        <w:rPr>
          <w:rFonts w:eastAsia="MS Mincho"/>
        </w:rPr>
        <w:t>Roey Izhaki</w:t>
      </w:r>
      <w:r w:rsidRPr="00F036F5">
        <w:rPr>
          <w:rFonts w:eastAsia="MS Mincho"/>
        </w:rPr>
        <w:t xml:space="preserve"> "Mixing Audio: Concepts, Prac</w:t>
      </w:r>
      <w:r>
        <w:rPr>
          <w:rFonts w:eastAsia="MS Mincho"/>
        </w:rPr>
        <w:t xml:space="preserve">tices, and Tools" </w:t>
      </w:r>
    </w:p>
    <w:p w:rsidR="00F036F5" w:rsidRPr="008D4745" w:rsidRDefault="00F036F5" w:rsidP="00F036F5">
      <w:pPr>
        <w:pStyle w:val="references"/>
        <w:spacing w:after="0" w:line="240" w:lineRule="auto"/>
        <w:ind w:left="0" w:firstLine="0"/>
        <w:rPr>
          <w:rFonts w:eastAsia="MS Mincho"/>
        </w:rPr>
      </w:pPr>
      <w:r>
        <w:rPr>
          <w:rFonts w:eastAsia="MS Mincho"/>
        </w:rPr>
        <w:t>Russ Hepworth-Sawyer,</w:t>
      </w:r>
      <w:r w:rsidRPr="003D08A5">
        <w:rPr>
          <w:rFonts w:eastAsia="MS Mincho"/>
        </w:rPr>
        <w:t xml:space="preserve"> Jay Hodgson</w:t>
      </w:r>
      <w:r>
        <w:rPr>
          <w:rFonts w:eastAsia="MS Mincho"/>
        </w:rPr>
        <w:t xml:space="preserve"> "Mixing Music" </w:t>
      </w:r>
    </w:p>
    <w:p w:rsidR="00F036F5" w:rsidRPr="008D4745" w:rsidRDefault="00F036F5" w:rsidP="00F036F5">
      <w:pPr>
        <w:pStyle w:val="references"/>
        <w:numPr>
          <w:ilvl w:val="0"/>
          <w:numId w:val="0"/>
        </w:numPr>
        <w:spacing w:after="0" w:line="240" w:lineRule="auto"/>
        <w:rPr>
          <w:rFonts w:eastAsia="MS Mincho"/>
        </w:rPr>
      </w:pPr>
    </w:p>
    <w:p w:rsidR="000B5B2F" w:rsidRPr="000B5B2F" w:rsidRDefault="000B5B2F" w:rsidP="000B5B2F">
      <w:pPr>
        <w:rPr>
          <w:rFonts w:eastAsia="MS Mincho"/>
        </w:rPr>
      </w:pPr>
    </w:p>
    <w:sectPr w:rsidR="000B5B2F"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33EA" w:rsidRDefault="009B33EA" w:rsidP="001E64C4">
      <w:r>
        <w:separator/>
      </w:r>
    </w:p>
  </w:endnote>
  <w:endnote w:type="continuationSeparator" w:id="1">
    <w:p w:rsidR="009B33EA" w:rsidRDefault="009B33E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33EA" w:rsidRDefault="009B33EA" w:rsidP="001E64C4">
      <w:r>
        <w:separator/>
      </w:r>
    </w:p>
  </w:footnote>
  <w:footnote w:type="continuationSeparator" w:id="1">
    <w:p w:rsidR="009B33EA" w:rsidRDefault="009B33EA"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1920"/>
        </w:tabs>
        <w:ind w:left="184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4274">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97EC7"/>
    <w:rsid w:val="000B4641"/>
    <w:rsid w:val="000B5B2F"/>
    <w:rsid w:val="000B72AA"/>
    <w:rsid w:val="000C5930"/>
    <w:rsid w:val="000D5355"/>
    <w:rsid w:val="000F456A"/>
    <w:rsid w:val="0010711E"/>
    <w:rsid w:val="00125E34"/>
    <w:rsid w:val="00127EDD"/>
    <w:rsid w:val="001451AF"/>
    <w:rsid w:val="001567A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0205F"/>
    <w:rsid w:val="00326BEB"/>
    <w:rsid w:val="00351559"/>
    <w:rsid w:val="00390F41"/>
    <w:rsid w:val="003A47B5"/>
    <w:rsid w:val="003A59A6"/>
    <w:rsid w:val="00402841"/>
    <w:rsid w:val="00402C25"/>
    <w:rsid w:val="004059FE"/>
    <w:rsid w:val="004165E4"/>
    <w:rsid w:val="004171C7"/>
    <w:rsid w:val="00430355"/>
    <w:rsid w:val="004445B3"/>
    <w:rsid w:val="004562BA"/>
    <w:rsid w:val="0046220E"/>
    <w:rsid w:val="00466548"/>
    <w:rsid w:val="004C04C8"/>
    <w:rsid w:val="004C3DF5"/>
    <w:rsid w:val="004E0B04"/>
    <w:rsid w:val="004E7372"/>
    <w:rsid w:val="00525FAE"/>
    <w:rsid w:val="00530820"/>
    <w:rsid w:val="0054332F"/>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3526D"/>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D4745"/>
    <w:rsid w:val="00907F1B"/>
    <w:rsid w:val="00924FB9"/>
    <w:rsid w:val="0092568F"/>
    <w:rsid w:val="0096279E"/>
    <w:rsid w:val="0097508D"/>
    <w:rsid w:val="009B33EA"/>
    <w:rsid w:val="009D170D"/>
    <w:rsid w:val="00A236A0"/>
    <w:rsid w:val="00A510F7"/>
    <w:rsid w:val="00AA0700"/>
    <w:rsid w:val="00AC6519"/>
    <w:rsid w:val="00AD601F"/>
    <w:rsid w:val="00AE167E"/>
    <w:rsid w:val="00B0160B"/>
    <w:rsid w:val="00B20C8E"/>
    <w:rsid w:val="00B51C96"/>
    <w:rsid w:val="00B62E35"/>
    <w:rsid w:val="00C0280F"/>
    <w:rsid w:val="00C05F7C"/>
    <w:rsid w:val="00C37640"/>
    <w:rsid w:val="00C703F9"/>
    <w:rsid w:val="00CA2FDC"/>
    <w:rsid w:val="00CB0271"/>
    <w:rsid w:val="00CB66E6"/>
    <w:rsid w:val="00CF25D6"/>
    <w:rsid w:val="00D01167"/>
    <w:rsid w:val="00D6227A"/>
    <w:rsid w:val="00D64677"/>
    <w:rsid w:val="00D9156D"/>
    <w:rsid w:val="00DB42A0"/>
    <w:rsid w:val="00DC6556"/>
    <w:rsid w:val="00E11872"/>
    <w:rsid w:val="00E91219"/>
    <w:rsid w:val="00E97E42"/>
    <w:rsid w:val="00EA506F"/>
    <w:rsid w:val="00EA53DF"/>
    <w:rsid w:val="00EC6857"/>
    <w:rsid w:val="00EE4362"/>
    <w:rsid w:val="00EF18D7"/>
    <w:rsid w:val="00EF1E8A"/>
    <w:rsid w:val="00EF3A1A"/>
    <w:rsid w:val="00F036F5"/>
    <w:rsid w:val="00F10BCB"/>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42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1920"/>
        <w:tab w:val="num" w:pos="288"/>
      </w:tabs>
      <w:spacing w:before="120" w:after="60"/>
      <w:ind w:left="288"/>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sridhar95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3</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sridhar</cp:lastModifiedBy>
  <cp:revision>7</cp:revision>
  <cp:lastPrinted>2014-07-26T15:11:00Z</cp:lastPrinted>
  <dcterms:created xsi:type="dcterms:W3CDTF">2022-06-17T12:11:00Z</dcterms:created>
  <dcterms:modified xsi:type="dcterms:W3CDTF">2023-08-26T15:08:00Z</dcterms:modified>
</cp:coreProperties>
</file>