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FA9E" w14:textId="77777777" w:rsidR="00FD2993" w:rsidRDefault="00FD2993" w:rsidP="00FD2993">
      <w:pPr>
        <w:spacing w:after="0" w:line="360" w:lineRule="auto"/>
        <w:ind w:left="0" w:right="0" w:firstLine="0"/>
        <w:jc w:val="center"/>
        <w:rPr>
          <w:b/>
          <w:sz w:val="32"/>
          <w:szCs w:val="32"/>
        </w:rPr>
      </w:pPr>
      <w:r w:rsidRPr="00CE4ED9">
        <w:rPr>
          <w:b/>
          <w:sz w:val="32"/>
          <w:szCs w:val="32"/>
        </w:rPr>
        <w:t>ABSTARCT</w:t>
      </w:r>
    </w:p>
    <w:p w14:paraId="34D48166" w14:textId="77777777" w:rsidR="00FD2993" w:rsidRDefault="00FD2993" w:rsidP="00FD2993">
      <w:pPr>
        <w:spacing w:after="0" w:line="360" w:lineRule="auto"/>
        <w:ind w:left="0" w:right="0" w:firstLine="0"/>
        <w:jc w:val="center"/>
        <w:rPr>
          <w:szCs w:val="24"/>
        </w:rPr>
      </w:pPr>
      <w:r>
        <w:rPr>
          <w:szCs w:val="24"/>
        </w:rPr>
        <w:t>Shubham Gupta,</w:t>
      </w:r>
      <w:r w:rsidRPr="00CB4D55">
        <w:t xml:space="preserve"> </w:t>
      </w:r>
      <w:r w:rsidRPr="00CB4D55">
        <w:rPr>
          <w:szCs w:val="24"/>
        </w:rPr>
        <w:t>Ayush S</w:t>
      </w:r>
      <w:r>
        <w:rPr>
          <w:szCs w:val="24"/>
        </w:rPr>
        <w:t>h</w:t>
      </w:r>
      <w:r w:rsidRPr="00CB4D55">
        <w:rPr>
          <w:szCs w:val="24"/>
        </w:rPr>
        <w:t>ukla</w:t>
      </w:r>
      <w:r>
        <w:rPr>
          <w:szCs w:val="24"/>
        </w:rPr>
        <w:t xml:space="preserve">, </w:t>
      </w:r>
      <w:r w:rsidRPr="00CB4D55">
        <w:rPr>
          <w:szCs w:val="24"/>
        </w:rPr>
        <w:t>Vivek Raj</w:t>
      </w:r>
      <w:r>
        <w:rPr>
          <w:szCs w:val="24"/>
        </w:rPr>
        <w:t xml:space="preserve">, </w:t>
      </w:r>
      <w:proofErr w:type="spellStart"/>
      <w:r w:rsidRPr="00CB4D55">
        <w:rPr>
          <w:szCs w:val="24"/>
        </w:rPr>
        <w:t>Yugant</w:t>
      </w:r>
      <w:proofErr w:type="spellEnd"/>
      <w:r w:rsidRPr="00CB4D55">
        <w:rPr>
          <w:szCs w:val="24"/>
        </w:rPr>
        <w:t xml:space="preserve"> Raj </w:t>
      </w:r>
      <w:proofErr w:type="spellStart"/>
      <w:r>
        <w:rPr>
          <w:szCs w:val="24"/>
        </w:rPr>
        <w:t>Sankritya</w:t>
      </w:r>
      <w:proofErr w:type="spellEnd"/>
    </w:p>
    <w:p w14:paraId="57750596" w14:textId="77777777" w:rsidR="00FD2993" w:rsidRPr="00CB4D55" w:rsidRDefault="00FD2993" w:rsidP="00FD2993">
      <w:pPr>
        <w:spacing w:after="0" w:line="360" w:lineRule="auto"/>
        <w:ind w:left="0" w:right="0" w:firstLine="0"/>
        <w:jc w:val="center"/>
        <w:rPr>
          <w:szCs w:val="24"/>
        </w:rPr>
      </w:pPr>
      <w:r>
        <w:rPr>
          <w:szCs w:val="24"/>
        </w:rPr>
        <w:t>Department of Mechanical Engineering</w:t>
      </w:r>
    </w:p>
    <w:p w14:paraId="3F643C09" w14:textId="77777777" w:rsidR="00FD2993" w:rsidRDefault="00FD2993" w:rsidP="00FD2993">
      <w:pPr>
        <w:spacing w:after="0" w:line="360" w:lineRule="auto"/>
        <w:ind w:left="0" w:right="0" w:firstLine="0"/>
        <w:jc w:val="center"/>
      </w:pPr>
      <w:r>
        <w:t>Thermodynamic analysis of Kalina Cycle</w:t>
      </w:r>
    </w:p>
    <w:p w14:paraId="035FF85E" w14:textId="77777777" w:rsidR="00FD2993" w:rsidRDefault="00FD2993" w:rsidP="00FD2993">
      <w:pPr>
        <w:spacing w:after="0" w:line="360" w:lineRule="auto"/>
        <w:ind w:left="0" w:right="0" w:firstLine="0"/>
        <w:jc w:val="center"/>
      </w:pPr>
      <w:proofErr w:type="spellStart"/>
      <w:r>
        <w:t>Dr.</w:t>
      </w:r>
      <w:proofErr w:type="spellEnd"/>
      <w:r>
        <w:t xml:space="preserve"> Prashant Saini</w:t>
      </w:r>
    </w:p>
    <w:p w14:paraId="13C7F27C" w14:textId="77777777" w:rsidR="00FD2993" w:rsidRPr="00C649FE" w:rsidRDefault="00FD2993" w:rsidP="00FD2993">
      <w:pPr>
        <w:spacing w:after="0" w:line="360" w:lineRule="auto"/>
        <w:ind w:left="0" w:right="0" w:firstLine="0"/>
        <w:jc w:val="center"/>
      </w:pPr>
      <w:r>
        <w:t>May,2023</w:t>
      </w:r>
    </w:p>
    <w:p w14:paraId="78AE4BB2" w14:textId="77777777" w:rsidR="00FD2993" w:rsidRPr="00C649FE" w:rsidRDefault="00FD2993" w:rsidP="00FD2993">
      <w:pPr>
        <w:spacing w:after="160" w:line="259" w:lineRule="auto"/>
        <w:ind w:left="0" w:right="0" w:firstLine="0"/>
        <w:rPr>
          <w:szCs w:val="24"/>
        </w:rPr>
      </w:pPr>
      <w:r w:rsidRPr="00C649FE">
        <w:rPr>
          <w:szCs w:val="24"/>
        </w:rPr>
        <w:t>This very thesis report based on the analysis of Kalina power Cycle, a constructive advance in the classical Rankine Cycle</w:t>
      </w:r>
      <w:r>
        <w:rPr>
          <w:szCs w:val="24"/>
        </w:rPr>
        <w:t>.</w:t>
      </w:r>
      <w:r w:rsidRPr="00C649FE">
        <w:rPr>
          <w:szCs w:val="24"/>
        </w:rPr>
        <w:t xml:space="preserve"> The main objective of this course is to discuss the energy and exergy analysis that the Kalina Power Cycle showcases especially when employed with a low </w:t>
      </w:r>
      <w:r>
        <w:rPr>
          <w:szCs w:val="24"/>
        </w:rPr>
        <w:t>temperature</w:t>
      </w:r>
      <w:r w:rsidRPr="00C649FE">
        <w:rPr>
          <w:szCs w:val="24"/>
        </w:rPr>
        <w:t xml:space="preserve"> heat source. An advanced equation solving software has been used</w:t>
      </w:r>
      <w:r>
        <w:rPr>
          <w:szCs w:val="24"/>
        </w:rPr>
        <w:t xml:space="preserve"> for simulation, which is</w:t>
      </w:r>
      <w:r w:rsidRPr="00C649FE">
        <w:rPr>
          <w:szCs w:val="24"/>
        </w:rPr>
        <w:t xml:space="preserve"> known as Engineering Equation Solver</w:t>
      </w:r>
      <w:r>
        <w:rPr>
          <w:szCs w:val="24"/>
        </w:rPr>
        <w:t xml:space="preserve"> (EES). </w:t>
      </w:r>
      <w:r w:rsidRPr="00C649FE">
        <w:rPr>
          <w:szCs w:val="24"/>
        </w:rPr>
        <w:t xml:space="preserve">The </w:t>
      </w:r>
      <w:r>
        <w:rPr>
          <w:szCs w:val="24"/>
        </w:rPr>
        <w:t xml:space="preserve">main aim of this cycle is to show the use to the renewable energy sources such as sun and earth’s thermal energy to produce high grade energy. For this the temperature of heat source is taken as a constant value which can be output from a solar collector or a parabolic collector or some underground heat source. </w:t>
      </w:r>
      <w:r w:rsidRPr="00C649FE">
        <w:rPr>
          <w:szCs w:val="24"/>
        </w:rPr>
        <w:t xml:space="preserve">The report explores the thermodynamic properties of the working fluid mixture and discusses the impact of varying concentration ratios on cycle performance. Additionally, the study delves into </w:t>
      </w:r>
      <w:r>
        <w:rPr>
          <w:szCs w:val="24"/>
        </w:rPr>
        <w:t>parametric study and the effects of the parameters on the performance of the cycle.</w:t>
      </w:r>
    </w:p>
    <w:p w14:paraId="519AE4E6" w14:textId="77777777" w:rsidR="00FD2993" w:rsidRDefault="00FD2993" w:rsidP="00FD2993">
      <w:pPr>
        <w:spacing w:after="160" w:line="259" w:lineRule="auto"/>
        <w:ind w:left="0" w:right="0" w:firstLine="0"/>
        <w:jc w:val="left"/>
        <w:rPr>
          <w:sz w:val="28"/>
          <w:szCs w:val="28"/>
        </w:rPr>
      </w:pPr>
    </w:p>
    <w:p w14:paraId="72DA5970" w14:textId="3DA61A4B" w:rsidR="00344389" w:rsidRDefault="00FD2993" w:rsidP="00344389">
      <w:pPr>
        <w:spacing w:after="160" w:line="259" w:lineRule="auto"/>
        <w:ind w:left="0" w:right="0" w:firstLine="0"/>
        <w:jc w:val="left"/>
      </w:pPr>
      <w:r>
        <w:br w:type="page"/>
      </w:r>
    </w:p>
    <w:p w14:paraId="01F3C613" w14:textId="77777777" w:rsidR="00344389" w:rsidRDefault="00344389" w:rsidP="00344389">
      <w:pPr>
        <w:pStyle w:val="Heading2"/>
        <w:jc w:val="center"/>
      </w:pPr>
      <w:r>
        <w:lastRenderedPageBreak/>
        <w:t>LIST OF FIGURES</w:t>
      </w:r>
    </w:p>
    <w:p w14:paraId="000270B7" w14:textId="77777777" w:rsidR="00344389" w:rsidRDefault="00344389" w:rsidP="00344389">
      <w:pPr>
        <w:pStyle w:val="Heading2"/>
        <w:jc w:val="center"/>
      </w:pPr>
    </w:p>
    <w:p w14:paraId="78AADD98" w14:textId="77777777" w:rsidR="00344389" w:rsidRDefault="00344389" w:rsidP="00344389"/>
    <w:tbl>
      <w:tblPr>
        <w:tblStyle w:val="TableGridLight"/>
        <w:tblW w:w="5000" w:type="pct"/>
        <w:tblLook w:val="04A0" w:firstRow="1" w:lastRow="0" w:firstColumn="1" w:lastColumn="0" w:noHBand="0" w:noVBand="1"/>
      </w:tblPr>
      <w:tblGrid>
        <w:gridCol w:w="1408"/>
        <w:gridCol w:w="5978"/>
        <w:gridCol w:w="1110"/>
      </w:tblGrid>
      <w:tr w:rsidR="00344389" w:rsidRPr="006B70D6" w14:paraId="5D46EE7C" w14:textId="77777777" w:rsidTr="00D41A6D">
        <w:trPr>
          <w:trHeight w:val="489"/>
        </w:trPr>
        <w:tc>
          <w:tcPr>
            <w:tcW w:w="829" w:type="pct"/>
            <w:noWrap/>
            <w:hideMark/>
          </w:tcPr>
          <w:p w14:paraId="4E03FB23" w14:textId="77777777" w:rsidR="00344389" w:rsidRPr="006B70D6" w:rsidRDefault="00344389" w:rsidP="00D41A6D">
            <w:pPr>
              <w:spacing w:after="0" w:line="240" w:lineRule="auto"/>
              <w:ind w:left="0" w:right="0" w:firstLine="0"/>
              <w:jc w:val="center"/>
              <w:rPr>
                <w:szCs w:val="24"/>
              </w:rPr>
            </w:pPr>
            <w:r w:rsidRPr="006B70D6">
              <w:rPr>
                <w:szCs w:val="24"/>
              </w:rPr>
              <w:t>FIG NO.</w:t>
            </w:r>
          </w:p>
        </w:tc>
        <w:tc>
          <w:tcPr>
            <w:tcW w:w="3518" w:type="pct"/>
            <w:noWrap/>
            <w:hideMark/>
          </w:tcPr>
          <w:p w14:paraId="09C63E91" w14:textId="77777777" w:rsidR="00344389" w:rsidRPr="006B70D6" w:rsidRDefault="00344389" w:rsidP="00D41A6D">
            <w:pPr>
              <w:spacing w:after="0" w:line="240" w:lineRule="auto"/>
              <w:ind w:left="0" w:right="0" w:firstLine="0"/>
              <w:jc w:val="left"/>
              <w:rPr>
                <w:szCs w:val="24"/>
              </w:rPr>
            </w:pPr>
            <w:r w:rsidRPr="006B70D6">
              <w:rPr>
                <w:szCs w:val="24"/>
              </w:rPr>
              <w:t xml:space="preserve">DESCRIPTION </w:t>
            </w:r>
          </w:p>
        </w:tc>
        <w:tc>
          <w:tcPr>
            <w:tcW w:w="653" w:type="pct"/>
            <w:noWrap/>
            <w:hideMark/>
          </w:tcPr>
          <w:p w14:paraId="155AF3C8" w14:textId="77777777" w:rsidR="00344389" w:rsidRPr="006B70D6" w:rsidRDefault="00344389" w:rsidP="00D41A6D">
            <w:pPr>
              <w:spacing w:after="0" w:line="240" w:lineRule="auto"/>
              <w:ind w:left="0" w:right="0" w:firstLine="0"/>
              <w:jc w:val="center"/>
              <w:rPr>
                <w:szCs w:val="24"/>
              </w:rPr>
            </w:pPr>
            <w:r w:rsidRPr="006B70D6">
              <w:rPr>
                <w:szCs w:val="24"/>
              </w:rPr>
              <w:t>PAGE</w:t>
            </w:r>
          </w:p>
        </w:tc>
      </w:tr>
      <w:tr w:rsidR="00344389" w:rsidRPr="006B70D6" w14:paraId="5D5F5294" w14:textId="77777777" w:rsidTr="00D41A6D">
        <w:trPr>
          <w:trHeight w:val="489"/>
        </w:trPr>
        <w:tc>
          <w:tcPr>
            <w:tcW w:w="829" w:type="pct"/>
            <w:noWrap/>
            <w:hideMark/>
          </w:tcPr>
          <w:p w14:paraId="0537F90C" w14:textId="77777777" w:rsidR="00344389" w:rsidRPr="006B70D6" w:rsidRDefault="00344389" w:rsidP="00D41A6D">
            <w:pPr>
              <w:spacing w:after="0" w:line="240" w:lineRule="auto"/>
              <w:ind w:left="0" w:right="0" w:firstLine="0"/>
              <w:jc w:val="center"/>
              <w:rPr>
                <w:szCs w:val="24"/>
              </w:rPr>
            </w:pPr>
            <w:r w:rsidRPr="006B70D6">
              <w:rPr>
                <w:szCs w:val="24"/>
              </w:rPr>
              <w:t>1</w:t>
            </w:r>
          </w:p>
        </w:tc>
        <w:tc>
          <w:tcPr>
            <w:tcW w:w="3518" w:type="pct"/>
            <w:noWrap/>
            <w:hideMark/>
          </w:tcPr>
          <w:p w14:paraId="4F59E759" w14:textId="77777777" w:rsidR="00344389" w:rsidRPr="006B70D6" w:rsidRDefault="00344389" w:rsidP="00D41A6D">
            <w:pPr>
              <w:spacing w:after="0" w:line="240" w:lineRule="auto"/>
              <w:ind w:left="0" w:right="0" w:firstLine="0"/>
              <w:jc w:val="left"/>
              <w:rPr>
                <w:szCs w:val="24"/>
              </w:rPr>
            </w:pPr>
            <w:r w:rsidRPr="006B70D6">
              <w:rPr>
                <w:szCs w:val="24"/>
              </w:rPr>
              <w:t xml:space="preserve">T-S Diagram of simple </w:t>
            </w:r>
            <w:proofErr w:type="spellStart"/>
            <w:r w:rsidRPr="006B70D6">
              <w:rPr>
                <w:szCs w:val="24"/>
              </w:rPr>
              <w:t>kalina</w:t>
            </w:r>
            <w:proofErr w:type="spellEnd"/>
            <w:r w:rsidRPr="006B70D6">
              <w:rPr>
                <w:szCs w:val="24"/>
              </w:rPr>
              <w:t xml:space="preserve"> cycle</w:t>
            </w:r>
          </w:p>
        </w:tc>
        <w:tc>
          <w:tcPr>
            <w:tcW w:w="653" w:type="pct"/>
            <w:noWrap/>
            <w:hideMark/>
          </w:tcPr>
          <w:p w14:paraId="470D1EB1" w14:textId="77777777" w:rsidR="00344389" w:rsidRPr="006B70D6" w:rsidRDefault="00344389" w:rsidP="00D41A6D">
            <w:pPr>
              <w:spacing w:after="0" w:line="240" w:lineRule="auto"/>
              <w:ind w:left="0" w:right="0" w:firstLine="0"/>
              <w:jc w:val="center"/>
              <w:rPr>
                <w:szCs w:val="24"/>
              </w:rPr>
            </w:pPr>
            <w:r w:rsidRPr="006B70D6">
              <w:rPr>
                <w:szCs w:val="24"/>
              </w:rPr>
              <w:t>2</w:t>
            </w:r>
          </w:p>
        </w:tc>
      </w:tr>
      <w:tr w:rsidR="00344389" w:rsidRPr="006B70D6" w14:paraId="3320B558" w14:textId="77777777" w:rsidTr="00D41A6D">
        <w:trPr>
          <w:trHeight w:val="489"/>
        </w:trPr>
        <w:tc>
          <w:tcPr>
            <w:tcW w:w="829" w:type="pct"/>
            <w:noWrap/>
            <w:hideMark/>
          </w:tcPr>
          <w:p w14:paraId="2CEFCF49" w14:textId="77777777" w:rsidR="00344389" w:rsidRPr="006B70D6" w:rsidRDefault="00344389" w:rsidP="00D41A6D">
            <w:pPr>
              <w:spacing w:after="0" w:line="240" w:lineRule="auto"/>
              <w:ind w:left="0" w:right="0" w:firstLine="0"/>
              <w:jc w:val="center"/>
              <w:rPr>
                <w:szCs w:val="24"/>
              </w:rPr>
            </w:pPr>
            <w:r w:rsidRPr="006B70D6">
              <w:rPr>
                <w:szCs w:val="24"/>
              </w:rPr>
              <w:t>2</w:t>
            </w:r>
          </w:p>
        </w:tc>
        <w:tc>
          <w:tcPr>
            <w:tcW w:w="3518" w:type="pct"/>
            <w:noWrap/>
            <w:hideMark/>
          </w:tcPr>
          <w:p w14:paraId="06EFDCFE" w14:textId="77777777" w:rsidR="00344389" w:rsidRPr="006B70D6" w:rsidRDefault="00344389" w:rsidP="00D41A6D">
            <w:pPr>
              <w:spacing w:after="0" w:line="240" w:lineRule="auto"/>
              <w:ind w:left="0" w:right="0" w:firstLine="0"/>
              <w:jc w:val="left"/>
              <w:rPr>
                <w:szCs w:val="24"/>
              </w:rPr>
            </w:pPr>
            <w:proofErr w:type="spellStart"/>
            <w:r w:rsidRPr="006B70D6">
              <w:rPr>
                <w:szCs w:val="24"/>
              </w:rPr>
              <w:t>Comparision</w:t>
            </w:r>
            <w:proofErr w:type="spellEnd"/>
            <w:r w:rsidRPr="006B70D6">
              <w:rPr>
                <w:szCs w:val="24"/>
              </w:rPr>
              <w:t xml:space="preserve"> of </w:t>
            </w:r>
            <w:proofErr w:type="spellStart"/>
            <w:r w:rsidRPr="006B70D6">
              <w:rPr>
                <w:szCs w:val="24"/>
              </w:rPr>
              <w:t>rankine</w:t>
            </w:r>
            <w:proofErr w:type="spellEnd"/>
            <w:r w:rsidRPr="006B70D6">
              <w:rPr>
                <w:szCs w:val="24"/>
              </w:rPr>
              <w:t xml:space="preserve"> and </w:t>
            </w:r>
            <w:proofErr w:type="spellStart"/>
            <w:r w:rsidRPr="006B70D6">
              <w:rPr>
                <w:szCs w:val="24"/>
              </w:rPr>
              <w:t>kalina</w:t>
            </w:r>
            <w:proofErr w:type="spellEnd"/>
            <w:r w:rsidRPr="006B70D6">
              <w:rPr>
                <w:szCs w:val="24"/>
              </w:rPr>
              <w:t xml:space="preserve"> cycle</w:t>
            </w:r>
          </w:p>
        </w:tc>
        <w:tc>
          <w:tcPr>
            <w:tcW w:w="653" w:type="pct"/>
            <w:noWrap/>
            <w:hideMark/>
          </w:tcPr>
          <w:p w14:paraId="3AFDBBF7" w14:textId="77777777" w:rsidR="00344389" w:rsidRPr="006B70D6" w:rsidRDefault="00344389" w:rsidP="00D41A6D">
            <w:pPr>
              <w:spacing w:after="0" w:line="240" w:lineRule="auto"/>
              <w:ind w:left="0" w:right="0" w:firstLine="0"/>
              <w:jc w:val="center"/>
              <w:rPr>
                <w:szCs w:val="24"/>
              </w:rPr>
            </w:pPr>
            <w:r w:rsidRPr="006B70D6">
              <w:rPr>
                <w:szCs w:val="24"/>
              </w:rPr>
              <w:t>3</w:t>
            </w:r>
          </w:p>
        </w:tc>
      </w:tr>
      <w:tr w:rsidR="00344389" w:rsidRPr="006B70D6" w14:paraId="14E54382" w14:textId="77777777" w:rsidTr="00D41A6D">
        <w:trPr>
          <w:trHeight w:val="489"/>
        </w:trPr>
        <w:tc>
          <w:tcPr>
            <w:tcW w:w="829" w:type="pct"/>
            <w:noWrap/>
            <w:hideMark/>
          </w:tcPr>
          <w:p w14:paraId="08D9B6CE" w14:textId="77777777" w:rsidR="00344389" w:rsidRPr="006B70D6" w:rsidRDefault="00344389" w:rsidP="00D41A6D">
            <w:pPr>
              <w:spacing w:after="0" w:line="240" w:lineRule="auto"/>
              <w:ind w:left="0" w:right="0" w:firstLine="0"/>
              <w:jc w:val="center"/>
              <w:rPr>
                <w:szCs w:val="24"/>
              </w:rPr>
            </w:pPr>
            <w:r w:rsidRPr="006B70D6">
              <w:rPr>
                <w:szCs w:val="24"/>
              </w:rPr>
              <w:t>3</w:t>
            </w:r>
          </w:p>
        </w:tc>
        <w:tc>
          <w:tcPr>
            <w:tcW w:w="3518" w:type="pct"/>
            <w:noWrap/>
            <w:hideMark/>
          </w:tcPr>
          <w:p w14:paraId="2346BB67" w14:textId="77777777" w:rsidR="00344389" w:rsidRPr="006B70D6" w:rsidRDefault="00344389" w:rsidP="00D41A6D">
            <w:pPr>
              <w:spacing w:after="0" w:line="240" w:lineRule="auto"/>
              <w:ind w:left="0" w:right="0" w:firstLine="0"/>
              <w:jc w:val="left"/>
              <w:rPr>
                <w:szCs w:val="24"/>
              </w:rPr>
            </w:pPr>
            <w:r w:rsidRPr="006B70D6">
              <w:rPr>
                <w:szCs w:val="24"/>
              </w:rPr>
              <w:t>Schematic diagram of proposed cycle</w:t>
            </w:r>
          </w:p>
        </w:tc>
        <w:tc>
          <w:tcPr>
            <w:tcW w:w="653" w:type="pct"/>
            <w:noWrap/>
            <w:hideMark/>
          </w:tcPr>
          <w:p w14:paraId="6B902B97" w14:textId="77777777" w:rsidR="00344389" w:rsidRPr="006B70D6" w:rsidRDefault="00344389" w:rsidP="00D41A6D">
            <w:pPr>
              <w:spacing w:after="0" w:line="240" w:lineRule="auto"/>
              <w:ind w:left="0" w:right="0" w:firstLine="0"/>
              <w:jc w:val="center"/>
              <w:rPr>
                <w:szCs w:val="24"/>
              </w:rPr>
            </w:pPr>
            <w:r w:rsidRPr="006B70D6">
              <w:rPr>
                <w:szCs w:val="24"/>
              </w:rPr>
              <w:t>10</w:t>
            </w:r>
          </w:p>
        </w:tc>
      </w:tr>
      <w:tr w:rsidR="00344389" w:rsidRPr="006B70D6" w14:paraId="11D6A720" w14:textId="77777777" w:rsidTr="00D41A6D">
        <w:trPr>
          <w:trHeight w:val="489"/>
        </w:trPr>
        <w:tc>
          <w:tcPr>
            <w:tcW w:w="829" w:type="pct"/>
            <w:noWrap/>
            <w:hideMark/>
          </w:tcPr>
          <w:p w14:paraId="3A5B8B3F" w14:textId="77777777" w:rsidR="00344389" w:rsidRPr="006B70D6" w:rsidRDefault="00344389" w:rsidP="00D41A6D">
            <w:pPr>
              <w:spacing w:after="0" w:line="240" w:lineRule="auto"/>
              <w:ind w:left="0" w:right="0" w:firstLine="0"/>
              <w:jc w:val="center"/>
              <w:rPr>
                <w:szCs w:val="24"/>
              </w:rPr>
            </w:pPr>
            <w:r w:rsidRPr="006B70D6">
              <w:rPr>
                <w:szCs w:val="24"/>
              </w:rPr>
              <w:t>4</w:t>
            </w:r>
          </w:p>
        </w:tc>
        <w:tc>
          <w:tcPr>
            <w:tcW w:w="3518" w:type="pct"/>
            <w:noWrap/>
            <w:hideMark/>
          </w:tcPr>
          <w:p w14:paraId="64F9D27E" w14:textId="77777777" w:rsidR="00344389" w:rsidRPr="006B70D6" w:rsidRDefault="00344389" w:rsidP="00D41A6D">
            <w:pPr>
              <w:spacing w:after="0" w:line="240" w:lineRule="auto"/>
              <w:ind w:left="0" w:right="0" w:firstLine="0"/>
              <w:jc w:val="left"/>
              <w:rPr>
                <w:szCs w:val="24"/>
              </w:rPr>
            </w:pPr>
            <w:r w:rsidRPr="006B70D6">
              <w:rPr>
                <w:szCs w:val="24"/>
              </w:rPr>
              <w:t>Effect of ammonia mass fraction on cycle</w:t>
            </w:r>
          </w:p>
        </w:tc>
        <w:tc>
          <w:tcPr>
            <w:tcW w:w="653" w:type="pct"/>
            <w:noWrap/>
            <w:hideMark/>
          </w:tcPr>
          <w:p w14:paraId="5F0D071C" w14:textId="77777777" w:rsidR="00344389" w:rsidRPr="006B70D6" w:rsidRDefault="00344389" w:rsidP="00D41A6D">
            <w:pPr>
              <w:spacing w:after="0" w:line="240" w:lineRule="auto"/>
              <w:ind w:left="0" w:right="0" w:firstLine="0"/>
              <w:jc w:val="center"/>
              <w:rPr>
                <w:szCs w:val="24"/>
              </w:rPr>
            </w:pPr>
            <w:r w:rsidRPr="006B70D6">
              <w:rPr>
                <w:szCs w:val="24"/>
              </w:rPr>
              <w:t>14</w:t>
            </w:r>
          </w:p>
        </w:tc>
      </w:tr>
      <w:tr w:rsidR="00344389" w:rsidRPr="006B70D6" w14:paraId="423CAD7B" w14:textId="77777777" w:rsidTr="00D41A6D">
        <w:trPr>
          <w:trHeight w:val="489"/>
        </w:trPr>
        <w:tc>
          <w:tcPr>
            <w:tcW w:w="829" w:type="pct"/>
            <w:noWrap/>
            <w:hideMark/>
          </w:tcPr>
          <w:p w14:paraId="72D623F4" w14:textId="77777777" w:rsidR="00344389" w:rsidRPr="006B70D6" w:rsidRDefault="00344389" w:rsidP="00D41A6D">
            <w:pPr>
              <w:spacing w:after="0" w:line="240" w:lineRule="auto"/>
              <w:ind w:left="0" w:right="0" w:firstLine="0"/>
              <w:jc w:val="center"/>
              <w:rPr>
                <w:szCs w:val="24"/>
              </w:rPr>
            </w:pPr>
            <w:r w:rsidRPr="006B70D6">
              <w:rPr>
                <w:szCs w:val="24"/>
              </w:rPr>
              <w:t>5</w:t>
            </w:r>
          </w:p>
        </w:tc>
        <w:tc>
          <w:tcPr>
            <w:tcW w:w="3518" w:type="pct"/>
            <w:noWrap/>
            <w:hideMark/>
          </w:tcPr>
          <w:p w14:paraId="1C2E43B9" w14:textId="77777777" w:rsidR="00344389" w:rsidRPr="006B70D6" w:rsidRDefault="00344389" w:rsidP="00D41A6D">
            <w:pPr>
              <w:spacing w:after="0" w:line="240" w:lineRule="auto"/>
              <w:ind w:left="0" w:right="0" w:firstLine="0"/>
              <w:jc w:val="left"/>
              <w:rPr>
                <w:szCs w:val="24"/>
              </w:rPr>
            </w:pPr>
            <w:r w:rsidRPr="006B70D6">
              <w:rPr>
                <w:szCs w:val="24"/>
              </w:rPr>
              <w:t>Effect of turbine expansion ratio on cycle</w:t>
            </w:r>
          </w:p>
        </w:tc>
        <w:tc>
          <w:tcPr>
            <w:tcW w:w="653" w:type="pct"/>
            <w:noWrap/>
            <w:hideMark/>
          </w:tcPr>
          <w:p w14:paraId="35E8E241" w14:textId="77777777" w:rsidR="00344389" w:rsidRPr="006B70D6" w:rsidRDefault="00344389" w:rsidP="00D41A6D">
            <w:pPr>
              <w:spacing w:after="0" w:line="240" w:lineRule="auto"/>
              <w:ind w:left="0" w:right="0" w:firstLine="0"/>
              <w:jc w:val="center"/>
              <w:rPr>
                <w:szCs w:val="24"/>
              </w:rPr>
            </w:pPr>
            <w:r w:rsidRPr="006B70D6">
              <w:rPr>
                <w:szCs w:val="24"/>
              </w:rPr>
              <w:t>15</w:t>
            </w:r>
          </w:p>
        </w:tc>
      </w:tr>
      <w:tr w:rsidR="00344389" w:rsidRPr="006B70D6" w14:paraId="087A43EC" w14:textId="77777777" w:rsidTr="00D41A6D">
        <w:trPr>
          <w:trHeight w:val="489"/>
        </w:trPr>
        <w:tc>
          <w:tcPr>
            <w:tcW w:w="829" w:type="pct"/>
            <w:noWrap/>
            <w:hideMark/>
          </w:tcPr>
          <w:p w14:paraId="2CD827AB" w14:textId="77777777" w:rsidR="00344389" w:rsidRPr="006B70D6" w:rsidRDefault="00344389" w:rsidP="00D41A6D">
            <w:pPr>
              <w:spacing w:after="0" w:line="240" w:lineRule="auto"/>
              <w:ind w:left="0" w:right="0" w:firstLine="0"/>
              <w:jc w:val="center"/>
              <w:rPr>
                <w:szCs w:val="24"/>
              </w:rPr>
            </w:pPr>
            <w:r w:rsidRPr="006B70D6">
              <w:rPr>
                <w:szCs w:val="24"/>
              </w:rPr>
              <w:t>6</w:t>
            </w:r>
          </w:p>
        </w:tc>
        <w:tc>
          <w:tcPr>
            <w:tcW w:w="3518" w:type="pct"/>
            <w:noWrap/>
            <w:hideMark/>
          </w:tcPr>
          <w:p w14:paraId="7B7698BE" w14:textId="77777777" w:rsidR="00344389" w:rsidRPr="006B70D6" w:rsidRDefault="00344389" w:rsidP="00D41A6D">
            <w:pPr>
              <w:spacing w:after="0" w:line="240" w:lineRule="auto"/>
              <w:ind w:left="0" w:right="0" w:firstLine="0"/>
              <w:jc w:val="left"/>
              <w:rPr>
                <w:szCs w:val="24"/>
              </w:rPr>
            </w:pPr>
            <w:r w:rsidRPr="006B70D6">
              <w:rPr>
                <w:szCs w:val="24"/>
              </w:rPr>
              <w:t>Effect of vapor generator pressure on cycle</w:t>
            </w:r>
          </w:p>
        </w:tc>
        <w:tc>
          <w:tcPr>
            <w:tcW w:w="653" w:type="pct"/>
            <w:noWrap/>
            <w:hideMark/>
          </w:tcPr>
          <w:p w14:paraId="0FCEB81F" w14:textId="77777777" w:rsidR="00344389" w:rsidRPr="006B70D6" w:rsidRDefault="00344389" w:rsidP="00D41A6D">
            <w:pPr>
              <w:spacing w:after="0" w:line="240" w:lineRule="auto"/>
              <w:ind w:left="0" w:right="0" w:firstLine="0"/>
              <w:jc w:val="center"/>
              <w:rPr>
                <w:szCs w:val="24"/>
              </w:rPr>
            </w:pPr>
            <w:r w:rsidRPr="006B70D6">
              <w:rPr>
                <w:szCs w:val="24"/>
              </w:rPr>
              <w:t>15</w:t>
            </w:r>
          </w:p>
        </w:tc>
      </w:tr>
      <w:tr w:rsidR="00344389" w:rsidRPr="006B70D6" w14:paraId="04A98277" w14:textId="77777777" w:rsidTr="00D41A6D">
        <w:trPr>
          <w:trHeight w:val="489"/>
        </w:trPr>
        <w:tc>
          <w:tcPr>
            <w:tcW w:w="829" w:type="pct"/>
            <w:noWrap/>
            <w:hideMark/>
          </w:tcPr>
          <w:p w14:paraId="558C7339" w14:textId="77777777" w:rsidR="00344389" w:rsidRPr="006B70D6" w:rsidRDefault="00344389" w:rsidP="00D41A6D">
            <w:pPr>
              <w:spacing w:after="0" w:line="240" w:lineRule="auto"/>
              <w:ind w:left="0" w:right="0" w:firstLine="0"/>
              <w:jc w:val="center"/>
              <w:rPr>
                <w:szCs w:val="24"/>
              </w:rPr>
            </w:pPr>
            <w:r w:rsidRPr="006B70D6">
              <w:rPr>
                <w:szCs w:val="24"/>
              </w:rPr>
              <w:t>7</w:t>
            </w:r>
          </w:p>
        </w:tc>
        <w:tc>
          <w:tcPr>
            <w:tcW w:w="3518" w:type="pct"/>
            <w:noWrap/>
            <w:hideMark/>
          </w:tcPr>
          <w:p w14:paraId="082D3E48" w14:textId="77777777" w:rsidR="00344389" w:rsidRPr="006B70D6" w:rsidRDefault="00344389" w:rsidP="00D41A6D">
            <w:pPr>
              <w:spacing w:after="0" w:line="240" w:lineRule="auto"/>
              <w:ind w:left="0" w:right="0" w:firstLine="0"/>
              <w:jc w:val="left"/>
              <w:rPr>
                <w:szCs w:val="24"/>
              </w:rPr>
            </w:pPr>
            <w:r w:rsidRPr="006B70D6">
              <w:rPr>
                <w:szCs w:val="24"/>
              </w:rPr>
              <w:t>Effect of temperature of heat source on cycle</w:t>
            </w:r>
          </w:p>
        </w:tc>
        <w:tc>
          <w:tcPr>
            <w:tcW w:w="653" w:type="pct"/>
            <w:noWrap/>
            <w:hideMark/>
          </w:tcPr>
          <w:p w14:paraId="4ABB0B33" w14:textId="77777777" w:rsidR="00344389" w:rsidRPr="006B70D6" w:rsidRDefault="00344389" w:rsidP="00D41A6D">
            <w:pPr>
              <w:spacing w:after="0" w:line="240" w:lineRule="auto"/>
              <w:ind w:left="0" w:right="0" w:firstLine="0"/>
              <w:jc w:val="center"/>
              <w:rPr>
                <w:szCs w:val="24"/>
              </w:rPr>
            </w:pPr>
            <w:r w:rsidRPr="006B70D6">
              <w:rPr>
                <w:szCs w:val="24"/>
              </w:rPr>
              <w:t>16</w:t>
            </w:r>
          </w:p>
        </w:tc>
      </w:tr>
      <w:tr w:rsidR="00344389" w:rsidRPr="006B70D6" w14:paraId="0DA08F68" w14:textId="77777777" w:rsidTr="00D41A6D">
        <w:trPr>
          <w:trHeight w:val="489"/>
        </w:trPr>
        <w:tc>
          <w:tcPr>
            <w:tcW w:w="829" w:type="pct"/>
            <w:noWrap/>
            <w:hideMark/>
          </w:tcPr>
          <w:p w14:paraId="75FEC806" w14:textId="77777777" w:rsidR="00344389" w:rsidRPr="006B70D6" w:rsidRDefault="00344389" w:rsidP="00D41A6D">
            <w:pPr>
              <w:spacing w:after="0" w:line="240" w:lineRule="auto"/>
              <w:ind w:left="0" w:right="0" w:firstLine="0"/>
              <w:jc w:val="center"/>
              <w:rPr>
                <w:szCs w:val="24"/>
              </w:rPr>
            </w:pPr>
            <w:r w:rsidRPr="006B70D6">
              <w:rPr>
                <w:szCs w:val="24"/>
              </w:rPr>
              <w:t>8</w:t>
            </w:r>
          </w:p>
        </w:tc>
        <w:tc>
          <w:tcPr>
            <w:tcW w:w="3518" w:type="pct"/>
            <w:noWrap/>
            <w:hideMark/>
          </w:tcPr>
          <w:p w14:paraId="4A4C823E" w14:textId="77777777" w:rsidR="00344389" w:rsidRPr="006B70D6" w:rsidRDefault="00344389" w:rsidP="00D41A6D">
            <w:pPr>
              <w:spacing w:after="0" w:line="240" w:lineRule="auto"/>
              <w:ind w:left="0" w:right="0" w:firstLine="0"/>
              <w:jc w:val="left"/>
              <w:rPr>
                <w:szCs w:val="24"/>
              </w:rPr>
            </w:pPr>
            <w:r w:rsidRPr="006B70D6">
              <w:rPr>
                <w:szCs w:val="24"/>
              </w:rPr>
              <w:t>Effect of PPTD regenerator on cycle</w:t>
            </w:r>
          </w:p>
        </w:tc>
        <w:tc>
          <w:tcPr>
            <w:tcW w:w="653" w:type="pct"/>
            <w:noWrap/>
            <w:hideMark/>
          </w:tcPr>
          <w:p w14:paraId="742D6C4C" w14:textId="77777777" w:rsidR="00344389" w:rsidRPr="006B70D6" w:rsidRDefault="00344389" w:rsidP="00D41A6D">
            <w:pPr>
              <w:spacing w:after="0" w:line="240" w:lineRule="auto"/>
              <w:ind w:left="0" w:right="0" w:firstLine="0"/>
              <w:jc w:val="center"/>
              <w:rPr>
                <w:szCs w:val="24"/>
              </w:rPr>
            </w:pPr>
            <w:r w:rsidRPr="006B70D6">
              <w:rPr>
                <w:szCs w:val="24"/>
              </w:rPr>
              <w:t>17</w:t>
            </w:r>
          </w:p>
        </w:tc>
      </w:tr>
      <w:tr w:rsidR="00344389" w:rsidRPr="006B70D6" w14:paraId="172B39B4" w14:textId="77777777" w:rsidTr="00D41A6D">
        <w:trPr>
          <w:trHeight w:val="489"/>
        </w:trPr>
        <w:tc>
          <w:tcPr>
            <w:tcW w:w="829" w:type="pct"/>
            <w:noWrap/>
            <w:hideMark/>
          </w:tcPr>
          <w:p w14:paraId="63AA3C8E" w14:textId="77777777" w:rsidR="00344389" w:rsidRPr="006B70D6" w:rsidRDefault="00344389" w:rsidP="00D41A6D">
            <w:pPr>
              <w:spacing w:after="0" w:line="240" w:lineRule="auto"/>
              <w:ind w:left="0" w:right="0" w:firstLine="0"/>
              <w:jc w:val="center"/>
              <w:rPr>
                <w:szCs w:val="24"/>
              </w:rPr>
            </w:pPr>
            <w:r w:rsidRPr="006B70D6">
              <w:rPr>
                <w:szCs w:val="24"/>
              </w:rPr>
              <w:t>9</w:t>
            </w:r>
          </w:p>
        </w:tc>
        <w:tc>
          <w:tcPr>
            <w:tcW w:w="3518" w:type="pct"/>
            <w:noWrap/>
            <w:hideMark/>
          </w:tcPr>
          <w:p w14:paraId="14E20122" w14:textId="77777777" w:rsidR="00344389" w:rsidRPr="006B70D6" w:rsidRDefault="00344389" w:rsidP="00D41A6D">
            <w:pPr>
              <w:spacing w:after="0" w:line="240" w:lineRule="auto"/>
              <w:ind w:left="0" w:right="0" w:firstLine="0"/>
              <w:jc w:val="left"/>
              <w:rPr>
                <w:szCs w:val="24"/>
              </w:rPr>
            </w:pPr>
            <w:r w:rsidRPr="006B70D6">
              <w:rPr>
                <w:szCs w:val="24"/>
              </w:rPr>
              <w:t>Effect of turbine inlet pressure on cycle</w:t>
            </w:r>
          </w:p>
        </w:tc>
        <w:tc>
          <w:tcPr>
            <w:tcW w:w="653" w:type="pct"/>
            <w:noWrap/>
            <w:hideMark/>
          </w:tcPr>
          <w:p w14:paraId="3D523E42" w14:textId="77777777" w:rsidR="00344389" w:rsidRPr="006B70D6" w:rsidRDefault="00344389" w:rsidP="00D41A6D">
            <w:pPr>
              <w:spacing w:after="0" w:line="240" w:lineRule="auto"/>
              <w:ind w:left="0" w:right="0" w:firstLine="0"/>
              <w:jc w:val="center"/>
              <w:rPr>
                <w:szCs w:val="24"/>
              </w:rPr>
            </w:pPr>
            <w:r w:rsidRPr="006B70D6">
              <w:rPr>
                <w:szCs w:val="24"/>
              </w:rPr>
              <w:t>17</w:t>
            </w:r>
          </w:p>
        </w:tc>
      </w:tr>
      <w:tr w:rsidR="00344389" w:rsidRPr="006B70D6" w14:paraId="6EC3F053" w14:textId="77777777" w:rsidTr="00D41A6D">
        <w:trPr>
          <w:trHeight w:val="489"/>
        </w:trPr>
        <w:tc>
          <w:tcPr>
            <w:tcW w:w="829" w:type="pct"/>
            <w:noWrap/>
            <w:hideMark/>
          </w:tcPr>
          <w:p w14:paraId="70516C0E" w14:textId="77777777" w:rsidR="00344389" w:rsidRPr="006B70D6" w:rsidRDefault="00344389" w:rsidP="00D41A6D">
            <w:pPr>
              <w:spacing w:after="0" w:line="240" w:lineRule="auto"/>
              <w:ind w:left="0" w:right="0" w:firstLine="0"/>
              <w:jc w:val="center"/>
              <w:rPr>
                <w:szCs w:val="24"/>
              </w:rPr>
            </w:pPr>
            <w:r w:rsidRPr="006B70D6">
              <w:rPr>
                <w:szCs w:val="24"/>
              </w:rPr>
              <w:t>10</w:t>
            </w:r>
          </w:p>
        </w:tc>
        <w:tc>
          <w:tcPr>
            <w:tcW w:w="3518" w:type="pct"/>
            <w:noWrap/>
            <w:hideMark/>
          </w:tcPr>
          <w:p w14:paraId="7EAB41BA" w14:textId="77777777" w:rsidR="00344389" w:rsidRPr="006B70D6" w:rsidRDefault="00344389" w:rsidP="00D41A6D">
            <w:pPr>
              <w:spacing w:after="0" w:line="240" w:lineRule="auto"/>
              <w:ind w:left="0" w:right="0" w:firstLine="0"/>
              <w:jc w:val="left"/>
              <w:rPr>
                <w:szCs w:val="24"/>
              </w:rPr>
            </w:pPr>
            <w:r w:rsidRPr="006B70D6">
              <w:rPr>
                <w:szCs w:val="24"/>
              </w:rPr>
              <w:t xml:space="preserve">Effect of PPTD vapor generator </w:t>
            </w:r>
          </w:p>
        </w:tc>
        <w:tc>
          <w:tcPr>
            <w:tcW w:w="653" w:type="pct"/>
            <w:noWrap/>
            <w:hideMark/>
          </w:tcPr>
          <w:p w14:paraId="0B058B76" w14:textId="77777777" w:rsidR="00344389" w:rsidRPr="006B70D6" w:rsidRDefault="00344389" w:rsidP="00D41A6D">
            <w:pPr>
              <w:spacing w:after="0" w:line="240" w:lineRule="auto"/>
              <w:ind w:left="0" w:right="0" w:firstLine="0"/>
              <w:jc w:val="center"/>
              <w:rPr>
                <w:szCs w:val="24"/>
              </w:rPr>
            </w:pPr>
            <w:r w:rsidRPr="006B70D6">
              <w:rPr>
                <w:szCs w:val="24"/>
              </w:rPr>
              <w:t>18</w:t>
            </w:r>
          </w:p>
        </w:tc>
      </w:tr>
    </w:tbl>
    <w:p w14:paraId="6DE7A4C6" w14:textId="77777777" w:rsidR="00344389" w:rsidRPr="006B70D6" w:rsidRDefault="00344389" w:rsidP="00344389"/>
    <w:p w14:paraId="6AA92D3F" w14:textId="77777777" w:rsidR="00344389" w:rsidRPr="00123720" w:rsidRDefault="00344389" w:rsidP="00344389">
      <w:pPr>
        <w:pStyle w:val="Heading2"/>
        <w:jc w:val="center"/>
        <w:rPr>
          <w:szCs w:val="24"/>
        </w:rPr>
      </w:pPr>
      <w:r>
        <w:br w:type="page"/>
      </w:r>
    </w:p>
    <w:p w14:paraId="7739CAAF" w14:textId="77777777" w:rsidR="00344389" w:rsidRDefault="00344389" w:rsidP="00344389">
      <w:pPr>
        <w:pStyle w:val="Heading2"/>
        <w:jc w:val="center"/>
      </w:pPr>
      <w:r>
        <w:lastRenderedPageBreak/>
        <w:t>LIST OF TABLES</w:t>
      </w:r>
    </w:p>
    <w:p w14:paraId="7F21A4FD" w14:textId="77777777" w:rsidR="00344389" w:rsidRDefault="00344389" w:rsidP="00344389">
      <w:pPr>
        <w:spacing w:after="160" w:line="259" w:lineRule="auto"/>
        <w:ind w:left="0" w:right="0" w:firstLine="0"/>
        <w:jc w:val="left"/>
      </w:pPr>
    </w:p>
    <w:p w14:paraId="48C38335" w14:textId="77777777" w:rsidR="00344389" w:rsidRDefault="00344389" w:rsidP="00344389">
      <w:pPr>
        <w:spacing w:after="160" w:line="259" w:lineRule="auto"/>
        <w:ind w:left="0" w:right="0" w:firstLine="0"/>
        <w:jc w:val="left"/>
      </w:pPr>
    </w:p>
    <w:tbl>
      <w:tblPr>
        <w:tblStyle w:val="TableGridLight"/>
        <w:tblW w:w="5000" w:type="pct"/>
        <w:tblLook w:val="04A0" w:firstRow="1" w:lastRow="0" w:firstColumn="1" w:lastColumn="0" w:noHBand="0" w:noVBand="1"/>
      </w:tblPr>
      <w:tblGrid>
        <w:gridCol w:w="1956"/>
        <w:gridCol w:w="5211"/>
        <w:gridCol w:w="1329"/>
      </w:tblGrid>
      <w:tr w:rsidR="00344389" w:rsidRPr="0015477C" w14:paraId="7FD174AA" w14:textId="77777777" w:rsidTr="00D41A6D">
        <w:trPr>
          <w:trHeight w:val="588"/>
        </w:trPr>
        <w:tc>
          <w:tcPr>
            <w:tcW w:w="1151" w:type="pct"/>
            <w:noWrap/>
            <w:hideMark/>
          </w:tcPr>
          <w:p w14:paraId="0F8D677E" w14:textId="77777777" w:rsidR="00344389" w:rsidRPr="0015477C" w:rsidRDefault="00344389" w:rsidP="00D41A6D">
            <w:pPr>
              <w:spacing w:after="0" w:line="240" w:lineRule="auto"/>
              <w:ind w:left="0" w:right="0" w:firstLine="0"/>
              <w:jc w:val="center"/>
              <w:rPr>
                <w:szCs w:val="24"/>
              </w:rPr>
            </w:pPr>
            <w:r w:rsidRPr="0015477C">
              <w:rPr>
                <w:szCs w:val="24"/>
              </w:rPr>
              <w:t>TABLE NO.</w:t>
            </w:r>
          </w:p>
        </w:tc>
        <w:tc>
          <w:tcPr>
            <w:tcW w:w="3067" w:type="pct"/>
            <w:noWrap/>
            <w:hideMark/>
          </w:tcPr>
          <w:p w14:paraId="3EC7FB14" w14:textId="77777777" w:rsidR="00344389" w:rsidRPr="0015477C" w:rsidRDefault="00344389" w:rsidP="00D41A6D">
            <w:pPr>
              <w:spacing w:after="0" w:line="240" w:lineRule="auto"/>
              <w:ind w:left="0" w:right="0" w:firstLine="0"/>
              <w:jc w:val="left"/>
              <w:rPr>
                <w:szCs w:val="24"/>
              </w:rPr>
            </w:pPr>
            <w:r w:rsidRPr="0015477C">
              <w:rPr>
                <w:szCs w:val="24"/>
              </w:rPr>
              <w:t>DESCRIPTION</w:t>
            </w:r>
          </w:p>
        </w:tc>
        <w:tc>
          <w:tcPr>
            <w:tcW w:w="783" w:type="pct"/>
            <w:noWrap/>
            <w:hideMark/>
          </w:tcPr>
          <w:p w14:paraId="18F811D9" w14:textId="77777777" w:rsidR="00344389" w:rsidRPr="0015477C" w:rsidRDefault="00344389" w:rsidP="00D41A6D">
            <w:pPr>
              <w:spacing w:after="0" w:line="240" w:lineRule="auto"/>
              <w:ind w:left="0" w:right="0" w:firstLine="0"/>
              <w:jc w:val="center"/>
              <w:rPr>
                <w:szCs w:val="24"/>
              </w:rPr>
            </w:pPr>
            <w:r w:rsidRPr="0015477C">
              <w:rPr>
                <w:szCs w:val="24"/>
              </w:rPr>
              <w:t>PAGE</w:t>
            </w:r>
          </w:p>
        </w:tc>
      </w:tr>
      <w:tr w:rsidR="00344389" w:rsidRPr="0015477C" w14:paraId="307DADBB" w14:textId="77777777" w:rsidTr="00D41A6D">
        <w:trPr>
          <w:trHeight w:val="588"/>
        </w:trPr>
        <w:tc>
          <w:tcPr>
            <w:tcW w:w="1151" w:type="pct"/>
            <w:noWrap/>
            <w:hideMark/>
          </w:tcPr>
          <w:p w14:paraId="21759EDD" w14:textId="77777777" w:rsidR="00344389" w:rsidRPr="0015477C" w:rsidRDefault="00344389" w:rsidP="00D41A6D">
            <w:pPr>
              <w:spacing w:after="0" w:line="240" w:lineRule="auto"/>
              <w:ind w:left="0" w:right="0" w:firstLine="0"/>
              <w:jc w:val="center"/>
              <w:rPr>
                <w:szCs w:val="24"/>
              </w:rPr>
            </w:pPr>
            <w:r w:rsidRPr="0015477C">
              <w:rPr>
                <w:szCs w:val="24"/>
              </w:rPr>
              <w:t>1</w:t>
            </w:r>
          </w:p>
        </w:tc>
        <w:tc>
          <w:tcPr>
            <w:tcW w:w="3067" w:type="pct"/>
            <w:noWrap/>
            <w:hideMark/>
          </w:tcPr>
          <w:p w14:paraId="385C3690" w14:textId="77777777" w:rsidR="00344389" w:rsidRPr="0015477C" w:rsidRDefault="00344389" w:rsidP="00D41A6D">
            <w:pPr>
              <w:spacing w:after="0" w:line="240" w:lineRule="auto"/>
              <w:ind w:left="0" w:right="0" w:firstLine="0"/>
              <w:jc w:val="left"/>
              <w:rPr>
                <w:szCs w:val="24"/>
              </w:rPr>
            </w:pPr>
            <w:r w:rsidRPr="0015477C">
              <w:rPr>
                <w:szCs w:val="24"/>
              </w:rPr>
              <w:t>Mean values of input parameters</w:t>
            </w:r>
          </w:p>
        </w:tc>
        <w:tc>
          <w:tcPr>
            <w:tcW w:w="783" w:type="pct"/>
            <w:noWrap/>
            <w:hideMark/>
          </w:tcPr>
          <w:p w14:paraId="44A60795" w14:textId="77777777" w:rsidR="00344389" w:rsidRPr="0015477C" w:rsidRDefault="00344389" w:rsidP="00D41A6D">
            <w:pPr>
              <w:spacing w:after="0" w:line="240" w:lineRule="auto"/>
              <w:ind w:left="0" w:right="0" w:firstLine="0"/>
              <w:jc w:val="center"/>
              <w:rPr>
                <w:szCs w:val="24"/>
              </w:rPr>
            </w:pPr>
            <w:r w:rsidRPr="0015477C">
              <w:rPr>
                <w:szCs w:val="24"/>
              </w:rPr>
              <w:t>12</w:t>
            </w:r>
          </w:p>
        </w:tc>
      </w:tr>
      <w:tr w:rsidR="00344389" w:rsidRPr="0015477C" w14:paraId="4525E7F8" w14:textId="77777777" w:rsidTr="00D41A6D">
        <w:trPr>
          <w:trHeight w:val="588"/>
        </w:trPr>
        <w:tc>
          <w:tcPr>
            <w:tcW w:w="1151" w:type="pct"/>
            <w:noWrap/>
            <w:hideMark/>
          </w:tcPr>
          <w:p w14:paraId="607EA72A" w14:textId="77777777" w:rsidR="00344389" w:rsidRPr="005E2552" w:rsidRDefault="00344389" w:rsidP="00D41A6D">
            <w:pPr>
              <w:tabs>
                <w:tab w:val="center" w:pos="706"/>
                <w:tab w:val="right" w:pos="1412"/>
              </w:tabs>
              <w:spacing w:after="0" w:line="240" w:lineRule="auto"/>
              <w:ind w:left="0" w:right="0" w:firstLine="0"/>
              <w:jc w:val="center"/>
              <w:rPr>
                <w:b/>
                <w:bCs/>
                <w:szCs w:val="24"/>
              </w:rPr>
            </w:pPr>
            <w:r w:rsidRPr="0015477C">
              <w:rPr>
                <w:szCs w:val="24"/>
              </w:rPr>
              <w:t>2</w:t>
            </w:r>
          </w:p>
        </w:tc>
        <w:tc>
          <w:tcPr>
            <w:tcW w:w="3067" w:type="pct"/>
            <w:noWrap/>
            <w:hideMark/>
          </w:tcPr>
          <w:p w14:paraId="75DFD3FD" w14:textId="77777777" w:rsidR="00344389" w:rsidRPr="0015477C" w:rsidRDefault="00344389" w:rsidP="00D41A6D">
            <w:pPr>
              <w:spacing w:after="0" w:line="240" w:lineRule="auto"/>
              <w:ind w:left="0" w:right="0" w:firstLine="0"/>
              <w:jc w:val="left"/>
              <w:rPr>
                <w:szCs w:val="24"/>
              </w:rPr>
            </w:pPr>
            <w:r w:rsidRPr="0015477C">
              <w:rPr>
                <w:szCs w:val="24"/>
              </w:rPr>
              <w:t>Thermodynamic properties at different states</w:t>
            </w:r>
          </w:p>
        </w:tc>
        <w:tc>
          <w:tcPr>
            <w:tcW w:w="783" w:type="pct"/>
            <w:noWrap/>
            <w:hideMark/>
          </w:tcPr>
          <w:p w14:paraId="26D49A08" w14:textId="77777777" w:rsidR="00344389" w:rsidRPr="0015477C" w:rsidRDefault="00344389" w:rsidP="00D41A6D">
            <w:pPr>
              <w:spacing w:after="0" w:line="240" w:lineRule="auto"/>
              <w:ind w:left="0" w:right="0" w:firstLine="0"/>
              <w:jc w:val="center"/>
              <w:rPr>
                <w:szCs w:val="24"/>
              </w:rPr>
            </w:pPr>
            <w:r w:rsidRPr="0015477C">
              <w:rPr>
                <w:szCs w:val="24"/>
              </w:rPr>
              <w:t>13</w:t>
            </w:r>
          </w:p>
        </w:tc>
      </w:tr>
      <w:tr w:rsidR="00344389" w:rsidRPr="0015477C" w14:paraId="1E386176" w14:textId="77777777" w:rsidTr="00D41A6D">
        <w:trPr>
          <w:trHeight w:val="588"/>
        </w:trPr>
        <w:tc>
          <w:tcPr>
            <w:tcW w:w="1151" w:type="pct"/>
            <w:noWrap/>
            <w:hideMark/>
          </w:tcPr>
          <w:p w14:paraId="5A40DE5F" w14:textId="77777777" w:rsidR="00344389" w:rsidRPr="0015477C" w:rsidRDefault="00344389" w:rsidP="00D41A6D">
            <w:pPr>
              <w:spacing w:after="0" w:line="240" w:lineRule="auto"/>
              <w:ind w:left="0" w:right="0" w:firstLine="0"/>
              <w:jc w:val="center"/>
              <w:rPr>
                <w:szCs w:val="24"/>
              </w:rPr>
            </w:pPr>
            <w:r w:rsidRPr="0015477C">
              <w:rPr>
                <w:szCs w:val="24"/>
              </w:rPr>
              <w:t>3</w:t>
            </w:r>
          </w:p>
        </w:tc>
        <w:tc>
          <w:tcPr>
            <w:tcW w:w="3067" w:type="pct"/>
            <w:noWrap/>
            <w:hideMark/>
          </w:tcPr>
          <w:p w14:paraId="059FD515" w14:textId="77777777" w:rsidR="00344389" w:rsidRPr="0015477C" w:rsidRDefault="00344389" w:rsidP="00D41A6D">
            <w:pPr>
              <w:spacing w:after="0" w:line="240" w:lineRule="auto"/>
              <w:ind w:left="0" w:right="0" w:firstLine="0"/>
              <w:jc w:val="left"/>
              <w:rPr>
                <w:szCs w:val="24"/>
              </w:rPr>
            </w:pPr>
            <w:r w:rsidRPr="0015477C">
              <w:rPr>
                <w:szCs w:val="24"/>
              </w:rPr>
              <w:t>Irreversibility of all components</w:t>
            </w:r>
          </w:p>
        </w:tc>
        <w:tc>
          <w:tcPr>
            <w:tcW w:w="783" w:type="pct"/>
            <w:noWrap/>
            <w:hideMark/>
          </w:tcPr>
          <w:p w14:paraId="5FBE2FB0" w14:textId="77777777" w:rsidR="00344389" w:rsidRPr="0015477C" w:rsidRDefault="00344389" w:rsidP="00D41A6D">
            <w:pPr>
              <w:spacing w:after="0" w:line="240" w:lineRule="auto"/>
              <w:ind w:left="0" w:right="0" w:firstLine="0"/>
              <w:jc w:val="center"/>
              <w:rPr>
                <w:szCs w:val="24"/>
              </w:rPr>
            </w:pPr>
            <w:r w:rsidRPr="0015477C">
              <w:rPr>
                <w:szCs w:val="24"/>
              </w:rPr>
              <w:t>13</w:t>
            </w:r>
          </w:p>
        </w:tc>
      </w:tr>
      <w:tr w:rsidR="00344389" w:rsidRPr="0015477C" w14:paraId="3CFA1FE0" w14:textId="77777777" w:rsidTr="00D41A6D">
        <w:trPr>
          <w:trHeight w:val="588"/>
        </w:trPr>
        <w:tc>
          <w:tcPr>
            <w:tcW w:w="1151" w:type="pct"/>
            <w:noWrap/>
          </w:tcPr>
          <w:p w14:paraId="73FF9C45" w14:textId="77777777" w:rsidR="00344389" w:rsidRPr="0015477C" w:rsidRDefault="00344389" w:rsidP="00D41A6D">
            <w:pPr>
              <w:spacing w:after="0" w:line="240" w:lineRule="auto"/>
              <w:ind w:left="0" w:right="0" w:firstLine="0"/>
              <w:jc w:val="center"/>
              <w:rPr>
                <w:szCs w:val="24"/>
              </w:rPr>
            </w:pPr>
            <w:r>
              <w:rPr>
                <w:szCs w:val="24"/>
              </w:rPr>
              <w:t>4</w:t>
            </w:r>
          </w:p>
        </w:tc>
        <w:tc>
          <w:tcPr>
            <w:tcW w:w="3067" w:type="pct"/>
            <w:noWrap/>
          </w:tcPr>
          <w:p w14:paraId="301AE9F2" w14:textId="77777777" w:rsidR="00344389" w:rsidRPr="0015477C" w:rsidRDefault="00344389" w:rsidP="00D41A6D">
            <w:pPr>
              <w:spacing w:after="0" w:line="240" w:lineRule="auto"/>
              <w:ind w:left="0" w:right="0" w:firstLine="0"/>
              <w:jc w:val="left"/>
              <w:rPr>
                <w:szCs w:val="24"/>
              </w:rPr>
            </w:pPr>
            <w:r>
              <w:rPr>
                <w:szCs w:val="24"/>
              </w:rPr>
              <w:t>T-S diagram for Kalina Cycle</w:t>
            </w:r>
          </w:p>
        </w:tc>
        <w:tc>
          <w:tcPr>
            <w:tcW w:w="783" w:type="pct"/>
            <w:noWrap/>
          </w:tcPr>
          <w:p w14:paraId="138DAB87" w14:textId="77777777" w:rsidR="00344389" w:rsidRPr="0015477C" w:rsidRDefault="00344389" w:rsidP="00D41A6D">
            <w:pPr>
              <w:spacing w:after="0" w:line="240" w:lineRule="auto"/>
              <w:ind w:left="0" w:right="0" w:firstLine="0"/>
              <w:jc w:val="center"/>
              <w:rPr>
                <w:szCs w:val="24"/>
              </w:rPr>
            </w:pPr>
            <w:r>
              <w:rPr>
                <w:szCs w:val="24"/>
              </w:rPr>
              <w:t>14</w:t>
            </w:r>
          </w:p>
        </w:tc>
      </w:tr>
    </w:tbl>
    <w:p w14:paraId="62A5B94D" w14:textId="77777777" w:rsidR="00344389" w:rsidRDefault="00344389" w:rsidP="00344389">
      <w:pPr>
        <w:spacing w:after="160" w:line="259" w:lineRule="auto"/>
        <w:ind w:left="0" w:right="0" w:firstLine="0"/>
        <w:jc w:val="left"/>
      </w:pPr>
      <w:r>
        <w:br w:type="page"/>
      </w:r>
    </w:p>
    <w:p w14:paraId="0AC2B284" w14:textId="77777777" w:rsidR="00344389" w:rsidRDefault="00344389" w:rsidP="00344389">
      <w:pPr>
        <w:pStyle w:val="Heading2"/>
        <w:jc w:val="center"/>
      </w:pPr>
      <w:r>
        <w:lastRenderedPageBreak/>
        <w:t>LIST OF SYMBOLS</w:t>
      </w:r>
    </w:p>
    <w:p w14:paraId="6A4728E0" w14:textId="77777777" w:rsidR="00344389" w:rsidRDefault="00344389" w:rsidP="00344389"/>
    <w:p w14:paraId="46F7F8AF" w14:textId="77777777" w:rsidR="00344389" w:rsidRDefault="00344389" w:rsidP="00344389">
      <w:pPr>
        <w:spacing w:after="0"/>
        <w:ind w:left="0" w:firstLine="0"/>
      </w:pPr>
      <w:r w:rsidRPr="00575857">
        <w:t>Symbols</w:t>
      </w:r>
    </w:p>
    <w:tbl>
      <w:tblPr>
        <w:tblW w:w="5000" w:type="pct"/>
        <w:tblLook w:val="04A0" w:firstRow="1" w:lastRow="0" w:firstColumn="1" w:lastColumn="0" w:noHBand="0" w:noVBand="1"/>
      </w:tblPr>
      <w:tblGrid>
        <w:gridCol w:w="1697"/>
        <w:gridCol w:w="6789"/>
      </w:tblGrid>
      <w:tr w:rsidR="00344389" w:rsidRPr="00C05FC7" w14:paraId="6A1FD279" w14:textId="77777777" w:rsidTr="00D41A6D">
        <w:trPr>
          <w:trHeight w:val="343"/>
        </w:trPr>
        <w:tc>
          <w:tcPr>
            <w:tcW w:w="1000" w:type="pct"/>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20C2D36" w14:textId="77777777" w:rsidR="00344389" w:rsidRPr="00C05FC7" w:rsidRDefault="00344389" w:rsidP="00D41A6D">
            <w:pPr>
              <w:spacing w:after="0" w:line="240" w:lineRule="auto"/>
              <w:ind w:left="0" w:right="0" w:firstLine="0"/>
              <w:jc w:val="left"/>
              <w:rPr>
                <w:szCs w:val="24"/>
              </w:rPr>
            </w:pPr>
            <w:r w:rsidRPr="00C05FC7">
              <w:rPr>
                <w:szCs w:val="24"/>
              </w:rPr>
              <w:t>T</w:t>
            </w:r>
          </w:p>
        </w:tc>
        <w:tc>
          <w:tcPr>
            <w:tcW w:w="4000" w:type="pct"/>
            <w:tcBorders>
              <w:top w:val="single" w:sz="8" w:space="0" w:color="BFBFBF"/>
              <w:left w:val="nil"/>
              <w:bottom w:val="single" w:sz="8" w:space="0" w:color="BFBFBF"/>
              <w:right w:val="single" w:sz="8" w:space="0" w:color="BFBFBF"/>
            </w:tcBorders>
            <w:shd w:val="clear" w:color="auto" w:fill="auto"/>
            <w:noWrap/>
            <w:vAlign w:val="center"/>
            <w:hideMark/>
          </w:tcPr>
          <w:p w14:paraId="182F5014" w14:textId="77777777" w:rsidR="00344389" w:rsidRPr="00C05FC7" w:rsidRDefault="00344389" w:rsidP="00D41A6D">
            <w:pPr>
              <w:spacing w:after="0" w:line="240" w:lineRule="auto"/>
              <w:ind w:left="0" w:right="0" w:firstLine="0"/>
              <w:jc w:val="left"/>
              <w:rPr>
                <w:szCs w:val="24"/>
              </w:rPr>
            </w:pPr>
            <w:r>
              <w:rPr>
                <w:szCs w:val="24"/>
              </w:rPr>
              <w:t>t</w:t>
            </w:r>
            <w:r w:rsidRPr="00C05FC7">
              <w:rPr>
                <w:szCs w:val="24"/>
              </w:rPr>
              <w:t>emperature</w:t>
            </w:r>
            <w:r>
              <w:rPr>
                <w:szCs w:val="24"/>
              </w:rPr>
              <w:t xml:space="preserve"> (K)</w:t>
            </w:r>
          </w:p>
        </w:tc>
      </w:tr>
      <w:tr w:rsidR="00344389" w:rsidRPr="00C05FC7" w14:paraId="582443E4"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61DA6989" w14:textId="77777777" w:rsidR="00344389" w:rsidRPr="00C05FC7" w:rsidRDefault="00344389" w:rsidP="00D41A6D">
            <w:pPr>
              <w:spacing w:after="0" w:line="240" w:lineRule="auto"/>
              <w:ind w:left="0" w:right="0" w:firstLine="0"/>
              <w:jc w:val="left"/>
              <w:rPr>
                <w:szCs w:val="24"/>
              </w:rPr>
            </w:pPr>
            <w:r w:rsidRPr="00C05FC7">
              <w:rPr>
                <w:szCs w:val="24"/>
              </w:rPr>
              <w:t>P</w:t>
            </w:r>
          </w:p>
        </w:tc>
        <w:tc>
          <w:tcPr>
            <w:tcW w:w="4000" w:type="pct"/>
            <w:tcBorders>
              <w:top w:val="nil"/>
              <w:left w:val="nil"/>
              <w:bottom w:val="single" w:sz="8" w:space="0" w:color="BFBFBF"/>
              <w:right w:val="single" w:sz="8" w:space="0" w:color="BFBFBF"/>
            </w:tcBorders>
            <w:shd w:val="clear" w:color="auto" w:fill="auto"/>
            <w:noWrap/>
            <w:vAlign w:val="center"/>
            <w:hideMark/>
          </w:tcPr>
          <w:p w14:paraId="130F9719" w14:textId="77777777" w:rsidR="00344389" w:rsidRPr="00C05FC7" w:rsidRDefault="00344389" w:rsidP="00D41A6D">
            <w:pPr>
              <w:spacing w:after="0" w:line="240" w:lineRule="auto"/>
              <w:ind w:left="0" w:right="0" w:firstLine="0"/>
              <w:jc w:val="left"/>
              <w:rPr>
                <w:szCs w:val="24"/>
              </w:rPr>
            </w:pPr>
            <w:r>
              <w:rPr>
                <w:szCs w:val="24"/>
              </w:rPr>
              <w:t>p</w:t>
            </w:r>
            <w:r w:rsidRPr="00C05FC7">
              <w:rPr>
                <w:szCs w:val="24"/>
              </w:rPr>
              <w:t>ressure</w:t>
            </w:r>
            <w:r>
              <w:rPr>
                <w:szCs w:val="24"/>
              </w:rPr>
              <w:t xml:space="preserve"> (kPa)</w:t>
            </w:r>
          </w:p>
        </w:tc>
      </w:tr>
      <w:tr w:rsidR="00344389" w:rsidRPr="00C05FC7" w14:paraId="62E30D3D"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024D694F" w14:textId="77777777" w:rsidR="00344389" w:rsidRPr="00C05FC7" w:rsidRDefault="00344389" w:rsidP="00D41A6D">
            <w:pPr>
              <w:spacing w:after="0" w:line="240" w:lineRule="auto"/>
              <w:ind w:left="0" w:right="0" w:firstLine="0"/>
              <w:jc w:val="left"/>
              <w:rPr>
                <w:szCs w:val="24"/>
              </w:rPr>
            </w:pPr>
            <w:r w:rsidRPr="00C05FC7">
              <w:rPr>
                <w:szCs w:val="24"/>
              </w:rPr>
              <w:t>m</w:t>
            </w:r>
          </w:p>
        </w:tc>
        <w:tc>
          <w:tcPr>
            <w:tcW w:w="4000" w:type="pct"/>
            <w:tcBorders>
              <w:top w:val="nil"/>
              <w:left w:val="nil"/>
              <w:bottom w:val="single" w:sz="8" w:space="0" w:color="BFBFBF"/>
              <w:right w:val="single" w:sz="8" w:space="0" w:color="BFBFBF"/>
            </w:tcBorders>
            <w:shd w:val="clear" w:color="auto" w:fill="auto"/>
            <w:noWrap/>
            <w:vAlign w:val="center"/>
            <w:hideMark/>
          </w:tcPr>
          <w:p w14:paraId="6ECDA941" w14:textId="77777777" w:rsidR="00344389" w:rsidRPr="00C05FC7" w:rsidRDefault="00344389" w:rsidP="00D41A6D">
            <w:pPr>
              <w:spacing w:after="0" w:line="240" w:lineRule="auto"/>
              <w:ind w:left="0" w:right="0" w:firstLine="0"/>
              <w:jc w:val="left"/>
              <w:rPr>
                <w:szCs w:val="24"/>
              </w:rPr>
            </w:pPr>
            <w:r w:rsidRPr="00C05FC7">
              <w:rPr>
                <w:szCs w:val="24"/>
              </w:rPr>
              <w:t>mass flow rate</w:t>
            </w:r>
            <w:r>
              <w:rPr>
                <w:szCs w:val="24"/>
              </w:rPr>
              <w:t xml:space="preserve"> (kg/s)</w:t>
            </w:r>
          </w:p>
        </w:tc>
      </w:tr>
      <w:tr w:rsidR="00344389" w:rsidRPr="00C05FC7" w14:paraId="3EA9F3B8"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3B7FB9D9" w14:textId="77777777" w:rsidR="00344389" w:rsidRPr="00C05FC7" w:rsidRDefault="00344389" w:rsidP="00D41A6D">
            <w:pPr>
              <w:spacing w:after="0" w:line="240" w:lineRule="auto"/>
              <w:ind w:left="0" w:right="0" w:firstLine="0"/>
              <w:jc w:val="left"/>
              <w:rPr>
                <w:szCs w:val="24"/>
              </w:rPr>
            </w:pPr>
            <w:r w:rsidRPr="00C05FC7">
              <w:rPr>
                <w:szCs w:val="24"/>
              </w:rPr>
              <w:t>Q</w:t>
            </w:r>
          </w:p>
        </w:tc>
        <w:tc>
          <w:tcPr>
            <w:tcW w:w="4000" w:type="pct"/>
            <w:tcBorders>
              <w:top w:val="nil"/>
              <w:left w:val="nil"/>
              <w:bottom w:val="single" w:sz="8" w:space="0" w:color="BFBFBF"/>
              <w:right w:val="single" w:sz="8" w:space="0" w:color="BFBFBF"/>
            </w:tcBorders>
            <w:shd w:val="clear" w:color="auto" w:fill="auto"/>
            <w:noWrap/>
            <w:vAlign w:val="center"/>
            <w:hideMark/>
          </w:tcPr>
          <w:p w14:paraId="2E0987C2" w14:textId="77777777" w:rsidR="00344389" w:rsidRPr="00C05FC7" w:rsidRDefault="00344389" w:rsidP="00D41A6D">
            <w:pPr>
              <w:spacing w:after="0" w:line="240" w:lineRule="auto"/>
              <w:ind w:left="0" w:right="0" w:firstLine="0"/>
              <w:jc w:val="left"/>
              <w:rPr>
                <w:szCs w:val="24"/>
              </w:rPr>
            </w:pPr>
            <w:r w:rsidRPr="00C05FC7">
              <w:rPr>
                <w:szCs w:val="24"/>
              </w:rPr>
              <w:t xml:space="preserve">heat </w:t>
            </w:r>
            <w:r>
              <w:rPr>
                <w:szCs w:val="24"/>
              </w:rPr>
              <w:t>transfer</w:t>
            </w:r>
            <w:r w:rsidRPr="00C05FC7">
              <w:rPr>
                <w:szCs w:val="24"/>
              </w:rPr>
              <w:t xml:space="preserve"> rate</w:t>
            </w:r>
            <w:r>
              <w:rPr>
                <w:szCs w:val="24"/>
              </w:rPr>
              <w:t xml:space="preserve"> (kW)</w:t>
            </w:r>
          </w:p>
        </w:tc>
      </w:tr>
      <w:tr w:rsidR="00344389" w:rsidRPr="00C05FC7" w14:paraId="5E2A4E73"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18F7B64F" w14:textId="77777777" w:rsidR="00344389" w:rsidRPr="00C05FC7" w:rsidRDefault="00344389" w:rsidP="00D41A6D">
            <w:pPr>
              <w:spacing w:after="0" w:line="240" w:lineRule="auto"/>
              <w:ind w:left="0" w:right="0" w:firstLine="0"/>
              <w:jc w:val="left"/>
              <w:rPr>
                <w:szCs w:val="24"/>
              </w:rPr>
            </w:pPr>
            <w:r w:rsidRPr="00C05FC7">
              <w:rPr>
                <w:szCs w:val="24"/>
              </w:rPr>
              <w:t>X</w:t>
            </w:r>
          </w:p>
        </w:tc>
        <w:tc>
          <w:tcPr>
            <w:tcW w:w="4000" w:type="pct"/>
            <w:tcBorders>
              <w:top w:val="nil"/>
              <w:left w:val="nil"/>
              <w:bottom w:val="single" w:sz="8" w:space="0" w:color="BFBFBF"/>
              <w:right w:val="single" w:sz="8" w:space="0" w:color="BFBFBF"/>
            </w:tcBorders>
            <w:shd w:val="clear" w:color="auto" w:fill="auto"/>
            <w:noWrap/>
            <w:vAlign w:val="center"/>
            <w:hideMark/>
          </w:tcPr>
          <w:p w14:paraId="7219ADB8" w14:textId="77777777" w:rsidR="00344389" w:rsidRPr="00C05FC7" w:rsidRDefault="00344389" w:rsidP="00D41A6D">
            <w:pPr>
              <w:spacing w:after="0" w:line="240" w:lineRule="auto"/>
              <w:ind w:left="0" w:right="0" w:firstLine="0"/>
              <w:jc w:val="left"/>
              <w:rPr>
                <w:szCs w:val="24"/>
              </w:rPr>
            </w:pPr>
            <w:r w:rsidRPr="00C05FC7">
              <w:rPr>
                <w:szCs w:val="24"/>
              </w:rPr>
              <w:t>exergy destroyed</w:t>
            </w:r>
            <w:r>
              <w:rPr>
                <w:szCs w:val="24"/>
              </w:rPr>
              <w:t xml:space="preserve"> (kW)</w:t>
            </w:r>
          </w:p>
        </w:tc>
      </w:tr>
      <w:tr w:rsidR="00344389" w:rsidRPr="00C05FC7" w14:paraId="588EF7BE" w14:textId="77777777" w:rsidTr="00D41A6D">
        <w:trPr>
          <w:trHeight w:val="394"/>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18106D1E" w14:textId="77777777" w:rsidR="00344389" w:rsidRPr="00C05FC7" w:rsidRDefault="00344389" w:rsidP="00D41A6D">
            <w:pPr>
              <w:spacing w:after="0" w:line="240" w:lineRule="auto"/>
              <w:ind w:left="0" w:right="0" w:firstLine="0"/>
              <w:jc w:val="left"/>
              <w:rPr>
                <w:szCs w:val="24"/>
              </w:rPr>
            </w:pPr>
            <w:r w:rsidRPr="00C05FC7">
              <w:rPr>
                <w:szCs w:val="24"/>
              </w:rPr>
              <w:t>x</w:t>
            </w:r>
          </w:p>
        </w:tc>
        <w:tc>
          <w:tcPr>
            <w:tcW w:w="4000" w:type="pct"/>
            <w:tcBorders>
              <w:top w:val="nil"/>
              <w:left w:val="nil"/>
              <w:bottom w:val="single" w:sz="8" w:space="0" w:color="BFBFBF"/>
              <w:right w:val="single" w:sz="8" w:space="0" w:color="BFBFBF"/>
            </w:tcBorders>
            <w:shd w:val="clear" w:color="auto" w:fill="auto"/>
            <w:noWrap/>
            <w:vAlign w:val="center"/>
            <w:hideMark/>
          </w:tcPr>
          <w:p w14:paraId="4936DB7C" w14:textId="77777777" w:rsidR="00344389" w:rsidRPr="00C05FC7" w:rsidRDefault="00344389" w:rsidP="00D41A6D">
            <w:pPr>
              <w:spacing w:after="0" w:line="240" w:lineRule="auto"/>
              <w:ind w:left="0" w:right="0" w:firstLine="0"/>
              <w:jc w:val="left"/>
              <w:rPr>
                <w:szCs w:val="24"/>
              </w:rPr>
            </w:pPr>
            <w:r w:rsidRPr="00C05FC7">
              <w:rPr>
                <w:szCs w:val="24"/>
              </w:rPr>
              <w:t xml:space="preserve">mass fraction </w:t>
            </w:r>
            <w:r>
              <w:rPr>
                <w:szCs w:val="24"/>
              </w:rPr>
              <w:t>NH</w:t>
            </w:r>
            <w:r>
              <w:rPr>
                <w:szCs w:val="24"/>
                <w:vertAlign w:val="subscript"/>
              </w:rPr>
              <w:t xml:space="preserve">3 </w:t>
            </w:r>
            <w:r>
              <w:rPr>
                <w:szCs w:val="24"/>
              </w:rPr>
              <w:t>(kg/kg)</w:t>
            </w:r>
          </w:p>
        </w:tc>
      </w:tr>
      <w:tr w:rsidR="00344389" w:rsidRPr="00C05FC7" w14:paraId="1EF8D87C"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7FC309BD" w14:textId="77777777" w:rsidR="00344389" w:rsidRPr="00C05FC7" w:rsidRDefault="00344389" w:rsidP="00D41A6D">
            <w:pPr>
              <w:spacing w:after="0" w:line="240" w:lineRule="auto"/>
              <w:ind w:left="0" w:right="0" w:firstLine="0"/>
              <w:jc w:val="left"/>
              <w:rPr>
                <w:szCs w:val="24"/>
              </w:rPr>
            </w:pPr>
            <w:r w:rsidRPr="00C05FC7">
              <w:rPr>
                <w:szCs w:val="24"/>
              </w:rPr>
              <w:t>I</w:t>
            </w:r>
          </w:p>
        </w:tc>
        <w:tc>
          <w:tcPr>
            <w:tcW w:w="4000" w:type="pct"/>
            <w:tcBorders>
              <w:top w:val="nil"/>
              <w:left w:val="nil"/>
              <w:bottom w:val="single" w:sz="8" w:space="0" w:color="BFBFBF"/>
              <w:right w:val="single" w:sz="8" w:space="0" w:color="BFBFBF"/>
            </w:tcBorders>
            <w:shd w:val="clear" w:color="auto" w:fill="auto"/>
            <w:noWrap/>
            <w:vAlign w:val="center"/>
            <w:hideMark/>
          </w:tcPr>
          <w:p w14:paraId="78599011" w14:textId="77777777" w:rsidR="00344389" w:rsidRPr="00C05FC7" w:rsidRDefault="00344389" w:rsidP="00D41A6D">
            <w:pPr>
              <w:spacing w:after="0" w:line="240" w:lineRule="auto"/>
              <w:ind w:left="0" w:right="0" w:firstLine="0"/>
              <w:jc w:val="left"/>
              <w:rPr>
                <w:szCs w:val="24"/>
              </w:rPr>
            </w:pPr>
            <w:r w:rsidRPr="00C05FC7">
              <w:rPr>
                <w:szCs w:val="24"/>
              </w:rPr>
              <w:t>Irreversibility</w:t>
            </w:r>
            <w:r>
              <w:rPr>
                <w:szCs w:val="24"/>
              </w:rPr>
              <w:t xml:space="preserve"> (kW)</w:t>
            </w:r>
          </w:p>
        </w:tc>
      </w:tr>
      <w:tr w:rsidR="00344389" w:rsidRPr="00C05FC7" w14:paraId="4FEE70D7"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4B95CDB6" w14:textId="77777777" w:rsidR="00344389" w:rsidRPr="00C05FC7" w:rsidRDefault="00344389" w:rsidP="00D41A6D">
            <w:pPr>
              <w:spacing w:after="0" w:line="240" w:lineRule="auto"/>
              <w:ind w:left="0" w:right="0" w:firstLine="0"/>
              <w:jc w:val="left"/>
              <w:rPr>
                <w:szCs w:val="24"/>
              </w:rPr>
            </w:pPr>
            <w:r w:rsidRPr="00C05FC7">
              <w:rPr>
                <w:szCs w:val="24"/>
              </w:rPr>
              <w:t>s</w:t>
            </w:r>
          </w:p>
        </w:tc>
        <w:tc>
          <w:tcPr>
            <w:tcW w:w="4000" w:type="pct"/>
            <w:tcBorders>
              <w:top w:val="nil"/>
              <w:left w:val="nil"/>
              <w:bottom w:val="single" w:sz="8" w:space="0" w:color="BFBFBF"/>
              <w:right w:val="single" w:sz="8" w:space="0" w:color="BFBFBF"/>
            </w:tcBorders>
            <w:shd w:val="clear" w:color="auto" w:fill="auto"/>
            <w:noWrap/>
            <w:vAlign w:val="center"/>
            <w:hideMark/>
          </w:tcPr>
          <w:p w14:paraId="4D018F97" w14:textId="77777777" w:rsidR="00344389" w:rsidRPr="00C05FC7" w:rsidRDefault="00344389" w:rsidP="00D41A6D">
            <w:pPr>
              <w:spacing w:after="0" w:line="240" w:lineRule="auto"/>
              <w:ind w:left="0" w:right="0" w:firstLine="0"/>
              <w:jc w:val="left"/>
              <w:rPr>
                <w:szCs w:val="24"/>
              </w:rPr>
            </w:pPr>
            <w:r w:rsidRPr="00C05FC7">
              <w:rPr>
                <w:szCs w:val="24"/>
              </w:rPr>
              <w:t>specific entropy</w:t>
            </w:r>
            <w:r>
              <w:rPr>
                <w:szCs w:val="24"/>
              </w:rPr>
              <w:t xml:space="preserve"> (kJ/K)</w:t>
            </w:r>
          </w:p>
        </w:tc>
      </w:tr>
      <w:tr w:rsidR="00344389" w:rsidRPr="00C05FC7" w14:paraId="77C39897"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096BD1E8" w14:textId="77777777" w:rsidR="00344389" w:rsidRPr="00C05FC7" w:rsidRDefault="00344389" w:rsidP="00D41A6D">
            <w:pPr>
              <w:spacing w:after="0" w:line="240" w:lineRule="auto"/>
              <w:ind w:left="0" w:right="0" w:firstLine="0"/>
              <w:jc w:val="left"/>
              <w:rPr>
                <w:szCs w:val="24"/>
              </w:rPr>
            </w:pPr>
            <w:r w:rsidRPr="00C05FC7">
              <w:rPr>
                <w:szCs w:val="24"/>
              </w:rPr>
              <w:t>h</w:t>
            </w:r>
          </w:p>
        </w:tc>
        <w:tc>
          <w:tcPr>
            <w:tcW w:w="4000" w:type="pct"/>
            <w:tcBorders>
              <w:top w:val="nil"/>
              <w:left w:val="nil"/>
              <w:bottom w:val="single" w:sz="8" w:space="0" w:color="BFBFBF"/>
              <w:right w:val="single" w:sz="8" w:space="0" w:color="BFBFBF"/>
            </w:tcBorders>
            <w:shd w:val="clear" w:color="auto" w:fill="auto"/>
            <w:noWrap/>
            <w:vAlign w:val="center"/>
            <w:hideMark/>
          </w:tcPr>
          <w:p w14:paraId="0860770B" w14:textId="77777777" w:rsidR="00344389" w:rsidRPr="00C05FC7" w:rsidRDefault="00344389" w:rsidP="00D41A6D">
            <w:pPr>
              <w:spacing w:after="0" w:line="240" w:lineRule="auto"/>
              <w:ind w:left="0" w:right="0" w:firstLine="0"/>
              <w:jc w:val="left"/>
              <w:rPr>
                <w:szCs w:val="24"/>
              </w:rPr>
            </w:pPr>
            <w:r w:rsidRPr="00C05FC7">
              <w:rPr>
                <w:szCs w:val="24"/>
              </w:rPr>
              <w:t>specific enthalpy</w:t>
            </w:r>
            <w:r>
              <w:rPr>
                <w:szCs w:val="24"/>
              </w:rPr>
              <w:t xml:space="preserve"> (kJ)</w:t>
            </w:r>
          </w:p>
        </w:tc>
      </w:tr>
      <w:tr w:rsidR="00344389" w:rsidRPr="00C05FC7" w14:paraId="3A20C4FD"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25C1D085" w14:textId="77777777" w:rsidR="00344389" w:rsidRPr="00C05FC7" w:rsidRDefault="00344389" w:rsidP="00D41A6D">
            <w:pPr>
              <w:spacing w:after="0" w:line="240" w:lineRule="auto"/>
              <w:ind w:left="0" w:right="0" w:firstLine="0"/>
              <w:jc w:val="left"/>
              <w:rPr>
                <w:szCs w:val="24"/>
              </w:rPr>
            </w:pPr>
            <w:r w:rsidRPr="00C05FC7">
              <w:rPr>
                <w:szCs w:val="24"/>
              </w:rPr>
              <w:t>W</w:t>
            </w:r>
          </w:p>
        </w:tc>
        <w:tc>
          <w:tcPr>
            <w:tcW w:w="4000" w:type="pct"/>
            <w:tcBorders>
              <w:top w:val="nil"/>
              <w:left w:val="nil"/>
              <w:bottom w:val="single" w:sz="8" w:space="0" w:color="BFBFBF"/>
              <w:right w:val="single" w:sz="8" w:space="0" w:color="BFBFBF"/>
            </w:tcBorders>
            <w:shd w:val="clear" w:color="auto" w:fill="auto"/>
            <w:noWrap/>
            <w:vAlign w:val="center"/>
            <w:hideMark/>
          </w:tcPr>
          <w:p w14:paraId="176934F1" w14:textId="77777777" w:rsidR="00344389" w:rsidRPr="00C05FC7" w:rsidRDefault="00344389" w:rsidP="00D41A6D">
            <w:pPr>
              <w:spacing w:after="0" w:line="240" w:lineRule="auto"/>
              <w:ind w:left="0" w:right="0" w:firstLine="0"/>
              <w:jc w:val="left"/>
              <w:rPr>
                <w:szCs w:val="24"/>
              </w:rPr>
            </w:pPr>
            <w:r w:rsidRPr="00C05FC7">
              <w:rPr>
                <w:szCs w:val="24"/>
              </w:rPr>
              <w:t xml:space="preserve">work </w:t>
            </w:r>
            <w:r>
              <w:rPr>
                <w:szCs w:val="24"/>
              </w:rPr>
              <w:t>transfer (kW)</w:t>
            </w:r>
          </w:p>
        </w:tc>
      </w:tr>
      <w:tr w:rsidR="00344389" w:rsidRPr="00C05FC7" w14:paraId="4D81F7ED"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1631E3AC" w14:textId="77777777" w:rsidR="00344389" w:rsidRPr="00C05FC7" w:rsidRDefault="00344389" w:rsidP="00D41A6D">
            <w:pPr>
              <w:spacing w:after="0" w:line="240" w:lineRule="auto"/>
              <w:ind w:left="0" w:right="0" w:firstLine="0"/>
              <w:jc w:val="left"/>
              <w:rPr>
                <w:szCs w:val="24"/>
              </w:rPr>
            </w:pPr>
            <w:proofErr w:type="spellStart"/>
            <w:r w:rsidRPr="00C05FC7">
              <w:rPr>
                <w:szCs w:val="24"/>
              </w:rPr>
              <w:t>ηI</w:t>
            </w:r>
            <w:proofErr w:type="spellEnd"/>
          </w:p>
        </w:tc>
        <w:tc>
          <w:tcPr>
            <w:tcW w:w="4000" w:type="pct"/>
            <w:tcBorders>
              <w:top w:val="nil"/>
              <w:left w:val="nil"/>
              <w:bottom w:val="single" w:sz="8" w:space="0" w:color="BFBFBF"/>
              <w:right w:val="single" w:sz="8" w:space="0" w:color="BFBFBF"/>
            </w:tcBorders>
            <w:shd w:val="clear" w:color="auto" w:fill="auto"/>
            <w:noWrap/>
            <w:vAlign w:val="center"/>
            <w:hideMark/>
          </w:tcPr>
          <w:p w14:paraId="12F7F516" w14:textId="77777777" w:rsidR="00344389" w:rsidRPr="00C05FC7" w:rsidRDefault="00344389" w:rsidP="00D41A6D">
            <w:pPr>
              <w:spacing w:after="0" w:line="240" w:lineRule="auto"/>
              <w:ind w:left="0" w:right="0" w:firstLine="0"/>
              <w:jc w:val="left"/>
              <w:rPr>
                <w:szCs w:val="24"/>
              </w:rPr>
            </w:pPr>
            <w:r w:rsidRPr="00C05FC7">
              <w:rPr>
                <w:szCs w:val="24"/>
              </w:rPr>
              <w:t>first law efficiency</w:t>
            </w:r>
          </w:p>
        </w:tc>
      </w:tr>
      <w:tr w:rsidR="00344389" w:rsidRPr="00C05FC7" w14:paraId="750146D3"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0E111C03" w14:textId="77777777" w:rsidR="00344389" w:rsidRPr="00C05FC7" w:rsidRDefault="00344389" w:rsidP="00D41A6D">
            <w:pPr>
              <w:spacing w:after="0" w:line="240" w:lineRule="auto"/>
              <w:ind w:left="0" w:right="0" w:firstLine="0"/>
              <w:jc w:val="left"/>
              <w:rPr>
                <w:szCs w:val="24"/>
              </w:rPr>
            </w:pPr>
            <w:proofErr w:type="spellStart"/>
            <w:r w:rsidRPr="00C05FC7">
              <w:rPr>
                <w:szCs w:val="24"/>
              </w:rPr>
              <w:t>ηII</w:t>
            </w:r>
            <w:proofErr w:type="spellEnd"/>
          </w:p>
        </w:tc>
        <w:tc>
          <w:tcPr>
            <w:tcW w:w="4000" w:type="pct"/>
            <w:tcBorders>
              <w:top w:val="nil"/>
              <w:left w:val="nil"/>
              <w:bottom w:val="single" w:sz="8" w:space="0" w:color="BFBFBF"/>
              <w:right w:val="single" w:sz="8" w:space="0" w:color="BFBFBF"/>
            </w:tcBorders>
            <w:shd w:val="clear" w:color="auto" w:fill="auto"/>
            <w:noWrap/>
            <w:vAlign w:val="center"/>
            <w:hideMark/>
          </w:tcPr>
          <w:p w14:paraId="416C5B8F" w14:textId="77777777" w:rsidR="00344389" w:rsidRPr="00C05FC7" w:rsidRDefault="00344389" w:rsidP="00D41A6D">
            <w:pPr>
              <w:spacing w:after="0" w:line="240" w:lineRule="auto"/>
              <w:ind w:left="0" w:right="0" w:firstLine="0"/>
              <w:jc w:val="left"/>
              <w:rPr>
                <w:szCs w:val="24"/>
              </w:rPr>
            </w:pPr>
            <w:r w:rsidRPr="00C05FC7">
              <w:rPr>
                <w:szCs w:val="24"/>
              </w:rPr>
              <w:t>second law efficiency</w:t>
            </w:r>
          </w:p>
        </w:tc>
      </w:tr>
    </w:tbl>
    <w:p w14:paraId="4D07109A" w14:textId="77777777" w:rsidR="00344389" w:rsidRDefault="00344389" w:rsidP="00344389">
      <w:pPr>
        <w:spacing w:after="0"/>
      </w:pPr>
    </w:p>
    <w:p w14:paraId="2314B8D7" w14:textId="77777777" w:rsidR="00344389" w:rsidRDefault="00344389" w:rsidP="00344389">
      <w:pPr>
        <w:spacing w:after="0"/>
        <w:ind w:left="0" w:firstLine="0"/>
      </w:pPr>
      <w:proofErr w:type="spellStart"/>
      <w:r>
        <w:t>Subscipts</w:t>
      </w:r>
      <w:proofErr w:type="spellEnd"/>
    </w:p>
    <w:tbl>
      <w:tblPr>
        <w:tblStyle w:val="TableGridLight"/>
        <w:tblW w:w="5000" w:type="pct"/>
        <w:tblLook w:val="04A0" w:firstRow="1" w:lastRow="0" w:firstColumn="1" w:lastColumn="0" w:noHBand="0" w:noVBand="1"/>
      </w:tblPr>
      <w:tblGrid>
        <w:gridCol w:w="1698"/>
        <w:gridCol w:w="6798"/>
      </w:tblGrid>
      <w:tr w:rsidR="00344389" w:rsidRPr="00C05FC7" w14:paraId="38D84B38" w14:textId="77777777" w:rsidTr="00D41A6D">
        <w:trPr>
          <w:trHeight w:val="355"/>
        </w:trPr>
        <w:tc>
          <w:tcPr>
            <w:tcW w:w="999" w:type="pct"/>
            <w:noWrap/>
            <w:hideMark/>
          </w:tcPr>
          <w:p w14:paraId="6D03E239" w14:textId="77777777" w:rsidR="00344389" w:rsidRPr="00C05FC7" w:rsidRDefault="00344389" w:rsidP="00D41A6D">
            <w:pPr>
              <w:spacing w:after="0" w:line="240" w:lineRule="auto"/>
              <w:ind w:left="0" w:right="0" w:firstLine="0"/>
              <w:jc w:val="left"/>
              <w:rPr>
                <w:szCs w:val="24"/>
              </w:rPr>
            </w:pPr>
            <w:r w:rsidRPr="00C05FC7">
              <w:rPr>
                <w:szCs w:val="24"/>
              </w:rPr>
              <w:t>o</w:t>
            </w:r>
          </w:p>
        </w:tc>
        <w:tc>
          <w:tcPr>
            <w:tcW w:w="4001" w:type="pct"/>
            <w:noWrap/>
            <w:hideMark/>
          </w:tcPr>
          <w:p w14:paraId="490AA7E8" w14:textId="77777777" w:rsidR="00344389" w:rsidRPr="00C05FC7" w:rsidRDefault="00344389" w:rsidP="00D41A6D">
            <w:pPr>
              <w:spacing w:after="0" w:line="240" w:lineRule="auto"/>
              <w:ind w:left="0" w:right="0" w:firstLine="0"/>
              <w:jc w:val="left"/>
              <w:rPr>
                <w:szCs w:val="24"/>
              </w:rPr>
            </w:pPr>
            <w:r w:rsidRPr="00C05FC7">
              <w:rPr>
                <w:szCs w:val="24"/>
              </w:rPr>
              <w:t>Reference</w:t>
            </w:r>
            <w:r>
              <w:rPr>
                <w:szCs w:val="24"/>
              </w:rPr>
              <w:t xml:space="preserve"> or dead state</w:t>
            </w:r>
          </w:p>
        </w:tc>
      </w:tr>
      <w:tr w:rsidR="00344389" w:rsidRPr="00C05FC7" w14:paraId="006CA6E3" w14:textId="77777777" w:rsidTr="00D41A6D">
        <w:trPr>
          <w:trHeight w:val="355"/>
        </w:trPr>
        <w:tc>
          <w:tcPr>
            <w:tcW w:w="999" w:type="pct"/>
            <w:noWrap/>
            <w:hideMark/>
          </w:tcPr>
          <w:p w14:paraId="5CCA7850" w14:textId="77777777" w:rsidR="00344389" w:rsidRPr="00C05FC7" w:rsidRDefault="00344389" w:rsidP="00D41A6D">
            <w:pPr>
              <w:spacing w:after="0" w:line="240" w:lineRule="auto"/>
              <w:ind w:left="0" w:right="0" w:firstLine="0"/>
              <w:jc w:val="left"/>
              <w:rPr>
                <w:szCs w:val="24"/>
              </w:rPr>
            </w:pPr>
            <w:r w:rsidRPr="00C05FC7">
              <w:rPr>
                <w:szCs w:val="24"/>
              </w:rPr>
              <w:t>tur</w:t>
            </w:r>
          </w:p>
        </w:tc>
        <w:tc>
          <w:tcPr>
            <w:tcW w:w="4001" w:type="pct"/>
            <w:noWrap/>
            <w:hideMark/>
          </w:tcPr>
          <w:p w14:paraId="5E766E27" w14:textId="77777777" w:rsidR="00344389" w:rsidRPr="00C05FC7" w:rsidRDefault="00344389" w:rsidP="00D41A6D">
            <w:pPr>
              <w:spacing w:after="0" w:line="240" w:lineRule="auto"/>
              <w:ind w:left="0" w:right="0" w:firstLine="0"/>
              <w:jc w:val="left"/>
              <w:rPr>
                <w:szCs w:val="24"/>
              </w:rPr>
            </w:pPr>
            <w:r w:rsidRPr="00C05FC7">
              <w:rPr>
                <w:szCs w:val="24"/>
              </w:rPr>
              <w:t>turbine</w:t>
            </w:r>
          </w:p>
        </w:tc>
      </w:tr>
      <w:tr w:rsidR="00344389" w:rsidRPr="00C05FC7" w14:paraId="1BBB6C10" w14:textId="77777777" w:rsidTr="00D41A6D">
        <w:trPr>
          <w:trHeight w:val="355"/>
        </w:trPr>
        <w:tc>
          <w:tcPr>
            <w:tcW w:w="999" w:type="pct"/>
            <w:noWrap/>
            <w:hideMark/>
          </w:tcPr>
          <w:p w14:paraId="634B0856" w14:textId="77777777" w:rsidR="00344389" w:rsidRPr="00C05FC7" w:rsidRDefault="00344389" w:rsidP="00D41A6D">
            <w:pPr>
              <w:spacing w:after="0" w:line="240" w:lineRule="auto"/>
              <w:ind w:left="0" w:right="0" w:firstLine="0"/>
              <w:jc w:val="left"/>
              <w:rPr>
                <w:szCs w:val="24"/>
              </w:rPr>
            </w:pPr>
            <w:proofErr w:type="spellStart"/>
            <w:r w:rsidRPr="00C05FC7">
              <w:rPr>
                <w:szCs w:val="24"/>
              </w:rPr>
              <w:t>pum</w:t>
            </w:r>
            <w:proofErr w:type="spellEnd"/>
          </w:p>
        </w:tc>
        <w:tc>
          <w:tcPr>
            <w:tcW w:w="4001" w:type="pct"/>
            <w:noWrap/>
            <w:hideMark/>
          </w:tcPr>
          <w:p w14:paraId="508BBC16" w14:textId="77777777" w:rsidR="00344389" w:rsidRPr="00C05FC7" w:rsidRDefault="00344389" w:rsidP="00D41A6D">
            <w:pPr>
              <w:spacing w:after="0" w:line="240" w:lineRule="auto"/>
              <w:ind w:left="0" w:right="0" w:firstLine="0"/>
              <w:jc w:val="left"/>
              <w:rPr>
                <w:szCs w:val="24"/>
              </w:rPr>
            </w:pPr>
            <w:r w:rsidRPr="00C05FC7">
              <w:rPr>
                <w:szCs w:val="24"/>
              </w:rPr>
              <w:t>pump</w:t>
            </w:r>
          </w:p>
        </w:tc>
      </w:tr>
      <w:tr w:rsidR="00344389" w:rsidRPr="00C05FC7" w14:paraId="225FBD27" w14:textId="77777777" w:rsidTr="00D41A6D">
        <w:trPr>
          <w:trHeight w:val="355"/>
        </w:trPr>
        <w:tc>
          <w:tcPr>
            <w:tcW w:w="999" w:type="pct"/>
            <w:noWrap/>
            <w:hideMark/>
          </w:tcPr>
          <w:p w14:paraId="002D7403" w14:textId="77777777" w:rsidR="00344389" w:rsidRPr="00C05FC7" w:rsidRDefault="00344389" w:rsidP="00D41A6D">
            <w:pPr>
              <w:spacing w:after="0" w:line="240" w:lineRule="auto"/>
              <w:ind w:left="0" w:right="0" w:firstLine="0"/>
              <w:jc w:val="left"/>
              <w:rPr>
                <w:szCs w:val="24"/>
              </w:rPr>
            </w:pPr>
            <w:r w:rsidRPr="00C05FC7">
              <w:rPr>
                <w:szCs w:val="24"/>
              </w:rPr>
              <w:t>vg</w:t>
            </w:r>
          </w:p>
        </w:tc>
        <w:tc>
          <w:tcPr>
            <w:tcW w:w="4001" w:type="pct"/>
            <w:noWrap/>
            <w:hideMark/>
          </w:tcPr>
          <w:p w14:paraId="6AC85487" w14:textId="77777777" w:rsidR="00344389" w:rsidRPr="00C05FC7" w:rsidRDefault="00344389" w:rsidP="00D41A6D">
            <w:pPr>
              <w:spacing w:after="0" w:line="240" w:lineRule="auto"/>
              <w:ind w:left="0" w:right="0" w:firstLine="0"/>
              <w:jc w:val="left"/>
              <w:rPr>
                <w:szCs w:val="24"/>
              </w:rPr>
            </w:pPr>
            <w:r w:rsidRPr="00C05FC7">
              <w:rPr>
                <w:szCs w:val="24"/>
              </w:rPr>
              <w:t>vapor generator</w:t>
            </w:r>
          </w:p>
        </w:tc>
      </w:tr>
      <w:tr w:rsidR="00344389" w:rsidRPr="00C05FC7" w14:paraId="2B1F3F0E" w14:textId="77777777" w:rsidTr="00D41A6D">
        <w:trPr>
          <w:trHeight w:val="355"/>
        </w:trPr>
        <w:tc>
          <w:tcPr>
            <w:tcW w:w="999" w:type="pct"/>
            <w:noWrap/>
            <w:hideMark/>
          </w:tcPr>
          <w:p w14:paraId="4DE837A4" w14:textId="77777777" w:rsidR="00344389" w:rsidRPr="00C05FC7" w:rsidRDefault="00344389" w:rsidP="00D41A6D">
            <w:pPr>
              <w:spacing w:after="0" w:line="240" w:lineRule="auto"/>
              <w:ind w:left="0" w:right="0" w:firstLine="0"/>
              <w:jc w:val="left"/>
              <w:rPr>
                <w:szCs w:val="24"/>
              </w:rPr>
            </w:pPr>
            <w:r w:rsidRPr="00C05FC7">
              <w:rPr>
                <w:szCs w:val="24"/>
              </w:rPr>
              <w:t>reg</w:t>
            </w:r>
          </w:p>
        </w:tc>
        <w:tc>
          <w:tcPr>
            <w:tcW w:w="4001" w:type="pct"/>
            <w:noWrap/>
            <w:hideMark/>
          </w:tcPr>
          <w:p w14:paraId="60AB6A70" w14:textId="77777777" w:rsidR="00344389" w:rsidRPr="00C05FC7" w:rsidRDefault="00344389" w:rsidP="00D41A6D">
            <w:pPr>
              <w:spacing w:after="0" w:line="240" w:lineRule="auto"/>
              <w:ind w:left="0" w:right="0" w:firstLine="0"/>
              <w:jc w:val="left"/>
              <w:rPr>
                <w:szCs w:val="24"/>
              </w:rPr>
            </w:pPr>
            <w:r w:rsidRPr="00C05FC7">
              <w:rPr>
                <w:szCs w:val="24"/>
              </w:rPr>
              <w:t>regenerator</w:t>
            </w:r>
          </w:p>
        </w:tc>
      </w:tr>
      <w:tr w:rsidR="00344389" w:rsidRPr="00C05FC7" w14:paraId="011E5205" w14:textId="77777777" w:rsidTr="00D41A6D">
        <w:trPr>
          <w:trHeight w:val="355"/>
        </w:trPr>
        <w:tc>
          <w:tcPr>
            <w:tcW w:w="999" w:type="pct"/>
            <w:noWrap/>
            <w:hideMark/>
          </w:tcPr>
          <w:p w14:paraId="68C2B2EE" w14:textId="77777777" w:rsidR="00344389" w:rsidRPr="00C05FC7" w:rsidRDefault="00344389" w:rsidP="00D41A6D">
            <w:pPr>
              <w:spacing w:after="0" w:line="240" w:lineRule="auto"/>
              <w:ind w:left="0" w:right="0" w:firstLine="0"/>
              <w:jc w:val="left"/>
              <w:rPr>
                <w:szCs w:val="24"/>
              </w:rPr>
            </w:pPr>
            <w:r w:rsidRPr="00C05FC7">
              <w:rPr>
                <w:szCs w:val="24"/>
              </w:rPr>
              <w:t>abs</w:t>
            </w:r>
          </w:p>
        </w:tc>
        <w:tc>
          <w:tcPr>
            <w:tcW w:w="4001" w:type="pct"/>
            <w:noWrap/>
            <w:hideMark/>
          </w:tcPr>
          <w:p w14:paraId="1057532B" w14:textId="77777777" w:rsidR="00344389" w:rsidRPr="00C05FC7" w:rsidRDefault="00344389" w:rsidP="00D41A6D">
            <w:pPr>
              <w:spacing w:after="0" w:line="240" w:lineRule="auto"/>
              <w:ind w:left="0" w:right="0" w:firstLine="0"/>
              <w:jc w:val="left"/>
              <w:rPr>
                <w:szCs w:val="24"/>
              </w:rPr>
            </w:pPr>
            <w:r w:rsidRPr="00C05FC7">
              <w:rPr>
                <w:szCs w:val="24"/>
              </w:rPr>
              <w:t>absorber</w:t>
            </w:r>
          </w:p>
        </w:tc>
      </w:tr>
      <w:tr w:rsidR="00344389" w:rsidRPr="00C05FC7" w14:paraId="70600B9A" w14:textId="77777777" w:rsidTr="00D41A6D">
        <w:trPr>
          <w:trHeight w:val="355"/>
        </w:trPr>
        <w:tc>
          <w:tcPr>
            <w:tcW w:w="999" w:type="pct"/>
            <w:noWrap/>
            <w:hideMark/>
          </w:tcPr>
          <w:p w14:paraId="033D428B" w14:textId="77777777" w:rsidR="00344389" w:rsidRPr="00C05FC7" w:rsidRDefault="00344389" w:rsidP="00D41A6D">
            <w:pPr>
              <w:spacing w:after="0" w:line="240" w:lineRule="auto"/>
              <w:ind w:left="0" w:right="0" w:firstLine="0"/>
              <w:jc w:val="left"/>
              <w:rPr>
                <w:szCs w:val="24"/>
              </w:rPr>
            </w:pPr>
            <w:r w:rsidRPr="00C05FC7">
              <w:rPr>
                <w:szCs w:val="24"/>
              </w:rPr>
              <w:t>con</w:t>
            </w:r>
          </w:p>
        </w:tc>
        <w:tc>
          <w:tcPr>
            <w:tcW w:w="4001" w:type="pct"/>
            <w:noWrap/>
            <w:hideMark/>
          </w:tcPr>
          <w:p w14:paraId="602E6EDD" w14:textId="77777777" w:rsidR="00344389" w:rsidRPr="00C05FC7" w:rsidRDefault="00344389" w:rsidP="00D41A6D">
            <w:pPr>
              <w:spacing w:after="0" w:line="240" w:lineRule="auto"/>
              <w:ind w:left="0" w:right="0" w:firstLine="0"/>
              <w:jc w:val="left"/>
              <w:rPr>
                <w:szCs w:val="24"/>
              </w:rPr>
            </w:pPr>
            <w:proofErr w:type="spellStart"/>
            <w:r w:rsidRPr="00C05FC7">
              <w:rPr>
                <w:szCs w:val="24"/>
              </w:rPr>
              <w:t>condensor</w:t>
            </w:r>
            <w:proofErr w:type="spellEnd"/>
          </w:p>
        </w:tc>
      </w:tr>
      <w:tr w:rsidR="00344389" w:rsidRPr="00C05FC7" w14:paraId="08F84266" w14:textId="77777777" w:rsidTr="00D41A6D">
        <w:trPr>
          <w:trHeight w:val="355"/>
        </w:trPr>
        <w:tc>
          <w:tcPr>
            <w:tcW w:w="999" w:type="pct"/>
            <w:noWrap/>
          </w:tcPr>
          <w:p w14:paraId="2FAA1971" w14:textId="77777777" w:rsidR="00344389" w:rsidRPr="00C05FC7" w:rsidRDefault="00344389" w:rsidP="00D41A6D">
            <w:pPr>
              <w:spacing w:after="0" w:line="240" w:lineRule="auto"/>
              <w:ind w:left="0" w:right="0" w:firstLine="0"/>
              <w:jc w:val="left"/>
              <w:rPr>
                <w:szCs w:val="24"/>
              </w:rPr>
            </w:pPr>
            <w:proofErr w:type="spellStart"/>
            <w:r>
              <w:rPr>
                <w:szCs w:val="24"/>
              </w:rPr>
              <w:t>sep</w:t>
            </w:r>
            <w:proofErr w:type="spellEnd"/>
          </w:p>
        </w:tc>
        <w:tc>
          <w:tcPr>
            <w:tcW w:w="4001" w:type="pct"/>
            <w:noWrap/>
          </w:tcPr>
          <w:p w14:paraId="2B9EDFB1" w14:textId="77777777" w:rsidR="00344389" w:rsidRPr="00C05FC7" w:rsidRDefault="00344389" w:rsidP="00D41A6D">
            <w:pPr>
              <w:spacing w:after="0" w:line="240" w:lineRule="auto"/>
              <w:ind w:left="0" w:right="0" w:firstLine="0"/>
              <w:jc w:val="left"/>
              <w:rPr>
                <w:szCs w:val="24"/>
              </w:rPr>
            </w:pPr>
            <w:r>
              <w:rPr>
                <w:szCs w:val="24"/>
              </w:rPr>
              <w:t>separator</w:t>
            </w:r>
          </w:p>
        </w:tc>
      </w:tr>
    </w:tbl>
    <w:p w14:paraId="37180644" w14:textId="77777777" w:rsidR="00344389" w:rsidRPr="00575857" w:rsidRDefault="00344389" w:rsidP="00344389">
      <w:pPr>
        <w:spacing w:after="0"/>
      </w:pPr>
    </w:p>
    <w:p w14:paraId="2FB535EC" w14:textId="77777777" w:rsidR="00344389" w:rsidRDefault="00344389" w:rsidP="00344389">
      <w:pPr>
        <w:spacing w:after="160" w:line="259" w:lineRule="auto"/>
        <w:ind w:left="0" w:right="0" w:firstLine="0"/>
        <w:jc w:val="left"/>
      </w:pPr>
    </w:p>
    <w:p w14:paraId="5FDEEFFF" w14:textId="7B0E52DE" w:rsidR="00344389" w:rsidRPr="00C624AD" w:rsidRDefault="00344389" w:rsidP="00FD2993">
      <w:pPr>
        <w:spacing w:after="160" w:line="259" w:lineRule="auto"/>
        <w:ind w:left="0" w:right="0" w:firstLine="0"/>
        <w:jc w:val="left"/>
      </w:pPr>
      <w:r>
        <w:br w:type="page"/>
      </w:r>
    </w:p>
    <w:p w14:paraId="06A9FF81" w14:textId="77777777" w:rsidR="00344389" w:rsidRDefault="00344389" w:rsidP="00344389">
      <w:pPr>
        <w:pStyle w:val="Heading2"/>
        <w:spacing w:after="231"/>
        <w:ind w:left="0" w:right="3019" w:firstLine="0"/>
        <w:jc w:val="right"/>
      </w:pPr>
      <w:r>
        <w:lastRenderedPageBreak/>
        <w:t>TABLE OF CONTENTS</w:t>
      </w:r>
    </w:p>
    <w:p w14:paraId="42BBA0A0" w14:textId="77777777" w:rsidR="00344389" w:rsidRDefault="00344389" w:rsidP="00344389">
      <w:pPr>
        <w:tabs>
          <w:tab w:val="center" w:pos="720"/>
          <w:tab w:val="center" w:pos="1440"/>
          <w:tab w:val="center" w:pos="2161"/>
          <w:tab w:val="center" w:pos="2881"/>
          <w:tab w:val="center" w:pos="3601"/>
          <w:tab w:val="center" w:pos="4321"/>
          <w:tab w:val="center" w:pos="5041"/>
          <w:tab w:val="center" w:pos="5761"/>
          <w:tab w:val="center" w:pos="6481"/>
          <w:tab w:val="right" w:pos="8744"/>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Page No. </w:t>
      </w:r>
    </w:p>
    <w:p w14:paraId="330DECC6" w14:textId="77777777" w:rsidR="00344389" w:rsidRDefault="00344389" w:rsidP="00344389">
      <w:pPr>
        <w:spacing w:after="0" w:line="259" w:lineRule="auto"/>
        <w:ind w:left="0" w:right="0" w:firstLine="0"/>
        <w:jc w:val="left"/>
      </w:pPr>
      <w:r>
        <w:t xml:space="preserve"> </w:t>
      </w:r>
    </w:p>
    <w:p w14:paraId="384128D2" w14:textId="77777777" w:rsidR="00344389" w:rsidRDefault="00344389" w:rsidP="00344389">
      <w:pPr>
        <w:tabs>
          <w:tab w:val="center" w:pos="2161"/>
          <w:tab w:val="center" w:pos="2881"/>
          <w:tab w:val="center" w:pos="3601"/>
          <w:tab w:val="center" w:pos="4321"/>
          <w:tab w:val="center" w:pos="5041"/>
          <w:tab w:val="center" w:pos="5761"/>
          <w:tab w:val="center" w:pos="6481"/>
          <w:tab w:val="center" w:pos="7202"/>
          <w:tab w:val="center" w:pos="8048"/>
        </w:tabs>
        <w:ind w:left="-15" w:right="0" w:firstLine="0"/>
        <w:jc w:val="left"/>
      </w:pPr>
      <w:r>
        <w:t xml:space="preserve">List of Figures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roofErr w:type="spellStart"/>
      <w:r>
        <w:t>i</w:t>
      </w:r>
      <w:proofErr w:type="spellEnd"/>
      <w:r>
        <w:t xml:space="preserve">           </w:t>
      </w:r>
    </w:p>
    <w:p w14:paraId="36C7BF4E" w14:textId="77777777" w:rsidR="00344389" w:rsidRDefault="00344389" w:rsidP="00344389">
      <w:pPr>
        <w:tabs>
          <w:tab w:val="center" w:pos="2161"/>
          <w:tab w:val="center" w:pos="2881"/>
          <w:tab w:val="center" w:pos="3601"/>
          <w:tab w:val="center" w:pos="4321"/>
          <w:tab w:val="center" w:pos="5041"/>
          <w:tab w:val="center" w:pos="5761"/>
          <w:tab w:val="center" w:pos="6481"/>
          <w:tab w:val="center" w:pos="7982"/>
        </w:tabs>
        <w:ind w:left="-15" w:right="0" w:firstLine="0"/>
        <w:jc w:val="left"/>
      </w:pPr>
      <w:r>
        <w:t xml:space="preserve">List of Tables </w:t>
      </w:r>
      <w:r>
        <w:tab/>
        <w:t xml:space="preserve"> </w:t>
      </w:r>
      <w:r>
        <w:tab/>
        <w:t xml:space="preserve"> </w:t>
      </w:r>
      <w:r>
        <w:tab/>
        <w:t xml:space="preserve"> </w:t>
      </w:r>
      <w:r>
        <w:tab/>
        <w:t xml:space="preserve"> </w:t>
      </w:r>
      <w:r>
        <w:tab/>
        <w:t xml:space="preserve"> </w:t>
      </w:r>
      <w:r>
        <w:tab/>
        <w:t xml:space="preserve">    </w:t>
      </w:r>
      <w:r>
        <w:tab/>
        <w:t xml:space="preserve">             </w:t>
      </w:r>
      <w:r>
        <w:tab/>
        <w:t xml:space="preserve">ii </w:t>
      </w:r>
    </w:p>
    <w:p w14:paraId="2802E3F6" w14:textId="77777777" w:rsidR="00344389" w:rsidRDefault="00344389" w:rsidP="00344389">
      <w:pPr>
        <w:tabs>
          <w:tab w:val="center" w:pos="2161"/>
          <w:tab w:val="center" w:pos="2881"/>
          <w:tab w:val="center" w:pos="3601"/>
          <w:tab w:val="center" w:pos="4321"/>
          <w:tab w:val="center" w:pos="5041"/>
          <w:tab w:val="center" w:pos="5761"/>
          <w:tab w:val="center" w:pos="6481"/>
          <w:tab w:val="center" w:pos="7202"/>
          <w:tab w:val="center" w:pos="8016"/>
        </w:tabs>
        <w:ind w:left="-15" w:right="0" w:firstLine="0"/>
        <w:jc w:val="left"/>
      </w:pPr>
      <w:r>
        <w:t xml:space="preserve">List of Symbols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iii  </w:t>
      </w:r>
    </w:p>
    <w:p w14:paraId="11F018EE" w14:textId="77777777" w:rsidR="00344389" w:rsidRDefault="00344389" w:rsidP="00344389">
      <w:pPr>
        <w:tabs>
          <w:tab w:val="center" w:pos="2161"/>
          <w:tab w:val="center" w:pos="2881"/>
          <w:tab w:val="center" w:pos="3601"/>
          <w:tab w:val="center" w:pos="4321"/>
          <w:tab w:val="center" w:pos="5041"/>
          <w:tab w:val="center" w:pos="5761"/>
          <w:tab w:val="center" w:pos="6481"/>
          <w:tab w:val="center" w:pos="7202"/>
          <w:tab w:val="center" w:pos="8016"/>
        </w:tabs>
        <w:ind w:left="-15" w:right="0" w:firstLine="0"/>
        <w:jc w:val="left"/>
      </w:pPr>
      <w:r>
        <w:t>Abstract</w:t>
      </w:r>
      <w:r>
        <w:tab/>
      </w:r>
      <w:r>
        <w:tab/>
      </w:r>
      <w:r>
        <w:tab/>
      </w:r>
      <w:r>
        <w:tab/>
      </w:r>
      <w:r>
        <w:tab/>
      </w:r>
      <w:r>
        <w:tab/>
      </w:r>
      <w:r>
        <w:tab/>
      </w:r>
      <w:r>
        <w:tab/>
      </w:r>
      <w:r>
        <w:tab/>
        <w:t>iv</w:t>
      </w:r>
    </w:p>
    <w:p w14:paraId="42F91DA8" w14:textId="77777777" w:rsidR="00344389" w:rsidRDefault="00344389" w:rsidP="00344389">
      <w:pPr>
        <w:tabs>
          <w:tab w:val="center" w:pos="2881"/>
          <w:tab w:val="center" w:pos="3601"/>
          <w:tab w:val="center" w:pos="4321"/>
          <w:tab w:val="center" w:pos="5041"/>
          <w:tab w:val="center" w:pos="5761"/>
          <w:tab w:val="center" w:pos="6481"/>
          <w:tab w:val="center" w:pos="7202"/>
          <w:tab w:val="center" w:pos="8131"/>
        </w:tabs>
        <w:ind w:left="-15" w:right="0" w:firstLine="0"/>
        <w:jc w:val="left"/>
      </w:pPr>
      <w:r>
        <w:t>Table of Contents</w:t>
      </w:r>
      <w:r>
        <w:tab/>
      </w:r>
      <w:r>
        <w:tab/>
      </w:r>
      <w:r>
        <w:tab/>
      </w:r>
      <w:r>
        <w:tab/>
      </w:r>
      <w:r>
        <w:tab/>
      </w:r>
      <w:r>
        <w:tab/>
      </w:r>
      <w:r>
        <w:tab/>
        <w:t xml:space="preserve">                        v    </w:t>
      </w:r>
    </w:p>
    <w:p w14:paraId="69F37C89" w14:textId="77777777" w:rsidR="00344389" w:rsidRDefault="00344389" w:rsidP="00344389">
      <w:pPr>
        <w:spacing w:after="30" w:line="259" w:lineRule="auto"/>
        <w:ind w:left="2881" w:right="0" w:firstLine="0"/>
        <w:jc w:val="left"/>
      </w:pPr>
      <w:r>
        <w:t xml:space="preserve"> </w:t>
      </w:r>
      <w:r>
        <w:tab/>
        <w:t xml:space="preserve"> </w:t>
      </w:r>
    </w:p>
    <w:p w14:paraId="3CFD910D" w14:textId="77777777" w:rsidR="00344389" w:rsidRPr="00EB201D" w:rsidRDefault="00344389" w:rsidP="00344389">
      <w:pPr>
        <w:pStyle w:val="Heading2"/>
        <w:tabs>
          <w:tab w:val="center" w:pos="3074"/>
          <w:tab w:val="center" w:pos="4321"/>
          <w:tab w:val="center" w:pos="5041"/>
          <w:tab w:val="center" w:pos="5761"/>
          <w:tab w:val="center" w:pos="6481"/>
          <w:tab w:val="center" w:pos="7202"/>
          <w:tab w:val="center" w:pos="7982"/>
        </w:tabs>
        <w:spacing w:after="130"/>
        <w:ind w:left="-15" w:right="0" w:firstLine="0"/>
        <w:rPr>
          <w:b w:val="0"/>
          <w:bCs/>
        </w:rPr>
      </w:pPr>
      <w:r>
        <w:t xml:space="preserve">CHAPTER 1.  </w:t>
      </w:r>
      <w:r>
        <w:tab/>
        <w:t xml:space="preserve">INTRODUCTION </w:t>
      </w:r>
      <w:r>
        <w:tab/>
        <w:t xml:space="preserve"> </w:t>
      </w:r>
      <w:r>
        <w:tab/>
        <w:t xml:space="preserve"> </w:t>
      </w:r>
      <w:r>
        <w:tab/>
        <w:t xml:space="preserve"> </w:t>
      </w:r>
      <w:r>
        <w:tab/>
        <w:t xml:space="preserve"> </w:t>
      </w:r>
      <w:r>
        <w:tab/>
        <w:t xml:space="preserve">       </w:t>
      </w:r>
      <w:r>
        <w:tab/>
        <w:t xml:space="preserve">    1</w:t>
      </w:r>
    </w:p>
    <w:p w14:paraId="66B26E2C" w14:textId="77777777" w:rsidR="00344389"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7982"/>
        </w:tabs>
        <w:spacing w:after="133"/>
        <w:ind w:left="-15" w:right="0" w:firstLine="0"/>
        <w:jc w:val="left"/>
      </w:pPr>
      <w:r>
        <w:t xml:space="preserve"> 1.1    </w:t>
      </w:r>
      <w:r>
        <w:tab/>
        <w:t xml:space="preserve">GENERAL INTRODUCTION </w:t>
      </w:r>
      <w:r>
        <w:tab/>
        <w:t xml:space="preserve"> </w:t>
      </w:r>
      <w:r>
        <w:tab/>
        <w:t xml:space="preserve"> </w:t>
      </w:r>
      <w:r>
        <w:tab/>
        <w:t xml:space="preserve"> </w:t>
      </w:r>
      <w:r>
        <w:tab/>
        <w:t xml:space="preserve"> </w:t>
      </w:r>
      <w:r>
        <w:tab/>
        <w:t xml:space="preserve"> </w:t>
      </w:r>
      <w:r>
        <w:tab/>
        <w:t xml:space="preserve">   1</w:t>
      </w:r>
    </w:p>
    <w:p w14:paraId="66396EA4" w14:textId="77777777" w:rsidR="00344389" w:rsidRPr="00131328" w:rsidRDefault="00344389" w:rsidP="00344389">
      <w:pPr>
        <w:tabs>
          <w:tab w:val="center" w:pos="870"/>
          <w:tab w:val="center" w:pos="4356"/>
          <w:tab w:val="center" w:pos="7982"/>
        </w:tabs>
        <w:spacing w:after="135"/>
        <w:ind w:left="0" w:right="0" w:firstLine="0"/>
        <w:jc w:val="left"/>
        <w:rPr>
          <w:b/>
        </w:rPr>
      </w:pPr>
      <w:r>
        <w:tab/>
        <w:t xml:space="preserve">1.2   </w:t>
      </w:r>
      <w:r>
        <w:rPr>
          <w:rFonts w:ascii="Arial" w:eastAsia="Arial" w:hAnsi="Arial" w:cs="Arial"/>
        </w:rPr>
        <w:t xml:space="preserve"> </w:t>
      </w:r>
      <w:r>
        <w:t>KALINA CYCLE</w:t>
      </w:r>
      <w:r>
        <w:tab/>
        <w:t xml:space="preserve">                                                                                               </w:t>
      </w:r>
      <w:r>
        <w:rPr>
          <w:bCs/>
        </w:rPr>
        <w:t>1</w:t>
      </w:r>
    </w:p>
    <w:p w14:paraId="44566F8E" w14:textId="77777777" w:rsidR="00344389" w:rsidRPr="00B05DC6" w:rsidRDefault="00344389" w:rsidP="00344389">
      <w:pPr>
        <w:tabs>
          <w:tab w:val="center" w:pos="870"/>
          <w:tab w:val="center" w:pos="1819"/>
          <w:tab w:val="center" w:pos="2881"/>
          <w:tab w:val="center" w:pos="3601"/>
          <w:tab w:val="center" w:pos="4321"/>
          <w:tab w:val="center" w:pos="5041"/>
          <w:tab w:val="center" w:pos="5761"/>
          <w:tab w:val="center" w:pos="6481"/>
          <w:tab w:val="center" w:pos="7202"/>
          <w:tab w:val="center" w:pos="7982"/>
        </w:tabs>
        <w:spacing w:after="133"/>
        <w:ind w:left="0" w:right="0" w:firstLine="0"/>
        <w:jc w:val="left"/>
        <w:rPr>
          <w:bCs/>
        </w:rPr>
      </w:pPr>
      <w:r>
        <w:t xml:space="preserve">1.3    COMPARISION OF RANKINE AND KALINA CYCLE                                </w:t>
      </w:r>
      <w:r>
        <w:rPr>
          <w:bCs/>
        </w:rPr>
        <w:t>2</w:t>
      </w:r>
    </w:p>
    <w:p w14:paraId="43027C98" w14:textId="77777777" w:rsidR="00344389" w:rsidRDefault="00344389" w:rsidP="00344389">
      <w:pPr>
        <w:tabs>
          <w:tab w:val="center" w:pos="870"/>
          <w:tab w:val="center" w:pos="1819"/>
          <w:tab w:val="center" w:pos="2881"/>
          <w:tab w:val="center" w:pos="3601"/>
          <w:tab w:val="center" w:pos="4321"/>
          <w:tab w:val="center" w:pos="5041"/>
          <w:tab w:val="center" w:pos="5761"/>
          <w:tab w:val="center" w:pos="6481"/>
          <w:tab w:val="center" w:pos="7202"/>
          <w:tab w:val="center" w:pos="7982"/>
        </w:tabs>
        <w:spacing w:after="133"/>
        <w:ind w:left="0" w:right="0" w:firstLine="0"/>
        <w:jc w:val="left"/>
      </w:pPr>
      <w:r>
        <w:t>1.4    OBJECTIVES                                                                                                     4</w:t>
      </w:r>
    </w:p>
    <w:p w14:paraId="51729D2C" w14:textId="77777777" w:rsidR="00344389" w:rsidRDefault="00344389" w:rsidP="00344389">
      <w:pPr>
        <w:pStyle w:val="Heading2"/>
        <w:tabs>
          <w:tab w:val="center" w:pos="3484"/>
          <w:tab w:val="center" w:pos="5761"/>
          <w:tab w:val="center" w:pos="6481"/>
          <w:tab w:val="center" w:pos="7202"/>
          <w:tab w:val="center" w:pos="8042"/>
        </w:tabs>
        <w:spacing w:after="126"/>
        <w:ind w:left="-15" w:right="0" w:firstLine="0"/>
      </w:pPr>
      <w:r>
        <w:t>CHAPTER  2.</w:t>
      </w:r>
      <w:r>
        <w:tab/>
        <w:t xml:space="preserve">       LITERATURE REVIEW                                                  </w:t>
      </w:r>
      <w:r>
        <w:tab/>
        <w:t xml:space="preserve">5                                                  </w:t>
      </w:r>
    </w:p>
    <w:p w14:paraId="3504858A" w14:textId="77777777" w:rsidR="00344389"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8042"/>
        </w:tabs>
        <w:spacing w:after="132"/>
        <w:ind w:left="-15" w:right="0" w:firstLine="0"/>
        <w:jc w:val="left"/>
        <w:rPr>
          <w:b/>
        </w:rPr>
      </w:pPr>
      <w:r w:rsidRPr="00B01645">
        <w:rPr>
          <w:b/>
        </w:rPr>
        <w:t>CHAPTER  3</w:t>
      </w:r>
      <w:r w:rsidRPr="00B01645">
        <w:rPr>
          <w:b/>
        </w:rPr>
        <w:tab/>
      </w:r>
      <w:r>
        <w:rPr>
          <w:b/>
        </w:rPr>
        <w:t>.        THERMODYNAMIC ANALYSIS                                          8</w:t>
      </w:r>
    </w:p>
    <w:p w14:paraId="0983CFD6" w14:textId="77777777" w:rsidR="00344389"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8042"/>
        </w:tabs>
        <w:spacing w:after="132"/>
        <w:ind w:left="-15" w:right="0" w:firstLine="0"/>
        <w:jc w:val="left"/>
        <w:rPr>
          <w:bCs/>
        </w:rPr>
      </w:pPr>
      <w:r>
        <w:rPr>
          <w:b/>
        </w:rPr>
        <w:t xml:space="preserve">  </w:t>
      </w:r>
      <w:r>
        <w:rPr>
          <w:bCs/>
        </w:rPr>
        <w:t>3.1   CYCLE DESRIPTION AND ASSUMPTIONS                                                8</w:t>
      </w:r>
    </w:p>
    <w:p w14:paraId="20C8E9E9" w14:textId="77777777" w:rsidR="00344389"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8042"/>
        </w:tabs>
        <w:spacing w:after="132"/>
        <w:ind w:left="-15" w:right="0" w:firstLine="0"/>
        <w:jc w:val="left"/>
        <w:rPr>
          <w:bCs/>
        </w:rPr>
      </w:pPr>
      <w:r>
        <w:rPr>
          <w:bCs/>
        </w:rPr>
        <w:t xml:space="preserve">  3.2   MATHEMATICAL MODEL</w:t>
      </w:r>
      <w:r>
        <w:rPr>
          <w:bCs/>
        </w:rPr>
        <w:tab/>
      </w:r>
      <w:r>
        <w:rPr>
          <w:bCs/>
        </w:rPr>
        <w:tab/>
      </w:r>
      <w:r>
        <w:rPr>
          <w:bCs/>
        </w:rPr>
        <w:tab/>
      </w:r>
      <w:r>
        <w:rPr>
          <w:bCs/>
        </w:rPr>
        <w:tab/>
      </w:r>
      <w:r>
        <w:rPr>
          <w:bCs/>
        </w:rPr>
        <w:tab/>
      </w:r>
      <w:r>
        <w:rPr>
          <w:bCs/>
        </w:rPr>
        <w:tab/>
      </w:r>
      <w:r>
        <w:rPr>
          <w:bCs/>
        </w:rPr>
        <w:tab/>
        <w:t xml:space="preserve"> 9</w:t>
      </w:r>
    </w:p>
    <w:p w14:paraId="56C246B7" w14:textId="77777777" w:rsidR="00344389" w:rsidRPr="00EB201D"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8042"/>
        </w:tabs>
        <w:spacing w:after="132"/>
        <w:ind w:left="-15" w:right="0" w:firstLine="0"/>
        <w:jc w:val="left"/>
        <w:rPr>
          <w:bCs/>
        </w:rPr>
      </w:pPr>
      <w:r>
        <w:rPr>
          <w:bCs/>
        </w:rPr>
        <w:t xml:space="preserve">  3.3   RESULT AND DISCUSSION</w:t>
      </w:r>
      <w:r>
        <w:rPr>
          <w:bCs/>
        </w:rPr>
        <w:tab/>
      </w:r>
      <w:r>
        <w:rPr>
          <w:bCs/>
        </w:rPr>
        <w:tab/>
      </w:r>
      <w:r>
        <w:rPr>
          <w:bCs/>
        </w:rPr>
        <w:tab/>
      </w:r>
      <w:r>
        <w:rPr>
          <w:bCs/>
        </w:rPr>
        <w:tab/>
      </w:r>
      <w:r>
        <w:rPr>
          <w:bCs/>
        </w:rPr>
        <w:tab/>
      </w:r>
      <w:r>
        <w:rPr>
          <w:bCs/>
        </w:rPr>
        <w:tab/>
      </w:r>
      <w:r>
        <w:rPr>
          <w:bCs/>
        </w:rPr>
        <w:tab/>
        <w:t>11</w:t>
      </w:r>
    </w:p>
    <w:p w14:paraId="761FC7B9" w14:textId="77777777" w:rsidR="00344389" w:rsidRDefault="00344389" w:rsidP="00344389">
      <w:pPr>
        <w:spacing w:after="160" w:line="259" w:lineRule="auto"/>
        <w:ind w:left="0" w:right="0" w:firstLine="0"/>
        <w:jc w:val="left"/>
        <w:rPr>
          <w:b/>
          <w:bCs/>
        </w:rPr>
      </w:pPr>
      <w:r w:rsidRPr="00415B52">
        <w:rPr>
          <w:b/>
          <w:bCs/>
        </w:rPr>
        <w:t>CHA</w:t>
      </w:r>
      <w:r>
        <w:rPr>
          <w:b/>
          <w:bCs/>
        </w:rPr>
        <w:t>PTER 4.         PARAMETRIC STUDY</w:t>
      </w:r>
      <w:r>
        <w:rPr>
          <w:b/>
          <w:bCs/>
        </w:rPr>
        <w:tab/>
      </w:r>
      <w:r>
        <w:rPr>
          <w:b/>
          <w:bCs/>
        </w:rPr>
        <w:tab/>
      </w:r>
      <w:r>
        <w:rPr>
          <w:b/>
          <w:bCs/>
        </w:rPr>
        <w:tab/>
      </w:r>
      <w:r>
        <w:rPr>
          <w:b/>
          <w:bCs/>
        </w:rPr>
        <w:tab/>
      </w:r>
      <w:r>
        <w:rPr>
          <w:b/>
          <w:bCs/>
        </w:rPr>
        <w:tab/>
        <w:t>14-18</w:t>
      </w:r>
    </w:p>
    <w:p w14:paraId="3C3DFDF7" w14:textId="77777777" w:rsidR="00344389" w:rsidRDefault="00344389" w:rsidP="00344389">
      <w:pPr>
        <w:spacing w:after="0" w:line="360" w:lineRule="auto"/>
        <w:ind w:left="0" w:right="0" w:firstLine="0"/>
        <w:jc w:val="left"/>
      </w:pPr>
      <w:r>
        <w:rPr>
          <w:b/>
          <w:bCs/>
        </w:rPr>
        <w:t xml:space="preserve">  </w:t>
      </w:r>
      <w:r>
        <w:t>4.1   EFFECT OF AMMONIA MASS FRACTION</w:t>
      </w:r>
    </w:p>
    <w:p w14:paraId="3144CD04" w14:textId="77777777" w:rsidR="00344389" w:rsidRDefault="00344389" w:rsidP="00344389">
      <w:pPr>
        <w:spacing w:after="0" w:line="360" w:lineRule="auto"/>
        <w:ind w:left="0" w:right="0" w:firstLine="0"/>
        <w:jc w:val="left"/>
      </w:pPr>
      <w:r>
        <w:t xml:space="preserve">  4.2   EFFECT OF VAPOR GENERATOR PRESSURE</w:t>
      </w:r>
    </w:p>
    <w:p w14:paraId="3779D597" w14:textId="77777777" w:rsidR="00344389" w:rsidRDefault="00344389" w:rsidP="00344389">
      <w:pPr>
        <w:spacing w:after="0" w:line="360" w:lineRule="auto"/>
        <w:ind w:left="0" w:right="0" w:firstLine="0"/>
        <w:jc w:val="left"/>
      </w:pPr>
      <w:r>
        <w:t xml:space="preserve">  4.3   EFFECT OF TEMPERATURE OF HEAT SOURCE</w:t>
      </w:r>
    </w:p>
    <w:p w14:paraId="5803D21A" w14:textId="77777777" w:rsidR="00344389" w:rsidRDefault="00344389" w:rsidP="00344389">
      <w:pPr>
        <w:spacing w:after="0" w:line="360" w:lineRule="auto"/>
        <w:ind w:left="0" w:right="0" w:firstLine="0"/>
        <w:jc w:val="left"/>
      </w:pPr>
      <w:r>
        <w:t xml:space="preserve">  4.4   EFFECT OF PPTD REGENERATOR</w:t>
      </w:r>
    </w:p>
    <w:p w14:paraId="25A01DE4" w14:textId="77777777" w:rsidR="00344389" w:rsidRDefault="00344389" w:rsidP="00344389">
      <w:pPr>
        <w:spacing w:after="0" w:line="360" w:lineRule="auto"/>
        <w:ind w:left="0" w:right="0" w:firstLine="0"/>
        <w:jc w:val="left"/>
      </w:pPr>
      <w:r>
        <w:t xml:space="preserve">  4.5   EFFECT OF TURBINE INLET PRESSURE</w:t>
      </w:r>
    </w:p>
    <w:p w14:paraId="0AA783A1" w14:textId="77777777" w:rsidR="00344389" w:rsidRDefault="00344389" w:rsidP="00344389">
      <w:pPr>
        <w:spacing w:after="0" w:line="360" w:lineRule="auto"/>
        <w:ind w:left="0" w:right="0" w:firstLine="0"/>
        <w:jc w:val="left"/>
      </w:pPr>
      <w:r>
        <w:t xml:space="preserve">  4.6   EFFECT OF PPTD VAPOR GENERATOR</w:t>
      </w:r>
    </w:p>
    <w:p w14:paraId="57717C1F" w14:textId="77777777" w:rsidR="00344389" w:rsidRPr="00FF4DEE" w:rsidRDefault="00344389" w:rsidP="00344389">
      <w:pPr>
        <w:spacing w:after="0" w:line="360" w:lineRule="auto"/>
        <w:ind w:left="0" w:right="0" w:firstLine="0"/>
        <w:jc w:val="left"/>
      </w:pPr>
    </w:p>
    <w:p w14:paraId="37B399CA" w14:textId="77777777" w:rsidR="00344389" w:rsidRDefault="00344389" w:rsidP="00344389">
      <w:pPr>
        <w:spacing w:after="160" w:line="259" w:lineRule="auto"/>
        <w:ind w:left="0" w:right="0" w:firstLine="0"/>
        <w:jc w:val="left"/>
        <w:rPr>
          <w:b/>
          <w:bCs/>
        </w:rPr>
      </w:pPr>
      <w:r>
        <w:rPr>
          <w:b/>
          <w:bCs/>
        </w:rPr>
        <w:t>REFERENCES</w:t>
      </w:r>
      <w:r>
        <w:rPr>
          <w:b/>
          <w:bCs/>
        </w:rPr>
        <w:tab/>
      </w:r>
      <w:r>
        <w:rPr>
          <w:b/>
          <w:bCs/>
        </w:rPr>
        <w:tab/>
      </w:r>
      <w:r>
        <w:rPr>
          <w:b/>
          <w:bCs/>
        </w:rPr>
        <w:tab/>
      </w:r>
      <w:r>
        <w:rPr>
          <w:b/>
          <w:bCs/>
        </w:rPr>
        <w:tab/>
      </w:r>
      <w:r>
        <w:rPr>
          <w:b/>
          <w:bCs/>
        </w:rPr>
        <w:tab/>
      </w:r>
      <w:r>
        <w:rPr>
          <w:b/>
          <w:bCs/>
        </w:rPr>
        <w:tab/>
      </w:r>
      <w:r>
        <w:rPr>
          <w:b/>
          <w:bCs/>
        </w:rPr>
        <w:tab/>
      </w:r>
      <w:r>
        <w:rPr>
          <w:b/>
          <w:bCs/>
        </w:rPr>
        <w:tab/>
      </w:r>
      <w:r>
        <w:rPr>
          <w:b/>
          <w:bCs/>
        </w:rPr>
        <w:tab/>
        <w:t>19-20</w:t>
      </w:r>
    </w:p>
    <w:p w14:paraId="001F9CC6" w14:textId="77777777" w:rsidR="00344389" w:rsidRDefault="00344389" w:rsidP="00344389">
      <w:pPr>
        <w:spacing w:after="160" w:line="259" w:lineRule="auto"/>
        <w:ind w:left="0" w:right="0" w:firstLine="0"/>
        <w:jc w:val="left"/>
        <w:rPr>
          <w:szCs w:val="24"/>
        </w:rPr>
      </w:pPr>
      <w:bookmarkStart w:id="0" w:name="_Hlk136442494"/>
      <w:r>
        <w:rPr>
          <w:szCs w:val="24"/>
        </w:rPr>
        <w:t xml:space="preserve"> </w:t>
      </w:r>
      <w:bookmarkEnd w:id="0"/>
    </w:p>
    <w:p w14:paraId="583FBCD0" w14:textId="77777777" w:rsidR="00344389" w:rsidRDefault="00344389" w:rsidP="00344389">
      <w:pPr>
        <w:pStyle w:val="Heading1"/>
        <w:tabs>
          <w:tab w:val="left" w:pos="8222"/>
        </w:tabs>
        <w:ind w:left="0" w:right="284" w:firstLine="0"/>
      </w:pPr>
    </w:p>
    <w:p w14:paraId="2226E621" w14:textId="77777777" w:rsidR="00344389" w:rsidRDefault="00344389" w:rsidP="00344389"/>
    <w:p w14:paraId="35F01945" w14:textId="77777777" w:rsidR="00344389" w:rsidRDefault="00344389" w:rsidP="00344389"/>
    <w:p w14:paraId="227EB774" w14:textId="1166F3C1" w:rsidR="00344389" w:rsidRDefault="00344389">
      <w:pPr>
        <w:spacing w:after="160" w:line="259" w:lineRule="auto"/>
        <w:ind w:left="0" w:right="0" w:firstLine="0"/>
        <w:jc w:val="left"/>
      </w:pPr>
      <w:r>
        <w:br w:type="page"/>
      </w:r>
    </w:p>
    <w:p w14:paraId="35A1FB7F" w14:textId="77777777" w:rsidR="00344389" w:rsidRPr="00344389" w:rsidRDefault="00344389" w:rsidP="00344389">
      <w:pPr>
        <w:ind w:left="0" w:firstLine="0"/>
      </w:pPr>
    </w:p>
    <w:p w14:paraId="2A05CBE2" w14:textId="21F89383" w:rsidR="00344389" w:rsidRPr="009E608D" w:rsidRDefault="00344389" w:rsidP="00344389">
      <w:pPr>
        <w:pStyle w:val="Heading1"/>
        <w:tabs>
          <w:tab w:val="left" w:pos="8222"/>
        </w:tabs>
        <w:ind w:right="284"/>
      </w:pPr>
      <w:r w:rsidRPr="009E608D">
        <w:t>1. INTRODUCTION</w:t>
      </w:r>
    </w:p>
    <w:p w14:paraId="3B6B70F2" w14:textId="77777777" w:rsidR="00344389" w:rsidRPr="009E608D" w:rsidRDefault="00344389" w:rsidP="00344389">
      <w:pPr>
        <w:tabs>
          <w:tab w:val="left" w:pos="8222"/>
        </w:tabs>
        <w:ind w:right="284"/>
        <w:rPr>
          <w:sz w:val="48"/>
          <w:szCs w:val="48"/>
        </w:rPr>
      </w:pPr>
    </w:p>
    <w:p w14:paraId="23D8D792" w14:textId="77777777" w:rsidR="00344389" w:rsidRPr="00FD2993" w:rsidRDefault="00344389" w:rsidP="00FD2993">
      <w:pPr>
        <w:pStyle w:val="Heading1"/>
        <w:numPr>
          <w:ilvl w:val="1"/>
          <w:numId w:val="3"/>
        </w:numPr>
        <w:tabs>
          <w:tab w:val="left" w:pos="8222"/>
        </w:tabs>
        <w:ind w:right="284"/>
        <w:jc w:val="left"/>
        <w:rPr>
          <w:sz w:val="28"/>
          <w:szCs w:val="28"/>
        </w:rPr>
      </w:pPr>
      <w:r w:rsidRPr="00FD2993">
        <w:rPr>
          <w:sz w:val="28"/>
          <w:szCs w:val="28"/>
        </w:rPr>
        <w:t>GENERAL INTRODUCTION</w:t>
      </w:r>
    </w:p>
    <w:p w14:paraId="50D2C5D8" w14:textId="77777777" w:rsidR="00344389" w:rsidRPr="009E608D" w:rsidRDefault="00344389" w:rsidP="00344389">
      <w:pPr>
        <w:tabs>
          <w:tab w:val="left" w:pos="8222"/>
        </w:tabs>
        <w:spacing w:line="360" w:lineRule="auto"/>
        <w:ind w:left="567" w:right="284" w:firstLine="0"/>
        <w:rPr>
          <w:sz w:val="28"/>
          <w:szCs w:val="28"/>
        </w:rPr>
      </w:pPr>
    </w:p>
    <w:p w14:paraId="40FCC616" w14:textId="77777777" w:rsidR="00344389" w:rsidRPr="009E608D" w:rsidRDefault="00344389" w:rsidP="00344389">
      <w:pPr>
        <w:tabs>
          <w:tab w:val="left" w:pos="8222"/>
        </w:tabs>
        <w:spacing w:line="360" w:lineRule="auto"/>
        <w:ind w:right="284"/>
        <w:rPr>
          <w:szCs w:val="24"/>
        </w:rPr>
      </w:pPr>
      <w:r w:rsidRPr="009E608D">
        <w:rPr>
          <w:szCs w:val="24"/>
        </w:rPr>
        <w:t>With the rise in demand of energy and depleting natural resources such as coal and petroleum, it has become necessary to find other means to produce energy through renewable resources and to increase the efficiency of current processes.</w:t>
      </w:r>
    </w:p>
    <w:p w14:paraId="3C4812EF" w14:textId="77777777" w:rsidR="00344389" w:rsidRPr="009E608D" w:rsidRDefault="00344389" w:rsidP="00344389">
      <w:pPr>
        <w:tabs>
          <w:tab w:val="left" w:pos="8222"/>
        </w:tabs>
        <w:spacing w:line="360" w:lineRule="auto"/>
        <w:ind w:right="284"/>
        <w:rPr>
          <w:szCs w:val="24"/>
        </w:rPr>
      </w:pPr>
      <w:r w:rsidRPr="009E608D">
        <w:rPr>
          <w:szCs w:val="24"/>
        </w:rPr>
        <w:t>This project focuses on one such cycle i.e., Kalina cycle which can be used as a stand-alone process as well to increase the efficiency of current steam and gas turbines by replacing the Rankine cycle as bottoming cycle.</w:t>
      </w:r>
    </w:p>
    <w:p w14:paraId="340B259B" w14:textId="77777777" w:rsidR="00344389" w:rsidRPr="009E608D" w:rsidRDefault="00344389" w:rsidP="00344389">
      <w:pPr>
        <w:tabs>
          <w:tab w:val="left" w:pos="8222"/>
        </w:tabs>
        <w:spacing w:line="360" w:lineRule="auto"/>
        <w:ind w:right="284"/>
      </w:pPr>
      <w:r w:rsidRPr="009E608D">
        <w:rPr>
          <w:szCs w:val="24"/>
        </w:rPr>
        <w:t xml:space="preserve">Kalina cycle was created by </w:t>
      </w:r>
      <w:proofErr w:type="spellStart"/>
      <w:r w:rsidRPr="009E608D">
        <w:rPr>
          <w:szCs w:val="24"/>
        </w:rPr>
        <w:t>Dr.</w:t>
      </w:r>
      <w:proofErr w:type="spellEnd"/>
      <w:r w:rsidRPr="009E608D">
        <w:rPr>
          <w:szCs w:val="24"/>
        </w:rPr>
        <w:t xml:space="preserve"> Alexander Kalina, a Russian scientist in 1983. Kalina cycle is a modified Rankine cycle which uses binary fluids mixture instead of a single fluid as in Rankine Cycle</w:t>
      </w:r>
      <w:r w:rsidRPr="009E608D">
        <w:rPr>
          <w:sz w:val="28"/>
          <w:szCs w:val="28"/>
        </w:rPr>
        <w:t>.</w:t>
      </w:r>
    </w:p>
    <w:p w14:paraId="2AAE696D" w14:textId="77777777" w:rsidR="00344389" w:rsidRPr="009E608D" w:rsidRDefault="00344389" w:rsidP="00344389">
      <w:pPr>
        <w:tabs>
          <w:tab w:val="left" w:pos="8222"/>
        </w:tabs>
        <w:spacing w:line="360" w:lineRule="auto"/>
        <w:ind w:right="284"/>
      </w:pPr>
    </w:p>
    <w:p w14:paraId="000F4455" w14:textId="77777777" w:rsidR="00344389" w:rsidRPr="009E608D" w:rsidRDefault="00344389" w:rsidP="00344389">
      <w:pPr>
        <w:pStyle w:val="Heading2"/>
        <w:numPr>
          <w:ilvl w:val="1"/>
          <w:numId w:val="3"/>
        </w:numPr>
        <w:tabs>
          <w:tab w:val="left" w:pos="8222"/>
        </w:tabs>
        <w:ind w:right="284"/>
        <w:rPr>
          <w:sz w:val="28"/>
          <w:szCs w:val="28"/>
        </w:rPr>
      </w:pPr>
      <w:r w:rsidRPr="009E608D">
        <w:rPr>
          <w:sz w:val="28"/>
          <w:szCs w:val="28"/>
        </w:rPr>
        <w:t>KALINA CYCLE</w:t>
      </w:r>
    </w:p>
    <w:p w14:paraId="64BD1A2A" w14:textId="77777777" w:rsidR="00344389" w:rsidRPr="009E608D" w:rsidRDefault="00344389" w:rsidP="00344389">
      <w:pPr>
        <w:tabs>
          <w:tab w:val="left" w:pos="8222"/>
        </w:tabs>
        <w:ind w:left="0" w:right="284" w:firstLine="0"/>
        <w:rPr>
          <w:sz w:val="28"/>
          <w:szCs w:val="28"/>
        </w:rPr>
      </w:pPr>
    </w:p>
    <w:p w14:paraId="45A19A52" w14:textId="67A9BA71" w:rsidR="00344389" w:rsidRDefault="00344389" w:rsidP="00344389">
      <w:pPr>
        <w:tabs>
          <w:tab w:val="left" w:pos="8222"/>
        </w:tabs>
        <w:spacing w:line="360" w:lineRule="auto"/>
        <w:ind w:right="284"/>
        <w:rPr>
          <w:szCs w:val="24"/>
        </w:rPr>
      </w:pPr>
      <w:r w:rsidRPr="009E608D">
        <w:rPr>
          <w:color w:val="2E2E2E"/>
          <w:szCs w:val="24"/>
        </w:rPr>
        <w:t>The </w:t>
      </w:r>
      <w:r w:rsidRPr="009E608D">
        <w:rPr>
          <w:rStyle w:val="topic-highlight"/>
          <w:rFonts w:eastAsiaTheme="majorEastAsia"/>
          <w:color w:val="2E2E2E"/>
          <w:szCs w:val="24"/>
        </w:rPr>
        <w:t>Kalina cycle</w:t>
      </w:r>
      <w:r w:rsidRPr="009E608D">
        <w:rPr>
          <w:color w:val="2E2E2E"/>
          <w:szCs w:val="24"/>
        </w:rPr>
        <w:t xml:space="preserve"> is </w:t>
      </w:r>
      <w:r w:rsidR="00FD2993">
        <w:rPr>
          <w:color w:val="2E2E2E"/>
          <w:szCs w:val="24"/>
        </w:rPr>
        <w:t>one of the better cycles to convert renewable energy sources such as geo-thermal and solar energy to produce electrical energy</w:t>
      </w:r>
      <w:r w:rsidRPr="009E608D">
        <w:rPr>
          <w:color w:val="2E2E2E"/>
          <w:szCs w:val="24"/>
        </w:rPr>
        <w:t>.</w:t>
      </w:r>
      <w:r w:rsidR="00FD2993">
        <w:rPr>
          <w:color w:val="2E2E2E"/>
          <w:szCs w:val="24"/>
        </w:rPr>
        <w:t xml:space="preserve"> This cycle ca</w:t>
      </w:r>
      <w:r w:rsidR="00A83F46">
        <w:rPr>
          <w:color w:val="2E2E2E"/>
          <w:szCs w:val="24"/>
        </w:rPr>
        <w:t>n effectively converts low temperature energy</w:t>
      </w:r>
      <w:r w:rsidRPr="009E608D">
        <w:rPr>
          <w:color w:val="202122"/>
          <w:szCs w:val="24"/>
          <w:shd w:val="clear" w:color="auto" w:fill="FFFFFF"/>
        </w:rPr>
        <w:t xml:space="preserve"> The </w:t>
      </w:r>
      <w:r w:rsidRPr="009E608D">
        <w:rPr>
          <w:iCs/>
          <w:color w:val="202122"/>
          <w:szCs w:val="24"/>
          <w:shd w:val="clear" w:color="auto" w:fill="FFFFFF"/>
        </w:rPr>
        <w:t>Kalina cycle</w:t>
      </w:r>
      <w:r w:rsidRPr="009E608D">
        <w:rPr>
          <w:color w:val="202122"/>
          <w:szCs w:val="24"/>
          <w:shd w:val="clear" w:color="auto" w:fill="FFFFFF"/>
        </w:rPr>
        <w:t> </w:t>
      </w:r>
      <w:r w:rsidR="003272DB">
        <w:rPr>
          <w:color w:val="202122"/>
          <w:szCs w:val="24"/>
          <w:shd w:val="clear" w:color="auto" w:fill="FFFFFF"/>
        </w:rPr>
        <w:t>can</w:t>
      </w:r>
      <w:r w:rsidRPr="009E608D">
        <w:rPr>
          <w:color w:val="202122"/>
          <w:szCs w:val="24"/>
          <w:shd w:val="clear" w:color="auto" w:fill="FFFFFF"/>
        </w:rPr>
        <w:t xml:space="preserve"> increase thermal power output efficiencies by up to 30% </w:t>
      </w:r>
      <w:r w:rsidR="003272DB">
        <w:rPr>
          <w:color w:val="202122"/>
          <w:szCs w:val="24"/>
          <w:shd w:val="clear" w:color="auto" w:fill="FFFFFF"/>
        </w:rPr>
        <w:t xml:space="preserve">in </w:t>
      </w:r>
      <w:r w:rsidRPr="009E608D">
        <w:rPr>
          <w:color w:val="202122"/>
          <w:szCs w:val="24"/>
          <w:shd w:val="clear" w:color="auto" w:fill="FFFFFF"/>
        </w:rPr>
        <w:t>suitable installations, and is ideally suited for applications such as coal, oil refineries</w:t>
      </w:r>
      <w:r w:rsidR="003272DB">
        <w:rPr>
          <w:color w:val="202122"/>
          <w:szCs w:val="24"/>
          <w:shd w:val="clear" w:color="auto" w:fill="FFFFFF"/>
        </w:rPr>
        <w:t>, steel plants</w:t>
      </w:r>
      <w:r w:rsidRPr="009E608D">
        <w:rPr>
          <w:color w:val="202122"/>
          <w:szCs w:val="24"/>
          <w:shd w:val="clear" w:color="auto" w:fill="FFFFFF"/>
        </w:rPr>
        <w:t xml:space="preserve"> and cement production plants.</w:t>
      </w:r>
    </w:p>
    <w:p w14:paraId="63AA13D4" w14:textId="77777777" w:rsidR="00344389" w:rsidRPr="00C03A36" w:rsidRDefault="00344389" w:rsidP="00344389">
      <w:pPr>
        <w:tabs>
          <w:tab w:val="left" w:pos="8222"/>
        </w:tabs>
        <w:spacing w:line="360" w:lineRule="auto"/>
        <w:ind w:right="284"/>
        <w:rPr>
          <w:szCs w:val="24"/>
        </w:rPr>
      </w:pPr>
    </w:p>
    <w:p w14:paraId="548BF14D" w14:textId="52ECE6B4" w:rsidR="00344389" w:rsidRDefault="00344389" w:rsidP="003272DB">
      <w:pPr>
        <w:tabs>
          <w:tab w:val="left" w:pos="8222"/>
        </w:tabs>
        <w:spacing w:line="360" w:lineRule="auto"/>
        <w:ind w:right="284"/>
        <w:rPr>
          <w:szCs w:val="24"/>
        </w:rPr>
      </w:pPr>
      <w:r w:rsidRPr="009E608D">
        <w:rPr>
          <w:color w:val="2E2E2E"/>
          <w:szCs w:val="24"/>
        </w:rPr>
        <w:t>The Kalina cycle is</w:t>
      </w:r>
      <w:r w:rsidR="003272DB">
        <w:rPr>
          <w:color w:val="2E2E2E"/>
          <w:szCs w:val="24"/>
        </w:rPr>
        <w:t xml:space="preserve"> a</w:t>
      </w:r>
      <w:r w:rsidRPr="009E608D">
        <w:rPr>
          <w:color w:val="2E2E2E"/>
          <w:szCs w:val="24"/>
        </w:rPr>
        <w:t xml:space="preserve"> modified </w:t>
      </w:r>
      <w:hyperlink r:id="rId8" w:tooltip="Learn more about Rankine from ScienceDirect's AI-generated Topic Pages" w:history="1">
        <w:r w:rsidRPr="009E608D">
          <w:rPr>
            <w:rStyle w:val="Hyperlink"/>
            <w:color w:val="2E2E2E"/>
            <w:szCs w:val="24"/>
          </w:rPr>
          <w:t>Rankine</w:t>
        </w:r>
      </w:hyperlink>
      <w:r w:rsidRPr="009E608D">
        <w:rPr>
          <w:color w:val="2E2E2E"/>
          <w:szCs w:val="24"/>
        </w:rPr>
        <w:t xml:space="preserve"> cycle that </w:t>
      </w:r>
      <w:r w:rsidR="003272DB">
        <w:rPr>
          <w:color w:val="2E2E2E"/>
          <w:szCs w:val="24"/>
        </w:rPr>
        <w:t>uses</w:t>
      </w:r>
      <w:r w:rsidRPr="009E608D">
        <w:rPr>
          <w:color w:val="2E2E2E"/>
          <w:szCs w:val="24"/>
        </w:rPr>
        <w:t xml:space="preserve"> mixture of two different compounds as the working fluid: water and ammonia</w:t>
      </w:r>
      <w:r w:rsidR="003272DB">
        <w:rPr>
          <w:color w:val="2E2E2E"/>
          <w:szCs w:val="24"/>
        </w:rPr>
        <w:t xml:space="preserve"> while</w:t>
      </w:r>
      <w:r w:rsidRPr="009E608D">
        <w:rPr>
          <w:color w:val="2E2E2E"/>
          <w:szCs w:val="24"/>
        </w:rPr>
        <w:t xml:space="preserve"> Rankine cycle </w:t>
      </w:r>
      <w:r w:rsidR="003272DB">
        <w:rPr>
          <w:color w:val="2E2E2E"/>
          <w:szCs w:val="24"/>
        </w:rPr>
        <w:t>uses</w:t>
      </w:r>
      <w:r w:rsidRPr="009E608D">
        <w:rPr>
          <w:color w:val="2E2E2E"/>
          <w:szCs w:val="24"/>
        </w:rPr>
        <w:t xml:space="preserve"> pure water </w:t>
      </w:r>
      <w:r w:rsidR="003272DB">
        <w:rPr>
          <w:color w:val="2E2E2E"/>
          <w:szCs w:val="24"/>
        </w:rPr>
        <w:t>to produce energy</w:t>
      </w:r>
      <w:r w:rsidRPr="009E608D">
        <w:rPr>
          <w:color w:val="2E2E2E"/>
          <w:szCs w:val="24"/>
        </w:rPr>
        <w:t>. The Kalina cycle exergy efficiency is 15% higher as compared to the steam power cycle</w:t>
      </w:r>
      <w:r>
        <w:rPr>
          <w:color w:val="2E2E2E"/>
          <w:szCs w:val="24"/>
        </w:rPr>
        <w:t>.</w:t>
      </w:r>
    </w:p>
    <w:p w14:paraId="001ACA2D" w14:textId="77777777" w:rsidR="003272DB" w:rsidRDefault="003272DB" w:rsidP="003272DB">
      <w:pPr>
        <w:tabs>
          <w:tab w:val="left" w:pos="8222"/>
        </w:tabs>
        <w:spacing w:line="360" w:lineRule="auto"/>
        <w:ind w:right="284"/>
        <w:rPr>
          <w:szCs w:val="24"/>
        </w:rPr>
      </w:pPr>
    </w:p>
    <w:p w14:paraId="04353239" w14:textId="77777777" w:rsidR="00330073" w:rsidRDefault="003272DB" w:rsidP="003272DB">
      <w:pPr>
        <w:tabs>
          <w:tab w:val="left" w:pos="8222"/>
        </w:tabs>
        <w:spacing w:line="360" w:lineRule="auto"/>
        <w:ind w:right="284"/>
        <w:rPr>
          <w:szCs w:val="24"/>
        </w:rPr>
      </w:pPr>
      <w:r>
        <w:rPr>
          <w:szCs w:val="24"/>
        </w:rPr>
        <w:t xml:space="preserve">The concentration of ammonia provides the property to increase the exergy efficiency and decrease the irreversibility. The ammonia and water have large difference in their boiling points which makes it easy to separate while expanding </w:t>
      </w:r>
      <w:r>
        <w:rPr>
          <w:szCs w:val="24"/>
        </w:rPr>
        <w:lastRenderedPageBreak/>
        <w:t xml:space="preserve">or producing power and </w:t>
      </w:r>
      <w:r w:rsidR="00330073">
        <w:rPr>
          <w:szCs w:val="24"/>
        </w:rPr>
        <w:t>can easily be compressed as ammonia readily dissolves in water.</w:t>
      </w:r>
    </w:p>
    <w:p w14:paraId="64F0E58D" w14:textId="001D6EED" w:rsidR="003272DB" w:rsidRPr="003272DB" w:rsidRDefault="003272DB" w:rsidP="003272DB">
      <w:pPr>
        <w:tabs>
          <w:tab w:val="left" w:pos="8222"/>
        </w:tabs>
        <w:spacing w:line="360" w:lineRule="auto"/>
        <w:ind w:right="284"/>
        <w:rPr>
          <w:szCs w:val="24"/>
        </w:rPr>
      </w:pPr>
      <w:r>
        <w:rPr>
          <w:szCs w:val="24"/>
        </w:rPr>
        <w:t xml:space="preserve"> </w:t>
      </w:r>
    </w:p>
    <w:p w14:paraId="17B4F144" w14:textId="77777777" w:rsidR="00344389" w:rsidRPr="009E608D" w:rsidRDefault="00344389" w:rsidP="00344389">
      <w:pPr>
        <w:pStyle w:val="Heading2"/>
        <w:numPr>
          <w:ilvl w:val="1"/>
          <w:numId w:val="3"/>
        </w:numPr>
        <w:tabs>
          <w:tab w:val="left" w:pos="8222"/>
        </w:tabs>
        <w:ind w:right="284"/>
        <w:rPr>
          <w:sz w:val="28"/>
          <w:szCs w:val="28"/>
        </w:rPr>
      </w:pPr>
      <w:r w:rsidRPr="009E608D">
        <w:rPr>
          <w:sz w:val="28"/>
          <w:szCs w:val="28"/>
        </w:rPr>
        <w:t>COMPARISION OF RANKINE AND KALINA CYCLE</w:t>
      </w:r>
    </w:p>
    <w:p w14:paraId="13986C76" w14:textId="77777777" w:rsidR="00344389" w:rsidRPr="009E608D" w:rsidRDefault="00344389" w:rsidP="00344389">
      <w:pPr>
        <w:tabs>
          <w:tab w:val="left" w:pos="8222"/>
        </w:tabs>
        <w:ind w:right="284"/>
        <w:rPr>
          <w:szCs w:val="24"/>
        </w:rPr>
      </w:pPr>
    </w:p>
    <w:p w14:paraId="5985AB87"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rPr>
          <w:szCs w:val="24"/>
        </w:rPr>
      </w:pPr>
      <w:r w:rsidRPr="009E608D">
        <w:rPr>
          <w:szCs w:val="24"/>
        </w:rPr>
        <w:t>Kalina cycle is a modified Rankine cycle, since it is a mixture of two fluids, the phase change does not take place at a constant temperature but at a varying temperature, as shown in the temperature(T) – entropy(S) diagram.</w:t>
      </w:r>
    </w:p>
    <w:p w14:paraId="781250E0"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720" w:right="284" w:firstLine="0"/>
        <w:jc w:val="left"/>
        <w:rPr>
          <w:sz w:val="28"/>
          <w:szCs w:val="28"/>
        </w:rPr>
      </w:pPr>
      <w:r w:rsidRPr="009E608D">
        <w:rPr>
          <w:noProof/>
        </w:rPr>
        <w:drawing>
          <wp:anchor distT="0" distB="0" distL="114300" distR="114300" simplePos="0" relativeHeight="251659264" behindDoc="1" locked="0" layoutInCell="1" allowOverlap="1" wp14:anchorId="4508145F" wp14:editId="62026942">
            <wp:simplePos x="0" y="0"/>
            <wp:positionH relativeFrom="margin">
              <wp:posOffset>339725</wp:posOffset>
            </wp:positionH>
            <wp:positionV relativeFrom="paragraph">
              <wp:posOffset>3810</wp:posOffset>
            </wp:positionV>
            <wp:extent cx="4648200" cy="3460115"/>
            <wp:effectExtent l="0" t="0" r="0" b="6985"/>
            <wp:wrapTight wrapText="bothSides">
              <wp:wrapPolygon edited="0">
                <wp:start x="0" y="0"/>
                <wp:lineTo x="0" y="21525"/>
                <wp:lineTo x="21511" y="21525"/>
                <wp:lineTo x="21511" y="0"/>
                <wp:lineTo x="0" y="0"/>
              </wp:wrapPolygon>
            </wp:wrapTight>
            <wp:docPr id="3" name="Picture 3" descr="C:\Users\Hp\Desktop\KCP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KCPIC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799" t="9040"/>
                    <a:stretch/>
                  </pic:blipFill>
                  <pic:spPr bwMode="auto">
                    <a:xfrm>
                      <a:off x="0" y="0"/>
                      <a:ext cx="4648200" cy="3460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608D">
        <w:rPr>
          <w:noProof/>
        </w:rPr>
        <mc:AlternateContent>
          <mc:Choice Requires="wps">
            <w:drawing>
              <wp:anchor distT="0" distB="0" distL="114300" distR="114300" simplePos="0" relativeHeight="251661312" behindDoc="1" locked="0" layoutInCell="1" allowOverlap="1" wp14:anchorId="118D06A2" wp14:editId="6A443FC7">
                <wp:simplePos x="0" y="0"/>
                <wp:positionH relativeFrom="column">
                  <wp:posOffset>633095</wp:posOffset>
                </wp:positionH>
                <wp:positionV relativeFrom="paragraph">
                  <wp:posOffset>3627755</wp:posOffset>
                </wp:positionV>
                <wp:extent cx="4768215" cy="635"/>
                <wp:effectExtent l="0" t="0" r="0" b="0"/>
                <wp:wrapTight wrapText="bothSides">
                  <wp:wrapPolygon edited="0">
                    <wp:start x="0" y="0"/>
                    <wp:lineTo x="0" y="21600"/>
                    <wp:lineTo x="21600" y="21600"/>
                    <wp:lineTo x="21600" y="0"/>
                  </wp:wrapPolygon>
                </wp:wrapTight>
                <wp:docPr id="759168176" name="Text Box 1"/>
                <wp:cNvGraphicFramePr/>
                <a:graphic xmlns:a="http://schemas.openxmlformats.org/drawingml/2006/main">
                  <a:graphicData uri="http://schemas.microsoft.com/office/word/2010/wordprocessingShape">
                    <wps:wsp>
                      <wps:cNvSpPr txBox="1"/>
                      <wps:spPr>
                        <a:xfrm>
                          <a:off x="0" y="0"/>
                          <a:ext cx="4768215" cy="635"/>
                        </a:xfrm>
                        <a:prstGeom prst="rect">
                          <a:avLst/>
                        </a:prstGeom>
                        <a:solidFill>
                          <a:prstClr val="white"/>
                        </a:solidFill>
                        <a:ln>
                          <a:noFill/>
                        </a:ln>
                      </wps:spPr>
                      <wps:txbx>
                        <w:txbxContent>
                          <w:p w14:paraId="6F4984BF" w14:textId="77777777" w:rsidR="00344389" w:rsidRPr="00056657" w:rsidRDefault="00344389" w:rsidP="00344389">
                            <w:pPr>
                              <w:pStyle w:val="Caption"/>
                              <w:jc w:val="center"/>
                              <w:rPr>
                                <w:noProof/>
                                <w:color w:val="0D0D0D" w:themeColor="text1" w:themeTint="F2"/>
                                <w:sz w:val="24"/>
                              </w:rPr>
                            </w:pPr>
                            <w:r w:rsidRPr="00056657">
                              <w:rPr>
                                <w:color w:val="0D0D0D" w:themeColor="text1" w:themeTint="F2"/>
                              </w:rPr>
                              <w:t xml:space="preserve">Figure </w:t>
                            </w:r>
                            <w:r w:rsidRPr="00056657">
                              <w:rPr>
                                <w:color w:val="0D0D0D" w:themeColor="text1" w:themeTint="F2"/>
                              </w:rPr>
                              <w:fldChar w:fldCharType="begin"/>
                            </w:r>
                            <w:r w:rsidRPr="00056657">
                              <w:rPr>
                                <w:color w:val="0D0D0D" w:themeColor="text1" w:themeTint="F2"/>
                              </w:rPr>
                              <w:instrText xml:space="preserve"> SEQ Figure \* ARABIC </w:instrText>
                            </w:r>
                            <w:r w:rsidRPr="00056657">
                              <w:rPr>
                                <w:color w:val="0D0D0D" w:themeColor="text1" w:themeTint="F2"/>
                              </w:rPr>
                              <w:fldChar w:fldCharType="separate"/>
                            </w:r>
                            <w:r>
                              <w:rPr>
                                <w:noProof/>
                                <w:color w:val="0D0D0D" w:themeColor="text1" w:themeTint="F2"/>
                              </w:rPr>
                              <w:t>1</w:t>
                            </w:r>
                            <w:r w:rsidRPr="00056657">
                              <w:rPr>
                                <w:color w:val="0D0D0D" w:themeColor="text1" w:themeTint="F2"/>
                              </w:rPr>
                              <w:fldChar w:fldCharType="end"/>
                            </w:r>
                            <w:r w:rsidRPr="00056657">
                              <w:rPr>
                                <w:color w:val="0D0D0D" w:themeColor="text1" w:themeTint="F2"/>
                              </w:rPr>
                              <w:t>-T-S Diagram for simple kalina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8D06A2" id="_x0000_t202" coordsize="21600,21600" o:spt="202" path="m,l,21600r21600,l21600,xe">
                <v:stroke joinstyle="miter"/>
                <v:path gradientshapeok="t" o:connecttype="rect"/>
              </v:shapetype>
              <v:shape id="Text Box 1" o:spid="_x0000_s1026" type="#_x0000_t202" style="position:absolute;left:0;text-align:left;margin-left:49.85pt;margin-top:285.65pt;width:375.4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" stroked="f">
                <v:textbox style="mso-fit-shape-to-text:t" inset="0,0,0,0">
                  <w:txbxContent>
                    <w:p w14:paraId="6F4984BF" w14:textId="77777777" w:rsidR="00344389" w:rsidRPr="00056657" w:rsidRDefault="00344389" w:rsidP="00344389">
                      <w:pPr>
                        <w:pStyle w:val="Caption"/>
                        <w:jc w:val="center"/>
                        <w:rPr>
                          <w:noProof/>
                          <w:color w:val="0D0D0D" w:themeColor="text1" w:themeTint="F2"/>
                          <w:sz w:val="24"/>
                        </w:rPr>
                      </w:pPr>
                      <w:r w:rsidRPr="00056657">
                        <w:rPr>
                          <w:color w:val="0D0D0D" w:themeColor="text1" w:themeTint="F2"/>
                        </w:rPr>
                        <w:t xml:space="preserve">Figure </w:t>
                      </w:r>
                      <w:r w:rsidRPr="00056657">
                        <w:rPr>
                          <w:color w:val="0D0D0D" w:themeColor="text1" w:themeTint="F2"/>
                        </w:rPr>
                        <w:fldChar w:fldCharType="begin"/>
                      </w:r>
                      <w:r w:rsidRPr="00056657">
                        <w:rPr>
                          <w:color w:val="0D0D0D" w:themeColor="text1" w:themeTint="F2"/>
                        </w:rPr>
                        <w:instrText xml:space="preserve"> SEQ Figure \* ARABIC </w:instrText>
                      </w:r>
                      <w:r w:rsidRPr="00056657">
                        <w:rPr>
                          <w:color w:val="0D0D0D" w:themeColor="text1" w:themeTint="F2"/>
                        </w:rPr>
                        <w:fldChar w:fldCharType="separate"/>
                      </w:r>
                      <w:r>
                        <w:rPr>
                          <w:noProof/>
                          <w:color w:val="0D0D0D" w:themeColor="text1" w:themeTint="F2"/>
                        </w:rPr>
                        <w:t>1</w:t>
                      </w:r>
                      <w:r w:rsidRPr="00056657">
                        <w:rPr>
                          <w:color w:val="0D0D0D" w:themeColor="text1" w:themeTint="F2"/>
                        </w:rPr>
                        <w:fldChar w:fldCharType="end"/>
                      </w:r>
                      <w:r w:rsidRPr="00056657">
                        <w:rPr>
                          <w:color w:val="0D0D0D" w:themeColor="text1" w:themeTint="F2"/>
                        </w:rPr>
                        <w:t>-T-S Diagram for simple kalina cycle</w:t>
                      </w:r>
                    </w:p>
                  </w:txbxContent>
                </v:textbox>
                <w10:wrap type="tight"/>
              </v:shape>
            </w:pict>
          </mc:Fallback>
        </mc:AlternateContent>
      </w:r>
    </w:p>
    <w:p w14:paraId="71B5A4B9"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607D3714"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3EB6ED6E"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0ABF75C6"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6E15D41D"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56775CA9"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3C2AB09D"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4CC63C1E"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line="360" w:lineRule="auto"/>
        <w:ind w:left="360" w:right="284" w:firstLine="0"/>
        <w:jc w:val="left"/>
        <w:rPr>
          <w:sz w:val="28"/>
          <w:szCs w:val="28"/>
        </w:rPr>
      </w:pPr>
    </w:p>
    <w:p w14:paraId="6BFD36DE"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r w:rsidRPr="009E608D">
        <w:rPr>
          <w:sz w:val="28"/>
          <w:szCs w:val="28"/>
        </w:rPr>
        <w:t xml:space="preserve">  </w:t>
      </w:r>
    </w:p>
    <w:p w14:paraId="6C2ED908" w14:textId="77777777" w:rsidR="00344389" w:rsidRPr="004C27A9"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0"/>
          <w:szCs w:val="20"/>
        </w:rPr>
      </w:pPr>
      <w:r w:rsidRPr="009E608D">
        <w:rPr>
          <w:sz w:val="28"/>
          <w:szCs w:val="28"/>
        </w:rPr>
        <w:t xml:space="preserve">                     </w:t>
      </w:r>
    </w:p>
    <w:p w14:paraId="5C4907CF"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r w:rsidRPr="009E608D">
        <w:rPr>
          <w:sz w:val="28"/>
          <w:szCs w:val="28"/>
        </w:rPr>
        <w:t xml:space="preserve">      1-2: Isentropic Compression (pump)</w:t>
      </w:r>
    </w:p>
    <w:p w14:paraId="78BD6C6F"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0" w:right="284" w:firstLine="0"/>
        <w:jc w:val="left"/>
        <w:rPr>
          <w:sz w:val="28"/>
          <w:szCs w:val="28"/>
        </w:rPr>
      </w:pPr>
      <w:r w:rsidRPr="009E608D">
        <w:rPr>
          <w:sz w:val="28"/>
          <w:szCs w:val="28"/>
        </w:rPr>
        <w:t xml:space="preserve">           2-3: Isobaric Heat Supply</w:t>
      </w:r>
    </w:p>
    <w:p w14:paraId="15F5CF2B" w14:textId="77777777" w:rsidR="00344389"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0" w:right="284" w:firstLine="0"/>
        <w:jc w:val="left"/>
        <w:rPr>
          <w:sz w:val="28"/>
          <w:szCs w:val="28"/>
        </w:rPr>
      </w:pPr>
      <w:r w:rsidRPr="009E608D">
        <w:rPr>
          <w:sz w:val="28"/>
          <w:szCs w:val="28"/>
        </w:rPr>
        <w:t xml:space="preserve">           3-4: Isentropic Expansion (Turbine</w:t>
      </w:r>
      <w:r>
        <w:rPr>
          <w:sz w:val="28"/>
          <w:szCs w:val="28"/>
        </w:rPr>
        <w:t>)</w:t>
      </w:r>
    </w:p>
    <w:p w14:paraId="12196D61"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0" w:right="284" w:firstLine="0"/>
        <w:jc w:val="left"/>
        <w:rPr>
          <w:sz w:val="28"/>
          <w:szCs w:val="28"/>
        </w:rPr>
      </w:pPr>
      <w:r>
        <w:rPr>
          <w:sz w:val="28"/>
          <w:szCs w:val="28"/>
        </w:rPr>
        <w:t xml:space="preserve">           </w:t>
      </w:r>
      <w:r w:rsidRPr="009E608D">
        <w:rPr>
          <w:sz w:val="28"/>
          <w:szCs w:val="28"/>
        </w:rPr>
        <w:t>4-1: Isobaric Heat rejection</w:t>
      </w:r>
    </w:p>
    <w:p w14:paraId="7485E406"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0" w:right="284" w:firstLine="0"/>
        <w:jc w:val="left"/>
        <w:rPr>
          <w:sz w:val="28"/>
          <w:szCs w:val="28"/>
        </w:rPr>
      </w:pPr>
    </w:p>
    <w:p w14:paraId="4F89A673" w14:textId="77777777" w:rsidR="00344389" w:rsidRPr="009E608D" w:rsidRDefault="00344389" w:rsidP="00344389">
      <w:pPr>
        <w:keepNext/>
        <w:tabs>
          <w:tab w:val="left" w:pos="8222"/>
        </w:tabs>
        <w:spacing w:before="240" w:after="160" w:line="360" w:lineRule="auto"/>
        <w:ind w:right="284"/>
      </w:pPr>
      <w:r w:rsidRPr="009E608D">
        <w:rPr>
          <w:noProof/>
          <w:sz w:val="28"/>
          <w:szCs w:val="28"/>
        </w:rPr>
        <w:lastRenderedPageBreak/>
        <w:drawing>
          <wp:inline distT="0" distB="0" distL="0" distR="0" wp14:anchorId="574FA7B5" wp14:editId="25E1B29B">
            <wp:extent cx="5401310" cy="2129155"/>
            <wp:effectExtent l="0" t="0" r="8890" b="4445"/>
            <wp:docPr id="7" name="Picture 7" descr="C:\Users\Hp\Desktop\kcpi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kcpic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759" b="-1"/>
                    <a:stretch/>
                  </pic:blipFill>
                  <pic:spPr bwMode="auto">
                    <a:xfrm>
                      <a:off x="0" y="0"/>
                      <a:ext cx="5401310" cy="2129155"/>
                    </a:xfrm>
                    <a:prstGeom prst="rect">
                      <a:avLst/>
                    </a:prstGeom>
                    <a:noFill/>
                    <a:ln>
                      <a:noFill/>
                    </a:ln>
                    <a:extLst>
                      <a:ext uri="{53640926-AAD7-44D8-BBD7-CCE9431645EC}">
                        <a14:shadowObscured xmlns:a14="http://schemas.microsoft.com/office/drawing/2010/main"/>
                      </a:ext>
                    </a:extLst>
                  </pic:spPr>
                </pic:pic>
              </a:graphicData>
            </a:graphic>
          </wp:inline>
        </w:drawing>
      </w:r>
    </w:p>
    <w:p w14:paraId="6EC375BF" w14:textId="77777777" w:rsidR="00344389" w:rsidRPr="009E608D" w:rsidRDefault="00344389" w:rsidP="00344389">
      <w:pPr>
        <w:pStyle w:val="Caption"/>
        <w:tabs>
          <w:tab w:val="left" w:pos="8222"/>
        </w:tabs>
        <w:spacing w:after="0"/>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2</w:t>
      </w:r>
      <w:r w:rsidRPr="009E608D">
        <w:rPr>
          <w:color w:val="0D0D0D" w:themeColor="text1" w:themeTint="F2"/>
        </w:rPr>
        <w:fldChar w:fldCharType="end"/>
      </w:r>
      <w:r w:rsidRPr="009E608D">
        <w:rPr>
          <w:color w:val="0D0D0D" w:themeColor="text1" w:themeTint="F2"/>
        </w:rPr>
        <w:t xml:space="preserve">-Comparison of simple Rankine and </w:t>
      </w:r>
      <w:proofErr w:type="spellStart"/>
      <w:r w:rsidRPr="009E608D">
        <w:rPr>
          <w:color w:val="0D0D0D" w:themeColor="text1" w:themeTint="F2"/>
        </w:rPr>
        <w:t>kalina</w:t>
      </w:r>
      <w:proofErr w:type="spellEnd"/>
      <w:r w:rsidRPr="009E608D">
        <w:rPr>
          <w:color w:val="0D0D0D" w:themeColor="text1" w:themeTint="F2"/>
        </w:rPr>
        <w:t xml:space="preserve"> cycle</w:t>
      </w:r>
    </w:p>
    <w:p w14:paraId="5B8916C6" w14:textId="77777777" w:rsidR="00344389" w:rsidRPr="009E608D" w:rsidRDefault="00344389" w:rsidP="00344389">
      <w:pPr>
        <w:tabs>
          <w:tab w:val="left" w:pos="8222"/>
        </w:tabs>
        <w:ind w:right="284"/>
      </w:pPr>
    </w:p>
    <w:p w14:paraId="353B8378"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ind w:right="284"/>
        <w:rPr>
          <w:szCs w:val="24"/>
        </w:rPr>
      </w:pPr>
      <w:r w:rsidRPr="009E608D">
        <w:rPr>
          <w:szCs w:val="24"/>
        </w:rPr>
        <w:t>Since the Kalina cycle operates in greater range than normal Rankine Cycle, its efficiency is also greater. As,</w:t>
      </w:r>
    </w:p>
    <w:p w14:paraId="472F6EC1"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ind w:right="284"/>
        <w:rPr>
          <w:szCs w:val="24"/>
        </w:rPr>
      </w:pPr>
      <w:r w:rsidRPr="009E608D">
        <w:rPr>
          <w:szCs w:val="24"/>
        </w:rPr>
        <w:t xml:space="preserve">                          Thermal Efficiency = 1 – (T</w:t>
      </w:r>
      <w:r w:rsidRPr="009E608D">
        <w:rPr>
          <w:szCs w:val="24"/>
          <w:vertAlign w:val="subscript"/>
        </w:rPr>
        <w:t>c</w:t>
      </w:r>
      <w:r w:rsidRPr="009E608D">
        <w:rPr>
          <w:szCs w:val="24"/>
        </w:rPr>
        <w:t>/T</w:t>
      </w:r>
      <w:r w:rsidRPr="009E608D">
        <w:rPr>
          <w:szCs w:val="24"/>
          <w:vertAlign w:val="subscript"/>
        </w:rPr>
        <w:t>b</w:t>
      </w:r>
      <w:r w:rsidRPr="009E608D">
        <w:rPr>
          <w:szCs w:val="24"/>
        </w:rPr>
        <w:t>)</w:t>
      </w:r>
    </w:p>
    <w:p w14:paraId="01B8CBFE"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ind w:left="360" w:right="284" w:firstLine="0"/>
        <w:rPr>
          <w:szCs w:val="24"/>
        </w:rPr>
      </w:pPr>
      <w:r w:rsidRPr="009E608D">
        <w:rPr>
          <w:szCs w:val="24"/>
        </w:rPr>
        <w:t xml:space="preserve">The working fluid that is most efficient for using in </w:t>
      </w:r>
      <w:proofErr w:type="spellStart"/>
      <w:r w:rsidRPr="009E608D">
        <w:rPr>
          <w:szCs w:val="24"/>
        </w:rPr>
        <w:t>kalina</w:t>
      </w:r>
      <w:proofErr w:type="spellEnd"/>
      <w:r w:rsidRPr="009E608D">
        <w:rPr>
          <w:szCs w:val="24"/>
        </w:rPr>
        <w:t xml:space="preserve"> cycle is aqueous Ammonia (NH</w:t>
      </w:r>
      <w:r w:rsidRPr="009E608D">
        <w:rPr>
          <w:szCs w:val="24"/>
          <w:vertAlign w:val="subscript"/>
        </w:rPr>
        <w:t xml:space="preserve">3 </w:t>
      </w:r>
      <w:r w:rsidRPr="009E608D">
        <w:rPr>
          <w:szCs w:val="24"/>
        </w:rPr>
        <w:t>-H</w:t>
      </w:r>
      <w:r w:rsidRPr="009E608D">
        <w:rPr>
          <w:szCs w:val="24"/>
          <w:vertAlign w:val="subscript"/>
        </w:rPr>
        <w:t>2</w:t>
      </w:r>
      <w:r w:rsidRPr="009E608D">
        <w:rPr>
          <w:szCs w:val="24"/>
        </w:rPr>
        <w:t>O)</w:t>
      </w:r>
    </w:p>
    <w:p w14:paraId="297675A3"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ind w:left="0" w:right="284" w:firstLine="0"/>
        <w:jc w:val="left"/>
      </w:pPr>
    </w:p>
    <w:p w14:paraId="408BC80E" w14:textId="77777777" w:rsidR="00344389" w:rsidRPr="009E608D" w:rsidRDefault="00344389" w:rsidP="00344389">
      <w:pPr>
        <w:tabs>
          <w:tab w:val="left" w:pos="8222"/>
        </w:tabs>
        <w:spacing w:after="160" w:line="259" w:lineRule="auto"/>
        <w:ind w:left="0" w:right="284" w:firstLine="0"/>
        <w:jc w:val="left"/>
      </w:pPr>
      <w:r w:rsidRPr="009E608D">
        <w:br w:type="page"/>
      </w:r>
    </w:p>
    <w:p w14:paraId="4D86A9C3" w14:textId="77777777" w:rsidR="00344389" w:rsidRPr="009E608D" w:rsidRDefault="00344389" w:rsidP="00FD2993">
      <w:pPr>
        <w:pStyle w:val="Heading1"/>
        <w:numPr>
          <w:ilvl w:val="1"/>
          <w:numId w:val="3"/>
        </w:numPr>
        <w:tabs>
          <w:tab w:val="left" w:pos="8222"/>
        </w:tabs>
        <w:ind w:right="284"/>
        <w:jc w:val="left"/>
      </w:pPr>
      <w:r w:rsidRPr="009E608D">
        <w:lastRenderedPageBreak/>
        <w:t>OBJECTIVES</w:t>
      </w:r>
    </w:p>
    <w:p w14:paraId="422B6E2A"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ind w:right="284"/>
        <w:rPr>
          <w:sz w:val="32"/>
          <w:szCs w:val="32"/>
        </w:rPr>
      </w:pPr>
    </w:p>
    <w:p w14:paraId="172E104F" w14:textId="77777777" w:rsidR="00344389" w:rsidRPr="009E608D" w:rsidRDefault="00344389" w:rsidP="00344389">
      <w:pPr>
        <w:numPr>
          <w:ilvl w:val="0"/>
          <w:numId w:val="1"/>
        </w:numPr>
        <w:tabs>
          <w:tab w:val="center" w:pos="870"/>
          <w:tab w:val="center" w:pos="3016"/>
          <w:tab w:val="center" w:pos="5041"/>
          <w:tab w:val="center" w:pos="5761"/>
          <w:tab w:val="center" w:pos="6481"/>
          <w:tab w:val="center" w:pos="7202"/>
          <w:tab w:val="center" w:pos="8042"/>
          <w:tab w:val="left" w:pos="8222"/>
        </w:tabs>
        <w:spacing w:after="0" w:line="360" w:lineRule="auto"/>
        <w:ind w:right="284"/>
        <w:jc w:val="left"/>
        <w:rPr>
          <w:sz w:val="28"/>
          <w:szCs w:val="28"/>
        </w:rPr>
      </w:pPr>
      <w:r w:rsidRPr="009E608D">
        <w:rPr>
          <w:sz w:val="28"/>
          <w:szCs w:val="28"/>
        </w:rPr>
        <w:t xml:space="preserve">Mathematical </w:t>
      </w:r>
      <w:proofErr w:type="spellStart"/>
      <w:r w:rsidRPr="009E608D">
        <w:rPr>
          <w:sz w:val="28"/>
          <w:szCs w:val="28"/>
        </w:rPr>
        <w:t>modeling</w:t>
      </w:r>
      <w:proofErr w:type="spellEnd"/>
      <w:r w:rsidRPr="009E608D">
        <w:rPr>
          <w:sz w:val="28"/>
          <w:szCs w:val="28"/>
        </w:rPr>
        <w:t xml:space="preserve"> of Kalina cycle applying energy and exergy balance approach.</w:t>
      </w:r>
    </w:p>
    <w:p w14:paraId="5D347260"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line="360" w:lineRule="auto"/>
        <w:ind w:right="284"/>
        <w:jc w:val="left"/>
        <w:rPr>
          <w:sz w:val="28"/>
          <w:szCs w:val="28"/>
        </w:rPr>
      </w:pPr>
    </w:p>
    <w:p w14:paraId="4014B83F" w14:textId="77777777" w:rsidR="00344389" w:rsidRPr="009E608D" w:rsidRDefault="00344389" w:rsidP="00344389">
      <w:pPr>
        <w:numPr>
          <w:ilvl w:val="0"/>
          <w:numId w:val="1"/>
        </w:numPr>
        <w:tabs>
          <w:tab w:val="center" w:pos="870"/>
          <w:tab w:val="center" w:pos="3016"/>
          <w:tab w:val="center" w:pos="5041"/>
          <w:tab w:val="center" w:pos="5761"/>
          <w:tab w:val="center" w:pos="6481"/>
          <w:tab w:val="center" w:pos="7202"/>
          <w:tab w:val="center" w:pos="8042"/>
          <w:tab w:val="left" w:pos="8222"/>
        </w:tabs>
        <w:spacing w:after="0" w:line="360" w:lineRule="auto"/>
        <w:ind w:right="284"/>
        <w:jc w:val="left"/>
        <w:rPr>
          <w:sz w:val="28"/>
          <w:szCs w:val="28"/>
        </w:rPr>
      </w:pPr>
      <w:r w:rsidRPr="009E608D">
        <w:rPr>
          <w:sz w:val="28"/>
          <w:szCs w:val="28"/>
        </w:rPr>
        <w:t>To develop computer code in Engineering Equation Solver (EES) Package.</w:t>
      </w:r>
    </w:p>
    <w:p w14:paraId="75ED2DE3"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line="360" w:lineRule="auto"/>
        <w:ind w:left="0" w:right="284" w:firstLine="0"/>
        <w:jc w:val="left"/>
        <w:rPr>
          <w:sz w:val="28"/>
          <w:szCs w:val="28"/>
        </w:rPr>
      </w:pPr>
    </w:p>
    <w:p w14:paraId="270657F9" w14:textId="77777777" w:rsidR="00344389" w:rsidRPr="009E608D" w:rsidRDefault="00344389" w:rsidP="00344389">
      <w:pPr>
        <w:numPr>
          <w:ilvl w:val="0"/>
          <w:numId w:val="1"/>
        </w:numPr>
        <w:tabs>
          <w:tab w:val="center" w:pos="870"/>
          <w:tab w:val="center" w:pos="3016"/>
          <w:tab w:val="center" w:pos="5041"/>
          <w:tab w:val="center" w:pos="5761"/>
          <w:tab w:val="center" w:pos="6481"/>
          <w:tab w:val="center" w:pos="7202"/>
          <w:tab w:val="center" w:pos="8042"/>
          <w:tab w:val="left" w:pos="8222"/>
        </w:tabs>
        <w:spacing w:after="0" w:line="360" w:lineRule="auto"/>
        <w:ind w:right="284"/>
        <w:jc w:val="left"/>
        <w:rPr>
          <w:sz w:val="32"/>
          <w:szCs w:val="32"/>
        </w:rPr>
      </w:pPr>
      <w:r w:rsidRPr="009E608D">
        <w:rPr>
          <w:sz w:val="28"/>
          <w:szCs w:val="28"/>
        </w:rPr>
        <w:t>To determine the energy and exergy efficiencies of the Kalina Power cycle</w:t>
      </w:r>
      <w:r w:rsidRPr="009E608D">
        <w:rPr>
          <w:sz w:val="32"/>
          <w:szCs w:val="32"/>
        </w:rPr>
        <w:t>.</w:t>
      </w:r>
    </w:p>
    <w:p w14:paraId="3969C4B3"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right="284"/>
        <w:rPr>
          <w:sz w:val="32"/>
          <w:szCs w:val="32"/>
        </w:rPr>
      </w:pPr>
    </w:p>
    <w:p w14:paraId="29ABC751" w14:textId="77777777" w:rsidR="00344389" w:rsidRPr="009E608D" w:rsidRDefault="00344389" w:rsidP="00344389">
      <w:pPr>
        <w:tabs>
          <w:tab w:val="left" w:pos="8222"/>
        </w:tabs>
        <w:spacing w:after="160" w:line="360" w:lineRule="auto"/>
        <w:ind w:left="0" w:right="284" w:firstLine="0"/>
        <w:jc w:val="left"/>
      </w:pPr>
      <w:r w:rsidRPr="009E608D">
        <w:br w:type="page"/>
      </w:r>
    </w:p>
    <w:p w14:paraId="3E0A426C" w14:textId="77777777" w:rsidR="00344389" w:rsidRPr="009E608D" w:rsidRDefault="00344389" w:rsidP="00344389">
      <w:pPr>
        <w:pStyle w:val="Heading1"/>
        <w:tabs>
          <w:tab w:val="left" w:pos="8222"/>
        </w:tabs>
        <w:ind w:left="456" w:right="284"/>
      </w:pPr>
      <w:r w:rsidRPr="009E608D">
        <w:rPr>
          <w:bCs/>
        </w:rPr>
        <w:lastRenderedPageBreak/>
        <w:t xml:space="preserve"> 2</w:t>
      </w:r>
      <w:r w:rsidRPr="009E608D">
        <w:t>. LITERATURE REVIEW</w:t>
      </w:r>
    </w:p>
    <w:p w14:paraId="2AA2F477" w14:textId="77777777" w:rsidR="00344389" w:rsidRPr="009E608D" w:rsidRDefault="00344389" w:rsidP="00344389">
      <w:pPr>
        <w:pStyle w:val="ListParagraph"/>
        <w:tabs>
          <w:tab w:val="left" w:pos="8222"/>
        </w:tabs>
        <w:ind w:left="456" w:right="284"/>
        <w:rPr>
          <w:rFonts w:ascii="Times New Roman" w:hAnsi="Times New Roman" w:cs="Times New Roman"/>
        </w:rPr>
      </w:pPr>
    </w:p>
    <w:p w14:paraId="48893ACB" w14:textId="77777777" w:rsidR="00344389" w:rsidRPr="009E608D" w:rsidRDefault="00344389" w:rsidP="00344389">
      <w:pPr>
        <w:tabs>
          <w:tab w:val="left" w:pos="8222"/>
        </w:tabs>
        <w:ind w:left="0" w:right="284"/>
        <w:rPr>
          <w:sz w:val="32"/>
          <w:szCs w:val="32"/>
        </w:rPr>
      </w:pPr>
    </w:p>
    <w:p w14:paraId="53A1551D"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 xml:space="preserve">The Kalina cycle, a promising thermodynamic process for power generation, has attracted significant attention in recent years due to its potential for enhanced efficiency and environmental sustainability. The first paper to be published on </w:t>
      </w:r>
      <w:proofErr w:type="spellStart"/>
      <w:r w:rsidRPr="009E608D">
        <w:rPr>
          <w:color w:val="000000" w:themeColor="text1"/>
          <w:szCs w:val="24"/>
          <w:lang w:val="en-US"/>
        </w:rPr>
        <w:t>kalina</w:t>
      </w:r>
      <w:proofErr w:type="spellEnd"/>
      <w:r w:rsidRPr="009E608D">
        <w:rPr>
          <w:color w:val="000000" w:themeColor="text1"/>
          <w:szCs w:val="24"/>
          <w:lang w:val="en-US"/>
        </w:rPr>
        <w:t xml:space="preserve"> cycle was back in 1984. Kalina [1] proposed a cycle based on binary mixture of NH</w:t>
      </w:r>
      <w:r w:rsidRPr="009E608D">
        <w:rPr>
          <w:color w:val="000000" w:themeColor="text1"/>
          <w:szCs w:val="24"/>
          <w:vertAlign w:val="subscript"/>
          <w:lang w:val="en-US"/>
        </w:rPr>
        <w:t>3</w:t>
      </w:r>
      <w:r w:rsidRPr="009E608D">
        <w:rPr>
          <w:color w:val="000000" w:themeColor="text1"/>
          <w:szCs w:val="24"/>
          <w:lang w:val="en-US"/>
        </w:rPr>
        <w:t>/H</w:t>
      </w:r>
      <w:r w:rsidRPr="009E608D">
        <w:rPr>
          <w:color w:val="000000" w:themeColor="text1"/>
          <w:szCs w:val="24"/>
          <w:vertAlign w:val="subscript"/>
          <w:lang w:val="en-US"/>
        </w:rPr>
        <w:t>2</w:t>
      </w:r>
      <w:r w:rsidRPr="009E608D">
        <w:rPr>
          <w:color w:val="000000" w:themeColor="text1"/>
          <w:szCs w:val="24"/>
          <w:lang w:val="en-US"/>
        </w:rPr>
        <w:t xml:space="preserve">O to utilize the waste heat which required a low boiling working fluid. The results demonstrated higher efficiency in comparison to </w:t>
      </w:r>
      <w:proofErr w:type="spellStart"/>
      <w:r w:rsidRPr="009E608D">
        <w:rPr>
          <w:color w:val="000000" w:themeColor="text1"/>
          <w:szCs w:val="24"/>
          <w:lang w:val="en-US"/>
        </w:rPr>
        <w:t>rankine</w:t>
      </w:r>
      <w:proofErr w:type="spellEnd"/>
      <w:r w:rsidRPr="009E608D">
        <w:rPr>
          <w:color w:val="000000" w:themeColor="text1"/>
          <w:szCs w:val="24"/>
          <w:lang w:val="en-US"/>
        </w:rPr>
        <w:t xml:space="preserve"> cycle as bottoming cycle.</w:t>
      </w:r>
    </w:p>
    <w:p w14:paraId="6F4B0B6E"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 xml:space="preserve">In recent years, the demand of green energy also pitched </w:t>
      </w:r>
      <w:proofErr w:type="spellStart"/>
      <w:r w:rsidRPr="009E608D">
        <w:rPr>
          <w:color w:val="000000" w:themeColor="text1"/>
          <w:szCs w:val="24"/>
          <w:lang w:val="en-US"/>
        </w:rPr>
        <w:t>kalina</w:t>
      </w:r>
      <w:proofErr w:type="spellEnd"/>
      <w:r w:rsidRPr="009E608D">
        <w:rPr>
          <w:color w:val="000000" w:themeColor="text1"/>
          <w:szCs w:val="24"/>
          <w:lang w:val="en-US"/>
        </w:rPr>
        <w:t xml:space="preserve"> cycle as it can produce energy with low temperature heat sources such as geothermal, solar energy using solar collectors [2] and parabolic collectors. Sun et al. [3] has developed a cycle using KCS-11 system and verify the correctness of the model by sampling data from the </w:t>
      </w:r>
      <w:proofErr w:type="spellStart"/>
      <w:r w:rsidRPr="009E608D">
        <w:rPr>
          <w:color w:val="000000" w:themeColor="text1"/>
          <w:szCs w:val="24"/>
          <w:lang w:val="en-US"/>
        </w:rPr>
        <w:t>Kumejima</w:t>
      </w:r>
      <w:proofErr w:type="spellEnd"/>
      <w:r w:rsidRPr="009E608D">
        <w:rPr>
          <w:color w:val="000000" w:themeColor="text1"/>
          <w:szCs w:val="24"/>
          <w:lang w:val="en-US"/>
        </w:rPr>
        <w:t xml:space="preserve"> island in Japan. They based their cycle on solar collectors as the heat source and found out the exergy efficiency can be as high as 63.5 %. </w:t>
      </w:r>
    </w:p>
    <w:p w14:paraId="2D026942"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 xml:space="preserve">The </w:t>
      </w:r>
      <w:proofErr w:type="spellStart"/>
      <w:r w:rsidRPr="009E608D">
        <w:rPr>
          <w:color w:val="000000" w:themeColor="text1"/>
          <w:szCs w:val="24"/>
          <w:lang w:val="en-US"/>
        </w:rPr>
        <w:t>kalina</w:t>
      </w:r>
      <w:proofErr w:type="spellEnd"/>
      <w:r w:rsidRPr="009E608D">
        <w:rPr>
          <w:color w:val="000000" w:themeColor="text1"/>
          <w:szCs w:val="24"/>
          <w:lang w:val="en-US"/>
        </w:rPr>
        <w:t xml:space="preserve"> cycle can also be used as combined cooling and power cycle </w:t>
      </w:r>
      <w:proofErr w:type="spellStart"/>
      <w:r w:rsidRPr="009E608D">
        <w:rPr>
          <w:color w:val="000000" w:themeColor="text1"/>
          <w:szCs w:val="24"/>
          <w:lang w:val="en-US"/>
        </w:rPr>
        <w:t>Ghaebi</w:t>
      </w:r>
      <w:proofErr w:type="spellEnd"/>
      <w:r w:rsidRPr="009E608D">
        <w:rPr>
          <w:color w:val="000000" w:themeColor="text1"/>
          <w:szCs w:val="24"/>
          <w:lang w:val="en-US"/>
        </w:rPr>
        <w:t xml:space="preserve"> et al. [4] has proposed on such cycle to use LNG (Liquified natural gas) as heat sink and thus easily transported to large distances. Energy, exergy and </w:t>
      </w:r>
      <w:proofErr w:type="spellStart"/>
      <w:r w:rsidRPr="009E608D">
        <w:rPr>
          <w:color w:val="000000" w:themeColor="text1"/>
          <w:szCs w:val="24"/>
          <w:lang w:val="en-US"/>
        </w:rPr>
        <w:t>exergoeconomic</w:t>
      </w:r>
      <w:proofErr w:type="spellEnd"/>
      <w:r w:rsidRPr="009E608D">
        <w:rPr>
          <w:color w:val="000000" w:themeColor="text1"/>
          <w:szCs w:val="24"/>
          <w:lang w:val="en-US"/>
        </w:rPr>
        <w:t xml:space="preserve"> analysis of the proposed system was conducted using EES package and first and second law efficiencies were calculated for the combined cooling and power cycle. Further effect of some key parameters was observed on the performance of the system. </w:t>
      </w:r>
      <w:proofErr w:type="spellStart"/>
      <w:r w:rsidRPr="009E608D">
        <w:rPr>
          <w:color w:val="000000" w:themeColor="text1"/>
          <w:szCs w:val="24"/>
          <w:lang w:val="en-US"/>
        </w:rPr>
        <w:t>Rostamzadeh</w:t>
      </w:r>
      <w:proofErr w:type="spellEnd"/>
      <w:r w:rsidRPr="009E608D">
        <w:rPr>
          <w:color w:val="000000" w:themeColor="text1"/>
          <w:szCs w:val="24"/>
          <w:lang w:val="en-US"/>
        </w:rPr>
        <w:t xml:space="preserve"> et al. [5] also proposed one combined cooling and power cycle (CCP) based on ammonia water binary mixture using ejector refrigeration cycle. The proposed cycle is cooling dominant. They obtained thermal efficiency as 17.6 %. They also found out the effect of key parameters such as turbine expansion ratio (TER), pinch point temperatures on the system.</w:t>
      </w:r>
    </w:p>
    <w:p w14:paraId="508CCAD6"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 xml:space="preserve">Nag and Gupta [6] </w:t>
      </w:r>
      <w:proofErr w:type="spellStart"/>
      <w:r w:rsidRPr="009E608D">
        <w:rPr>
          <w:color w:val="000000" w:themeColor="text1"/>
          <w:szCs w:val="24"/>
          <w:lang w:val="en-US"/>
        </w:rPr>
        <w:t>analysed</w:t>
      </w:r>
      <w:proofErr w:type="spellEnd"/>
      <w:r w:rsidRPr="009E608D">
        <w:rPr>
          <w:color w:val="000000" w:themeColor="text1"/>
          <w:szCs w:val="24"/>
          <w:lang w:val="en-US"/>
        </w:rPr>
        <w:t xml:space="preserve"> Kalina cycle to reduce the exergy loss of the bottoming cycle in power plants. They found out that nearly 50% exergy loss take</w:t>
      </w:r>
      <w:r>
        <w:rPr>
          <w:color w:val="000000" w:themeColor="text1"/>
          <w:szCs w:val="24"/>
          <w:lang w:val="en-US"/>
        </w:rPr>
        <w:t>s</w:t>
      </w:r>
      <w:r w:rsidRPr="009E608D">
        <w:rPr>
          <w:color w:val="000000" w:themeColor="text1"/>
          <w:szCs w:val="24"/>
          <w:lang w:val="en-US"/>
        </w:rPr>
        <w:t xml:space="preserve"> place in heat recovery steam generator, and the cycle efficiency to be decreasing with increase in ammonia mass fraction and efficiency to increase with increase in turbine and separator temperature.</w:t>
      </w:r>
    </w:p>
    <w:p w14:paraId="444E66FB" w14:textId="77777777" w:rsidR="00344389" w:rsidRPr="009E608D" w:rsidRDefault="00344389" w:rsidP="00344389">
      <w:pPr>
        <w:tabs>
          <w:tab w:val="left" w:pos="8222"/>
        </w:tabs>
        <w:spacing w:line="360" w:lineRule="auto"/>
        <w:ind w:left="0" w:right="284"/>
        <w:rPr>
          <w:color w:val="000000" w:themeColor="text1"/>
          <w:szCs w:val="24"/>
          <w:lang w:val="en-US"/>
        </w:rPr>
      </w:pPr>
      <w:proofErr w:type="spellStart"/>
      <w:r w:rsidRPr="009E608D">
        <w:rPr>
          <w:color w:val="000000" w:themeColor="text1"/>
          <w:szCs w:val="24"/>
          <w:lang w:val="en-US"/>
        </w:rPr>
        <w:t>Ogriseck</w:t>
      </w:r>
      <w:proofErr w:type="spellEnd"/>
      <w:r w:rsidRPr="009E608D">
        <w:rPr>
          <w:color w:val="000000" w:themeColor="text1"/>
          <w:szCs w:val="24"/>
          <w:lang w:val="en-US"/>
        </w:rPr>
        <w:t xml:space="preserve"> [7] integrated </w:t>
      </w:r>
      <w:proofErr w:type="spellStart"/>
      <w:r w:rsidRPr="009E608D">
        <w:rPr>
          <w:color w:val="000000" w:themeColor="text1"/>
          <w:szCs w:val="24"/>
          <w:lang w:val="en-US"/>
        </w:rPr>
        <w:t>kalina</w:t>
      </w:r>
      <w:proofErr w:type="spellEnd"/>
      <w:r w:rsidRPr="009E608D">
        <w:rPr>
          <w:color w:val="000000" w:themeColor="text1"/>
          <w:szCs w:val="24"/>
          <w:lang w:val="en-US"/>
        </w:rPr>
        <w:t xml:space="preserve"> cycle in a combined heat and power plant to utilize the heat of the flue gases exhausted in the power plant. He found the efficiency of the </w:t>
      </w:r>
      <w:r w:rsidRPr="009E608D">
        <w:rPr>
          <w:color w:val="000000" w:themeColor="text1"/>
          <w:szCs w:val="24"/>
          <w:lang w:val="en-US"/>
        </w:rPr>
        <w:lastRenderedPageBreak/>
        <w:t xml:space="preserve">combined cycle in between 12.3% and 17.1% depending on the cooling water temperature. He also found out that the operation can be performed using conventional steam turbines. The cycle become is cheaper than other cycles such as organic </w:t>
      </w:r>
      <w:proofErr w:type="spellStart"/>
      <w:r w:rsidRPr="009E608D">
        <w:rPr>
          <w:color w:val="000000" w:themeColor="text1"/>
          <w:szCs w:val="24"/>
          <w:lang w:val="en-US"/>
        </w:rPr>
        <w:t>rankine</w:t>
      </w:r>
      <w:proofErr w:type="spellEnd"/>
      <w:r w:rsidRPr="009E608D">
        <w:rPr>
          <w:color w:val="000000" w:themeColor="text1"/>
          <w:szCs w:val="24"/>
          <w:lang w:val="en-US"/>
        </w:rPr>
        <w:t xml:space="preserve"> cycles as ammonia is easily available and inexpensive and its use in industrial process is already proven.</w:t>
      </w:r>
    </w:p>
    <w:p w14:paraId="0ED192F6" w14:textId="77777777" w:rsidR="00344389" w:rsidRPr="009E608D" w:rsidRDefault="00344389" w:rsidP="00344389">
      <w:pPr>
        <w:tabs>
          <w:tab w:val="left" w:pos="8222"/>
        </w:tabs>
        <w:spacing w:line="360" w:lineRule="auto"/>
        <w:ind w:left="0" w:right="284"/>
      </w:pPr>
      <w:r w:rsidRPr="009E608D">
        <w:rPr>
          <w:szCs w:val="24"/>
        </w:rPr>
        <w:t xml:space="preserve">Rodríguez et al. [8] has done </w:t>
      </w:r>
      <w:proofErr w:type="spellStart"/>
      <w:r w:rsidRPr="009E608D">
        <w:rPr>
          <w:szCs w:val="24"/>
        </w:rPr>
        <w:t>exergetic</w:t>
      </w:r>
      <w:proofErr w:type="spellEnd"/>
      <w:r w:rsidRPr="009E608D">
        <w:rPr>
          <w:szCs w:val="24"/>
        </w:rPr>
        <w:t xml:space="preserve"> and economic comparison of organic </w:t>
      </w:r>
      <w:proofErr w:type="spellStart"/>
      <w:r w:rsidRPr="009E608D">
        <w:rPr>
          <w:szCs w:val="24"/>
        </w:rPr>
        <w:t>rankine</w:t>
      </w:r>
      <w:proofErr w:type="spellEnd"/>
      <w:r w:rsidRPr="009E608D">
        <w:rPr>
          <w:szCs w:val="24"/>
        </w:rPr>
        <w:t xml:space="preserve"> cycle (ORC) and </w:t>
      </w:r>
      <w:proofErr w:type="spellStart"/>
      <w:r w:rsidRPr="009E608D">
        <w:rPr>
          <w:szCs w:val="24"/>
        </w:rPr>
        <w:t>kalina</w:t>
      </w:r>
      <w:proofErr w:type="spellEnd"/>
      <w:r w:rsidRPr="009E608D">
        <w:rPr>
          <w:szCs w:val="24"/>
        </w:rPr>
        <w:t xml:space="preserve"> cycle for enhanced geothermal system in Brazil. For this they evaluated 15 different working fluids for ORC and three different compositions for ammonia-water mixture in </w:t>
      </w:r>
      <w:proofErr w:type="spellStart"/>
      <w:r w:rsidRPr="009E608D">
        <w:rPr>
          <w:szCs w:val="24"/>
        </w:rPr>
        <w:t>kalina</w:t>
      </w:r>
      <w:proofErr w:type="spellEnd"/>
      <w:r w:rsidRPr="009E608D">
        <w:rPr>
          <w:szCs w:val="24"/>
        </w:rPr>
        <w:t xml:space="preserve"> cycle. For simulation they used Aspen-HYSYS software package. They found out for 100 </w:t>
      </w:r>
      <w:proofErr w:type="spellStart"/>
      <w:r w:rsidRPr="009E608D">
        <w:rPr>
          <w:szCs w:val="24"/>
          <w:vertAlign w:val="superscript"/>
        </w:rPr>
        <w:t>o</w:t>
      </w:r>
      <w:r w:rsidRPr="009E608D">
        <w:t>C</w:t>
      </w:r>
      <w:proofErr w:type="spellEnd"/>
      <w:r w:rsidRPr="009E608D">
        <w:t xml:space="preserve"> the </w:t>
      </w:r>
      <w:proofErr w:type="spellStart"/>
      <w:r w:rsidRPr="009E608D">
        <w:t>kalina</w:t>
      </w:r>
      <w:proofErr w:type="spellEnd"/>
      <w:r w:rsidRPr="009E608D">
        <w:t xml:space="preserve"> cycle offers 18% more power output than ORC and requires 37% less mass flow rate of working fluid. The best performance was obtained for R-290 fluid in case of ORC and composition of 84% ammonia mass fraction in case of </w:t>
      </w:r>
      <w:proofErr w:type="spellStart"/>
      <w:r w:rsidRPr="009E608D">
        <w:t>ka</w:t>
      </w:r>
      <w:r>
        <w:t>l</w:t>
      </w:r>
      <w:r w:rsidRPr="009E608D">
        <w:t>ina</w:t>
      </w:r>
      <w:proofErr w:type="spellEnd"/>
      <w:r w:rsidRPr="009E608D">
        <w:t xml:space="preserve"> cycle.</w:t>
      </w:r>
    </w:p>
    <w:p w14:paraId="18FFB0CD" w14:textId="77777777" w:rsidR="00344389" w:rsidRPr="009E608D" w:rsidRDefault="00344389" w:rsidP="00344389">
      <w:pPr>
        <w:tabs>
          <w:tab w:val="left" w:pos="8222"/>
        </w:tabs>
        <w:spacing w:line="360" w:lineRule="auto"/>
        <w:ind w:left="0" w:right="284"/>
      </w:pPr>
      <w:r w:rsidRPr="009E608D">
        <w:t xml:space="preserve">Lin et al. [9] also compared </w:t>
      </w:r>
      <w:proofErr w:type="spellStart"/>
      <w:r w:rsidRPr="009E608D">
        <w:t>kalina</w:t>
      </w:r>
      <w:proofErr w:type="spellEnd"/>
      <w:r w:rsidRPr="009E608D">
        <w:t xml:space="preserve"> cycle and organic cycle thermodynamically in their research they found the maximum power output in </w:t>
      </w:r>
      <w:proofErr w:type="spellStart"/>
      <w:r w:rsidRPr="009E608D">
        <w:t>kalina</w:t>
      </w:r>
      <w:proofErr w:type="spellEnd"/>
      <w:r w:rsidRPr="009E608D">
        <w:t xml:space="preserve"> cycle for temperature range 140-200 </w:t>
      </w:r>
      <w:proofErr w:type="spellStart"/>
      <w:r w:rsidRPr="009E608D">
        <w:rPr>
          <w:vertAlign w:val="superscript"/>
        </w:rPr>
        <w:t>o</w:t>
      </w:r>
      <w:r w:rsidRPr="009E608D">
        <w:t>C.</w:t>
      </w:r>
      <w:proofErr w:type="spellEnd"/>
      <w:r w:rsidRPr="009E608D">
        <w:t xml:space="preserve"> </w:t>
      </w:r>
      <w:proofErr w:type="spellStart"/>
      <w:r w:rsidRPr="009E608D">
        <w:t>Bombarda</w:t>
      </w:r>
      <w:proofErr w:type="spellEnd"/>
      <w:r w:rsidRPr="009E608D">
        <w:t xml:space="preserve"> et al. [10] in their paper have also compared </w:t>
      </w:r>
      <w:proofErr w:type="spellStart"/>
      <w:r w:rsidRPr="009E608D">
        <w:t>kalina</w:t>
      </w:r>
      <w:proofErr w:type="spellEnd"/>
      <w:r w:rsidRPr="009E608D">
        <w:t xml:space="preserve"> and ORC to recover heat energy exhausted from two diesel engines each with 8900 KW capacity. They concluded that </w:t>
      </w:r>
      <w:proofErr w:type="spellStart"/>
      <w:r w:rsidRPr="009E608D">
        <w:t>kalina</w:t>
      </w:r>
      <w:proofErr w:type="spellEnd"/>
      <w:r w:rsidRPr="009E608D">
        <w:t xml:space="preserve"> cycle requires very high maximum pressure to obtain high thermodynamic performance, the turbine is a critical component which must be either multistage or rotate at very high speed. They also found that the </w:t>
      </w:r>
      <w:proofErr w:type="spellStart"/>
      <w:r w:rsidRPr="009E608D">
        <w:t>kalina</w:t>
      </w:r>
      <w:proofErr w:type="spellEnd"/>
      <w:r w:rsidRPr="009E608D">
        <w:t xml:space="preserve"> components faced corrosion problems which must be considered for economic aspects.</w:t>
      </w:r>
    </w:p>
    <w:p w14:paraId="242E5C40" w14:textId="77777777" w:rsidR="00344389" w:rsidRPr="009E608D" w:rsidRDefault="00344389" w:rsidP="00344389">
      <w:pPr>
        <w:tabs>
          <w:tab w:val="left" w:pos="8222"/>
        </w:tabs>
        <w:spacing w:line="360" w:lineRule="auto"/>
        <w:ind w:left="0" w:right="284"/>
      </w:pPr>
      <w:r w:rsidRPr="009E608D">
        <w:t xml:space="preserve">Modi and </w:t>
      </w:r>
      <w:proofErr w:type="spellStart"/>
      <w:r w:rsidRPr="009E608D">
        <w:t>Haglind</w:t>
      </w:r>
      <w:proofErr w:type="spellEnd"/>
      <w:r w:rsidRPr="009E608D">
        <w:t xml:space="preserve"> in their paper have done optimisation and analysis of four different </w:t>
      </w:r>
      <w:proofErr w:type="spellStart"/>
      <w:r w:rsidRPr="009E608D">
        <w:t>kalina</w:t>
      </w:r>
      <w:proofErr w:type="spellEnd"/>
      <w:r w:rsidRPr="009E608D">
        <w:t xml:space="preserve"> layouts and compared them thermodynamically. They have optimised the </w:t>
      </w:r>
      <w:proofErr w:type="spellStart"/>
      <w:r w:rsidRPr="009E608D">
        <w:t>kalina</w:t>
      </w:r>
      <w:proofErr w:type="spellEnd"/>
      <w:r w:rsidRPr="009E608D">
        <w:t xml:space="preserve"> cycle for high temperatures around 500 </w:t>
      </w:r>
      <w:proofErr w:type="spellStart"/>
      <w:r w:rsidRPr="009E608D">
        <w:rPr>
          <w:vertAlign w:val="superscript"/>
        </w:rPr>
        <w:t>o</w:t>
      </w:r>
      <w:r w:rsidRPr="009E608D">
        <w:t>C.</w:t>
      </w:r>
      <w:proofErr w:type="spellEnd"/>
      <w:r w:rsidRPr="009E608D">
        <w:t xml:space="preserve"> The components are arranged according to different </w:t>
      </w:r>
      <w:proofErr w:type="spellStart"/>
      <w:r w:rsidRPr="009E608D">
        <w:t>kalina</w:t>
      </w:r>
      <w:proofErr w:type="spellEnd"/>
      <w:r w:rsidRPr="009E608D">
        <w:t xml:space="preserve"> systems for high temperatures and are labelled in that manner. They obtained maximum efficiency for </w:t>
      </w:r>
      <w:proofErr w:type="spellStart"/>
      <w:r w:rsidRPr="009E608D">
        <w:t>kalina</w:t>
      </w:r>
      <w:proofErr w:type="spellEnd"/>
      <w:r w:rsidRPr="009E608D">
        <w:t xml:space="preserve"> system KC1234 layout to be 31.47% at turbine inlet pressure 140 bar and mass fraction of ammonia as 0.8. They optimised the cycles for fixed generator power rating. The lowest efficiency they obtained was for the system KC234 which was 27.35%. </w:t>
      </w:r>
    </w:p>
    <w:p w14:paraId="2195CA6F" w14:textId="77777777" w:rsidR="00344389" w:rsidRPr="009E608D" w:rsidRDefault="00344389" w:rsidP="00344389">
      <w:pPr>
        <w:tabs>
          <w:tab w:val="left" w:pos="8222"/>
        </w:tabs>
        <w:spacing w:line="360" w:lineRule="auto"/>
        <w:ind w:left="0" w:right="284"/>
      </w:pPr>
      <w:r w:rsidRPr="009E608D">
        <w:t xml:space="preserve">Shankar and Srinivas [12] have done their research for the cooling cogeneration aspect of </w:t>
      </w:r>
      <w:proofErr w:type="spellStart"/>
      <w:r w:rsidRPr="009E608D">
        <w:t>kalina</w:t>
      </w:r>
      <w:proofErr w:type="spellEnd"/>
      <w:r w:rsidRPr="009E608D">
        <w:t xml:space="preserve"> cycle. For this they have used ammonia-water and </w:t>
      </w:r>
      <w:proofErr w:type="spellStart"/>
      <w:r w:rsidRPr="009E608D">
        <w:t>LiBr</w:t>
      </w:r>
      <w:proofErr w:type="spellEnd"/>
      <w:r w:rsidRPr="009E608D">
        <w:t xml:space="preserve">-water mixture as working fluid. The COP of the proposed cycle is in the range of 0.46-0.54 for the aqueous ammonia cycle and 0.74-0.82 for the </w:t>
      </w:r>
      <w:proofErr w:type="spellStart"/>
      <w:r w:rsidRPr="009E608D">
        <w:t>LiBr</w:t>
      </w:r>
      <w:proofErr w:type="spellEnd"/>
      <w:r w:rsidRPr="009E608D">
        <w:t xml:space="preserve">-water cycle. They found that from the power generation angle </w:t>
      </w:r>
      <w:proofErr w:type="spellStart"/>
      <w:r w:rsidRPr="009E608D">
        <w:t>LiBr</w:t>
      </w:r>
      <w:proofErr w:type="spellEnd"/>
      <w:r w:rsidRPr="009E608D">
        <w:t>-water cycle shows better performance than ammonia-</w:t>
      </w:r>
      <w:r w:rsidRPr="009E608D">
        <w:lastRenderedPageBreak/>
        <w:t>water cycle while ammonia-water shows better performance in terms of solar collector area and cooling temperature.</w:t>
      </w:r>
    </w:p>
    <w:p w14:paraId="0A83CD3C"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t xml:space="preserve">The enthalpy, entropy and specific heat values for the ammonia mixture are obtained from the work of Ziegler and </w:t>
      </w:r>
      <w:proofErr w:type="spellStart"/>
      <w:r w:rsidRPr="009E608D">
        <w:t>Trepp</w:t>
      </w:r>
      <w:proofErr w:type="spellEnd"/>
      <w:r w:rsidRPr="009E608D">
        <w:t xml:space="preserve"> [13]. They have obtained the co-relation of equilibrium properties of ammonia-water mixtures up to 500 K temperature range and pressure range up to 50 bar.</w:t>
      </w:r>
    </w:p>
    <w:p w14:paraId="7D652027" w14:textId="77777777" w:rsidR="00344389" w:rsidRPr="009E608D" w:rsidRDefault="00344389" w:rsidP="00344389">
      <w:pPr>
        <w:tabs>
          <w:tab w:val="left" w:pos="8222"/>
        </w:tabs>
        <w:spacing w:line="360" w:lineRule="auto"/>
        <w:ind w:left="0" w:right="284"/>
        <w:rPr>
          <w:color w:val="000000" w:themeColor="text1"/>
          <w:szCs w:val="24"/>
          <w:lang w:val="en-US"/>
        </w:rPr>
      </w:pPr>
    </w:p>
    <w:p w14:paraId="2B8F8290"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br w:type="page"/>
      </w:r>
    </w:p>
    <w:p w14:paraId="3B9094AC" w14:textId="77777777" w:rsidR="00344389" w:rsidRPr="009E608D" w:rsidRDefault="00344389" w:rsidP="00344389">
      <w:pPr>
        <w:pStyle w:val="Heading1"/>
        <w:tabs>
          <w:tab w:val="left" w:pos="8222"/>
        </w:tabs>
        <w:ind w:right="284"/>
      </w:pPr>
      <w:r w:rsidRPr="009E608D">
        <w:rPr>
          <w:bCs/>
        </w:rPr>
        <w:lastRenderedPageBreak/>
        <w:t>3</w:t>
      </w:r>
      <w:r w:rsidRPr="009E608D">
        <w:t>. THERMODYNAMIC ANALYSIS</w:t>
      </w:r>
    </w:p>
    <w:p w14:paraId="34A45377" w14:textId="77777777" w:rsidR="00344389" w:rsidRPr="009E608D" w:rsidRDefault="00344389" w:rsidP="00344389">
      <w:pPr>
        <w:pStyle w:val="ListParagraph"/>
        <w:tabs>
          <w:tab w:val="left" w:pos="8222"/>
        </w:tabs>
        <w:ind w:left="0" w:right="284"/>
        <w:rPr>
          <w:rFonts w:ascii="Times New Roman" w:hAnsi="Times New Roman" w:cs="Times New Roman"/>
        </w:rPr>
      </w:pPr>
    </w:p>
    <w:p w14:paraId="1F22D2ED" w14:textId="77777777" w:rsidR="00344389" w:rsidRPr="009E608D" w:rsidRDefault="00344389" w:rsidP="00344389">
      <w:pPr>
        <w:tabs>
          <w:tab w:val="left" w:pos="8222"/>
        </w:tabs>
        <w:ind w:right="284"/>
      </w:pPr>
    </w:p>
    <w:p w14:paraId="160287A5" w14:textId="77777777" w:rsidR="00344389" w:rsidRPr="009E608D" w:rsidRDefault="00344389" w:rsidP="00344389">
      <w:pPr>
        <w:pStyle w:val="Heading2"/>
        <w:tabs>
          <w:tab w:val="left" w:pos="8222"/>
        </w:tabs>
        <w:ind w:right="284"/>
        <w:rPr>
          <w:sz w:val="28"/>
          <w:szCs w:val="28"/>
        </w:rPr>
      </w:pPr>
      <w:r w:rsidRPr="009E608D">
        <w:rPr>
          <w:sz w:val="28"/>
          <w:szCs w:val="28"/>
        </w:rPr>
        <w:t>3.1) CYCLE DESCRIPTION AND ASSUMPTIONS</w:t>
      </w:r>
    </w:p>
    <w:p w14:paraId="7A1A8B98" w14:textId="77777777" w:rsidR="00344389" w:rsidRPr="009E608D" w:rsidRDefault="00344389" w:rsidP="00344389">
      <w:pPr>
        <w:tabs>
          <w:tab w:val="left" w:pos="8222"/>
        </w:tabs>
        <w:spacing w:after="0" w:line="360" w:lineRule="auto"/>
        <w:ind w:right="284"/>
      </w:pPr>
    </w:p>
    <w:p w14:paraId="676A516F" w14:textId="77777777" w:rsidR="00344389" w:rsidRPr="009E608D"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Kalina cycle comprises of a vapor generator, a separator, a turbine, a regenerator, a throttling valve, a condenser and a mixer and a pump.</w:t>
      </w:r>
    </w:p>
    <w:p w14:paraId="74C2FC0B" w14:textId="77777777" w:rsidR="00344389" w:rsidRPr="009E608D" w:rsidRDefault="00344389" w:rsidP="00344389">
      <w:pPr>
        <w:tabs>
          <w:tab w:val="left" w:pos="8222"/>
        </w:tabs>
        <w:spacing w:after="0" w:line="360" w:lineRule="auto"/>
        <w:ind w:right="284" w:hanging="240"/>
        <w:rPr>
          <w:szCs w:val="24"/>
        </w:rPr>
      </w:pPr>
      <w:r w:rsidRPr="009E608D">
        <w:rPr>
          <w:szCs w:val="24"/>
        </w:rPr>
        <w:t xml:space="preserve">             The system operation is as follows-</w:t>
      </w:r>
    </w:p>
    <w:p w14:paraId="774C2156" w14:textId="77777777" w:rsidR="00344389" w:rsidRPr="00C03A36"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The vapor generator two-phase mixture (state 1) is fed to the separator which is separated into the rich ammonia-water mixture saturated vapor (state2) and the lean ammonia-water mixture saturated liquid (state 3).</w:t>
      </w:r>
    </w:p>
    <w:p w14:paraId="3EA7DD73" w14:textId="77777777" w:rsidR="00344389" w:rsidRPr="00CE004C"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The saturated vapor is expanded through the turbine to a lower pressure</w:t>
      </w:r>
      <w:r>
        <w:rPr>
          <w:szCs w:val="24"/>
        </w:rPr>
        <w:t xml:space="preserve"> </w:t>
      </w:r>
      <w:r w:rsidRPr="00CE004C">
        <w:rPr>
          <w:szCs w:val="24"/>
        </w:rPr>
        <w:t>(state 6) to produce turbine output power, and then enters the mixer.</w:t>
      </w:r>
    </w:p>
    <w:p w14:paraId="48E74C55" w14:textId="77777777" w:rsidR="00344389" w:rsidRPr="00C03A36"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 xml:space="preserve"> Meanwhile, the saturated liquid flows into the re-generator to heat the pressurized mixture (state 4), and then throttled back to the mixer (state 10) by a throttling valve (TV). </w:t>
      </w:r>
    </w:p>
    <w:p w14:paraId="6C6844A0" w14:textId="77777777" w:rsidR="00344389" w:rsidRPr="00C03A36"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The two two-phase flows combine with each other in the mixer, and then the mixed flow enters the condenser (state 7) while releasing its heating capacity to the environment thereafter (states 13 and 14).</w:t>
      </w:r>
    </w:p>
    <w:p w14:paraId="771D8F9B" w14:textId="77777777" w:rsidR="00344389" w:rsidRPr="00C03A36"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 xml:space="preserve"> The saturated flow (state 8) then is pumped to the compressed liquid (state 9), and then reheated by the regenerator and sent back to the generator (state 5), completing the Kalina cycle process.</w:t>
      </w:r>
    </w:p>
    <w:p w14:paraId="441B1349" w14:textId="77777777" w:rsidR="00344389" w:rsidRPr="009E608D" w:rsidRDefault="00344389" w:rsidP="00344389">
      <w:pPr>
        <w:pStyle w:val="BodyText"/>
        <w:tabs>
          <w:tab w:val="left" w:pos="8222"/>
        </w:tabs>
        <w:spacing w:line="360" w:lineRule="auto"/>
        <w:ind w:right="284"/>
        <w:jc w:val="both"/>
        <w:rPr>
          <w:sz w:val="24"/>
          <w:szCs w:val="24"/>
        </w:rPr>
      </w:pPr>
      <w:r w:rsidRPr="009E608D">
        <w:rPr>
          <w:sz w:val="24"/>
          <w:szCs w:val="24"/>
        </w:rPr>
        <w:t>The thermodynamic analysis of the Kalina cycle used in this project is done using keeping various assumptions. The assumption used are as follows-</w:t>
      </w:r>
    </w:p>
    <w:p w14:paraId="5DBFB999" w14:textId="77777777" w:rsidR="00344389" w:rsidRPr="009E608D" w:rsidRDefault="00344389" w:rsidP="00344389">
      <w:pPr>
        <w:pStyle w:val="BodyText"/>
        <w:tabs>
          <w:tab w:val="left" w:pos="8222"/>
        </w:tabs>
        <w:spacing w:line="360" w:lineRule="auto"/>
        <w:ind w:right="284"/>
        <w:rPr>
          <w:sz w:val="24"/>
          <w:szCs w:val="24"/>
        </w:rPr>
      </w:pPr>
    </w:p>
    <w:p w14:paraId="1F4019DF"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 Steady state operation of the cycle. </w:t>
      </w:r>
    </w:p>
    <w:p w14:paraId="792D3A14"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 Working fluid at the outlet of Condenser is saturated liquid. </w:t>
      </w:r>
    </w:p>
    <w:p w14:paraId="571A08B3"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 Working fluid at the inlet of the Turbine is saturated </w:t>
      </w:r>
      <w:proofErr w:type="spellStart"/>
      <w:r w:rsidRPr="009E608D">
        <w:rPr>
          <w:sz w:val="24"/>
          <w:szCs w:val="24"/>
        </w:rPr>
        <w:t>vapour</w:t>
      </w:r>
      <w:proofErr w:type="spellEnd"/>
      <w:r w:rsidRPr="009E608D">
        <w:rPr>
          <w:sz w:val="24"/>
          <w:szCs w:val="24"/>
        </w:rPr>
        <w:t xml:space="preserve">. </w:t>
      </w:r>
    </w:p>
    <w:p w14:paraId="1CCCA98D"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 Throttling process is isenthalpic. </w:t>
      </w:r>
    </w:p>
    <w:p w14:paraId="729136A0"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Separator completely separates the liquid and </w:t>
      </w:r>
      <w:proofErr w:type="spellStart"/>
      <w:r w:rsidRPr="009E608D">
        <w:rPr>
          <w:sz w:val="24"/>
          <w:szCs w:val="24"/>
        </w:rPr>
        <w:t>vapour</w:t>
      </w:r>
      <w:proofErr w:type="spellEnd"/>
      <w:r w:rsidRPr="009E608D">
        <w:rPr>
          <w:sz w:val="24"/>
          <w:szCs w:val="24"/>
        </w:rPr>
        <w:t xml:space="preserve">. </w:t>
      </w:r>
    </w:p>
    <w:p w14:paraId="47E97F00"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Pressure losses and heat losses in pipes are neglected. </w:t>
      </w:r>
    </w:p>
    <w:p w14:paraId="63BA0BF9"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All the devices are adiabatic. </w:t>
      </w:r>
    </w:p>
    <w:p w14:paraId="736A3BA7"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The kinetic energy and potential energy changes in the devices are neglected.</w:t>
      </w:r>
    </w:p>
    <w:p w14:paraId="4D7F5A99" w14:textId="77777777" w:rsidR="00344389" w:rsidRPr="009E608D" w:rsidRDefault="00344389" w:rsidP="00344389">
      <w:pPr>
        <w:tabs>
          <w:tab w:val="left" w:pos="8222"/>
        </w:tabs>
        <w:spacing w:after="160" w:line="259" w:lineRule="auto"/>
        <w:ind w:left="0" w:right="284" w:firstLine="0"/>
        <w:jc w:val="left"/>
        <w:rPr>
          <w:szCs w:val="24"/>
        </w:rPr>
      </w:pPr>
      <w:r w:rsidRPr="009E608D">
        <w:rPr>
          <w:rFonts w:eastAsiaTheme="minorHAnsi"/>
          <w:noProof/>
          <w:sz w:val="28"/>
          <w:szCs w:val="28"/>
        </w:rPr>
        <w:lastRenderedPageBreak/>
        <w:drawing>
          <wp:anchor distT="0" distB="0" distL="114300" distR="114300" simplePos="0" relativeHeight="251660288" behindDoc="0" locked="0" layoutInCell="1" allowOverlap="1" wp14:anchorId="5E8DB4B5" wp14:editId="7D5A59C5">
            <wp:simplePos x="0" y="0"/>
            <wp:positionH relativeFrom="margin">
              <wp:align>center</wp:align>
            </wp:positionH>
            <wp:positionV relativeFrom="paragraph">
              <wp:posOffset>57</wp:posOffset>
            </wp:positionV>
            <wp:extent cx="4221480" cy="3223260"/>
            <wp:effectExtent l="0" t="0" r="7620" b="0"/>
            <wp:wrapSquare wrapText="bothSides"/>
            <wp:docPr id="1696798564" name="Picture 169679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66817" name="Picture 42"/>
                    <pic:cNvPicPr/>
                  </pic:nvPicPr>
                  <pic:blipFill>
                    <a:blip r:embed="rId11">
                      <a:extLst>
                        <a:ext uri="{28A0092B-C50C-407E-A947-70E740481C1C}">
                          <a14:useLocalDpi xmlns:a14="http://schemas.microsoft.com/office/drawing/2010/main" val="0"/>
                        </a:ext>
                      </a:extLst>
                    </a:blip>
                    <a:srcRect t="3908" b="3908"/>
                    <a:stretch>
                      <a:fillRect/>
                    </a:stretch>
                  </pic:blipFill>
                  <pic:spPr bwMode="auto">
                    <a:xfrm>
                      <a:off x="0" y="0"/>
                      <a:ext cx="4221480" cy="32232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C36CD6" w14:textId="77777777" w:rsidR="00344389" w:rsidRPr="009E608D" w:rsidRDefault="00344389" w:rsidP="00344389">
      <w:pPr>
        <w:tabs>
          <w:tab w:val="left" w:pos="8222"/>
        </w:tabs>
        <w:spacing w:after="160" w:line="259" w:lineRule="auto"/>
        <w:ind w:left="0" w:right="284" w:firstLine="0"/>
        <w:jc w:val="left"/>
      </w:pPr>
    </w:p>
    <w:p w14:paraId="49330BA2" w14:textId="77777777" w:rsidR="00344389" w:rsidRPr="009E608D" w:rsidRDefault="00344389" w:rsidP="00344389">
      <w:pPr>
        <w:tabs>
          <w:tab w:val="left" w:pos="8222"/>
        </w:tabs>
        <w:spacing w:after="160" w:line="259" w:lineRule="auto"/>
        <w:ind w:left="0" w:right="284" w:firstLine="0"/>
        <w:jc w:val="left"/>
      </w:pPr>
    </w:p>
    <w:p w14:paraId="4652210A" w14:textId="77777777" w:rsidR="00344389" w:rsidRPr="009E608D" w:rsidRDefault="00344389" w:rsidP="00344389">
      <w:pPr>
        <w:tabs>
          <w:tab w:val="left" w:pos="8222"/>
        </w:tabs>
        <w:spacing w:after="160" w:line="259" w:lineRule="auto"/>
        <w:ind w:left="0" w:right="284" w:firstLine="0"/>
        <w:jc w:val="center"/>
        <w:rPr>
          <w:sz w:val="48"/>
          <w:szCs w:val="48"/>
        </w:rPr>
      </w:pPr>
    </w:p>
    <w:p w14:paraId="57CA58A5" w14:textId="77777777" w:rsidR="00344389" w:rsidRPr="009E608D" w:rsidRDefault="00344389" w:rsidP="00344389">
      <w:pPr>
        <w:tabs>
          <w:tab w:val="left" w:pos="8222"/>
        </w:tabs>
        <w:spacing w:after="160" w:line="259" w:lineRule="auto"/>
        <w:ind w:left="0" w:right="284" w:firstLine="0"/>
        <w:jc w:val="center"/>
        <w:rPr>
          <w:sz w:val="48"/>
          <w:szCs w:val="48"/>
        </w:rPr>
      </w:pPr>
    </w:p>
    <w:p w14:paraId="08B78DE2" w14:textId="77777777" w:rsidR="00344389" w:rsidRPr="009E608D" w:rsidRDefault="00344389" w:rsidP="00344389">
      <w:pPr>
        <w:tabs>
          <w:tab w:val="left" w:pos="8222"/>
        </w:tabs>
        <w:spacing w:after="160" w:line="259" w:lineRule="auto"/>
        <w:ind w:left="0" w:right="284" w:firstLine="0"/>
        <w:jc w:val="center"/>
        <w:rPr>
          <w:sz w:val="48"/>
          <w:szCs w:val="48"/>
        </w:rPr>
      </w:pPr>
    </w:p>
    <w:p w14:paraId="04CAC5B6" w14:textId="77777777" w:rsidR="00344389" w:rsidRPr="009E608D" w:rsidRDefault="00344389" w:rsidP="00344389">
      <w:pPr>
        <w:tabs>
          <w:tab w:val="left" w:pos="8222"/>
        </w:tabs>
        <w:spacing w:after="160" w:line="259" w:lineRule="auto"/>
        <w:ind w:left="0" w:right="284" w:firstLine="0"/>
        <w:jc w:val="center"/>
        <w:rPr>
          <w:sz w:val="48"/>
          <w:szCs w:val="48"/>
        </w:rPr>
      </w:pPr>
    </w:p>
    <w:p w14:paraId="720F89D7" w14:textId="77777777" w:rsidR="00344389" w:rsidRPr="00CE004C" w:rsidRDefault="00344389" w:rsidP="00344389">
      <w:pPr>
        <w:tabs>
          <w:tab w:val="left" w:pos="8222"/>
        </w:tabs>
        <w:spacing w:after="160" w:line="259" w:lineRule="auto"/>
        <w:ind w:left="0" w:right="284" w:firstLine="0"/>
        <w:jc w:val="center"/>
        <w:rPr>
          <w:sz w:val="48"/>
          <w:szCs w:val="48"/>
        </w:rPr>
      </w:pPr>
      <w:r w:rsidRPr="009E608D">
        <w:rPr>
          <w:noProof/>
        </w:rPr>
        <mc:AlternateContent>
          <mc:Choice Requires="wps">
            <w:drawing>
              <wp:anchor distT="0" distB="0" distL="114300" distR="114300" simplePos="0" relativeHeight="251662336" behindDoc="0" locked="0" layoutInCell="1" allowOverlap="1" wp14:anchorId="0E32C87D" wp14:editId="4D4228DE">
                <wp:simplePos x="0" y="0"/>
                <wp:positionH relativeFrom="column">
                  <wp:posOffset>551469</wp:posOffset>
                </wp:positionH>
                <wp:positionV relativeFrom="paragraph">
                  <wp:posOffset>300009</wp:posOffset>
                </wp:positionV>
                <wp:extent cx="4221480" cy="635"/>
                <wp:effectExtent l="0" t="0" r="0" b="0"/>
                <wp:wrapSquare wrapText="bothSides"/>
                <wp:docPr id="1674587690" name="Text Box 1"/>
                <wp:cNvGraphicFramePr/>
                <a:graphic xmlns:a="http://schemas.openxmlformats.org/drawingml/2006/main">
                  <a:graphicData uri="http://schemas.microsoft.com/office/word/2010/wordprocessingShape">
                    <wps:wsp>
                      <wps:cNvSpPr txBox="1"/>
                      <wps:spPr>
                        <a:xfrm>
                          <a:off x="0" y="0"/>
                          <a:ext cx="4221480" cy="635"/>
                        </a:xfrm>
                        <a:prstGeom prst="rect">
                          <a:avLst/>
                        </a:prstGeom>
                        <a:solidFill>
                          <a:prstClr val="white"/>
                        </a:solidFill>
                        <a:ln>
                          <a:noFill/>
                        </a:ln>
                      </wps:spPr>
                      <wps:txbx>
                        <w:txbxContent>
                          <w:p w14:paraId="4ABB1195" w14:textId="77777777" w:rsidR="00344389" w:rsidRPr="00C2121E" w:rsidRDefault="00344389" w:rsidP="00344389">
                            <w:pPr>
                              <w:pStyle w:val="Caption"/>
                              <w:jc w:val="center"/>
                              <w:rPr>
                                <w:rFonts w:eastAsiaTheme="minorHAnsi"/>
                                <w:noProof/>
                                <w:color w:val="0D0D0D" w:themeColor="text1" w:themeTint="F2"/>
                                <w:sz w:val="28"/>
                                <w:szCs w:val="28"/>
                              </w:rPr>
                            </w:pPr>
                            <w:r w:rsidRPr="00C2121E">
                              <w:rPr>
                                <w:color w:val="0D0D0D" w:themeColor="text1" w:themeTint="F2"/>
                              </w:rPr>
                              <w:t xml:space="preserve">Figure </w:t>
                            </w:r>
                            <w:r w:rsidRPr="00C2121E">
                              <w:rPr>
                                <w:color w:val="0D0D0D" w:themeColor="text1" w:themeTint="F2"/>
                              </w:rPr>
                              <w:fldChar w:fldCharType="begin"/>
                            </w:r>
                            <w:r w:rsidRPr="00C2121E">
                              <w:rPr>
                                <w:color w:val="0D0D0D" w:themeColor="text1" w:themeTint="F2"/>
                              </w:rPr>
                              <w:instrText xml:space="preserve"> SEQ Figure \* ARABIC </w:instrText>
                            </w:r>
                            <w:r w:rsidRPr="00C2121E">
                              <w:rPr>
                                <w:color w:val="0D0D0D" w:themeColor="text1" w:themeTint="F2"/>
                              </w:rPr>
                              <w:fldChar w:fldCharType="separate"/>
                            </w:r>
                            <w:r>
                              <w:rPr>
                                <w:noProof/>
                                <w:color w:val="0D0D0D" w:themeColor="text1" w:themeTint="F2"/>
                              </w:rPr>
                              <w:t>3</w:t>
                            </w:r>
                            <w:r w:rsidRPr="00C2121E">
                              <w:rPr>
                                <w:color w:val="0D0D0D" w:themeColor="text1" w:themeTint="F2"/>
                              </w:rPr>
                              <w:fldChar w:fldCharType="end"/>
                            </w:r>
                            <w:r w:rsidRPr="00C2121E">
                              <w:rPr>
                                <w:color w:val="0D0D0D" w:themeColor="text1" w:themeTint="F2"/>
                              </w:rPr>
                              <w:t>-Schematic Diagram of Kalina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32C87D" id="_x0000_s1027" type="#_x0000_t202" style="position:absolute;left:0;text-align:left;margin-left:43.4pt;margin-top:23.6pt;width:332.4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" stroked="f">
                <v:textbox style="mso-fit-shape-to-text:t" inset="0,0,0,0">
                  <w:txbxContent>
                    <w:p w14:paraId="4ABB1195" w14:textId="77777777" w:rsidR="00344389" w:rsidRPr="00C2121E" w:rsidRDefault="00344389" w:rsidP="00344389">
                      <w:pPr>
                        <w:pStyle w:val="Caption"/>
                        <w:jc w:val="center"/>
                        <w:rPr>
                          <w:rFonts w:eastAsiaTheme="minorHAnsi"/>
                          <w:noProof/>
                          <w:color w:val="0D0D0D" w:themeColor="text1" w:themeTint="F2"/>
                          <w:sz w:val="28"/>
                          <w:szCs w:val="28"/>
                        </w:rPr>
                      </w:pPr>
                      <w:r w:rsidRPr="00C2121E">
                        <w:rPr>
                          <w:color w:val="0D0D0D" w:themeColor="text1" w:themeTint="F2"/>
                        </w:rPr>
                        <w:t xml:space="preserve">Figure </w:t>
                      </w:r>
                      <w:r w:rsidRPr="00C2121E">
                        <w:rPr>
                          <w:color w:val="0D0D0D" w:themeColor="text1" w:themeTint="F2"/>
                        </w:rPr>
                        <w:fldChar w:fldCharType="begin"/>
                      </w:r>
                      <w:r w:rsidRPr="00C2121E">
                        <w:rPr>
                          <w:color w:val="0D0D0D" w:themeColor="text1" w:themeTint="F2"/>
                        </w:rPr>
                        <w:instrText xml:space="preserve"> SEQ Figure \* ARABIC </w:instrText>
                      </w:r>
                      <w:r w:rsidRPr="00C2121E">
                        <w:rPr>
                          <w:color w:val="0D0D0D" w:themeColor="text1" w:themeTint="F2"/>
                        </w:rPr>
                        <w:fldChar w:fldCharType="separate"/>
                      </w:r>
                      <w:r>
                        <w:rPr>
                          <w:noProof/>
                          <w:color w:val="0D0D0D" w:themeColor="text1" w:themeTint="F2"/>
                        </w:rPr>
                        <w:t>3</w:t>
                      </w:r>
                      <w:r w:rsidRPr="00C2121E">
                        <w:rPr>
                          <w:color w:val="0D0D0D" w:themeColor="text1" w:themeTint="F2"/>
                        </w:rPr>
                        <w:fldChar w:fldCharType="end"/>
                      </w:r>
                      <w:r w:rsidRPr="00C2121E">
                        <w:rPr>
                          <w:color w:val="0D0D0D" w:themeColor="text1" w:themeTint="F2"/>
                        </w:rPr>
                        <w:t>-Schematic Diagram of Kalina Cycle</w:t>
                      </w:r>
                    </w:p>
                  </w:txbxContent>
                </v:textbox>
                <w10:wrap type="square"/>
              </v:shape>
            </w:pict>
          </mc:Fallback>
        </mc:AlternateContent>
      </w:r>
      <w:r w:rsidRPr="009E608D">
        <w:rPr>
          <w:sz w:val="48"/>
          <w:szCs w:val="48"/>
        </w:rPr>
        <w:t xml:space="preserve">  </w:t>
      </w:r>
    </w:p>
    <w:p w14:paraId="5927FC2F" w14:textId="77777777" w:rsidR="00344389" w:rsidRPr="009E608D" w:rsidRDefault="00344389" w:rsidP="00344389">
      <w:pPr>
        <w:tabs>
          <w:tab w:val="left" w:pos="8222"/>
        </w:tabs>
        <w:spacing w:after="0" w:line="259" w:lineRule="auto"/>
        <w:ind w:left="0" w:right="284" w:firstLine="0"/>
        <w:rPr>
          <w:sz w:val="20"/>
          <w:szCs w:val="20"/>
        </w:rPr>
      </w:pPr>
    </w:p>
    <w:p w14:paraId="6E02734F" w14:textId="77777777" w:rsidR="00344389" w:rsidRPr="009E608D" w:rsidRDefault="00344389" w:rsidP="00344389">
      <w:pPr>
        <w:tabs>
          <w:tab w:val="left" w:pos="8222"/>
        </w:tabs>
        <w:spacing w:after="0" w:line="259" w:lineRule="auto"/>
        <w:ind w:left="0" w:right="284" w:firstLine="0"/>
        <w:rPr>
          <w:sz w:val="20"/>
          <w:szCs w:val="20"/>
        </w:rPr>
      </w:pPr>
    </w:p>
    <w:p w14:paraId="6F0E8E8A" w14:textId="77777777" w:rsidR="00344389" w:rsidRPr="009E608D" w:rsidRDefault="00344389" w:rsidP="00344389">
      <w:pPr>
        <w:pStyle w:val="Heading2"/>
        <w:tabs>
          <w:tab w:val="left" w:pos="8222"/>
        </w:tabs>
        <w:ind w:left="0" w:right="284" w:firstLine="0"/>
        <w:rPr>
          <w:sz w:val="28"/>
          <w:szCs w:val="28"/>
        </w:rPr>
      </w:pPr>
      <w:r w:rsidRPr="009E608D">
        <w:rPr>
          <w:sz w:val="28"/>
          <w:szCs w:val="28"/>
        </w:rPr>
        <w:t>3.2) MATHEMATICAL MODEL</w:t>
      </w:r>
    </w:p>
    <w:p w14:paraId="1C7F3341" w14:textId="77777777" w:rsidR="00344389" w:rsidRPr="009E608D" w:rsidRDefault="00344389" w:rsidP="00344389">
      <w:pPr>
        <w:tabs>
          <w:tab w:val="left" w:pos="8222"/>
        </w:tabs>
        <w:ind w:right="284"/>
      </w:pPr>
    </w:p>
    <w:p w14:paraId="56DE0679" w14:textId="77777777" w:rsidR="00344389" w:rsidRPr="009E608D" w:rsidRDefault="00344389" w:rsidP="00344389">
      <w:pPr>
        <w:pStyle w:val="BodyText"/>
        <w:tabs>
          <w:tab w:val="left" w:pos="8222"/>
        </w:tabs>
        <w:ind w:right="284"/>
        <w:rPr>
          <w:b/>
          <w:bCs/>
          <w:sz w:val="24"/>
          <w:szCs w:val="24"/>
          <w:u w:val="single"/>
        </w:rPr>
      </w:pPr>
      <w:r w:rsidRPr="009E608D">
        <w:rPr>
          <w:b/>
          <w:bCs/>
          <w:sz w:val="24"/>
          <w:szCs w:val="24"/>
          <w:u w:val="single"/>
        </w:rPr>
        <w:t>Mass Analysis and Energy analysis-</w:t>
      </w:r>
    </w:p>
    <w:p w14:paraId="1EAB4333" w14:textId="77777777" w:rsidR="00344389" w:rsidRPr="009E608D" w:rsidRDefault="00344389" w:rsidP="00344389">
      <w:pPr>
        <w:pStyle w:val="BodyText"/>
        <w:tabs>
          <w:tab w:val="left" w:pos="8222"/>
        </w:tabs>
        <w:ind w:right="284"/>
        <w:rPr>
          <w:b/>
          <w:bCs/>
          <w:sz w:val="24"/>
          <w:szCs w:val="24"/>
          <w:u w:val="single"/>
        </w:rPr>
      </w:pPr>
    </w:p>
    <w:p w14:paraId="2B3DBCF1" w14:textId="77777777" w:rsidR="00344389" w:rsidRPr="009E608D" w:rsidRDefault="00344389" w:rsidP="00344389">
      <w:pPr>
        <w:pStyle w:val="BodyText"/>
        <w:tabs>
          <w:tab w:val="left" w:pos="8222"/>
        </w:tabs>
        <w:ind w:right="284"/>
        <w:rPr>
          <w:sz w:val="24"/>
          <w:szCs w:val="24"/>
        </w:rPr>
      </w:pPr>
      <w:r w:rsidRPr="009E608D">
        <w:rPr>
          <w:sz w:val="24"/>
          <w:szCs w:val="24"/>
        </w:rPr>
        <w:t>The mass balance equation for each component of the power cycle follows from the below written equation:</w:t>
      </w:r>
    </w:p>
    <w:p w14:paraId="7A8632FA" w14:textId="77777777" w:rsidR="00344389" w:rsidRPr="009E608D" w:rsidRDefault="00344389" w:rsidP="00344389">
      <w:pPr>
        <w:pStyle w:val="BodyText"/>
        <w:tabs>
          <w:tab w:val="left" w:pos="8222"/>
        </w:tabs>
        <w:ind w:right="284"/>
        <w:rPr>
          <w:sz w:val="24"/>
          <w:szCs w:val="24"/>
        </w:rPr>
      </w:pPr>
      <w:r w:rsidRPr="009E608D">
        <w:rPr>
          <w:sz w:val="24"/>
          <w:szCs w:val="24"/>
        </w:rPr>
        <w:t xml:space="preserve"> </w:t>
      </w:r>
      <m:oMath>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m</m:t>
            </m:r>
            <m:r>
              <w:rPr>
                <w:rFonts w:ascii="Cambria Math" w:hAnsi="Cambria Math"/>
                <w:position w:val="-6"/>
                <w:sz w:val="24"/>
                <w:szCs w:val="24"/>
              </w:rPr>
              <m:t>in</m:t>
            </m:r>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m</m:t>
                </m:r>
                <m:r>
                  <w:rPr>
                    <w:rFonts w:ascii="Cambria Math" w:hAnsi="Cambria Math"/>
                    <w:position w:val="-6"/>
                    <w:sz w:val="24"/>
                    <w:szCs w:val="24"/>
                  </w:rPr>
                  <m:t>out</m:t>
                </m:r>
              </m:e>
            </m:nary>
            <m:r>
              <w:rPr>
                <w:rFonts w:ascii="Cambria Math" w:hAnsi="Cambria Math"/>
                <w:sz w:val="24"/>
                <w:szCs w:val="24"/>
              </w:rPr>
              <m:t xml:space="preserve"> </m:t>
            </m:r>
          </m:e>
        </m:nary>
      </m:oMath>
      <w:r w:rsidRPr="009E608D">
        <w:rPr>
          <w:sz w:val="24"/>
          <w:szCs w:val="24"/>
        </w:rPr>
        <w:t xml:space="preserve"> </w:t>
      </w:r>
    </w:p>
    <w:p w14:paraId="095EA153" w14:textId="77777777" w:rsidR="00344389" w:rsidRPr="009E608D" w:rsidRDefault="00344389" w:rsidP="00344389">
      <w:pPr>
        <w:pStyle w:val="BodyText"/>
        <w:tabs>
          <w:tab w:val="left" w:pos="8222"/>
        </w:tabs>
        <w:ind w:right="284"/>
        <w:rPr>
          <w:sz w:val="24"/>
          <w:szCs w:val="24"/>
        </w:rPr>
      </w:pPr>
      <w:r w:rsidRPr="009E608D">
        <w:rPr>
          <w:sz w:val="24"/>
          <w:szCs w:val="24"/>
        </w:rPr>
        <w:t xml:space="preserve">    </w:t>
      </w:r>
    </w:p>
    <w:p w14:paraId="0E5FB46A" w14:textId="77777777" w:rsidR="00344389" w:rsidRPr="009E608D" w:rsidRDefault="00344389" w:rsidP="00344389">
      <w:pPr>
        <w:pStyle w:val="BodyText"/>
        <w:tabs>
          <w:tab w:val="left" w:pos="8222"/>
        </w:tabs>
        <w:ind w:right="284"/>
        <w:rPr>
          <w:sz w:val="24"/>
          <w:szCs w:val="24"/>
        </w:rPr>
      </w:pPr>
      <w:r w:rsidRPr="009E608D">
        <w:rPr>
          <w:sz w:val="24"/>
          <w:szCs w:val="24"/>
        </w:rPr>
        <w:t xml:space="preserve">The energy balance equation can be written as, neglecting kinetic and potential energy:                     </w:t>
      </w:r>
    </w:p>
    <w:p w14:paraId="0898F006" w14:textId="77777777" w:rsidR="00344389" w:rsidRPr="009E608D" w:rsidRDefault="00344389" w:rsidP="00344389">
      <w:pPr>
        <w:pStyle w:val="BodyText"/>
        <w:tabs>
          <w:tab w:val="left" w:pos="8222"/>
        </w:tabs>
        <w:ind w:right="284"/>
        <w:rPr>
          <w:iCs/>
          <w:sz w:val="24"/>
          <w:szCs w:val="24"/>
        </w:rPr>
      </w:pPr>
      <w:r w:rsidRPr="009E608D">
        <w:rPr>
          <w:sz w:val="24"/>
          <w:szCs w:val="24"/>
        </w:rPr>
        <w:t xml:space="preserve">              </w:t>
      </w:r>
      <m:oMath>
        <m:nary>
          <m:naryPr>
            <m:chr m:val="∑"/>
            <m:limLoc m:val="undOvr"/>
            <m:subHide m:val="1"/>
            <m:supHide m:val="1"/>
            <m:ctrlPr>
              <w:rPr>
                <w:rFonts w:ascii="Cambria Math" w:hAnsi="Cambria Math"/>
                <w:iCs/>
                <w:sz w:val="24"/>
                <w:szCs w:val="24"/>
              </w:rPr>
            </m:ctrlPr>
          </m:naryPr>
          <m:sub/>
          <m:sup/>
          <m:e>
            <m:d>
              <m:dPr>
                <m:ctrlPr>
                  <w:rPr>
                    <w:rFonts w:ascii="Cambria Math" w:hAnsi="Cambria Math"/>
                    <w:iCs/>
                    <w:sz w:val="24"/>
                    <w:szCs w:val="24"/>
                  </w:rPr>
                </m:ctrlPr>
              </m:dPr>
              <m:e>
                <m:r>
                  <m:rPr>
                    <m:sty m:val="p"/>
                  </m:rPr>
                  <w:rPr>
                    <w:rFonts w:ascii="Cambria Math" w:hAnsi="Cambria Math"/>
                    <w:sz w:val="24"/>
                    <w:szCs w:val="24"/>
                  </w:rPr>
                  <m:t>mh</m:t>
                </m:r>
              </m:e>
            </m:d>
            <m:r>
              <w:rPr>
                <w:rFonts w:ascii="Cambria Math" w:hAnsi="Cambria Math"/>
                <w:sz w:val="24"/>
                <w:szCs w:val="24"/>
              </w:rPr>
              <m:t>in</m:t>
            </m:r>
          </m:e>
        </m:nary>
        <m:r>
          <m:rPr>
            <m:sty m:val="p"/>
          </m:rPr>
          <w:rPr>
            <w:rFonts w:ascii="Cambria Math" w:hAnsi="Cambria Math"/>
            <w:sz w:val="24"/>
            <w:szCs w:val="24"/>
          </w:rPr>
          <m:t>-</m:t>
        </m:r>
        <m:nary>
          <m:naryPr>
            <m:chr m:val="∑"/>
            <m:limLoc m:val="undOvr"/>
            <m:subHide m:val="1"/>
            <m:supHide m:val="1"/>
            <m:ctrlPr>
              <w:rPr>
                <w:rFonts w:ascii="Cambria Math" w:hAnsi="Cambria Math"/>
                <w:iCs/>
                <w:sz w:val="24"/>
                <w:szCs w:val="24"/>
              </w:rPr>
            </m:ctrlPr>
          </m:naryPr>
          <m:sub/>
          <m:sup/>
          <m:e>
            <m:d>
              <m:dPr>
                <m:ctrlPr>
                  <w:rPr>
                    <w:rFonts w:ascii="Cambria Math" w:hAnsi="Cambria Math"/>
                    <w:iCs/>
                    <w:sz w:val="24"/>
                    <w:szCs w:val="24"/>
                  </w:rPr>
                </m:ctrlPr>
              </m:dPr>
              <m:e>
                <m:r>
                  <w:rPr>
                    <w:rFonts w:ascii="Cambria Math" w:hAnsi="Cambria Math"/>
                    <w:sz w:val="24"/>
                    <w:szCs w:val="24"/>
                  </w:rPr>
                  <m:t>mh</m:t>
                </m:r>
              </m:e>
            </m:d>
          </m:e>
        </m:nary>
        <m:r>
          <m:rPr>
            <m:sty m:val="p"/>
          </m:rPr>
          <w:rPr>
            <w:rFonts w:ascii="Cambria Math" w:hAnsi="Cambria Math"/>
            <w:sz w:val="24"/>
            <w:szCs w:val="24"/>
          </w:rPr>
          <m:t>out+</m:t>
        </m:r>
        <m:r>
          <w:rPr>
            <w:rFonts w:ascii="Cambria Math" w:hAnsi="Cambria Math"/>
            <w:sz w:val="24"/>
            <w:szCs w:val="24"/>
          </w:rPr>
          <m:t xml:space="preserve">Q </m:t>
        </m:r>
        <m:r>
          <m:rPr>
            <m:sty m:val="p"/>
          </m:rPr>
          <w:rPr>
            <w:rFonts w:ascii="Cambria Math" w:hAnsi="Cambria Math"/>
            <w:sz w:val="24"/>
            <w:szCs w:val="24"/>
          </w:rPr>
          <m:t>– W</m:t>
        </m:r>
      </m:oMath>
      <w:r w:rsidRPr="009E608D">
        <w:rPr>
          <w:iCs/>
          <w:sz w:val="24"/>
          <w:szCs w:val="24"/>
        </w:rPr>
        <w:t>=0</w:t>
      </w:r>
    </w:p>
    <w:p w14:paraId="6E3CBB6B" w14:textId="77777777" w:rsidR="00344389" w:rsidRPr="009E608D" w:rsidRDefault="00344389" w:rsidP="00344389">
      <w:pPr>
        <w:pStyle w:val="BodyText"/>
        <w:tabs>
          <w:tab w:val="left" w:pos="8222"/>
        </w:tabs>
        <w:ind w:right="284"/>
        <w:rPr>
          <w:sz w:val="24"/>
          <w:szCs w:val="24"/>
        </w:rPr>
      </w:pPr>
    </w:p>
    <w:p w14:paraId="2AEEDC47" w14:textId="77777777" w:rsidR="00344389" w:rsidRPr="009E608D" w:rsidRDefault="00344389" w:rsidP="00344389">
      <w:pPr>
        <w:pStyle w:val="BodyText"/>
        <w:tabs>
          <w:tab w:val="left" w:pos="8222"/>
        </w:tabs>
        <w:ind w:right="284"/>
        <w:rPr>
          <w:sz w:val="24"/>
          <w:szCs w:val="24"/>
        </w:rPr>
      </w:pPr>
    </w:p>
    <w:p w14:paraId="2885528E" w14:textId="77777777" w:rsidR="00344389" w:rsidRPr="009E608D" w:rsidRDefault="00344389" w:rsidP="00344389">
      <w:pPr>
        <w:pStyle w:val="BodyText"/>
        <w:tabs>
          <w:tab w:val="left" w:pos="8222"/>
        </w:tabs>
        <w:ind w:right="284"/>
        <w:rPr>
          <w:sz w:val="24"/>
          <w:szCs w:val="24"/>
        </w:rPr>
      </w:pPr>
      <w:r w:rsidRPr="009E608D">
        <w:rPr>
          <w:sz w:val="24"/>
          <w:szCs w:val="24"/>
        </w:rPr>
        <w:t>For vapor generator –</w:t>
      </w:r>
    </w:p>
    <w:p w14:paraId="1DBCE55C" w14:textId="77777777" w:rsidR="00344389" w:rsidRPr="009E608D" w:rsidRDefault="00344389" w:rsidP="00344389">
      <w:pPr>
        <w:pStyle w:val="BodyText"/>
        <w:tabs>
          <w:tab w:val="left" w:pos="8222"/>
        </w:tabs>
        <w:ind w:right="284"/>
        <w:rPr>
          <w:iCs/>
          <w:sz w:val="24"/>
          <w:szCs w:val="24"/>
        </w:rPr>
      </w:pPr>
      <w:r w:rsidRPr="009E608D">
        <w:rPr>
          <w:sz w:val="24"/>
          <w:szCs w:val="24"/>
        </w:rPr>
        <w:t xml:space="preserve">      m</w:t>
      </w:r>
      <w:r w:rsidRPr="009E608D">
        <w:rPr>
          <w:sz w:val="24"/>
          <w:szCs w:val="24"/>
          <w:vertAlign w:val="subscript"/>
        </w:rPr>
        <w:t>11=</w:t>
      </w:r>
      <w:r w:rsidRPr="009E608D">
        <w:rPr>
          <w:sz w:val="24"/>
          <w:szCs w:val="24"/>
        </w:rPr>
        <w:t>m</w:t>
      </w:r>
      <w:r w:rsidRPr="009E608D">
        <w:rPr>
          <w:sz w:val="24"/>
          <w:szCs w:val="24"/>
          <w:vertAlign w:val="subscript"/>
        </w:rPr>
        <w:t>12,</w:t>
      </w:r>
      <w:r w:rsidRPr="009E608D">
        <w:rPr>
          <w:iCs/>
          <w:sz w:val="24"/>
          <w:szCs w:val="24"/>
        </w:rPr>
        <w:t xml:space="preserve"> m</w:t>
      </w:r>
      <w:r w:rsidRPr="009E608D">
        <w:rPr>
          <w:iCs/>
          <w:sz w:val="24"/>
          <w:szCs w:val="24"/>
          <w:vertAlign w:val="subscript"/>
        </w:rPr>
        <w:t>5</w:t>
      </w:r>
      <w:r w:rsidRPr="009E608D">
        <w:rPr>
          <w:iCs/>
          <w:sz w:val="24"/>
          <w:szCs w:val="24"/>
        </w:rPr>
        <w:t>=m</w:t>
      </w:r>
      <w:r w:rsidRPr="009E608D">
        <w:rPr>
          <w:iCs/>
          <w:sz w:val="24"/>
          <w:szCs w:val="24"/>
          <w:vertAlign w:val="subscript"/>
        </w:rPr>
        <w:t>1</w:t>
      </w:r>
      <w:r w:rsidRPr="009E608D">
        <w:rPr>
          <w:iCs/>
          <w:sz w:val="24"/>
          <w:szCs w:val="24"/>
        </w:rPr>
        <w:t xml:space="preserve"> </w:t>
      </w:r>
    </w:p>
    <w:p w14:paraId="72B7B0BE"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roofErr w:type="spellStart"/>
      <w:r w:rsidRPr="009E608D">
        <w:rPr>
          <w:iCs/>
          <w:sz w:val="24"/>
          <w:szCs w:val="24"/>
        </w:rPr>
        <w:t>Q</w:t>
      </w:r>
      <w:r w:rsidRPr="009E608D">
        <w:rPr>
          <w:iCs/>
          <w:sz w:val="24"/>
          <w:szCs w:val="24"/>
          <w:vertAlign w:val="subscript"/>
        </w:rPr>
        <w:t>vg</w:t>
      </w:r>
      <w:proofErr w:type="spellEnd"/>
      <w:r w:rsidRPr="009E608D">
        <w:rPr>
          <w:iCs/>
          <w:sz w:val="24"/>
          <w:szCs w:val="24"/>
        </w:rPr>
        <w:t>=m</w:t>
      </w:r>
      <w:r w:rsidRPr="009E608D">
        <w:rPr>
          <w:iCs/>
          <w:sz w:val="24"/>
          <w:szCs w:val="24"/>
          <w:vertAlign w:val="subscript"/>
        </w:rPr>
        <w:t>5</w:t>
      </w:r>
      <w:r w:rsidRPr="009E608D">
        <w:rPr>
          <w:iCs/>
          <w:sz w:val="24"/>
          <w:szCs w:val="24"/>
        </w:rPr>
        <w:t>(h</w:t>
      </w:r>
      <w:r w:rsidRPr="009E608D">
        <w:rPr>
          <w:iCs/>
          <w:sz w:val="24"/>
          <w:szCs w:val="24"/>
          <w:vertAlign w:val="subscript"/>
        </w:rPr>
        <w:t>1</w:t>
      </w:r>
      <w:r w:rsidRPr="009E608D">
        <w:rPr>
          <w:iCs/>
          <w:sz w:val="24"/>
          <w:szCs w:val="24"/>
        </w:rPr>
        <w:t>-h</w:t>
      </w:r>
      <w:r w:rsidRPr="009E608D">
        <w:rPr>
          <w:iCs/>
          <w:sz w:val="24"/>
          <w:szCs w:val="24"/>
          <w:vertAlign w:val="subscript"/>
        </w:rPr>
        <w:t>5</w:t>
      </w:r>
      <w:r w:rsidRPr="009E608D">
        <w:rPr>
          <w:iCs/>
          <w:sz w:val="24"/>
          <w:szCs w:val="24"/>
        </w:rPr>
        <w:t>) =m</w:t>
      </w:r>
      <w:r w:rsidRPr="009E608D">
        <w:rPr>
          <w:iCs/>
          <w:sz w:val="24"/>
          <w:szCs w:val="24"/>
        </w:rPr>
        <w:softHyphen/>
      </w:r>
      <w:r w:rsidRPr="009E608D">
        <w:rPr>
          <w:iCs/>
          <w:sz w:val="24"/>
          <w:szCs w:val="24"/>
          <w:vertAlign w:val="subscript"/>
        </w:rPr>
        <w:t>11</w:t>
      </w:r>
      <w:r w:rsidRPr="009E608D">
        <w:rPr>
          <w:iCs/>
          <w:sz w:val="24"/>
          <w:szCs w:val="24"/>
          <w:vertAlign w:val="subscript"/>
        </w:rPr>
        <w:softHyphen/>
      </w:r>
      <w:r w:rsidRPr="009E608D">
        <w:rPr>
          <w:iCs/>
          <w:sz w:val="24"/>
          <w:szCs w:val="24"/>
        </w:rPr>
        <w:t>(h</w:t>
      </w:r>
      <w:r w:rsidRPr="009E608D">
        <w:rPr>
          <w:iCs/>
          <w:sz w:val="24"/>
          <w:szCs w:val="24"/>
          <w:vertAlign w:val="subscript"/>
        </w:rPr>
        <w:t>11</w:t>
      </w:r>
      <w:r w:rsidRPr="009E608D">
        <w:rPr>
          <w:iCs/>
          <w:sz w:val="24"/>
          <w:szCs w:val="24"/>
        </w:rPr>
        <w:t>-h</w:t>
      </w:r>
      <w:r w:rsidRPr="009E608D">
        <w:rPr>
          <w:iCs/>
          <w:sz w:val="24"/>
          <w:szCs w:val="24"/>
          <w:vertAlign w:val="subscript"/>
        </w:rPr>
        <w:t>12</w:t>
      </w:r>
      <w:r w:rsidRPr="009E608D">
        <w:rPr>
          <w:iCs/>
          <w:sz w:val="24"/>
          <w:szCs w:val="24"/>
        </w:rPr>
        <w:t>)</w:t>
      </w:r>
    </w:p>
    <w:p w14:paraId="0C045D51"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
    <w:p w14:paraId="1E7C9C4F" w14:textId="77777777" w:rsidR="00344389" w:rsidRPr="009E608D" w:rsidRDefault="00344389" w:rsidP="00344389">
      <w:pPr>
        <w:pStyle w:val="BodyText"/>
        <w:tabs>
          <w:tab w:val="left" w:pos="8222"/>
        </w:tabs>
        <w:ind w:right="284"/>
        <w:rPr>
          <w:iCs/>
          <w:sz w:val="24"/>
          <w:szCs w:val="24"/>
        </w:rPr>
      </w:pPr>
    </w:p>
    <w:p w14:paraId="2D8538CD" w14:textId="77777777" w:rsidR="00344389" w:rsidRPr="009E608D" w:rsidRDefault="00344389" w:rsidP="00344389">
      <w:pPr>
        <w:pStyle w:val="BodyText"/>
        <w:tabs>
          <w:tab w:val="left" w:pos="8222"/>
        </w:tabs>
        <w:ind w:right="284"/>
        <w:rPr>
          <w:iCs/>
          <w:sz w:val="24"/>
          <w:szCs w:val="24"/>
        </w:rPr>
      </w:pPr>
      <w:r w:rsidRPr="009E608D">
        <w:rPr>
          <w:iCs/>
          <w:sz w:val="24"/>
          <w:szCs w:val="24"/>
        </w:rPr>
        <w:t>For separator –</w:t>
      </w:r>
    </w:p>
    <w:p w14:paraId="6AE0C97E"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 xml:space="preserve">1 </w:t>
      </w:r>
      <w:r w:rsidRPr="009E608D">
        <w:rPr>
          <w:iCs/>
          <w:sz w:val="24"/>
          <w:szCs w:val="24"/>
        </w:rPr>
        <w:t>= m</w:t>
      </w:r>
      <w:r w:rsidRPr="009E608D">
        <w:rPr>
          <w:iCs/>
          <w:sz w:val="24"/>
          <w:szCs w:val="24"/>
          <w:vertAlign w:val="subscript"/>
        </w:rPr>
        <w:t xml:space="preserve">2 </w:t>
      </w:r>
      <w:r w:rsidRPr="009E608D">
        <w:rPr>
          <w:iCs/>
          <w:sz w:val="24"/>
          <w:szCs w:val="24"/>
        </w:rPr>
        <w:t>+m</w:t>
      </w:r>
      <w:r w:rsidRPr="009E608D">
        <w:rPr>
          <w:iCs/>
          <w:sz w:val="24"/>
          <w:szCs w:val="24"/>
          <w:vertAlign w:val="subscript"/>
        </w:rPr>
        <w:t>3</w:t>
      </w:r>
    </w:p>
    <w:p w14:paraId="4C9EC961"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vertAlign w:val="subscript"/>
        </w:rPr>
        <w:t xml:space="preserve">     </w:t>
      </w:r>
      <w:r w:rsidRPr="009E608D">
        <w:rPr>
          <w:iCs/>
          <w:sz w:val="24"/>
          <w:szCs w:val="24"/>
        </w:rPr>
        <w:t xml:space="preserve">  m</w:t>
      </w:r>
      <w:r w:rsidRPr="009E608D">
        <w:rPr>
          <w:iCs/>
          <w:sz w:val="24"/>
          <w:szCs w:val="24"/>
          <w:vertAlign w:val="subscript"/>
        </w:rPr>
        <w:t xml:space="preserve">1 </w:t>
      </w:r>
      <w:r w:rsidRPr="009E608D">
        <w:rPr>
          <w:iCs/>
          <w:sz w:val="24"/>
          <w:szCs w:val="24"/>
        </w:rPr>
        <w:t>h</w:t>
      </w:r>
      <w:r w:rsidRPr="009E608D">
        <w:rPr>
          <w:iCs/>
          <w:sz w:val="24"/>
          <w:szCs w:val="24"/>
          <w:vertAlign w:val="subscript"/>
        </w:rPr>
        <w:t>1</w:t>
      </w:r>
      <w:r w:rsidRPr="009E608D">
        <w:rPr>
          <w:iCs/>
          <w:sz w:val="24"/>
          <w:szCs w:val="24"/>
        </w:rPr>
        <w:t>=m</w:t>
      </w:r>
      <w:r w:rsidRPr="009E608D">
        <w:rPr>
          <w:iCs/>
          <w:sz w:val="24"/>
          <w:szCs w:val="24"/>
          <w:vertAlign w:val="subscript"/>
        </w:rPr>
        <w:t>2</w:t>
      </w:r>
      <w:r w:rsidRPr="009E608D">
        <w:rPr>
          <w:iCs/>
          <w:sz w:val="24"/>
          <w:szCs w:val="24"/>
        </w:rPr>
        <w:t>h</w:t>
      </w:r>
      <w:r w:rsidRPr="009E608D">
        <w:rPr>
          <w:iCs/>
          <w:sz w:val="24"/>
          <w:szCs w:val="24"/>
          <w:vertAlign w:val="subscript"/>
        </w:rPr>
        <w:t>2</w:t>
      </w:r>
      <w:r w:rsidRPr="009E608D">
        <w:rPr>
          <w:iCs/>
          <w:sz w:val="24"/>
          <w:szCs w:val="24"/>
        </w:rPr>
        <w:t>+m</w:t>
      </w:r>
      <w:r w:rsidRPr="009E608D">
        <w:rPr>
          <w:iCs/>
          <w:sz w:val="24"/>
          <w:szCs w:val="24"/>
          <w:vertAlign w:val="subscript"/>
        </w:rPr>
        <w:t>3</w:t>
      </w:r>
      <w:r w:rsidRPr="009E608D">
        <w:rPr>
          <w:iCs/>
          <w:sz w:val="24"/>
          <w:szCs w:val="24"/>
        </w:rPr>
        <w:t>h</w:t>
      </w:r>
      <w:r w:rsidRPr="009E608D">
        <w:rPr>
          <w:iCs/>
          <w:sz w:val="24"/>
          <w:szCs w:val="24"/>
          <w:vertAlign w:val="subscript"/>
        </w:rPr>
        <w:t xml:space="preserve">3  </w:t>
      </w:r>
    </w:p>
    <w:p w14:paraId="02A06994" w14:textId="77777777" w:rsidR="00344389" w:rsidRPr="009E608D" w:rsidRDefault="00344389" w:rsidP="00344389">
      <w:pPr>
        <w:pStyle w:val="BodyText"/>
        <w:tabs>
          <w:tab w:val="left" w:pos="8222"/>
        </w:tabs>
        <w:ind w:right="284"/>
        <w:rPr>
          <w:iCs/>
          <w:sz w:val="24"/>
          <w:szCs w:val="24"/>
        </w:rPr>
      </w:pPr>
    </w:p>
    <w:p w14:paraId="5EFF1659" w14:textId="77777777" w:rsidR="00344389" w:rsidRPr="009E608D" w:rsidRDefault="00344389" w:rsidP="00344389">
      <w:pPr>
        <w:pStyle w:val="BodyText"/>
        <w:tabs>
          <w:tab w:val="left" w:pos="8222"/>
        </w:tabs>
        <w:ind w:right="284"/>
        <w:rPr>
          <w:iCs/>
          <w:sz w:val="24"/>
          <w:szCs w:val="24"/>
        </w:rPr>
      </w:pPr>
      <w:r w:rsidRPr="009E608D">
        <w:rPr>
          <w:iCs/>
          <w:sz w:val="24"/>
          <w:szCs w:val="24"/>
        </w:rPr>
        <w:t>For turbine-</w:t>
      </w:r>
    </w:p>
    <w:p w14:paraId="7B094E64"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2</w:t>
      </w:r>
      <w:r w:rsidRPr="009E608D">
        <w:rPr>
          <w:iCs/>
          <w:sz w:val="24"/>
          <w:szCs w:val="24"/>
        </w:rPr>
        <w:t>=m</w:t>
      </w:r>
      <w:r w:rsidRPr="009E608D">
        <w:rPr>
          <w:iCs/>
          <w:sz w:val="24"/>
          <w:szCs w:val="24"/>
          <w:vertAlign w:val="subscript"/>
        </w:rPr>
        <w:t>6</w:t>
      </w:r>
    </w:p>
    <w:p w14:paraId="2F113F0D"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 xml:space="preserve"> </w:t>
      </w:r>
      <w:proofErr w:type="spellStart"/>
      <w:r w:rsidRPr="009E608D">
        <w:rPr>
          <w:iCs/>
          <w:sz w:val="24"/>
          <w:szCs w:val="24"/>
        </w:rPr>
        <w:t>W</w:t>
      </w:r>
      <w:r w:rsidRPr="009E608D">
        <w:rPr>
          <w:iCs/>
          <w:sz w:val="24"/>
          <w:szCs w:val="24"/>
          <w:vertAlign w:val="subscript"/>
        </w:rPr>
        <w:t>tur</w:t>
      </w:r>
      <w:proofErr w:type="spellEnd"/>
      <w:r w:rsidRPr="009E608D">
        <w:rPr>
          <w:iCs/>
          <w:sz w:val="24"/>
          <w:szCs w:val="24"/>
        </w:rPr>
        <w:t>=m</w:t>
      </w:r>
      <w:r w:rsidRPr="009E608D">
        <w:rPr>
          <w:iCs/>
          <w:sz w:val="24"/>
          <w:szCs w:val="24"/>
          <w:vertAlign w:val="subscript"/>
        </w:rPr>
        <w:t>2</w:t>
      </w:r>
      <w:r w:rsidRPr="009E608D">
        <w:rPr>
          <w:iCs/>
          <w:sz w:val="24"/>
          <w:szCs w:val="24"/>
        </w:rPr>
        <w:t>(h</w:t>
      </w:r>
      <w:r w:rsidRPr="009E608D">
        <w:rPr>
          <w:iCs/>
          <w:sz w:val="24"/>
          <w:szCs w:val="24"/>
          <w:vertAlign w:val="subscript"/>
        </w:rPr>
        <w:t>2</w:t>
      </w:r>
      <w:r w:rsidRPr="009E608D">
        <w:rPr>
          <w:iCs/>
          <w:sz w:val="24"/>
          <w:szCs w:val="24"/>
        </w:rPr>
        <w:t>-h</w:t>
      </w:r>
      <w:r w:rsidRPr="009E608D">
        <w:rPr>
          <w:iCs/>
          <w:sz w:val="24"/>
          <w:szCs w:val="24"/>
          <w:vertAlign w:val="subscript"/>
        </w:rPr>
        <w:t>6</w:t>
      </w:r>
      <w:r w:rsidRPr="009E608D">
        <w:rPr>
          <w:iCs/>
          <w:sz w:val="24"/>
          <w:szCs w:val="24"/>
        </w:rPr>
        <w:t>)</w:t>
      </w:r>
    </w:p>
    <w:p w14:paraId="43AC9EC7" w14:textId="77777777" w:rsidR="00344389" w:rsidRPr="009E608D" w:rsidRDefault="00344389" w:rsidP="00344389">
      <w:pPr>
        <w:pStyle w:val="BodyText"/>
        <w:tabs>
          <w:tab w:val="left" w:pos="8222"/>
        </w:tabs>
        <w:ind w:right="284"/>
        <w:rPr>
          <w:iCs/>
          <w:sz w:val="24"/>
          <w:szCs w:val="24"/>
        </w:rPr>
      </w:pPr>
    </w:p>
    <w:p w14:paraId="505415F4" w14:textId="77777777" w:rsidR="00344389" w:rsidRPr="009E608D" w:rsidRDefault="00344389" w:rsidP="00344389">
      <w:pPr>
        <w:pStyle w:val="BodyText"/>
        <w:tabs>
          <w:tab w:val="left" w:pos="8222"/>
        </w:tabs>
        <w:ind w:right="284"/>
        <w:rPr>
          <w:iCs/>
          <w:sz w:val="24"/>
          <w:szCs w:val="24"/>
        </w:rPr>
      </w:pPr>
      <w:r w:rsidRPr="009E608D">
        <w:rPr>
          <w:iCs/>
          <w:sz w:val="24"/>
          <w:szCs w:val="24"/>
        </w:rPr>
        <w:t>For mixer-</w:t>
      </w:r>
    </w:p>
    <w:p w14:paraId="44DB0D6E"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7</w:t>
      </w:r>
      <w:r w:rsidRPr="009E608D">
        <w:rPr>
          <w:iCs/>
          <w:sz w:val="24"/>
          <w:szCs w:val="24"/>
        </w:rPr>
        <w:t>= m</w:t>
      </w:r>
      <w:r w:rsidRPr="009E608D">
        <w:rPr>
          <w:iCs/>
          <w:sz w:val="24"/>
          <w:szCs w:val="24"/>
          <w:vertAlign w:val="subscript"/>
        </w:rPr>
        <w:t>6</w:t>
      </w:r>
      <w:r w:rsidRPr="009E608D">
        <w:rPr>
          <w:iCs/>
          <w:sz w:val="24"/>
          <w:szCs w:val="24"/>
        </w:rPr>
        <w:t>+ m</w:t>
      </w:r>
      <w:r w:rsidRPr="009E608D">
        <w:rPr>
          <w:iCs/>
          <w:sz w:val="24"/>
          <w:szCs w:val="24"/>
          <w:vertAlign w:val="subscript"/>
        </w:rPr>
        <w:t>10</w:t>
      </w:r>
    </w:p>
    <w:p w14:paraId="229EFBFF" w14:textId="77777777" w:rsidR="00344389" w:rsidRPr="005F5D67" w:rsidRDefault="00344389" w:rsidP="00344389">
      <w:pPr>
        <w:pStyle w:val="BodyText"/>
        <w:tabs>
          <w:tab w:val="left" w:pos="8222"/>
        </w:tabs>
        <w:ind w:right="284"/>
        <w:rPr>
          <w:iCs/>
          <w:sz w:val="24"/>
          <w:szCs w:val="24"/>
          <w:vertAlign w:val="subscript"/>
        </w:rPr>
      </w:pPr>
      <w:r w:rsidRPr="009E608D">
        <w:rPr>
          <w:iCs/>
          <w:sz w:val="24"/>
          <w:szCs w:val="24"/>
          <w:vertAlign w:val="subscript"/>
        </w:rPr>
        <w:t xml:space="preserve">       </w:t>
      </w:r>
      <w:r w:rsidRPr="009E608D">
        <w:rPr>
          <w:iCs/>
          <w:sz w:val="24"/>
          <w:szCs w:val="24"/>
        </w:rPr>
        <w:t>m</w:t>
      </w:r>
      <w:r w:rsidRPr="009E608D">
        <w:rPr>
          <w:iCs/>
          <w:sz w:val="24"/>
          <w:szCs w:val="24"/>
          <w:vertAlign w:val="subscript"/>
        </w:rPr>
        <w:t>7</w:t>
      </w:r>
      <w:r w:rsidRPr="009E608D">
        <w:rPr>
          <w:iCs/>
          <w:sz w:val="24"/>
          <w:szCs w:val="24"/>
        </w:rPr>
        <w:t>h</w:t>
      </w:r>
      <w:r w:rsidRPr="009E608D">
        <w:rPr>
          <w:iCs/>
          <w:sz w:val="24"/>
          <w:szCs w:val="24"/>
          <w:vertAlign w:val="subscript"/>
        </w:rPr>
        <w:t>7</w:t>
      </w:r>
      <w:r w:rsidRPr="009E608D">
        <w:rPr>
          <w:iCs/>
          <w:sz w:val="24"/>
          <w:szCs w:val="24"/>
        </w:rPr>
        <w:t>=m</w:t>
      </w:r>
      <w:r w:rsidRPr="009E608D">
        <w:rPr>
          <w:iCs/>
          <w:sz w:val="24"/>
          <w:szCs w:val="24"/>
          <w:vertAlign w:val="subscript"/>
        </w:rPr>
        <w:t>6</w:t>
      </w:r>
      <w:r w:rsidRPr="009E608D">
        <w:rPr>
          <w:iCs/>
          <w:sz w:val="24"/>
          <w:szCs w:val="24"/>
        </w:rPr>
        <w:t>h</w:t>
      </w:r>
      <w:r w:rsidRPr="009E608D">
        <w:rPr>
          <w:iCs/>
          <w:sz w:val="24"/>
          <w:szCs w:val="24"/>
          <w:vertAlign w:val="subscript"/>
        </w:rPr>
        <w:t>6</w:t>
      </w:r>
      <w:r w:rsidRPr="009E608D">
        <w:rPr>
          <w:iCs/>
          <w:sz w:val="24"/>
          <w:szCs w:val="24"/>
        </w:rPr>
        <w:t>+m</w:t>
      </w:r>
      <w:r w:rsidRPr="009E608D">
        <w:rPr>
          <w:iCs/>
          <w:sz w:val="24"/>
          <w:szCs w:val="24"/>
          <w:vertAlign w:val="subscript"/>
        </w:rPr>
        <w:t>10</w:t>
      </w:r>
      <w:r w:rsidRPr="009E608D">
        <w:rPr>
          <w:iCs/>
          <w:sz w:val="24"/>
          <w:szCs w:val="24"/>
        </w:rPr>
        <w:t>h</w:t>
      </w:r>
      <w:r w:rsidRPr="009E608D">
        <w:rPr>
          <w:iCs/>
          <w:sz w:val="24"/>
          <w:szCs w:val="24"/>
          <w:vertAlign w:val="subscript"/>
        </w:rPr>
        <w:t xml:space="preserve">10 </w:t>
      </w:r>
      <w:r>
        <w:rPr>
          <w:iCs/>
          <w:sz w:val="24"/>
          <w:szCs w:val="24"/>
          <w:vertAlign w:val="subscript"/>
        </w:rPr>
        <w:br w:type="page"/>
      </w:r>
    </w:p>
    <w:p w14:paraId="4836209B" w14:textId="77777777" w:rsidR="00344389" w:rsidRPr="009E608D" w:rsidRDefault="00344389" w:rsidP="00344389">
      <w:pPr>
        <w:pStyle w:val="BodyText"/>
        <w:tabs>
          <w:tab w:val="left" w:pos="8222"/>
        </w:tabs>
        <w:ind w:right="284"/>
        <w:rPr>
          <w:iCs/>
          <w:sz w:val="24"/>
          <w:szCs w:val="24"/>
        </w:rPr>
      </w:pPr>
      <w:r w:rsidRPr="009E608D">
        <w:rPr>
          <w:iCs/>
          <w:sz w:val="24"/>
          <w:szCs w:val="24"/>
        </w:rPr>
        <w:lastRenderedPageBreak/>
        <w:t>For throttle valve-</w:t>
      </w:r>
    </w:p>
    <w:p w14:paraId="5F8DB246"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4</w:t>
      </w:r>
      <w:r w:rsidRPr="009E608D">
        <w:rPr>
          <w:iCs/>
          <w:sz w:val="24"/>
          <w:szCs w:val="24"/>
        </w:rPr>
        <w:t>=m</w:t>
      </w:r>
      <w:r w:rsidRPr="009E608D">
        <w:rPr>
          <w:iCs/>
          <w:sz w:val="24"/>
          <w:szCs w:val="24"/>
          <w:vertAlign w:val="subscript"/>
        </w:rPr>
        <w:t>5</w:t>
      </w:r>
    </w:p>
    <w:p w14:paraId="59FD0AB5"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h</w:t>
      </w:r>
      <w:r w:rsidRPr="009E608D">
        <w:rPr>
          <w:iCs/>
          <w:sz w:val="24"/>
          <w:szCs w:val="24"/>
          <w:vertAlign w:val="subscript"/>
        </w:rPr>
        <w:t xml:space="preserve">4 </w:t>
      </w:r>
      <w:r w:rsidRPr="009E608D">
        <w:rPr>
          <w:iCs/>
          <w:sz w:val="24"/>
          <w:szCs w:val="24"/>
        </w:rPr>
        <w:t>=h</w:t>
      </w:r>
      <w:r w:rsidRPr="009E608D">
        <w:rPr>
          <w:iCs/>
          <w:sz w:val="24"/>
          <w:szCs w:val="24"/>
          <w:vertAlign w:val="subscript"/>
        </w:rPr>
        <w:t>5</w:t>
      </w:r>
    </w:p>
    <w:p w14:paraId="5B90B571" w14:textId="77777777" w:rsidR="00344389" w:rsidRPr="009E608D" w:rsidRDefault="00344389" w:rsidP="00344389">
      <w:pPr>
        <w:pStyle w:val="BodyText"/>
        <w:tabs>
          <w:tab w:val="left" w:pos="8222"/>
        </w:tabs>
        <w:ind w:right="284"/>
        <w:rPr>
          <w:iCs/>
          <w:sz w:val="24"/>
          <w:szCs w:val="24"/>
        </w:rPr>
      </w:pPr>
    </w:p>
    <w:p w14:paraId="598D9B46" w14:textId="77777777" w:rsidR="00344389" w:rsidRPr="009E608D" w:rsidRDefault="00344389" w:rsidP="00344389">
      <w:pPr>
        <w:pStyle w:val="BodyText"/>
        <w:tabs>
          <w:tab w:val="left" w:pos="8222"/>
        </w:tabs>
        <w:ind w:right="284"/>
        <w:rPr>
          <w:iCs/>
          <w:sz w:val="24"/>
          <w:szCs w:val="24"/>
        </w:rPr>
      </w:pPr>
      <w:r w:rsidRPr="009E608D">
        <w:rPr>
          <w:iCs/>
          <w:sz w:val="24"/>
          <w:szCs w:val="24"/>
        </w:rPr>
        <w:t>For condenser-</w:t>
      </w:r>
    </w:p>
    <w:p w14:paraId="288AA380"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8</w:t>
      </w:r>
      <w:r w:rsidRPr="009E608D">
        <w:rPr>
          <w:iCs/>
          <w:sz w:val="24"/>
          <w:szCs w:val="24"/>
        </w:rPr>
        <w:t>=m</w:t>
      </w:r>
      <w:r w:rsidRPr="009E608D">
        <w:rPr>
          <w:iCs/>
          <w:sz w:val="24"/>
          <w:szCs w:val="24"/>
          <w:vertAlign w:val="subscript"/>
        </w:rPr>
        <w:t>7</w:t>
      </w:r>
      <w:r w:rsidRPr="009E608D">
        <w:rPr>
          <w:iCs/>
          <w:sz w:val="24"/>
          <w:szCs w:val="24"/>
        </w:rPr>
        <w:t>; m</w:t>
      </w:r>
      <w:r w:rsidRPr="009E608D">
        <w:rPr>
          <w:iCs/>
          <w:sz w:val="24"/>
          <w:szCs w:val="24"/>
          <w:vertAlign w:val="subscript"/>
        </w:rPr>
        <w:t>13</w:t>
      </w:r>
      <w:r w:rsidRPr="009E608D">
        <w:rPr>
          <w:iCs/>
          <w:sz w:val="24"/>
          <w:szCs w:val="24"/>
        </w:rPr>
        <w:t>= m</w:t>
      </w:r>
      <w:r w:rsidRPr="009E608D">
        <w:rPr>
          <w:iCs/>
          <w:sz w:val="24"/>
          <w:szCs w:val="24"/>
          <w:vertAlign w:val="subscript"/>
        </w:rPr>
        <w:t>14</w:t>
      </w:r>
    </w:p>
    <w:p w14:paraId="69AF1B85"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proofErr w:type="spellStart"/>
      <w:r w:rsidRPr="009E608D">
        <w:rPr>
          <w:iCs/>
          <w:sz w:val="24"/>
          <w:szCs w:val="24"/>
        </w:rPr>
        <w:t>Q</w:t>
      </w:r>
      <w:r w:rsidRPr="009E608D">
        <w:rPr>
          <w:iCs/>
          <w:sz w:val="24"/>
          <w:szCs w:val="24"/>
          <w:vertAlign w:val="subscript"/>
        </w:rPr>
        <w:t>con</w:t>
      </w:r>
      <w:proofErr w:type="spellEnd"/>
      <w:r w:rsidRPr="009E608D">
        <w:rPr>
          <w:iCs/>
          <w:sz w:val="24"/>
          <w:szCs w:val="24"/>
        </w:rPr>
        <w:t>=m</w:t>
      </w:r>
      <w:r w:rsidRPr="009E608D">
        <w:rPr>
          <w:iCs/>
          <w:sz w:val="24"/>
          <w:szCs w:val="24"/>
          <w:vertAlign w:val="subscript"/>
        </w:rPr>
        <w:t>7</w:t>
      </w:r>
      <w:r w:rsidRPr="009E608D">
        <w:rPr>
          <w:iCs/>
          <w:sz w:val="24"/>
          <w:szCs w:val="24"/>
        </w:rPr>
        <w:t>(h</w:t>
      </w:r>
      <w:r w:rsidRPr="009E608D">
        <w:rPr>
          <w:iCs/>
          <w:sz w:val="24"/>
          <w:szCs w:val="24"/>
          <w:vertAlign w:val="subscript"/>
        </w:rPr>
        <w:t>7</w:t>
      </w:r>
      <w:r w:rsidRPr="009E608D">
        <w:rPr>
          <w:iCs/>
          <w:sz w:val="24"/>
          <w:szCs w:val="24"/>
        </w:rPr>
        <w:t>-h</w:t>
      </w:r>
      <w:r w:rsidRPr="009E608D">
        <w:rPr>
          <w:iCs/>
          <w:sz w:val="24"/>
          <w:szCs w:val="24"/>
          <w:vertAlign w:val="subscript"/>
        </w:rPr>
        <w:t>8</w:t>
      </w:r>
      <w:r w:rsidRPr="009E608D">
        <w:rPr>
          <w:iCs/>
          <w:sz w:val="24"/>
          <w:szCs w:val="24"/>
        </w:rPr>
        <w:t>)</w:t>
      </w:r>
      <w:r>
        <w:rPr>
          <w:iCs/>
          <w:sz w:val="24"/>
          <w:szCs w:val="24"/>
        </w:rPr>
        <w:t xml:space="preserve"> </w:t>
      </w:r>
      <w:r w:rsidRPr="009E608D">
        <w:rPr>
          <w:iCs/>
          <w:sz w:val="24"/>
          <w:szCs w:val="24"/>
        </w:rPr>
        <w:t>=</w:t>
      </w:r>
      <w:r>
        <w:rPr>
          <w:iCs/>
          <w:sz w:val="24"/>
          <w:szCs w:val="24"/>
        </w:rPr>
        <w:t xml:space="preserve"> </w:t>
      </w:r>
      <w:r w:rsidRPr="009E608D">
        <w:rPr>
          <w:iCs/>
          <w:sz w:val="24"/>
          <w:szCs w:val="24"/>
        </w:rPr>
        <w:t>m</w:t>
      </w:r>
      <w:r w:rsidRPr="009E608D">
        <w:rPr>
          <w:iCs/>
          <w:sz w:val="24"/>
          <w:szCs w:val="24"/>
        </w:rPr>
        <w:softHyphen/>
      </w:r>
      <w:r w:rsidRPr="009E608D">
        <w:rPr>
          <w:iCs/>
          <w:sz w:val="24"/>
          <w:szCs w:val="24"/>
          <w:vertAlign w:val="subscript"/>
        </w:rPr>
        <w:t>13</w:t>
      </w:r>
      <w:r w:rsidRPr="009E608D">
        <w:rPr>
          <w:iCs/>
          <w:sz w:val="24"/>
          <w:szCs w:val="24"/>
        </w:rPr>
        <w:t>(h</w:t>
      </w:r>
      <w:r w:rsidRPr="009E608D">
        <w:rPr>
          <w:iCs/>
          <w:sz w:val="24"/>
          <w:szCs w:val="24"/>
          <w:vertAlign w:val="subscript"/>
        </w:rPr>
        <w:t>14</w:t>
      </w:r>
      <w:r w:rsidRPr="009E608D">
        <w:rPr>
          <w:iCs/>
          <w:sz w:val="24"/>
          <w:szCs w:val="24"/>
        </w:rPr>
        <w:t>-h</w:t>
      </w:r>
      <w:r w:rsidRPr="009E608D">
        <w:rPr>
          <w:iCs/>
          <w:sz w:val="24"/>
          <w:szCs w:val="24"/>
          <w:vertAlign w:val="subscript"/>
        </w:rPr>
        <w:t>13</w:t>
      </w:r>
      <w:r w:rsidRPr="009E608D">
        <w:rPr>
          <w:iCs/>
          <w:sz w:val="24"/>
          <w:szCs w:val="24"/>
        </w:rPr>
        <w:t>)</w:t>
      </w:r>
    </w:p>
    <w:p w14:paraId="7DBFBC17" w14:textId="77777777" w:rsidR="00344389" w:rsidRPr="009E608D" w:rsidRDefault="00344389" w:rsidP="00344389">
      <w:pPr>
        <w:pStyle w:val="BodyText"/>
        <w:tabs>
          <w:tab w:val="left" w:pos="8222"/>
        </w:tabs>
        <w:ind w:right="284"/>
        <w:rPr>
          <w:iCs/>
          <w:sz w:val="24"/>
          <w:szCs w:val="24"/>
        </w:rPr>
      </w:pPr>
    </w:p>
    <w:p w14:paraId="3F9FCB72" w14:textId="77777777" w:rsidR="00344389" w:rsidRPr="009E608D" w:rsidRDefault="00344389" w:rsidP="00344389">
      <w:pPr>
        <w:pStyle w:val="BodyText"/>
        <w:tabs>
          <w:tab w:val="left" w:pos="8222"/>
        </w:tabs>
        <w:ind w:right="284"/>
        <w:rPr>
          <w:iCs/>
          <w:sz w:val="24"/>
          <w:szCs w:val="24"/>
        </w:rPr>
      </w:pPr>
      <w:r w:rsidRPr="009E608D">
        <w:rPr>
          <w:iCs/>
          <w:sz w:val="24"/>
          <w:szCs w:val="24"/>
        </w:rPr>
        <w:t>For pump-</w:t>
      </w:r>
    </w:p>
    <w:p w14:paraId="704CAF73"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9</w:t>
      </w:r>
      <w:r w:rsidRPr="009E608D">
        <w:rPr>
          <w:iCs/>
          <w:sz w:val="24"/>
          <w:szCs w:val="24"/>
        </w:rPr>
        <w:t>=m</w:t>
      </w:r>
      <w:r w:rsidRPr="009E608D">
        <w:rPr>
          <w:iCs/>
          <w:sz w:val="24"/>
          <w:szCs w:val="24"/>
          <w:vertAlign w:val="subscript"/>
        </w:rPr>
        <w:t>8</w:t>
      </w:r>
    </w:p>
    <w:p w14:paraId="48F3C337"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proofErr w:type="spellStart"/>
      <w:r w:rsidRPr="009E608D">
        <w:rPr>
          <w:iCs/>
          <w:sz w:val="24"/>
          <w:szCs w:val="24"/>
        </w:rPr>
        <w:t>W</w:t>
      </w:r>
      <w:r w:rsidRPr="009E608D">
        <w:rPr>
          <w:iCs/>
          <w:sz w:val="24"/>
          <w:szCs w:val="24"/>
          <w:vertAlign w:val="subscript"/>
        </w:rPr>
        <w:t>pum</w:t>
      </w:r>
      <w:proofErr w:type="spellEnd"/>
      <w:r w:rsidRPr="009E608D">
        <w:rPr>
          <w:iCs/>
          <w:sz w:val="24"/>
          <w:szCs w:val="24"/>
          <w:vertAlign w:val="subscript"/>
        </w:rPr>
        <w:t xml:space="preserve"> </w:t>
      </w:r>
      <w:r w:rsidRPr="009E608D">
        <w:rPr>
          <w:iCs/>
          <w:sz w:val="24"/>
          <w:szCs w:val="24"/>
        </w:rPr>
        <w:t>= m</w:t>
      </w:r>
      <w:r w:rsidRPr="009E608D">
        <w:rPr>
          <w:iCs/>
          <w:sz w:val="24"/>
          <w:szCs w:val="24"/>
          <w:vertAlign w:val="subscript"/>
        </w:rPr>
        <w:t>8</w:t>
      </w:r>
      <w:r w:rsidRPr="009E608D">
        <w:rPr>
          <w:iCs/>
          <w:sz w:val="24"/>
          <w:szCs w:val="24"/>
        </w:rPr>
        <w:t>(h</w:t>
      </w:r>
      <w:r w:rsidRPr="009E608D">
        <w:rPr>
          <w:iCs/>
          <w:sz w:val="24"/>
          <w:szCs w:val="24"/>
          <w:vertAlign w:val="subscript"/>
        </w:rPr>
        <w:t>9</w:t>
      </w:r>
      <w:r w:rsidRPr="009E608D">
        <w:rPr>
          <w:iCs/>
          <w:sz w:val="24"/>
          <w:szCs w:val="24"/>
        </w:rPr>
        <w:t>-h</w:t>
      </w:r>
      <w:r w:rsidRPr="009E608D">
        <w:rPr>
          <w:iCs/>
          <w:sz w:val="24"/>
          <w:szCs w:val="24"/>
          <w:vertAlign w:val="subscript"/>
        </w:rPr>
        <w:t>8</w:t>
      </w:r>
      <w:r w:rsidRPr="009E608D">
        <w:rPr>
          <w:iCs/>
          <w:sz w:val="24"/>
          <w:szCs w:val="24"/>
        </w:rPr>
        <w:t>)</w:t>
      </w:r>
      <w:r w:rsidRPr="009E608D">
        <w:rPr>
          <w:iCs/>
          <w:sz w:val="24"/>
          <w:szCs w:val="24"/>
          <w:vertAlign w:val="subscript"/>
        </w:rPr>
        <w:t xml:space="preserve"> </w:t>
      </w:r>
    </w:p>
    <w:p w14:paraId="4A94F94F"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
    <w:p w14:paraId="502D2DDB" w14:textId="77777777" w:rsidR="00344389" w:rsidRPr="009E608D" w:rsidRDefault="00344389" w:rsidP="00344389">
      <w:pPr>
        <w:pStyle w:val="BodyText"/>
        <w:tabs>
          <w:tab w:val="left" w:pos="8222"/>
        </w:tabs>
        <w:ind w:right="284"/>
        <w:rPr>
          <w:iCs/>
          <w:sz w:val="24"/>
          <w:szCs w:val="24"/>
        </w:rPr>
      </w:pPr>
      <w:r w:rsidRPr="009E608D">
        <w:rPr>
          <w:iCs/>
          <w:sz w:val="24"/>
          <w:szCs w:val="24"/>
        </w:rPr>
        <w:t>For regenerator</w:t>
      </w:r>
    </w:p>
    <w:p w14:paraId="70450272"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4</w:t>
      </w:r>
      <w:r w:rsidRPr="009E608D">
        <w:rPr>
          <w:iCs/>
          <w:sz w:val="24"/>
          <w:szCs w:val="24"/>
        </w:rPr>
        <w:t>=m</w:t>
      </w:r>
      <w:r w:rsidRPr="009E608D">
        <w:rPr>
          <w:iCs/>
          <w:sz w:val="24"/>
          <w:szCs w:val="24"/>
          <w:vertAlign w:val="subscript"/>
        </w:rPr>
        <w:t xml:space="preserve">3 </w:t>
      </w:r>
      <w:r w:rsidRPr="009E608D">
        <w:rPr>
          <w:iCs/>
          <w:sz w:val="24"/>
          <w:szCs w:val="24"/>
        </w:rPr>
        <w:t>; m</w:t>
      </w:r>
      <w:r w:rsidRPr="009E608D">
        <w:rPr>
          <w:iCs/>
          <w:sz w:val="24"/>
          <w:szCs w:val="24"/>
          <w:vertAlign w:val="subscript"/>
        </w:rPr>
        <w:t>5</w:t>
      </w:r>
      <w:r w:rsidRPr="009E608D">
        <w:rPr>
          <w:iCs/>
          <w:sz w:val="24"/>
          <w:szCs w:val="24"/>
        </w:rPr>
        <w:t>=m</w:t>
      </w:r>
      <w:r w:rsidRPr="009E608D">
        <w:rPr>
          <w:iCs/>
          <w:sz w:val="24"/>
          <w:szCs w:val="24"/>
        </w:rPr>
        <w:softHyphen/>
      </w:r>
      <w:r w:rsidRPr="009E608D">
        <w:rPr>
          <w:iCs/>
          <w:sz w:val="24"/>
          <w:szCs w:val="24"/>
          <w:vertAlign w:val="subscript"/>
        </w:rPr>
        <w:t>9</w:t>
      </w:r>
    </w:p>
    <w:p w14:paraId="227BD217"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roofErr w:type="spellStart"/>
      <w:r w:rsidRPr="009E608D">
        <w:rPr>
          <w:iCs/>
          <w:sz w:val="24"/>
          <w:szCs w:val="24"/>
        </w:rPr>
        <w:t>Q</w:t>
      </w:r>
      <w:r w:rsidRPr="009E608D">
        <w:rPr>
          <w:iCs/>
          <w:sz w:val="24"/>
          <w:szCs w:val="24"/>
          <w:vertAlign w:val="subscript"/>
        </w:rPr>
        <w:t>reg</w:t>
      </w:r>
      <w:proofErr w:type="spellEnd"/>
      <w:r w:rsidRPr="009E608D">
        <w:rPr>
          <w:iCs/>
          <w:sz w:val="24"/>
          <w:szCs w:val="24"/>
        </w:rPr>
        <w:t>=m</w:t>
      </w:r>
      <w:r w:rsidRPr="009E608D">
        <w:rPr>
          <w:iCs/>
          <w:sz w:val="24"/>
          <w:szCs w:val="24"/>
          <w:vertAlign w:val="subscript"/>
        </w:rPr>
        <w:t>4</w:t>
      </w:r>
      <w:r w:rsidRPr="009E608D">
        <w:rPr>
          <w:iCs/>
          <w:sz w:val="24"/>
          <w:szCs w:val="24"/>
        </w:rPr>
        <w:t>(h</w:t>
      </w:r>
      <w:r w:rsidRPr="009E608D">
        <w:rPr>
          <w:iCs/>
          <w:sz w:val="24"/>
          <w:szCs w:val="24"/>
          <w:vertAlign w:val="subscript"/>
        </w:rPr>
        <w:t>3</w:t>
      </w:r>
      <w:r w:rsidRPr="009E608D">
        <w:rPr>
          <w:iCs/>
          <w:sz w:val="24"/>
          <w:szCs w:val="24"/>
        </w:rPr>
        <w:t>-h</w:t>
      </w:r>
      <w:r w:rsidRPr="009E608D">
        <w:rPr>
          <w:iCs/>
          <w:sz w:val="24"/>
          <w:szCs w:val="24"/>
          <w:vertAlign w:val="subscript"/>
        </w:rPr>
        <w:t>4</w:t>
      </w:r>
      <w:r w:rsidRPr="009E608D">
        <w:rPr>
          <w:iCs/>
          <w:sz w:val="24"/>
          <w:szCs w:val="24"/>
        </w:rPr>
        <w:t>)=m</w:t>
      </w:r>
      <w:r w:rsidRPr="009E608D">
        <w:rPr>
          <w:iCs/>
          <w:sz w:val="24"/>
          <w:szCs w:val="24"/>
        </w:rPr>
        <w:softHyphen/>
      </w:r>
      <w:r w:rsidRPr="009E608D">
        <w:rPr>
          <w:iCs/>
          <w:sz w:val="24"/>
          <w:szCs w:val="24"/>
          <w:vertAlign w:val="subscript"/>
        </w:rPr>
        <w:t>9</w:t>
      </w:r>
      <w:r w:rsidRPr="009E608D">
        <w:rPr>
          <w:iCs/>
          <w:sz w:val="24"/>
          <w:szCs w:val="24"/>
          <w:vertAlign w:val="subscript"/>
        </w:rPr>
        <w:softHyphen/>
      </w:r>
      <w:r w:rsidRPr="009E608D">
        <w:rPr>
          <w:iCs/>
          <w:sz w:val="24"/>
          <w:szCs w:val="24"/>
        </w:rPr>
        <w:t>(h</w:t>
      </w:r>
      <w:r w:rsidRPr="009E608D">
        <w:rPr>
          <w:iCs/>
          <w:sz w:val="24"/>
          <w:szCs w:val="24"/>
          <w:vertAlign w:val="subscript"/>
        </w:rPr>
        <w:t>5</w:t>
      </w:r>
      <w:r w:rsidRPr="009E608D">
        <w:rPr>
          <w:iCs/>
          <w:sz w:val="24"/>
          <w:szCs w:val="24"/>
        </w:rPr>
        <w:t>-h</w:t>
      </w:r>
      <w:r w:rsidRPr="009E608D">
        <w:rPr>
          <w:iCs/>
          <w:sz w:val="24"/>
          <w:szCs w:val="24"/>
          <w:vertAlign w:val="subscript"/>
        </w:rPr>
        <w:t>9</w:t>
      </w:r>
      <w:r w:rsidRPr="009E608D">
        <w:rPr>
          <w:iCs/>
          <w:sz w:val="24"/>
          <w:szCs w:val="24"/>
        </w:rPr>
        <w:t>)</w:t>
      </w:r>
    </w:p>
    <w:p w14:paraId="03378DCE" w14:textId="77777777" w:rsidR="00344389" w:rsidRPr="009E608D" w:rsidRDefault="00344389" w:rsidP="00344389">
      <w:pPr>
        <w:pStyle w:val="BodyText"/>
        <w:tabs>
          <w:tab w:val="left" w:pos="8222"/>
        </w:tabs>
        <w:ind w:right="284"/>
        <w:rPr>
          <w:iCs/>
          <w:sz w:val="24"/>
          <w:szCs w:val="24"/>
        </w:rPr>
      </w:pPr>
    </w:p>
    <w:p w14:paraId="0547DC53" w14:textId="77777777" w:rsidR="00344389" w:rsidRPr="009E608D" w:rsidRDefault="00344389" w:rsidP="00344389">
      <w:pPr>
        <w:pStyle w:val="BodyText"/>
        <w:tabs>
          <w:tab w:val="left" w:pos="8222"/>
        </w:tabs>
        <w:ind w:right="284"/>
        <w:rPr>
          <w:iCs/>
          <w:sz w:val="24"/>
          <w:szCs w:val="24"/>
          <w:u w:val="single"/>
        </w:rPr>
      </w:pPr>
    </w:p>
    <w:p w14:paraId="30DC1062" w14:textId="77777777" w:rsidR="00344389" w:rsidRPr="009E608D" w:rsidRDefault="00344389" w:rsidP="00344389">
      <w:pPr>
        <w:pStyle w:val="BodyText"/>
        <w:tabs>
          <w:tab w:val="left" w:pos="8222"/>
        </w:tabs>
        <w:ind w:right="284"/>
        <w:rPr>
          <w:b/>
          <w:bCs/>
          <w:iCs/>
          <w:sz w:val="24"/>
          <w:szCs w:val="24"/>
          <w:u w:val="single"/>
        </w:rPr>
      </w:pPr>
      <w:r w:rsidRPr="009E608D">
        <w:rPr>
          <w:b/>
          <w:bCs/>
          <w:iCs/>
          <w:sz w:val="24"/>
          <w:szCs w:val="24"/>
          <w:u w:val="single"/>
        </w:rPr>
        <w:t>Exergy Analysis-</w:t>
      </w:r>
    </w:p>
    <w:p w14:paraId="056D3ADD" w14:textId="77777777" w:rsidR="00344389" w:rsidRPr="009E608D" w:rsidRDefault="00344389" w:rsidP="00344389">
      <w:pPr>
        <w:pStyle w:val="BodyText"/>
        <w:tabs>
          <w:tab w:val="left" w:pos="8222"/>
        </w:tabs>
        <w:ind w:right="284"/>
        <w:rPr>
          <w:b/>
          <w:bCs/>
          <w:iCs/>
          <w:sz w:val="24"/>
          <w:szCs w:val="24"/>
          <w:u w:val="single"/>
        </w:rPr>
      </w:pPr>
    </w:p>
    <w:p w14:paraId="4A77EE83" w14:textId="77777777" w:rsidR="00344389" w:rsidRPr="009E608D" w:rsidRDefault="00344389" w:rsidP="00344389">
      <w:pPr>
        <w:pStyle w:val="BodyText"/>
        <w:tabs>
          <w:tab w:val="left" w:pos="8222"/>
        </w:tabs>
        <w:ind w:right="284"/>
        <w:rPr>
          <w:sz w:val="24"/>
          <w:szCs w:val="24"/>
        </w:rPr>
      </w:pPr>
      <w:r w:rsidRPr="009E608D">
        <w:rPr>
          <w:sz w:val="24"/>
          <w:szCs w:val="24"/>
        </w:rPr>
        <w:t xml:space="preserve">  Exergy destroyed for a system can be written as   </w:t>
      </w:r>
    </w:p>
    <w:p w14:paraId="7605FEF3" w14:textId="77777777" w:rsidR="00344389" w:rsidRPr="009E608D" w:rsidRDefault="00344389" w:rsidP="00344389">
      <w:pPr>
        <w:pStyle w:val="BodyText"/>
        <w:tabs>
          <w:tab w:val="left" w:pos="8222"/>
        </w:tabs>
        <w:ind w:right="284"/>
        <w:rPr>
          <w:sz w:val="24"/>
          <w:szCs w:val="24"/>
          <w:vertAlign w:val="subscript"/>
        </w:rPr>
      </w:pPr>
      <w:r w:rsidRPr="009E608D">
        <w:rPr>
          <w:sz w:val="24"/>
          <w:szCs w:val="24"/>
        </w:rPr>
        <w:t xml:space="preserve">     I=X</w:t>
      </w:r>
      <w:r w:rsidRPr="009E608D">
        <w:rPr>
          <w:sz w:val="24"/>
          <w:szCs w:val="24"/>
          <w:vertAlign w:val="subscript"/>
        </w:rPr>
        <w:t>in</w:t>
      </w:r>
      <w:r w:rsidRPr="009E608D">
        <w:rPr>
          <w:sz w:val="24"/>
          <w:szCs w:val="24"/>
        </w:rPr>
        <w:t>-</w:t>
      </w:r>
      <w:proofErr w:type="spellStart"/>
      <w:r w:rsidRPr="009E608D">
        <w:rPr>
          <w:sz w:val="24"/>
          <w:szCs w:val="24"/>
        </w:rPr>
        <w:t>X</w:t>
      </w:r>
      <w:r w:rsidRPr="009E608D">
        <w:rPr>
          <w:sz w:val="24"/>
          <w:szCs w:val="24"/>
          <w:vertAlign w:val="subscript"/>
        </w:rPr>
        <w:t>out</w:t>
      </w:r>
      <w:proofErr w:type="spellEnd"/>
      <w:r w:rsidRPr="009E608D">
        <w:rPr>
          <w:sz w:val="24"/>
          <w:szCs w:val="24"/>
        </w:rPr>
        <w:t>-</w:t>
      </w:r>
      <w:proofErr w:type="spellStart"/>
      <w:r w:rsidRPr="009E608D">
        <w:rPr>
          <w:sz w:val="24"/>
          <w:szCs w:val="24"/>
        </w:rPr>
        <w:t>W</w:t>
      </w:r>
      <w:r w:rsidRPr="009E608D">
        <w:rPr>
          <w:sz w:val="24"/>
          <w:szCs w:val="24"/>
          <w:vertAlign w:val="subscript"/>
        </w:rPr>
        <w:t>cv</w:t>
      </w:r>
      <w:proofErr w:type="spellEnd"/>
      <w:r w:rsidRPr="009E608D">
        <w:rPr>
          <w:sz w:val="24"/>
          <w:szCs w:val="24"/>
        </w:rPr>
        <w:t>+(1-</w:t>
      </w:r>
      <m:oMath>
        <m:f>
          <m:fPr>
            <m:ctrlPr>
              <w:rPr>
                <w:rFonts w:ascii="Cambria Math" w:hAnsi="Cambria Math"/>
                <w:i/>
                <w:sz w:val="24"/>
                <w:szCs w:val="24"/>
              </w:rPr>
            </m:ctrlPr>
          </m:fPr>
          <m:num>
            <m:r>
              <w:rPr>
                <w:rFonts w:ascii="Cambria Math" w:hAnsi="Cambria Math"/>
                <w:sz w:val="24"/>
                <w:szCs w:val="24"/>
              </w:rPr>
              <m:t>T0</m:t>
            </m:r>
          </m:num>
          <m:den>
            <m:r>
              <w:rPr>
                <w:rFonts w:ascii="Cambria Math" w:hAnsi="Cambria Math"/>
                <w:sz w:val="24"/>
                <w:szCs w:val="24"/>
              </w:rPr>
              <m:t>T1</m:t>
            </m:r>
          </m:den>
        </m:f>
      </m:oMath>
      <w:r w:rsidRPr="009E608D">
        <w:rPr>
          <w:sz w:val="24"/>
          <w:szCs w:val="24"/>
        </w:rPr>
        <w:t>)Q</w:t>
      </w:r>
      <w:r w:rsidRPr="009E608D">
        <w:rPr>
          <w:sz w:val="24"/>
          <w:szCs w:val="24"/>
          <w:vertAlign w:val="subscript"/>
        </w:rPr>
        <w:t>1</w:t>
      </w:r>
    </w:p>
    <w:p w14:paraId="5F12B340" w14:textId="77777777" w:rsidR="00344389" w:rsidRPr="009E608D" w:rsidRDefault="00344389" w:rsidP="00344389">
      <w:pPr>
        <w:pStyle w:val="BodyText"/>
        <w:tabs>
          <w:tab w:val="left" w:pos="8222"/>
        </w:tabs>
        <w:ind w:right="284"/>
        <w:rPr>
          <w:sz w:val="24"/>
          <w:szCs w:val="24"/>
        </w:rPr>
      </w:pPr>
      <w:r w:rsidRPr="009E608D">
        <w:rPr>
          <w:sz w:val="24"/>
          <w:szCs w:val="24"/>
          <w:vertAlign w:val="subscript"/>
        </w:rPr>
        <w:t xml:space="preserve">  </w:t>
      </w:r>
      <w:r w:rsidRPr="009E608D">
        <w:rPr>
          <w:sz w:val="24"/>
          <w:szCs w:val="24"/>
        </w:rPr>
        <w:t xml:space="preserve">    where  </w:t>
      </w:r>
    </w:p>
    <w:p w14:paraId="6B738B91" w14:textId="77777777" w:rsidR="00344389" w:rsidRPr="009E608D" w:rsidRDefault="00344389" w:rsidP="00344389">
      <w:pPr>
        <w:pStyle w:val="BodyText"/>
        <w:tabs>
          <w:tab w:val="left" w:pos="8222"/>
        </w:tabs>
        <w:ind w:right="284"/>
        <w:rPr>
          <w:sz w:val="24"/>
          <w:szCs w:val="24"/>
        </w:rPr>
      </w:pPr>
      <w:r w:rsidRPr="009E608D">
        <w:rPr>
          <w:sz w:val="24"/>
          <w:szCs w:val="24"/>
        </w:rPr>
        <w:t xml:space="preserve">    X</w:t>
      </w:r>
      <w:r w:rsidRPr="009E608D">
        <w:rPr>
          <w:sz w:val="24"/>
          <w:szCs w:val="24"/>
          <w:vertAlign w:val="subscript"/>
        </w:rPr>
        <w:t>i</w:t>
      </w:r>
      <w:r w:rsidRPr="009E608D">
        <w:rPr>
          <w:sz w:val="24"/>
          <w:szCs w:val="24"/>
        </w:rPr>
        <w:t xml:space="preserve"> = m</w:t>
      </w:r>
      <w:r w:rsidRPr="009E608D">
        <w:rPr>
          <w:sz w:val="24"/>
          <w:szCs w:val="24"/>
          <w:vertAlign w:val="subscript"/>
        </w:rPr>
        <w:t>i</w:t>
      </w:r>
      <w:r w:rsidRPr="009E608D">
        <w:rPr>
          <w:sz w:val="24"/>
          <w:szCs w:val="24"/>
        </w:rPr>
        <w:t>(h</w:t>
      </w:r>
      <w:r w:rsidRPr="009E608D">
        <w:rPr>
          <w:sz w:val="24"/>
          <w:szCs w:val="24"/>
          <w:vertAlign w:val="subscript"/>
        </w:rPr>
        <w:t>i</w:t>
      </w:r>
      <w:r w:rsidRPr="009E608D">
        <w:rPr>
          <w:sz w:val="24"/>
          <w:szCs w:val="24"/>
        </w:rPr>
        <w:t>-h</w:t>
      </w:r>
      <w:r w:rsidRPr="009E608D">
        <w:rPr>
          <w:sz w:val="24"/>
          <w:szCs w:val="24"/>
          <w:vertAlign w:val="subscript"/>
        </w:rPr>
        <w:t>o</w:t>
      </w:r>
      <w:r w:rsidRPr="009E608D">
        <w:rPr>
          <w:sz w:val="24"/>
          <w:szCs w:val="24"/>
        </w:rPr>
        <w:t>-T(</w:t>
      </w:r>
      <w:proofErr w:type="spellStart"/>
      <w:r w:rsidRPr="009E608D">
        <w:rPr>
          <w:sz w:val="24"/>
          <w:szCs w:val="24"/>
        </w:rPr>
        <w:t>s</w:t>
      </w:r>
      <w:r w:rsidRPr="009E608D">
        <w:rPr>
          <w:sz w:val="24"/>
          <w:szCs w:val="24"/>
          <w:vertAlign w:val="subscript"/>
        </w:rPr>
        <w:t>i</w:t>
      </w:r>
      <w:proofErr w:type="spellEnd"/>
      <w:r w:rsidRPr="009E608D">
        <w:rPr>
          <w:sz w:val="24"/>
          <w:szCs w:val="24"/>
        </w:rPr>
        <w:t>-s</w:t>
      </w:r>
      <w:r w:rsidRPr="009E608D">
        <w:rPr>
          <w:sz w:val="24"/>
          <w:szCs w:val="24"/>
          <w:vertAlign w:val="subscript"/>
        </w:rPr>
        <w:t>o</w:t>
      </w:r>
      <w:r w:rsidRPr="009E608D">
        <w:rPr>
          <w:sz w:val="24"/>
          <w:szCs w:val="24"/>
        </w:rPr>
        <w:t>)       ; here o subscript represents the reference state property.</w:t>
      </w:r>
    </w:p>
    <w:p w14:paraId="4ABE3A67" w14:textId="77777777" w:rsidR="00344389" w:rsidRPr="009E608D" w:rsidRDefault="00344389" w:rsidP="00344389">
      <w:pPr>
        <w:pStyle w:val="BodyText"/>
        <w:tabs>
          <w:tab w:val="left" w:pos="8222"/>
        </w:tabs>
        <w:ind w:right="284"/>
        <w:rPr>
          <w:sz w:val="24"/>
          <w:szCs w:val="24"/>
        </w:rPr>
      </w:pPr>
    </w:p>
    <w:p w14:paraId="7ED35DA7" w14:textId="77777777" w:rsidR="00344389" w:rsidRPr="009E608D" w:rsidRDefault="00344389" w:rsidP="00344389">
      <w:pPr>
        <w:pStyle w:val="BodyText"/>
        <w:tabs>
          <w:tab w:val="left" w:pos="8222"/>
        </w:tabs>
        <w:ind w:right="284"/>
        <w:rPr>
          <w:sz w:val="24"/>
          <w:szCs w:val="24"/>
        </w:rPr>
      </w:pPr>
      <w:r w:rsidRPr="009E608D">
        <w:rPr>
          <w:sz w:val="24"/>
          <w:szCs w:val="24"/>
        </w:rPr>
        <w:t xml:space="preserve">For </w:t>
      </w:r>
      <w:proofErr w:type="spellStart"/>
      <w:r w:rsidRPr="009E608D">
        <w:rPr>
          <w:sz w:val="24"/>
          <w:szCs w:val="24"/>
        </w:rPr>
        <w:t>vapour</w:t>
      </w:r>
      <w:proofErr w:type="spellEnd"/>
      <w:r w:rsidRPr="009E608D">
        <w:rPr>
          <w:sz w:val="24"/>
          <w:szCs w:val="24"/>
        </w:rPr>
        <w:t xml:space="preserve"> generator -</w:t>
      </w:r>
      <w:r w:rsidRPr="009E608D">
        <w:rPr>
          <w:iCs/>
          <w:sz w:val="24"/>
          <w:szCs w:val="24"/>
        </w:rPr>
        <w:t xml:space="preserve"> </w:t>
      </w:r>
    </w:p>
    <w:p w14:paraId="0DBCC083"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roofErr w:type="spellStart"/>
      <w:r w:rsidRPr="009E608D">
        <w:rPr>
          <w:iCs/>
          <w:sz w:val="24"/>
          <w:szCs w:val="24"/>
        </w:rPr>
        <w:t>I</w:t>
      </w:r>
      <w:r w:rsidRPr="009E608D">
        <w:rPr>
          <w:iCs/>
          <w:sz w:val="24"/>
          <w:szCs w:val="24"/>
          <w:vertAlign w:val="subscript"/>
        </w:rPr>
        <w:t>vg</w:t>
      </w:r>
      <w:proofErr w:type="spellEnd"/>
      <w:r w:rsidRPr="009E608D">
        <w:rPr>
          <w:iCs/>
          <w:sz w:val="24"/>
          <w:szCs w:val="24"/>
        </w:rPr>
        <w:t>=(X</w:t>
      </w:r>
      <w:r w:rsidRPr="009E608D">
        <w:rPr>
          <w:iCs/>
          <w:sz w:val="24"/>
          <w:szCs w:val="24"/>
          <w:vertAlign w:val="subscript"/>
        </w:rPr>
        <w:t>5</w:t>
      </w:r>
      <w:r w:rsidRPr="009E608D">
        <w:rPr>
          <w:iCs/>
          <w:sz w:val="24"/>
          <w:szCs w:val="24"/>
        </w:rPr>
        <w:t>-X</w:t>
      </w:r>
      <w:r w:rsidRPr="009E608D">
        <w:rPr>
          <w:iCs/>
          <w:sz w:val="24"/>
          <w:szCs w:val="24"/>
          <w:vertAlign w:val="subscript"/>
        </w:rPr>
        <w:t>1</w:t>
      </w:r>
      <w:r w:rsidRPr="009E608D">
        <w:rPr>
          <w:iCs/>
          <w:sz w:val="24"/>
          <w:szCs w:val="24"/>
        </w:rPr>
        <w:t>)-</w:t>
      </w:r>
      <w:r w:rsidRPr="009E608D">
        <w:rPr>
          <w:iCs/>
          <w:sz w:val="24"/>
          <w:szCs w:val="24"/>
          <w:vertAlign w:val="subscript"/>
        </w:rPr>
        <w:softHyphen/>
      </w:r>
      <w:r w:rsidRPr="009E608D">
        <w:rPr>
          <w:iCs/>
          <w:sz w:val="24"/>
          <w:szCs w:val="24"/>
        </w:rPr>
        <w:t>(X</w:t>
      </w:r>
      <w:r w:rsidRPr="009E608D">
        <w:rPr>
          <w:iCs/>
          <w:sz w:val="24"/>
          <w:szCs w:val="24"/>
          <w:vertAlign w:val="subscript"/>
        </w:rPr>
        <w:t>11</w:t>
      </w:r>
      <w:r w:rsidRPr="009E608D">
        <w:rPr>
          <w:iCs/>
          <w:sz w:val="24"/>
          <w:szCs w:val="24"/>
        </w:rPr>
        <w:t>-X</w:t>
      </w:r>
      <w:r w:rsidRPr="009E608D">
        <w:rPr>
          <w:iCs/>
          <w:sz w:val="24"/>
          <w:szCs w:val="24"/>
          <w:vertAlign w:val="subscript"/>
        </w:rPr>
        <w:t>12</w:t>
      </w:r>
      <w:r w:rsidRPr="009E608D">
        <w:rPr>
          <w:iCs/>
          <w:sz w:val="24"/>
          <w:szCs w:val="24"/>
        </w:rPr>
        <w:t>)</w:t>
      </w:r>
    </w:p>
    <w:p w14:paraId="1D322A59"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
    <w:p w14:paraId="288F5A1F" w14:textId="77777777" w:rsidR="00344389" w:rsidRPr="009E608D" w:rsidRDefault="00344389" w:rsidP="00344389">
      <w:pPr>
        <w:pStyle w:val="BodyText"/>
        <w:tabs>
          <w:tab w:val="left" w:pos="8222"/>
        </w:tabs>
        <w:ind w:right="284"/>
        <w:rPr>
          <w:iCs/>
          <w:sz w:val="24"/>
          <w:szCs w:val="24"/>
        </w:rPr>
      </w:pPr>
    </w:p>
    <w:p w14:paraId="1E811D2C" w14:textId="77777777" w:rsidR="00344389" w:rsidRPr="009E608D" w:rsidRDefault="00344389" w:rsidP="00344389">
      <w:pPr>
        <w:pStyle w:val="BodyText"/>
        <w:tabs>
          <w:tab w:val="left" w:pos="8222"/>
        </w:tabs>
        <w:ind w:right="284"/>
        <w:rPr>
          <w:iCs/>
          <w:sz w:val="24"/>
          <w:szCs w:val="24"/>
        </w:rPr>
      </w:pPr>
      <w:r w:rsidRPr="009E608D">
        <w:rPr>
          <w:iCs/>
          <w:sz w:val="24"/>
          <w:szCs w:val="24"/>
        </w:rPr>
        <w:t>For separator –</w:t>
      </w:r>
    </w:p>
    <w:p w14:paraId="5A48E684"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vertAlign w:val="subscript"/>
        </w:rPr>
        <w:t xml:space="preserve">     </w:t>
      </w:r>
      <w:r w:rsidRPr="009E608D">
        <w:rPr>
          <w:iCs/>
          <w:sz w:val="24"/>
          <w:szCs w:val="24"/>
        </w:rPr>
        <w:t xml:space="preserve">   I </w:t>
      </w:r>
      <w:proofErr w:type="spellStart"/>
      <w:r w:rsidRPr="009E608D">
        <w:rPr>
          <w:iCs/>
          <w:sz w:val="24"/>
          <w:szCs w:val="24"/>
          <w:vertAlign w:val="subscript"/>
        </w:rPr>
        <w:t>sep</w:t>
      </w:r>
      <w:proofErr w:type="spellEnd"/>
      <w:r w:rsidRPr="009E608D">
        <w:rPr>
          <w:iCs/>
          <w:sz w:val="24"/>
          <w:szCs w:val="24"/>
          <w:vertAlign w:val="subscript"/>
        </w:rPr>
        <w:t xml:space="preserve"> </w:t>
      </w:r>
      <w:r w:rsidRPr="009E608D">
        <w:rPr>
          <w:iCs/>
          <w:sz w:val="24"/>
          <w:szCs w:val="24"/>
        </w:rPr>
        <w:t>=</w:t>
      </w:r>
      <w:r w:rsidRPr="009E608D">
        <w:rPr>
          <w:iCs/>
          <w:sz w:val="24"/>
          <w:szCs w:val="24"/>
          <w:vertAlign w:val="subscript"/>
        </w:rPr>
        <w:t xml:space="preserve"> </w:t>
      </w:r>
      <w:r w:rsidRPr="009E608D">
        <w:rPr>
          <w:iCs/>
          <w:sz w:val="24"/>
          <w:szCs w:val="24"/>
        </w:rPr>
        <w:t>X</w:t>
      </w:r>
      <w:r w:rsidRPr="009E608D">
        <w:rPr>
          <w:iCs/>
          <w:sz w:val="24"/>
          <w:szCs w:val="24"/>
          <w:vertAlign w:val="subscript"/>
        </w:rPr>
        <w:t>1</w:t>
      </w:r>
      <w:r w:rsidRPr="009E608D">
        <w:rPr>
          <w:iCs/>
          <w:sz w:val="24"/>
          <w:szCs w:val="24"/>
        </w:rPr>
        <w:t>-(X</w:t>
      </w:r>
      <w:r w:rsidRPr="009E608D">
        <w:rPr>
          <w:iCs/>
          <w:sz w:val="24"/>
          <w:szCs w:val="24"/>
          <w:vertAlign w:val="subscript"/>
        </w:rPr>
        <w:t>2</w:t>
      </w:r>
      <w:r w:rsidRPr="009E608D">
        <w:rPr>
          <w:iCs/>
          <w:sz w:val="24"/>
          <w:szCs w:val="24"/>
        </w:rPr>
        <w:t>+X</w:t>
      </w:r>
      <w:r w:rsidRPr="009E608D">
        <w:rPr>
          <w:iCs/>
          <w:sz w:val="24"/>
          <w:szCs w:val="24"/>
          <w:vertAlign w:val="subscript"/>
        </w:rPr>
        <w:t>3</w:t>
      </w:r>
      <w:r w:rsidRPr="009E608D">
        <w:rPr>
          <w:iCs/>
          <w:sz w:val="24"/>
          <w:szCs w:val="24"/>
        </w:rPr>
        <w:t>)</w:t>
      </w:r>
      <w:r w:rsidRPr="009E608D">
        <w:rPr>
          <w:iCs/>
          <w:sz w:val="24"/>
          <w:szCs w:val="24"/>
          <w:vertAlign w:val="subscript"/>
        </w:rPr>
        <w:t xml:space="preserve">  </w:t>
      </w:r>
    </w:p>
    <w:p w14:paraId="39C0455F" w14:textId="77777777" w:rsidR="00344389" w:rsidRPr="009E608D" w:rsidRDefault="00344389" w:rsidP="00344389">
      <w:pPr>
        <w:pStyle w:val="BodyText"/>
        <w:tabs>
          <w:tab w:val="left" w:pos="8222"/>
        </w:tabs>
        <w:ind w:right="284"/>
        <w:rPr>
          <w:iCs/>
          <w:sz w:val="24"/>
          <w:szCs w:val="24"/>
        </w:rPr>
      </w:pPr>
    </w:p>
    <w:p w14:paraId="20322B2D" w14:textId="77777777" w:rsidR="00344389" w:rsidRPr="009E608D" w:rsidRDefault="00344389" w:rsidP="00344389">
      <w:pPr>
        <w:pStyle w:val="BodyText"/>
        <w:tabs>
          <w:tab w:val="left" w:pos="8222"/>
        </w:tabs>
        <w:ind w:right="284"/>
        <w:rPr>
          <w:iCs/>
          <w:sz w:val="24"/>
          <w:szCs w:val="24"/>
        </w:rPr>
      </w:pPr>
      <w:r w:rsidRPr="009E608D">
        <w:rPr>
          <w:iCs/>
          <w:sz w:val="24"/>
          <w:szCs w:val="24"/>
        </w:rPr>
        <w:t>For turbine-</w:t>
      </w:r>
    </w:p>
    <w:p w14:paraId="3FAF12C6"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vertAlign w:val="subscript"/>
        </w:rPr>
        <w:t xml:space="preserve">      </w:t>
      </w:r>
      <w:r w:rsidRPr="009E608D">
        <w:rPr>
          <w:iCs/>
          <w:sz w:val="24"/>
          <w:szCs w:val="24"/>
        </w:rPr>
        <w:t xml:space="preserve"> I </w:t>
      </w:r>
      <w:r w:rsidRPr="009E608D">
        <w:rPr>
          <w:iCs/>
          <w:sz w:val="24"/>
          <w:szCs w:val="24"/>
          <w:vertAlign w:val="subscript"/>
        </w:rPr>
        <w:t>tur</w:t>
      </w:r>
      <w:r w:rsidRPr="009E608D">
        <w:rPr>
          <w:iCs/>
          <w:sz w:val="24"/>
          <w:szCs w:val="24"/>
        </w:rPr>
        <w:t>=(X</w:t>
      </w:r>
      <w:r w:rsidRPr="009E608D">
        <w:rPr>
          <w:iCs/>
          <w:sz w:val="24"/>
          <w:szCs w:val="24"/>
          <w:vertAlign w:val="subscript"/>
        </w:rPr>
        <w:t>2</w:t>
      </w:r>
      <w:r w:rsidRPr="009E608D">
        <w:rPr>
          <w:iCs/>
          <w:sz w:val="24"/>
          <w:szCs w:val="24"/>
        </w:rPr>
        <w:t>-X</w:t>
      </w:r>
      <w:r w:rsidRPr="009E608D">
        <w:rPr>
          <w:iCs/>
          <w:sz w:val="24"/>
          <w:szCs w:val="24"/>
          <w:vertAlign w:val="subscript"/>
        </w:rPr>
        <w:t>6</w:t>
      </w:r>
      <w:r w:rsidRPr="009E608D">
        <w:rPr>
          <w:iCs/>
          <w:sz w:val="24"/>
          <w:szCs w:val="24"/>
        </w:rPr>
        <w:t>)</w:t>
      </w:r>
      <w:proofErr w:type="spellStart"/>
      <w:r w:rsidRPr="009E608D">
        <w:rPr>
          <w:iCs/>
          <w:sz w:val="24"/>
          <w:szCs w:val="24"/>
        </w:rPr>
        <w:t>W</w:t>
      </w:r>
      <w:r w:rsidRPr="009E608D">
        <w:rPr>
          <w:iCs/>
          <w:sz w:val="24"/>
          <w:szCs w:val="24"/>
          <w:vertAlign w:val="subscript"/>
        </w:rPr>
        <w:t>tur</w:t>
      </w:r>
      <w:proofErr w:type="spellEnd"/>
    </w:p>
    <w:p w14:paraId="3A6FFCF6" w14:textId="77777777" w:rsidR="00344389" w:rsidRPr="009E608D" w:rsidRDefault="00344389" w:rsidP="00344389">
      <w:pPr>
        <w:pStyle w:val="BodyText"/>
        <w:tabs>
          <w:tab w:val="left" w:pos="8222"/>
        </w:tabs>
        <w:ind w:right="284"/>
        <w:rPr>
          <w:iCs/>
          <w:sz w:val="24"/>
          <w:szCs w:val="24"/>
        </w:rPr>
      </w:pPr>
    </w:p>
    <w:p w14:paraId="75484AB2" w14:textId="77777777" w:rsidR="00344389" w:rsidRPr="009E608D" w:rsidRDefault="00344389" w:rsidP="00344389">
      <w:pPr>
        <w:pStyle w:val="BodyText"/>
        <w:tabs>
          <w:tab w:val="left" w:pos="8222"/>
        </w:tabs>
        <w:ind w:right="284"/>
        <w:rPr>
          <w:iCs/>
          <w:sz w:val="24"/>
          <w:szCs w:val="24"/>
        </w:rPr>
      </w:pPr>
      <w:r w:rsidRPr="009E608D">
        <w:rPr>
          <w:iCs/>
          <w:sz w:val="24"/>
          <w:szCs w:val="24"/>
        </w:rPr>
        <w:t>For mixer-</w:t>
      </w:r>
    </w:p>
    <w:p w14:paraId="71668CFE"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 xml:space="preserve">I </w:t>
      </w:r>
      <w:r w:rsidRPr="009E608D">
        <w:rPr>
          <w:iCs/>
          <w:sz w:val="24"/>
          <w:szCs w:val="24"/>
          <w:vertAlign w:val="subscript"/>
        </w:rPr>
        <w:t>mix =</w:t>
      </w:r>
      <w:r w:rsidRPr="009E608D">
        <w:rPr>
          <w:iCs/>
          <w:sz w:val="24"/>
          <w:szCs w:val="24"/>
        </w:rPr>
        <w:t xml:space="preserve"> X</w:t>
      </w:r>
      <w:r w:rsidRPr="009E608D">
        <w:rPr>
          <w:iCs/>
          <w:sz w:val="24"/>
          <w:szCs w:val="24"/>
          <w:vertAlign w:val="subscript"/>
        </w:rPr>
        <w:t>6</w:t>
      </w:r>
      <w:r w:rsidRPr="009E608D">
        <w:rPr>
          <w:iCs/>
          <w:sz w:val="24"/>
          <w:szCs w:val="24"/>
        </w:rPr>
        <w:t>+X</w:t>
      </w:r>
      <w:r w:rsidRPr="009E608D">
        <w:rPr>
          <w:iCs/>
          <w:sz w:val="24"/>
          <w:szCs w:val="24"/>
          <w:vertAlign w:val="subscript"/>
        </w:rPr>
        <w:t xml:space="preserve">10 </w:t>
      </w:r>
      <w:r w:rsidRPr="009E608D">
        <w:rPr>
          <w:iCs/>
          <w:sz w:val="24"/>
          <w:szCs w:val="24"/>
        </w:rPr>
        <w:t>- X</w:t>
      </w:r>
      <w:r w:rsidRPr="009E608D">
        <w:rPr>
          <w:iCs/>
          <w:sz w:val="24"/>
          <w:szCs w:val="24"/>
          <w:vertAlign w:val="subscript"/>
        </w:rPr>
        <w:t>7</w:t>
      </w:r>
    </w:p>
    <w:p w14:paraId="063BCFB5" w14:textId="77777777" w:rsidR="00344389" w:rsidRPr="009E608D" w:rsidRDefault="00344389" w:rsidP="00344389">
      <w:pPr>
        <w:pStyle w:val="BodyText"/>
        <w:tabs>
          <w:tab w:val="left" w:pos="8222"/>
        </w:tabs>
        <w:ind w:right="284"/>
        <w:rPr>
          <w:iCs/>
          <w:sz w:val="24"/>
          <w:szCs w:val="24"/>
        </w:rPr>
      </w:pPr>
    </w:p>
    <w:p w14:paraId="3F9C07BB" w14:textId="77777777" w:rsidR="00344389" w:rsidRPr="009E608D" w:rsidRDefault="00344389" w:rsidP="00344389">
      <w:pPr>
        <w:pStyle w:val="BodyText"/>
        <w:tabs>
          <w:tab w:val="left" w:pos="8222"/>
        </w:tabs>
        <w:ind w:right="284"/>
        <w:rPr>
          <w:iCs/>
          <w:sz w:val="24"/>
          <w:szCs w:val="24"/>
        </w:rPr>
      </w:pPr>
      <w:r w:rsidRPr="009E608D">
        <w:rPr>
          <w:iCs/>
          <w:sz w:val="24"/>
          <w:szCs w:val="24"/>
        </w:rPr>
        <w:t>For throttle valve-</w:t>
      </w:r>
    </w:p>
    <w:p w14:paraId="5FE15484"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I </w:t>
      </w:r>
      <w:r w:rsidRPr="009E608D">
        <w:rPr>
          <w:iCs/>
          <w:sz w:val="24"/>
          <w:szCs w:val="24"/>
          <w:vertAlign w:val="subscript"/>
        </w:rPr>
        <w:t xml:space="preserve">tv </w:t>
      </w:r>
      <w:r w:rsidRPr="009E608D">
        <w:rPr>
          <w:iCs/>
          <w:sz w:val="24"/>
          <w:szCs w:val="24"/>
        </w:rPr>
        <w:t>=</w:t>
      </w:r>
      <w:r w:rsidRPr="009E608D">
        <w:rPr>
          <w:iCs/>
          <w:sz w:val="24"/>
          <w:szCs w:val="24"/>
          <w:vertAlign w:val="subscript"/>
        </w:rPr>
        <w:t xml:space="preserve"> </w:t>
      </w:r>
      <w:r w:rsidRPr="009E608D">
        <w:rPr>
          <w:iCs/>
          <w:sz w:val="24"/>
          <w:szCs w:val="24"/>
        </w:rPr>
        <w:t>X</w:t>
      </w:r>
      <w:r w:rsidRPr="009E608D">
        <w:rPr>
          <w:iCs/>
          <w:sz w:val="24"/>
          <w:szCs w:val="24"/>
          <w:vertAlign w:val="subscript"/>
        </w:rPr>
        <w:t xml:space="preserve">4 </w:t>
      </w:r>
      <w:r w:rsidRPr="009E608D">
        <w:rPr>
          <w:iCs/>
          <w:sz w:val="24"/>
          <w:szCs w:val="24"/>
        </w:rPr>
        <w:t>-X</w:t>
      </w:r>
      <w:r w:rsidRPr="009E608D">
        <w:rPr>
          <w:iCs/>
          <w:sz w:val="24"/>
          <w:szCs w:val="24"/>
          <w:vertAlign w:val="subscript"/>
        </w:rPr>
        <w:t>5</w:t>
      </w:r>
    </w:p>
    <w:p w14:paraId="62744602" w14:textId="77777777" w:rsidR="00344389" w:rsidRPr="009E608D" w:rsidRDefault="00344389" w:rsidP="00344389">
      <w:pPr>
        <w:pStyle w:val="BodyText"/>
        <w:tabs>
          <w:tab w:val="left" w:pos="8222"/>
        </w:tabs>
        <w:ind w:right="284"/>
        <w:rPr>
          <w:iCs/>
          <w:sz w:val="24"/>
          <w:szCs w:val="24"/>
        </w:rPr>
      </w:pPr>
    </w:p>
    <w:p w14:paraId="21AEB6CF" w14:textId="77777777" w:rsidR="00344389" w:rsidRPr="009E608D" w:rsidRDefault="00344389" w:rsidP="00344389">
      <w:pPr>
        <w:pStyle w:val="BodyText"/>
        <w:tabs>
          <w:tab w:val="left" w:pos="8222"/>
        </w:tabs>
        <w:ind w:right="284"/>
        <w:rPr>
          <w:iCs/>
          <w:sz w:val="24"/>
          <w:szCs w:val="24"/>
        </w:rPr>
      </w:pPr>
      <w:r w:rsidRPr="009E608D">
        <w:rPr>
          <w:iCs/>
          <w:sz w:val="24"/>
          <w:szCs w:val="24"/>
        </w:rPr>
        <w:t>For condenser-</w:t>
      </w:r>
    </w:p>
    <w:p w14:paraId="46A7F53F"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I</w:t>
      </w:r>
      <w:r w:rsidRPr="009E608D">
        <w:rPr>
          <w:iCs/>
          <w:sz w:val="24"/>
          <w:szCs w:val="24"/>
          <w:vertAlign w:val="subscript"/>
        </w:rPr>
        <w:t>con</w:t>
      </w:r>
      <w:r w:rsidRPr="009E608D">
        <w:rPr>
          <w:iCs/>
          <w:sz w:val="24"/>
          <w:szCs w:val="24"/>
        </w:rPr>
        <w:t>=(X</w:t>
      </w:r>
      <w:r w:rsidRPr="009E608D">
        <w:rPr>
          <w:iCs/>
          <w:sz w:val="24"/>
          <w:szCs w:val="24"/>
          <w:vertAlign w:val="subscript"/>
        </w:rPr>
        <w:t>7</w:t>
      </w:r>
      <w:r w:rsidRPr="009E608D">
        <w:rPr>
          <w:iCs/>
          <w:sz w:val="24"/>
          <w:szCs w:val="24"/>
        </w:rPr>
        <w:t>-X</w:t>
      </w:r>
      <w:r w:rsidRPr="009E608D">
        <w:rPr>
          <w:iCs/>
          <w:sz w:val="24"/>
          <w:szCs w:val="24"/>
          <w:vertAlign w:val="subscript"/>
        </w:rPr>
        <w:t>8</w:t>
      </w:r>
      <w:r w:rsidRPr="009E608D">
        <w:rPr>
          <w:iCs/>
          <w:sz w:val="24"/>
          <w:szCs w:val="24"/>
        </w:rPr>
        <w:t>)+(X</w:t>
      </w:r>
      <w:r w:rsidRPr="009E608D">
        <w:rPr>
          <w:iCs/>
          <w:sz w:val="24"/>
          <w:szCs w:val="24"/>
          <w:vertAlign w:val="subscript"/>
        </w:rPr>
        <w:t>13</w:t>
      </w:r>
      <w:r w:rsidRPr="009E608D">
        <w:rPr>
          <w:iCs/>
          <w:sz w:val="24"/>
          <w:szCs w:val="24"/>
        </w:rPr>
        <w:t>-X</w:t>
      </w:r>
      <w:r w:rsidRPr="009E608D">
        <w:rPr>
          <w:iCs/>
          <w:sz w:val="24"/>
          <w:szCs w:val="24"/>
          <w:vertAlign w:val="subscript"/>
        </w:rPr>
        <w:t>14</w:t>
      </w:r>
      <w:r w:rsidRPr="009E608D">
        <w:rPr>
          <w:iCs/>
          <w:sz w:val="24"/>
          <w:szCs w:val="24"/>
        </w:rPr>
        <w:t>)</w:t>
      </w:r>
    </w:p>
    <w:p w14:paraId="347847C1" w14:textId="77777777" w:rsidR="00344389" w:rsidRPr="009E608D" w:rsidRDefault="00344389" w:rsidP="00344389">
      <w:pPr>
        <w:pStyle w:val="BodyText"/>
        <w:tabs>
          <w:tab w:val="left" w:pos="8222"/>
        </w:tabs>
        <w:ind w:right="284"/>
        <w:rPr>
          <w:iCs/>
          <w:sz w:val="24"/>
          <w:szCs w:val="24"/>
        </w:rPr>
      </w:pPr>
    </w:p>
    <w:p w14:paraId="0565971A" w14:textId="77777777" w:rsidR="00344389" w:rsidRPr="009E608D" w:rsidRDefault="00344389" w:rsidP="00344389">
      <w:pPr>
        <w:pStyle w:val="BodyText"/>
        <w:tabs>
          <w:tab w:val="left" w:pos="8222"/>
        </w:tabs>
        <w:ind w:right="284"/>
        <w:rPr>
          <w:iCs/>
          <w:sz w:val="24"/>
          <w:szCs w:val="24"/>
        </w:rPr>
      </w:pPr>
      <w:r w:rsidRPr="009E608D">
        <w:rPr>
          <w:iCs/>
          <w:sz w:val="24"/>
          <w:szCs w:val="24"/>
        </w:rPr>
        <w:t>For pump-</w:t>
      </w:r>
    </w:p>
    <w:p w14:paraId="256267B6"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proofErr w:type="spellStart"/>
      <w:r w:rsidRPr="009E608D">
        <w:rPr>
          <w:iCs/>
          <w:sz w:val="24"/>
          <w:szCs w:val="24"/>
        </w:rPr>
        <w:t>I</w:t>
      </w:r>
      <w:r w:rsidRPr="009E608D">
        <w:rPr>
          <w:iCs/>
          <w:sz w:val="24"/>
          <w:szCs w:val="24"/>
          <w:vertAlign w:val="subscript"/>
        </w:rPr>
        <w:t>pum</w:t>
      </w:r>
      <w:proofErr w:type="spellEnd"/>
      <w:r w:rsidRPr="009E608D">
        <w:rPr>
          <w:iCs/>
          <w:sz w:val="24"/>
          <w:szCs w:val="24"/>
          <w:vertAlign w:val="subscript"/>
        </w:rPr>
        <w:t xml:space="preserve"> </w:t>
      </w:r>
      <w:r w:rsidRPr="009E608D">
        <w:rPr>
          <w:iCs/>
          <w:sz w:val="24"/>
          <w:szCs w:val="24"/>
        </w:rPr>
        <w:t>= (X</w:t>
      </w:r>
      <w:r w:rsidRPr="009E608D">
        <w:rPr>
          <w:iCs/>
          <w:sz w:val="24"/>
          <w:szCs w:val="24"/>
          <w:vertAlign w:val="subscript"/>
        </w:rPr>
        <w:t>8</w:t>
      </w:r>
      <w:r w:rsidRPr="009E608D">
        <w:rPr>
          <w:iCs/>
          <w:sz w:val="24"/>
          <w:szCs w:val="24"/>
        </w:rPr>
        <w:t>-X</w:t>
      </w:r>
      <w:r w:rsidRPr="009E608D">
        <w:rPr>
          <w:iCs/>
          <w:sz w:val="24"/>
          <w:szCs w:val="24"/>
          <w:vertAlign w:val="subscript"/>
        </w:rPr>
        <w:t>9</w:t>
      </w:r>
      <w:r w:rsidRPr="009E608D">
        <w:rPr>
          <w:iCs/>
          <w:sz w:val="24"/>
          <w:szCs w:val="24"/>
        </w:rPr>
        <w:t>)+</w:t>
      </w:r>
      <w:proofErr w:type="spellStart"/>
      <w:r w:rsidRPr="009E608D">
        <w:rPr>
          <w:iCs/>
          <w:sz w:val="24"/>
          <w:szCs w:val="24"/>
        </w:rPr>
        <w:t>W</w:t>
      </w:r>
      <w:r w:rsidRPr="009E608D">
        <w:rPr>
          <w:iCs/>
          <w:sz w:val="24"/>
          <w:szCs w:val="24"/>
          <w:vertAlign w:val="subscript"/>
        </w:rPr>
        <w:t>pum</w:t>
      </w:r>
      <w:proofErr w:type="spellEnd"/>
      <w:r w:rsidRPr="009E608D">
        <w:rPr>
          <w:iCs/>
          <w:sz w:val="24"/>
          <w:szCs w:val="24"/>
          <w:vertAlign w:val="subscript"/>
        </w:rPr>
        <w:t xml:space="preserve"> </w:t>
      </w:r>
    </w:p>
    <w:p w14:paraId="4B316B7C"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
    <w:p w14:paraId="41F560FE" w14:textId="77777777" w:rsidR="00344389" w:rsidRPr="009E608D" w:rsidRDefault="00344389" w:rsidP="00344389">
      <w:pPr>
        <w:pStyle w:val="BodyText"/>
        <w:tabs>
          <w:tab w:val="left" w:pos="8222"/>
        </w:tabs>
        <w:ind w:right="284"/>
        <w:rPr>
          <w:iCs/>
          <w:sz w:val="24"/>
          <w:szCs w:val="24"/>
        </w:rPr>
      </w:pPr>
      <w:r w:rsidRPr="009E608D">
        <w:rPr>
          <w:iCs/>
          <w:sz w:val="24"/>
          <w:szCs w:val="24"/>
        </w:rPr>
        <w:t>For regenerator</w:t>
      </w:r>
    </w:p>
    <w:p w14:paraId="7D96CE28"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roofErr w:type="spellStart"/>
      <w:r w:rsidRPr="009E608D">
        <w:rPr>
          <w:iCs/>
          <w:sz w:val="24"/>
          <w:szCs w:val="24"/>
        </w:rPr>
        <w:t>I</w:t>
      </w:r>
      <w:r w:rsidRPr="009E608D">
        <w:rPr>
          <w:iCs/>
          <w:sz w:val="24"/>
          <w:szCs w:val="24"/>
          <w:vertAlign w:val="subscript"/>
        </w:rPr>
        <w:t>reg</w:t>
      </w:r>
      <w:proofErr w:type="spellEnd"/>
      <w:r w:rsidRPr="009E608D">
        <w:rPr>
          <w:iCs/>
          <w:sz w:val="24"/>
          <w:szCs w:val="24"/>
        </w:rPr>
        <w:t>=(X</w:t>
      </w:r>
      <w:r w:rsidRPr="009E608D">
        <w:rPr>
          <w:iCs/>
          <w:sz w:val="24"/>
          <w:szCs w:val="24"/>
          <w:vertAlign w:val="subscript"/>
        </w:rPr>
        <w:t>3</w:t>
      </w:r>
      <w:r w:rsidRPr="009E608D">
        <w:rPr>
          <w:iCs/>
          <w:sz w:val="24"/>
          <w:szCs w:val="24"/>
        </w:rPr>
        <w:t>+X</w:t>
      </w:r>
      <w:r w:rsidRPr="009E608D">
        <w:rPr>
          <w:iCs/>
          <w:sz w:val="24"/>
          <w:szCs w:val="24"/>
          <w:vertAlign w:val="subscript"/>
        </w:rPr>
        <w:t>9</w:t>
      </w:r>
      <w:r w:rsidRPr="009E608D">
        <w:rPr>
          <w:iCs/>
          <w:sz w:val="24"/>
          <w:szCs w:val="24"/>
        </w:rPr>
        <w:t>)-</w:t>
      </w:r>
      <w:r w:rsidRPr="009E608D">
        <w:rPr>
          <w:iCs/>
          <w:sz w:val="24"/>
          <w:szCs w:val="24"/>
          <w:vertAlign w:val="subscript"/>
        </w:rPr>
        <w:softHyphen/>
      </w:r>
      <w:r w:rsidRPr="009E608D">
        <w:rPr>
          <w:iCs/>
          <w:sz w:val="24"/>
          <w:szCs w:val="24"/>
        </w:rPr>
        <w:t>(X</w:t>
      </w:r>
      <w:r w:rsidRPr="009E608D">
        <w:rPr>
          <w:iCs/>
          <w:sz w:val="24"/>
          <w:szCs w:val="24"/>
          <w:vertAlign w:val="subscript"/>
        </w:rPr>
        <w:t>5</w:t>
      </w:r>
      <w:r w:rsidRPr="009E608D">
        <w:rPr>
          <w:iCs/>
          <w:sz w:val="24"/>
          <w:szCs w:val="24"/>
        </w:rPr>
        <w:t>+X</w:t>
      </w:r>
      <w:r w:rsidRPr="009E608D">
        <w:rPr>
          <w:iCs/>
          <w:sz w:val="24"/>
          <w:szCs w:val="24"/>
          <w:vertAlign w:val="subscript"/>
        </w:rPr>
        <w:t>4</w:t>
      </w:r>
      <w:r w:rsidRPr="009E608D">
        <w:rPr>
          <w:iCs/>
          <w:sz w:val="24"/>
          <w:szCs w:val="24"/>
        </w:rPr>
        <w:t>)</w:t>
      </w:r>
    </w:p>
    <w:p w14:paraId="1D6FC53A" w14:textId="77777777" w:rsidR="00344389" w:rsidRPr="009E608D" w:rsidRDefault="00344389" w:rsidP="00344389">
      <w:pPr>
        <w:pStyle w:val="BodyText"/>
        <w:tabs>
          <w:tab w:val="left" w:pos="8222"/>
        </w:tabs>
        <w:ind w:right="284"/>
        <w:rPr>
          <w:iCs/>
          <w:sz w:val="24"/>
          <w:szCs w:val="24"/>
        </w:rPr>
      </w:pPr>
    </w:p>
    <w:p w14:paraId="63EDFCBD" w14:textId="77777777" w:rsidR="00344389" w:rsidRPr="005F5D67" w:rsidRDefault="00344389" w:rsidP="00344389">
      <w:pPr>
        <w:spacing w:after="160" w:line="259" w:lineRule="auto"/>
        <w:ind w:left="0" w:right="0" w:firstLine="0"/>
        <w:jc w:val="left"/>
        <w:rPr>
          <w:iCs/>
          <w:color w:val="auto"/>
          <w:szCs w:val="24"/>
          <w:lang w:val="en-US" w:eastAsia="en-US"/>
        </w:rPr>
      </w:pPr>
      <w:r>
        <w:rPr>
          <w:iCs/>
          <w:szCs w:val="24"/>
        </w:rPr>
        <w:br w:type="page"/>
      </w:r>
    </w:p>
    <w:p w14:paraId="3C05C11E" w14:textId="77777777" w:rsidR="00344389" w:rsidRPr="009E608D" w:rsidRDefault="00344389" w:rsidP="00344389">
      <w:pPr>
        <w:pStyle w:val="BodyText"/>
        <w:tabs>
          <w:tab w:val="left" w:pos="8222"/>
        </w:tabs>
        <w:ind w:right="284"/>
        <w:rPr>
          <w:iCs/>
          <w:sz w:val="24"/>
          <w:szCs w:val="24"/>
        </w:rPr>
      </w:pPr>
      <w:r w:rsidRPr="009E608D">
        <w:rPr>
          <w:iCs/>
          <w:sz w:val="24"/>
          <w:szCs w:val="24"/>
        </w:rPr>
        <w:lastRenderedPageBreak/>
        <w:t xml:space="preserve">First law efficiency= </w:t>
      </w:r>
      <w:proofErr w:type="spellStart"/>
      <w:r w:rsidRPr="009E608D">
        <w:rPr>
          <w:iCs/>
          <w:sz w:val="24"/>
          <w:szCs w:val="24"/>
        </w:rPr>
        <w:t>W</w:t>
      </w:r>
      <w:r w:rsidRPr="009E608D">
        <w:rPr>
          <w:iCs/>
          <w:sz w:val="24"/>
          <w:szCs w:val="24"/>
          <w:vertAlign w:val="subscript"/>
        </w:rPr>
        <w:t>net</w:t>
      </w:r>
      <w:proofErr w:type="spellEnd"/>
      <w:r w:rsidRPr="009E608D">
        <w:rPr>
          <w:iCs/>
          <w:sz w:val="24"/>
          <w:szCs w:val="24"/>
        </w:rPr>
        <w:t>/Qs</w:t>
      </w:r>
    </w:p>
    <w:p w14:paraId="43CE694D"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where </w:t>
      </w:r>
      <w:proofErr w:type="spellStart"/>
      <w:r w:rsidRPr="009E608D">
        <w:rPr>
          <w:iCs/>
          <w:sz w:val="24"/>
          <w:szCs w:val="24"/>
        </w:rPr>
        <w:t>W</w:t>
      </w:r>
      <w:r w:rsidRPr="009E608D">
        <w:rPr>
          <w:iCs/>
          <w:sz w:val="24"/>
          <w:szCs w:val="24"/>
          <w:vertAlign w:val="subscript"/>
        </w:rPr>
        <w:t>net</w:t>
      </w:r>
      <w:proofErr w:type="spellEnd"/>
      <w:r w:rsidRPr="009E608D">
        <w:rPr>
          <w:iCs/>
          <w:sz w:val="24"/>
          <w:szCs w:val="24"/>
          <w:vertAlign w:val="subscript"/>
        </w:rPr>
        <w:t xml:space="preserve"> </w:t>
      </w:r>
      <w:r w:rsidRPr="009E608D">
        <w:rPr>
          <w:iCs/>
          <w:sz w:val="24"/>
          <w:szCs w:val="24"/>
        </w:rPr>
        <w:t xml:space="preserve"> = </w:t>
      </w:r>
      <w:proofErr w:type="spellStart"/>
      <w:r w:rsidRPr="009E608D">
        <w:rPr>
          <w:iCs/>
          <w:sz w:val="24"/>
          <w:szCs w:val="24"/>
        </w:rPr>
        <w:t>W</w:t>
      </w:r>
      <w:r w:rsidRPr="009E608D">
        <w:rPr>
          <w:iCs/>
          <w:sz w:val="24"/>
          <w:szCs w:val="24"/>
          <w:vertAlign w:val="subscript"/>
        </w:rPr>
        <w:t>tur</w:t>
      </w:r>
      <w:r w:rsidRPr="009E608D">
        <w:rPr>
          <w:iCs/>
          <w:sz w:val="24"/>
          <w:szCs w:val="24"/>
        </w:rPr>
        <w:t>-W</w:t>
      </w:r>
      <w:r w:rsidRPr="009E608D">
        <w:rPr>
          <w:iCs/>
          <w:sz w:val="24"/>
          <w:szCs w:val="24"/>
          <w:vertAlign w:val="subscript"/>
        </w:rPr>
        <w:t>pum</w:t>
      </w:r>
      <w:proofErr w:type="spellEnd"/>
      <w:r w:rsidRPr="009E608D">
        <w:rPr>
          <w:iCs/>
          <w:sz w:val="24"/>
          <w:szCs w:val="24"/>
          <w:vertAlign w:val="subscript"/>
        </w:rPr>
        <w:t xml:space="preserve">  </w:t>
      </w:r>
      <w:r w:rsidRPr="009E608D">
        <w:rPr>
          <w:iCs/>
          <w:sz w:val="24"/>
          <w:szCs w:val="24"/>
        </w:rPr>
        <w:t xml:space="preserve">; Qs= </w:t>
      </w:r>
      <w:proofErr w:type="spellStart"/>
      <w:r w:rsidRPr="009E608D">
        <w:rPr>
          <w:iCs/>
          <w:sz w:val="24"/>
          <w:szCs w:val="24"/>
        </w:rPr>
        <w:t>Q</w:t>
      </w:r>
      <w:r w:rsidRPr="009E608D">
        <w:rPr>
          <w:iCs/>
          <w:sz w:val="24"/>
          <w:szCs w:val="24"/>
          <w:vertAlign w:val="subscript"/>
        </w:rPr>
        <w:t>vg</w:t>
      </w:r>
      <w:proofErr w:type="spellEnd"/>
    </w:p>
    <w:p w14:paraId="60AA7ACC" w14:textId="77777777" w:rsidR="00344389" w:rsidRPr="009E608D" w:rsidRDefault="00344389" w:rsidP="00344389">
      <w:pPr>
        <w:pStyle w:val="BodyText"/>
        <w:tabs>
          <w:tab w:val="left" w:pos="8222"/>
        </w:tabs>
        <w:ind w:right="284"/>
        <w:rPr>
          <w:sz w:val="24"/>
          <w:szCs w:val="24"/>
        </w:rPr>
      </w:pPr>
    </w:p>
    <w:p w14:paraId="0735DD6C" w14:textId="77777777" w:rsidR="00344389" w:rsidRPr="009E608D" w:rsidRDefault="00344389" w:rsidP="00344389">
      <w:pPr>
        <w:pStyle w:val="BodyText"/>
        <w:tabs>
          <w:tab w:val="left" w:pos="8222"/>
        </w:tabs>
        <w:ind w:right="284"/>
        <w:rPr>
          <w:sz w:val="24"/>
          <w:szCs w:val="24"/>
          <w:vertAlign w:val="subscript"/>
        </w:rPr>
      </w:pPr>
      <w:r w:rsidRPr="009E608D">
        <w:rPr>
          <w:sz w:val="24"/>
          <w:szCs w:val="24"/>
        </w:rPr>
        <w:t>Second Law efficiency = (X</w:t>
      </w:r>
      <w:r w:rsidRPr="009E608D">
        <w:rPr>
          <w:sz w:val="24"/>
          <w:szCs w:val="24"/>
          <w:vertAlign w:val="subscript"/>
        </w:rPr>
        <w:t xml:space="preserve">in </w:t>
      </w:r>
      <w:r w:rsidRPr="009E608D">
        <w:rPr>
          <w:sz w:val="24"/>
          <w:szCs w:val="24"/>
        </w:rPr>
        <w:t xml:space="preserve">- </w:t>
      </w: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I</m:t>
            </m:r>
          </m:e>
        </m:nary>
      </m:oMath>
      <w:r w:rsidRPr="009E608D">
        <w:rPr>
          <w:sz w:val="24"/>
          <w:szCs w:val="24"/>
        </w:rPr>
        <w:t xml:space="preserve"> </w:t>
      </w:r>
      <w:r w:rsidRPr="009E608D">
        <w:rPr>
          <w:sz w:val="24"/>
          <w:szCs w:val="24"/>
          <w:vertAlign w:val="subscript"/>
        </w:rPr>
        <w:t>0</w:t>
      </w:r>
      <w:r w:rsidRPr="009E608D">
        <w:rPr>
          <w:sz w:val="24"/>
          <w:szCs w:val="24"/>
        </w:rPr>
        <w:t>)/ X</w:t>
      </w:r>
      <w:r w:rsidRPr="009E608D">
        <w:rPr>
          <w:sz w:val="24"/>
          <w:szCs w:val="24"/>
          <w:vertAlign w:val="subscript"/>
        </w:rPr>
        <w:t xml:space="preserve">in </w:t>
      </w:r>
    </w:p>
    <w:p w14:paraId="387C2EA2" w14:textId="77777777" w:rsidR="00344389" w:rsidRPr="009E608D" w:rsidRDefault="00344389" w:rsidP="00344389">
      <w:pPr>
        <w:pStyle w:val="BodyText"/>
        <w:tabs>
          <w:tab w:val="left" w:pos="8222"/>
        </w:tabs>
        <w:ind w:right="284"/>
        <w:rPr>
          <w:sz w:val="24"/>
          <w:szCs w:val="24"/>
        </w:rPr>
      </w:pPr>
      <w:r w:rsidRPr="009E608D">
        <w:rPr>
          <w:sz w:val="24"/>
          <w:szCs w:val="24"/>
          <w:vertAlign w:val="subscript"/>
        </w:rPr>
        <w:t xml:space="preserve">             </w:t>
      </w:r>
      <w:r w:rsidRPr="009E608D">
        <w:rPr>
          <w:sz w:val="24"/>
          <w:szCs w:val="24"/>
        </w:rPr>
        <w:t xml:space="preserve">Where </w:t>
      </w: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I</m:t>
            </m:r>
          </m:e>
        </m:nary>
        <m:r>
          <w:rPr>
            <w:rFonts w:ascii="Cambria Math" w:hAnsi="Cambria Math"/>
            <w:sz w:val="24"/>
            <w:szCs w:val="24"/>
          </w:rPr>
          <m:t xml:space="preserve"> </m:t>
        </m:r>
      </m:oMath>
      <w:r w:rsidRPr="009E608D">
        <w:rPr>
          <w:sz w:val="24"/>
          <w:szCs w:val="24"/>
        </w:rPr>
        <w:t xml:space="preserve"> is the sum of exergy loss and Xin the exergy input at vapour generator</w:t>
      </w:r>
    </w:p>
    <w:p w14:paraId="0F15D1C0" w14:textId="77777777" w:rsidR="00344389" w:rsidRPr="009E608D" w:rsidRDefault="00344389" w:rsidP="00344389">
      <w:pPr>
        <w:pStyle w:val="BodyText"/>
        <w:tabs>
          <w:tab w:val="left" w:pos="8222"/>
        </w:tabs>
        <w:ind w:right="284"/>
      </w:pPr>
      <w:r w:rsidRPr="009E608D">
        <w:t xml:space="preserve"> </w:t>
      </w:r>
    </w:p>
    <w:p w14:paraId="531C5E82" w14:textId="77777777" w:rsidR="00344389" w:rsidRPr="009E608D" w:rsidRDefault="00344389" w:rsidP="00344389">
      <w:pPr>
        <w:pStyle w:val="BodyText"/>
        <w:tabs>
          <w:tab w:val="left" w:pos="8222"/>
        </w:tabs>
        <w:ind w:right="284"/>
      </w:pPr>
      <w:r w:rsidRPr="009E608D">
        <w:t xml:space="preserve">    </w:t>
      </w:r>
    </w:p>
    <w:p w14:paraId="02627E11" w14:textId="77777777" w:rsidR="00344389" w:rsidRPr="009E608D" w:rsidRDefault="00344389" w:rsidP="00344389">
      <w:pPr>
        <w:pStyle w:val="Heading2"/>
        <w:tabs>
          <w:tab w:val="left" w:pos="8222"/>
        </w:tabs>
        <w:ind w:right="284"/>
        <w:rPr>
          <w:sz w:val="28"/>
          <w:szCs w:val="28"/>
        </w:rPr>
      </w:pPr>
      <w:r w:rsidRPr="009E608D">
        <w:rPr>
          <w:sz w:val="28"/>
          <w:szCs w:val="28"/>
        </w:rPr>
        <w:t xml:space="preserve">3.3) RESULT AND DISCUSSION </w:t>
      </w:r>
    </w:p>
    <w:p w14:paraId="178B07AD" w14:textId="77777777" w:rsidR="00344389" w:rsidRPr="009E608D" w:rsidRDefault="00344389" w:rsidP="00344389">
      <w:pPr>
        <w:pStyle w:val="BodyText"/>
        <w:tabs>
          <w:tab w:val="left" w:pos="8222"/>
        </w:tabs>
        <w:ind w:right="284"/>
        <w:rPr>
          <w:sz w:val="24"/>
          <w:szCs w:val="24"/>
        </w:rPr>
      </w:pPr>
    </w:p>
    <w:p w14:paraId="4BB245DA" w14:textId="3C1FDEEC" w:rsidR="00344389" w:rsidRPr="005F5D67" w:rsidRDefault="00344389" w:rsidP="00344389">
      <w:pPr>
        <w:pStyle w:val="BodyText"/>
        <w:tabs>
          <w:tab w:val="left" w:pos="8222"/>
        </w:tabs>
        <w:spacing w:line="360" w:lineRule="auto"/>
        <w:ind w:right="284"/>
        <w:jc w:val="both"/>
        <w:rPr>
          <w:sz w:val="24"/>
          <w:szCs w:val="24"/>
        </w:rPr>
      </w:pPr>
      <w:r w:rsidRPr="009E608D">
        <w:rPr>
          <w:sz w:val="24"/>
          <w:szCs w:val="24"/>
        </w:rPr>
        <w:t xml:space="preserve">To </w:t>
      </w:r>
      <w:r w:rsidR="00330073">
        <w:rPr>
          <w:sz w:val="24"/>
          <w:szCs w:val="24"/>
        </w:rPr>
        <w:t>find</w:t>
      </w:r>
      <w:r w:rsidRPr="009E608D">
        <w:rPr>
          <w:sz w:val="24"/>
          <w:szCs w:val="24"/>
        </w:rPr>
        <w:t xml:space="preserve"> the performance of the proposed cycle,</w:t>
      </w:r>
      <w:r w:rsidR="00330073">
        <w:rPr>
          <w:sz w:val="24"/>
          <w:szCs w:val="24"/>
        </w:rPr>
        <w:t xml:space="preserve"> the</w:t>
      </w:r>
      <w:r w:rsidRPr="009E608D">
        <w:rPr>
          <w:sz w:val="24"/>
          <w:szCs w:val="24"/>
        </w:rPr>
        <w:t xml:space="preserve"> code has been developed in Engineering Equation Solver (EES) </w:t>
      </w:r>
      <w:r w:rsidR="00330073">
        <w:rPr>
          <w:sz w:val="24"/>
          <w:szCs w:val="24"/>
        </w:rPr>
        <w:t xml:space="preserve">based on </w:t>
      </w:r>
      <w:r w:rsidRPr="009E608D">
        <w:rPr>
          <w:sz w:val="24"/>
          <w:szCs w:val="24"/>
        </w:rPr>
        <w:t xml:space="preserve"> iterat</w:t>
      </w:r>
      <w:r w:rsidR="00330073">
        <w:rPr>
          <w:sz w:val="24"/>
          <w:szCs w:val="24"/>
        </w:rPr>
        <w:t>ive</w:t>
      </w:r>
      <w:r w:rsidRPr="009E608D">
        <w:rPr>
          <w:sz w:val="24"/>
          <w:szCs w:val="24"/>
        </w:rPr>
        <w:t xml:space="preserve"> methods</w:t>
      </w:r>
      <w:r w:rsidR="00330073">
        <w:rPr>
          <w:sz w:val="24"/>
          <w:szCs w:val="24"/>
        </w:rPr>
        <w:t xml:space="preserve"> using the mathematical model shown previously</w:t>
      </w:r>
      <w:r w:rsidRPr="009E608D">
        <w:rPr>
          <w:sz w:val="24"/>
          <w:szCs w:val="24"/>
        </w:rPr>
        <w:t>. T</w:t>
      </w:r>
      <w:r w:rsidR="00330073">
        <w:rPr>
          <w:sz w:val="24"/>
          <w:szCs w:val="24"/>
        </w:rPr>
        <w:t xml:space="preserve">he </w:t>
      </w:r>
      <w:r w:rsidRPr="009E608D">
        <w:rPr>
          <w:sz w:val="24"/>
          <w:szCs w:val="24"/>
        </w:rPr>
        <w:t xml:space="preserve">input parameters </w:t>
      </w:r>
      <w:r w:rsidR="00330073">
        <w:rPr>
          <w:sz w:val="24"/>
          <w:szCs w:val="24"/>
        </w:rPr>
        <w:t>for the model</w:t>
      </w:r>
      <w:r w:rsidRPr="009E608D">
        <w:rPr>
          <w:sz w:val="24"/>
          <w:szCs w:val="24"/>
        </w:rPr>
        <w:t xml:space="preserve"> are given below-</w:t>
      </w:r>
    </w:p>
    <w:p w14:paraId="112E8A0D" w14:textId="77777777" w:rsidR="00344389" w:rsidRPr="009E608D" w:rsidRDefault="00344389" w:rsidP="00344389">
      <w:pPr>
        <w:pStyle w:val="BodyText"/>
        <w:tabs>
          <w:tab w:val="left" w:pos="8222"/>
        </w:tabs>
        <w:ind w:right="284"/>
        <w:rPr>
          <w:iCs/>
          <w:sz w:val="24"/>
          <w:szCs w:val="24"/>
        </w:rPr>
      </w:pPr>
    </w:p>
    <w:tbl>
      <w:tblPr>
        <w:tblStyle w:val="TableGridLight"/>
        <w:tblW w:w="6299" w:type="dxa"/>
        <w:tblInd w:w="952" w:type="dxa"/>
        <w:tblLook w:val="04A0" w:firstRow="1" w:lastRow="0" w:firstColumn="1" w:lastColumn="0" w:noHBand="0" w:noVBand="1"/>
      </w:tblPr>
      <w:tblGrid>
        <w:gridCol w:w="4047"/>
        <w:gridCol w:w="1167"/>
        <w:gridCol w:w="1280"/>
      </w:tblGrid>
      <w:tr w:rsidR="00344389" w:rsidRPr="009E608D" w14:paraId="5ED3D001" w14:textId="77777777" w:rsidTr="00D41A6D">
        <w:trPr>
          <w:trHeight w:val="357"/>
        </w:trPr>
        <w:tc>
          <w:tcPr>
            <w:tcW w:w="4047" w:type="dxa"/>
            <w:noWrap/>
            <w:hideMark/>
          </w:tcPr>
          <w:p w14:paraId="4172BDA2"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Parameters</w:t>
            </w:r>
          </w:p>
        </w:tc>
        <w:tc>
          <w:tcPr>
            <w:tcW w:w="972" w:type="dxa"/>
            <w:noWrap/>
            <w:hideMark/>
          </w:tcPr>
          <w:p w14:paraId="69E1D06F"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Values</w:t>
            </w:r>
          </w:p>
        </w:tc>
        <w:tc>
          <w:tcPr>
            <w:tcW w:w="1280" w:type="dxa"/>
            <w:noWrap/>
            <w:hideMark/>
          </w:tcPr>
          <w:p w14:paraId="17061156"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Unit</w:t>
            </w:r>
          </w:p>
        </w:tc>
      </w:tr>
      <w:tr w:rsidR="00344389" w:rsidRPr="009E608D" w14:paraId="1102F84E" w14:textId="77777777" w:rsidTr="00D41A6D">
        <w:trPr>
          <w:trHeight w:val="357"/>
        </w:trPr>
        <w:tc>
          <w:tcPr>
            <w:tcW w:w="4047" w:type="dxa"/>
            <w:noWrap/>
            <w:hideMark/>
          </w:tcPr>
          <w:p w14:paraId="7EDFA64D"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Reference Temperature, T</w:t>
            </w:r>
            <w:r w:rsidRPr="009E608D">
              <w:rPr>
                <w:color w:val="auto"/>
                <w:szCs w:val="24"/>
                <w:vertAlign w:val="subscript"/>
              </w:rPr>
              <w:t>o</w:t>
            </w:r>
          </w:p>
        </w:tc>
        <w:tc>
          <w:tcPr>
            <w:tcW w:w="972" w:type="dxa"/>
            <w:noWrap/>
            <w:hideMark/>
          </w:tcPr>
          <w:p w14:paraId="64FBE669"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303</w:t>
            </w:r>
          </w:p>
        </w:tc>
        <w:tc>
          <w:tcPr>
            <w:tcW w:w="1280" w:type="dxa"/>
            <w:noWrap/>
            <w:hideMark/>
          </w:tcPr>
          <w:p w14:paraId="2EC32F86"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753D94E4" w14:textId="77777777" w:rsidTr="00D41A6D">
        <w:trPr>
          <w:trHeight w:val="357"/>
        </w:trPr>
        <w:tc>
          <w:tcPr>
            <w:tcW w:w="4047" w:type="dxa"/>
            <w:noWrap/>
            <w:hideMark/>
          </w:tcPr>
          <w:p w14:paraId="39FC8CE5"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Reference Pressure, P</w:t>
            </w:r>
            <w:r w:rsidRPr="009E608D">
              <w:rPr>
                <w:color w:val="auto"/>
                <w:szCs w:val="24"/>
                <w:vertAlign w:val="subscript"/>
              </w:rPr>
              <w:t>o</w:t>
            </w:r>
          </w:p>
        </w:tc>
        <w:tc>
          <w:tcPr>
            <w:tcW w:w="972" w:type="dxa"/>
            <w:noWrap/>
            <w:hideMark/>
          </w:tcPr>
          <w:p w14:paraId="28B60EC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101.3</w:t>
            </w:r>
          </w:p>
        </w:tc>
        <w:tc>
          <w:tcPr>
            <w:tcW w:w="1280" w:type="dxa"/>
            <w:noWrap/>
            <w:hideMark/>
          </w:tcPr>
          <w:p w14:paraId="6B60A241"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kPa</w:t>
            </w:r>
          </w:p>
        </w:tc>
      </w:tr>
      <w:tr w:rsidR="00344389" w:rsidRPr="009E608D" w14:paraId="0617F1D5" w14:textId="77777777" w:rsidTr="00D41A6D">
        <w:trPr>
          <w:trHeight w:val="357"/>
        </w:trPr>
        <w:tc>
          <w:tcPr>
            <w:tcW w:w="4047" w:type="dxa"/>
            <w:noWrap/>
            <w:hideMark/>
          </w:tcPr>
          <w:p w14:paraId="5685E3A4"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 xml:space="preserve">Temperature of heat source, </w:t>
            </w:r>
            <w:proofErr w:type="spellStart"/>
            <w:r w:rsidRPr="009E608D">
              <w:rPr>
                <w:color w:val="auto"/>
                <w:szCs w:val="24"/>
              </w:rPr>
              <w:t>T</w:t>
            </w:r>
            <w:r w:rsidRPr="009E608D">
              <w:rPr>
                <w:color w:val="auto"/>
                <w:szCs w:val="24"/>
                <w:vertAlign w:val="subscript"/>
              </w:rPr>
              <w:t>hs</w:t>
            </w:r>
            <w:proofErr w:type="spellEnd"/>
          </w:p>
        </w:tc>
        <w:tc>
          <w:tcPr>
            <w:tcW w:w="972" w:type="dxa"/>
            <w:noWrap/>
            <w:hideMark/>
          </w:tcPr>
          <w:p w14:paraId="697AEB4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393</w:t>
            </w:r>
          </w:p>
        </w:tc>
        <w:tc>
          <w:tcPr>
            <w:tcW w:w="1280" w:type="dxa"/>
            <w:noWrap/>
            <w:hideMark/>
          </w:tcPr>
          <w:p w14:paraId="2BA222A6"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7D7654E7" w14:textId="77777777" w:rsidTr="00D41A6D">
        <w:trPr>
          <w:trHeight w:val="357"/>
        </w:trPr>
        <w:tc>
          <w:tcPr>
            <w:tcW w:w="4047" w:type="dxa"/>
            <w:noWrap/>
            <w:hideMark/>
          </w:tcPr>
          <w:p w14:paraId="5FA51C58"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 xml:space="preserve">Temperature of cooling water, </w:t>
            </w:r>
            <w:proofErr w:type="spellStart"/>
            <w:r w:rsidRPr="009E608D">
              <w:rPr>
                <w:color w:val="auto"/>
                <w:szCs w:val="24"/>
              </w:rPr>
              <w:t>T</w:t>
            </w:r>
            <w:r w:rsidRPr="009E608D">
              <w:rPr>
                <w:color w:val="auto"/>
                <w:szCs w:val="24"/>
                <w:vertAlign w:val="subscript"/>
              </w:rPr>
              <w:t>cw</w:t>
            </w:r>
            <w:proofErr w:type="spellEnd"/>
          </w:p>
        </w:tc>
        <w:tc>
          <w:tcPr>
            <w:tcW w:w="972" w:type="dxa"/>
            <w:noWrap/>
            <w:hideMark/>
          </w:tcPr>
          <w:p w14:paraId="5C3D3D0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293</w:t>
            </w:r>
          </w:p>
        </w:tc>
        <w:tc>
          <w:tcPr>
            <w:tcW w:w="1280" w:type="dxa"/>
            <w:noWrap/>
            <w:hideMark/>
          </w:tcPr>
          <w:p w14:paraId="345A0B75"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79D88849" w14:textId="77777777" w:rsidTr="00D41A6D">
        <w:trPr>
          <w:trHeight w:val="357"/>
        </w:trPr>
        <w:tc>
          <w:tcPr>
            <w:tcW w:w="4047" w:type="dxa"/>
            <w:noWrap/>
            <w:hideMark/>
          </w:tcPr>
          <w:p w14:paraId="3FA4141C"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 xml:space="preserve">Pressure of vapor generator, </w:t>
            </w:r>
            <w:proofErr w:type="spellStart"/>
            <w:r w:rsidRPr="009E608D">
              <w:rPr>
                <w:color w:val="auto"/>
                <w:szCs w:val="24"/>
              </w:rPr>
              <w:t>P</w:t>
            </w:r>
            <w:r w:rsidRPr="009E608D">
              <w:rPr>
                <w:color w:val="auto"/>
                <w:szCs w:val="24"/>
                <w:vertAlign w:val="subscript"/>
              </w:rPr>
              <w:t>vg</w:t>
            </w:r>
            <w:proofErr w:type="spellEnd"/>
          </w:p>
        </w:tc>
        <w:tc>
          <w:tcPr>
            <w:tcW w:w="972" w:type="dxa"/>
            <w:noWrap/>
            <w:hideMark/>
          </w:tcPr>
          <w:p w14:paraId="14A4491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3500</w:t>
            </w:r>
          </w:p>
        </w:tc>
        <w:tc>
          <w:tcPr>
            <w:tcW w:w="1280" w:type="dxa"/>
            <w:noWrap/>
            <w:hideMark/>
          </w:tcPr>
          <w:p w14:paraId="7D95E0A8"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kPa</w:t>
            </w:r>
          </w:p>
        </w:tc>
      </w:tr>
      <w:tr w:rsidR="00344389" w:rsidRPr="009E608D" w14:paraId="5C8E0B80" w14:textId="77777777" w:rsidTr="00D41A6D">
        <w:trPr>
          <w:trHeight w:val="357"/>
        </w:trPr>
        <w:tc>
          <w:tcPr>
            <w:tcW w:w="4047" w:type="dxa"/>
            <w:noWrap/>
            <w:hideMark/>
          </w:tcPr>
          <w:p w14:paraId="02F15115"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TER</w:t>
            </w:r>
          </w:p>
        </w:tc>
        <w:tc>
          <w:tcPr>
            <w:tcW w:w="972" w:type="dxa"/>
            <w:noWrap/>
            <w:hideMark/>
          </w:tcPr>
          <w:p w14:paraId="7EC0502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280" w:type="dxa"/>
            <w:noWrap/>
            <w:hideMark/>
          </w:tcPr>
          <w:p w14:paraId="32CF7A27"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 xml:space="preserve"> -</w:t>
            </w:r>
          </w:p>
        </w:tc>
      </w:tr>
      <w:tr w:rsidR="00344389" w:rsidRPr="009E608D" w14:paraId="1BF6833C" w14:textId="77777777" w:rsidTr="00D41A6D">
        <w:trPr>
          <w:trHeight w:val="357"/>
        </w:trPr>
        <w:tc>
          <w:tcPr>
            <w:tcW w:w="4047" w:type="dxa"/>
            <w:noWrap/>
            <w:hideMark/>
          </w:tcPr>
          <w:p w14:paraId="505C0577"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Mass flow rate of heat source</w:t>
            </w:r>
          </w:p>
        </w:tc>
        <w:tc>
          <w:tcPr>
            <w:tcW w:w="972" w:type="dxa"/>
            <w:noWrap/>
            <w:hideMark/>
          </w:tcPr>
          <w:p w14:paraId="754A898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35</w:t>
            </w:r>
          </w:p>
        </w:tc>
        <w:tc>
          <w:tcPr>
            <w:tcW w:w="1280" w:type="dxa"/>
            <w:noWrap/>
            <w:hideMark/>
          </w:tcPr>
          <w:p w14:paraId="478A33EA"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kg/s</w:t>
            </w:r>
          </w:p>
        </w:tc>
      </w:tr>
      <w:tr w:rsidR="00344389" w:rsidRPr="009E608D" w14:paraId="1DB8BD78" w14:textId="77777777" w:rsidTr="00D41A6D">
        <w:trPr>
          <w:trHeight w:val="357"/>
        </w:trPr>
        <w:tc>
          <w:tcPr>
            <w:tcW w:w="4047" w:type="dxa"/>
            <w:noWrap/>
            <w:hideMark/>
          </w:tcPr>
          <w:p w14:paraId="5B154580" w14:textId="77777777" w:rsidR="00344389" w:rsidRPr="009E608D" w:rsidRDefault="00344389" w:rsidP="00D41A6D">
            <w:pPr>
              <w:tabs>
                <w:tab w:val="left" w:pos="8222"/>
              </w:tabs>
              <w:spacing w:after="0" w:line="240" w:lineRule="auto"/>
              <w:ind w:left="0" w:right="284" w:firstLine="0"/>
              <w:jc w:val="left"/>
              <w:rPr>
                <w:color w:val="auto"/>
                <w:szCs w:val="24"/>
              </w:rPr>
            </w:pPr>
            <w:proofErr w:type="spellStart"/>
            <w:r w:rsidRPr="009E608D">
              <w:rPr>
                <w:color w:val="auto"/>
                <w:szCs w:val="24"/>
              </w:rPr>
              <w:t>TTDvg</w:t>
            </w:r>
            <w:proofErr w:type="spellEnd"/>
          </w:p>
        </w:tc>
        <w:tc>
          <w:tcPr>
            <w:tcW w:w="972" w:type="dxa"/>
            <w:noWrap/>
            <w:hideMark/>
          </w:tcPr>
          <w:p w14:paraId="5A181BE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280" w:type="dxa"/>
            <w:noWrap/>
            <w:hideMark/>
          </w:tcPr>
          <w:p w14:paraId="69F2ABE1"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63B8B6FE" w14:textId="77777777" w:rsidTr="00D41A6D">
        <w:trPr>
          <w:trHeight w:val="357"/>
        </w:trPr>
        <w:tc>
          <w:tcPr>
            <w:tcW w:w="4047" w:type="dxa"/>
            <w:noWrap/>
            <w:hideMark/>
          </w:tcPr>
          <w:p w14:paraId="53495931" w14:textId="77777777" w:rsidR="00344389" w:rsidRPr="009E608D" w:rsidRDefault="00344389" w:rsidP="00D41A6D">
            <w:pPr>
              <w:tabs>
                <w:tab w:val="left" w:pos="8222"/>
              </w:tabs>
              <w:spacing w:after="0" w:line="240" w:lineRule="auto"/>
              <w:ind w:left="0" w:right="284" w:firstLine="0"/>
              <w:jc w:val="left"/>
              <w:rPr>
                <w:color w:val="auto"/>
                <w:szCs w:val="24"/>
              </w:rPr>
            </w:pPr>
            <w:proofErr w:type="spellStart"/>
            <w:r w:rsidRPr="009E608D">
              <w:rPr>
                <w:color w:val="auto"/>
                <w:szCs w:val="24"/>
              </w:rPr>
              <w:t>PPTDreg</w:t>
            </w:r>
            <w:proofErr w:type="spellEnd"/>
          </w:p>
        </w:tc>
        <w:tc>
          <w:tcPr>
            <w:tcW w:w="972" w:type="dxa"/>
            <w:noWrap/>
            <w:hideMark/>
          </w:tcPr>
          <w:p w14:paraId="3FEF9A4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280" w:type="dxa"/>
            <w:noWrap/>
            <w:hideMark/>
          </w:tcPr>
          <w:p w14:paraId="65FE315D"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220D16BB" w14:textId="77777777" w:rsidTr="00D41A6D">
        <w:trPr>
          <w:trHeight w:val="357"/>
        </w:trPr>
        <w:tc>
          <w:tcPr>
            <w:tcW w:w="4047" w:type="dxa"/>
            <w:noWrap/>
            <w:hideMark/>
          </w:tcPr>
          <w:p w14:paraId="405111EE" w14:textId="77777777" w:rsidR="00344389" w:rsidRPr="009E608D" w:rsidRDefault="00344389" w:rsidP="00D41A6D">
            <w:pPr>
              <w:tabs>
                <w:tab w:val="left" w:pos="8222"/>
              </w:tabs>
              <w:spacing w:after="0" w:line="240" w:lineRule="auto"/>
              <w:ind w:left="0" w:right="284" w:firstLine="0"/>
              <w:jc w:val="left"/>
              <w:rPr>
                <w:color w:val="auto"/>
                <w:szCs w:val="24"/>
              </w:rPr>
            </w:pPr>
            <w:proofErr w:type="spellStart"/>
            <w:r w:rsidRPr="009E608D">
              <w:rPr>
                <w:color w:val="auto"/>
                <w:szCs w:val="24"/>
              </w:rPr>
              <w:t>PPTDvg</w:t>
            </w:r>
            <w:proofErr w:type="spellEnd"/>
          </w:p>
        </w:tc>
        <w:tc>
          <w:tcPr>
            <w:tcW w:w="972" w:type="dxa"/>
            <w:noWrap/>
            <w:hideMark/>
          </w:tcPr>
          <w:p w14:paraId="0129A14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280" w:type="dxa"/>
            <w:noWrap/>
            <w:hideMark/>
          </w:tcPr>
          <w:p w14:paraId="351C8452"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78E2AEA4" w14:textId="77777777" w:rsidTr="00D41A6D">
        <w:trPr>
          <w:trHeight w:val="357"/>
        </w:trPr>
        <w:tc>
          <w:tcPr>
            <w:tcW w:w="4047" w:type="dxa"/>
            <w:noWrap/>
            <w:hideMark/>
          </w:tcPr>
          <w:p w14:paraId="6B2DDA36"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Mass fraction of ammonia, (x)</w:t>
            </w:r>
          </w:p>
        </w:tc>
        <w:tc>
          <w:tcPr>
            <w:tcW w:w="972" w:type="dxa"/>
            <w:noWrap/>
            <w:hideMark/>
          </w:tcPr>
          <w:p w14:paraId="59193CB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0.75</w:t>
            </w:r>
          </w:p>
        </w:tc>
        <w:tc>
          <w:tcPr>
            <w:tcW w:w="1280" w:type="dxa"/>
            <w:noWrap/>
            <w:hideMark/>
          </w:tcPr>
          <w:p w14:paraId="383C35A4"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w:t>
            </w:r>
          </w:p>
        </w:tc>
      </w:tr>
      <w:tr w:rsidR="00344389" w:rsidRPr="009E608D" w14:paraId="129AB10E" w14:textId="77777777" w:rsidTr="00D41A6D">
        <w:trPr>
          <w:trHeight w:val="357"/>
        </w:trPr>
        <w:tc>
          <w:tcPr>
            <w:tcW w:w="4047" w:type="dxa"/>
            <w:noWrap/>
            <w:hideMark/>
          </w:tcPr>
          <w:p w14:paraId="2B52B028"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Isentropic efficiency of turbine,(</w:t>
            </w:r>
            <w:proofErr w:type="spellStart"/>
            <w:r w:rsidRPr="009E608D">
              <w:rPr>
                <w:color w:val="auto"/>
                <w:szCs w:val="24"/>
              </w:rPr>
              <w:t>η</w:t>
            </w:r>
            <w:r w:rsidRPr="009E608D">
              <w:rPr>
                <w:color w:val="auto"/>
                <w:szCs w:val="24"/>
                <w:vertAlign w:val="subscript"/>
              </w:rPr>
              <w:t>tur</w:t>
            </w:r>
            <w:proofErr w:type="spellEnd"/>
            <w:r w:rsidRPr="009E608D">
              <w:rPr>
                <w:color w:val="auto"/>
                <w:szCs w:val="24"/>
              </w:rPr>
              <w:t>)</w:t>
            </w:r>
          </w:p>
        </w:tc>
        <w:tc>
          <w:tcPr>
            <w:tcW w:w="972" w:type="dxa"/>
            <w:noWrap/>
            <w:hideMark/>
          </w:tcPr>
          <w:p w14:paraId="1E3CBBA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0.85</w:t>
            </w:r>
          </w:p>
        </w:tc>
        <w:tc>
          <w:tcPr>
            <w:tcW w:w="1280" w:type="dxa"/>
            <w:noWrap/>
            <w:hideMark/>
          </w:tcPr>
          <w:p w14:paraId="1AF70C2C"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w:t>
            </w:r>
          </w:p>
        </w:tc>
      </w:tr>
      <w:tr w:rsidR="00344389" w:rsidRPr="009E608D" w14:paraId="14232F45" w14:textId="77777777" w:rsidTr="00D41A6D">
        <w:trPr>
          <w:trHeight w:val="357"/>
        </w:trPr>
        <w:tc>
          <w:tcPr>
            <w:tcW w:w="4047" w:type="dxa"/>
            <w:noWrap/>
            <w:hideMark/>
          </w:tcPr>
          <w:p w14:paraId="53871AFC"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Isentropic efficiency of pump, (</w:t>
            </w:r>
            <w:proofErr w:type="spellStart"/>
            <w:r w:rsidRPr="009E608D">
              <w:rPr>
                <w:color w:val="auto"/>
                <w:szCs w:val="24"/>
              </w:rPr>
              <w:t>η</w:t>
            </w:r>
            <w:r w:rsidRPr="009E608D">
              <w:rPr>
                <w:color w:val="auto"/>
                <w:szCs w:val="24"/>
                <w:vertAlign w:val="subscript"/>
              </w:rPr>
              <w:t>pump</w:t>
            </w:r>
            <w:proofErr w:type="spellEnd"/>
            <w:r w:rsidRPr="009E608D">
              <w:rPr>
                <w:color w:val="auto"/>
                <w:szCs w:val="24"/>
              </w:rPr>
              <w:t>)</w:t>
            </w:r>
          </w:p>
        </w:tc>
        <w:tc>
          <w:tcPr>
            <w:tcW w:w="972" w:type="dxa"/>
            <w:noWrap/>
            <w:hideMark/>
          </w:tcPr>
          <w:p w14:paraId="0123188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0.85</w:t>
            </w:r>
          </w:p>
        </w:tc>
        <w:tc>
          <w:tcPr>
            <w:tcW w:w="1280" w:type="dxa"/>
            <w:noWrap/>
            <w:hideMark/>
          </w:tcPr>
          <w:p w14:paraId="3A70CADC"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w:t>
            </w:r>
          </w:p>
        </w:tc>
      </w:tr>
    </w:tbl>
    <w:p w14:paraId="24D924BD" w14:textId="77777777" w:rsidR="00344389" w:rsidRPr="009E608D" w:rsidRDefault="00344389" w:rsidP="00344389">
      <w:pPr>
        <w:pStyle w:val="BodyText"/>
        <w:tabs>
          <w:tab w:val="left" w:pos="8222"/>
        </w:tabs>
        <w:ind w:right="284"/>
        <w:jc w:val="center"/>
        <w:rPr>
          <w:i/>
          <w:iCs/>
          <w:color w:val="0D0D0D" w:themeColor="text1" w:themeTint="F2"/>
          <w:sz w:val="18"/>
          <w:szCs w:val="18"/>
        </w:rPr>
      </w:pPr>
      <w:r w:rsidRPr="009E608D">
        <w:rPr>
          <w:i/>
          <w:iCs/>
          <w:color w:val="0D0D0D" w:themeColor="text1" w:themeTint="F2"/>
          <w:sz w:val="18"/>
          <w:szCs w:val="18"/>
        </w:rPr>
        <w:t>Table 1- Mean Values of input parameters</w:t>
      </w:r>
    </w:p>
    <w:p w14:paraId="396322C1" w14:textId="77777777" w:rsidR="00344389" w:rsidRPr="009E608D" w:rsidRDefault="00344389" w:rsidP="00344389">
      <w:pPr>
        <w:pStyle w:val="BodyText"/>
        <w:tabs>
          <w:tab w:val="left" w:pos="8222"/>
        </w:tabs>
        <w:ind w:right="284"/>
        <w:jc w:val="center"/>
        <w:rPr>
          <w:i/>
          <w:iCs/>
          <w:color w:val="0D0D0D" w:themeColor="text1" w:themeTint="F2"/>
          <w:sz w:val="18"/>
          <w:szCs w:val="18"/>
        </w:rPr>
      </w:pPr>
    </w:p>
    <w:p w14:paraId="2B391384" w14:textId="77777777" w:rsidR="00344389" w:rsidRPr="009E608D" w:rsidRDefault="00344389" w:rsidP="00344389">
      <w:pPr>
        <w:pStyle w:val="BodyText"/>
        <w:tabs>
          <w:tab w:val="left" w:pos="8222"/>
        </w:tabs>
        <w:ind w:right="284"/>
        <w:jc w:val="center"/>
        <w:rPr>
          <w:i/>
          <w:iCs/>
          <w:color w:val="0D0D0D" w:themeColor="text1" w:themeTint="F2"/>
          <w:sz w:val="18"/>
          <w:szCs w:val="18"/>
        </w:rPr>
      </w:pPr>
    </w:p>
    <w:p w14:paraId="47AE7AC8" w14:textId="77777777" w:rsidR="00344389" w:rsidRPr="009E608D" w:rsidRDefault="00344389" w:rsidP="00344389">
      <w:pPr>
        <w:tabs>
          <w:tab w:val="left" w:pos="8222"/>
        </w:tabs>
        <w:spacing w:after="160" w:line="360" w:lineRule="auto"/>
        <w:ind w:left="0" w:right="284" w:firstLine="0"/>
        <w:rPr>
          <w:szCs w:val="24"/>
        </w:rPr>
      </w:pPr>
      <w:r w:rsidRPr="009E608D">
        <w:rPr>
          <w:szCs w:val="24"/>
        </w:rPr>
        <w:t>Based on input parameters thermodynamic properties at different states are found using EES software, these are presented in the table below-</w:t>
      </w:r>
    </w:p>
    <w:p w14:paraId="0BA91D9B" w14:textId="77777777" w:rsidR="00344389" w:rsidRPr="009E608D" w:rsidRDefault="00344389" w:rsidP="00344389">
      <w:pPr>
        <w:tabs>
          <w:tab w:val="left" w:pos="8222"/>
        </w:tabs>
        <w:spacing w:after="160" w:line="259" w:lineRule="auto"/>
        <w:ind w:left="0" w:right="284" w:firstLine="0"/>
        <w:rPr>
          <w:szCs w:val="24"/>
        </w:rPr>
      </w:pPr>
      <w:r w:rsidRPr="009E608D">
        <w:rPr>
          <w:szCs w:val="24"/>
        </w:rPr>
        <w:t xml:space="preserve">And different results such as anergy efficiency, exergy efficiency, </w:t>
      </w:r>
      <w:proofErr w:type="spellStart"/>
      <w:r w:rsidRPr="009E608D">
        <w:rPr>
          <w:szCs w:val="24"/>
        </w:rPr>
        <w:t>net work</w:t>
      </w:r>
      <w:proofErr w:type="spellEnd"/>
      <w:r w:rsidRPr="009E608D">
        <w:rPr>
          <w:szCs w:val="24"/>
        </w:rPr>
        <w:t xml:space="preserve"> output, work at turbine, work by pump, Irreversibility of components are calculated.</w:t>
      </w:r>
      <w:r w:rsidRPr="009E608D">
        <w:rPr>
          <w:szCs w:val="24"/>
        </w:rPr>
        <w:br w:type="page"/>
      </w:r>
    </w:p>
    <w:tbl>
      <w:tblPr>
        <w:tblStyle w:val="TableGridLight"/>
        <w:tblpPr w:leftFromText="180" w:rightFromText="180" w:vertAnchor="text" w:horzAnchor="margin" w:tblpXSpec="center" w:tblpY="300"/>
        <w:tblW w:w="10300" w:type="dxa"/>
        <w:tblLook w:val="04A0" w:firstRow="1" w:lastRow="0" w:firstColumn="1" w:lastColumn="0" w:noHBand="0" w:noVBand="1"/>
      </w:tblPr>
      <w:tblGrid>
        <w:gridCol w:w="1280"/>
        <w:gridCol w:w="1380"/>
        <w:gridCol w:w="1700"/>
        <w:gridCol w:w="1700"/>
        <w:gridCol w:w="2320"/>
        <w:gridCol w:w="1160"/>
        <w:gridCol w:w="1154"/>
      </w:tblGrid>
      <w:tr w:rsidR="00344389" w:rsidRPr="009E608D" w14:paraId="1901652C" w14:textId="77777777" w:rsidTr="00D41A6D">
        <w:trPr>
          <w:trHeight w:val="312"/>
        </w:trPr>
        <w:tc>
          <w:tcPr>
            <w:tcW w:w="1280" w:type="dxa"/>
            <w:noWrap/>
            <w:hideMark/>
          </w:tcPr>
          <w:p w14:paraId="71E179B4"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lastRenderedPageBreak/>
              <w:t>State</w:t>
            </w:r>
          </w:p>
        </w:tc>
        <w:tc>
          <w:tcPr>
            <w:tcW w:w="1380" w:type="dxa"/>
            <w:noWrap/>
            <w:hideMark/>
          </w:tcPr>
          <w:p w14:paraId="7206E9A5"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T (K)</w:t>
            </w:r>
          </w:p>
        </w:tc>
        <w:tc>
          <w:tcPr>
            <w:tcW w:w="1700" w:type="dxa"/>
            <w:noWrap/>
            <w:hideMark/>
          </w:tcPr>
          <w:p w14:paraId="0E3E5781"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h (kJ/kg)</w:t>
            </w:r>
          </w:p>
        </w:tc>
        <w:tc>
          <w:tcPr>
            <w:tcW w:w="1700" w:type="dxa"/>
            <w:noWrap/>
            <w:hideMark/>
          </w:tcPr>
          <w:p w14:paraId="08AFAD62"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m (kg/s)</w:t>
            </w:r>
          </w:p>
        </w:tc>
        <w:tc>
          <w:tcPr>
            <w:tcW w:w="2320" w:type="dxa"/>
            <w:noWrap/>
            <w:hideMark/>
          </w:tcPr>
          <w:p w14:paraId="569B40F2"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s (kJ/kg-K)</w:t>
            </w:r>
          </w:p>
        </w:tc>
        <w:tc>
          <w:tcPr>
            <w:tcW w:w="960" w:type="dxa"/>
            <w:noWrap/>
            <w:hideMark/>
          </w:tcPr>
          <w:p w14:paraId="1D177489"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x (%)</w:t>
            </w:r>
          </w:p>
        </w:tc>
        <w:tc>
          <w:tcPr>
            <w:tcW w:w="960" w:type="dxa"/>
            <w:noWrap/>
            <w:hideMark/>
          </w:tcPr>
          <w:p w14:paraId="27DE5F79"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P(kPa)</w:t>
            </w:r>
          </w:p>
        </w:tc>
      </w:tr>
      <w:tr w:rsidR="00344389" w:rsidRPr="009E608D" w14:paraId="27C8A3DE" w14:textId="77777777" w:rsidTr="00D41A6D">
        <w:trPr>
          <w:trHeight w:val="312"/>
        </w:trPr>
        <w:tc>
          <w:tcPr>
            <w:tcW w:w="1280" w:type="dxa"/>
            <w:noWrap/>
            <w:hideMark/>
          </w:tcPr>
          <w:p w14:paraId="6593160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w:t>
            </w:r>
          </w:p>
        </w:tc>
        <w:tc>
          <w:tcPr>
            <w:tcW w:w="1380" w:type="dxa"/>
            <w:noWrap/>
            <w:hideMark/>
          </w:tcPr>
          <w:p w14:paraId="56C0407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383.0</w:t>
            </w:r>
          </w:p>
        </w:tc>
        <w:tc>
          <w:tcPr>
            <w:tcW w:w="1700" w:type="dxa"/>
            <w:noWrap/>
            <w:hideMark/>
          </w:tcPr>
          <w:p w14:paraId="2874F03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787.968</w:t>
            </w:r>
          </w:p>
        </w:tc>
        <w:tc>
          <w:tcPr>
            <w:tcW w:w="1700" w:type="dxa"/>
            <w:noWrap/>
            <w:hideMark/>
          </w:tcPr>
          <w:p w14:paraId="29312F0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5EE6C5DC"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2.651</w:t>
            </w:r>
          </w:p>
        </w:tc>
        <w:tc>
          <w:tcPr>
            <w:tcW w:w="960" w:type="dxa"/>
            <w:noWrap/>
            <w:hideMark/>
          </w:tcPr>
          <w:p w14:paraId="5641755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283F847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0F30DB85" w14:textId="77777777" w:rsidTr="00D41A6D">
        <w:trPr>
          <w:trHeight w:val="312"/>
        </w:trPr>
        <w:tc>
          <w:tcPr>
            <w:tcW w:w="1280" w:type="dxa"/>
            <w:noWrap/>
            <w:hideMark/>
          </w:tcPr>
          <w:p w14:paraId="574333B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2</w:t>
            </w:r>
          </w:p>
        </w:tc>
        <w:tc>
          <w:tcPr>
            <w:tcW w:w="1380" w:type="dxa"/>
            <w:noWrap/>
            <w:hideMark/>
          </w:tcPr>
          <w:p w14:paraId="4823086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383.0</w:t>
            </w:r>
          </w:p>
        </w:tc>
        <w:tc>
          <w:tcPr>
            <w:tcW w:w="1700" w:type="dxa"/>
            <w:noWrap/>
            <w:hideMark/>
          </w:tcPr>
          <w:p w14:paraId="0306685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1440.301</w:t>
            </w:r>
          </w:p>
        </w:tc>
        <w:tc>
          <w:tcPr>
            <w:tcW w:w="1700" w:type="dxa"/>
            <w:noWrap/>
            <w:hideMark/>
          </w:tcPr>
          <w:p w14:paraId="27DD439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2.491</w:t>
            </w:r>
          </w:p>
        </w:tc>
        <w:tc>
          <w:tcPr>
            <w:tcW w:w="2320" w:type="dxa"/>
            <w:noWrap/>
            <w:hideMark/>
          </w:tcPr>
          <w:p w14:paraId="6E76F95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4.272</w:t>
            </w:r>
          </w:p>
        </w:tc>
        <w:tc>
          <w:tcPr>
            <w:tcW w:w="960" w:type="dxa"/>
            <w:noWrap/>
            <w:hideMark/>
          </w:tcPr>
          <w:p w14:paraId="65481DEC"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0.9819</w:t>
            </w:r>
          </w:p>
        </w:tc>
        <w:tc>
          <w:tcPr>
            <w:tcW w:w="960" w:type="dxa"/>
            <w:noWrap/>
            <w:hideMark/>
          </w:tcPr>
          <w:p w14:paraId="1AB0E43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4BA336F8" w14:textId="77777777" w:rsidTr="00D41A6D">
        <w:trPr>
          <w:trHeight w:val="312"/>
        </w:trPr>
        <w:tc>
          <w:tcPr>
            <w:tcW w:w="1280" w:type="dxa"/>
            <w:noWrap/>
            <w:hideMark/>
          </w:tcPr>
          <w:p w14:paraId="60622B3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w:t>
            </w:r>
          </w:p>
        </w:tc>
        <w:tc>
          <w:tcPr>
            <w:tcW w:w="1380" w:type="dxa"/>
            <w:noWrap/>
            <w:hideMark/>
          </w:tcPr>
          <w:p w14:paraId="3121F6F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383.0</w:t>
            </w:r>
          </w:p>
        </w:tc>
        <w:tc>
          <w:tcPr>
            <w:tcW w:w="1700" w:type="dxa"/>
            <w:noWrap/>
            <w:hideMark/>
          </w:tcPr>
          <w:p w14:paraId="7F0D1F59"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282.294</w:t>
            </w:r>
          </w:p>
        </w:tc>
        <w:tc>
          <w:tcPr>
            <w:tcW w:w="1700" w:type="dxa"/>
            <w:noWrap/>
            <w:hideMark/>
          </w:tcPr>
          <w:p w14:paraId="3578989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3.214</w:t>
            </w:r>
          </w:p>
        </w:tc>
        <w:tc>
          <w:tcPr>
            <w:tcW w:w="2320" w:type="dxa"/>
            <w:noWrap/>
            <w:hideMark/>
          </w:tcPr>
          <w:p w14:paraId="6E81904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1.394</w:t>
            </w:r>
          </w:p>
        </w:tc>
        <w:tc>
          <w:tcPr>
            <w:tcW w:w="960" w:type="dxa"/>
            <w:noWrap/>
            <w:hideMark/>
          </w:tcPr>
          <w:p w14:paraId="7B889D9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0.5703</w:t>
            </w:r>
          </w:p>
        </w:tc>
        <w:tc>
          <w:tcPr>
            <w:tcW w:w="960" w:type="dxa"/>
            <w:noWrap/>
            <w:hideMark/>
          </w:tcPr>
          <w:p w14:paraId="4313049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01A30A19" w14:textId="77777777" w:rsidTr="00D41A6D">
        <w:trPr>
          <w:trHeight w:val="312"/>
        </w:trPr>
        <w:tc>
          <w:tcPr>
            <w:tcW w:w="1280" w:type="dxa"/>
            <w:noWrap/>
            <w:hideMark/>
          </w:tcPr>
          <w:p w14:paraId="4F80B17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4</w:t>
            </w:r>
          </w:p>
        </w:tc>
        <w:tc>
          <w:tcPr>
            <w:tcW w:w="1380" w:type="dxa"/>
            <w:noWrap/>
            <w:hideMark/>
          </w:tcPr>
          <w:p w14:paraId="172424B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319.2</w:t>
            </w:r>
          </w:p>
        </w:tc>
        <w:tc>
          <w:tcPr>
            <w:tcW w:w="1700" w:type="dxa"/>
            <w:noWrap/>
            <w:hideMark/>
          </w:tcPr>
          <w:p w14:paraId="60A1C3E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-25.074</w:t>
            </w:r>
          </w:p>
        </w:tc>
        <w:tc>
          <w:tcPr>
            <w:tcW w:w="1700" w:type="dxa"/>
            <w:noWrap/>
            <w:hideMark/>
          </w:tcPr>
          <w:p w14:paraId="38E4F73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3.214</w:t>
            </w:r>
          </w:p>
        </w:tc>
        <w:tc>
          <w:tcPr>
            <w:tcW w:w="2320" w:type="dxa"/>
            <w:noWrap/>
            <w:hideMark/>
          </w:tcPr>
          <w:p w14:paraId="42EDD13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0.5235</w:t>
            </w:r>
          </w:p>
        </w:tc>
        <w:tc>
          <w:tcPr>
            <w:tcW w:w="960" w:type="dxa"/>
            <w:noWrap/>
            <w:hideMark/>
          </w:tcPr>
          <w:p w14:paraId="387F7CE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0.5703</w:t>
            </w:r>
          </w:p>
        </w:tc>
        <w:tc>
          <w:tcPr>
            <w:tcW w:w="960" w:type="dxa"/>
            <w:noWrap/>
            <w:hideMark/>
          </w:tcPr>
          <w:p w14:paraId="0DE7689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0E4EBDE3" w14:textId="77777777" w:rsidTr="00D41A6D">
        <w:trPr>
          <w:trHeight w:val="312"/>
        </w:trPr>
        <w:tc>
          <w:tcPr>
            <w:tcW w:w="1280" w:type="dxa"/>
            <w:noWrap/>
            <w:hideMark/>
          </w:tcPr>
          <w:p w14:paraId="66C713E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380" w:type="dxa"/>
            <w:noWrap/>
            <w:hideMark/>
          </w:tcPr>
          <w:p w14:paraId="7E52A4C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360.3</w:t>
            </w:r>
          </w:p>
        </w:tc>
        <w:tc>
          <w:tcPr>
            <w:tcW w:w="1700" w:type="dxa"/>
            <w:noWrap/>
            <w:hideMark/>
          </w:tcPr>
          <w:p w14:paraId="43889699"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196.866</w:t>
            </w:r>
          </w:p>
        </w:tc>
        <w:tc>
          <w:tcPr>
            <w:tcW w:w="1700" w:type="dxa"/>
            <w:noWrap/>
            <w:hideMark/>
          </w:tcPr>
          <w:p w14:paraId="6A0654DB"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0FF2374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1.199</w:t>
            </w:r>
          </w:p>
        </w:tc>
        <w:tc>
          <w:tcPr>
            <w:tcW w:w="960" w:type="dxa"/>
            <w:noWrap/>
            <w:hideMark/>
          </w:tcPr>
          <w:p w14:paraId="5A3F002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3DF5807B"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1C3CBC51" w14:textId="77777777" w:rsidTr="00D41A6D">
        <w:trPr>
          <w:trHeight w:val="312"/>
        </w:trPr>
        <w:tc>
          <w:tcPr>
            <w:tcW w:w="1280" w:type="dxa"/>
            <w:noWrap/>
            <w:hideMark/>
          </w:tcPr>
          <w:p w14:paraId="7DD760B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6</w:t>
            </w:r>
          </w:p>
        </w:tc>
        <w:tc>
          <w:tcPr>
            <w:tcW w:w="1380" w:type="dxa"/>
            <w:noWrap/>
            <w:hideMark/>
          </w:tcPr>
          <w:p w14:paraId="4AA62F9C"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326.2</w:t>
            </w:r>
          </w:p>
        </w:tc>
        <w:tc>
          <w:tcPr>
            <w:tcW w:w="1700" w:type="dxa"/>
            <w:noWrap/>
            <w:hideMark/>
          </w:tcPr>
          <w:p w14:paraId="647D597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1306.950</w:t>
            </w:r>
          </w:p>
        </w:tc>
        <w:tc>
          <w:tcPr>
            <w:tcW w:w="1700" w:type="dxa"/>
            <w:noWrap/>
            <w:hideMark/>
          </w:tcPr>
          <w:p w14:paraId="37DF579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2.491</w:t>
            </w:r>
          </w:p>
        </w:tc>
        <w:tc>
          <w:tcPr>
            <w:tcW w:w="2320" w:type="dxa"/>
            <w:noWrap/>
            <w:hideMark/>
          </w:tcPr>
          <w:p w14:paraId="0E2F4E3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4.344</w:t>
            </w:r>
          </w:p>
        </w:tc>
        <w:tc>
          <w:tcPr>
            <w:tcW w:w="960" w:type="dxa"/>
            <w:noWrap/>
            <w:hideMark/>
          </w:tcPr>
          <w:p w14:paraId="47D9379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0.9819</w:t>
            </w:r>
          </w:p>
        </w:tc>
        <w:tc>
          <w:tcPr>
            <w:tcW w:w="960" w:type="dxa"/>
            <w:noWrap/>
            <w:hideMark/>
          </w:tcPr>
          <w:p w14:paraId="7336E6A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1167</w:t>
            </w:r>
          </w:p>
        </w:tc>
      </w:tr>
      <w:tr w:rsidR="00344389" w:rsidRPr="009E608D" w14:paraId="0C9D535C" w14:textId="77777777" w:rsidTr="00D41A6D">
        <w:trPr>
          <w:trHeight w:val="312"/>
        </w:trPr>
        <w:tc>
          <w:tcPr>
            <w:tcW w:w="1280" w:type="dxa"/>
            <w:noWrap/>
            <w:hideMark/>
          </w:tcPr>
          <w:p w14:paraId="611122E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7</w:t>
            </w:r>
          </w:p>
        </w:tc>
        <w:tc>
          <w:tcPr>
            <w:tcW w:w="1380" w:type="dxa"/>
            <w:noWrap/>
            <w:hideMark/>
          </w:tcPr>
          <w:p w14:paraId="6974C99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329.6</w:t>
            </w:r>
          </w:p>
        </w:tc>
        <w:tc>
          <w:tcPr>
            <w:tcW w:w="1700" w:type="dxa"/>
            <w:noWrap/>
            <w:hideMark/>
          </w:tcPr>
          <w:p w14:paraId="40667F3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556.589</w:t>
            </w:r>
          </w:p>
        </w:tc>
        <w:tc>
          <w:tcPr>
            <w:tcW w:w="1700" w:type="dxa"/>
            <w:noWrap/>
            <w:hideMark/>
          </w:tcPr>
          <w:p w14:paraId="372C621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3CBCBE4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2.196</w:t>
            </w:r>
          </w:p>
        </w:tc>
        <w:tc>
          <w:tcPr>
            <w:tcW w:w="960" w:type="dxa"/>
            <w:noWrap/>
            <w:hideMark/>
          </w:tcPr>
          <w:p w14:paraId="2FDCE8D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48DE20C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1167</w:t>
            </w:r>
          </w:p>
        </w:tc>
      </w:tr>
      <w:tr w:rsidR="00344389" w:rsidRPr="009E608D" w14:paraId="2532C595" w14:textId="77777777" w:rsidTr="00D41A6D">
        <w:trPr>
          <w:trHeight w:val="312"/>
        </w:trPr>
        <w:tc>
          <w:tcPr>
            <w:tcW w:w="1280" w:type="dxa"/>
            <w:noWrap/>
            <w:hideMark/>
          </w:tcPr>
          <w:p w14:paraId="0A939FB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8</w:t>
            </w:r>
          </w:p>
        </w:tc>
        <w:tc>
          <w:tcPr>
            <w:tcW w:w="1380" w:type="dxa"/>
            <w:noWrap/>
            <w:hideMark/>
          </w:tcPr>
          <w:p w14:paraId="5C62877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313.7</w:t>
            </w:r>
          </w:p>
        </w:tc>
        <w:tc>
          <w:tcPr>
            <w:tcW w:w="1700" w:type="dxa"/>
            <w:noWrap/>
            <w:hideMark/>
          </w:tcPr>
          <w:p w14:paraId="4AF3E09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19.811</w:t>
            </w:r>
          </w:p>
        </w:tc>
        <w:tc>
          <w:tcPr>
            <w:tcW w:w="1700" w:type="dxa"/>
            <w:noWrap/>
            <w:hideMark/>
          </w:tcPr>
          <w:p w14:paraId="08FB93B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365F8AC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0.5266</w:t>
            </w:r>
          </w:p>
        </w:tc>
        <w:tc>
          <w:tcPr>
            <w:tcW w:w="960" w:type="dxa"/>
            <w:noWrap/>
            <w:hideMark/>
          </w:tcPr>
          <w:p w14:paraId="0A5CF62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2B5CE10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1167</w:t>
            </w:r>
          </w:p>
        </w:tc>
      </w:tr>
      <w:tr w:rsidR="00344389" w:rsidRPr="009E608D" w14:paraId="749FE30C" w14:textId="77777777" w:rsidTr="00D41A6D">
        <w:trPr>
          <w:trHeight w:val="312"/>
        </w:trPr>
        <w:tc>
          <w:tcPr>
            <w:tcW w:w="1280" w:type="dxa"/>
            <w:noWrap/>
            <w:hideMark/>
          </w:tcPr>
          <w:p w14:paraId="27D2A36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9</w:t>
            </w:r>
          </w:p>
        </w:tc>
        <w:tc>
          <w:tcPr>
            <w:tcW w:w="1380" w:type="dxa"/>
            <w:noWrap/>
            <w:hideMark/>
          </w:tcPr>
          <w:p w14:paraId="56D3315B"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314.2</w:t>
            </w:r>
          </w:p>
        </w:tc>
        <w:tc>
          <w:tcPr>
            <w:tcW w:w="1700" w:type="dxa"/>
            <w:noWrap/>
            <w:hideMark/>
          </w:tcPr>
          <w:p w14:paraId="7F195DD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23.718</w:t>
            </w:r>
          </w:p>
        </w:tc>
        <w:tc>
          <w:tcPr>
            <w:tcW w:w="1700" w:type="dxa"/>
            <w:noWrap/>
            <w:hideMark/>
          </w:tcPr>
          <w:p w14:paraId="0B316BD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0202676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0.5285</w:t>
            </w:r>
          </w:p>
        </w:tc>
        <w:tc>
          <w:tcPr>
            <w:tcW w:w="960" w:type="dxa"/>
            <w:noWrap/>
            <w:hideMark/>
          </w:tcPr>
          <w:p w14:paraId="3144B30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3394F5A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2DF25A80" w14:textId="77777777" w:rsidTr="00D41A6D">
        <w:trPr>
          <w:trHeight w:val="312"/>
        </w:trPr>
        <w:tc>
          <w:tcPr>
            <w:tcW w:w="1280" w:type="dxa"/>
            <w:noWrap/>
            <w:hideMark/>
          </w:tcPr>
          <w:p w14:paraId="34D64117"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10</w:t>
            </w:r>
          </w:p>
        </w:tc>
        <w:tc>
          <w:tcPr>
            <w:tcW w:w="1380" w:type="dxa"/>
            <w:noWrap/>
            <w:hideMark/>
          </w:tcPr>
          <w:p w14:paraId="1A8BE16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319.2</w:t>
            </w:r>
          </w:p>
        </w:tc>
        <w:tc>
          <w:tcPr>
            <w:tcW w:w="1700" w:type="dxa"/>
            <w:noWrap/>
            <w:hideMark/>
          </w:tcPr>
          <w:p w14:paraId="0353024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-25.074</w:t>
            </w:r>
          </w:p>
        </w:tc>
        <w:tc>
          <w:tcPr>
            <w:tcW w:w="1700" w:type="dxa"/>
            <w:noWrap/>
            <w:hideMark/>
          </w:tcPr>
          <w:p w14:paraId="228B8A8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3.214</w:t>
            </w:r>
          </w:p>
        </w:tc>
        <w:tc>
          <w:tcPr>
            <w:tcW w:w="2320" w:type="dxa"/>
            <w:noWrap/>
            <w:hideMark/>
          </w:tcPr>
          <w:p w14:paraId="5E4D447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0.5269</w:t>
            </w:r>
          </w:p>
        </w:tc>
        <w:tc>
          <w:tcPr>
            <w:tcW w:w="960" w:type="dxa"/>
            <w:noWrap/>
            <w:hideMark/>
          </w:tcPr>
          <w:p w14:paraId="5549672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0.5703</w:t>
            </w:r>
          </w:p>
        </w:tc>
        <w:tc>
          <w:tcPr>
            <w:tcW w:w="960" w:type="dxa"/>
            <w:noWrap/>
            <w:hideMark/>
          </w:tcPr>
          <w:p w14:paraId="7C06DA5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1167</w:t>
            </w:r>
          </w:p>
        </w:tc>
      </w:tr>
      <w:tr w:rsidR="00344389" w:rsidRPr="009E608D" w14:paraId="2D88396E" w14:textId="77777777" w:rsidTr="00D41A6D">
        <w:trPr>
          <w:trHeight w:val="312"/>
        </w:trPr>
        <w:tc>
          <w:tcPr>
            <w:tcW w:w="1280" w:type="dxa"/>
            <w:noWrap/>
            <w:hideMark/>
          </w:tcPr>
          <w:p w14:paraId="4586AAC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11</w:t>
            </w:r>
          </w:p>
        </w:tc>
        <w:tc>
          <w:tcPr>
            <w:tcW w:w="1380" w:type="dxa"/>
            <w:noWrap/>
            <w:hideMark/>
          </w:tcPr>
          <w:p w14:paraId="5A51882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393.0</w:t>
            </w:r>
          </w:p>
        </w:tc>
        <w:tc>
          <w:tcPr>
            <w:tcW w:w="1700" w:type="dxa"/>
            <w:noWrap/>
            <w:hideMark/>
          </w:tcPr>
          <w:p w14:paraId="04E20CE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505.466</w:t>
            </w:r>
          </w:p>
        </w:tc>
        <w:tc>
          <w:tcPr>
            <w:tcW w:w="1700" w:type="dxa"/>
            <w:noWrap/>
            <w:hideMark/>
          </w:tcPr>
          <w:p w14:paraId="6F16AD1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c>
          <w:tcPr>
            <w:tcW w:w="2320" w:type="dxa"/>
            <w:noWrap/>
            <w:hideMark/>
          </w:tcPr>
          <w:p w14:paraId="53FC73F9"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1.523</w:t>
            </w:r>
          </w:p>
        </w:tc>
        <w:tc>
          <w:tcPr>
            <w:tcW w:w="960" w:type="dxa"/>
            <w:noWrap/>
            <w:hideMark/>
          </w:tcPr>
          <w:p w14:paraId="16F9FF16" w14:textId="77777777" w:rsidR="00344389" w:rsidRPr="009E608D" w:rsidRDefault="00344389" w:rsidP="00D41A6D">
            <w:pPr>
              <w:tabs>
                <w:tab w:val="left" w:pos="8222"/>
              </w:tabs>
              <w:spacing w:after="0" w:line="240" w:lineRule="auto"/>
              <w:ind w:left="0" w:right="284" w:firstLine="0"/>
              <w:jc w:val="center"/>
              <w:rPr>
                <w:color w:val="auto"/>
                <w:szCs w:val="24"/>
              </w:rPr>
            </w:pPr>
            <w:r w:rsidRPr="009E608D">
              <w:rPr>
                <w:color w:val="auto"/>
                <w:szCs w:val="24"/>
              </w:rPr>
              <w:t>-</w:t>
            </w:r>
          </w:p>
        </w:tc>
        <w:tc>
          <w:tcPr>
            <w:tcW w:w="960" w:type="dxa"/>
            <w:noWrap/>
            <w:hideMark/>
          </w:tcPr>
          <w:p w14:paraId="0FBBAA7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4F3A6023" w14:textId="77777777" w:rsidTr="00D41A6D">
        <w:trPr>
          <w:trHeight w:val="312"/>
        </w:trPr>
        <w:tc>
          <w:tcPr>
            <w:tcW w:w="1280" w:type="dxa"/>
            <w:noWrap/>
            <w:hideMark/>
          </w:tcPr>
          <w:p w14:paraId="5E0FF76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12</w:t>
            </w:r>
          </w:p>
        </w:tc>
        <w:tc>
          <w:tcPr>
            <w:tcW w:w="1380" w:type="dxa"/>
            <w:noWrap/>
            <w:hideMark/>
          </w:tcPr>
          <w:p w14:paraId="2592ADA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370.3</w:t>
            </w:r>
          </w:p>
        </w:tc>
        <w:tc>
          <w:tcPr>
            <w:tcW w:w="1700" w:type="dxa"/>
            <w:noWrap/>
            <w:hideMark/>
          </w:tcPr>
          <w:p w14:paraId="071C3F27"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409.527</w:t>
            </w:r>
          </w:p>
        </w:tc>
        <w:tc>
          <w:tcPr>
            <w:tcW w:w="1700" w:type="dxa"/>
            <w:noWrap/>
            <w:hideMark/>
          </w:tcPr>
          <w:p w14:paraId="61AF751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c>
          <w:tcPr>
            <w:tcW w:w="2320" w:type="dxa"/>
            <w:noWrap/>
            <w:hideMark/>
          </w:tcPr>
          <w:p w14:paraId="232BB67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1.272</w:t>
            </w:r>
          </w:p>
        </w:tc>
        <w:tc>
          <w:tcPr>
            <w:tcW w:w="960" w:type="dxa"/>
            <w:noWrap/>
            <w:hideMark/>
          </w:tcPr>
          <w:p w14:paraId="5F04D005" w14:textId="77777777" w:rsidR="00344389" w:rsidRPr="009E608D" w:rsidRDefault="00344389" w:rsidP="00D41A6D">
            <w:pPr>
              <w:tabs>
                <w:tab w:val="left" w:pos="8222"/>
              </w:tabs>
              <w:spacing w:after="0" w:line="240" w:lineRule="auto"/>
              <w:ind w:left="0" w:right="284" w:firstLine="0"/>
              <w:jc w:val="center"/>
              <w:rPr>
                <w:color w:val="auto"/>
                <w:szCs w:val="24"/>
              </w:rPr>
            </w:pPr>
            <w:r w:rsidRPr="009E608D">
              <w:rPr>
                <w:color w:val="auto"/>
                <w:szCs w:val="24"/>
              </w:rPr>
              <w:t>-</w:t>
            </w:r>
          </w:p>
        </w:tc>
        <w:tc>
          <w:tcPr>
            <w:tcW w:w="960" w:type="dxa"/>
            <w:noWrap/>
            <w:hideMark/>
          </w:tcPr>
          <w:p w14:paraId="56AD3E4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3500</w:t>
            </w:r>
          </w:p>
        </w:tc>
      </w:tr>
      <w:tr w:rsidR="00344389" w:rsidRPr="009E608D" w14:paraId="4A0862A6" w14:textId="77777777" w:rsidTr="00D41A6D">
        <w:trPr>
          <w:trHeight w:val="312"/>
        </w:trPr>
        <w:tc>
          <w:tcPr>
            <w:tcW w:w="1280" w:type="dxa"/>
            <w:noWrap/>
            <w:hideMark/>
          </w:tcPr>
          <w:p w14:paraId="0D8709B7"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13</w:t>
            </w:r>
          </w:p>
        </w:tc>
        <w:tc>
          <w:tcPr>
            <w:tcW w:w="1380" w:type="dxa"/>
            <w:noWrap/>
            <w:hideMark/>
          </w:tcPr>
          <w:p w14:paraId="108C73A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293.0</w:t>
            </w:r>
          </w:p>
        </w:tc>
        <w:tc>
          <w:tcPr>
            <w:tcW w:w="1700" w:type="dxa"/>
            <w:noWrap/>
            <w:hideMark/>
          </w:tcPr>
          <w:p w14:paraId="773D435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83.301</w:t>
            </w:r>
          </w:p>
        </w:tc>
        <w:tc>
          <w:tcPr>
            <w:tcW w:w="1700" w:type="dxa"/>
            <w:noWrap/>
            <w:hideMark/>
          </w:tcPr>
          <w:p w14:paraId="044CC4D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30.50</w:t>
            </w:r>
          </w:p>
        </w:tc>
        <w:tc>
          <w:tcPr>
            <w:tcW w:w="2320" w:type="dxa"/>
            <w:noWrap/>
            <w:hideMark/>
          </w:tcPr>
          <w:p w14:paraId="1027043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0.294</w:t>
            </w:r>
          </w:p>
        </w:tc>
        <w:tc>
          <w:tcPr>
            <w:tcW w:w="960" w:type="dxa"/>
            <w:noWrap/>
            <w:hideMark/>
          </w:tcPr>
          <w:p w14:paraId="43D911E9" w14:textId="77777777" w:rsidR="00344389" w:rsidRPr="009E608D" w:rsidRDefault="00344389" w:rsidP="00D41A6D">
            <w:pPr>
              <w:tabs>
                <w:tab w:val="left" w:pos="8222"/>
              </w:tabs>
              <w:spacing w:after="0" w:line="240" w:lineRule="auto"/>
              <w:ind w:left="0" w:right="284" w:firstLine="0"/>
              <w:jc w:val="center"/>
              <w:rPr>
                <w:color w:val="auto"/>
                <w:szCs w:val="24"/>
              </w:rPr>
            </w:pPr>
            <w:r w:rsidRPr="009E608D">
              <w:rPr>
                <w:color w:val="auto"/>
                <w:szCs w:val="24"/>
              </w:rPr>
              <w:t>-</w:t>
            </w:r>
          </w:p>
        </w:tc>
        <w:tc>
          <w:tcPr>
            <w:tcW w:w="960" w:type="dxa"/>
            <w:noWrap/>
            <w:hideMark/>
          </w:tcPr>
          <w:p w14:paraId="7990FB5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101.3</w:t>
            </w:r>
          </w:p>
        </w:tc>
      </w:tr>
      <w:tr w:rsidR="00344389" w:rsidRPr="009E608D" w14:paraId="4CAF7E31" w14:textId="77777777" w:rsidTr="00D41A6D">
        <w:trPr>
          <w:trHeight w:val="312"/>
        </w:trPr>
        <w:tc>
          <w:tcPr>
            <w:tcW w:w="1280" w:type="dxa"/>
            <w:noWrap/>
            <w:hideMark/>
          </w:tcPr>
          <w:p w14:paraId="3EBD4CF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14</w:t>
            </w:r>
          </w:p>
        </w:tc>
        <w:tc>
          <w:tcPr>
            <w:tcW w:w="1380" w:type="dxa"/>
            <w:noWrap/>
            <w:hideMark/>
          </w:tcPr>
          <w:p w14:paraId="7F3DED8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317.2</w:t>
            </w:r>
          </w:p>
        </w:tc>
        <w:tc>
          <w:tcPr>
            <w:tcW w:w="1700" w:type="dxa"/>
            <w:noWrap/>
            <w:hideMark/>
          </w:tcPr>
          <w:p w14:paraId="05CE396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184.359</w:t>
            </w:r>
          </w:p>
        </w:tc>
        <w:tc>
          <w:tcPr>
            <w:tcW w:w="1700" w:type="dxa"/>
            <w:noWrap/>
            <w:hideMark/>
          </w:tcPr>
          <w:p w14:paraId="537DB4E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30.50</w:t>
            </w:r>
          </w:p>
        </w:tc>
        <w:tc>
          <w:tcPr>
            <w:tcW w:w="2320" w:type="dxa"/>
            <w:noWrap/>
            <w:hideMark/>
          </w:tcPr>
          <w:p w14:paraId="1893005B"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0.6255</w:t>
            </w:r>
          </w:p>
        </w:tc>
        <w:tc>
          <w:tcPr>
            <w:tcW w:w="960" w:type="dxa"/>
            <w:noWrap/>
            <w:hideMark/>
          </w:tcPr>
          <w:p w14:paraId="5A815A21" w14:textId="77777777" w:rsidR="00344389" w:rsidRPr="009E608D" w:rsidRDefault="00344389" w:rsidP="00D41A6D">
            <w:pPr>
              <w:tabs>
                <w:tab w:val="left" w:pos="8222"/>
              </w:tabs>
              <w:spacing w:after="0" w:line="240" w:lineRule="auto"/>
              <w:ind w:left="0" w:right="284" w:firstLine="0"/>
              <w:jc w:val="center"/>
              <w:rPr>
                <w:color w:val="auto"/>
                <w:szCs w:val="24"/>
              </w:rPr>
            </w:pPr>
            <w:r w:rsidRPr="009E608D">
              <w:rPr>
                <w:color w:val="auto"/>
                <w:szCs w:val="24"/>
              </w:rPr>
              <w:t>-</w:t>
            </w:r>
          </w:p>
        </w:tc>
        <w:tc>
          <w:tcPr>
            <w:tcW w:w="960" w:type="dxa"/>
            <w:noWrap/>
            <w:hideMark/>
          </w:tcPr>
          <w:p w14:paraId="2F6B913C"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101.3</w:t>
            </w:r>
          </w:p>
        </w:tc>
      </w:tr>
    </w:tbl>
    <w:p w14:paraId="0388FE03" w14:textId="77777777" w:rsidR="00344389" w:rsidRPr="009E608D" w:rsidRDefault="00344389" w:rsidP="00344389">
      <w:pPr>
        <w:tabs>
          <w:tab w:val="left" w:pos="8222"/>
        </w:tabs>
        <w:spacing w:after="160" w:line="259" w:lineRule="auto"/>
        <w:ind w:left="0" w:right="284" w:firstLine="0"/>
        <w:rPr>
          <w:szCs w:val="24"/>
        </w:rPr>
      </w:pPr>
    </w:p>
    <w:p w14:paraId="39857542" w14:textId="77777777" w:rsidR="00344389" w:rsidRPr="009E608D" w:rsidRDefault="00344389" w:rsidP="00344389">
      <w:pPr>
        <w:tabs>
          <w:tab w:val="left" w:pos="8222"/>
        </w:tabs>
        <w:spacing w:after="160" w:line="259" w:lineRule="auto"/>
        <w:ind w:left="0" w:right="284" w:firstLine="0"/>
        <w:jc w:val="center"/>
        <w:rPr>
          <w:i/>
          <w:iCs/>
          <w:sz w:val="18"/>
          <w:szCs w:val="18"/>
        </w:rPr>
      </w:pPr>
      <w:r w:rsidRPr="009E608D">
        <w:rPr>
          <w:i/>
          <w:iCs/>
          <w:sz w:val="18"/>
          <w:szCs w:val="18"/>
        </w:rPr>
        <w:t>Table 2- Thermodynamic properties for proposed cycle</w:t>
      </w:r>
    </w:p>
    <w:p w14:paraId="4FF03958" w14:textId="77777777" w:rsidR="00344389" w:rsidRPr="009E608D" w:rsidRDefault="00344389" w:rsidP="00344389">
      <w:pPr>
        <w:tabs>
          <w:tab w:val="left" w:pos="8222"/>
        </w:tabs>
        <w:spacing w:after="160" w:line="259" w:lineRule="auto"/>
        <w:ind w:left="0" w:right="284" w:firstLine="0"/>
        <w:jc w:val="center"/>
        <w:rPr>
          <w:i/>
          <w:iCs/>
          <w:sz w:val="18"/>
          <w:szCs w:val="18"/>
        </w:rPr>
      </w:pPr>
    </w:p>
    <w:p w14:paraId="4DD4D30A" w14:textId="77777777" w:rsidR="00344389" w:rsidRPr="009E608D" w:rsidRDefault="00344389" w:rsidP="00344389">
      <w:pPr>
        <w:tabs>
          <w:tab w:val="left" w:pos="8222"/>
        </w:tabs>
        <w:spacing w:after="160" w:line="259" w:lineRule="auto"/>
        <w:ind w:left="0" w:right="284" w:firstLine="0"/>
        <w:rPr>
          <w:i/>
          <w:iCs/>
          <w:sz w:val="18"/>
          <w:szCs w:val="18"/>
        </w:rPr>
      </w:pPr>
      <w:r w:rsidRPr="009E608D">
        <w:rPr>
          <w:szCs w:val="24"/>
        </w:rPr>
        <w:t xml:space="preserve">From the properties table- </w:t>
      </w:r>
    </w:p>
    <w:p w14:paraId="78B0F9F3"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Energy efficiency (</w:t>
      </w:r>
      <w:proofErr w:type="spellStart"/>
      <w:r w:rsidRPr="009E608D">
        <w:rPr>
          <w:szCs w:val="24"/>
        </w:rPr>
        <w:t>ηI</w:t>
      </w:r>
      <w:proofErr w:type="spellEnd"/>
      <w:r w:rsidRPr="009E608D">
        <w:rPr>
          <w:szCs w:val="24"/>
        </w:rPr>
        <w:t xml:space="preserve">) is calculated to be 9.19 %. </w:t>
      </w:r>
    </w:p>
    <w:p w14:paraId="3871DEE2"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Exergy efficiency (</w:t>
      </w:r>
      <w:proofErr w:type="spellStart"/>
      <w:r w:rsidRPr="009E608D">
        <w:rPr>
          <w:szCs w:val="24"/>
        </w:rPr>
        <w:t>ηII</w:t>
      </w:r>
      <w:proofErr w:type="spellEnd"/>
      <w:r w:rsidRPr="009E608D">
        <w:rPr>
          <w:szCs w:val="24"/>
        </w:rPr>
        <w:t>) is calculated to be 50.76%.</w:t>
      </w:r>
    </w:p>
    <w:p w14:paraId="03804478"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Work output at Turbine (</w:t>
      </w:r>
      <w:proofErr w:type="spellStart"/>
      <w:r w:rsidRPr="009E608D">
        <w:rPr>
          <w:szCs w:val="24"/>
        </w:rPr>
        <w:t>Wtur</w:t>
      </w:r>
      <w:proofErr w:type="spellEnd"/>
      <w:r w:rsidRPr="009E608D">
        <w:rPr>
          <w:szCs w:val="24"/>
        </w:rPr>
        <w:t xml:space="preserve">) is calculated to be 309.93 kW. </w:t>
      </w:r>
    </w:p>
    <w:p w14:paraId="6ACF6431" w14:textId="77777777" w:rsidR="00344389" w:rsidRPr="009E608D" w:rsidRDefault="00344389" w:rsidP="00344389">
      <w:pPr>
        <w:tabs>
          <w:tab w:val="left" w:pos="1020"/>
          <w:tab w:val="left" w:pos="8222"/>
        </w:tabs>
        <w:spacing w:after="0" w:line="360" w:lineRule="auto"/>
        <w:ind w:left="0" w:right="284" w:firstLine="0"/>
        <w:rPr>
          <w:szCs w:val="24"/>
        </w:rPr>
      </w:pPr>
      <w:proofErr w:type="spellStart"/>
      <w:r w:rsidRPr="009E608D">
        <w:rPr>
          <w:szCs w:val="24"/>
        </w:rPr>
        <w:t>Net work</w:t>
      </w:r>
      <w:proofErr w:type="spellEnd"/>
      <w:r w:rsidRPr="009E608D">
        <w:rPr>
          <w:szCs w:val="24"/>
        </w:rPr>
        <w:t xml:space="preserve"> output  (</w:t>
      </w:r>
      <w:proofErr w:type="spellStart"/>
      <w:r w:rsidRPr="009E608D">
        <w:rPr>
          <w:szCs w:val="24"/>
        </w:rPr>
        <w:t>Wnet</w:t>
      </w:r>
      <w:proofErr w:type="spellEnd"/>
      <w:r w:rsidRPr="009E608D">
        <w:rPr>
          <w:szCs w:val="24"/>
        </w:rPr>
        <w:t>) is calculated to be 332.22 kW.</w:t>
      </w:r>
    </w:p>
    <w:p w14:paraId="31439946" w14:textId="77777777" w:rsidR="00344389" w:rsidRPr="009E608D" w:rsidRDefault="00344389" w:rsidP="00344389">
      <w:pPr>
        <w:tabs>
          <w:tab w:val="left" w:pos="1020"/>
          <w:tab w:val="left" w:pos="8222"/>
        </w:tabs>
        <w:spacing w:after="0" w:line="259" w:lineRule="auto"/>
        <w:ind w:left="0" w:right="284" w:firstLine="0"/>
        <w:rPr>
          <w:szCs w:val="24"/>
        </w:rPr>
      </w:pPr>
    </w:p>
    <w:p w14:paraId="095BD472"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The high energy and exergy efficiency is because of the varying boiling point of ammonia mixture. The loss of exergy in different components is shown next, which shows that the maximum exergy is destroyed in vapor generator followed by regenerator and condenser.</w:t>
      </w:r>
    </w:p>
    <w:tbl>
      <w:tblPr>
        <w:tblStyle w:val="TableGridLight"/>
        <w:tblW w:w="4700" w:type="dxa"/>
        <w:tblInd w:w="1630" w:type="dxa"/>
        <w:tblLook w:val="04A0" w:firstRow="1" w:lastRow="0" w:firstColumn="1" w:lastColumn="0" w:noHBand="0" w:noVBand="1"/>
      </w:tblPr>
      <w:tblGrid>
        <w:gridCol w:w="1838"/>
        <w:gridCol w:w="1710"/>
        <w:gridCol w:w="1649"/>
      </w:tblGrid>
      <w:tr w:rsidR="00344389" w:rsidRPr="009E608D" w14:paraId="27C46EB1" w14:textId="77777777" w:rsidTr="00D41A6D">
        <w:trPr>
          <w:trHeight w:val="288"/>
        </w:trPr>
        <w:tc>
          <w:tcPr>
            <w:tcW w:w="1838" w:type="dxa"/>
            <w:noWrap/>
            <w:hideMark/>
          </w:tcPr>
          <w:p w14:paraId="22F1CDDE"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Component</w:t>
            </w:r>
          </w:p>
        </w:tc>
        <w:tc>
          <w:tcPr>
            <w:tcW w:w="1426" w:type="dxa"/>
            <w:noWrap/>
            <w:hideMark/>
          </w:tcPr>
          <w:p w14:paraId="317376D2"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Irreversibility</w:t>
            </w:r>
          </w:p>
        </w:tc>
        <w:tc>
          <w:tcPr>
            <w:tcW w:w="1436" w:type="dxa"/>
            <w:noWrap/>
            <w:hideMark/>
          </w:tcPr>
          <w:p w14:paraId="35A22078"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 xml:space="preserve">% </w:t>
            </w:r>
            <w:proofErr w:type="spellStart"/>
            <w:r w:rsidRPr="009E608D">
              <w:rPr>
                <w:sz w:val="22"/>
              </w:rPr>
              <w:t>Irreversibiity</w:t>
            </w:r>
            <w:proofErr w:type="spellEnd"/>
          </w:p>
        </w:tc>
      </w:tr>
      <w:tr w:rsidR="00344389" w:rsidRPr="009E608D" w14:paraId="1BCC201D" w14:textId="77777777" w:rsidTr="00D41A6D">
        <w:trPr>
          <w:trHeight w:val="288"/>
        </w:trPr>
        <w:tc>
          <w:tcPr>
            <w:tcW w:w="1838" w:type="dxa"/>
            <w:noWrap/>
            <w:hideMark/>
          </w:tcPr>
          <w:p w14:paraId="35D740A3"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Vapor Generator</w:t>
            </w:r>
          </w:p>
        </w:tc>
        <w:tc>
          <w:tcPr>
            <w:tcW w:w="1426" w:type="dxa"/>
            <w:noWrap/>
            <w:vAlign w:val="center"/>
            <w:hideMark/>
          </w:tcPr>
          <w:p w14:paraId="1DD779DE"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5187</w:t>
            </w:r>
          </w:p>
        </w:tc>
        <w:tc>
          <w:tcPr>
            <w:tcW w:w="1436" w:type="dxa"/>
            <w:noWrap/>
            <w:vAlign w:val="bottom"/>
            <w:hideMark/>
          </w:tcPr>
          <w:p w14:paraId="6E6B0C84"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89.31%</w:t>
            </w:r>
          </w:p>
        </w:tc>
      </w:tr>
      <w:tr w:rsidR="00344389" w:rsidRPr="009E608D" w14:paraId="6AE8D918" w14:textId="77777777" w:rsidTr="00D41A6D">
        <w:trPr>
          <w:trHeight w:val="288"/>
        </w:trPr>
        <w:tc>
          <w:tcPr>
            <w:tcW w:w="1838" w:type="dxa"/>
            <w:noWrap/>
            <w:hideMark/>
          </w:tcPr>
          <w:p w14:paraId="00F8AB44"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Separator</w:t>
            </w:r>
          </w:p>
        </w:tc>
        <w:tc>
          <w:tcPr>
            <w:tcW w:w="1426" w:type="dxa"/>
            <w:noWrap/>
            <w:vAlign w:val="center"/>
            <w:hideMark/>
          </w:tcPr>
          <w:p w14:paraId="5ECF020E"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3.62E-13</w:t>
            </w:r>
          </w:p>
        </w:tc>
        <w:tc>
          <w:tcPr>
            <w:tcW w:w="1436" w:type="dxa"/>
            <w:noWrap/>
            <w:vAlign w:val="bottom"/>
            <w:hideMark/>
          </w:tcPr>
          <w:p w14:paraId="468EAF53"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0.00%</w:t>
            </w:r>
          </w:p>
        </w:tc>
      </w:tr>
      <w:tr w:rsidR="00344389" w:rsidRPr="009E608D" w14:paraId="0BFC17AA" w14:textId="77777777" w:rsidTr="00D41A6D">
        <w:trPr>
          <w:trHeight w:val="288"/>
        </w:trPr>
        <w:tc>
          <w:tcPr>
            <w:tcW w:w="1838" w:type="dxa"/>
            <w:noWrap/>
            <w:hideMark/>
          </w:tcPr>
          <w:p w14:paraId="01DD54AD"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Turbine</w:t>
            </w:r>
          </w:p>
        </w:tc>
        <w:tc>
          <w:tcPr>
            <w:tcW w:w="1426" w:type="dxa"/>
            <w:noWrap/>
            <w:vAlign w:val="center"/>
            <w:hideMark/>
          </w:tcPr>
          <w:p w14:paraId="23061424"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54.31</w:t>
            </w:r>
          </w:p>
        </w:tc>
        <w:tc>
          <w:tcPr>
            <w:tcW w:w="1436" w:type="dxa"/>
            <w:noWrap/>
            <w:vAlign w:val="bottom"/>
            <w:hideMark/>
          </w:tcPr>
          <w:p w14:paraId="3B3F71C3"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0.95%</w:t>
            </w:r>
          </w:p>
        </w:tc>
      </w:tr>
      <w:tr w:rsidR="00344389" w:rsidRPr="009E608D" w14:paraId="316F2945" w14:textId="77777777" w:rsidTr="00D41A6D">
        <w:trPr>
          <w:trHeight w:val="288"/>
        </w:trPr>
        <w:tc>
          <w:tcPr>
            <w:tcW w:w="1838" w:type="dxa"/>
            <w:noWrap/>
            <w:hideMark/>
          </w:tcPr>
          <w:p w14:paraId="612495B8"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Absorber</w:t>
            </w:r>
          </w:p>
        </w:tc>
        <w:tc>
          <w:tcPr>
            <w:tcW w:w="1426" w:type="dxa"/>
            <w:noWrap/>
            <w:vAlign w:val="center"/>
            <w:hideMark/>
          </w:tcPr>
          <w:p w14:paraId="5390A030"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4.129</w:t>
            </w:r>
          </w:p>
        </w:tc>
        <w:tc>
          <w:tcPr>
            <w:tcW w:w="1436" w:type="dxa"/>
            <w:noWrap/>
            <w:vAlign w:val="bottom"/>
            <w:hideMark/>
          </w:tcPr>
          <w:p w14:paraId="6E5E444D"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0.07%</w:t>
            </w:r>
          </w:p>
        </w:tc>
      </w:tr>
      <w:tr w:rsidR="00344389" w:rsidRPr="009E608D" w14:paraId="18FF747D" w14:textId="77777777" w:rsidTr="00D41A6D">
        <w:trPr>
          <w:trHeight w:val="288"/>
        </w:trPr>
        <w:tc>
          <w:tcPr>
            <w:tcW w:w="1838" w:type="dxa"/>
            <w:noWrap/>
            <w:hideMark/>
          </w:tcPr>
          <w:p w14:paraId="108F1A1B"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Regenerator</w:t>
            </w:r>
          </w:p>
        </w:tc>
        <w:tc>
          <w:tcPr>
            <w:tcW w:w="1426" w:type="dxa"/>
            <w:noWrap/>
            <w:vAlign w:val="center"/>
            <w:hideMark/>
          </w:tcPr>
          <w:p w14:paraId="5CE92FB6"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311.8</w:t>
            </w:r>
          </w:p>
        </w:tc>
        <w:tc>
          <w:tcPr>
            <w:tcW w:w="1436" w:type="dxa"/>
            <w:noWrap/>
            <w:vAlign w:val="bottom"/>
            <w:hideMark/>
          </w:tcPr>
          <w:p w14:paraId="78D831E7"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6.43%</w:t>
            </w:r>
          </w:p>
        </w:tc>
      </w:tr>
      <w:tr w:rsidR="00344389" w:rsidRPr="009E608D" w14:paraId="64DD6521" w14:textId="77777777" w:rsidTr="00D41A6D">
        <w:trPr>
          <w:trHeight w:val="288"/>
        </w:trPr>
        <w:tc>
          <w:tcPr>
            <w:tcW w:w="1838" w:type="dxa"/>
            <w:noWrap/>
            <w:hideMark/>
          </w:tcPr>
          <w:p w14:paraId="1B24A5C5"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Throttle Valve</w:t>
            </w:r>
          </w:p>
        </w:tc>
        <w:tc>
          <w:tcPr>
            <w:tcW w:w="1426" w:type="dxa"/>
            <w:noWrap/>
            <w:vAlign w:val="center"/>
            <w:hideMark/>
          </w:tcPr>
          <w:p w14:paraId="67F83F8B"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3.285</w:t>
            </w:r>
          </w:p>
        </w:tc>
        <w:tc>
          <w:tcPr>
            <w:tcW w:w="1436" w:type="dxa"/>
            <w:noWrap/>
            <w:vAlign w:val="bottom"/>
            <w:hideMark/>
          </w:tcPr>
          <w:p w14:paraId="39AAB48D"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0.06%</w:t>
            </w:r>
          </w:p>
        </w:tc>
      </w:tr>
      <w:tr w:rsidR="00344389" w:rsidRPr="009E608D" w14:paraId="0D327FA7" w14:textId="77777777" w:rsidTr="00D41A6D">
        <w:trPr>
          <w:trHeight w:val="288"/>
        </w:trPr>
        <w:tc>
          <w:tcPr>
            <w:tcW w:w="1838" w:type="dxa"/>
            <w:noWrap/>
            <w:hideMark/>
          </w:tcPr>
          <w:p w14:paraId="1C7D9003"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Pump</w:t>
            </w:r>
          </w:p>
        </w:tc>
        <w:tc>
          <w:tcPr>
            <w:tcW w:w="1426" w:type="dxa"/>
            <w:noWrap/>
            <w:vAlign w:val="center"/>
            <w:hideMark/>
          </w:tcPr>
          <w:p w14:paraId="180A8195"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3.225</w:t>
            </w:r>
          </w:p>
        </w:tc>
        <w:tc>
          <w:tcPr>
            <w:tcW w:w="1436" w:type="dxa"/>
            <w:noWrap/>
            <w:vAlign w:val="bottom"/>
            <w:hideMark/>
          </w:tcPr>
          <w:p w14:paraId="6619F756"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0.11%</w:t>
            </w:r>
          </w:p>
        </w:tc>
      </w:tr>
      <w:tr w:rsidR="00344389" w:rsidRPr="009E608D" w14:paraId="576DC32F" w14:textId="77777777" w:rsidTr="00D41A6D">
        <w:trPr>
          <w:trHeight w:val="288"/>
        </w:trPr>
        <w:tc>
          <w:tcPr>
            <w:tcW w:w="1838" w:type="dxa"/>
            <w:noWrap/>
            <w:hideMark/>
          </w:tcPr>
          <w:p w14:paraId="6557E23D"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Condenser</w:t>
            </w:r>
          </w:p>
        </w:tc>
        <w:tc>
          <w:tcPr>
            <w:tcW w:w="1426" w:type="dxa"/>
            <w:noWrap/>
            <w:vAlign w:val="center"/>
            <w:hideMark/>
          </w:tcPr>
          <w:p w14:paraId="778F1D51"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7.22</w:t>
            </w:r>
          </w:p>
        </w:tc>
        <w:tc>
          <w:tcPr>
            <w:tcW w:w="1436" w:type="dxa"/>
            <w:noWrap/>
            <w:vAlign w:val="bottom"/>
            <w:hideMark/>
          </w:tcPr>
          <w:p w14:paraId="4864A07D"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3.09%</w:t>
            </w:r>
          </w:p>
        </w:tc>
      </w:tr>
      <w:tr w:rsidR="00344389" w:rsidRPr="009E608D" w14:paraId="3DAE8295" w14:textId="77777777" w:rsidTr="00D41A6D">
        <w:trPr>
          <w:trHeight w:val="288"/>
        </w:trPr>
        <w:tc>
          <w:tcPr>
            <w:tcW w:w="1838" w:type="dxa"/>
            <w:noWrap/>
            <w:hideMark/>
          </w:tcPr>
          <w:p w14:paraId="28E5D1DE" w14:textId="77777777" w:rsidR="00344389" w:rsidRPr="009E608D" w:rsidRDefault="00344389" w:rsidP="00D41A6D">
            <w:pPr>
              <w:tabs>
                <w:tab w:val="left" w:pos="8222"/>
              </w:tabs>
              <w:spacing w:after="0" w:line="240" w:lineRule="auto"/>
              <w:ind w:left="0" w:right="284" w:firstLine="0"/>
              <w:jc w:val="right"/>
              <w:rPr>
                <w:b/>
                <w:bCs/>
                <w:sz w:val="22"/>
              </w:rPr>
            </w:pPr>
          </w:p>
        </w:tc>
        <w:tc>
          <w:tcPr>
            <w:tcW w:w="1426" w:type="dxa"/>
            <w:noWrap/>
            <w:vAlign w:val="bottom"/>
            <w:hideMark/>
          </w:tcPr>
          <w:p w14:paraId="13B10BCA"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5570.969</w:t>
            </w:r>
          </w:p>
        </w:tc>
        <w:tc>
          <w:tcPr>
            <w:tcW w:w="1436" w:type="dxa"/>
            <w:noWrap/>
            <w:vAlign w:val="bottom"/>
            <w:hideMark/>
          </w:tcPr>
          <w:p w14:paraId="0A1E0B91"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100.00%</w:t>
            </w:r>
          </w:p>
        </w:tc>
      </w:tr>
    </w:tbl>
    <w:p w14:paraId="6AD45DDA" w14:textId="77777777" w:rsidR="00344389" w:rsidRDefault="00344389" w:rsidP="00344389">
      <w:pPr>
        <w:tabs>
          <w:tab w:val="left" w:pos="1020"/>
          <w:tab w:val="left" w:pos="8222"/>
        </w:tabs>
        <w:spacing w:after="0" w:line="259" w:lineRule="auto"/>
        <w:ind w:left="0" w:right="284" w:firstLine="0"/>
        <w:jc w:val="center"/>
        <w:rPr>
          <w:i/>
          <w:iCs/>
          <w:sz w:val="18"/>
          <w:szCs w:val="18"/>
        </w:rPr>
      </w:pPr>
      <w:r w:rsidRPr="009E608D">
        <w:rPr>
          <w:i/>
          <w:iCs/>
          <w:sz w:val="18"/>
          <w:szCs w:val="18"/>
        </w:rPr>
        <w:t>Table 3- Irreversibility of all components in cycle.</w:t>
      </w:r>
    </w:p>
    <w:p w14:paraId="70215839" w14:textId="77777777" w:rsidR="00344389" w:rsidRDefault="00344389" w:rsidP="00344389">
      <w:pPr>
        <w:spacing w:after="160" w:line="259" w:lineRule="auto"/>
        <w:ind w:left="0" w:right="0" w:firstLine="0"/>
        <w:jc w:val="left"/>
        <w:rPr>
          <w:i/>
          <w:iCs/>
          <w:sz w:val="18"/>
          <w:szCs w:val="18"/>
        </w:rPr>
      </w:pPr>
      <w:r>
        <w:rPr>
          <w:i/>
          <w:iCs/>
          <w:sz w:val="18"/>
          <w:szCs w:val="18"/>
        </w:rPr>
        <w:br w:type="page"/>
      </w:r>
    </w:p>
    <w:p w14:paraId="4A426F6D" w14:textId="77777777" w:rsidR="00344389" w:rsidRPr="009E608D" w:rsidRDefault="00344389" w:rsidP="00344389">
      <w:pPr>
        <w:tabs>
          <w:tab w:val="left" w:pos="1020"/>
          <w:tab w:val="left" w:pos="8222"/>
        </w:tabs>
        <w:spacing w:after="0" w:line="259" w:lineRule="auto"/>
        <w:ind w:left="0" w:right="284" w:firstLine="0"/>
        <w:jc w:val="center"/>
        <w:rPr>
          <w:i/>
          <w:iCs/>
          <w:sz w:val="18"/>
          <w:szCs w:val="18"/>
        </w:rPr>
      </w:pPr>
    </w:p>
    <w:p w14:paraId="71B99803" w14:textId="77777777" w:rsidR="00344389" w:rsidRPr="009E608D" w:rsidRDefault="00344389" w:rsidP="00344389">
      <w:pPr>
        <w:pStyle w:val="Heading1"/>
        <w:tabs>
          <w:tab w:val="left" w:pos="8222"/>
        </w:tabs>
        <w:ind w:right="284"/>
      </w:pPr>
      <w:r w:rsidRPr="009E608D">
        <w:rPr>
          <w:noProof/>
        </w:rPr>
        <w:drawing>
          <wp:inline distT="0" distB="0" distL="0" distR="0" wp14:anchorId="7E26B518" wp14:editId="2DFE61DD">
            <wp:extent cx="5486400" cy="4442460"/>
            <wp:effectExtent l="0" t="0" r="0" b="0"/>
            <wp:docPr id="1180729885" name="Chart 1">
              <a:extLst xmlns:a="http://schemas.openxmlformats.org/drawingml/2006/main">
                <a:ext uri="{FF2B5EF4-FFF2-40B4-BE49-F238E27FC236}">
                  <a16:creationId xmlns:a16="http://schemas.microsoft.com/office/drawing/2014/main" id="{B3319DA0-019E-48CA-4808-844577805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09AF1C" w14:textId="77777777" w:rsidR="00344389" w:rsidRPr="009E608D" w:rsidRDefault="00344389" w:rsidP="00344389">
      <w:pPr>
        <w:pStyle w:val="Caption"/>
        <w:tabs>
          <w:tab w:val="left" w:pos="8222"/>
        </w:tabs>
        <w:spacing w:after="0"/>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4</w:t>
      </w:r>
      <w:r w:rsidRPr="009E608D">
        <w:rPr>
          <w:color w:val="0D0D0D" w:themeColor="text1" w:themeTint="F2"/>
        </w:rPr>
        <w:fldChar w:fldCharType="end"/>
      </w:r>
      <w:r w:rsidRPr="009E608D">
        <w:rPr>
          <w:color w:val="0D0D0D" w:themeColor="text1" w:themeTint="F2"/>
        </w:rPr>
        <w:t>-   T-S diagram for the proposed cycle</w:t>
      </w:r>
    </w:p>
    <w:p w14:paraId="74E441FF" w14:textId="18579494" w:rsidR="00344389" w:rsidRPr="009E608D" w:rsidRDefault="00344389" w:rsidP="00330073">
      <w:pPr>
        <w:spacing w:after="160" w:line="259" w:lineRule="auto"/>
        <w:ind w:left="0" w:right="0" w:firstLine="0"/>
        <w:jc w:val="left"/>
      </w:pPr>
      <w:r>
        <w:br w:type="page"/>
      </w:r>
    </w:p>
    <w:p w14:paraId="73C4DA0E" w14:textId="77777777" w:rsidR="00344389" w:rsidRPr="009E608D" w:rsidRDefault="00344389" w:rsidP="00344389">
      <w:pPr>
        <w:pStyle w:val="Heading1"/>
        <w:tabs>
          <w:tab w:val="left" w:pos="8222"/>
        </w:tabs>
        <w:ind w:right="284"/>
      </w:pPr>
      <w:r w:rsidRPr="009E608D">
        <w:lastRenderedPageBreak/>
        <w:t>4. PARAMETRIC STUDY</w:t>
      </w:r>
    </w:p>
    <w:p w14:paraId="61EE4631" w14:textId="77777777" w:rsidR="00344389" w:rsidRPr="009E608D" w:rsidRDefault="00344389" w:rsidP="00344389">
      <w:pPr>
        <w:tabs>
          <w:tab w:val="left" w:pos="8222"/>
        </w:tabs>
        <w:spacing w:after="160" w:line="259" w:lineRule="auto"/>
        <w:ind w:left="0" w:right="284" w:firstLine="0"/>
        <w:rPr>
          <w:sz w:val="32"/>
          <w:szCs w:val="32"/>
        </w:rPr>
      </w:pPr>
    </w:p>
    <w:p w14:paraId="0D07B06D" w14:textId="77777777" w:rsidR="00344389" w:rsidRPr="009E608D" w:rsidRDefault="00344389" w:rsidP="00344389">
      <w:pPr>
        <w:pStyle w:val="Heading2"/>
        <w:tabs>
          <w:tab w:val="left" w:pos="8222"/>
        </w:tabs>
        <w:ind w:right="284"/>
      </w:pPr>
      <w:r w:rsidRPr="009E608D">
        <w:t>4.1) Effect of Ammonia mass fraction on Cycle</w:t>
      </w:r>
    </w:p>
    <w:p w14:paraId="7B080B47" w14:textId="77777777" w:rsidR="00344389" w:rsidRPr="009E608D" w:rsidRDefault="00344389" w:rsidP="00344389">
      <w:pPr>
        <w:pStyle w:val="Heading2"/>
        <w:tabs>
          <w:tab w:val="left" w:pos="8222"/>
        </w:tabs>
        <w:ind w:right="284"/>
        <w:rPr>
          <w:szCs w:val="24"/>
        </w:rPr>
      </w:pPr>
    </w:p>
    <w:p w14:paraId="7EA5A025" w14:textId="77777777" w:rsidR="00344389" w:rsidRPr="009E608D" w:rsidRDefault="00344389" w:rsidP="00344389">
      <w:pPr>
        <w:keepNext/>
        <w:tabs>
          <w:tab w:val="left" w:pos="8222"/>
        </w:tabs>
        <w:spacing w:after="0" w:line="360" w:lineRule="auto"/>
        <w:ind w:left="0" w:right="284" w:firstLine="0"/>
      </w:pPr>
      <w:r w:rsidRPr="009E608D">
        <w:rPr>
          <w:szCs w:val="24"/>
        </w:rPr>
        <w:t xml:space="preserve">        </w:t>
      </w:r>
      <w:r w:rsidRPr="009E608D">
        <w:rPr>
          <w:noProof/>
        </w:rPr>
        <w:drawing>
          <wp:inline distT="0" distB="0" distL="0" distR="0" wp14:anchorId="12FD36C7" wp14:editId="172B1B74">
            <wp:extent cx="5349240" cy="3390900"/>
            <wp:effectExtent l="0" t="0" r="3810" b="0"/>
            <wp:docPr id="774654355" name="Chart 1">
              <a:extLst xmlns:a="http://schemas.openxmlformats.org/drawingml/2006/main">
                <a:ext uri="{FF2B5EF4-FFF2-40B4-BE49-F238E27FC236}">
                  <a16:creationId xmlns:a16="http://schemas.microsoft.com/office/drawing/2014/main" id="{882C4775-0309-31EA-914D-F6145A308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E608D">
        <w:rPr>
          <w:szCs w:val="24"/>
        </w:rPr>
        <w:t xml:space="preserve"> </w:t>
      </w:r>
    </w:p>
    <w:p w14:paraId="32FDA74D" w14:textId="77777777" w:rsidR="00344389" w:rsidRPr="009E608D" w:rsidRDefault="00344389" w:rsidP="00344389">
      <w:pPr>
        <w:pStyle w:val="Caption"/>
        <w:tabs>
          <w:tab w:val="left" w:pos="8222"/>
        </w:tabs>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5</w:t>
      </w:r>
      <w:r w:rsidRPr="009E608D">
        <w:rPr>
          <w:color w:val="0D0D0D" w:themeColor="text1" w:themeTint="F2"/>
        </w:rPr>
        <w:fldChar w:fldCharType="end"/>
      </w:r>
      <w:r w:rsidRPr="009E608D">
        <w:rPr>
          <w:color w:val="0D0D0D" w:themeColor="text1" w:themeTint="F2"/>
        </w:rPr>
        <w:t>- Effect of Ammonia mass fraction on Work output and efficiency</w:t>
      </w:r>
    </w:p>
    <w:p w14:paraId="4807F230" w14:textId="77777777" w:rsidR="00344389" w:rsidRPr="009E608D" w:rsidRDefault="00344389" w:rsidP="00344389">
      <w:pPr>
        <w:tabs>
          <w:tab w:val="left" w:pos="8222"/>
        </w:tabs>
        <w:spacing w:after="0" w:line="360" w:lineRule="auto"/>
        <w:ind w:left="0" w:right="284" w:firstLine="0"/>
        <w:rPr>
          <w:szCs w:val="24"/>
        </w:rPr>
      </w:pPr>
      <w:r w:rsidRPr="009E608D">
        <w:rPr>
          <w:szCs w:val="24"/>
        </w:rPr>
        <w:t xml:space="preserve">     </w:t>
      </w:r>
    </w:p>
    <w:p w14:paraId="73E304A2" w14:textId="77777777" w:rsidR="00344389" w:rsidRPr="009E608D" w:rsidRDefault="00344389" w:rsidP="00344389">
      <w:pPr>
        <w:tabs>
          <w:tab w:val="left" w:pos="8222"/>
        </w:tabs>
        <w:spacing w:after="0" w:line="360" w:lineRule="auto"/>
        <w:ind w:left="0" w:right="284" w:firstLine="0"/>
        <w:rPr>
          <w:szCs w:val="24"/>
        </w:rPr>
      </w:pPr>
      <w:r w:rsidRPr="009E608D">
        <w:rPr>
          <w:szCs w:val="24"/>
        </w:rPr>
        <w:t xml:space="preserve">On increasing the ammonia concentration (x), second law efficiency first increases then decreases with increase in Ammonia mass fraction, while first law efficiency increases throughout. The reason may be that for low values of x, the turbine irreversibility is high due to more entropy generation, resulting in low second law efficiency. For high values of x, the VG irreversibility is high, and it decreases with the increase of x. </w:t>
      </w:r>
    </w:p>
    <w:p w14:paraId="6735BBF3" w14:textId="77777777" w:rsidR="00344389" w:rsidRPr="009E608D" w:rsidRDefault="00344389" w:rsidP="00344389">
      <w:pPr>
        <w:tabs>
          <w:tab w:val="left" w:pos="8222"/>
        </w:tabs>
        <w:spacing w:after="0" w:line="360" w:lineRule="auto"/>
        <w:ind w:left="0" w:right="284" w:firstLine="0"/>
        <w:rPr>
          <w:szCs w:val="24"/>
        </w:rPr>
      </w:pPr>
      <w:r w:rsidRPr="009E608D">
        <w:rPr>
          <w:szCs w:val="24"/>
        </w:rPr>
        <w:t xml:space="preserve">Thus, the optimum value of x (Ammonia mass fraction at condenser output) can be calculated. </w:t>
      </w:r>
    </w:p>
    <w:p w14:paraId="13785849" w14:textId="77777777" w:rsidR="00344389" w:rsidRPr="009E608D" w:rsidRDefault="00344389" w:rsidP="00344389">
      <w:pPr>
        <w:tabs>
          <w:tab w:val="left" w:pos="8222"/>
        </w:tabs>
        <w:spacing w:after="0" w:line="259" w:lineRule="auto"/>
        <w:ind w:left="0" w:right="284" w:firstLine="0"/>
        <w:rPr>
          <w:szCs w:val="24"/>
        </w:rPr>
      </w:pPr>
    </w:p>
    <w:p w14:paraId="0ADF976E" w14:textId="77777777" w:rsidR="00344389" w:rsidRPr="009E608D" w:rsidRDefault="00344389" w:rsidP="00344389">
      <w:pPr>
        <w:tabs>
          <w:tab w:val="left" w:pos="8222"/>
        </w:tabs>
        <w:spacing w:after="0" w:line="259" w:lineRule="auto"/>
        <w:ind w:left="0" w:right="284" w:firstLine="0"/>
        <w:rPr>
          <w:b/>
          <w:bCs/>
        </w:rPr>
      </w:pPr>
      <w:r w:rsidRPr="009E608D">
        <w:rPr>
          <w:b/>
          <w:bCs/>
        </w:rPr>
        <w:t>4.2) Effect of Turbine Expansion ratio on cycle</w:t>
      </w:r>
    </w:p>
    <w:p w14:paraId="3EC0FF33" w14:textId="77777777" w:rsidR="00344389" w:rsidRPr="009E608D" w:rsidRDefault="00344389" w:rsidP="00344389">
      <w:pPr>
        <w:tabs>
          <w:tab w:val="left" w:pos="8222"/>
        </w:tabs>
        <w:spacing w:after="0" w:line="259" w:lineRule="auto"/>
        <w:ind w:left="0" w:right="284" w:firstLine="0"/>
        <w:rPr>
          <w:b/>
          <w:bCs/>
        </w:rPr>
      </w:pPr>
    </w:p>
    <w:p w14:paraId="0D0B0FC3" w14:textId="77777777" w:rsidR="00344389" w:rsidRPr="009E608D" w:rsidRDefault="00344389" w:rsidP="00344389">
      <w:pPr>
        <w:tabs>
          <w:tab w:val="left" w:pos="8222"/>
        </w:tabs>
        <w:spacing w:after="0" w:line="360" w:lineRule="auto"/>
        <w:ind w:left="0" w:right="284" w:firstLine="0"/>
        <w:rPr>
          <w:szCs w:val="24"/>
        </w:rPr>
      </w:pPr>
      <w:r w:rsidRPr="009E608D">
        <w:t xml:space="preserve">As the TER increases the working fluid expands more thus the increase in energy and exergy efficiency. TER value should be optimised further so that the capital required for the turbine can be minimised. </w:t>
      </w:r>
    </w:p>
    <w:p w14:paraId="7C686335" w14:textId="77777777" w:rsidR="00344389" w:rsidRPr="009E608D" w:rsidRDefault="00344389" w:rsidP="00344389">
      <w:pPr>
        <w:pStyle w:val="Heading2"/>
        <w:tabs>
          <w:tab w:val="left" w:pos="8222"/>
        </w:tabs>
        <w:ind w:right="284"/>
      </w:pPr>
    </w:p>
    <w:p w14:paraId="4BB2F15F" w14:textId="77777777" w:rsidR="00344389" w:rsidRPr="009E608D" w:rsidRDefault="00344389" w:rsidP="00344389">
      <w:pPr>
        <w:keepNext/>
        <w:tabs>
          <w:tab w:val="left" w:pos="8222"/>
        </w:tabs>
        <w:spacing w:after="0" w:line="259" w:lineRule="auto"/>
        <w:ind w:left="0" w:right="284" w:firstLine="0"/>
        <w:jc w:val="left"/>
      </w:pPr>
      <w:r w:rsidRPr="009E608D">
        <w:rPr>
          <w:noProof/>
        </w:rPr>
        <w:drawing>
          <wp:inline distT="0" distB="0" distL="0" distR="0" wp14:anchorId="6BC8FC97" wp14:editId="188F29B0">
            <wp:extent cx="5158740" cy="3977640"/>
            <wp:effectExtent l="0" t="0" r="3810" b="3810"/>
            <wp:docPr id="1156182432" name="Chart 1">
              <a:extLst xmlns:a="http://schemas.openxmlformats.org/drawingml/2006/main">
                <a:ext uri="{FF2B5EF4-FFF2-40B4-BE49-F238E27FC236}">
                  <a16:creationId xmlns:a16="http://schemas.microsoft.com/office/drawing/2014/main" id="{1235C801-3B47-707A-EA13-A5729E7D8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E2B2F0" w14:textId="77777777" w:rsidR="00344389" w:rsidRPr="009E608D" w:rsidRDefault="00344389" w:rsidP="00344389">
      <w:pPr>
        <w:pStyle w:val="Caption"/>
        <w:tabs>
          <w:tab w:val="left" w:pos="8222"/>
        </w:tabs>
        <w:spacing w:after="0"/>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6</w:t>
      </w:r>
      <w:r w:rsidRPr="009E608D">
        <w:rPr>
          <w:color w:val="0D0D0D" w:themeColor="text1" w:themeTint="F2"/>
        </w:rPr>
        <w:fldChar w:fldCharType="end"/>
      </w:r>
      <w:r w:rsidRPr="009E608D">
        <w:rPr>
          <w:color w:val="0D0D0D" w:themeColor="text1" w:themeTint="F2"/>
        </w:rPr>
        <w:t>- Effect of Turbine Expansion ratio on Work output and efficiency</w:t>
      </w:r>
    </w:p>
    <w:p w14:paraId="7CF2FDF6" w14:textId="77777777" w:rsidR="00330073" w:rsidRDefault="00330073" w:rsidP="00330073">
      <w:pPr>
        <w:tabs>
          <w:tab w:val="left" w:pos="8222"/>
        </w:tabs>
        <w:spacing w:after="0" w:line="259" w:lineRule="auto"/>
        <w:ind w:left="0" w:right="284" w:firstLine="0"/>
        <w:jc w:val="left"/>
        <w:rPr>
          <w:noProof/>
          <w:sz w:val="32"/>
          <w:szCs w:val="32"/>
        </w:rPr>
      </w:pPr>
    </w:p>
    <w:p w14:paraId="6920B54B" w14:textId="1105CBD1" w:rsidR="00330073" w:rsidRDefault="00330073" w:rsidP="00330073">
      <w:pPr>
        <w:tabs>
          <w:tab w:val="left" w:pos="8222"/>
        </w:tabs>
        <w:spacing w:after="0" w:line="259" w:lineRule="auto"/>
        <w:ind w:left="0" w:right="284" w:firstLine="0"/>
        <w:jc w:val="left"/>
        <w:rPr>
          <w:sz w:val="32"/>
          <w:szCs w:val="32"/>
        </w:rPr>
      </w:pPr>
    </w:p>
    <w:p w14:paraId="3E03DDED" w14:textId="2668D7BC" w:rsidR="00344389" w:rsidRPr="00330073" w:rsidRDefault="00344389" w:rsidP="00330073">
      <w:pPr>
        <w:tabs>
          <w:tab w:val="left" w:pos="8222"/>
        </w:tabs>
        <w:spacing w:after="0" w:line="259" w:lineRule="auto"/>
        <w:ind w:left="0" w:right="284" w:firstLine="0"/>
        <w:jc w:val="left"/>
        <w:rPr>
          <w:sz w:val="32"/>
          <w:szCs w:val="32"/>
        </w:rPr>
      </w:pPr>
      <w:r w:rsidRPr="009E608D">
        <w:t xml:space="preserve">4.3) </w:t>
      </w:r>
      <w:r w:rsidRPr="009E608D">
        <w:rPr>
          <w:szCs w:val="24"/>
        </w:rPr>
        <w:t>Ef</w:t>
      </w:r>
      <w:r w:rsidR="00330073">
        <w:rPr>
          <w:szCs w:val="24"/>
        </w:rPr>
        <w:t>f</w:t>
      </w:r>
      <w:r w:rsidRPr="009E608D">
        <w:rPr>
          <w:szCs w:val="24"/>
        </w:rPr>
        <w:t>ect of Vapour Generator Pressure on cycle</w:t>
      </w:r>
    </w:p>
    <w:p w14:paraId="3565A3DE" w14:textId="77777777" w:rsidR="00344389" w:rsidRPr="009E608D" w:rsidRDefault="00344389" w:rsidP="00344389">
      <w:pPr>
        <w:keepNext/>
        <w:tabs>
          <w:tab w:val="left" w:pos="8222"/>
        </w:tabs>
        <w:spacing w:after="0" w:line="259" w:lineRule="auto"/>
        <w:ind w:left="0" w:right="284" w:firstLine="0"/>
        <w:jc w:val="center"/>
      </w:pPr>
      <w:r w:rsidRPr="009E608D">
        <w:rPr>
          <w:noProof/>
        </w:rPr>
        <w:drawing>
          <wp:inline distT="0" distB="0" distL="0" distR="0" wp14:anchorId="473F1017" wp14:editId="59592350">
            <wp:extent cx="4899660" cy="3474720"/>
            <wp:effectExtent l="0" t="0" r="0" b="0"/>
            <wp:docPr id="402619944" name="Chart 1">
              <a:extLst xmlns:a="http://schemas.openxmlformats.org/drawingml/2006/main">
                <a:ext uri="{FF2B5EF4-FFF2-40B4-BE49-F238E27FC236}">
                  <a16:creationId xmlns:a16="http://schemas.microsoft.com/office/drawing/2014/main" id="{110BE3FB-538F-E72D-815B-3D0590705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4C3C2A" w14:textId="77777777" w:rsidR="00344389" w:rsidRPr="005F5D67" w:rsidRDefault="00344389" w:rsidP="00344389">
      <w:pPr>
        <w:pStyle w:val="Caption"/>
        <w:tabs>
          <w:tab w:val="left" w:pos="8222"/>
        </w:tabs>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7</w:t>
      </w:r>
      <w:r w:rsidRPr="009E608D">
        <w:rPr>
          <w:color w:val="0D0D0D" w:themeColor="text1" w:themeTint="F2"/>
        </w:rPr>
        <w:fldChar w:fldCharType="end"/>
      </w:r>
      <w:r w:rsidRPr="009E608D">
        <w:rPr>
          <w:color w:val="0D0D0D" w:themeColor="text1" w:themeTint="F2"/>
        </w:rPr>
        <w:t>- Effect of Pressure in Vapour Generator on Work output and Efficiency</w:t>
      </w:r>
      <w:r>
        <w:rPr>
          <w:color w:val="0D0D0D" w:themeColor="text1" w:themeTint="F2"/>
        </w:rPr>
        <w:br w:type="page"/>
      </w:r>
    </w:p>
    <w:p w14:paraId="62ACD9CB" w14:textId="77777777" w:rsidR="00344389" w:rsidRPr="009E608D" w:rsidRDefault="00344389" w:rsidP="00344389">
      <w:pPr>
        <w:pStyle w:val="Caption"/>
        <w:tabs>
          <w:tab w:val="left" w:pos="8222"/>
        </w:tabs>
        <w:ind w:right="284"/>
        <w:jc w:val="center"/>
        <w:rPr>
          <w:color w:val="0D0D0D" w:themeColor="text1" w:themeTint="F2"/>
          <w:szCs w:val="24"/>
        </w:rPr>
      </w:pPr>
    </w:p>
    <w:p w14:paraId="1C2C25FA" w14:textId="77777777" w:rsidR="00344389" w:rsidRPr="009E608D" w:rsidRDefault="00344389" w:rsidP="00344389">
      <w:pPr>
        <w:tabs>
          <w:tab w:val="left" w:pos="8222"/>
        </w:tabs>
        <w:spacing w:after="160" w:line="259" w:lineRule="auto"/>
        <w:ind w:left="0" w:right="284" w:firstLine="0"/>
        <w:rPr>
          <w:sz w:val="20"/>
          <w:szCs w:val="20"/>
        </w:rPr>
      </w:pPr>
      <w:r w:rsidRPr="009E608D">
        <w:rPr>
          <w:sz w:val="20"/>
          <w:szCs w:val="20"/>
        </w:rPr>
        <w:t xml:space="preserve">                          </w:t>
      </w:r>
    </w:p>
    <w:p w14:paraId="64B9AA81" w14:textId="77777777" w:rsidR="00344389" w:rsidRPr="009E608D" w:rsidRDefault="00344389" w:rsidP="00344389">
      <w:pPr>
        <w:tabs>
          <w:tab w:val="left" w:pos="8222"/>
        </w:tabs>
        <w:spacing w:after="0" w:line="360" w:lineRule="auto"/>
        <w:ind w:left="0" w:right="284" w:firstLine="0"/>
        <w:rPr>
          <w:szCs w:val="24"/>
        </w:rPr>
      </w:pPr>
      <w:r w:rsidRPr="009E608D">
        <w:rPr>
          <w:szCs w:val="24"/>
        </w:rPr>
        <w:t xml:space="preserve">As the pressure in vapor generator increases energy efficiency almost remains constant while exergy efficiency increases. The net output decreases as the turbine expansion ratio is kept constant while the </w:t>
      </w:r>
      <w:proofErr w:type="spellStart"/>
      <w:r w:rsidRPr="009E608D">
        <w:rPr>
          <w:szCs w:val="24"/>
        </w:rPr>
        <w:t>Pvg</w:t>
      </w:r>
      <w:proofErr w:type="spellEnd"/>
      <w:r w:rsidRPr="009E608D">
        <w:rPr>
          <w:szCs w:val="24"/>
        </w:rPr>
        <w:t xml:space="preserve"> is increased so net loss in power output.</w:t>
      </w:r>
    </w:p>
    <w:p w14:paraId="41CF0A07" w14:textId="77777777" w:rsidR="00344389" w:rsidRPr="009E608D" w:rsidRDefault="00344389" w:rsidP="00344389">
      <w:pPr>
        <w:tabs>
          <w:tab w:val="left" w:pos="8222"/>
        </w:tabs>
        <w:spacing w:after="0" w:line="259" w:lineRule="auto"/>
        <w:ind w:left="0" w:right="284" w:firstLine="0"/>
        <w:rPr>
          <w:szCs w:val="24"/>
        </w:rPr>
      </w:pPr>
    </w:p>
    <w:p w14:paraId="3EC08F5A" w14:textId="77777777" w:rsidR="00344389" w:rsidRPr="009E608D" w:rsidRDefault="00344389" w:rsidP="00344389">
      <w:pPr>
        <w:tabs>
          <w:tab w:val="left" w:pos="8222"/>
        </w:tabs>
        <w:spacing w:after="0" w:line="259" w:lineRule="auto"/>
        <w:ind w:left="0" w:right="284" w:firstLine="0"/>
        <w:rPr>
          <w:szCs w:val="24"/>
        </w:rPr>
      </w:pPr>
    </w:p>
    <w:p w14:paraId="7C483D3E" w14:textId="77777777" w:rsidR="00344389" w:rsidRPr="009E608D" w:rsidRDefault="00344389" w:rsidP="00344389">
      <w:pPr>
        <w:pStyle w:val="Heading2"/>
        <w:tabs>
          <w:tab w:val="left" w:pos="8222"/>
        </w:tabs>
        <w:ind w:right="284"/>
      </w:pPr>
      <w:r w:rsidRPr="009E608D">
        <w:t>4.4) Effect of Temperature of heat source on cycle</w:t>
      </w:r>
    </w:p>
    <w:p w14:paraId="7A6273A6" w14:textId="77777777" w:rsidR="00344389" w:rsidRPr="009E608D" w:rsidRDefault="00344389" w:rsidP="00344389">
      <w:pPr>
        <w:tabs>
          <w:tab w:val="left" w:pos="8222"/>
        </w:tabs>
        <w:spacing w:after="160" w:line="259" w:lineRule="auto"/>
        <w:ind w:left="0" w:right="284" w:firstLine="0"/>
        <w:jc w:val="left"/>
        <w:rPr>
          <w:sz w:val="32"/>
          <w:szCs w:val="32"/>
        </w:rPr>
      </w:pPr>
    </w:p>
    <w:p w14:paraId="2DFB9886" w14:textId="77777777" w:rsidR="00344389" w:rsidRPr="009E608D" w:rsidRDefault="00344389" w:rsidP="00344389">
      <w:pPr>
        <w:keepNext/>
        <w:tabs>
          <w:tab w:val="left" w:pos="8222"/>
        </w:tabs>
        <w:spacing w:after="0" w:line="259" w:lineRule="auto"/>
        <w:ind w:left="0" w:right="284" w:firstLine="0"/>
        <w:jc w:val="left"/>
      </w:pPr>
      <w:r w:rsidRPr="009E608D">
        <w:rPr>
          <w:noProof/>
        </w:rPr>
        <w:t xml:space="preserve"> </w:t>
      </w:r>
      <w:r w:rsidRPr="009E608D">
        <w:rPr>
          <w:noProof/>
        </w:rPr>
        <w:drawing>
          <wp:inline distT="0" distB="0" distL="0" distR="0" wp14:anchorId="4BAC8F8D" wp14:editId="360BE5BF">
            <wp:extent cx="5166360" cy="3543300"/>
            <wp:effectExtent l="0" t="0" r="0" b="0"/>
            <wp:docPr id="1873671484" name="Chart 1">
              <a:extLst xmlns:a="http://schemas.openxmlformats.org/drawingml/2006/main">
                <a:ext uri="{FF2B5EF4-FFF2-40B4-BE49-F238E27FC236}">
                  <a16:creationId xmlns:a16="http://schemas.microsoft.com/office/drawing/2014/main" id="{5751D3B6-1D35-FF72-A892-E9924290B1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1711D7" w14:textId="77777777" w:rsidR="00344389" w:rsidRPr="009E608D" w:rsidRDefault="00344389" w:rsidP="00344389">
      <w:pPr>
        <w:pStyle w:val="Caption"/>
        <w:tabs>
          <w:tab w:val="left" w:pos="8222"/>
        </w:tabs>
        <w:ind w:right="284"/>
        <w:jc w:val="center"/>
        <w:rPr>
          <w:noProof/>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8</w:t>
      </w:r>
      <w:r w:rsidRPr="009E608D">
        <w:rPr>
          <w:color w:val="0D0D0D" w:themeColor="text1" w:themeTint="F2"/>
        </w:rPr>
        <w:fldChar w:fldCharType="end"/>
      </w:r>
      <w:r w:rsidRPr="009E608D">
        <w:rPr>
          <w:color w:val="0D0D0D" w:themeColor="text1" w:themeTint="F2"/>
        </w:rPr>
        <w:t>- Effect of Temperature of heat source on Work output and Efficiency</w:t>
      </w:r>
    </w:p>
    <w:p w14:paraId="181431AF" w14:textId="77777777" w:rsidR="00344389" w:rsidRPr="009E608D" w:rsidRDefault="00344389" w:rsidP="00344389">
      <w:pPr>
        <w:tabs>
          <w:tab w:val="left" w:pos="8222"/>
        </w:tabs>
        <w:spacing w:after="160" w:line="259" w:lineRule="auto"/>
        <w:ind w:left="0" w:right="284" w:firstLine="0"/>
        <w:jc w:val="left"/>
      </w:pPr>
    </w:p>
    <w:p w14:paraId="59C2D27A" w14:textId="77777777" w:rsidR="00344389" w:rsidRPr="009E608D" w:rsidRDefault="00344389" w:rsidP="00344389">
      <w:pPr>
        <w:tabs>
          <w:tab w:val="left" w:pos="8222"/>
        </w:tabs>
        <w:spacing w:after="160" w:line="360" w:lineRule="auto"/>
        <w:ind w:left="0" w:right="284" w:firstLine="0"/>
      </w:pPr>
      <w:r w:rsidRPr="009E608D">
        <w:t>As the temperature of heat source increases the range of temperature in which the cycle works increases which increases the first law efficiency, but the exergy destroyed in vapor generator also increases which shows the reduction in exergy efficiency.</w:t>
      </w:r>
      <w:r>
        <w:t xml:space="preserve"> This shows how the cycle would react to different heat sources such as parabolic or solar collectors.</w:t>
      </w:r>
    </w:p>
    <w:p w14:paraId="22116C3D" w14:textId="77777777" w:rsidR="00344389" w:rsidRDefault="00344389" w:rsidP="00344389">
      <w:pPr>
        <w:pStyle w:val="Heading2"/>
        <w:tabs>
          <w:tab w:val="left" w:pos="8222"/>
        </w:tabs>
        <w:ind w:right="284"/>
      </w:pPr>
      <w:r w:rsidRPr="009E608D">
        <w:t xml:space="preserve">4.5) Effect of Pinch point temperature at regenerator </w:t>
      </w:r>
    </w:p>
    <w:p w14:paraId="11721271" w14:textId="77777777" w:rsidR="00344389" w:rsidRPr="00FC186B" w:rsidRDefault="00344389" w:rsidP="00344389"/>
    <w:p w14:paraId="603A27F4" w14:textId="77777777" w:rsidR="00344389" w:rsidRPr="009E608D" w:rsidRDefault="00344389" w:rsidP="00344389">
      <w:pPr>
        <w:tabs>
          <w:tab w:val="left" w:pos="8222"/>
        </w:tabs>
        <w:spacing w:line="360" w:lineRule="auto"/>
        <w:ind w:left="0" w:right="284" w:firstLine="0"/>
      </w:pPr>
      <w:r w:rsidRPr="009E608D">
        <w:t xml:space="preserve">As </w:t>
      </w:r>
      <w:proofErr w:type="spellStart"/>
      <w:r w:rsidRPr="009E608D">
        <w:t>PPTDreg</w:t>
      </w:r>
      <w:proofErr w:type="spellEnd"/>
      <w:r w:rsidRPr="009E608D">
        <w:t xml:space="preserve"> increases the heating curve and the boiling curve of ammonia-water mixture becomes far away so the heating becomes lesser efficient which is shown by decrease in energy and exergy efficiency. </w:t>
      </w:r>
    </w:p>
    <w:p w14:paraId="321BB09B" w14:textId="77777777" w:rsidR="00344389" w:rsidRPr="009E608D" w:rsidRDefault="00344389" w:rsidP="00344389">
      <w:pPr>
        <w:tabs>
          <w:tab w:val="left" w:pos="8222"/>
        </w:tabs>
        <w:spacing w:after="160" w:line="259" w:lineRule="auto"/>
        <w:ind w:left="0" w:right="284" w:firstLine="0"/>
        <w:jc w:val="left"/>
        <w:rPr>
          <w:sz w:val="28"/>
          <w:szCs w:val="28"/>
        </w:rPr>
      </w:pPr>
    </w:p>
    <w:p w14:paraId="6B52F28A" w14:textId="77777777" w:rsidR="00344389" w:rsidRPr="009E608D" w:rsidRDefault="00344389" w:rsidP="00344389">
      <w:pPr>
        <w:keepNext/>
        <w:tabs>
          <w:tab w:val="left" w:pos="8222"/>
        </w:tabs>
        <w:spacing w:after="0" w:line="259" w:lineRule="auto"/>
        <w:ind w:left="0" w:right="284" w:firstLine="0"/>
        <w:jc w:val="left"/>
      </w:pPr>
      <w:r w:rsidRPr="009E608D">
        <w:rPr>
          <w:noProof/>
        </w:rPr>
        <w:drawing>
          <wp:inline distT="0" distB="0" distL="0" distR="0" wp14:anchorId="01799BD8" wp14:editId="315C5D93">
            <wp:extent cx="5219700" cy="3886200"/>
            <wp:effectExtent l="0" t="0" r="0" b="0"/>
            <wp:docPr id="730910419" name="Chart 1">
              <a:extLst xmlns:a="http://schemas.openxmlformats.org/drawingml/2006/main">
                <a:ext uri="{FF2B5EF4-FFF2-40B4-BE49-F238E27FC236}">
                  <a16:creationId xmlns:a16="http://schemas.microsoft.com/office/drawing/2014/main" id="{DA7D38EA-E03E-7092-5E13-1749CF95C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2F75DE" w14:textId="77777777" w:rsidR="00344389" w:rsidRPr="009E608D" w:rsidRDefault="00344389" w:rsidP="00344389">
      <w:pPr>
        <w:pStyle w:val="Caption"/>
        <w:tabs>
          <w:tab w:val="left" w:pos="8222"/>
        </w:tabs>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9</w:t>
      </w:r>
      <w:r w:rsidRPr="009E608D">
        <w:rPr>
          <w:color w:val="0D0D0D" w:themeColor="text1" w:themeTint="F2"/>
        </w:rPr>
        <w:fldChar w:fldCharType="end"/>
      </w:r>
      <w:r w:rsidRPr="009E608D">
        <w:rPr>
          <w:color w:val="0D0D0D" w:themeColor="text1" w:themeTint="F2"/>
        </w:rPr>
        <w:t>- Effect of Pinch point temperature at regenerator on work output and efficiency.</w:t>
      </w:r>
    </w:p>
    <w:p w14:paraId="7FC9A87A" w14:textId="77777777" w:rsidR="00344389" w:rsidRPr="005F5D67" w:rsidRDefault="00344389" w:rsidP="00344389">
      <w:pPr>
        <w:tabs>
          <w:tab w:val="left" w:pos="8222"/>
        </w:tabs>
        <w:spacing w:after="0" w:line="259" w:lineRule="auto"/>
        <w:ind w:left="0" w:right="284" w:firstLine="0"/>
        <w:jc w:val="left"/>
        <w:rPr>
          <w:szCs w:val="24"/>
        </w:rPr>
      </w:pPr>
      <w:r w:rsidRPr="009E608D">
        <w:rPr>
          <w:szCs w:val="24"/>
        </w:rPr>
        <w:t xml:space="preserve"> </w:t>
      </w:r>
    </w:p>
    <w:p w14:paraId="7651408F" w14:textId="77777777" w:rsidR="00344389" w:rsidRPr="009E608D" w:rsidRDefault="00344389" w:rsidP="00344389">
      <w:pPr>
        <w:pStyle w:val="Heading2"/>
        <w:tabs>
          <w:tab w:val="left" w:pos="8222"/>
        </w:tabs>
        <w:ind w:right="284"/>
      </w:pPr>
      <w:r w:rsidRPr="009E608D">
        <w:t>4.6) Effect of Turbine Inlet Pressure on cycle</w:t>
      </w:r>
    </w:p>
    <w:p w14:paraId="2626B20D" w14:textId="77777777" w:rsidR="00344389" w:rsidRPr="009E608D" w:rsidRDefault="00344389" w:rsidP="00344389">
      <w:pPr>
        <w:pStyle w:val="Heading2"/>
        <w:tabs>
          <w:tab w:val="left" w:pos="8222"/>
        </w:tabs>
        <w:ind w:right="284"/>
      </w:pPr>
      <w:r w:rsidRPr="009E608D">
        <w:tab/>
        <w:t xml:space="preserve"> </w:t>
      </w:r>
      <w:r w:rsidRPr="009E608D">
        <w:rPr>
          <w:noProof/>
        </w:rPr>
        <w:drawing>
          <wp:inline distT="0" distB="0" distL="0" distR="0" wp14:anchorId="3F7E9B68" wp14:editId="771CC34D">
            <wp:extent cx="5105400" cy="3352800"/>
            <wp:effectExtent l="0" t="0" r="0" b="0"/>
            <wp:docPr id="1218828703" name="Chart 1">
              <a:extLst xmlns:a="http://schemas.openxmlformats.org/drawingml/2006/main">
                <a:ext uri="{FF2B5EF4-FFF2-40B4-BE49-F238E27FC236}">
                  <a16:creationId xmlns:a16="http://schemas.microsoft.com/office/drawing/2014/main" id="{9BB682DC-1674-CB98-B540-C8EE9254B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895931" w14:textId="77777777" w:rsidR="00344389" w:rsidRPr="009E608D" w:rsidRDefault="00344389" w:rsidP="00344389">
      <w:pPr>
        <w:pStyle w:val="Heading2"/>
        <w:tabs>
          <w:tab w:val="left" w:pos="8222"/>
        </w:tabs>
        <w:ind w:right="284"/>
      </w:pPr>
      <w:r w:rsidRPr="009E608D">
        <w:tab/>
        <w:t xml:space="preserve"> </w:t>
      </w:r>
    </w:p>
    <w:p w14:paraId="712F76AD" w14:textId="77777777" w:rsidR="00344389" w:rsidRPr="009E608D" w:rsidRDefault="00344389" w:rsidP="00344389">
      <w:pPr>
        <w:pStyle w:val="Caption"/>
        <w:tabs>
          <w:tab w:val="left" w:pos="8222"/>
        </w:tabs>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10</w:t>
      </w:r>
      <w:r w:rsidRPr="009E608D">
        <w:rPr>
          <w:color w:val="0D0D0D" w:themeColor="text1" w:themeTint="F2"/>
        </w:rPr>
        <w:fldChar w:fldCharType="end"/>
      </w:r>
      <w:r w:rsidRPr="009E608D">
        <w:rPr>
          <w:color w:val="0D0D0D" w:themeColor="text1" w:themeTint="F2"/>
        </w:rPr>
        <w:t>- Effect of Turbine Inlet Pressure on Work output and efficiency</w:t>
      </w:r>
    </w:p>
    <w:p w14:paraId="44E8CECC" w14:textId="77777777" w:rsidR="00344389" w:rsidRPr="005F5D67" w:rsidRDefault="00344389" w:rsidP="00344389">
      <w:pPr>
        <w:tabs>
          <w:tab w:val="center" w:pos="870"/>
          <w:tab w:val="center" w:pos="3016"/>
          <w:tab w:val="center" w:pos="5041"/>
          <w:tab w:val="center" w:pos="5761"/>
          <w:tab w:val="center" w:pos="6481"/>
          <w:tab w:val="center" w:pos="7202"/>
          <w:tab w:val="center" w:pos="8042"/>
          <w:tab w:val="left" w:pos="8222"/>
        </w:tabs>
        <w:spacing w:after="0"/>
        <w:ind w:left="0" w:right="284" w:firstLine="0"/>
        <w:rPr>
          <w:sz w:val="28"/>
          <w:szCs w:val="28"/>
        </w:rPr>
      </w:pPr>
      <w:r w:rsidRPr="009E608D">
        <w:rPr>
          <w:sz w:val="28"/>
          <w:szCs w:val="28"/>
        </w:rPr>
        <w:t xml:space="preserve"> </w:t>
      </w:r>
      <w:bookmarkStart w:id="1" w:name="_Hlk135443700"/>
      <w:r>
        <w:rPr>
          <w:sz w:val="28"/>
          <w:szCs w:val="28"/>
        </w:rPr>
        <w:br w:type="page"/>
      </w:r>
    </w:p>
    <w:p w14:paraId="32523D01"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line="360" w:lineRule="auto"/>
        <w:ind w:left="0" w:right="284" w:firstLine="0"/>
        <w:rPr>
          <w:szCs w:val="24"/>
        </w:rPr>
      </w:pPr>
      <w:r w:rsidRPr="009E608D">
        <w:rPr>
          <w:szCs w:val="24"/>
        </w:rPr>
        <w:lastRenderedPageBreak/>
        <w:t>As the turbine inlet pressure increases the energy efficiency decreases as the expansion ratio is same so turbine cannot take advantage of high pressures. The work required by pump also increases as the pump must pump to a higher pressure i.e., to the turbine pressure which can be seen by decrease in net work.</w:t>
      </w:r>
    </w:p>
    <w:p w14:paraId="17FB217D"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ind w:left="0" w:right="284" w:firstLine="0"/>
        <w:rPr>
          <w:szCs w:val="24"/>
        </w:rPr>
      </w:pPr>
    </w:p>
    <w:bookmarkEnd w:id="1"/>
    <w:p w14:paraId="18406EE3" w14:textId="77777777" w:rsidR="00344389" w:rsidRPr="009E608D" w:rsidRDefault="00344389" w:rsidP="00344389">
      <w:pPr>
        <w:pStyle w:val="Heading2"/>
        <w:tabs>
          <w:tab w:val="left" w:pos="8222"/>
        </w:tabs>
        <w:ind w:left="0" w:right="284" w:firstLine="0"/>
      </w:pPr>
    </w:p>
    <w:p w14:paraId="7AEAAFF6" w14:textId="77777777" w:rsidR="00344389" w:rsidRPr="009E608D" w:rsidRDefault="00344389" w:rsidP="00344389">
      <w:pPr>
        <w:pStyle w:val="Heading2"/>
        <w:tabs>
          <w:tab w:val="left" w:pos="8222"/>
        </w:tabs>
        <w:ind w:right="284"/>
      </w:pPr>
      <w:r w:rsidRPr="009E608D">
        <w:rPr>
          <w:sz w:val="28"/>
          <w:szCs w:val="28"/>
        </w:rPr>
        <w:t>4.7)</w:t>
      </w:r>
      <w:r w:rsidRPr="009E608D">
        <w:t xml:space="preserve"> Effect of Pinch point temperature difference at Vapour Generator </w:t>
      </w:r>
    </w:p>
    <w:p w14:paraId="186D64BC" w14:textId="77777777" w:rsidR="00344389" w:rsidRPr="009E608D" w:rsidRDefault="00344389" w:rsidP="00344389">
      <w:pPr>
        <w:tabs>
          <w:tab w:val="left" w:pos="8222"/>
        </w:tabs>
        <w:ind w:right="284"/>
      </w:pPr>
    </w:p>
    <w:p w14:paraId="37BE3738" w14:textId="77777777" w:rsidR="00344389" w:rsidRPr="009E608D" w:rsidRDefault="00344389" w:rsidP="00344389">
      <w:pPr>
        <w:keepNext/>
        <w:tabs>
          <w:tab w:val="left" w:pos="8222"/>
        </w:tabs>
        <w:spacing w:after="0"/>
        <w:ind w:right="284"/>
      </w:pPr>
      <w:r w:rsidRPr="009E608D">
        <w:rPr>
          <w:noProof/>
        </w:rPr>
        <w:drawing>
          <wp:inline distT="0" distB="0" distL="0" distR="0" wp14:anchorId="257D5351" wp14:editId="53F20518">
            <wp:extent cx="4587240" cy="3364230"/>
            <wp:effectExtent l="0" t="0" r="3810" b="7620"/>
            <wp:docPr id="1482254140" name="Chart 1">
              <a:extLst xmlns:a="http://schemas.openxmlformats.org/drawingml/2006/main">
                <a:ext uri="{FF2B5EF4-FFF2-40B4-BE49-F238E27FC236}">
                  <a16:creationId xmlns:a16="http://schemas.microsoft.com/office/drawing/2014/main" id="{B23EA83F-3C7E-BC1C-085D-1E76D83C5E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593EA8" w14:textId="77777777" w:rsidR="00344389" w:rsidRPr="009E608D" w:rsidRDefault="00344389" w:rsidP="00344389">
      <w:pPr>
        <w:pStyle w:val="Caption"/>
        <w:tabs>
          <w:tab w:val="left" w:pos="8222"/>
        </w:tabs>
        <w:ind w:right="284"/>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11</w:t>
      </w:r>
      <w:r w:rsidRPr="009E608D">
        <w:rPr>
          <w:color w:val="0D0D0D" w:themeColor="text1" w:themeTint="F2"/>
        </w:rPr>
        <w:fldChar w:fldCharType="end"/>
      </w:r>
      <w:r w:rsidRPr="009E608D">
        <w:rPr>
          <w:color w:val="0D0D0D" w:themeColor="text1" w:themeTint="F2"/>
        </w:rPr>
        <w:t>- Effect of Pinch point temperature difference at Vapour Generator on Work output and efficiency</w:t>
      </w:r>
    </w:p>
    <w:p w14:paraId="55C5684E" w14:textId="77777777" w:rsidR="00344389" w:rsidRPr="009E608D" w:rsidRDefault="00344389" w:rsidP="00344389">
      <w:pPr>
        <w:tabs>
          <w:tab w:val="left" w:pos="8222"/>
        </w:tabs>
        <w:spacing w:after="0"/>
        <w:ind w:right="284"/>
        <w:rPr>
          <w:sz w:val="20"/>
          <w:szCs w:val="18"/>
        </w:rPr>
      </w:pPr>
      <w:r w:rsidRPr="009E608D">
        <w:t xml:space="preserve">  </w:t>
      </w:r>
    </w:p>
    <w:p w14:paraId="113F57CC" w14:textId="77777777" w:rsidR="00344389" w:rsidRPr="009E608D" w:rsidRDefault="00344389" w:rsidP="00344389">
      <w:pPr>
        <w:tabs>
          <w:tab w:val="left" w:pos="8222"/>
        </w:tabs>
        <w:spacing w:after="0"/>
        <w:ind w:right="284"/>
        <w:rPr>
          <w:sz w:val="20"/>
          <w:szCs w:val="18"/>
        </w:rPr>
      </w:pPr>
    </w:p>
    <w:p w14:paraId="4617F052" w14:textId="77777777" w:rsidR="00344389" w:rsidRPr="009E608D" w:rsidRDefault="00344389" w:rsidP="00344389">
      <w:pPr>
        <w:tabs>
          <w:tab w:val="left" w:pos="8222"/>
        </w:tabs>
        <w:spacing w:after="0" w:line="360" w:lineRule="auto"/>
        <w:ind w:left="142" w:right="284" w:firstLine="0"/>
        <w:rPr>
          <w:szCs w:val="24"/>
        </w:rPr>
      </w:pPr>
      <w:r w:rsidRPr="009E608D">
        <w:rPr>
          <w:szCs w:val="24"/>
        </w:rPr>
        <w:t>As the pinch point temperature at vapor generator increases the heating efficiency decreases thus decreasing the work outputs. The effect on efficiencies is almost negligible.</w:t>
      </w:r>
    </w:p>
    <w:p w14:paraId="1F6B5102" w14:textId="77777777" w:rsidR="00344389" w:rsidRDefault="00344389" w:rsidP="00344389">
      <w:pPr>
        <w:tabs>
          <w:tab w:val="left" w:pos="8222"/>
        </w:tabs>
        <w:spacing w:after="160" w:line="259" w:lineRule="auto"/>
        <w:ind w:left="0" w:right="284" w:firstLine="0"/>
        <w:jc w:val="left"/>
        <w:rPr>
          <w:szCs w:val="24"/>
        </w:rPr>
      </w:pPr>
    </w:p>
    <w:p w14:paraId="730F7DAF" w14:textId="77777777" w:rsidR="00344389" w:rsidRDefault="00344389" w:rsidP="00344389">
      <w:pPr>
        <w:tabs>
          <w:tab w:val="left" w:pos="8222"/>
        </w:tabs>
        <w:spacing w:after="0" w:line="360" w:lineRule="auto"/>
        <w:ind w:left="142" w:right="284" w:firstLine="0"/>
        <w:rPr>
          <w:szCs w:val="24"/>
        </w:rPr>
      </w:pPr>
    </w:p>
    <w:p w14:paraId="3455991D" w14:textId="77777777" w:rsidR="00344389" w:rsidRDefault="00344389" w:rsidP="00344389">
      <w:pPr>
        <w:tabs>
          <w:tab w:val="left" w:pos="8222"/>
        </w:tabs>
        <w:spacing w:after="0" w:line="360" w:lineRule="auto"/>
        <w:ind w:left="142" w:right="284" w:firstLine="0"/>
        <w:rPr>
          <w:szCs w:val="24"/>
        </w:rPr>
      </w:pPr>
    </w:p>
    <w:p w14:paraId="52DFAECC" w14:textId="77777777" w:rsidR="00344389" w:rsidRDefault="00344389" w:rsidP="00344389">
      <w:pPr>
        <w:tabs>
          <w:tab w:val="left" w:pos="8222"/>
        </w:tabs>
        <w:spacing w:after="0" w:line="360" w:lineRule="auto"/>
        <w:ind w:left="142" w:right="284" w:firstLine="0"/>
        <w:rPr>
          <w:szCs w:val="24"/>
        </w:rPr>
      </w:pPr>
    </w:p>
    <w:p w14:paraId="6A41A9F7" w14:textId="77777777" w:rsidR="00344389" w:rsidRDefault="00344389" w:rsidP="00344389">
      <w:pPr>
        <w:tabs>
          <w:tab w:val="left" w:pos="8222"/>
        </w:tabs>
        <w:spacing w:after="0" w:line="360" w:lineRule="auto"/>
        <w:ind w:left="142" w:right="284" w:firstLine="0"/>
        <w:rPr>
          <w:szCs w:val="24"/>
        </w:rPr>
      </w:pPr>
    </w:p>
    <w:p w14:paraId="74224B1C" w14:textId="77777777" w:rsidR="00344389" w:rsidRDefault="00344389" w:rsidP="00344389">
      <w:pPr>
        <w:tabs>
          <w:tab w:val="left" w:pos="8222"/>
        </w:tabs>
        <w:spacing w:after="0" w:line="360" w:lineRule="auto"/>
        <w:ind w:left="142" w:right="284" w:firstLine="0"/>
        <w:rPr>
          <w:szCs w:val="24"/>
        </w:rPr>
      </w:pPr>
    </w:p>
    <w:p w14:paraId="62A85DF7" w14:textId="77777777" w:rsidR="00344389" w:rsidRPr="009E608D" w:rsidRDefault="00344389" w:rsidP="00344389">
      <w:pPr>
        <w:tabs>
          <w:tab w:val="left" w:pos="8222"/>
        </w:tabs>
        <w:spacing w:after="0" w:line="360" w:lineRule="auto"/>
        <w:ind w:left="142" w:right="284" w:firstLine="0"/>
        <w:rPr>
          <w:szCs w:val="24"/>
        </w:rPr>
      </w:pPr>
    </w:p>
    <w:p w14:paraId="7029C30A" w14:textId="77777777" w:rsidR="00344389" w:rsidRPr="0041109D" w:rsidRDefault="00344389" w:rsidP="00344389">
      <w:pPr>
        <w:tabs>
          <w:tab w:val="left" w:pos="8222"/>
        </w:tabs>
        <w:spacing w:after="160" w:line="259" w:lineRule="auto"/>
        <w:ind w:left="142" w:right="284" w:firstLine="0"/>
        <w:jc w:val="left"/>
        <w:rPr>
          <w:sz w:val="28"/>
          <w:szCs w:val="28"/>
        </w:rPr>
      </w:pPr>
      <w:r w:rsidRPr="009E608D">
        <w:rPr>
          <w:szCs w:val="24"/>
        </w:rPr>
        <w:br w:type="page"/>
      </w:r>
    </w:p>
    <w:p w14:paraId="0D2C4F92" w14:textId="77777777" w:rsidR="00344389" w:rsidRDefault="00344389" w:rsidP="00344389">
      <w:pPr>
        <w:pStyle w:val="Heading1"/>
        <w:tabs>
          <w:tab w:val="left" w:pos="8222"/>
        </w:tabs>
        <w:ind w:left="142" w:right="284"/>
        <w:rPr>
          <w:szCs w:val="28"/>
        </w:rPr>
      </w:pPr>
      <w:r w:rsidRPr="0041109D">
        <w:rPr>
          <w:szCs w:val="28"/>
        </w:rPr>
        <w:lastRenderedPageBreak/>
        <w:t>REFERENCES</w:t>
      </w:r>
    </w:p>
    <w:p w14:paraId="77F54E1B" w14:textId="77777777" w:rsidR="00344389" w:rsidRPr="002A494B" w:rsidRDefault="00344389" w:rsidP="00344389">
      <w:pPr>
        <w:jc w:val="left"/>
      </w:pPr>
    </w:p>
    <w:p w14:paraId="18C2593F"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Kalina I. A. Combined-cycle system with novel bottoming cycle. ASME</w:t>
      </w:r>
      <w:r>
        <w:rPr>
          <w:rFonts w:ascii="Times New Roman" w:hAnsi="Times New Roman" w:cs="Times New Roman"/>
          <w:sz w:val="24"/>
          <w:szCs w:val="24"/>
        </w:rPr>
        <w:t xml:space="preserve"> </w:t>
      </w:r>
      <w:r w:rsidRPr="002A494B">
        <w:rPr>
          <w:rFonts w:ascii="Times New Roman" w:hAnsi="Times New Roman" w:cs="Times New Roman"/>
          <w:sz w:val="24"/>
          <w:szCs w:val="24"/>
        </w:rPr>
        <w:t>Journal of Engineering Gas Turbine and Power 1984.</w:t>
      </w:r>
    </w:p>
    <w:p w14:paraId="72E68E0A"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bCs/>
          <w:sz w:val="24"/>
          <w:szCs w:val="24"/>
        </w:rPr>
        <w:t xml:space="preserve">Lolos PA, </w:t>
      </w:r>
      <w:proofErr w:type="spellStart"/>
      <w:r w:rsidRPr="002A494B">
        <w:rPr>
          <w:rFonts w:ascii="Times New Roman" w:hAnsi="Times New Roman" w:cs="Times New Roman"/>
          <w:bCs/>
          <w:sz w:val="24"/>
          <w:szCs w:val="24"/>
        </w:rPr>
        <w:t>Rogdakis</w:t>
      </w:r>
      <w:proofErr w:type="spellEnd"/>
      <w:r w:rsidRPr="002A494B">
        <w:rPr>
          <w:rFonts w:ascii="Times New Roman" w:hAnsi="Times New Roman" w:cs="Times New Roman"/>
          <w:bCs/>
          <w:sz w:val="24"/>
          <w:szCs w:val="24"/>
        </w:rPr>
        <w:t xml:space="preserve"> ED</w:t>
      </w:r>
      <w:r w:rsidRPr="002A494B">
        <w:rPr>
          <w:rFonts w:ascii="Times New Roman" w:hAnsi="Times New Roman" w:cs="Times New Roman"/>
          <w:sz w:val="24"/>
          <w:szCs w:val="24"/>
          <w:lang w:val="en-US"/>
        </w:rPr>
        <w:t xml:space="preserve">. A Kalina power cycle driven by renewable energy sources. Energy </w:t>
      </w:r>
      <w:r w:rsidRPr="002A494B">
        <w:rPr>
          <w:rFonts w:ascii="Times New Roman" w:hAnsi="Times New Roman" w:cs="Times New Roman"/>
          <w:bCs/>
          <w:sz w:val="24"/>
          <w:szCs w:val="24"/>
        </w:rPr>
        <w:t>2009.</w:t>
      </w:r>
    </w:p>
    <w:p w14:paraId="11E412C4"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 xml:space="preserve">Sun F, Zhou W, Ikegami Y, </w:t>
      </w:r>
      <w:proofErr w:type="spellStart"/>
      <w:r w:rsidRPr="002A494B">
        <w:rPr>
          <w:rFonts w:ascii="Times New Roman" w:hAnsi="Times New Roman" w:cs="Times New Roman"/>
          <w:sz w:val="24"/>
          <w:szCs w:val="24"/>
        </w:rPr>
        <w:t>Nakagami</w:t>
      </w:r>
      <w:proofErr w:type="spellEnd"/>
      <w:r w:rsidRPr="002A494B">
        <w:rPr>
          <w:rFonts w:ascii="Times New Roman" w:hAnsi="Times New Roman" w:cs="Times New Roman"/>
          <w:sz w:val="24"/>
          <w:szCs w:val="24"/>
        </w:rPr>
        <w:t xml:space="preserve"> K, </w:t>
      </w:r>
      <w:proofErr w:type="spellStart"/>
      <w:r w:rsidRPr="002A494B">
        <w:rPr>
          <w:rFonts w:ascii="Times New Roman" w:hAnsi="Times New Roman" w:cs="Times New Roman"/>
          <w:sz w:val="24"/>
          <w:szCs w:val="24"/>
        </w:rPr>
        <w:t>Su</w:t>
      </w:r>
      <w:proofErr w:type="spellEnd"/>
      <w:r w:rsidRPr="002A494B">
        <w:rPr>
          <w:rFonts w:ascii="Times New Roman" w:hAnsi="Times New Roman" w:cs="Times New Roman"/>
          <w:sz w:val="24"/>
          <w:szCs w:val="24"/>
        </w:rPr>
        <w:t xml:space="preserve"> X. Energy-exergy analysis and optimization of the solar-boosted Kalina cycle system 11 (KCS-11). Renewable Energy 2014.</w:t>
      </w:r>
    </w:p>
    <w:p w14:paraId="75B0A9DD"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proofErr w:type="spellStart"/>
      <w:r w:rsidRPr="002A494B">
        <w:rPr>
          <w:rFonts w:ascii="Times New Roman" w:hAnsi="Times New Roman" w:cs="Times New Roman"/>
          <w:sz w:val="24"/>
          <w:szCs w:val="24"/>
          <w:lang w:val="en-US"/>
        </w:rPr>
        <w:t>Ghaebi</w:t>
      </w:r>
      <w:proofErr w:type="spellEnd"/>
      <w:r w:rsidRPr="002A494B">
        <w:rPr>
          <w:rFonts w:ascii="Times New Roman" w:hAnsi="Times New Roman" w:cs="Times New Roman"/>
          <w:sz w:val="24"/>
          <w:szCs w:val="24"/>
          <w:lang w:val="en-US"/>
        </w:rPr>
        <w:t xml:space="preserve"> H, </w:t>
      </w:r>
      <w:proofErr w:type="spellStart"/>
      <w:r w:rsidRPr="002A494B">
        <w:rPr>
          <w:rFonts w:ascii="Times New Roman" w:hAnsi="Times New Roman" w:cs="Times New Roman"/>
          <w:sz w:val="24"/>
          <w:szCs w:val="24"/>
          <w:lang w:val="en-US"/>
        </w:rPr>
        <w:t>Parikhani</w:t>
      </w:r>
      <w:proofErr w:type="spellEnd"/>
      <w:r w:rsidRPr="002A494B">
        <w:rPr>
          <w:rFonts w:ascii="Times New Roman" w:hAnsi="Times New Roman" w:cs="Times New Roman"/>
          <w:sz w:val="24"/>
          <w:szCs w:val="24"/>
          <w:lang w:val="en-US"/>
        </w:rPr>
        <w:t xml:space="preserve"> T, </w:t>
      </w:r>
      <w:proofErr w:type="spellStart"/>
      <w:r w:rsidRPr="002A494B">
        <w:rPr>
          <w:rFonts w:ascii="Times New Roman" w:hAnsi="Times New Roman" w:cs="Times New Roman"/>
          <w:sz w:val="24"/>
          <w:szCs w:val="24"/>
          <w:lang w:val="en-US"/>
        </w:rPr>
        <w:t>Rostamzadeh</w:t>
      </w:r>
      <w:proofErr w:type="spellEnd"/>
      <w:r w:rsidRPr="002A494B">
        <w:rPr>
          <w:rFonts w:ascii="Times New Roman" w:hAnsi="Times New Roman" w:cs="Times New Roman"/>
          <w:sz w:val="24"/>
          <w:szCs w:val="24"/>
          <w:lang w:val="en-US"/>
        </w:rPr>
        <w:t xml:space="preserve"> H. Energy, exergy and </w:t>
      </w:r>
      <w:proofErr w:type="spellStart"/>
      <w:r w:rsidRPr="002A494B">
        <w:rPr>
          <w:rFonts w:ascii="Times New Roman" w:hAnsi="Times New Roman" w:cs="Times New Roman"/>
          <w:sz w:val="24"/>
          <w:szCs w:val="24"/>
          <w:lang w:val="en-US"/>
        </w:rPr>
        <w:t>thermoeconomic</w:t>
      </w:r>
      <w:proofErr w:type="spellEnd"/>
      <w:r w:rsidRPr="002A494B">
        <w:rPr>
          <w:rFonts w:ascii="Times New Roman" w:hAnsi="Times New Roman" w:cs="Times New Roman"/>
          <w:sz w:val="24"/>
          <w:szCs w:val="24"/>
          <w:lang w:val="en-US"/>
        </w:rPr>
        <w:t xml:space="preserve"> analysis of a novel combined cooling and power system using low-temperature heat source and LNG cold energy recovery. Energy Conversion and Management 2017.</w:t>
      </w:r>
    </w:p>
    <w:p w14:paraId="15717A20"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proofErr w:type="spellStart"/>
      <w:r w:rsidRPr="002A494B">
        <w:rPr>
          <w:rFonts w:ascii="Times New Roman" w:hAnsi="Times New Roman" w:cs="Times New Roman"/>
          <w:bCs/>
          <w:sz w:val="24"/>
          <w:szCs w:val="24"/>
          <w:lang w:val="en-US"/>
        </w:rPr>
        <w:t>Rostamzadeh</w:t>
      </w:r>
      <w:proofErr w:type="spellEnd"/>
      <w:r w:rsidRPr="002A494B">
        <w:rPr>
          <w:rFonts w:ascii="Times New Roman" w:hAnsi="Times New Roman" w:cs="Times New Roman"/>
          <w:bCs/>
          <w:sz w:val="24"/>
          <w:szCs w:val="24"/>
          <w:lang w:val="en-US"/>
        </w:rPr>
        <w:t xml:space="preserve"> H, </w:t>
      </w:r>
      <w:proofErr w:type="spellStart"/>
      <w:r w:rsidRPr="002A494B">
        <w:rPr>
          <w:rFonts w:ascii="Times New Roman" w:hAnsi="Times New Roman" w:cs="Times New Roman"/>
          <w:bCs/>
          <w:sz w:val="24"/>
          <w:szCs w:val="24"/>
          <w:lang w:val="en-US"/>
        </w:rPr>
        <w:t>Ghaebi</w:t>
      </w:r>
      <w:proofErr w:type="spellEnd"/>
      <w:r w:rsidRPr="002A494B">
        <w:rPr>
          <w:rFonts w:ascii="Times New Roman" w:hAnsi="Times New Roman" w:cs="Times New Roman"/>
          <w:bCs/>
          <w:sz w:val="24"/>
          <w:szCs w:val="24"/>
          <w:lang w:val="en-US"/>
        </w:rPr>
        <w:t xml:space="preserve"> H, </w:t>
      </w:r>
      <w:proofErr w:type="spellStart"/>
      <w:r w:rsidRPr="002A494B">
        <w:rPr>
          <w:rFonts w:ascii="Times New Roman" w:hAnsi="Times New Roman" w:cs="Times New Roman"/>
          <w:bCs/>
          <w:sz w:val="24"/>
          <w:szCs w:val="24"/>
          <w:lang w:val="en-US"/>
        </w:rPr>
        <w:t>Parikhani</w:t>
      </w:r>
      <w:proofErr w:type="spellEnd"/>
      <w:r w:rsidRPr="002A494B">
        <w:rPr>
          <w:rFonts w:ascii="Times New Roman" w:hAnsi="Times New Roman" w:cs="Times New Roman"/>
          <w:bCs/>
          <w:sz w:val="24"/>
          <w:szCs w:val="24"/>
          <w:lang w:val="en-US"/>
        </w:rPr>
        <w:t xml:space="preserve"> T</w:t>
      </w:r>
      <w:r w:rsidRPr="002A494B">
        <w:rPr>
          <w:rFonts w:ascii="Times New Roman" w:hAnsi="Times New Roman" w:cs="Times New Roman"/>
          <w:sz w:val="24"/>
          <w:szCs w:val="24"/>
          <w:lang w:val="en-US"/>
        </w:rPr>
        <w:t xml:space="preserve">. Thermodynamic and </w:t>
      </w:r>
      <w:proofErr w:type="spellStart"/>
      <w:r w:rsidRPr="002A494B">
        <w:rPr>
          <w:rFonts w:ascii="Times New Roman" w:hAnsi="Times New Roman" w:cs="Times New Roman"/>
          <w:sz w:val="24"/>
          <w:szCs w:val="24"/>
          <w:lang w:val="en-US"/>
        </w:rPr>
        <w:t>thermoeconomic</w:t>
      </w:r>
      <w:proofErr w:type="spellEnd"/>
      <w:r w:rsidRPr="002A494B">
        <w:rPr>
          <w:rFonts w:ascii="Times New Roman" w:hAnsi="Times New Roman" w:cs="Times New Roman"/>
          <w:sz w:val="24"/>
          <w:szCs w:val="24"/>
          <w:lang w:val="en-US"/>
        </w:rPr>
        <w:t xml:space="preserve"> analysis of a novel combined cooling and power (CCP) cycle, Applied Thermal Engineering </w:t>
      </w:r>
      <w:r w:rsidRPr="002A494B">
        <w:rPr>
          <w:rFonts w:ascii="Times New Roman" w:hAnsi="Times New Roman" w:cs="Times New Roman"/>
          <w:bCs/>
          <w:sz w:val="24"/>
          <w:szCs w:val="24"/>
          <w:lang w:val="en-US"/>
        </w:rPr>
        <w:t>2018.</w:t>
      </w:r>
    </w:p>
    <w:p w14:paraId="3D66D466"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Nag PK, Gupta AVSSKS. Exergy analysis of the Kalina cycle. Applied Thermal Engineering 1998.</w:t>
      </w:r>
    </w:p>
    <w:p w14:paraId="2CEF1E6E"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proofErr w:type="spellStart"/>
      <w:r w:rsidRPr="002A494B">
        <w:rPr>
          <w:rFonts w:ascii="Times New Roman" w:hAnsi="Times New Roman" w:cs="Times New Roman"/>
          <w:sz w:val="24"/>
          <w:szCs w:val="24"/>
          <w:lang w:val="en-US"/>
        </w:rPr>
        <w:t>Ogriseck</w:t>
      </w:r>
      <w:proofErr w:type="spellEnd"/>
      <w:r w:rsidRPr="002A494B">
        <w:rPr>
          <w:rFonts w:ascii="Times New Roman" w:hAnsi="Times New Roman" w:cs="Times New Roman"/>
          <w:sz w:val="24"/>
          <w:szCs w:val="24"/>
          <w:lang w:val="en-US"/>
        </w:rPr>
        <w:t xml:space="preserve"> S</w:t>
      </w:r>
      <w:r w:rsidRPr="002A494B">
        <w:rPr>
          <w:rFonts w:ascii="Times New Roman" w:hAnsi="Times New Roman" w:cs="Times New Roman"/>
          <w:sz w:val="24"/>
          <w:szCs w:val="24"/>
        </w:rPr>
        <w:t xml:space="preserve">. </w:t>
      </w:r>
      <w:r w:rsidRPr="002A494B">
        <w:rPr>
          <w:rFonts w:ascii="Times New Roman" w:hAnsi="Times New Roman" w:cs="Times New Roman"/>
          <w:sz w:val="24"/>
          <w:szCs w:val="24"/>
          <w:lang w:val="en-US"/>
        </w:rPr>
        <w:t>Integration of Kalina Cycle in a Combined Heat and Power Plant, A Case Study. Applied Thermal Engineering 2009.</w:t>
      </w:r>
    </w:p>
    <w:p w14:paraId="6C6F1F7A"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 xml:space="preserve">Rodríguez CEC, Palacio JCE, </w:t>
      </w:r>
      <w:proofErr w:type="spellStart"/>
      <w:r w:rsidRPr="002A494B">
        <w:rPr>
          <w:rFonts w:ascii="Times New Roman" w:hAnsi="Times New Roman" w:cs="Times New Roman"/>
          <w:sz w:val="24"/>
          <w:szCs w:val="24"/>
        </w:rPr>
        <w:t>Venturini</w:t>
      </w:r>
      <w:proofErr w:type="spellEnd"/>
      <w:r w:rsidRPr="002A494B">
        <w:rPr>
          <w:rFonts w:ascii="Times New Roman" w:hAnsi="Times New Roman" w:cs="Times New Roman"/>
          <w:sz w:val="24"/>
          <w:szCs w:val="24"/>
        </w:rPr>
        <w:t xml:space="preserve"> OJ, Lora EES, Cobas VM, Santos DMD, </w:t>
      </w:r>
      <w:proofErr w:type="spellStart"/>
      <w:r w:rsidRPr="002A494B">
        <w:rPr>
          <w:rFonts w:ascii="Times New Roman" w:hAnsi="Times New Roman" w:cs="Times New Roman"/>
          <w:sz w:val="24"/>
          <w:szCs w:val="24"/>
        </w:rPr>
        <w:t>Dotto</w:t>
      </w:r>
      <w:proofErr w:type="spellEnd"/>
      <w:r w:rsidRPr="002A494B">
        <w:rPr>
          <w:rFonts w:ascii="Times New Roman" w:hAnsi="Times New Roman" w:cs="Times New Roman"/>
          <w:sz w:val="24"/>
          <w:szCs w:val="24"/>
        </w:rPr>
        <w:t xml:space="preserve"> FRL, </w:t>
      </w:r>
      <w:proofErr w:type="spellStart"/>
      <w:r w:rsidRPr="002A494B">
        <w:rPr>
          <w:rFonts w:ascii="Times New Roman" w:hAnsi="Times New Roman" w:cs="Times New Roman"/>
          <w:sz w:val="24"/>
          <w:szCs w:val="24"/>
        </w:rPr>
        <w:t>Gialluca</w:t>
      </w:r>
      <w:proofErr w:type="spellEnd"/>
      <w:r w:rsidRPr="002A494B">
        <w:rPr>
          <w:rFonts w:ascii="Times New Roman" w:hAnsi="Times New Roman" w:cs="Times New Roman"/>
          <w:sz w:val="24"/>
          <w:szCs w:val="24"/>
        </w:rPr>
        <w:t xml:space="preserve"> V. </w:t>
      </w:r>
      <w:proofErr w:type="spellStart"/>
      <w:r w:rsidRPr="002A494B">
        <w:rPr>
          <w:rFonts w:ascii="Times New Roman" w:hAnsi="Times New Roman" w:cs="Times New Roman"/>
          <w:sz w:val="24"/>
          <w:szCs w:val="24"/>
        </w:rPr>
        <w:t>Exergetic</w:t>
      </w:r>
      <w:proofErr w:type="spellEnd"/>
      <w:r w:rsidRPr="002A494B">
        <w:rPr>
          <w:rFonts w:ascii="Times New Roman" w:hAnsi="Times New Roman" w:cs="Times New Roman"/>
          <w:sz w:val="24"/>
          <w:szCs w:val="24"/>
        </w:rPr>
        <w:t xml:space="preserve"> and economic comparison of ORC and Kalina cycle for low temperature enhanced geothermal system in Brazil. Applied Thermal Engineering 2012.</w:t>
      </w:r>
    </w:p>
    <w:p w14:paraId="7E176A07"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Lin D, Zhu Q, Li X. Thermodynamic comparative analysis between ORC. and Kalina cycle. ICAE 2015.</w:t>
      </w:r>
    </w:p>
    <w:p w14:paraId="634B7F29"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proofErr w:type="spellStart"/>
      <w:r w:rsidRPr="002A494B">
        <w:rPr>
          <w:rFonts w:ascii="Times New Roman" w:hAnsi="Times New Roman" w:cs="Times New Roman"/>
          <w:sz w:val="24"/>
          <w:szCs w:val="24"/>
        </w:rPr>
        <w:t>Bombarda</w:t>
      </w:r>
      <w:proofErr w:type="spellEnd"/>
      <w:r w:rsidRPr="002A494B">
        <w:rPr>
          <w:rFonts w:ascii="Times New Roman" w:hAnsi="Times New Roman" w:cs="Times New Roman"/>
          <w:sz w:val="24"/>
          <w:szCs w:val="24"/>
        </w:rPr>
        <w:t xml:space="preserve"> P, </w:t>
      </w:r>
      <w:proofErr w:type="spellStart"/>
      <w:r w:rsidRPr="002A494B">
        <w:rPr>
          <w:rFonts w:ascii="Times New Roman" w:hAnsi="Times New Roman" w:cs="Times New Roman"/>
          <w:sz w:val="24"/>
          <w:szCs w:val="24"/>
        </w:rPr>
        <w:t>Invernizzi</w:t>
      </w:r>
      <w:proofErr w:type="spellEnd"/>
      <w:r w:rsidRPr="002A494B">
        <w:rPr>
          <w:rFonts w:ascii="Times New Roman" w:hAnsi="Times New Roman" w:cs="Times New Roman"/>
          <w:sz w:val="24"/>
          <w:szCs w:val="24"/>
        </w:rPr>
        <w:t xml:space="preserve"> C. M , Claudio Pietra C. Heat recovery from Diesel engines: A thermodynamic comparison between Kalina and ORC cycles</w:t>
      </w:r>
    </w:p>
    <w:p w14:paraId="625A2208"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 xml:space="preserve">Modi A, </w:t>
      </w:r>
      <w:proofErr w:type="spellStart"/>
      <w:r w:rsidRPr="002A494B">
        <w:rPr>
          <w:rFonts w:ascii="Times New Roman" w:hAnsi="Times New Roman" w:cs="Times New Roman"/>
          <w:sz w:val="24"/>
          <w:szCs w:val="24"/>
        </w:rPr>
        <w:t>Haglind</w:t>
      </w:r>
      <w:proofErr w:type="spellEnd"/>
      <w:r w:rsidRPr="002A494B">
        <w:rPr>
          <w:rFonts w:ascii="Times New Roman" w:hAnsi="Times New Roman" w:cs="Times New Roman"/>
          <w:sz w:val="24"/>
          <w:szCs w:val="24"/>
        </w:rPr>
        <w:t xml:space="preserve"> F. Thermodynamic optimisation and analysis of four Kalina cycle layouts for high temperature applications. Applied Thermal Engineering (2014).</w:t>
      </w:r>
    </w:p>
    <w:p w14:paraId="36D87A74"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lastRenderedPageBreak/>
        <w:t xml:space="preserve">Shankar R. and </w:t>
      </w:r>
      <w:proofErr w:type="spellStart"/>
      <w:r w:rsidRPr="002A494B">
        <w:rPr>
          <w:rFonts w:ascii="Times New Roman" w:hAnsi="Times New Roman" w:cs="Times New Roman"/>
          <w:sz w:val="24"/>
          <w:szCs w:val="24"/>
        </w:rPr>
        <w:t>Sriniwas</w:t>
      </w:r>
      <w:proofErr w:type="spellEnd"/>
      <w:r w:rsidRPr="002A494B">
        <w:rPr>
          <w:rFonts w:ascii="Times New Roman" w:hAnsi="Times New Roman" w:cs="Times New Roman"/>
          <w:sz w:val="24"/>
          <w:szCs w:val="24"/>
        </w:rPr>
        <w:t xml:space="preserve"> T. Options in Kalina Cycle Systems. ICAER 2015.</w:t>
      </w:r>
    </w:p>
    <w:p w14:paraId="29DE7D0C" w14:textId="77777777" w:rsidR="00344389" w:rsidRPr="002A494B" w:rsidRDefault="00344389" w:rsidP="00344389">
      <w:pPr>
        <w:pStyle w:val="ListParagraph"/>
        <w:numPr>
          <w:ilvl w:val="0"/>
          <w:numId w:val="5"/>
        </w:numPr>
        <w:spacing w:after="0" w:line="360" w:lineRule="auto"/>
        <w:jc w:val="both"/>
        <w:rPr>
          <w:rFonts w:ascii="Times New Roman" w:hAnsi="Times New Roman" w:cs="Times New Roman"/>
          <w:sz w:val="24"/>
          <w:szCs w:val="24"/>
        </w:rPr>
      </w:pPr>
      <w:r w:rsidRPr="002A494B">
        <w:rPr>
          <w:rFonts w:ascii="Times New Roman" w:hAnsi="Times New Roman" w:cs="Times New Roman"/>
          <w:sz w:val="24"/>
          <w:szCs w:val="24"/>
        </w:rPr>
        <w:t xml:space="preserve">Ziegler B, </w:t>
      </w:r>
      <w:proofErr w:type="spellStart"/>
      <w:r w:rsidRPr="002A494B">
        <w:rPr>
          <w:rFonts w:ascii="Times New Roman" w:hAnsi="Times New Roman" w:cs="Times New Roman"/>
          <w:sz w:val="24"/>
          <w:szCs w:val="24"/>
        </w:rPr>
        <w:t>Trepp</w:t>
      </w:r>
      <w:proofErr w:type="spellEnd"/>
      <w:r w:rsidRPr="002A494B">
        <w:rPr>
          <w:rFonts w:ascii="Times New Roman" w:hAnsi="Times New Roman" w:cs="Times New Roman"/>
          <w:sz w:val="24"/>
          <w:szCs w:val="24"/>
        </w:rPr>
        <w:t xml:space="preserve"> C. Equation of state for ammonia–water mixtures. International Journal of Refrigeration 1984.</w:t>
      </w:r>
    </w:p>
    <w:p w14:paraId="57700515" w14:textId="77777777" w:rsidR="00344389" w:rsidRPr="009E608D" w:rsidRDefault="00344389" w:rsidP="00344389">
      <w:pPr>
        <w:tabs>
          <w:tab w:val="left" w:pos="8222"/>
        </w:tabs>
        <w:spacing w:line="360" w:lineRule="auto"/>
        <w:ind w:left="720" w:right="284"/>
        <w:jc w:val="center"/>
        <w:rPr>
          <w:sz w:val="28"/>
          <w:szCs w:val="28"/>
        </w:rPr>
      </w:pPr>
    </w:p>
    <w:p w14:paraId="7F7FDAA8" w14:textId="77777777" w:rsidR="00344389" w:rsidRPr="009E608D" w:rsidRDefault="00344389" w:rsidP="00344389">
      <w:pPr>
        <w:tabs>
          <w:tab w:val="left" w:pos="8222"/>
        </w:tabs>
        <w:spacing w:after="0"/>
        <w:ind w:right="284"/>
        <w:jc w:val="center"/>
        <w:rPr>
          <w:szCs w:val="24"/>
        </w:rPr>
      </w:pPr>
    </w:p>
    <w:p w14:paraId="66F44BAD" w14:textId="77777777" w:rsidR="00344389" w:rsidRPr="009E608D" w:rsidRDefault="00344389" w:rsidP="00344389">
      <w:pPr>
        <w:tabs>
          <w:tab w:val="left" w:pos="8222"/>
        </w:tabs>
        <w:ind w:right="284"/>
      </w:pPr>
    </w:p>
    <w:p w14:paraId="6D667F0F" w14:textId="77777777" w:rsidR="00EA0D48" w:rsidRPr="00344389" w:rsidRDefault="00EA0D48" w:rsidP="00344389"/>
    <w:sectPr w:rsidR="00EA0D48" w:rsidRPr="00344389" w:rsidSect="009E2020">
      <w:headerReference w:type="default" r:id="rId20"/>
      <w:pgSz w:w="11909" w:h="16834"/>
      <w:pgMar w:top="1418" w:right="1418" w:bottom="1418" w:left="1985"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459C3" w14:textId="77777777" w:rsidR="00981D3C" w:rsidRDefault="00981D3C">
      <w:pPr>
        <w:spacing w:after="0" w:line="240" w:lineRule="auto"/>
      </w:pPr>
      <w:r>
        <w:separator/>
      </w:r>
    </w:p>
  </w:endnote>
  <w:endnote w:type="continuationSeparator" w:id="0">
    <w:p w14:paraId="120283AC" w14:textId="77777777" w:rsidR="00981D3C" w:rsidRDefault="0098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6323" w14:textId="77777777" w:rsidR="00981D3C" w:rsidRDefault="00981D3C">
      <w:pPr>
        <w:spacing w:after="0" w:line="240" w:lineRule="auto"/>
      </w:pPr>
      <w:r>
        <w:separator/>
      </w:r>
    </w:p>
  </w:footnote>
  <w:footnote w:type="continuationSeparator" w:id="0">
    <w:p w14:paraId="59CE3637" w14:textId="77777777" w:rsidR="00981D3C" w:rsidRDefault="00981D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93841"/>
      <w:docPartObj>
        <w:docPartGallery w:val="Page Numbers (Top of Page)"/>
        <w:docPartUnique/>
      </w:docPartObj>
    </w:sdtPr>
    <w:sdtEndPr>
      <w:rPr>
        <w:noProof/>
      </w:rPr>
    </w:sdtEndPr>
    <w:sdtContent>
      <w:p w14:paraId="1636AADB" w14:textId="77777777" w:rsidR="00AF19BC"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4547A2" w14:textId="77777777" w:rsidR="00B45C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C63"/>
    <w:multiLevelType w:val="hybridMultilevel"/>
    <w:tmpl w:val="CB38D9E8"/>
    <w:lvl w:ilvl="0" w:tplc="42B227C8">
      <w:start w:val="1"/>
      <w:numFmt w:val="bullet"/>
      <w:lvlText w:val="•"/>
      <w:lvlJc w:val="left"/>
      <w:pPr>
        <w:tabs>
          <w:tab w:val="num" w:pos="720"/>
        </w:tabs>
        <w:ind w:left="720" w:hanging="360"/>
      </w:pPr>
      <w:rPr>
        <w:rFonts w:ascii="Times New Roman" w:hAnsi="Times New Roman" w:hint="default"/>
      </w:rPr>
    </w:lvl>
    <w:lvl w:ilvl="1" w:tplc="75606580" w:tentative="1">
      <w:start w:val="1"/>
      <w:numFmt w:val="bullet"/>
      <w:lvlText w:val="•"/>
      <w:lvlJc w:val="left"/>
      <w:pPr>
        <w:tabs>
          <w:tab w:val="num" w:pos="1440"/>
        </w:tabs>
        <w:ind w:left="1440" w:hanging="360"/>
      </w:pPr>
      <w:rPr>
        <w:rFonts w:ascii="Times New Roman" w:hAnsi="Times New Roman" w:hint="default"/>
      </w:rPr>
    </w:lvl>
    <w:lvl w:ilvl="2" w:tplc="6D7825F2" w:tentative="1">
      <w:start w:val="1"/>
      <w:numFmt w:val="bullet"/>
      <w:lvlText w:val="•"/>
      <w:lvlJc w:val="left"/>
      <w:pPr>
        <w:tabs>
          <w:tab w:val="num" w:pos="2160"/>
        </w:tabs>
        <w:ind w:left="2160" w:hanging="360"/>
      </w:pPr>
      <w:rPr>
        <w:rFonts w:ascii="Times New Roman" w:hAnsi="Times New Roman" w:hint="default"/>
      </w:rPr>
    </w:lvl>
    <w:lvl w:ilvl="3" w:tplc="1E18CEC8" w:tentative="1">
      <w:start w:val="1"/>
      <w:numFmt w:val="bullet"/>
      <w:lvlText w:val="•"/>
      <w:lvlJc w:val="left"/>
      <w:pPr>
        <w:tabs>
          <w:tab w:val="num" w:pos="2880"/>
        </w:tabs>
        <w:ind w:left="2880" w:hanging="360"/>
      </w:pPr>
      <w:rPr>
        <w:rFonts w:ascii="Times New Roman" w:hAnsi="Times New Roman" w:hint="default"/>
      </w:rPr>
    </w:lvl>
    <w:lvl w:ilvl="4" w:tplc="7F3A3A26" w:tentative="1">
      <w:start w:val="1"/>
      <w:numFmt w:val="bullet"/>
      <w:lvlText w:val="•"/>
      <w:lvlJc w:val="left"/>
      <w:pPr>
        <w:tabs>
          <w:tab w:val="num" w:pos="3600"/>
        </w:tabs>
        <w:ind w:left="3600" w:hanging="360"/>
      </w:pPr>
      <w:rPr>
        <w:rFonts w:ascii="Times New Roman" w:hAnsi="Times New Roman" w:hint="default"/>
      </w:rPr>
    </w:lvl>
    <w:lvl w:ilvl="5" w:tplc="30105D06" w:tentative="1">
      <w:start w:val="1"/>
      <w:numFmt w:val="bullet"/>
      <w:lvlText w:val="•"/>
      <w:lvlJc w:val="left"/>
      <w:pPr>
        <w:tabs>
          <w:tab w:val="num" w:pos="4320"/>
        </w:tabs>
        <w:ind w:left="4320" w:hanging="360"/>
      </w:pPr>
      <w:rPr>
        <w:rFonts w:ascii="Times New Roman" w:hAnsi="Times New Roman" w:hint="default"/>
      </w:rPr>
    </w:lvl>
    <w:lvl w:ilvl="6" w:tplc="23B41A4C" w:tentative="1">
      <w:start w:val="1"/>
      <w:numFmt w:val="bullet"/>
      <w:lvlText w:val="•"/>
      <w:lvlJc w:val="left"/>
      <w:pPr>
        <w:tabs>
          <w:tab w:val="num" w:pos="5040"/>
        </w:tabs>
        <w:ind w:left="5040" w:hanging="360"/>
      </w:pPr>
      <w:rPr>
        <w:rFonts w:ascii="Times New Roman" w:hAnsi="Times New Roman" w:hint="default"/>
      </w:rPr>
    </w:lvl>
    <w:lvl w:ilvl="7" w:tplc="14E87E22" w:tentative="1">
      <w:start w:val="1"/>
      <w:numFmt w:val="bullet"/>
      <w:lvlText w:val="•"/>
      <w:lvlJc w:val="left"/>
      <w:pPr>
        <w:tabs>
          <w:tab w:val="num" w:pos="5760"/>
        </w:tabs>
        <w:ind w:left="5760" w:hanging="360"/>
      </w:pPr>
      <w:rPr>
        <w:rFonts w:ascii="Times New Roman" w:hAnsi="Times New Roman" w:hint="default"/>
      </w:rPr>
    </w:lvl>
    <w:lvl w:ilvl="8" w:tplc="5262CA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9D07DBF"/>
    <w:multiLevelType w:val="hybridMultilevel"/>
    <w:tmpl w:val="954E57F4"/>
    <w:lvl w:ilvl="0" w:tplc="007268AA">
      <w:start w:val="1"/>
      <w:numFmt w:val="decimal"/>
      <w:lvlText w:val="%1."/>
      <w:lvlJc w:val="left"/>
      <w:pPr>
        <w:ind w:left="720" w:hanging="360"/>
      </w:pPr>
      <w:rPr>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232AF4"/>
    <w:multiLevelType w:val="hybridMultilevel"/>
    <w:tmpl w:val="924AA8A6"/>
    <w:lvl w:ilvl="0" w:tplc="007268AA">
      <w:start w:val="1"/>
      <w:numFmt w:val="decimal"/>
      <w:lvlText w:val="%1."/>
      <w:lvlJc w:val="left"/>
      <w:pPr>
        <w:ind w:left="1146" w:hanging="360"/>
      </w:pPr>
      <w:rPr>
        <w:sz w:val="28"/>
        <w:szCs w:val="28"/>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68B94A0D"/>
    <w:multiLevelType w:val="multilevel"/>
    <w:tmpl w:val="2CB8143E"/>
    <w:lvl w:ilvl="0">
      <w:start w:val="1"/>
      <w:numFmt w:val="decimal"/>
      <w:lvlText w:val="%1."/>
      <w:lvlJc w:val="left"/>
      <w:pPr>
        <w:ind w:left="456" w:hanging="456"/>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800" w:hanging="1800"/>
      </w:pPr>
      <w:rPr>
        <w:rFonts w:hint="default"/>
        <w:sz w:val="28"/>
      </w:rPr>
    </w:lvl>
    <w:lvl w:ilvl="5">
      <w:start w:val="1"/>
      <w:numFmt w:val="decimal"/>
      <w:lvlText w:val="%1.%2)%3.%4.%5.%6."/>
      <w:lvlJc w:val="left"/>
      <w:pPr>
        <w:ind w:left="2160" w:hanging="216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880" w:hanging="2880"/>
      </w:pPr>
      <w:rPr>
        <w:rFonts w:hint="default"/>
        <w:sz w:val="28"/>
      </w:rPr>
    </w:lvl>
  </w:abstractNum>
  <w:abstractNum w:abstractNumId="4" w15:restartNumberingAfterBreak="0">
    <w:nsid w:val="6AB330C6"/>
    <w:multiLevelType w:val="hybridMultilevel"/>
    <w:tmpl w:val="BFB05FD4"/>
    <w:lvl w:ilvl="0" w:tplc="FFFFFFFF">
      <w:numFmt w:val="bullet"/>
      <w:lvlText w:val="•"/>
      <w:lvlJc w:val="left"/>
      <w:pPr>
        <w:ind w:left="720" w:hanging="360"/>
      </w:pPr>
      <w:rPr>
        <w:rFonts w:hint="default"/>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866312">
    <w:abstractNumId w:val="0"/>
  </w:num>
  <w:num w:numId="2" w16cid:durableId="1581669052">
    <w:abstractNumId w:val="1"/>
  </w:num>
  <w:num w:numId="3" w16cid:durableId="724836747">
    <w:abstractNumId w:val="3"/>
  </w:num>
  <w:num w:numId="4" w16cid:durableId="42289306">
    <w:abstractNumId w:val="4"/>
  </w:num>
  <w:num w:numId="5" w16cid:durableId="29583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89"/>
    <w:rsid w:val="003272DB"/>
    <w:rsid w:val="00330073"/>
    <w:rsid w:val="00344389"/>
    <w:rsid w:val="008D5DA6"/>
    <w:rsid w:val="00981D3C"/>
    <w:rsid w:val="009E2020"/>
    <w:rsid w:val="00A83F46"/>
    <w:rsid w:val="00EA0D48"/>
    <w:rsid w:val="00FD29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3863"/>
  <w15:chartTrackingRefBased/>
  <w15:docId w15:val="{814EA5EA-E5EF-41D8-A230-F70245BA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89"/>
    <w:pPr>
      <w:spacing w:after="10" w:line="249" w:lineRule="auto"/>
      <w:ind w:left="370" w:right="364" w:hanging="10"/>
      <w:jc w:val="both"/>
    </w:pPr>
    <w:rPr>
      <w:rFonts w:ascii="Times New Roman" w:eastAsia="Times New Roman" w:hAnsi="Times New Roman" w:cs="Times New Roman"/>
      <w:color w:val="000000"/>
      <w:kern w:val="0"/>
      <w:sz w:val="24"/>
      <w:lang w:eastAsia="en-IN"/>
      <w14:ligatures w14:val="none"/>
    </w:rPr>
  </w:style>
  <w:style w:type="paragraph" w:styleId="Heading1">
    <w:name w:val="heading 1"/>
    <w:basedOn w:val="Normal"/>
    <w:next w:val="Normal"/>
    <w:link w:val="Heading1Char"/>
    <w:uiPriority w:val="9"/>
    <w:qFormat/>
    <w:rsid w:val="00FD2993"/>
    <w:pPr>
      <w:keepNext/>
      <w:keepLines/>
      <w:spacing w:before="240" w:after="0"/>
      <w:jc w:val="right"/>
      <w:outlineLvl w:val="0"/>
    </w:pPr>
    <w:rPr>
      <w:rFonts w:eastAsiaTheme="majorEastAsia" w:cstheme="majorBidi"/>
      <w:b/>
      <w:color w:val="000000" w:themeColor="text1"/>
      <w:sz w:val="32"/>
      <w:szCs w:val="32"/>
    </w:rPr>
  </w:style>
  <w:style w:type="paragraph" w:styleId="Heading2">
    <w:name w:val="heading 2"/>
    <w:next w:val="Normal"/>
    <w:link w:val="Heading2Char"/>
    <w:uiPriority w:val="9"/>
    <w:unhideWhenUsed/>
    <w:qFormat/>
    <w:rsid w:val="00344389"/>
    <w:pPr>
      <w:keepNext/>
      <w:keepLines/>
      <w:spacing w:after="14" w:line="248" w:lineRule="auto"/>
      <w:ind w:left="10" w:right="9" w:hanging="10"/>
      <w:outlineLvl w:val="1"/>
    </w:pPr>
    <w:rPr>
      <w:rFonts w:ascii="Times New Roman" w:eastAsia="Times New Roman" w:hAnsi="Times New Roman" w:cs="Times New Roman"/>
      <w:b/>
      <w:color w:val="000000"/>
      <w:kern w:val="0"/>
      <w:sz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389"/>
    <w:rPr>
      <w:rFonts w:ascii="Times New Roman" w:eastAsia="Times New Roman" w:hAnsi="Times New Roman" w:cs="Times New Roman"/>
      <w:b/>
      <w:color w:val="000000"/>
      <w:kern w:val="0"/>
      <w:sz w:val="24"/>
      <w:lang w:eastAsia="en-IN"/>
      <w14:ligatures w14:val="none"/>
    </w:rPr>
  </w:style>
  <w:style w:type="paragraph" w:styleId="Header">
    <w:name w:val="header"/>
    <w:basedOn w:val="Normal"/>
    <w:link w:val="HeaderChar"/>
    <w:uiPriority w:val="99"/>
    <w:unhideWhenUsed/>
    <w:rsid w:val="00344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89"/>
    <w:rPr>
      <w:rFonts w:ascii="Times New Roman" w:eastAsia="Times New Roman" w:hAnsi="Times New Roman" w:cs="Times New Roman"/>
      <w:color w:val="000000"/>
      <w:kern w:val="0"/>
      <w:sz w:val="24"/>
      <w:lang w:eastAsia="en-IN"/>
      <w14:ligatures w14:val="none"/>
    </w:rPr>
  </w:style>
  <w:style w:type="table" w:styleId="TableGridLight">
    <w:name w:val="Grid Table Light"/>
    <w:basedOn w:val="TableNormal"/>
    <w:uiPriority w:val="40"/>
    <w:rsid w:val="00344389"/>
    <w:pPr>
      <w:spacing w:after="0" w:line="240" w:lineRule="auto"/>
    </w:pPr>
    <w:rPr>
      <w:rFonts w:eastAsiaTheme="minorEastAsia"/>
      <w:kern w:val="0"/>
      <w:lang w:eastAsia="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D2993"/>
    <w:rPr>
      <w:rFonts w:ascii="Times New Roman" w:eastAsiaTheme="majorEastAsia" w:hAnsi="Times New Roman" w:cstheme="majorBidi"/>
      <w:b/>
      <w:color w:val="000000" w:themeColor="text1"/>
      <w:kern w:val="0"/>
      <w:sz w:val="32"/>
      <w:szCs w:val="32"/>
      <w:lang w:eastAsia="en-IN"/>
      <w14:ligatures w14:val="none"/>
    </w:rPr>
  </w:style>
  <w:style w:type="paragraph" w:styleId="ListParagraph">
    <w:name w:val="List Paragraph"/>
    <w:basedOn w:val="Normal"/>
    <w:uiPriority w:val="34"/>
    <w:qFormat/>
    <w:rsid w:val="00344389"/>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Hyperlink">
    <w:name w:val="Hyperlink"/>
    <w:basedOn w:val="DefaultParagraphFont"/>
    <w:uiPriority w:val="99"/>
    <w:semiHidden/>
    <w:unhideWhenUsed/>
    <w:rsid w:val="00344389"/>
    <w:rPr>
      <w:color w:val="0000FF"/>
      <w:u w:val="single"/>
    </w:rPr>
  </w:style>
  <w:style w:type="character" w:customStyle="1" w:styleId="topic-highlight">
    <w:name w:val="topic-highlight"/>
    <w:basedOn w:val="DefaultParagraphFont"/>
    <w:rsid w:val="00344389"/>
  </w:style>
  <w:style w:type="paragraph" w:styleId="BodyText">
    <w:name w:val="Body Text"/>
    <w:basedOn w:val="Normal"/>
    <w:link w:val="BodyTextChar"/>
    <w:uiPriority w:val="1"/>
    <w:qFormat/>
    <w:rsid w:val="00344389"/>
    <w:pPr>
      <w:widowControl w:val="0"/>
      <w:autoSpaceDE w:val="0"/>
      <w:autoSpaceDN w:val="0"/>
      <w:spacing w:after="0" w:line="240" w:lineRule="auto"/>
      <w:ind w:left="0" w:right="0" w:firstLine="0"/>
      <w:jc w:val="left"/>
    </w:pPr>
    <w:rPr>
      <w:color w:val="auto"/>
      <w:sz w:val="28"/>
      <w:szCs w:val="28"/>
      <w:lang w:val="en-US" w:eastAsia="en-US"/>
    </w:rPr>
  </w:style>
  <w:style w:type="character" w:customStyle="1" w:styleId="BodyTextChar">
    <w:name w:val="Body Text Char"/>
    <w:basedOn w:val="DefaultParagraphFont"/>
    <w:link w:val="BodyText"/>
    <w:uiPriority w:val="1"/>
    <w:rsid w:val="00344389"/>
    <w:rPr>
      <w:rFonts w:ascii="Times New Roman" w:eastAsia="Times New Roman" w:hAnsi="Times New Roman" w:cs="Times New Roman"/>
      <w:kern w:val="0"/>
      <w:sz w:val="28"/>
      <w:szCs w:val="28"/>
      <w:lang w:val="en-US"/>
      <w14:ligatures w14:val="none"/>
    </w:rPr>
  </w:style>
  <w:style w:type="paragraph" w:styleId="Caption">
    <w:name w:val="caption"/>
    <w:basedOn w:val="Normal"/>
    <w:next w:val="Normal"/>
    <w:uiPriority w:val="35"/>
    <w:unhideWhenUsed/>
    <w:qFormat/>
    <w:rsid w:val="0034438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rankine"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Kalina%20Cycle\EXCEL\Imp%20parameters%20at%20diiferent%20location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D:\Kalina%20Cycle\EXCEL\NH3%20mf.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Kalina%20Cycle\EXCEL\TER.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Kalina%20Cycle\EXCEL\P_vg.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D:\Kalina%20Cycle\EXCEL\T_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alina%20Cycle\EXCEL\PPTDreg.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Kalina%20Cycle\EXCEL\Turbine%20pressure.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D:\Kalina%20Cycle\EXCEL\PPRDvg.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49500349153604"/>
          <c:y val="4.477139319522775E-2"/>
          <c:w val="0.82182711679388698"/>
          <c:h val="0.77020346505129766"/>
        </c:manualLayout>
      </c:layout>
      <c:scatterChart>
        <c:scatterStyle val="lineMarker"/>
        <c:varyColors val="0"/>
        <c:ser>
          <c:idx val="0"/>
          <c:order val="0"/>
          <c:spPr>
            <a:ln w="9525" cap="rnd">
              <a:noFill/>
              <a:round/>
            </a:ln>
            <a:effectLst/>
          </c:spPr>
          <c:marker>
            <c:symbol val="diamond"/>
            <c:size val="5"/>
            <c:spPr>
              <a:solidFill>
                <a:schemeClr val="tx1"/>
              </a:solidFill>
              <a:ln w="9525">
                <a:solidFill>
                  <a:schemeClr val="tx1"/>
                </a:solidFill>
              </a:ln>
              <a:effectLst/>
            </c:spPr>
          </c:marker>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2A-4276-BCDC-23A4548785D7}"/>
                </c:ext>
              </c:extLst>
            </c:dLbl>
            <c:dLbl>
              <c:idx val="1"/>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22A-4276-BCDC-23A4548785D7}"/>
                </c:ext>
              </c:extLst>
            </c:dLbl>
            <c:dLbl>
              <c:idx val="2"/>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22A-4276-BCDC-23A4548785D7}"/>
                </c:ext>
              </c:extLst>
            </c:dLbl>
            <c:dLbl>
              <c:idx val="3"/>
              <c:layout>
                <c:manualLayout>
                  <c:x val="5.0968399592252805E-3"/>
                  <c:y val="-7.6893502499038834E-3"/>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layout>
                    <c:manualLayout>
                      <c:w val="5.9913353720693167E-2"/>
                      <c:h val="4.9923257862663363E-2"/>
                    </c:manualLayout>
                  </c15:layout>
                  <c15:showDataLabelsRange val="0"/>
                </c:ext>
                <c:ext xmlns:c16="http://schemas.microsoft.com/office/drawing/2014/chart" uri="{C3380CC4-5D6E-409C-BE32-E72D297353CC}">
                  <c16:uniqueId val="{00000003-522A-4276-BCDC-23A4548785D7}"/>
                </c:ext>
              </c:extLst>
            </c:dLbl>
            <c:dLbl>
              <c:idx val="4"/>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22A-4276-BCDC-23A4548785D7}"/>
                </c:ext>
              </c:extLst>
            </c:dLbl>
            <c:dLbl>
              <c:idx val="5"/>
              <c:layout>
                <c:manualLayout>
                  <c:x val="1.2742099898063221E-3"/>
                  <c:y val="-3.8446751249520154E-3"/>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layout>
                    <c:manualLayout>
                      <c:w val="6.0040774719673805E-2"/>
                      <c:h val="5.3767932987615293E-2"/>
                    </c:manualLayout>
                  </c15:layout>
                  <c15:showDataLabelsRange val="0"/>
                </c:ext>
                <c:ext xmlns:c16="http://schemas.microsoft.com/office/drawing/2014/chart" uri="{C3380CC4-5D6E-409C-BE32-E72D297353CC}">
                  <c16:uniqueId val="{00000005-522A-4276-BCDC-23A4548785D7}"/>
                </c:ext>
              </c:extLst>
            </c:dLbl>
            <c:dLbl>
              <c:idx val="6"/>
              <c:layout>
                <c:manualLayout>
                  <c:x val="-3.6951989372888024E-2"/>
                  <c:y val="4.2154073376040886E-2"/>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layout>
                    <c:manualLayout>
                      <c:w val="7.8185524974515794E-2"/>
                      <c:h val="0.13051113144803964"/>
                    </c:manualLayout>
                  </c15:layout>
                  <c15:showDataLabelsRange val="0"/>
                </c:ext>
                <c:ext xmlns:c16="http://schemas.microsoft.com/office/drawing/2014/chart" uri="{C3380CC4-5D6E-409C-BE32-E72D297353CC}">
                  <c16:uniqueId val="{00000006-522A-4276-BCDC-23A4548785D7}"/>
                </c:ext>
              </c:extLst>
            </c:dLbl>
            <c:dLbl>
              <c:idx val="7"/>
              <c:layout>
                <c:manualLayout>
                  <c:x val="2.5484199796125934E-3"/>
                  <c:y val="-3.8358266206367474E-3"/>
                </c:manualLayout>
              </c:layout>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22A-4276-BCDC-23A4548785D7}"/>
                </c:ext>
              </c:extLst>
            </c:dLbl>
            <c:dLbl>
              <c:idx val="8"/>
              <c:layout>
                <c:manualLayout>
                  <c:x val="-6.6258919469928665E-2"/>
                  <c:y val="1.3598156386953357E-2"/>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layout>
                    <c:manualLayout>
                      <c:w val="6.7558613659531086E-2"/>
                      <c:h val="5.7612608112567243E-2"/>
                    </c:manualLayout>
                  </c15:layout>
                  <c15:showDataLabelsRange val="0"/>
                </c:ext>
                <c:ext xmlns:c16="http://schemas.microsoft.com/office/drawing/2014/chart" uri="{C3380CC4-5D6E-409C-BE32-E72D297353CC}">
                  <c16:uniqueId val="{00000008-522A-4276-BCDC-23A4548785D7}"/>
                </c:ext>
              </c:extLst>
            </c:dLbl>
            <c:dLbl>
              <c:idx val="9"/>
              <c:layout>
                <c:manualLayout>
                  <c:x val="-4.8419979612640149E-2"/>
                  <c:y val="-5.3825451749327249E-2"/>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22A-4276-BCDC-23A4548785D7}"/>
                </c:ext>
              </c:extLst>
            </c:dLbl>
            <c:spPr>
              <a:noFill/>
              <a:ln>
                <a:solidFill>
                  <a:schemeClr val="bg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Sheet1!$M$2:$M$11</c:f>
              <c:numCache>
                <c:formatCode>General</c:formatCode>
                <c:ptCount val="10"/>
                <c:pt idx="0">
                  <c:v>2.6509999999999998</c:v>
                </c:pt>
                <c:pt idx="1">
                  <c:v>4.2720000000000002</c:v>
                </c:pt>
                <c:pt idx="2">
                  <c:v>1.3939999999999999</c:v>
                </c:pt>
                <c:pt idx="3">
                  <c:v>0.52349999999999997</c:v>
                </c:pt>
                <c:pt idx="4">
                  <c:v>1.1990000000000001</c:v>
                </c:pt>
                <c:pt idx="5">
                  <c:v>4.3440000000000003</c:v>
                </c:pt>
                <c:pt idx="6">
                  <c:v>2.1960000000000002</c:v>
                </c:pt>
                <c:pt idx="7">
                  <c:v>0.52659999999999996</c:v>
                </c:pt>
                <c:pt idx="8">
                  <c:v>0.52849999999999997</c:v>
                </c:pt>
                <c:pt idx="9">
                  <c:v>0.52690000000000003</c:v>
                </c:pt>
              </c:numCache>
            </c:numRef>
          </c:xVal>
          <c:yVal>
            <c:numRef>
              <c:f>Sheet1!$N$2:$N$11</c:f>
              <c:numCache>
                <c:formatCode>General</c:formatCode>
                <c:ptCount val="10"/>
                <c:pt idx="0">
                  <c:v>383</c:v>
                </c:pt>
                <c:pt idx="1">
                  <c:v>383</c:v>
                </c:pt>
                <c:pt idx="2">
                  <c:v>383</c:v>
                </c:pt>
                <c:pt idx="3">
                  <c:v>319.2</c:v>
                </c:pt>
                <c:pt idx="4">
                  <c:v>360.3</c:v>
                </c:pt>
                <c:pt idx="5">
                  <c:v>326.2</c:v>
                </c:pt>
                <c:pt idx="6">
                  <c:v>329.6</c:v>
                </c:pt>
                <c:pt idx="7">
                  <c:v>313.7</c:v>
                </c:pt>
                <c:pt idx="8">
                  <c:v>314.2</c:v>
                </c:pt>
                <c:pt idx="9">
                  <c:v>319.2</c:v>
                </c:pt>
              </c:numCache>
            </c:numRef>
          </c:yVal>
          <c:smooth val="0"/>
          <c:extLst>
            <c:ext xmlns:c16="http://schemas.microsoft.com/office/drawing/2014/chart" uri="{C3380CC4-5D6E-409C-BE32-E72D297353CC}">
              <c16:uniqueId val="{0000000A-522A-4276-BCDC-23A4548785D7}"/>
            </c:ext>
          </c:extLst>
        </c:ser>
        <c:dLbls>
          <c:showLegendKey val="0"/>
          <c:showVal val="0"/>
          <c:showCatName val="0"/>
          <c:showSerName val="0"/>
          <c:showPercent val="0"/>
          <c:showBubbleSize val="0"/>
        </c:dLbls>
        <c:axId val="350976655"/>
        <c:axId val="350971855"/>
      </c:scatterChart>
      <c:valAx>
        <c:axId val="35097665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Entropy (kJ/kg-K)</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0971855"/>
        <c:crosses val="autoZero"/>
        <c:crossBetween val="midCat"/>
      </c:valAx>
      <c:valAx>
        <c:axId val="350971855"/>
        <c:scaling>
          <c:orientation val="minMax"/>
          <c:max val="400"/>
          <c:min val="31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Temperature (K)</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0976655"/>
        <c:crosses val="autoZero"/>
        <c:crossBetween val="midCat"/>
      </c:valAx>
      <c:spPr>
        <a:no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75"/>
          <c:y val="5.3912219305920092E-2"/>
          <c:w val="0.70550000000000002"/>
          <c:h val="0.74758275007290764"/>
        </c:manualLayout>
      </c:layout>
      <c:lineChart>
        <c:grouping val="standard"/>
        <c:varyColors val="0"/>
        <c:ser>
          <c:idx val="2"/>
          <c:order val="2"/>
          <c:tx>
            <c:strRef>
              <c:f>Sheet1!$D$1</c:f>
              <c:strCache>
                <c:ptCount val="1"/>
                <c:pt idx="0">
                  <c:v>Wnet</c:v>
                </c:pt>
              </c:strCache>
            </c:strRef>
          </c:tx>
          <c:spPr>
            <a:ln w="12700" cap="rnd">
              <a:solidFill>
                <a:schemeClr val="tx1"/>
              </a:solidFill>
              <a:round/>
            </a:ln>
            <a:effectLst/>
          </c:spPr>
          <c:marker>
            <c:symbol val="square"/>
            <c:size val="5"/>
            <c:spPr>
              <a:solidFill>
                <a:schemeClr val="tx1"/>
              </a:solidFill>
              <a:ln w="12700">
                <a:solidFill>
                  <a:schemeClr val="tx1"/>
                </a:solidFill>
              </a:ln>
            </c:spPr>
          </c:marker>
          <c:cat>
            <c:numRef>
              <c:f>Sheet1!$A$2:$A$6</c:f>
              <c:numCache>
                <c:formatCode>General</c:formatCode>
                <c:ptCount val="5"/>
                <c:pt idx="0">
                  <c:v>0.59</c:v>
                </c:pt>
                <c:pt idx="1">
                  <c:v>0.67</c:v>
                </c:pt>
                <c:pt idx="2">
                  <c:v>0.75</c:v>
                </c:pt>
                <c:pt idx="3">
                  <c:v>0.83</c:v>
                </c:pt>
                <c:pt idx="4">
                  <c:v>0.91</c:v>
                </c:pt>
              </c:numCache>
            </c:numRef>
          </c:cat>
          <c:val>
            <c:numRef>
              <c:f>Sheet1!$D$2:$D$6</c:f>
              <c:numCache>
                <c:formatCode>General</c:formatCode>
                <c:ptCount val="5"/>
                <c:pt idx="0">
                  <c:v>15.695</c:v>
                </c:pt>
                <c:pt idx="1">
                  <c:v>180.226</c:v>
                </c:pt>
                <c:pt idx="2">
                  <c:v>309.92599999999999</c:v>
                </c:pt>
                <c:pt idx="3">
                  <c:v>406.07</c:v>
                </c:pt>
                <c:pt idx="4">
                  <c:v>479.63900000000001</c:v>
                </c:pt>
              </c:numCache>
            </c:numRef>
          </c:val>
          <c:smooth val="1"/>
          <c:extLst>
            <c:ext xmlns:c16="http://schemas.microsoft.com/office/drawing/2014/chart" uri="{C3380CC4-5D6E-409C-BE32-E72D297353CC}">
              <c16:uniqueId val="{00000000-2617-44B3-B381-0F69441CF62C}"/>
            </c:ext>
          </c:extLst>
        </c:ser>
        <c:ser>
          <c:idx val="3"/>
          <c:order val="3"/>
          <c:tx>
            <c:strRef>
              <c:f>Sheet1!$E$1</c:f>
              <c:strCache>
                <c:ptCount val="1"/>
                <c:pt idx="0">
                  <c:v>Wtur</c:v>
                </c:pt>
              </c:strCache>
            </c:strRef>
          </c:tx>
          <c:spPr>
            <a:ln w="12700" cap="rnd">
              <a:solidFill>
                <a:schemeClr val="tx1"/>
              </a:solidFill>
              <a:round/>
            </a:ln>
            <a:effectLst/>
          </c:spPr>
          <c:marker>
            <c:symbol val="triangle"/>
            <c:size val="5"/>
            <c:spPr>
              <a:solidFill>
                <a:schemeClr val="tx1"/>
              </a:solidFill>
              <a:ln w="12700">
                <a:solidFill>
                  <a:schemeClr val="tx1"/>
                </a:solidFill>
              </a:ln>
            </c:spPr>
          </c:marker>
          <c:cat>
            <c:numRef>
              <c:f>Sheet1!$A$2:$A$6</c:f>
              <c:numCache>
                <c:formatCode>General</c:formatCode>
                <c:ptCount val="5"/>
                <c:pt idx="0">
                  <c:v>0.59</c:v>
                </c:pt>
                <c:pt idx="1">
                  <c:v>0.67</c:v>
                </c:pt>
                <c:pt idx="2">
                  <c:v>0.75</c:v>
                </c:pt>
                <c:pt idx="3">
                  <c:v>0.83</c:v>
                </c:pt>
                <c:pt idx="4">
                  <c:v>0.91</c:v>
                </c:pt>
              </c:numCache>
            </c:numRef>
          </c:cat>
          <c:val>
            <c:numRef>
              <c:f>Sheet1!$E$2:$E$6</c:f>
              <c:numCache>
                <c:formatCode>General</c:formatCode>
                <c:ptCount val="5"/>
                <c:pt idx="0">
                  <c:v>36.101999999999997</c:v>
                </c:pt>
                <c:pt idx="1">
                  <c:v>203.84100000000001</c:v>
                </c:pt>
                <c:pt idx="2">
                  <c:v>332.21499999999997</c:v>
                </c:pt>
                <c:pt idx="3">
                  <c:v>426.89</c:v>
                </c:pt>
                <c:pt idx="4">
                  <c:v>499.29399999999998</c:v>
                </c:pt>
              </c:numCache>
            </c:numRef>
          </c:val>
          <c:smooth val="1"/>
          <c:extLst>
            <c:ext xmlns:c16="http://schemas.microsoft.com/office/drawing/2014/chart" uri="{C3380CC4-5D6E-409C-BE32-E72D297353CC}">
              <c16:uniqueId val="{00000001-2617-44B3-B381-0F69441CF62C}"/>
            </c:ext>
          </c:extLst>
        </c:ser>
        <c:dLbls>
          <c:showLegendKey val="0"/>
          <c:showVal val="0"/>
          <c:showCatName val="0"/>
          <c:showSerName val="0"/>
          <c:showPercent val="0"/>
          <c:showBubbleSize val="0"/>
        </c:dLbls>
        <c:marker val="1"/>
        <c:smooth val="0"/>
        <c:axId val="193811968"/>
        <c:axId val="36320320"/>
      </c:lineChart>
      <c:lineChart>
        <c:grouping val="standard"/>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12700">
                <a:solidFill>
                  <a:schemeClr val="tx1"/>
                </a:solidFill>
              </a:ln>
            </c:spPr>
          </c:marker>
          <c:cat>
            <c:numRef>
              <c:f>Sheet1!$A$2:$A$6</c:f>
              <c:numCache>
                <c:formatCode>General</c:formatCode>
                <c:ptCount val="5"/>
                <c:pt idx="0">
                  <c:v>0.59</c:v>
                </c:pt>
                <c:pt idx="1">
                  <c:v>0.67</c:v>
                </c:pt>
                <c:pt idx="2">
                  <c:v>0.75</c:v>
                </c:pt>
                <c:pt idx="3">
                  <c:v>0.83</c:v>
                </c:pt>
                <c:pt idx="4">
                  <c:v>0.91</c:v>
                </c:pt>
              </c:numCache>
            </c:numRef>
          </c:cat>
          <c:val>
            <c:numRef>
              <c:f>Sheet1!$B$2:$B$6</c:f>
              <c:numCache>
                <c:formatCode>General</c:formatCode>
                <c:ptCount val="5"/>
                <c:pt idx="0">
                  <c:v>3.3090000000000002</c:v>
                </c:pt>
                <c:pt idx="1">
                  <c:v>8.4570000000000007</c:v>
                </c:pt>
                <c:pt idx="2">
                  <c:v>9.19</c:v>
                </c:pt>
                <c:pt idx="3">
                  <c:v>9.5299999999999994</c:v>
                </c:pt>
                <c:pt idx="4">
                  <c:v>9.75</c:v>
                </c:pt>
              </c:numCache>
            </c:numRef>
          </c:val>
          <c:smooth val="1"/>
          <c:extLst>
            <c:ext xmlns:c16="http://schemas.microsoft.com/office/drawing/2014/chart" uri="{C3380CC4-5D6E-409C-BE32-E72D297353CC}">
              <c16:uniqueId val="{00000002-2617-44B3-B381-0F69441CF62C}"/>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12700">
                <a:solidFill>
                  <a:schemeClr val="tx1"/>
                </a:solidFill>
              </a:ln>
            </c:spPr>
          </c:marker>
          <c:cat>
            <c:numRef>
              <c:f>Sheet1!$A$2:$A$6</c:f>
              <c:numCache>
                <c:formatCode>General</c:formatCode>
                <c:ptCount val="5"/>
                <c:pt idx="0">
                  <c:v>0.59</c:v>
                </c:pt>
                <c:pt idx="1">
                  <c:v>0.67</c:v>
                </c:pt>
                <c:pt idx="2">
                  <c:v>0.75</c:v>
                </c:pt>
                <c:pt idx="3">
                  <c:v>0.83</c:v>
                </c:pt>
                <c:pt idx="4">
                  <c:v>0.91</c:v>
                </c:pt>
              </c:numCache>
            </c:numRef>
          </c:cat>
          <c:val>
            <c:numRef>
              <c:f>Sheet1!$C$2:$C$6</c:f>
              <c:numCache>
                <c:formatCode>General</c:formatCode>
                <c:ptCount val="5"/>
                <c:pt idx="0">
                  <c:v>23.75</c:v>
                </c:pt>
                <c:pt idx="1">
                  <c:v>51.71</c:v>
                </c:pt>
                <c:pt idx="2">
                  <c:v>50.76</c:v>
                </c:pt>
                <c:pt idx="3">
                  <c:v>49.41</c:v>
                </c:pt>
                <c:pt idx="4">
                  <c:v>48.54</c:v>
                </c:pt>
              </c:numCache>
            </c:numRef>
          </c:val>
          <c:smooth val="1"/>
          <c:extLst>
            <c:ext xmlns:c16="http://schemas.microsoft.com/office/drawing/2014/chart" uri="{C3380CC4-5D6E-409C-BE32-E72D297353CC}">
              <c16:uniqueId val="{00000003-2617-44B3-B381-0F69441CF62C}"/>
            </c:ext>
          </c:extLst>
        </c:ser>
        <c:dLbls>
          <c:showLegendKey val="0"/>
          <c:showVal val="0"/>
          <c:showCatName val="0"/>
          <c:showSerName val="0"/>
          <c:showPercent val="0"/>
          <c:showBubbleSize val="0"/>
        </c:dLbls>
        <c:marker val="1"/>
        <c:smooth val="0"/>
        <c:axId val="193814016"/>
        <c:axId val="36315712"/>
      </c:lineChart>
      <c:catAx>
        <c:axId val="193811968"/>
        <c:scaling>
          <c:orientation val="minMax"/>
        </c:scaling>
        <c:delete val="0"/>
        <c:axPos val="b"/>
        <c:title>
          <c:tx>
            <c:rich>
              <a:bodyPr/>
              <a:lstStyle/>
              <a:p>
                <a:pPr>
                  <a:defRPr>
                    <a:solidFill>
                      <a:sysClr val="windowText" lastClr="000000"/>
                    </a:solidFill>
                  </a:defRPr>
                </a:pPr>
                <a:r>
                  <a:rPr lang="en-IN">
                    <a:solidFill>
                      <a:sysClr val="windowText" lastClr="000000"/>
                    </a:solidFill>
                  </a:rPr>
                  <a:t>Ammonia</a:t>
                </a:r>
                <a:r>
                  <a:rPr lang="en-IN" baseline="0">
                    <a:solidFill>
                      <a:sysClr val="windowText" lastClr="000000"/>
                    </a:solidFill>
                  </a:rPr>
                  <a:t> mass fraction </a:t>
                </a:r>
                <a:endParaRPr lang="en-IN">
                  <a:solidFill>
                    <a:sysClr val="windowText" lastClr="000000"/>
                  </a:solidFill>
                </a:endParaRPr>
              </a:p>
            </c:rich>
          </c:tx>
          <c:layout>
            <c:manualLayout>
              <c:xMode val="edge"/>
              <c:yMode val="edge"/>
              <c:x val="0.34272900262467193"/>
              <c:y val="0.90297645086030909"/>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36320320"/>
        <c:crosses val="autoZero"/>
        <c:auto val="1"/>
        <c:lblAlgn val="ctr"/>
        <c:lblOffset val="100"/>
        <c:noMultiLvlLbl val="0"/>
      </c:catAx>
      <c:valAx>
        <c:axId val="36320320"/>
        <c:scaling>
          <c:orientation val="minMax"/>
        </c:scaling>
        <c:delete val="0"/>
        <c:axPos val="l"/>
        <c:title>
          <c:tx>
            <c:rich>
              <a:bodyPr/>
              <a:lstStyle/>
              <a:p>
                <a:pPr>
                  <a:defRPr>
                    <a:solidFill>
                      <a:sysClr val="windowText" lastClr="000000"/>
                    </a:solidFill>
                  </a:defRPr>
                </a:pPr>
                <a:r>
                  <a:rPr lang="en-IN">
                    <a:solidFill>
                      <a:sysClr val="windowText" lastClr="000000"/>
                    </a:solidFill>
                  </a:rPr>
                  <a:t>Work</a:t>
                </a:r>
                <a:r>
                  <a:rPr lang="en-IN" baseline="0">
                    <a:solidFill>
                      <a:sysClr val="windowText" lastClr="000000"/>
                    </a:solidFill>
                  </a:rPr>
                  <a:t> output (kW)</a:t>
                </a:r>
                <a:endParaRPr lang="en-IN">
                  <a:solidFill>
                    <a:sysClr val="windowText" lastClr="000000"/>
                  </a:solidFill>
                </a:endParaRP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193811968"/>
        <c:crosses val="autoZero"/>
        <c:crossBetween val="between"/>
      </c:valAx>
      <c:valAx>
        <c:axId val="36315712"/>
        <c:scaling>
          <c:orientation val="minMax"/>
        </c:scaling>
        <c:delete val="0"/>
        <c:axPos val="r"/>
        <c:title>
          <c:tx>
            <c:rich>
              <a:bodyPr/>
              <a:lstStyle/>
              <a:p>
                <a:pPr>
                  <a:defRPr>
                    <a:solidFill>
                      <a:sysClr val="windowText" lastClr="000000"/>
                    </a:solidFill>
                  </a:defRPr>
                </a:pPr>
                <a:r>
                  <a:rPr lang="en-IN">
                    <a:solidFill>
                      <a:sysClr val="windowText" lastClr="000000"/>
                    </a:solidFill>
                  </a:rPr>
                  <a:t>Efficiency</a:t>
                </a:r>
                <a:r>
                  <a:rPr lang="en-IN" baseline="0">
                    <a:solidFill>
                      <a:sysClr val="windowText" lastClr="000000"/>
                    </a:solidFill>
                  </a:rPr>
                  <a:t> (%)</a:t>
                </a:r>
                <a:endParaRPr lang="en-IN">
                  <a:solidFill>
                    <a:sysClr val="windowText" lastClr="000000"/>
                  </a:solidFill>
                </a:endParaRPr>
              </a:p>
            </c:rich>
          </c:tx>
          <c:overlay val="0"/>
        </c:title>
        <c:numFmt formatCode="General" sourceLinked="1"/>
        <c:majorTickMark val="out"/>
        <c:minorTickMark val="none"/>
        <c:tickLblPos val="nextTo"/>
        <c:spPr>
          <a:noFill/>
          <a:ln>
            <a:noFill/>
          </a:ln>
          <a:effectLst/>
        </c:spPr>
        <c:txPr>
          <a:bodyPr rot="-60000000" vert="horz"/>
          <a:lstStyle/>
          <a:p>
            <a:pPr>
              <a:defRPr/>
            </a:pPr>
            <a:endParaRPr lang="en-US"/>
          </a:p>
        </c:txPr>
        <c:crossAx val="193814016"/>
        <c:crosses val="max"/>
        <c:crossBetween val="between"/>
      </c:valAx>
      <c:catAx>
        <c:axId val="193814016"/>
        <c:scaling>
          <c:orientation val="minMax"/>
        </c:scaling>
        <c:delete val="1"/>
        <c:axPos val="b"/>
        <c:numFmt formatCode="General" sourceLinked="1"/>
        <c:majorTickMark val="out"/>
        <c:minorTickMark val="none"/>
        <c:tickLblPos val="nextTo"/>
        <c:crossAx val="36315712"/>
        <c:crosses val="autoZero"/>
        <c:auto val="1"/>
        <c:lblAlgn val="ctr"/>
        <c:lblOffset val="100"/>
        <c:noMultiLvlLbl val="0"/>
      </c:catAx>
      <c:spPr>
        <a:noFill/>
        <a:ln w="12700">
          <a:solidFill>
            <a:schemeClr val="tx1"/>
          </a:solidFill>
        </a:ln>
        <a:effectLst/>
      </c:spPr>
    </c:plotArea>
    <c:legend>
      <c:legendPos val="b"/>
      <c:layout>
        <c:manualLayout>
          <c:xMode val="edge"/>
          <c:yMode val="edge"/>
          <c:x val="0.65924865661508403"/>
          <c:y val="0.36054696081492021"/>
          <c:w val="0.18085417753380195"/>
          <c:h val="0.23157642188999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9722222222222"/>
          <c:y val="7.0370734908136487E-2"/>
          <c:w val="0.69605555555555543"/>
          <c:h val="0.71940552016985126"/>
        </c:manualLayout>
      </c:layout>
      <c:scatterChart>
        <c:scatterStyle val="lineMarker"/>
        <c:varyColors val="0"/>
        <c:ser>
          <c:idx val="2"/>
          <c:order val="2"/>
          <c:tx>
            <c:strRef>
              <c:f>Sheet1!$D$1</c:f>
              <c:strCache>
                <c:ptCount val="1"/>
                <c:pt idx="0">
                  <c:v>Wnet </c:v>
                </c:pt>
              </c:strCache>
            </c:strRef>
          </c:tx>
          <c:spPr>
            <a:ln w="12700" cap="rnd">
              <a:solidFill>
                <a:schemeClr val="tx1"/>
              </a:solidFill>
              <a:round/>
            </a:ln>
            <a:effectLst/>
          </c:spPr>
          <c:marker>
            <c:symbol val="square"/>
            <c:size val="5"/>
            <c:spPr>
              <a:solidFill>
                <a:schemeClr val="tx1"/>
              </a:solidFill>
              <a:ln w="12700">
                <a:solidFill>
                  <a:schemeClr val="tx1"/>
                </a:solidFill>
              </a:ln>
              <a:effectLst/>
            </c:spPr>
          </c:marker>
          <c:xVal>
            <c:numRef>
              <c:f>Sheet1!$A$2:$A$9</c:f>
              <c:numCache>
                <c:formatCode>General</c:formatCode>
                <c:ptCount val="8"/>
                <c:pt idx="0">
                  <c:v>2</c:v>
                </c:pt>
                <c:pt idx="1">
                  <c:v>3</c:v>
                </c:pt>
                <c:pt idx="2">
                  <c:v>4</c:v>
                </c:pt>
                <c:pt idx="3">
                  <c:v>5</c:v>
                </c:pt>
                <c:pt idx="4">
                  <c:v>6</c:v>
                </c:pt>
                <c:pt idx="5">
                  <c:v>7</c:v>
                </c:pt>
                <c:pt idx="6">
                  <c:v>8</c:v>
                </c:pt>
                <c:pt idx="7">
                  <c:v>9</c:v>
                </c:pt>
              </c:numCache>
            </c:numRef>
          </c:xVal>
          <c:yVal>
            <c:numRef>
              <c:f>Sheet1!$D$2:$D$9</c:f>
              <c:numCache>
                <c:formatCode>General</c:formatCode>
                <c:ptCount val="8"/>
                <c:pt idx="0">
                  <c:v>208.78299999999999</c:v>
                </c:pt>
                <c:pt idx="1">
                  <c:v>309.92599999999999</c:v>
                </c:pt>
                <c:pt idx="2">
                  <c:v>373.99099999999999</c:v>
                </c:pt>
                <c:pt idx="3">
                  <c:v>419.75900000000001</c:v>
                </c:pt>
                <c:pt idx="4">
                  <c:v>455.06700000000001</c:v>
                </c:pt>
                <c:pt idx="5">
                  <c:v>483.47199999999998</c:v>
                </c:pt>
                <c:pt idx="6">
                  <c:v>507.23899999999998</c:v>
                </c:pt>
                <c:pt idx="7">
                  <c:v>527.40200000000004</c:v>
                </c:pt>
              </c:numCache>
            </c:numRef>
          </c:yVal>
          <c:smooth val="1"/>
          <c:extLst>
            <c:ext xmlns:c16="http://schemas.microsoft.com/office/drawing/2014/chart" uri="{C3380CC4-5D6E-409C-BE32-E72D297353CC}">
              <c16:uniqueId val="{00000000-1481-44C9-9EC6-3BEDD8E6040A}"/>
            </c:ext>
          </c:extLst>
        </c:ser>
        <c:ser>
          <c:idx val="3"/>
          <c:order val="3"/>
          <c:tx>
            <c:strRef>
              <c:f>Sheet1!$E$1</c:f>
              <c:strCache>
                <c:ptCount val="1"/>
                <c:pt idx="0">
                  <c:v>Wtur </c:v>
                </c:pt>
              </c:strCache>
            </c:strRef>
          </c:tx>
          <c:spPr>
            <a:ln w="12700" cap="rnd">
              <a:solidFill>
                <a:schemeClr val="tx1">
                  <a:alpha val="90000"/>
                </a:schemeClr>
              </a:solidFill>
              <a:round/>
            </a:ln>
            <a:effectLst/>
          </c:spPr>
          <c:marker>
            <c:symbol val="triangle"/>
            <c:size val="5"/>
            <c:spPr>
              <a:solidFill>
                <a:schemeClr val="tx1"/>
              </a:solidFill>
              <a:ln w="9525">
                <a:solidFill>
                  <a:schemeClr val="tx1"/>
                </a:solidFill>
              </a:ln>
              <a:effectLst/>
            </c:spPr>
          </c:marker>
          <c:xVal>
            <c:numRef>
              <c:f>Sheet1!$A$2:$A$9</c:f>
              <c:numCache>
                <c:formatCode>General</c:formatCode>
                <c:ptCount val="8"/>
                <c:pt idx="0">
                  <c:v>2</c:v>
                </c:pt>
                <c:pt idx="1">
                  <c:v>3</c:v>
                </c:pt>
                <c:pt idx="2">
                  <c:v>4</c:v>
                </c:pt>
                <c:pt idx="3">
                  <c:v>5</c:v>
                </c:pt>
                <c:pt idx="4">
                  <c:v>6</c:v>
                </c:pt>
                <c:pt idx="5">
                  <c:v>7</c:v>
                </c:pt>
                <c:pt idx="6">
                  <c:v>8</c:v>
                </c:pt>
                <c:pt idx="7">
                  <c:v>9</c:v>
                </c:pt>
              </c:numCache>
            </c:numRef>
          </c:xVal>
          <c:yVal>
            <c:numRef>
              <c:f>Sheet1!$E$2:$E$9</c:f>
              <c:numCache>
                <c:formatCode>General</c:formatCode>
                <c:ptCount val="8"/>
                <c:pt idx="0">
                  <c:v>227.066</c:v>
                </c:pt>
                <c:pt idx="1">
                  <c:v>332.21499999999997</c:v>
                </c:pt>
                <c:pt idx="2">
                  <c:v>397.76400000000001</c:v>
                </c:pt>
                <c:pt idx="3">
                  <c:v>444.20499999999998</c:v>
                </c:pt>
                <c:pt idx="4">
                  <c:v>479.84699999999998</c:v>
                </c:pt>
                <c:pt idx="5">
                  <c:v>508.42200000000003</c:v>
                </c:pt>
                <c:pt idx="6">
                  <c:v>532.27</c:v>
                </c:pt>
                <c:pt idx="7">
                  <c:v>552.46400000000006</c:v>
                </c:pt>
              </c:numCache>
            </c:numRef>
          </c:yVal>
          <c:smooth val="1"/>
          <c:extLst>
            <c:ext xmlns:c16="http://schemas.microsoft.com/office/drawing/2014/chart" uri="{C3380CC4-5D6E-409C-BE32-E72D297353CC}">
              <c16:uniqueId val="{00000001-1481-44C9-9EC6-3BEDD8E6040A}"/>
            </c:ext>
          </c:extLst>
        </c:ser>
        <c:dLbls>
          <c:showLegendKey val="0"/>
          <c:showVal val="0"/>
          <c:showCatName val="0"/>
          <c:showSerName val="0"/>
          <c:showPercent val="0"/>
          <c:showBubbleSize val="0"/>
        </c:dLbls>
        <c:axId val="36370624"/>
        <c:axId val="36371200"/>
      </c:scatterChart>
      <c:scatterChart>
        <c:scatterStyle val="lineMarker"/>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12700">
                <a:solidFill>
                  <a:schemeClr val="tx1"/>
                </a:solidFill>
              </a:ln>
              <a:effectLst/>
            </c:spPr>
          </c:marker>
          <c:xVal>
            <c:numRef>
              <c:f>Sheet1!$A$2:$A$9</c:f>
              <c:numCache>
                <c:formatCode>General</c:formatCode>
                <c:ptCount val="8"/>
                <c:pt idx="0">
                  <c:v>2</c:v>
                </c:pt>
                <c:pt idx="1">
                  <c:v>3</c:v>
                </c:pt>
                <c:pt idx="2">
                  <c:v>4</c:v>
                </c:pt>
                <c:pt idx="3">
                  <c:v>5</c:v>
                </c:pt>
                <c:pt idx="4">
                  <c:v>6</c:v>
                </c:pt>
                <c:pt idx="5">
                  <c:v>7</c:v>
                </c:pt>
                <c:pt idx="6">
                  <c:v>8</c:v>
                </c:pt>
                <c:pt idx="7">
                  <c:v>9</c:v>
                </c:pt>
              </c:numCache>
            </c:numRef>
          </c:xVal>
          <c:yVal>
            <c:numRef>
              <c:f>Sheet1!$B$2:$B$9</c:f>
              <c:numCache>
                <c:formatCode>General</c:formatCode>
                <c:ptCount val="8"/>
                <c:pt idx="0">
                  <c:v>6.1909999999999998</c:v>
                </c:pt>
                <c:pt idx="1">
                  <c:v>9.19</c:v>
                </c:pt>
                <c:pt idx="2">
                  <c:v>11.09</c:v>
                </c:pt>
                <c:pt idx="3">
                  <c:v>12.45</c:v>
                </c:pt>
                <c:pt idx="4">
                  <c:v>13.49</c:v>
                </c:pt>
                <c:pt idx="5">
                  <c:v>14.34</c:v>
                </c:pt>
                <c:pt idx="6">
                  <c:v>15.04</c:v>
                </c:pt>
                <c:pt idx="7">
                  <c:v>15.64</c:v>
                </c:pt>
              </c:numCache>
            </c:numRef>
          </c:yVal>
          <c:smooth val="1"/>
          <c:extLst>
            <c:ext xmlns:c16="http://schemas.microsoft.com/office/drawing/2014/chart" uri="{C3380CC4-5D6E-409C-BE32-E72D297353CC}">
              <c16:uniqueId val="{00000002-1481-44C9-9EC6-3BEDD8E6040A}"/>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12700">
                <a:solidFill>
                  <a:schemeClr val="tx1"/>
                </a:solidFill>
              </a:ln>
              <a:effectLst/>
            </c:spPr>
          </c:marker>
          <c:xVal>
            <c:numRef>
              <c:f>Sheet1!$A$2:$A$9</c:f>
              <c:numCache>
                <c:formatCode>General</c:formatCode>
                <c:ptCount val="8"/>
                <c:pt idx="0">
                  <c:v>2</c:v>
                </c:pt>
                <c:pt idx="1">
                  <c:v>3</c:v>
                </c:pt>
                <c:pt idx="2">
                  <c:v>4</c:v>
                </c:pt>
                <c:pt idx="3">
                  <c:v>5</c:v>
                </c:pt>
                <c:pt idx="4">
                  <c:v>6</c:v>
                </c:pt>
                <c:pt idx="5">
                  <c:v>7</c:v>
                </c:pt>
                <c:pt idx="6">
                  <c:v>8</c:v>
                </c:pt>
                <c:pt idx="7">
                  <c:v>9</c:v>
                </c:pt>
              </c:numCache>
            </c:numRef>
          </c:xVal>
          <c:yVal>
            <c:numRef>
              <c:f>Sheet1!$C$2:$C$9</c:f>
              <c:numCache>
                <c:formatCode>General</c:formatCode>
                <c:ptCount val="8"/>
                <c:pt idx="0">
                  <c:v>44.06</c:v>
                </c:pt>
                <c:pt idx="1">
                  <c:v>50.76</c:v>
                </c:pt>
                <c:pt idx="2">
                  <c:v>53.51</c:v>
                </c:pt>
                <c:pt idx="3">
                  <c:v>55</c:v>
                </c:pt>
                <c:pt idx="4">
                  <c:v>55.97</c:v>
                </c:pt>
                <c:pt idx="5">
                  <c:v>56.64</c:v>
                </c:pt>
                <c:pt idx="6">
                  <c:v>57.15</c:v>
                </c:pt>
                <c:pt idx="7">
                  <c:v>57.54</c:v>
                </c:pt>
              </c:numCache>
            </c:numRef>
          </c:yVal>
          <c:smooth val="1"/>
          <c:extLst>
            <c:ext xmlns:c16="http://schemas.microsoft.com/office/drawing/2014/chart" uri="{C3380CC4-5D6E-409C-BE32-E72D297353CC}">
              <c16:uniqueId val="{00000003-1481-44C9-9EC6-3BEDD8E6040A}"/>
            </c:ext>
          </c:extLst>
        </c:ser>
        <c:dLbls>
          <c:showLegendKey val="0"/>
          <c:showVal val="0"/>
          <c:showCatName val="0"/>
          <c:showSerName val="0"/>
          <c:showPercent val="0"/>
          <c:showBubbleSize val="0"/>
        </c:dLbls>
        <c:axId val="156690112"/>
        <c:axId val="36371776"/>
      </c:scatterChart>
      <c:valAx>
        <c:axId val="36370624"/>
        <c:scaling>
          <c:orientation val="minMax"/>
          <c:max val="10"/>
          <c:min val="1"/>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Turbine</a:t>
                </a:r>
                <a:r>
                  <a:rPr lang="en-IN" baseline="0">
                    <a:solidFill>
                      <a:sysClr val="windowText" lastClr="000000"/>
                    </a:solidFill>
                  </a:rPr>
                  <a:t> expansion ratio</a:t>
                </a:r>
                <a:endParaRPr lang="en-IN">
                  <a:solidFill>
                    <a:sysClr val="windowText" lastClr="000000"/>
                  </a:solidFill>
                </a:endParaRPr>
              </a:p>
            </c:rich>
          </c:tx>
          <c:layout>
            <c:manualLayout>
              <c:xMode val="edge"/>
              <c:yMode val="edge"/>
              <c:x val="0.3834940501525147"/>
              <c:y val="0.8881615594229065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371200"/>
        <c:crosses val="autoZero"/>
        <c:crossBetween val="midCat"/>
        <c:majorUnit val="1"/>
      </c:valAx>
      <c:valAx>
        <c:axId val="3637120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Work</a:t>
                </a:r>
                <a:r>
                  <a:rPr lang="en-IN" baseline="0">
                    <a:solidFill>
                      <a:sysClr val="windowText" lastClr="000000"/>
                    </a:solidFill>
                  </a:rPr>
                  <a:t> output (kW)</a:t>
                </a:r>
                <a:endParaRPr lang="en-IN">
                  <a:solidFill>
                    <a:sysClr val="windowText" lastClr="000000"/>
                  </a:solidFill>
                </a:endParaRPr>
              </a:p>
            </c:rich>
          </c:tx>
          <c:layout>
            <c:manualLayout>
              <c:xMode val="edge"/>
              <c:yMode val="edge"/>
              <c:x val="3.111111111111111E-2"/>
              <c:y val="0.19312007874015749"/>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370624"/>
        <c:crossesAt val="0"/>
        <c:crossBetween val="midCat"/>
      </c:valAx>
      <c:valAx>
        <c:axId val="36371776"/>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Efficiency</a:t>
                </a:r>
                <a:r>
                  <a:rPr lang="en-IN" baseline="0">
                    <a:solidFill>
                      <a:sysClr val="windowText" lastClr="000000"/>
                    </a:solidFill>
                  </a:rPr>
                  <a:t> (%)</a:t>
                </a:r>
                <a:endParaRPr lang="en-IN">
                  <a:solidFill>
                    <a:sysClr val="windowText" lastClr="000000"/>
                  </a:solidFill>
                </a:endParaRPr>
              </a:p>
            </c:rich>
          </c:tx>
          <c:overlay val="0"/>
          <c:spPr>
            <a:solidFill>
              <a:sysClr val="window" lastClr="FFFFFF"/>
            </a:solid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6690112"/>
        <c:crosses val="max"/>
        <c:crossBetween val="midCat"/>
      </c:valAx>
      <c:valAx>
        <c:axId val="156690112"/>
        <c:scaling>
          <c:orientation val="minMax"/>
        </c:scaling>
        <c:delete val="1"/>
        <c:axPos val="b"/>
        <c:numFmt formatCode="General" sourceLinked="1"/>
        <c:majorTickMark val="out"/>
        <c:minorTickMark val="none"/>
        <c:tickLblPos val="nextTo"/>
        <c:crossAx val="36371776"/>
        <c:crosses val="autoZero"/>
        <c:crossBetween val="midCat"/>
      </c:valAx>
      <c:spPr>
        <a:noFill/>
        <a:ln w="12700">
          <a:solidFill>
            <a:schemeClr val="tx1"/>
          </a:solidFill>
        </a:ln>
        <a:effectLst/>
      </c:spPr>
    </c:plotArea>
    <c:legend>
      <c:legendPos val="b"/>
      <c:layout>
        <c:manualLayout>
          <c:xMode val="edge"/>
          <c:yMode val="edge"/>
          <c:x val="0.53737664041994748"/>
          <c:y val="0.36038385826771657"/>
          <c:w val="0.31969116360454941"/>
          <c:h val="0.1396161417322834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57436712919031"/>
          <c:y val="0.12806677391132559"/>
          <c:w val="0.6700223139859961"/>
          <c:h val="0.67380944317444191"/>
        </c:manualLayout>
      </c:layout>
      <c:scatterChart>
        <c:scatterStyle val="smoothMarker"/>
        <c:varyColors val="0"/>
        <c:ser>
          <c:idx val="2"/>
          <c:order val="2"/>
          <c:tx>
            <c:strRef>
              <c:f>Sheet1!$D$1</c:f>
              <c:strCache>
                <c:ptCount val="1"/>
                <c:pt idx="0">
                  <c:v>Wnet</c:v>
                </c:pt>
              </c:strCache>
            </c:strRef>
          </c:tx>
          <c:spPr>
            <a:ln w="12700" cap="rnd">
              <a:solidFill>
                <a:schemeClr val="tx1"/>
              </a:solidFill>
              <a:round/>
            </a:ln>
            <a:effectLst/>
          </c:spPr>
          <c:marker>
            <c:symbol val="x"/>
            <c:size val="3"/>
            <c:spPr>
              <a:solidFill>
                <a:schemeClr val="tx1"/>
              </a:solidFill>
              <a:ln w="9525">
                <a:solidFill>
                  <a:schemeClr val="tx1"/>
                </a:solidFill>
              </a:ln>
              <a:effectLst/>
            </c:spPr>
          </c:marker>
          <c:xVal>
            <c:numRef>
              <c:f>Sheet1!$A$2:$A$8</c:f>
              <c:numCache>
                <c:formatCode>General</c:formatCode>
                <c:ptCount val="7"/>
                <c:pt idx="0">
                  <c:v>3100</c:v>
                </c:pt>
                <c:pt idx="1">
                  <c:v>3300</c:v>
                </c:pt>
                <c:pt idx="2">
                  <c:v>3500</c:v>
                </c:pt>
                <c:pt idx="3">
                  <c:v>3700</c:v>
                </c:pt>
                <c:pt idx="4">
                  <c:v>3900</c:v>
                </c:pt>
              </c:numCache>
            </c:numRef>
          </c:xVal>
          <c:yVal>
            <c:numRef>
              <c:f>Sheet1!$D$2:$D$8</c:f>
              <c:numCache>
                <c:formatCode>General</c:formatCode>
                <c:ptCount val="7"/>
                <c:pt idx="0">
                  <c:v>396.012</c:v>
                </c:pt>
                <c:pt idx="1">
                  <c:v>352.32400000000001</c:v>
                </c:pt>
                <c:pt idx="2">
                  <c:v>309.92599999999999</c:v>
                </c:pt>
                <c:pt idx="3">
                  <c:v>268.64600000000002</c:v>
                </c:pt>
                <c:pt idx="4">
                  <c:v>228.55</c:v>
                </c:pt>
              </c:numCache>
            </c:numRef>
          </c:yVal>
          <c:smooth val="1"/>
          <c:extLst>
            <c:ext xmlns:c16="http://schemas.microsoft.com/office/drawing/2014/chart" uri="{C3380CC4-5D6E-409C-BE32-E72D297353CC}">
              <c16:uniqueId val="{00000000-4963-40E6-B11A-8BF9BB479E8F}"/>
            </c:ext>
          </c:extLst>
        </c:ser>
        <c:ser>
          <c:idx val="3"/>
          <c:order val="3"/>
          <c:tx>
            <c:strRef>
              <c:f>Sheet1!$E$1</c:f>
              <c:strCache>
                <c:ptCount val="1"/>
                <c:pt idx="0">
                  <c:v>Wtur</c:v>
                </c:pt>
              </c:strCache>
            </c:strRef>
          </c:tx>
          <c:spPr>
            <a:ln w="12700" cap="rnd">
              <a:solidFill>
                <a:schemeClr val="tx1"/>
              </a:solidFill>
              <a:round/>
            </a:ln>
            <a:effectLst/>
          </c:spPr>
          <c:marker>
            <c:symbol val="triangle"/>
            <c:size val="5"/>
            <c:spPr>
              <a:solidFill>
                <a:schemeClr val="tx1"/>
              </a:solidFill>
              <a:ln w="9525">
                <a:solidFill>
                  <a:schemeClr val="tx1"/>
                </a:solidFill>
              </a:ln>
              <a:effectLst/>
            </c:spPr>
          </c:marker>
          <c:xVal>
            <c:numRef>
              <c:f>Sheet1!$A$2:$A$8</c:f>
              <c:numCache>
                <c:formatCode>General</c:formatCode>
                <c:ptCount val="7"/>
                <c:pt idx="0">
                  <c:v>3100</c:v>
                </c:pt>
                <c:pt idx="1">
                  <c:v>3300</c:v>
                </c:pt>
                <c:pt idx="2">
                  <c:v>3500</c:v>
                </c:pt>
                <c:pt idx="3">
                  <c:v>3700</c:v>
                </c:pt>
                <c:pt idx="4">
                  <c:v>3900</c:v>
                </c:pt>
              </c:numCache>
            </c:numRef>
          </c:xVal>
          <c:yVal>
            <c:numRef>
              <c:f>Sheet1!$E$2:$E$8</c:f>
              <c:numCache>
                <c:formatCode>General</c:formatCode>
                <c:ptCount val="7"/>
                <c:pt idx="0">
                  <c:v>417.30599999999998</c:v>
                </c:pt>
                <c:pt idx="1">
                  <c:v>374.18</c:v>
                </c:pt>
                <c:pt idx="2">
                  <c:v>332.21499999999997</c:v>
                </c:pt>
                <c:pt idx="3">
                  <c:v>291.23200000000003</c:v>
                </c:pt>
                <c:pt idx="4">
                  <c:v>251.28700000000001</c:v>
                </c:pt>
              </c:numCache>
            </c:numRef>
          </c:yVal>
          <c:smooth val="1"/>
          <c:extLst>
            <c:ext xmlns:c16="http://schemas.microsoft.com/office/drawing/2014/chart" uri="{C3380CC4-5D6E-409C-BE32-E72D297353CC}">
              <c16:uniqueId val="{00000001-4963-40E6-B11A-8BF9BB479E8F}"/>
            </c:ext>
          </c:extLst>
        </c:ser>
        <c:dLbls>
          <c:showLegendKey val="0"/>
          <c:showVal val="0"/>
          <c:showCatName val="0"/>
          <c:showSerName val="0"/>
          <c:showPercent val="0"/>
          <c:showBubbleSize val="0"/>
        </c:dLbls>
        <c:axId val="2023365135"/>
        <c:axId val="2023374735"/>
      </c:scatterChart>
      <c:scatterChart>
        <c:scatterStyle val="smoothMarker"/>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xVal>
            <c:numRef>
              <c:f>Sheet1!$A$2:$A$8</c:f>
              <c:numCache>
                <c:formatCode>General</c:formatCode>
                <c:ptCount val="7"/>
                <c:pt idx="0">
                  <c:v>3100</c:v>
                </c:pt>
                <c:pt idx="1">
                  <c:v>3300</c:v>
                </c:pt>
                <c:pt idx="2">
                  <c:v>3500</c:v>
                </c:pt>
                <c:pt idx="3">
                  <c:v>3700</c:v>
                </c:pt>
                <c:pt idx="4">
                  <c:v>3900</c:v>
                </c:pt>
              </c:numCache>
            </c:numRef>
          </c:xVal>
          <c:yVal>
            <c:numRef>
              <c:f>Sheet1!$B$2:$B$8</c:f>
              <c:numCache>
                <c:formatCode>General</c:formatCode>
                <c:ptCount val="7"/>
                <c:pt idx="0">
                  <c:v>9.3070000000000004</c:v>
                </c:pt>
                <c:pt idx="1">
                  <c:v>9.26</c:v>
                </c:pt>
                <c:pt idx="2">
                  <c:v>9.19</c:v>
                </c:pt>
                <c:pt idx="3">
                  <c:v>9.0879999999999992</c:v>
                </c:pt>
                <c:pt idx="4">
                  <c:v>8.9480000000000004</c:v>
                </c:pt>
              </c:numCache>
            </c:numRef>
          </c:yVal>
          <c:smooth val="1"/>
          <c:extLst>
            <c:ext xmlns:c16="http://schemas.microsoft.com/office/drawing/2014/chart" uri="{C3380CC4-5D6E-409C-BE32-E72D297353CC}">
              <c16:uniqueId val="{00000002-4963-40E6-B11A-8BF9BB479E8F}"/>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9525">
                <a:solidFill>
                  <a:schemeClr val="tx1"/>
                </a:solidFill>
              </a:ln>
              <a:effectLst/>
            </c:spPr>
          </c:marker>
          <c:xVal>
            <c:numRef>
              <c:f>Sheet1!$A$2:$A$8</c:f>
              <c:numCache>
                <c:formatCode>General</c:formatCode>
                <c:ptCount val="7"/>
                <c:pt idx="0">
                  <c:v>3100</c:v>
                </c:pt>
                <c:pt idx="1">
                  <c:v>3300</c:v>
                </c:pt>
                <c:pt idx="2">
                  <c:v>3500</c:v>
                </c:pt>
                <c:pt idx="3">
                  <c:v>3700</c:v>
                </c:pt>
                <c:pt idx="4">
                  <c:v>3900</c:v>
                </c:pt>
              </c:numCache>
            </c:numRef>
          </c:xVal>
          <c:yVal>
            <c:numRef>
              <c:f>Sheet1!$C$2:$C$8</c:f>
              <c:numCache>
                <c:formatCode>General</c:formatCode>
                <c:ptCount val="7"/>
                <c:pt idx="0">
                  <c:v>48.39</c:v>
                </c:pt>
                <c:pt idx="1">
                  <c:v>49.64</c:v>
                </c:pt>
                <c:pt idx="2">
                  <c:v>50.76</c:v>
                </c:pt>
                <c:pt idx="3">
                  <c:v>51.71</c:v>
                </c:pt>
                <c:pt idx="4">
                  <c:v>52.43</c:v>
                </c:pt>
              </c:numCache>
            </c:numRef>
          </c:yVal>
          <c:smooth val="1"/>
          <c:extLst>
            <c:ext xmlns:c16="http://schemas.microsoft.com/office/drawing/2014/chart" uri="{C3380CC4-5D6E-409C-BE32-E72D297353CC}">
              <c16:uniqueId val="{00000003-4963-40E6-B11A-8BF9BB479E8F}"/>
            </c:ext>
          </c:extLst>
        </c:ser>
        <c:dLbls>
          <c:showLegendKey val="0"/>
          <c:showVal val="0"/>
          <c:showCatName val="0"/>
          <c:showSerName val="0"/>
          <c:showPercent val="0"/>
          <c:showBubbleSize val="0"/>
        </c:dLbls>
        <c:axId val="1128277807"/>
        <c:axId val="1128288367"/>
      </c:scatterChart>
      <c:valAx>
        <c:axId val="2023365135"/>
        <c:scaling>
          <c:orientation val="minMax"/>
          <c:max val="4000"/>
          <c:min val="2900"/>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Pressure</a:t>
                </a:r>
                <a:r>
                  <a:rPr lang="en-IN" baseline="0">
                    <a:solidFill>
                      <a:sysClr val="windowText" lastClr="000000"/>
                    </a:solidFill>
                  </a:rPr>
                  <a:t> in vapor generator (kPa)</a:t>
                </a:r>
                <a:endParaRPr lang="en-IN">
                  <a:solidFill>
                    <a:sysClr val="windowText" lastClr="000000"/>
                  </a:solidFill>
                </a:endParaRPr>
              </a:p>
            </c:rich>
          </c:tx>
          <c:layout>
            <c:manualLayout>
              <c:xMode val="edge"/>
              <c:yMode val="edge"/>
              <c:x val="0.28097900262467196"/>
              <c:y val="0.9061662965206271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23374735"/>
        <c:crosses val="autoZero"/>
        <c:crossBetween val="midCat"/>
        <c:majorUnit val="200"/>
        <c:minorUnit val="100"/>
      </c:valAx>
      <c:valAx>
        <c:axId val="2023374735"/>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Work</a:t>
                </a:r>
                <a:r>
                  <a:rPr lang="en-IN" baseline="0">
                    <a:solidFill>
                      <a:sysClr val="windowText" lastClr="000000"/>
                    </a:solidFill>
                  </a:rPr>
                  <a:t> output (kW)</a:t>
                </a:r>
                <a:endParaRPr lang="en-IN">
                  <a:solidFill>
                    <a:sysClr val="windowText" lastClr="000000"/>
                  </a:solidFill>
                </a:endParaRPr>
              </a:p>
            </c:rich>
          </c:tx>
          <c:layout>
            <c:manualLayout>
              <c:xMode val="edge"/>
              <c:yMode val="edge"/>
              <c:x val="1.6666666666666666E-2"/>
              <c:y val="0.2886173362945016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23365135"/>
        <c:crossesAt val="2900"/>
        <c:crossBetween val="midCat"/>
      </c:valAx>
      <c:valAx>
        <c:axId val="1128288367"/>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Efficiency</a:t>
                </a:r>
                <a:r>
                  <a:rPr lang="en-IN" baseline="0">
                    <a:solidFill>
                      <a:sysClr val="windowText" lastClr="000000"/>
                    </a:solidFill>
                  </a:rPr>
                  <a:t> (%)</a:t>
                </a:r>
                <a:endParaRPr lang="en-IN">
                  <a:solidFill>
                    <a:sysClr val="windowText" lastClr="000000"/>
                  </a:solidFill>
                </a:endParaRPr>
              </a:p>
            </c:rich>
          </c:tx>
          <c:layout>
            <c:manualLayout>
              <c:xMode val="edge"/>
              <c:yMode val="edge"/>
              <c:x val="0.93944444444444442"/>
              <c:y val="0.3185318662090316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28277807"/>
        <c:crosses val="max"/>
        <c:crossBetween val="midCat"/>
      </c:valAx>
      <c:valAx>
        <c:axId val="1128277807"/>
        <c:scaling>
          <c:orientation val="minMax"/>
        </c:scaling>
        <c:delete val="1"/>
        <c:axPos val="b"/>
        <c:numFmt formatCode="General" sourceLinked="1"/>
        <c:majorTickMark val="out"/>
        <c:minorTickMark val="none"/>
        <c:tickLblPos val="nextTo"/>
        <c:crossAx val="1128288367"/>
        <c:crosses val="autoZero"/>
        <c:crossBetween val="midCat"/>
      </c:valAx>
      <c:spPr>
        <a:noFill/>
        <a:ln w="12700">
          <a:solidFill>
            <a:schemeClr val="tx1"/>
          </a:solidFill>
        </a:ln>
        <a:effectLst/>
      </c:spPr>
    </c:plotArea>
    <c:legend>
      <c:legendPos val="b"/>
      <c:layout>
        <c:manualLayout>
          <c:xMode val="edge"/>
          <c:yMode val="edge"/>
          <c:x val="0.5087631554199048"/>
          <c:y val="0.5036022916490277"/>
          <c:w val="0.28321535133841169"/>
          <c:h val="0.120329429975099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09080858461825"/>
          <c:y val="4.5353601633129195E-2"/>
          <c:w val="0.71468930129714492"/>
          <c:h val="0.74780738266302571"/>
        </c:manualLayout>
      </c:layout>
      <c:lineChart>
        <c:grouping val="standard"/>
        <c:varyColors val="0"/>
        <c:ser>
          <c:idx val="2"/>
          <c:order val="3"/>
          <c:tx>
            <c:strRef>
              <c:f>Sheet1!$D$1</c:f>
              <c:strCache>
                <c:ptCount val="1"/>
                <c:pt idx="0">
                  <c:v>Wnet</c:v>
                </c:pt>
              </c:strCache>
            </c:strRef>
          </c:tx>
          <c:spPr>
            <a:ln w="12700" cap="rnd">
              <a:solidFill>
                <a:schemeClr val="tx1"/>
              </a:solidFill>
              <a:round/>
            </a:ln>
            <a:effectLst/>
          </c:spPr>
          <c:marker>
            <c:symbol val="square"/>
            <c:size val="5"/>
            <c:spPr>
              <a:solidFill>
                <a:schemeClr val="tx1"/>
              </a:solidFill>
              <a:ln w="12700">
                <a:solidFill>
                  <a:schemeClr val="tx1"/>
                </a:solidFill>
              </a:ln>
            </c:spPr>
          </c:marker>
          <c:cat>
            <c:numRef>
              <c:f>Sheet1!$A$2:$A$6</c:f>
              <c:numCache>
                <c:formatCode>General</c:formatCode>
                <c:ptCount val="5"/>
                <c:pt idx="0">
                  <c:v>383</c:v>
                </c:pt>
                <c:pt idx="1">
                  <c:v>398</c:v>
                </c:pt>
                <c:pt idx="2">
                  <c:v>413</c:v>
                </c:pt>
                <c:pt idx="3">
                  <c:v>428</c:v>
                </c:pt>
                <c:pt idx="4">
                  <c:v>443</c:v>
                </c:pt>
              </c:numCache>
            </c:numRef>
          </c:cat>
          <c:val>
            <c:numRef>
              <c:f>Sheet1!$D$2:$D$6</c:f>
              <c:numCache>
                <c:formatCode>General</c:formatCode>
                <c:ptCount val="5"/>
                <c:pt idx="0">
                  <c:v>162.637</c:v>
                </c:pt>
                <c:pt idx="1">
                  <c:v>385.04500000000002</c:v>
                </c:pt>
                <c:pt idx="2">
                  <c:v>611.02499999999998</c:v>
                </c:pt>
                <c:pt idx="3">
                  <c:v>829.93</c:v>
                </c:pt>
                <c:pt idx="4">
                  <c:v>1033.962</c:v>
                </c:pt>
              </c:numCache>
            </c:numRef>
          </c:val>
          <c:smooth val="1"/>
          <c:extLst>
            <c:ext xmlns:c16="http://schemas.microsoft.com/office/drawing/2014/chart" uri="{C3380CC4-5D6E-409C-BE32-E72D297353CC}">
              <c16:uniqueId val="{00000000-7818-4051-989A-DE797A807458}"/>
            </c:ext>
          </c:extLst>
        </c:ser>
        <c:ser>
          <c:idx val="3"/>
          <c:order val="4"/>
          <c:tx>
            <c:strRef>
              <c:f>Sheet1!$E$1</c:f>
              <c:strCache>
                <c:ptCount val="1"/>
                <c:pt idx="0">
                  <c:v>Wtur</c:v>
                </c:pt>
              </c:strCache>
            </c:strRef>
          </c:tx>
          <c:spPr>
            <a:ln w="12700" cap="rnd">
              <a:solidFill>
                <a:schemeClr val="tx1"/>
              </a:solidFill>
              <a:round/>
            </a:ln>
            <a:effectLst/>
          </c:spPr>
          <c:marker>
            <c:symbol val="triangle"/>
            <c:size val="5"/>
            <c:spPr>
              <a:solidFill>
                <a:schemeClr val="tx1"/>
              </a:solidFill>
              <a:ln w="12700">
                <a:solidFill>
                  <a:schemeClr val="tx1"/>
                </a:solidFill>
              </a:ln>
            </c:spPr>
          </c:marker>
          <c:cat>
            <c:numRef>
              <c:f>Sheet1!$A$2:$A$6</c:f>
              <c:numCache>
                <c:formatCode>General</c:formatCode>
                <c:ptCount val="5"/>
                <c:pt idx="0">
                  <c:v>383</c:v>
                </c:pt>
                <c:pt idx="1">
                  <c:v>398</c:v>
                </c:pt>
                <c:pt idx="2">
                  <c:v>413</c:v>
                </c:pt>
                <c:pt idx="3">
                  <c:v>428</c:v>
                </c:pt>
                <c:pt idx="4">
                  <c:v>443</c:v>
                </c:pt>
              </c:numCache>
            </c:numRef>
          </c:cat>
          <c:val>
            <c:numRef>
              <c:f>Sheet1!$E$2:$E$6</c:f>
              <c:numCache>
                <c:formatCode>General</c:formatCode>
                <c:ptCount val="5"/>
                <c:pt idx="0">
                  <c:v>180.089</c:v>
                </c:pt>
                <c:pt idx="1">
                  <c:v>409.37200000000001</c:v>
                </c:pt>
                <c:pt idx="2">
                  <c:v>640.12199999999996</c:v>
                </c:pt>
                <c:pt idx="3">
                  <c:v>861.846</c:v>
                </c:pt>
                <c:pt idx="4">
                  <c:v>1066.5229999999999</c:v>
                </c:pt>
              </c:numCache>
            </c:numRef>
          </c:val>
          <c:smooth val="1"/>
          <c:extLst>
            <c:ext xmlns:c16="http://schemas.microsoft.com/office/drawing/2014/chart" uri="{C3380CC4-5D6E-409C-BE32-E72D297353CC}">
              <c16:uniqueId val="{00000001-7818-4051-989A-DE797A807458}"/>
            </c:ext>
          </c:extLst>
        </c:ser>
        <c:dLbls>
          <c:showLegendKey val="0"/>
          <c:showVal val="0"/>
          <c:showCatName val="0"/>
          <c:showSerName val="0"/>
          <c:showPercent val="0"/>
          <c:showBubbleSize val="0"/>
        </c:dLbls>
        <c:marker val="1"/>
        <c:smooth val="0"/>
        <c:axId val="187398144"/>
        <c:axId val="156688384"/>
        <c:extLst/>
      </c:lineChart>
      <c:lineChart>
        <c:grouping val="standard"/>
        <c:varyColors val="0"/>
        <c:ser>
          <c:idx val="5"/>
          <c:order val="0"/>
          <c:tx>
            <c:strRef>
              <c:f>Sheet1!$C$1</c:f>
              <c:strCache>
                <c:ptCount val="1"/>
                <c:pt idx="0">
                  <c:v>ηII</c:v>
                </c:pt>
              </c:strCache>
            </c:strRef>
          </c:tx>
          <c:marker>
            <c:symbol val="none"/>
          </c:marker>
          <c:cat>
            <c:numRef>
              <c:f>Sheet1!$A$2:$A$6</c:f>
              <c:numCache>
                <c:formatCode>General</c:formatCode>
                <c:ptCount val="5"/>
                <c:pt idx="0">
                  <c:v>383</c:v>
                </c:pt>
                <c:pt idx="1">
                  <c:v>398</c:v>
                </c:pt>
                <c:pt idx="2">
                  <c:v>413</c:v>
                </c:pt>
                <c:pt idx="3">
                  <c:v>428</c:v>
                </c:pt>
                <c:pt idx="4">
                  <c:v>443</c:v>
                </c:pt>
              </c:numCache>
            </c:numRef>
          </c:cat>
          <c:val>
            <c:numRef>
              <c:f>Sheet1!$C$2:$C$6</c:f>
              <c:numCache>
                <c:formatCode>General</c:formatCode>
                <c:ptCount val="5"/>
                <c:pt idx="0">
                  <c:v>54.35</c:v>
                </c:pt>
                <c:pt idx="1">
                  <c:v>48.74</c:v>
                </c:pt>
                <c:pt idx="2">
                  <c:v>43.08</c:v>
                </c:pt>
                <c:pt idx="3">
                  <c:v>38.14</c:v>
                </c:pt>
                <c:pt idx="4">
                  <c:v>33.82</c:v>
                </c:pt>
              </c:numCache>
            </c:numRef>
          </c:val>
          <c:smooth val="0"/>
          <c:extLst>
            <c:ext xmlns:c16="http://schemas.microsoft.com/office/drawing/2014/chart" uri="{C3380CC4-5D6E-409C-BE32-E72D297353CC}">
              <c16:uniqueId val="{00000002-7818-4051-989A-DE797A807458}"/>
            </c:ext>
          </c:extLst>
        </c:ser>
        <c:ser>
          <c:idx val="0"/>
          <c:order val="1"/>
          <c:tx>
            <c:strRef>
              <c:f>Sheet1!$B$1</c:f>
              <c:strCache>
                <c:ptCount val="1"/>
                <c:pt idx="0">
                  <c:v>ηI</c:v>
                </c:pt>
              </c:strCache>
              <c:extLst xmlns:c15="http://schemas.microsoft.com/office/drawing/2012/chart"/>
            </c:strRef>
          </c:tx>
          <c:spPr>
            <a:ln w="12700" cap="rnd">
              <a:solidFill>
                <a:schemeClr val="tx1"/>
              </a:solidFill>
              <a:round/>
            </a:ln>
            <a:effectLst/>
          </c:spPr>
          <c:marker>
            <c:symbol val="circle"/>
            <c:size val="5"/>
            <c:spPr>
              <a:solidFill>
                <a:schemeClr val="tx1"/>
              </a:solidFill>
              <a:ln w="12700">
                <a:solidFill>
                  <a:schemeClr val="tx1"/>
                </a:solidFill>
              </a:ln>
            </c:spPr>
          </c:marker>
          <c:cat>
            <c:numRef>
              <c:f>Sheet1!$A$2:$A$6</c:f>
              <c:numCache>
                <c:formatCode>General</c:formatCode>
                <c:ptCount val="5"/>
                <c:pt idx="0">
                  <c:v>383</c:v>
                </c:pt>
                <c:pt idx="1">
                  <c:v>398</c:v>
                </c:pt>
                <c:pt idx="2">
                  <c:v>413</c:v>
                </c:pt>
                <c:pt idx="3">
                  <c:v>428</c:v>
                </c:pt>
                <c:pt idx="4">
                  <c:v>443</c:v>
                </c:pt>
              </c:numCache>
              <c:extLst xmlns:c15="http://schemas.microsoft.com/office/drawing/2012/chart"/>
            </c:numRef>
          </c:cat>
          <c:val>
            <c:numRef>
              <c:f>Sheet1!$B$2:$B$6</c:f>
              <c:numCache>
                <c:formatCode>General</c:formatCode>
                <c:ptCount val="5"/>
                <c:pt idx="0">
                  <c:v>8.6470000000000002</c:v>
                </c:pt>
                <c:pt idx="1">
                  <c:v>9.3390000000000004</c:v>
                </c:pt>
                <c:pt idx="2">
                  <c:v>9.5500000000000007</c:v>
                </c:pt>
                <c:pt idx="3">
                  <c:v>9.5210000000000008</c:v>
                </c:pt>
                <c:pt idx="4">
                  <c:v>9.3219999999999992</c:v>
                </c:pt>
              </c:numCache>
              <c:extLst xmlns:c15="http://schemas.microsoft.com/office/drawing/2012/chart"/>
            </c:numRef>
          </c:val>
          <c:smooth val="1"/>
          <c:extLst>
            <c:ext xmlns:c16="http://schemas.microsoft.com/office/drawing/2014/chart" uri="{C3380CC4-5D6E-409C-BE32-E72D297353CC}">
              <c16:uniqueId val="{00000003-7818-4051-989A-DE797A807458}"/>
            </c:ext>
          </c:extLst>
        </c:ser>
        <c:ser>
          <c:idx val="1"/>
          <c:order val="2"/>
          <c:tx>
            <c:strRef>
              <c:f>Sheet1!$C$1</c:f>
              <c:strCache>
                <c:ptCount val="1"/>
                <c:pt idx="0">
                  <c:v>ηII</c:v>
                </c:pt>
              </c:strCache>
              <c:extLst xmlns:c15="http://schemas.microsoft.com/office/drawing/2012/chart"/>
            </c:strRef>
          </c:tx>
          <c:spPr>
            <a:ln w="12700" cap="rnd">
              <a:solidFill>
                <a:schemeClr val="tx1"/>
              </a:solidFill>
              <a:round/>
            </a:ln>
            <a:effectLst/>
          </c:spPr>
          <c:marker>
            <c:symbol val="diamond"/>
            <c:size val="5"/>
            <c:spPr>
              <a:solidFill>
                <a:schemeClr val="tx1"/>
              </a:solidFill>
              <a:ln w="12700">
                <a:noFill/>
              </a:ln>
            </c:spPr>
          </c:marker>
          <c:cat>
            <c:numRef>
              <c:f>Sheet1!$A$2:$A$6</c:f>
              <c:numCache>
                <c:formatCode>General</c:formatCode>
                <c:ptCount val="5"/>
                <c:pt idx="0">
                  <c:v>383</c:v>
                </c:pt>
                <c:pt idx="1">
                  <c:v>398</c:v>
                </c:pt>
                <c:pt idx="2">
                  <c:v>413</c:v>
                </c:pt>
                <c:pt idx="3">
                  <c:v>428</c:v>
                </c:pt>
                <c:pt idx="4">
                  <c:v>443</c:v>
                </c:pt>
              </c:numCache>
              <c:extLst xmlns:c15="http://schemas.microsoft.com/office/drawing/2012/chart"/>
            </c:numRef>
          </c:cat>
          <c:val>
            <c:numRef>
              <c:f>Sheet1!$C$2:$C$6</c:f>
              <c:numCache>
                <c:formatCode>General</c:formatCode>
                <c:ptCount val="5"/>
                <c:pt idx="0">
                  <c:v>54.35</c:v>
                </c:pt>
                <c:pt idx="1">
                  <c:v>48.74</c:v>
                </c:pt>
                <c:pt idx="2">
                  <c:v>43.08</c:v>
                </c:pt>
                <c:pt idx="3">
                  <c:v>38.14</c:v>
                </c:pt>
                <c:pt idx="4">
                  <c:v>33.82</c:v>
                </c:pt>
              </c:numCache>
              <c:extLst xmlns:c15="http://schemas.microsoft.com/office/drawing/2012/chart"/>
            </c:numRef>
          </c:val>
          <c:smooth val="1"/>
          <c:extLst>
            <c:ext xmlns:c16="http://schemas.microsoft.com/office/drawing/2014/chart" uri="{C3380CC4-5D6E-409C-BE32-E72D297353CC}">
              <c16:uniqueId val="{00000004-7818-4051-989A-DE797A807458}"/>
            </c:ext>
          </c:extLst>
        </c:ser>
        <c:dLbls>
          <c:showLegendKey val="0"/>
          <c:showVal val="0"/>
          <c:showCatName val="0"/>
          <c:showSerName val="0"/>
          <c:showPercent val="0"/>
          <c:showBubbleSize val="0"/>
        </c:dLbls>
        <c:marker val="1"/>
        <c:smooth val="0"/>
        <c:axId val="187398656"/>
        <c:axId val="156496960"/>
      </c:lineChart>
      <c:catAx>
        <c:axId val="187398144"/>
        <c:scaling>
          <c:orientation val="minMax"/>
        </c:scaling>
        <c:delete val="0"/>
        <c:axPos val="b"/>
        <c:title>
          <c:tx>
            <c:rich>
              <a:bodyPr/>
              <a:lstStyle/>
              <a:p>
                <a:pPr>
                  <a:defRPr/>
                </a:pPr>
                <a:r>
                  <a:rPr lang="en-IN"/>
                  <a:t>Temperature</a:t>
                </a:r>
                <a:r>
                  <a:rPr lang="en-IN" baseline="0"/>
                  <a:t> of heat source (K)</a:t>
                </a:r>
                <a:endParaRPr lang="en-IN"/>
              </a:p>
            </c:rich>
          </c:tx>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56688384"/>
        <c:crosses val="autoZero"/>
        <c:auto val="1"/>
        <c:lblAlgn val="ctr"/>
        <c:lblOffset val="100"/>
        <c:noMultiLvlLbl val="0"/>
      </c:catAx>
      <c:valAx>
        <c:axId val="156688384"/>
        <c:scaling>
          <c:orientation val="minMax"/>
        </c:scaling>
        <c:delete val="0"/>
        <c:axPos val="l"/>
        <c:title>
          <c:tx>
            <c:rich>
              <a:bodyPr/>
              <a:lstStyle/>
              <a:p>
                <a:pPr>
                  <a:defRPr/>
                </a:pPr>
                <a:r>
                  <a:rPr lang="en-IN"/>
                  <a:t>Work output (kW)</a:t>
                </a:r>
              </a:p>
            </c:rich>
          </c:tx>
          <c:layout>
            <c:manualLayout>
              <c:xMode val="edge"/>
              <c:yMode val="edge"/>
              <c:x val="2.6795284030010719E-2"/>
              <c:y val="0.20343540390784484"/>
            </c:manualLayout>
          </c:layout>
          <c:overlay val="0"/>
        </c:title>
        <c:numFmt formatCode="General" sourceLinked="1"/>
        <c:majorTickMark val="none"/>
        <c:minorTickMark val="none"/>
        <c:tickLblPos val="nextTo"/>
        <c:spPr>
          <a:noFill/>
          <a:ln>
            <a:solidFill>
              <a:schemeClr val="tx1"/>
            </a:solidFill>
          </a:ln>
          <a:effectLst/>
        </c:spPr>
        <c:txPr>
          <a:bodyPr rot="-60000000" vert="horz"/>
          <a:lstStyle/>
          <a:p>
            <a:pPr>
              <a:defRPr/>
            </a:pPr>
            <a:endParaRPr lang="en-US"/>
          </a:p>
        </c:txPr>
        <c:crossAx val="187398144"/>
        <c:crosses val="autoZero"/>
        <c:crossBetween val="between"/>
      </c:valAx>
      <c:valAx>
        <c:axId val="156496960"/>
        <c:scaling>
          <c:orientation val="minMax"/>
        </c:scaling>
        <c:delete val="0"/>
        <c:axPos val="r"/>
        <c:title>
          <c:tx>
            <c:rich>
              <a:bodyPr/>
              <a:lstStyle/>
              <a:p>
                <a:pPr>
                  <a:defRPr/>
                </a:pPr>
                <a:r>
                  <a:rPr lang="en-IN"/>
                  <a:t>Efficiency</a:t>
                </a:r>
                <a:r>
                  <a:rPr lang="en-IN" baseline="0"/>
                  <a:t> (%)</a:t>
                </a:r>
                <a:endParaRPr lang="en-IN"/>
              </a:p>
            </c:rich>
          </c:tx>
          <c:overlay val="0"/>
        </c:title>
        <c:numFmt formatCode="General" sourceLinked="1"/>
        <c:majorTickMark val="out"/>
        <c:minorTickMark val="none"/>
        <c:tickLblPos val="nextTo"/>
        <c:spPr>
          <a:ln>
            <a:solidFill>
              <a:sysClr val="windowText" lastClr="000000"/>
            </a:solidFill>
          </a:ln>
        </c:spPr>
        <c:crossAx val="187398656"/>
        <c:crosses val="max"/>
        <c:crossBetween val="between"/>
      </c:valAx>
      <c:catAx>
        <c:axId val="187398656"/>
        <c:scaling>
          <c:orientation val="minMax"/>
        </c:scaling>
        <c:delete val="1"/>
        <c:axPos val="b"/>
        <c:numFmt formatCode="General" sourceLinked="1"/>
        <c:majorTickMark val="out"/>
        <c:minorTickMark val="none"/>
        <c:tickLblPos val="nextTo"/>
        <c:crossAx val="156496960"/>
        <c:crosses val="autoZero"/>
        <c:auto val="1"/>
        <c:lblAlgn val="ctr"/>
        <c:lblOffset val="100"/>
        <c:noMultiLvlLbl val="0"/>
      </c:catAx>
      <c:spPr>
        <a:noFill/>
        <a:ln w="12700">
          <a:solidFill>
            <a:sysClr val="windowText" lastClr="000000"/>
          </a:solidFill>
        </a:ln>
      </c:spPr>
    </c:plotArea>
    <c:legend>
      <c:legendPos val="b"/>
      <c:legendEntry>
        <c:idx val="2"/>
        <c:delete val="1"/>
      </c:legendEntry>
      <c:layout>
        <c:manualLayout>
          <c:xMode val="edge"/>
          <c:yMode val="edge"/>
          <c:x val="0.57123223608038021"/>
          <c:y val="0.44527373784159324"/>
          <c:w val="0.29136577708006278"/>
          <c:h val="0.18623930832175389"/>
        </c:manualLayout>
      </c:layout>
      <c:overlay val="0"/>
      <c:spPr>
        <a:noFill/>
        <a:ln>
          <a:noFill/>
        </a:ln>
        <a:effectLst/>
      </c:spPr>
      <c:txPr>
        <a:bodyPr rot="0" vert="horz"/>
        <a:lstStyle/>
        <a:p>
          <a:pPr>
            <a:defRPr/>
          </a:pPr>
          <a:endParaRPr lang="en-US"/>
        </a:p>
      </c:txPr>
    </c:legend>
    <c:plotVisOnly val="1"/>
    <c:dispBlanksAs val="gap"/>
    <c:showDLblsOverMax val="0"/>
  </c:chart>
  <c:spPr>
    <a:ln w="0">
      <a:noFill/>
    </a:ln>
  </c:spPr>
  <c:txPr>
    <a:bodyPr/>
    <a:lstStyle/>
    <a:p>
      <a:pPr>
        <a:defRPr sz="12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59955983214461"/>
          <c:y val="0.1301566419676656"/>
          <c:w val="0.68934436181179626"/>
          <c:h val="0.62790431397417601"/>
        </c:manualLayout>
      </c:layout>
      <c:lineChart>
        <c:grouping val="standard"/>
        <c:varyColors val="0"/>
        <c:ser>
          <c:idx val="2"/>
          <c:order val="2"/>
          <c:tx>
            <c:strRef>
              <c:f>Sheet1!$D$1</c:f>
              <c:strCache>
                <c:ptCount val="1"/>
                <c:pt idx="0">
                  <c:v>Wnet</c:v>
                </c:pt>
              </c:strCache>
            </c:strRef>
          </c:tx>
          <c:spPr>
            <a:ln w="12700" cap="rnd">
              <a:solidFill>
                <a:schemeClr val="tx1"/>
              </a:solidFill>
              <a:round/>
            </a:ln>
            <a:effectLst/>
          </c:spPr>
          <c:marker>
            <c:symbol val="square"/>
            <c:size val="5"/>
            <c:spPr>
              <a:solidFill>
                <a:schemeClr val="tx1"/>
              </a:solidFill>
              <a:ln w="12700">
                <a:solidFill>
                  <a:schemeClr val="tx1"/>
                </a:solidFill>
              </a:ln>
            </c:spPr>
          </c:marker>
          <c:cat>
            <c:numRef>
              <c:f>Sheet1!$A$2:$A$7</c:f>
              <c:numCache>
                <c:formatCode>General</c:formatCode>
                <c:ptCount val="6"/>
                <c:pt idx="0">
                  <c:v>2</c:v>
                </c:pt>
                <c:pt idx="1">
                  <c:v>4</c:v>
                </c:pt>
                <c:pt idx="2">
                  <c:v>6</c:v>
                </c:pt>
                <c:pt idx="3">
                  <c:v>8</c:v>
                </c:pt>
                <c:pt idx="4">
                  <c:v>10</c:v>
                </c:pt>
              </c:numCache>
            </c:numRef>
          </c:cat>
          <c:val>
            <c:numRef>
              <c:f>Sheet1!$D$2:$D$7</c:f>
              <c:numCache>
                <c:formatCode>General</c:formatCode>
                <c:ptCount val="6"/>
                <c:pt idx="0">
                  <c:v>314.05</c:v>
                </c:pt>
                <c:pt idx="1">
                  <c:v>311.29000000000002</c:v>
                </c:pt>
                <c:pt idx="2">
                  <c:v>308.572</c:v>
                </c:pt>
                <c:pt idx="3">
                  <c:v>305.89699999999999</c:v>
                </c:pt>
                <c:pt idx="4">
                  <c:v>303.26299999999998</c:v>
                </c:pt>
              </c:numCache>
            </c:numRef>
          </c:val>
          <c:smooth val="0"/>
          <c:extLst>
            <c:ext xmlns:c16="http://schemas.microsoft.com/office/drawing/2014/chart" uri="{C3380CC4-5D6E-409C-BE32-E72D297353CC}">
              <c16:uniqueId val="{00000000-2352-4DA7-BF1C-589AC5619C86}"/>
            </c:ext>
          </c:extLst>
        </c:ser>
        <c:ser>
          <c:idx val="3"/>
          <c:order val="3"/>
          <c:tx>
            <c:strRef>
              <c:f>Sheet1!$E$1</c:f>
              <c:strCache>
                <c:ptCount val="1"/>
                <c:pt idx="0">
                  <c:v>Wtur</c:v>
                </c:pt>
              </c:strCache>
            </c:strRef>
          </c:tx>
          <c:spPr>
            <a:ln w="12700" cap="rnd">
              <a:solidFill>
                <a:schemeClr val="tx1"/>
              </a:solidFill>
              <a:round/>
            </a:ln>
            <a:effectLst/>
          </c:spPr>
          <c:marker>
            <c:symbol val="triangle"/>
            <c:size val="5"/>
            <c:spPr>
              <a:solidFill>
                <a:schemeClr val="tx1"/>
              </a:solidFill>
              <a:ln w="12700">
                <a:solidFill>
                  <a:schemeClr val="tx1"/>
                </a:solidFill>
              </a:ln>
            </c:spPr>
          </c:marker>
          <c:cat>
            <c:numRef>
              <c:f>Sheet1!$A$2:$A$7</c:f>
              <c:numCache>
                <c:formatCode>General</c:formatCode>
                <c:ptCount val="6"/>
                <c:pt idx="0">
                  <c:v>2</c:v>
                </c:pt>
                <c:pt idx="1">
                  <c:v>4</c:v>
                </c:pt>
                <c:pt idx="2">
                  <c:v>6</c:v>
                </c:pt>
                <c:pt idx="3">
                  <c:v>8</c:v>
                </c:pt>
                <c:pt idx="4">
                  <c:v>10</c:v>
                </c:pt>
              </c:numCache>
            </c:numRef>
          </c:cat>
          <c:val>
            <c:numRef>
              <c:f>Sheet1!$E$2:$E$7</c:f>
              <c:numCache>
                <c:formatCode>General</c:formatCode>
                <c:ptCount val="6"/>
                <c:pt idx="0">
                  <c:v>336.63600000000002</c:v>
                </c:pt>
                <c:pt idx="1">
                  <c:v>333.67700000000002</c:v>
                </c:pt>
                <c:pt idx="2">
                  <c:v>330.76400000000001</c:v>
                </c:pt>
                <c:pt idx="3">
                  <c:v>327.89699999999999</c:v>
                </c:pt>
                <c:pt idx="4">
                  <c:v>325.07299999999998</c:v>
                </c:pt>
              </c:numCache>
            </c:numRef>
          </c:val>
          <c:smooth val="0"/>
          <c:extLst>
            <c:ext xmlns:c16="http://schemas.microsoft.com/office/drawing/2014/chart" uri="{C3380CC4-5D6E-409C-BE32-E72D297353CC}">
              <c16:uniqueId val="{00000001-2352-4DA7-BF1C-589AC5619C86}"/>
            </c:ext>
          </c:extLst>
        </c:ser>
        <c:dLbls>
          <c:showLegendKey val="0"/>
          <c:showVal val="0"/>
          <c:showCatName val="0"/>
          <c:showSerName val="0"/>
          <c:showPercent val="0"/>
          <c:showBubbleSize val="0"/>
        </c:dLbls>
        <c:marker val="1"/>
        <c:smooth val="0"/>
        <c:axId val="153100800"/>
        <c:axId val="189741248"/>
      </c:lineChart>
      <c:lineChart>
        <c:grouping val="standard"/>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12700">
                <a:solidFill>
                  <a:schemeClr val="tx1"/>
                </a:solidFill>
              </a:ln>
            </c:spPr>
          </c:marker>
          <c:cat>
            <c:numRef>
              <c:f>Sheet1!$A$2:$A$7</c:f>
              <c:numCache>
                <c:formatCode>General</c:formatCode>
                <c:ptCount val="6"/>
                <c:pt idx="0">
                  <c:v>2</c:v>
                </c:pt>
                <c:pt idx="1">
                  <c:v>4</c:v>
                </c:pt>
                <c:pt idx="2">
                  <c:v>6</c:v>
                </c:pt>
                <c:pt idx="3">
                  <c:v>8</c:v>
                </c:pt>
                <c:pt idx="4">
                  <c:v>10</c:v>
                </c:pt>
              </c:numCache>
            </c:numRef>
          </c:cat>
          <c:val>
            <c:numRef>
              <c:f>Sheet1!$B$2:$B$7</c:f>
              <c:numCache>
                <c:formatCode>General</c:formatCode>
                <c:ptCount val="6"/>
                <c:pt idx="0">
                  <c:v>9.3130000000000006</c:v>
                </c:pt>
                <c:pt idx="1">
                  <c:v>9.2309999999999999</c:v>
                </c:pt>
                <c:pt idx="2">
                  <c:v>9.15</c:v>
                </c:pt>
                <c:pt idx="3">
                  <c:v>9.0709999999999997</c:v>
                </c:pt>
                <c:pt idx="4">
                  <c:v>8.9930000000000003</c:v>
                </c:pt>
              </c:numCache>
            </c:numRef>
          </c:val>
          <c:smooth val="0"/>
          <c:extLst>
            <c:ext xmlns:c16="http://schemas.microsoft.com/office/drawing/2014/chart" uri="{C3380CC4-5D6E-409C-BE32-E72D297353CC}">
              <c16:uniqueId val="{00000002-2352-4DA7-BF1C-589AC5619C86}"/>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12700">
                <a:solidFill>
                  <a:schemeClr val="tx1"/>
                </a:solidFill>
              </a:ln>
            </c:spPr>
          </c:marker>
          <c:cat>
            <c:numRef>
              <c:f>Sheet1!$A$2:$A$7</c:f>
              <c:numCache>
                <c:formatCode>General</c:formatCode>
                <c:ptCount val="6"/>
                <c:pt idx="0">
                  <c:v>2</c:v>
                </c:pt>
                <c:pt idx="1">
                  <c:v>4</c:v>
                </c:pt>
                <c:pt idx="2">
                  <c:v>6</c:v>
                </c:pt>
                <c:pt idx="3">
                  <c:v>8</c:v>
                </c:pt>
                <c:pt idx="4">
                  <c:v>10</c:v>
                </c:pt>
              </c:numCache>
            </c:numRef>
          </c:cat>
          <c:val>
            <c:numRef>
              <c:f>Sheet1!$C$2:$C$7</c:f>
              <c:numCache>
                <c:formatCode>General</c:formatCode>
                <c:ptCount val="6"/>
                <c:pt idx="0">
                  <c:v>51.44</c:v>
                </c:pt>
                <c:pt idx="1">
                  <c:v>50.99</c:v>
                </c:pt>
                <c:pt idx="2">
                  <c:v>50.54</c:v>
                </c:pt>
                <c:pt idx="3">
                  <c:v>50.11</c:v>
                </c:pt>
                <c:pt idx="4">
                  <c:v>49.67</c:v>
                </c:pt>
              </c:numCache>
            </c:numRef>
          </c:val>
          <c:smooth val="0"/>
          <c:extLst>
            <c:ext xmlns:c16="http://schemas.microsoft.com/office/drawing/2014/chart" uri="{C3380CC4-5D6E-409C-BE32-E72D297353CC}">
              <c16:uniqueId val="{00000003-2352-4DA7-BF1C-589AC5619C86}"/>
            </c:ext>
          </c:extLst>
        </c:ser>
        <c:dLbls>
          <c:showLegendKey val="0"/>
          <c:showVal val="0"/>
          <c:showCatName val="0"/>
          <c:showSerName val="0"/>
          <c:showPercent val="0"/>
          <c:showBubbleSize val="0"/>
        </c:dLbls>
        <c:marker val="1"/>
        <c:smooth val="0"/>
        <c:axId val="153103872"/>
        <c:axId val="189741824"/>
      </c:lineChart>
      <c:catAx>
        <c:axId val="153100800"/>
        <c:scaling>
          <c:orientation val="minMax"/>
        </c:scaling>
        <c:delete val="0"/>
        <c:axPos val="b"/>
        <c:title>
          <c:tx>
            <c:rich>
              <a:bodyPr/>
              <a:lstStyle/>
              <a:p>
                <a:pPr>
                  <a:defRPr/>
                </a:pPr>
                <a:r>
                  <a:rPr lang="en-IN"/>
                  <a:t>Pinch</a:t>
                </a:r>
                <a:r>
                  <a:rPr lang="en-IN" baseline="0"/>
                  <a:t> point temperature regenerator</a:t>
                </a:r>
                <a:endParaRPr lang="en-IN"/>
              </a:p>
            </c:rich>
          </c:tx>
          <c:overlay val="0"/>
        </c:title>
        <c:numFmt formatCode="General" sourceLinked="1"/>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89741248"/>
        <c:crosses val="autoZero"/>
        <c:auto val="1"/>
        <c:lblAlgn val="ctr"/>
        <c:lblOffset val="100"/>
        <c:noMultiLvlLbl val="0"/>
      </c:catAx>
      <c:valAx>
        <c:axId val="189741248"/>
        <c:scaling>
          <c:orientation val="minMax"/>
        </c:scaling>
        <c:delete val="0"/>
        <c:axPos val="l"/>
        <c:title>
          <c:tx>
            <c:rich>
              <a:bodyPr/>
              <a:lstStyle/>
              <a:p>
                <a:pPr>
                  <a:defRPr/>
                </a:pPr>
                <a:r>
                  <a:rPr lang="en-IN"/>
                  <a:t>Work</a:t>
                </a:r>
                <a:r>
                  <a:rPr lang="en-IN" baseline="0"/>
                  <a:t> output (kW)</a:t>
                </a:r>
                <a:endParaRPr lang="en-IN"/>
              </a:p>
            </c:rich>
          </c:tx>
          <c:layout>
            <c:manualLayout>
              <c:xMode val="edge"/>
              <c:yMode val="edge"/>
              <c:x val="2.1874399846360665E-2"/>
              <c:y val="0.26455306415936336"/>
            </c:manualLayout>
          </c:layout>
          <c:overlay val="0"/>
        </c:title>
        <c:numFmt formatCode="General" sourceLinked="1"/>
        <c:majorTickMark val="none"/>
        <c:minorTickMark val="none"/>
        <c:tickLblPos val="nextTo"/>
        <c:spPr>
          <a:noFill/>
          <a:ln w="12700">
            <a:solidFill>
              <a:schemeClr val="tx1"/>
            </a:solidFill>
          </a:ln>
          <a:effectLst/>
        </c:spPr>
        <c:txPr>
          <a:bodyPr rot="-60000000" vert="horz"/>
          <a:lstStyle/>
          <a:p>
            <a:pPr>
              <a:defRPr/>
            </a:pPr>
            <a:endParaRPr lang="en-US"/>
          </a:p>
        </c:txPr>
        <c:crossAx val="153100800"/>
        <c:crosses val="autoZero"/>
        <c:crossBetween val="between"/>
      </c:valAx>
      <c:valAx>
        <c:axId val="189741824"/>
        <c:scaling>
          <c:orientation val="minMax"/>
        </c:scaling>
        <c:delete val="0"/>
        <c:axPos val="r"/>
        <c:title>
          <c:tx>
            <c:rich>
              <a:bodyPr/>
              <a:lstStyle/>
              <a:p>
                <a:pPr>
                  <a:defRPr/>
                </a:pPr>
                <a:r>
                  <a:rPr lang="en-IN"/>
                  <a:t>Efficiency</a:t>
                </a:r>
                <a:r>
                  <a:rPr lang="en-IN" baseline="0"/>
                  <a:t> (%)</a:t>
                </a:r>
                <a:endParaRPr lang="en-IN"/>
              </a:p>
            </c:rich>
          </c:tx>
          <c:layout>
            <c:manualLayout>
              <c:xMode val="edge"/>
              <c:yMode val="edge"/>
              <c:x val="0.93017975360312932"/>
              <c:y val="0.30550310510940432"/>
            </c:manualLayout>
          </c:layout>
          <c:overlay val="0"/>
        </c:title>
        <c:numFmt formatCode="General" sourceLinked="1"/>
        <c:majorTickMark val="out"/>
        <c:minorTickMark val="none"/>
        <c:tickLblPos val="nextTo"/>
        <c:spPr>
          <a:noFill/>
          <a:ln w="12700">
            <a:solidFill>
              <a:schemeClr val="tx1"/>
            </a:solidFill>
          </a:ln>
          <a:effectLst/>
        </c:spPr>
        <c:txPr>
          <a:bodyPr rot="-60000000" vert="horz"/>
          <a:lstStyle/>
          <a:p>
            <a:pPr>
              <a:defRPr>
                <a:solidFill>
                  <a:sysClr val="windowText" lastClr="000000"/>
                </a:solidFill>
              </a:defRPr>
            </a:pPr>
            <a:endParaRPr lang="en-US"/>
          </a:p>
        </c:txPr>
        <c:crossAx val="153103872"/>
        <c:crosses val="max"/>
        <c:crossBetween val="between"/>
      </c:valAx>
      <c:catAx>
        <c:axId val="153103872"/>
        <c:scaling>
          <c:orientation val="minMax"/>
        </c:scaling>
        <c:delete val="1"/>
        <c:axPos val="b"/>
        <c:numFmt formatCode="General" sourceLinked="1"/>
        <c:majorTickMark val="out"/>
        <c:minorTickMark val="none"/>
        <c:tickLblPos val="nextTo"/>
        <c:crossAx val="189741824"/>
        <c:crosses val="autoZero"/>
        <c:auto val="1"/>
        <c:lblAlgn val="ctr"/>
        <c:lblOffset val="100"/>
        <c:noMultiLvlLbl val="0"/>
      </c:catAx>
      <c:spPr>
        <a:noFill/>
        <a:ln w="12700">
          <a:solidFill>
            <a:schemeClr val="tx1"/>
          </a:solidFill>
        </a:ln>
        <a:effectLst/>
      </c:spPr>
    </c:plotArea>
    <c:legend>
      <c:legendPos val="b"/>
      <c:layout>
        <c:manualLayout>
          <c:xMode val="edge"/>
          <c:yMode val="edge"/>
          <c:x val="0.55432726018736711"/>
          <c:y val="0.32864314754773299"/>
          <c:w val="0.28276303685511978"/>
          <c:h val="0.14746989346919873"/>
        </c:manualLayout>
      </c:layout>
      <c:overlay val="0"/>
      <c:spPr>
        <a:noFill/>
        <a:ln>
          <a:noFill/>
        </a:ln>
        <a:effectLst/>
      </c:spPr>
      <c:txPr>
        <a:bodyPr rot="0" vert="horz"/>
        <a:lstStyle/>
        <a:p>
          <a:pPr>
            <a:defRPr>
              <a:solidFill>
                <a:sysClr val="windowText" lastClr="000000"/>
              </a:solidFill>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30555555555557"/>
          <c:y val="3.19442026833772E-2"/>
          <c:w val="0.68327777777777776"/>
          <c:h val="0.76117669946653288"/>
        </c:manualLayout>
      </c:layout>
      <c:scatterChart>
        <c:scatterStyle val="smoothMarker"/>
        <c:varyColors val="0"/>
        <c:ser>
          <c:idx val="2"/>
          <c:order val="2"/>
          <c:tx>
            <c:strRef>
              <c:f>Sheet1!$D$1</c:f>
              <c:strCache>
                <c:ptCount val="1"/>
                <c:pt idx="0">
                  <c:v>Wnet</c:v>
                </c:pt>
              </c:strCache>
            </c:strRef>
          </c:tx>
          <c:spPr>
            <a:ln w="12700" cap="rnd">
              <a:solidFill>
                <a:schemeClr val="tx1"/>
              </a:solidFill>
              <a:round/>
            </a:ln>
            <a:effectLst/>
          </c:spPr>
          <c:marker>
            <c:symbol val="square"/>
            <c:size val="5"/>
            <c:spPr>
              <a:solidFill>
                <a:schemeClr val="tx1"/>
              </a:solidFill>
              <a:ln w="9525">
                <a:solidFill>
                  <a:schemeClr val="accent3"/>
                </a:solidFill>
              </a:ln>
              <a:effectLst/>
            </c:spPr>
          </c:marker>
          <c:xVal>
            <c:numRef>
              <c:f>Sheet1!$A$2:$A$6</c:f>
              <c:numCache>
                <c:formatCode>General</c:formatCode>
                <c:ptCount val="5"/>
                <c:pt idx="0">
                  <c:v>3100</c:v>
                </c:pt>
                <c:pt idx="1">
                  <c:v>3300</c:v>
                </c:pt>
                <c:pt idx="2">
                  <c:v>3500</c:v>
                </c:pt>
                <c:pt idx="3">
                  <c:v>3700</c:v>
                </c:pt>
                <c:pt idx="4">
                  <c:v>3900</c:v>
                </c:pt>
              </c:numCache>
            </c:numRef>
          </c:xVal>
          <c:yVal>
            <c:numRef>
              <c:f>Sheet1!$D$2:$D$6</c:f>
              <c:numCache>
                <c:formatCode>General</c:formatCode>
                <c:ptCount val="5"/>
                <c:pt idx="0">
                  <c:v>309.71499999999997</c:v>
                </c:pt>
                <c:pt idx="1">
                  <c:v>309.93400000000003</c:v>
                </c:pt>
                <c:pt idx="2">
                  <c:v>309.92599999999999</c:v>
                </c:pt>
                <c:pt idx="3">
                  <c:v>309.57400000000001</c:v>
                </c:pt>
                <c:pt idx="4">
                  <c:v>308.98099999999999</c:v>
                </c:pt>
              </c:numCache>
            </c:numRef>
          </c:yVal>
          <c:smooth val="1"/>
          <c:extLst>
            <c:ext xmlns:c16="http://schemas.microsoft.com/office/drawing/2014/chart" uri="{C3380CC4-5D6E-409C-BE32-E72D297353CC}">
              <c16:uniqueId val="{00000000-DB92-434B-95A9-1E16E70CA6DC}"/>
            </c:ext>
          </c:extLst>
        </c:ser>
        <c:ser>
          <c:idx val="3"/>
          <c:order val="3"/>
          <c:tx>
            <c:strRef>
              <c:f>Sheet1!$E$1</c:f>
              <c:strCache>
                <c:ptCount val="1"/>
                <c:pt idx="0">
                  <c:v>Wtur</c:v>
                </c:pt>
              </c:strCache>
            </c:strRef>
          </c:tx>
          <c:spPr>
            <a:ln w="12700" cap="rnd">
              <a:solidFill>
                <a:schemeClr val="tx1"/>
              </a:solidFill>
              <a:round/>
            </a:ln>
            <a:effectLst/>
          </c:spPr>
          <c:marker>
            <c:symbol val="triangle"/>
            <c:size val="5"/>
            <c:spPr>
              <a:solidFill>
                <a:schemeClr val="tx1"/>
              </a:solidFill>
              <a:ln w="9525">
                <a:solidFill>
                  <a:schemeClr val="tx1"/>
                </a:solidFill>
              </a:ln>
              <a:effectLst/>
            </c:spPr>
          </c:marker>
          <c:xVal>
            <c:numRef>
              <c:f>Sheet1!$A$2:$A$6</c:f>
              <c:numCache>
                <c:formatCode>General</c:formatCode>
                <c:ptCount val="5"/>
                <c:pt idx="0">
                  <c:v>3100</c:v>
                </c:pt>
                <c:pt idx="1">
                  <c:v>3300</c:v>
                </c:pt>
                <c:pt idx="2">
                  <c:v>3500</c:v>
                </c:pt>
                <c:pt idx="3">
                  <c:v>3700</c:v>
                </c:pt>
                <c:pt idx="4">
                  <c:v>3900</c:v>
                </c:pt>
              </c:numCache>
            </c:numRef>
          </c:xVal>
          <c:yVal>
            <c:numRef>
              <c:f>Sheet1!$E$2:$E$6</c:f>
              <c:numCache>
                <c:formatCode>General</c:formatCode>
                <c:ptCount val="5"/>
                <c:pt idx="0">
                  <c:v>332.82799999999997</c:v>
                </c:pt>
                <c:pt idx="1">
                  <c:v>332.64299999999997</c:v>
                </c:pt>
                <c:pt idx="2">
                  <c:v>332.21499999999997</c:v>
                </c:pt>
                <c:pt idx="3">
                  <c:v>331.42599999999999</c:v>
                </c:pt>
                <c:pt idx="4">
                  <c:v>330.38200000000001</c:v>
                </c:pt>
              </c:numCache>
            </c:numRef>
          </c:yVal>
          <c:smooth val="1"/>
          <c:extLst>
            <c:ext xmlns:c16="http://schemas.microsoft.com/office/drawing/2014/chart" uri="{C3380CC4-5D6E-409C-BE32-E72D297353CC}">
              <c16:uniqueId val="{00000001-DB92-434B-95A9-1E16E70CA6DC}"/>
            </c:ext>
          </c:extLst>
        </c:ser>
        <c:dLbls>
          <c:showLegendKey val="0"/>
          <c:showVal val="0"/>
          <c:showCatName val="0"/>
          <c:showSerName val="0"/>
          <c:showPercent val="0"/>
          <c:showBubbleSize val="0"/>
        </c:dLbls>
        <c:axId val="1197729279"/>
        <c:axId val="1197725919"/>
      </c:scatterChart>
      <c:scatterChart>
        <c:scatterStyle val="smoothMarker"/>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xVal>
            <c:numRef>
              <c:f>Sheet1!$A$2:$A$6</c:f>
              <c:numCache>
                <c:formatCode>General</c:formatCode>
                <c:ptCount val="5"/>
                <c:pt idx="0">
                  <c:v>3100</c:v>
                </c:pt>
                <c:pt idx="1">
                  <c:v>3300</c:v>
                </c:pt>
                <c:pt idx="2">
                  <c:v>3500</c:v>
                </c:pt>
                <c:pt idx="3">
                  <c:v>3700</c:v>
                </c:pt>
                <c:pt idx="4">
                  <c:v>3900</c:v>
                </c:pt>
              </c:numCache>
            </c:numRef>
          </c:xVal>
          <c:yVal>
            <c:numRef>
              <c:f>Sheet1!$B$2:$B$6</c:f>
              <c:numCache>
                <c:formatCode>General</c:formatCode>
                <c:ptCount val="5"/>
                <c:pt idx="0">
                  <c:v>9.1839999999999993</c:v>
                </c:pt>
                <c:pt idx="1">
                  <c:v>9.1910000000000007</c:v>
                </c:pt>
                <c:pt idx="2">
                  <c:v>9.19</c:v>
                </c:pt>
                <c:pt idx="3">
                  <c:v>9.18</c:v>
                </c:pt>
                <c:pt idx="4">
                  <c:v>9.1620000000000008</c:v>
                </c:pt>
              </c:numCache>
            </c:numRef>
          </c:yVal>
          <c:smooth val="1"/>
          <c:extLst>
            <c:ext xmlns:c16="http://schemas.microsoft.com/office/drawing/2014/chart" uri="{C3380CC4-5D6E-409C-BE32-E72D297353CC}">
              <c16:uniqueId val="{00000002-DB92-434B-95A9-1E16E70CA6DC}"/>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9525">
                <a:solidFill>
                  <a:schemeClr val="tx1"/>
                </a:solidFill>
              </a:ln>
              <a:effectLst/>
            </c:spPr>
          </c:marker>
          <c:xVal>
            <c:numRef>
              <c:f>Sheet1!$A$2:$A$6</c:f>
              <c:numCache>
                <c:formatCode>General</c:formatCode>
                <c:ptCount val="5"/>
                <c:pt idx="0">
                  <c:v>3100</c:v>
                </c:pt>
                <c:pt idx="1">
                  <c:v>3300</c:v>
                </c:pt>
                <c:pt idx="2">
                  <c:v>3500</c:v>
                </c:pt>
                <c:pt idx="3">
                  <c:v>3700</c:v>
                </c:pt>
                <c:pt idx="4">
                  <c:v>3900</c:v>
                </c:pt>
              </c:numCache>
            </c:numRef>
          </c:xVal>
          <c:yVal>
            <c:numRef>
              <c:f>Sheet1!$C$2:$C$6</c:f>
              <c:numCache>
                <c:formatCode>General</c:formatCode>
                <c:ptCount val="5"/>
                <c:pt idx="0">
                  <c:v>47.75</c:v>
                </c:pt>
                <c:pt idx="1">
                  <c:v>49.26</c:v>
                </c:pt>
                <c:pt idx="2">
                  <c:v>50.76</c:v>
                </c:pt>
                <c:pt idx="3">
                  <c:v>52.23</c:v>
                </c:pt>
                <c:pt idx="4">
                  <c:v>53.69</c:v>
                </c:pt>
              </c:numCache>
            </c:numRef>
          </c:yVal>
          <c:smooth val="1"/>
          <c:extLst>
            <c:ext xmlns:c16="http://schemas.microsoft.com/office/drawing/2014/chart" uri="{C3380CC4-5D6E-409C-BE32-E72D297353CC}">
              <c16:uniqueId val="{00000003-DB92-434B-95A9-1E16E70CA6DC}"/>
            </c:ext>
          </c:extLst>
        </c:ser>
        <c:dLbls>
          <c:showLegendKey val="0"/>
          <c:showVal val="0"/>
          <c:showCatName val="0"/>
          <c:showSerName val="0"/>
          <c:showPercent val="0"/>
          <c:showBubbleSize val="0"/>
        </c:dLbls>
        <c:axId val="1197727359"/>
        <c:axId val="1197720159"/>
      </c:scatterChart>
      <c:valAx>
        <c:axId val="1197729279"/>
        <c:scaling>
          <c:orientation val="minMax"/>
          <c:max val="4000"/>
          <c:min val="3000"/>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Turbine</a:t>
                </a:r>
                <a:r>
                  <a:rPr lang="en-IN" baseline="0"/>
                  <a:t> inlet pressure (kPa)</a:t>
                </a:r>
                <a:endParaRPr lang="en-IN"/>
              </a:p>
            </c:rich>
          </c:tx>
          <c:layout>
            <c:manualLayout>
              <c:xMode val="edge"/>
              <c:yMode val="edge"/>
              <c:x val="0.28375678040244967"/>
              <c:y val="0.9214949693788276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7725919"/>
        <c:crosses val="autoZero"/>
        <c:crossBetween val="midCat"/>
      </c:valAx>
      <c:valAx>
        <c:axId val="1197725919"/>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Work</a:t>
                </a:r>
                <a:r>
                  <a:rPr lang="en-IN" baseline="0"/>
                  <a:t> output (kW)</a:t>
                </a:r>
                <a:endParaRPr lang="en-IN"/>
              </a:p>
            </c:rich>
          </c:tx>
          <c:layout>
            <c:manualLayout>
              <c:xMode val="edge"/>
              <c:yMode val="edge"/>
              <c:x val="2.5000000000000001E-2"/>
              <c:y val="0.2253954926635471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7729279"/>
        <c:crosses val="autoZero"/>
        <c:crossBetween val="midCat"/>
      </c:valAx>
      <c:valAx>
        <c:axId val="1197720159"/>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Efficiency</a:t>
                </a:r>
                <a:r>
                  <a:rPr lang="en-IN" baseline="0"/>
                  <a:t> (%)</a:t>
                </a:r>
                <a:endParaRPr lang="en-IN"/>
              </a:p>
            </c:rich>
          </c:tx>
          <c:layout>
            <c:manualLayout>
              <c:xMode val="edge"/>
              <c:yMode val="edge"/>
              <c:x val="0.93111111111111089"/>
              <c:y val="0.2375539696029543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7727359"/>
        <c:crosses val="max"/>
        <c:crossBetween val="midCat"/>
      </c:valAx>
      <c:valAx>
        <c:axId val="1197727359"/>
        <c:scaling>
          <c:orientation val="minMax"/>
        </c:scaling>
        <c:delete val="1"/>
        <c:axPos val="b"/>
        <c:numFmt formatCode="General" sourceLinked="1"/>
        <c:majorTickMark val="out"/>
        <c:minorTickMark val="none"/>
        <c:tickLblPos val="nextTo"/>
        <c:crossAx val="1197720159"/>
        <c:crosses val="autoZero"/>
        <c:crossBetween val="midCat"/>
      </c:valAx>
      <c:spPr>
        <a:noFill/>
        <a:ln w="12700">
          <a:solidFill>
            <a:schemeClr val="tx1"/>
          </a:solidFill>
        </a:ln>
        <a:effectLst/>
      </c:spPr>
    </c:plotArea>
    <c:legend>
      <c:legendPos val="b"/>
      <c:layout>
        <c:manualLayout>
          <c:xMode val="edge"/>
          <c:yMode val="edge"/>
          <c:x val="0.54248556430446193"/>
          <c:y val="0.33260608048993878"/>
          <c:w val="0.29836198600174979"/>
          <c:h val="0.1442457713619131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50623904570068"/>
          <c:y val="4.1864854662136658E-2"/>
          <c:w val="0.73282583863063644"/>
          <c:h val="0.70175017760379044"/>
        </c:manualLayout>
      </c:layout>
      <c:scatterChart>
        <c:scatterStyle val="smoothMarker"/>
        <c:varyColors val="0"/>
        <c:ser>
          <c:idx val="0"/>
          <c:order val="0"/>
          <c:tx>
            <c:strRef>
              <c:f>Sheet1!$B$1</c:f>
              <c:strCache>
                <c:ptCount val="1"/>
                <c:pt idx="0">
                  <c:v>Wnet</c:v>
                </c:pt>
              </c:strCache>
            </c:strRef>
          </c:tx>
          <c:spPr>
            <a:ln w="19050" cap="rnd">
              <a:solidFill>
                <a:schemeClr val="tx1"/>
              </a:solidFill>
              <a:round/>
            </a:ln>
            <a:effectLst/>
          </c:spPr>
          <c:marker>
            <c:symbol val="square"/>
            <c:size val="5"/>
            <c:spPr>
              <a:solidFill>
                <a:schemeClr val="tx1"/>
              </a:solidFill>
              <a:ln w="9525">
                <a:solidFill>
                  <a:schemeClr val="tx1"/>
                </a:solidFill>
              </a:ln>
              <a:effectLst/>
            </c:spPr>
          </c:marker>
          <c:xVal>
            <c:numRef>
              <c:f>Sheet1!$A$2:$A$6</c:f>
              <c:numCache>
                <c:formatCode>General</c:formatCode>
                <c:ptCount val="5"/>
                <c:pt idx="0">
                  <c:v>2</c:v>
                </c:pt>
                <c:pt idx="1">
                  <c:v>4</c:v>
                </c:pt>
                <c:pt idx="2">
                  <c:v>6</c:v>
                </c:pt>
                <c:pt idx="3">
                  <c:v>8</c:v>
                </c:pt>
                <c:pt idx="4">
                  <c:v>10</c:v>
                </c:pt>
              </c:numCache>
            </c:numRef>
          </c:xVal>
          <c:yVal>
            <c:numRef>
              <c:f>Sheet1!$B$2:$B$6</c:f>
              <c:numCache>
                <c:formatCode>General</c:formatCode>
                <c:ptCount val="5"/>
                <c:pt idx="0">
                  <c:v>419.03500000000003</c:v>
                </c:pt>
                <c:pt idx="1">
                  <c:v>391.75700000000001</c:v>
                </c:pt>
                <c:pt idx="2">
                  <c:v>364.48</c:v>
                </c:pt>
                <c:pt idx="3">
                  <c:v>337.20299999999997</c:v>
                </c:pt>
                <c:pt idx="4">
                  <c:v>309.92599999999999</c:v>
                </c:pt>
              </c:numCache>
            </c:numRef>
          </c:yVal>
          <c:smooth val="1"/>
          <c:extLst>
            <c:ext xmlns:c16="http://schemas.microsoft.com/office/drawing/2014/chart" uri="{C3380CC4-5D6E-409C-BE32-E72D297353CC}">
              <c16:uniqueId val="{00000000-543B-4BCE-B0AB-E4C3A8554E29}"/>
            </c:ext>
          </c:extLst>
        </c:ser>
        <c:ser>
          <c:idx val="1"/>
          <c:order val="1"/>
          <c:tx>
            <c:strRef>
              <c:f>Sheet1!$C$1</c:f>
              <c:strCache>
                <c:ptCount val="1"/>
                <c:pt idx="0">
                  <c:v>Wtur</c:v>
                </c:pt>
              </c:strCache>
            </c:strRef>
          </c:tx>
          <c:spPr>
            <a:ln w="19050" cap="rnd">
              <a:solidFill>
                <a:schemeClr val="tx1"/>
              </a:solidFill>
              <a:round/>
            </a:ln>
            <a:effectLst/>
          </c:spPr>
          <c:marker>
            <c:symbol val="triangle"/>
            <c:size val="5"/>
            <c:spPr>
              <a:solidFill>
                <a:schemeClr val="tx1"/>
              </a:solidFill>
              <a:ln w="9525">
                <a:solidFill>
                  <a:schemeClr val="tx1"/>
                </a:solidFill>
              </a:ln>
              <a:effectLst/>
            </c:spPr>
          </c:marker>
          <c:xVal>
            <c:numRef>
              <c:f>Sheet1!$A$2:$A$6</c:f>
              <c:numCache>
                <c:formatCode>General</c:formatCode>
                <c:ptCount val="5"/>
                <c:pt idx="0">
                  <c:v>2</c:v>
                </c:pt>
                <c:pt idx="1">
                  <c:v>4</c:v>
                </c:pt>
                <c:pt idx="2">
                  <c:v>6</c:v>
                </c:pt>
                <c:pt idx="3">
                  <c:v>8</c:v>
                </c:pt>
                <c:pt idx="4">
                  <c:v>10</c:v>
                </c:pt>
              </c:numCache>
            </c:numRef>
          </c:xVal>
          <c:yVal>
            <c:numRef>
              <c:f>Sheet1!$C$2:$C$6</c:f>
              <c:numCache>
                <c:formatCode>General</c:formatCode>
                <c:ptCount val="5"/>
                <c:pt idx="0">
                  <c:v>449.17</c:v>
                </c:pt>
                <c:pt idx="1">
                  <c:v>419.93099999999998</c:v>
                </c:pt>
                <c:pt idx="2">
                  <c:v>390.69200000000001</c:v>
                </c:pt>
                <c:pt idx="3">
                  <c:v>361.45299999999997</c:v>
                </c:pt>
                <c:pt idx="4">
                  <c:v>332.21499999999997</c:v>
                </c:pt>
              </c:numCache>
            </c:numRef>
          </c:yVal>
          <c:smooth val="1"/>
          <c:extLst>
            <c:ext xmlns:c16="http://schemas.microsoft.com/office/drawing/2014/chart" uri="{C3380CC4-5D6E-409C-BE32-E72D297353CC}">
              <c16:uniqueId val="{00000001-543B-4BCE-B0AB-E4C3A8554E29}"/>
            </c:ext>
          </c:extLst>
        </c:ser>
        <c:dLbls>
          <c:showLegendKey val="0"/>
          <c:showVal val="0"/>
          <c:showCatName val="0"/>
          <c:showSerName val="0"/>
          <c:showPercent val="0"/>
          <c:showBubbleSize val="0"/>
        </c:dLbls>
        <c:axId val="2124562399"/>
        <c:axId val="2124561439"/>
      </c:scatterChart>
      <c:scatterChart>
        <c:scatterStyle val="smoothMarker"/>
        <c:varyColors val="0"/>
        <c:ser>
          <c:idx val="2"/>
          <c:order val="2"/>
          <c:tx>
            <c:strRef>
              <c:f>Sheet1!$D$1</c:f>
              <c:strCache>
                <c:ptCount val="1"/>
                <c:pt idx="0">
                  <c:v>ηI</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Sheet1!$A$2:$A$6</c:f>
              <c:numCache>
                <c:formatCode>General</c:formatCode>
                <c:ptCount val="5"/>
                <c:pt idx="0">
                  <c:v>2</c:v>
                </c:pt>
                <c:pt idx="1">
                  <c:v>4</c:v>
                </c:pt>
                <c:pt idx="2">
                  <c:v>6</c:v>
                </c:pt>
                <c:pt idx="3">
                  <c:v>8</c:v>
                </c:pt>
                <c:pt idx="4">
                  <c:v>10</c:v>
                </c:pt>
              </c:numCache>
            </c:numRef>
          </c:xVal>
          <c:yVal>
            <c:numRef>
              <c:f>Sheet1!$D$2:$D$6</c:f>
              <c:numCache>
                <c:formatCode>General</c:formatCode>
                <c:ptCount val="5"/>
                <c:pt idx="0">
                  <c:v>9.19</c:v>
                </c:pt>
                <c:pt idx="1">
                  <c:v>9.19</c:v>
                </c:pt>
                <c:pt idx="2">
                  <c:v>9.19</c:v>
                </c:pt>
                <c:pt idx="3">
                  <c:v>9.19</c:v>
                </c:pt>
                <c:pt idx="4">
                  <c:v>9.19</c:v>
                </c:pt>
              </c:numCache>
            </c:numRef>
          </c:yVal>
          <c:smooth val="1"/>
          <c:extLst>
            <c:ext xmlns:c16="http://schemas.microsoft.com/office/drawing/2014/chart" uri="{C3380CC4-5D6E-409C-BE32-E72D297353CC}">
              <c16:uniqueId val="{00000002-543B-4BCE-B0AB-E4C3A8554E29}"/>
            </c:ext>
          </c:extLst>
        </c:ser>
        <c:ser>
          <c:idx val="3"/>
          <c:order val="3"/>
          <c:tx>
            <c:strRef>
              <c:f>Sheet1!$E$1</c:f>
              <c:strCache>
                <c:ptCount val="1"/>
                <c:pt idx="0">
                  <c:v>ηII</c:v>
                </c:pt>
              </c:strCache>
            </c:strRef>
          </c:tx>
          <c:spPr>
            <a:ln w="19050" cap="rnd">
              <a:solidFill>
                <a:schemeClr val="tx1"/>
              </a:solidFill>
              <a:round/>
            </a:ln>
            <a:effectLst/>
          </c:spPr>
          <c:marker>
            <c:symbol val="diamond"/>
            <c:size val="5"/>
            <c:spPr>
              <a:solidFill>
                <a:schemeClr val="tx1"/>
              </a:solidFill>
              <a:ln w="9525">
                <a:solidFill>
                  <a:schemeClr val="tx1"/>
                </a:solidFill>
              </a:ln>
              <a:effectLst/>
            </c:spPr>
          </c:marker>
          <c:xVal>
            <c:numRef>
              <c:f>Sheet1!$A$2:$A$6</c:f>
              <c:numCache>
                <c:formatCode>General</c:formatCode>
                <c:ptCount val="5"/>
                <c:pt idx="0">
                  <c:v>2</c:v>
                </c:pt>
                <c:pt idx="1">
                  <c:v>4</c:v>
                </c:pt>
                <c:pt idx="2">
                  <c:v>6</c:v>
                </c:pt>
                <c:pt idx="3">
                  <c:v>8</c:v>
                </c:pt>
                <c:pt idx="4">
                  <c:v>10</c:v>
                </c:pt>
              </c:numCache>
            </c:numRef>
          </c:xVal>
          <c:yVal>
            <c:numRef>
              <c:f>Sheet1!$E$2:$E$6</c:f>
              <c:numCache>
                <c:formatCode>General</c:formatCode>
                <c:ptCount val="5"/>
                <c:pt idx="0">
                  <c:v>50.76</c:v>
                </c:pt>
                <c:pt idx="1">
                  <c:v>50.76</c:v>
                </c:pt>
                <c:pt idx="2">
                  <c:v>50.76</c:v>
                </c:pt>
                <c:pt idx="3">
                  <c:v>50.76</c:v>
                </c:pt>
                <c:pt idx="4">
                  <c:v>50.76</c:v>
                </c:pt>
              </c:numCache>
            </c:numRef>
          </c:yVal>
          <c:smooth val="1"/>
          <c:extLst>
            <c:ext xmlns:c16="http://schemas.microsoft.com/office/drawing/2014/chart" uri="{C3380CC4-5D6E-409C-BE32-E72D297353CC}">
              <c16:uniqueId val="{00000003-543B-4BCE-B0AB-E4C3A8554E29}"/>
            </c:ext>
          </c:extLst>
        </c:ser>
        <c:dLbls>
          <c:showLegendKey val="0"/>
          <c:showVal val="0"/>
          <c:showCatName val="0"/>
          <c:showSerName val="0"/>
          <c:showPercent val="0"/>
          <c:showBubbleSize val="0"/>
        </c:dLbls>
        <c:axId val="2122369679"/>
        <c:axId val="2122370639"/>
      </c:scatterChart>
      <c:valAx>
        <c:axId val="2124562399"/>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Pich</a:t>
                </a:r>
                <a:r>
                  <a:rPr lang="en-IN" baseline="0">
                    <a:solidFill>
                      <a:sysClr val="windowText" lastClr="000000"/>
                    </a:solidFill>
                  </a:rPr>
                  <a:t> point temperature difference in vg</a:t>
                </a:r>
                <a:endParaRPr lang="en-IN">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2124561439"/>
        <c:crosses val="autoZero"/>
        <c:crossBetween val="midCat"/>
      </c:valAx>
      <c:valAx>
        <c:axId val="2124561439"/>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Work output (kW)</a:t>
                </a:r>
              </a:p>
            </c:rich>
          </c:tx>
          <c:layout>
            <c:manualLayout>
              <c:xMode val="edge"/>
              <c:yMode val="edge"/>
              <c:x val="1.937984496124031E-2"/>
              <c:y val="0.2268944156612359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2124562399"/>
        <c:crosses val="autoZero"/>
        <c:crossBetween val="midCat"/>
      </c:valAx>
      <c:valAx>
        <c:axId val="2122370639"/>
        <c:scaling>
          <c:orientation val="minMax"/>
        </c:scaling>
        <c:delete val="0"/>
        <c:axPos val="r"/>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Efficiency</a:t>
                </a:r>
                <a:r>
                  <a:rPr lang="en-IN" baseline="0">
                    <a:solidFill>
                      <a:sysClr val="windowText" lastClr="000000"/>
                    </a:solidFill>
                  </a:rPr>
                  <a:t> (%)</a:t>
                </a:r>
                <a:endParaRPr lang="en-IN">
                  <a:solidFill>
                    <a:sysClr val="windowText" lastClr="000000"/>
                  </a:solidFill>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2122369679"/>
        <c:crosses val="max"/>
        <c:crossBetween val="midCat"/>
      </c:valAx>
      <c:valAx>
        <c:axId val="2122369679"/>
        <c:scaling>
          <c:orientation val="minMax"/>
        </c:scaling>
        <c:delete val="1"/>
        <c:axPos val="b"/>
        <c:numFmt formatCode="General" sourceLinked="1"/>
        <c:majorTickMark val="out"/>
        <c:minorTickMark val="none"/>
        <c:tickLblPos val="nextTo"/>
        <c:crossAx val="2122370639"/>
        <c:crosses val="autoZero"/>
        <c:crossBetween val="midCat"/>
      </c:valAx>
      <c:spPr>
        <a:noFill/>
        <a:ln w="12700">
          <a:solidFill>
            <a:schemeClr val="tx1"/>
          </a:solidFill>
        </a:ln>
        <a:effectLst/>
      </c:spPr>
    </c:plotArea>
    <c:legend>
      <c:legendPos val="b"/>
      <c:layout>
        <c:manualLayout>
          <c:xMode val="edge"/>
          <c:yMode val="edge"/>
          <c:x val="0.55857552689634726"/>
          <c:y val="0.36547174241951352"/>
          <c:w val="0.31081146106736657"/>
          <c:h val="0.180824584426946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0.57749</cdr:x>
      <cdr:y>0.19229</cdr:y>
    </cdr:from>
    <cdr:to>
      <cdr:x>0.8443</cdr:x>
      <cdr:y>0.19229</cdr:y>
    </cdr:to>
    <cdr:cxnSp macro="">
      <cdr:nvCxnSpPr>
        <cdr:cNvPr id="3" name="Straight Arrow Connector 2"/>
        <cdr:cNvCxnSpPr/>
      </cdr:nvCxnSpPr>
      <cdr:spPr>
        <a:xfrm xmlns:a="http://schemas.openxmlformats.org/drawingml/2006/main">
          <a:off x="3168316" y="854243"/>
          <a:ext cx="1463842" cy="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0.36988</cdr:x>
      <cdr:y>0.18958</cdr:y>
    </cdr:from>
    <cdr:to>
      <cdr:x>0.57822</cdr:x>
      <cdr:y>0.19139</cdr:y>
    </cdr:to>
    <cdr:cxnSp macro="">
      <cdr:nvCxnSpPr>
        <cdr:cNvPr id="5" name="Straight Arrow Connector 4"/>
        <cdr:cNvCxnSpPr/>
      </cdr:nvCxnSpPr>
      <cdr:spPr>
        <a:xfrm xmlns:a="http://schemas.openxmlformats.org/drawingml/2006/main" flipH="1">
          <a:off x="2029327" y="842211"/>
          <a:ext cx="1143000" cy="8021"/>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0.33918</cdr:x>
      <cdr:y>0.19048</cdr:y>
    </cdr:from>
    <cdr:to>
      <cdr:x>0.57822</cdr:x>
      <cdr:y>0.38368</cdr:y>
    </cdr:to>
    <cdr:cxnSp macro="">
      <cdr:nvCxnSpPr>
        <cdr:cNvPr id="7" name="Straight Arrow Connector 6"/>
        <cdr:cNvCxnSpPr/>
      </cdr:nvCxnSpPr>
      <cdr:spPr>
        <a:xfrm xmlns:a="http://schemas.openxmlformats.org/drawingml/2006/main" flipV="1">
          <a:off x="1860884" y="846221"/>
          <a:ext cx="1311443" cy="85825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0.22953</cdr:x>
      <cdr:y>0.64729</cdr:y>
    </cdr:from>
    <cdr:to>
      <cdr:x>0.50366</cdr:x>
      <cdr:y>0.73666</cdr:y>
    </cdr:to>
    <cdr:cxnSp macro="">
      <cdr:nvCxnSpPr>
        <cdr:cNvPr id="9" name="Straight Arrow Connector 8"/>
        <cdr:cNvCxnSpPr/>
      </cdr:nvCxnSpPr>
      <cdr:spPr>
        <a:xfrm xmlns:a="http://schemas.openxmlformats.org/drawingml/2006/main" flipV="1">
          <a:off x="1259306" y="2875548"/>
          <a:ext cx="1503947" cy="397042"/>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0.84503</cdr:x>
      <cdr:y>0.19139</cdr:y>
    </cdr:from>
    <cdr:to>
      <cdr:x>0.85746</cdr:x>
      <cdr:y>0.67708</cdr:y>
    </cdr:to>
    <cdr:cxnSp macro="">
      <cdr:nvCxnSpPr>
        <cdr:cNvPr id="12" name="Straight Arrow Connector 11"/>
        <cdr:cNvCxnSpPr/>
      </cdr:nvCxnSpPr>
      <cdr:spPr>
        <a:xfrm xmlns:a="http://schemas.openxmlformats.org/drawingml/2006/main">
          <a:off x="4636169" y="850232"/>
          <a:ext cx="68179" cy="215766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0.50219</cdr:x>
      <cdr:y>0.64638</cdr:y>
    </cdr:from>
    <cdr:to>
      <cdr:x>0.85819</cdr:x>
      <cdr:y>0.67618</cdr:y>
    </cdr:to>
    <cdr:cxnSp macro="">
      <cdr:nvCxnSpPr>
        <cdr:cNvPr id="14" name="Straight Arrow Connector 13"/>
        <cdr:cNvCxnSpPr/>
      </cdr:nvCxnSpPr>
      <cdr:spPr>
        <a:xfrm xmlns:a="http://schemas.openxmlformats.org/drawingml/2006/main" flipH="1" flipV="1">
          <a:off x="2755232" y="2871537"/>
          <a:ext cx="1953126" cy="132348"/>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0.2288</cdr:x>
      <cdr:y>0.64909</cdr:y>
    </cdr:from>
    <cdr:to>
      <cdr:x>0.50366</cdr:x>
      <cdr:y>0.78631</cdr:y>
    </cdr:to>
    <cdr:cxnSp macro="">
      <cdr:nvCxnSpPr>
        <cdr:cNvPr id="16" name="Straight Arrow Connector 15"/>
        <cdr:cNvCxnSpPr/>
      </cdr:nvCxnSpPr>
      <cdr:spPr>
        <a:xfrm xmlns:a="http://schemas.openxmlformats.org/drawingml/2006/main" flipH="1">
          <a:off x="1255295" y="2883569"/>
          <a:ext cx="1507958" cy="6096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0.2288</cdr:x>
      <cdr:y>0.19139</cdr:y>
    </cdr:from>
    <cdr:to>
      <cdr:x>0.37281</cdr:x>
      <cdr:y>0.73576</cdr:y>
    </cdr:to>
    <cdr:cxnSp macro="">
      <cdr:nvCxnSpPr>
        <cdr:cNvPr id="19" name="Straight Arrow Connector 18"/>
        <cdr:cNvCxnSpPr/>
      </cdr:nvCxnSpPr>
      <cdr:spPr>
        <a:xfrm xmlns:a="http://schemas.openxmlformats.org/drawingml/2006/main" flipH="1">
          <a:off x="1255295" y="850232"/>
          <a:ext cx="790074" cy="241834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0.22953</cdr:x>
      <cdr:y>0.38278</cdr:y>
    </cdr:from>
    <cdr:to>
      <cdr:x>0.33991</cdr:x>
      <cdr:y>0.77819</cdr:y>
    </cdr:to>
    <cdr:cxnSp macro="">
      <cdr:nvCxnSpPr>
        <cdr:cNvPr id="21" name="Straight Arrow Connector 20"/>
        <cdr:cNvCxnSpPr/>
      </cdr:nvCxnSpPr>
      <cdr:spPr>
        <a:xfrm xmlns:a="http://schemas.openxmlformats.org/drawingml/2006/main" flipV="1">
          <a:off x="1259306" y="1700464"/>
          <a:ext cx="605589" cy="175661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C38A5-6580-4532-BA16-BBA2C6C1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25</Pages>
  <Words>3488</Words>
  <Characters>19882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Gupta</dc:creator>
  <cp:keywords/>
  <dc:description/>
  <cp:lastModifiedBy>Shubham  Gupta</cp:lastModifiedBy>
  <cp:revision>3</cp:revision>
  <dcterms:created xsi:type="dcterms:W3CDTF">2023-08-09T02:08:00Z</dcterms:created>
  <dcterms:modified xsi:type="dcterms:W3CDTF">2023-08-09T17:10:00Z</dcterms:modified>
</cp:coreProperties>
</file>