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BD" w:rsidRPr="00C379D7" w:rsidRDefault="00713FBD" w:rsidP="00713FBD">
      <w:pPr>
        <w:jc w:val="center"/>
        <w:rPr>
          <w:rFonts w:ascii="Times New Roman" w:hAnsi="Times New Roman" w:cs="Times New Roman"/>
          <w:b/>
          <w:bCs/>
          <w:sz w:val="24"/>
          <w:szCs w:val="24"/>
          <w:lang w:val="en-GB"/>
        </w:rPr>
      </w:pPr>
      <w:r w:rsidRPr="00C379D7">
        <w:rPr>
          <w:rFonts w:ascii="Times New Roman" w:hAnsi="Times New Roman" w:cs="Times New Roman"/>
          <w:b/>
          <w:bCs/>
          <w:i/>
          <w:iCs/>
          <w:sz w:val="24"/>
          <w:szCs w:val="24"/>
          <w:lang w:val="en-GB"/>
        </w:rPr>
        <w:t>Trichoderma</w:t>
      </w:r>
      <w:r w:rsidRPr="00C379D7">
        <w:rPr>
          <w:rFonts w:ascii="Times New Roman" w:hAnsi="Times New Roman" w:cs="Times New Roman"/>
          <w:b/>
          <w:bCs/>
          <w:sz w:val="24"/>
          <w:szCs w:val="24"/>
          <w:lang w:val="en-GB"/>
        </w:rPr>
        <w:t>-Plant Interactions for Sustainable Crop Production Under Organic Farming Systems</w:t>
      </w:r>
    </w:p>
    <w:p w:rsidR="00713FBD" w:rsidRPr="00C379D7" w:rsidRDefault="00713FBD" w:rsidP="00713FBD">
      <w:pPr>
        <w:jc w:val="center"/>
        <w:rPr>
          <w:rFonts w:ascii="Times New Roman" w:hAnsi="Times New Roman" w:cs="Times New Roman"/>
          <w:sz w:val="24"/>
          <w:szCs w:val="24"/>
          <w:lang w:val="en-GB"/>
        </w:rPr>
      </w:pPr>
      <w:r w:rsidRPr="00C379D7">
        <w:rPr>
          <w:rFonts w:ascii="Times New Roman" w:hAnsi="Times New Roman" w:cs="Times New Roman"/>
          <w:sz w:val="24"/>
          <w:szCs w:val="24"/>
          <w:lang w:val="en-GB"/>
        </w:rPr>
        <w:t>Efath Shahnaz*, Saba Banday**, Ali Anwar***, Qadrul</w:t>
      </w:r>
      <w:r w:rsidR="00776020">
        <w:rPr>
          <w:rFonts w:ascii="Times New Roman" w:hAnsi="Times New Roman" w:cs="Times New Roman"/>
          <w:sz w:val="24"/>
          <w:szCs w:val="24"/>
          <w:lang w:val="en-GB"/>
        </w:rPr>
        <w:t xml:space="preserve"> </w:t>
      </w:r>
      <w:r w:rsidRPr="00C379D7">
        <w:rPr>
          <w:rFonts w:ascii="Times New Roman" w:hAnsi="Times New Roman" w:cs="Times New Roman"/>
          <w:sz w:val="24"/>
          <w:szCs w:val="24"/>
          <w:lang w:val="en-GB"/>
        </w:rPr>
        <w:t>Nisa**, Gazala Gulzar**, Atufa Ashraf**</w:t>
      </w:r>
      <w:r w:rsidR="008D7C72" w:rsidRPr="00C379D7">
        <w:rPr>
          <w:rFonts w:ascii="Times New Roman" w:hAnsi="Times New Roman" w:cs="Times New Roman"/>
          <w:sz w:val="24"/>
          <w:szCs w:val="24"/>
          <w:lang w:val="en-GB"/>
        </w:rPr>
        <w:t xml:space="preserve"> and</w:t>
      </w:r>
      <w:r w:rsidRPr="00C379D7">
        <w:rPr>
          <w:rFonts w:ascii="Times New Roman" w:hAnsi="Times New Roman" w:cs="Times New Roman"/>
          <w:sz w:val="24"/>
          <w:szCs w:val="24"/>
          <w:lang w:val="en-GB"/>
        </w:rPr>
        <w:t xml:space="preserve"> Diksha Banal**</w:t>
      </w:r>
    </w:p>
    <w:p w:rsidR="00713FBD" w:rsidRPr="00C379D7" w:rsidRDefault="00713FBD" w:rsidP="00713FBD">
      <w:pPr>
        <w:jc w:val="center"/>
        <w:rPr>
          <w:rFonts w:ascii="Times New Roman" w:hAnsi="Times New Roman" w:cs="Times New Roman"/>
          <w:i/>
          <w:iCs/>
          <w:sz w:val="24"/>
          <w:szCs w:val="24"/>
          <w:lang w:val="en-GB"/>
        </w:rPr>
      </w:pPr>
      <w:r w:rsidRPr="00C379D7">
        <w:rPr>
          <w:rFonts w:ascii="Times New Roman" w:hAnsi="Times New Roman" w:cs="Times New Roman"/>
          <w:sz w:val="24"/>
          <w:szCs w:val="24"/>
          <w:lang w:val="en-GB"/>
        </w:rPr>
        <w:t xml:space="preserve">* </w:t>
      </w:r>
      <w:r w:rsidRPr="00C379D7">
        <w:rPr>
          <w:rFonts w:ascii="Times New Roman" w:hAnsi="Times New Roman" w:cs="Times New Roman"/>
          <w:i/>
          <w:iCs/>
          <w:sz w:val="24"/>
          <w:szCs w:val="24"/>
          <w:lang w:val="en-GB"/>
        </w:rPr>
        <w:t>Dryland Agriculture Research Station, Rangreth, SKUAST-K, ** Division of Plant Pathology, SKUAST-K, Shalimar, ***Division of Plant Pathology, Faculty of Agriculture, SKUAST-K, Wadura, Sopore, Jammu &amp; Kashmir, India</w:t>
      </w:r>
    </w:p>
    <w:p w:rsidR="00C379D7" w:rsidRPr="00C379D7" w:rsidRDefault="00C379D7" w:rsidP="00C379D7">
      <w:pPr>
        <w:rPr>
          <w:rFonts w:ascii="Times New Roman" w:hAnsi="Times New Roman" w:cs="Times New Roman"/>
          <w:sz w:val="24"/>
          <w:szCs w:val="24"/>
          <w:lang w:val="en-GB"/>
        </w:rPr>
      </w:pPr>
      <w:r w:rsidRPr="00C379D7">
        <w:rPr>
          <w:rFonts w:ascii="Times New Roman" w:hAnsi="Times New Roman" w:cs="Times New Roman"/>
          <w:sz w:val="24"/>
          <w:szCs w:val="24"/>
          <w:lang w:val="en-GB"/>
        </w:rPr>
        <w:t xml:space="preserve">Corresponding author: </w:t>
      </w:r>
      <w:hyperlink r:id="rId6" w:history="1">
        <w:r w:rsidRPr="00C379D7">
          <w:rPr>
            <w:rStyle w:val="Hyperlink"/>
            <w:rFonts w:ascii="Times New Roman" w:hAnsi="Times New Roman" w:cs="Times New Roman"/>
            <w:sz w:val="24"/>
            <w:szCs w:val="24"/>
            <w:lang w:val="en-GB"/>
          </w:rPr>
          <w:t>efaths@gmail.com</w:t>
        </w:r>
      </w:hyperlink>
    </w:p>
    <w:p w:rsidR="00713FBD" w:rsidRPr="00C379D7" w:rsidRDefault="00713FBD" w:rsidP="00713FBD">
      <w:pPr>
        <w:jc w:val="center"/>
        <w:rPr>
          <w:rFonts w:ascii="Times New Roman" w:hAnsi="Times New Roman" w:cs="Times New Roman"/>
          <w:b/>
          <w:bCs/>
          <w:sz w:val="24"/>
          <w:szCs w:val="24"/>
          <w:lang w:val="en-GB"/>
        </w:rPr>
      </w:pPr>
      <w:r w:rsidRPr="00C379D7">
        <w:rPr>
          <w:rFonts w:ascii="Times New Roman" w:hAnsi="Times New Roman" w:cs="Times New Roman"/>
          <w:b/>
          <w:bCs/>
          <w:sz w:val="24"/>
          <w:szCs w:val="24"/>
          <w:lang w:val="en-GB"/>
        </w:rPr>
        <w:t>Abstract</w:t>
      </w:r>
    </w:p>
    <w:p w:rsidR="00713FBD" w:rsidRPr="00C379D7" w:rsidRDefault="00713FBD" w:rsidP="00713FBD">
      <w:pPr>
        <w:jc w:val="both"/>
        <w:rPr>
          <w:rFonts w:ascii="Times New Roman" w:hAnsi="Times New Roman" w:cs="Times New Roman"/>
          <w:sz w:val="24"/>
          <w:szCs w:val="24"/>
          <w:lang w:val="en-GB"/>
        </w:rPr>
      </w:pPr>
      <w:r w:rsidRPr="00C379D7">
        <w:rPr>
          <w:rFonts w:ascii="Times New Roman" w:hAnsi="Times New Roman" w:cs="Times New Roman"/>
          <w:sz w:val="24"/>
          <w:szCs w:val="24"/>
          <w:lang w:val="en-GB"/>
        </w:rPr>
        <w:tab/>
      </w:r>
      <w:r w:rsidRPr="00C379D7">
        <w:rPr>
          <w:rFonts w:ascii="Times New Roman" w:hAnsi="Times New Roman" w:cs="Times New Roman"/>
          <w:i/>
          <w:iCs/>
          <w:sz w:val="24"/>
          <w:szCs w:val="24"/>
          <w:lang w:val="en-GB"/>
        </w:rPr>
        <w:t>Trichoderma</w:t>
      </w:r>
      <w:r w:rsidR="00776020">
        <w:rPr>
          <w:rFonts w:ascii="Times New Roman" w:hAnsi="Times New Roman" w:cs="Times New Roman"/>
          <w:sz w:val="24"/>
          <w:szCs w:val="24"/>
          <w:lang w:val="en-GB"/>
        </w:rPr>
        <w:t xml:space="preserve"> is one of the most versatile bi</w:t>
      </w:r>
      <w:r w:rsidRPr="00C379D7">
        <w:rPr>
          <w:rFonts w:ascii="Times New Roman" w:hAnsi="Times New Roman" w:cs="Times New Roman"/>
          <w:sz w:val="24"/>
          <w:szCs w:val="24"/>
          <w:lang w:val="en-GB"/>
        </w:rPr>
        <w:t xml:space="preserve">o-control agents, ubiquitous in soil, multifaceted, with tremendous potential for use in organic farming systems. Since the time of its discovery,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has been found to be of considerable importance in various facets of agriculture as well as industry. The industrial applications revolve around the production of various types of enzymes by different species of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However, it has more often been used as a bio-control agent, particularly for the management of soil borne diseases, though it has also been reported to be effective against foliar pathogens. It has multiple modes of action, viz., mycoparasitism, antibiosis, competition and induced systemic resistance. An important characteristic of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is its bio-stimulant activity.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has been found to stimulate the various growth parameters like root growth, shoot growth, flower and fruit production and total yield, in addition to disease management. In the present scenario,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can be integrated with the various agricultural operations for sustainable crop production. This is particularly so because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has been found efficient for soil bio-remediation and can improve the quality of soil which in turn increases the quality of yield. Thus, it is highly recommended that </w:t>
      </w:r>
      <w:r w:rsidRPr="00C379D7">
        <w:rPr>
          <w:rFonts w:ascii="Times New Roman" w:hAnsi="Times New Roman" w:cs="Times New Roman"/>
          <w:i/>
          <w:iCs/>
          <w:sz w:val="24"/>
          <w:szCs w:val="24"/>
          <w:lang w:val="en-GB"/>
        </w:rPr>
        <w:t>Trichoderma</w:t>
      </w:r>
      <w:r w:rsidRPr="00C379D7">
        <w:rPr>
          <w:rFonts w:ascii="Times New Roman" w:hAnsi="Times New Roman" w:cs="Times New Roman"/>
          <w:sz w:val="24"/>
          <w:szCs w:val="24"/>
          <w:lang w:val="en-GB"/>
        </w:rPr>
        <w:t xml:space="preserve"> be incorporated in the schedule for sustainable organic farming system as it combines many benefits like management of diseases, bio-stimulant action for crop growth and soil bio-remediation.</w:t>
      </w:r>
    </w:p>
    <w:p w:rsidR="00713FBD" w:rsidRPr="00C379D7" w:rsidRDefault="00713FBD" w:rsidP="00713FBD">
      <w:pPr>
        <w:jc w:val="both"/>
        <w:rPr>
          <w:rFonts w:ascii="Times New Roman" w:hAnsi="Times New Roman" w:cs="Times New Roman"/>
          <w:b/>
          <w:bCs/>
          <w:sz w:val="24"/>
          <w:szCs w:val="24"/>
          <w:lang w:val="en-GB"/>
        </w:rPr>
      </w:pPr>
      <w:r w:rsidRPr="00C379D7">
        <w:rPr>
          <w:rFonts w:ascii="Times New Roman" w:hAnsi="Times New Roman" w:cs="Times New Roman"/>
          <w:b/>
          <w:bCs/>
          <w:sz w:val="24"/>
          <w:szCs w:val="24"/>
          <w:lang w:val="en-GB"/>
        </w:rPr>
        <w:t>Introduction</w:t>
      </w:r>
    </w:p>
    <w:p w:rsidR="00713FBD" w:rsidRPr="00C379D7" w:rsidRDefault="00713FBD" w:rsidP="00713FBD">
      <w:pPr>
        <w:jc w:val="both"/>
        <w:rPr>
          <w:rFonts w:ascii="Times New Roman" w:hAnsi="Times New Roman" w:cs="Times New Roman"/>
          <w:i/>
          <w:iCs/>
          <w:sz w:val="24"/>
          <w:szCs w:val="24"/>
          <w:lang w:val="en-GB"/>
        </w:rPr>
      </w:pPr>
      <w:r w:rsidRPr="00C379D7">
        <w:rPr>
          <w:rFonts w:ascii="Times New Roman" w:hAnsi="Times New Roman" w:cs="Times New Roman"/>
          <w:sz w:val="24"/>
          <w:szCs w:val="24"/>
          <w:lang w:val="en-GB"/>
        </w:rPr>
        <w:tab/>
      </w:r>
      <w:r w:rsidR="004F5722" w:rsidRPr="00C379D7">
        <w:rPr>
          <w:rFonts w:ascii="Times New Roman" w:hAnsi="Times New Roman" w:cs="Times New Roman"/>
          <w:sz w:val="24"/>
          <w:szCs w:val="24"/>
          <w:lang w:val="en-GB"/>
        </w:rPr>
        <w:t xml:space="preserve">One of the greatest discoveries of the century, from an agriculturist point of view, is perhaps the </w:t>
      </w:r>
      <w:r w:rsidR="00EF2D1F" w:rsidRPr="00C379D7">
        <w:rPr>
          <w:rFonts w:ascii="Times New Roman" w:hAnsi="Times New Roman" w:cs="Times New Roman"/>
          <w:sz w:val="24"/>
          <w:szCs w:val="24"/>
          <w:lang w:val="en-GB"/>
        </w:rPr>
        <w:t xml:space="preserve">discovery of the uses and benefits of </w:t>
      </w:r>
      <w:r w:rsidR="00EF2D1F" w:rsidRPr="00C379D7">
        <w:rPr>
          <w:rFonts w:ascii="Times New Roman" w:hAnsi="Times New Roman" w:cs="Times New Roman"/>
          <w:i/>
          <w:iCs/>
          <w:sz w:val="24"/>
          <w:szCs w:val="24"/>
          <w:lang w:val="en-GB"/>
        </w:rPr>
        <w:t xml:space="preserve">Trichoderma. </w:t>
      </w:r>
      <w:r w:rsidR="00AF3E38" w:rsidRPr="00C379D7">
        <w:rPr>
          <w:rFonts w:ascii="Times New Roman" w:hAnsi="Times New Roman" w:cs="Times New Roman"/>
          <w:sz w:val="24"/>
          <w:szCs w:val="24"/>
          <w:lang w:val="en-GB"/>
        </w:rPr>
        <w:t>It was first described by Persoon in 1794 (</w:t>
      </w:r>
      <w:r w:rsidR="00D174B1">
        <w:rPr>
          <w:rFonts w:ascii="Times New Roman" w:hAnsi="Times New Roman" w:cs="Times New Roman"/>
          <w:sz w:val="24"/>
          <w:szCs w:val="24"/>
          <w:lang w:val="en-GB"/>
        </w:rPr>
        <w:t>P</w:t>
      </w:r>
      <w:r w:rsidR="00AF3E38" w:rsidRPr="00C379D7">
        <w:rPr>
          <w:rFonts w:ascii="Times New Roman" w:hAnsi="Times New Roman" w:cs="Times New Roman"/>
          <w:sz w:val="24"/>
          <w:szCs w:val="24"/>
          <w:lang w:val="en-GB"/>
        </w:rPr>
        <w:t>ers</w:t>
      </w:r>
      <w:r w:rsidR="00D174B1">
        <w:rPr>
          <w:rFonts w:ascii="Times New Roman" w:hAnsi="Times New Roman" w:cs="Times New Roman"/>
          <w:sz w:val="24"/>
          <w:szCs w:val="24"/>
          <w:lang w:val="en-GB"/>
        </w:rPr>
        <w:t>o</w:t>
      </w:r>
      <w:r w:rsidR="00AF3E38" w:rsidRPr="00C379D7">
        <w:rPr>
          <w:rFonts w:ascii="Times New Roman" w:hAnsi="Times New Roman" w:cs="Times New Roman"/>
          <w:sz w:val="24"/>
          <w:szCs w:val="24"/>
          <w:lang w:val="en-GB"/>
        </w:rPr>
        <w:t xml:space="preserve">on, 1794), but due to difficulties in morphological identification, it was not until 1969 that a unified concept for the identification was initiated (Rifai, 1969; Samuels, 2006). By 2006, more than 100 phylogenetically different species had been defined. </w:t>
      </w:r>
      <w:r w:rsidR="00D25DD2" w:rsidRPr="00C379D7">
        <w:rPr>
          <w:rFonts w:ascii="Times New Roman" w:hAnsi="Times New Roman" w:cs="Times New Roman"/>
          <w:sz w:val="24"/>
          <w:szCs w:val="24"/>
          <w:lang w:val="en-GB"/>
        </w:rPr>
        <w:t xml:space="preserve">Nowadays, safe identification of </w:t>
      </w:r>
      <w:r w:rsidR="00D25DD2" w:rsidRPr="00C379D7">
        <w:rPr>
          <w:rFonts w:ascii="Times New Roman" w:hAnsi="Times New Roman" w:cs="Times New Roman"/>
          <w:i/>
          <w:iCs/>
          <w:sz w:val="24"/>
          <w:szCs w:val="24"/>
          <w:lang w:val="en-GB"/>
        </w:rPr>
        <w:t xml:space="preserve">Trichoderma </w:t>
      </w:r>
      <w:r w:rsidR="00D25DD2" w:rsidRPr="00C379D7">
        <w:rPr>
          <w:rFonts w:ascii="Times New Roman" w:hAnsi="Times New Roman" w:cs="Times New Roman"/>
          <w:sz w:val="24"/>
          <w:szCs w:val="24"/>
          <w:lang w:val="en-GB"/>
        </w:rPr>
        <w:t xml:space="preserve">can be done with the help of an oligonucleotide barcode (TrichOKEY) and a customized similarity search tool (TrichoBLAST) from online web resource </w:t>
      </w:r>
      <w:hyperlink r:id="rId7" w:history="1">
        <w:r w:rsidR="00D25DD2" w:rsidRPr="00C379D7">
          <w:rPr>
            <w:rStyle w:val="Hyperlink"/>
            <w:rFonts w:ascii="Times New Roman" w:hAnsi="Times New Roman" w:cs="Times New Roman"/>
            <w:sz w:val="24"/>
            <w:szCs w:val="24"/>
            <w:lang w:val="en-GB"/>
          </w:rPr>
          <w:t>www.isth.info</w:t>
        </w:r>
      </w:hyperlink>
      <w:r w:rsidR="00D25DD2" w:rsidRPr="00C379D7">
        <w:rPr>
          <w:rFonts w:ascii="Times New Roman" w:hAnsi="Times New Roman" w:cs="Times New Roman"/>
          <w:sz w:val="24"/>
          <w:szCs w:val="24"/>
          <w:lang w:val="en-GB"/>
        </w:rPr>
        <w:t xml:space="preserve"> (Kopehinskiy</w:t>
      </w:r>
      <w:r w:rsidR="00776020">
        <w:rPr>
          <w:rFonts w:ascii="Times New Roman" w:hAnsi="Times New Roman" w:cs="Times New Roman"/>
          <w:sz w:val="24"/>
          <w:szCs w:val="24"/>
          <w:lang w:val="en-GB"/>
        </w:rPr>
        <w:t xml:space="preserve"> </w:t>
      </w:r>
      <w:r w:rsidR="00D25DD2" w:rsidRPr="00857124">
        <w:rPr>
          <w:rFonts w:ascii="Times New Roman" w:hAnsi="Times New Roman" w:cs="Times New Roman"/>
          <w:i/>
          <w:iCs/>
          <w:sz w:val="24"/>
          <w:szCs w:val="24"/>
          <w:lang w:val="en-GB"/>
        </w:rPr>
        <w:t>et al</w:t>
      </w:r>
      <w:r w:rsidR="00D25DD2" w:rsidRPr="00C379D7">
        <w:rPr>
          <w:rFonts w:ascii="Times New Roman" w:hAnsi="Times New Roman" w:cs="Times New Roman"/>
          <w:sz w:val="24"/>
          <w:szCs w:val="24"/>
          <w:lang w:val="en-GB"/>
        </w:rPr>
        <w:t xml:space="preserve">., 2005). There is a wide variation in the different species of </w:t>
      </w:r>
      <w:r w:rsidR="00D25DD2" w:rsidRPr="00C379D7">
        <w:rPr>
          <w:rFonts w:ascii="Times New Roman" w:hAnsi="Times New Roman" w:cs="Times New Roman"/>
          <w:i/>
          <w:iCs/>
          <w:sz w:val="24"/>
          <w:szCs w:val="24"/>
          <w:lang w:val="en-GB"/>
        </w:rPr>
        <w:t xml:space="preserve">Trichoderma, </w:t>
      </w:r>
      <w:r w:rsidR="00D25DD2" w:rsidRPr="00C379D7">
        <w:rPr>
          <w:rFonts w:ascii="Times New Roman" w:hAnsi="Times New Roman" w:cs="Times New Roman"/>
          <w:sz w:val="24"/>
          <w:szCs w:val="24"/>
          <w:lang w:val="en-GB"/>
        </w:rPr>
        <w:t>starting from colony morphology, pigmentation, colony color, color of spores, etc.</w:t>
      </w:r>
      <w:r w:rsidR="00834A1C" w:rsidRPr="00C379D7">
        <w:rPr>
          <w:rFonts w:ascii="Times New Roman" w:hAnsi="Times New Roman" w:cs="Times New Roman"/>
          <w:sz w:val="24"/>
          <w:szCs w:val="24"/>
          <w:lang w:val="en-GB"/>
        </w:rPr>
        <w:t xml:space="preserve"> upto the branching pattern and molecular characteristics.However, most of the </w:t>
      </w:r>
      <w:r w:rsidR="00834A1C" w:rsidRPr="00C379D7">
        <w:rPr>
          <w:rFonts w:ascii="Times New Roman" w:hAnsi="Times New Roman" w:cs="Times New Roman"/>
          <w:i/>
          <w:iCs/>
          <w:sz w:val="24"/>
          <w:szCs w:val="24"/>
          <w:lang w:val="en-GB"/>
        </w:rPr>
        <w:t xml:space="preserve">Trichoderma </w:t>
      </w:r>
      <w:r w:rsidR="00834A1C" w:rsidRPr="00C379D7">
        <w:rPr>
          <w:rFonts w:ascii="Times New Roman" w:hAnsi="Times New Roman" w:cs="Times New Roman"/>
          <w:sz w:val="24"/>
          <w:szCs w:val="24"/>
          <w:lang w:val="en-GB"/>
        </w:rPr>
        <w:t xml:space="preserve">species are characterized by easy isolation, rapid growth, mostly green conidia of various shapes and highly branched conidiophore structure (Gams and Bissett, 1998). </w:t>
      </w:r>
      <w:r w:rsidR="0009417C" w:rsidRPr="00C379D7">
        <w:rPr>
          <w:rFonts w:ascii="Times New Roman" w:hAnsi="Times New Roman" w:cs="Times New Roman"/>
          <w:sz w:val="24"/>
          <w:szCs w:val="24"/>
          <w:lang w:val="en-GB"/>
        </w:rPr>
        <w:t xml:space="preserve">Currently, up to 50 new species are recognised per year with the help of </w:t>
      </w:r>
      <w:r w:rsidR="00857124">
        <w:rPr>
          <w:rFonts w:ascii="Times New Roman" w:hAnsi="Times New Roman" w:cs="Times New Roman"/>
          <w:sz w:val="24"/>
          <w:szCs w:val="24"/>
          <w:lang w:val="en-GB"/>
        </w:rPr>
        <w:t>r</w:t>
      </w:r>
      <w:r w:rsidR="0009417C" w:rsidRPr="00C379D7">
        <w:rPr>
          <w:rFonts w:ascii="Times New Roman" w:hAnsi="Times New Roman" w:cs="Times New Roman"/>
          <w:sz w:val="24"/>
          <w:szCs w:val="24"/>
          <w:lang w:val="en-GB"/>
        </w:rPr>
        <w:t xml:space="preserve">evolutionary molecular methods (Cai and Druzhinina, 2021). </w:t>
      </w:r>
      <w:r w:rsidR="0013412D" w:rsidRPr="00C379D7">
        <w:rPr>
          <w:rFonts w:ascii="Times New Roman" w:hAnsi="Times New Roman" w:cs="Times New Roman"/>
          <w:sz w:val="24"/>
          <w:szCs w:val="24"/>
          <w:lang w:val="en-GB"/>
        </w:rPr>
        <w:t xml:space="preserve">From its first use in </w:t>
      </w:r>
      <w:r w:rsidR="00813094" w:rsidRPr="00C379D7">
        <w:rPr>
          <w:rFonts w:ascii="Times New Roman" w:hAnsi="Times New Roman" w:cs="Times New Roman"/>
          <w:sz w:val="24"/>
          <w:szCs w:val="24"/>
          <w:lang w:val="en-GB"/>
        </w:rPr>
        <w:t xml:space="preserve">1932 by Weindling (Weindling, 1932; Weindling and Fawcett, 1936), this fungus has </w:t>
      </w:r>
      <w:r w:rsidR="00813094" w:rsidRPr="00C379D7">
        <w:rPr>
          <w:rFonts w:ascii="Times New Roman" w:hAnsi="Times New Roman" w:cs="Times New Roman"/>
          <w:sz w:val="24"/>
          <w:szCs w:val="24"/>
          <w:lang w:val="en-GB"/>
        </w:rPr>
        <w:lastRenderedPageBreak/>
        <w:t xml:space="preserve">proved to be effective against a vast number of pathogens which include fungi, bacteria, nematodes and even viruses. </w:t>
      </w:r>
      <w:r w:rsidR="00834A1C" w:rsidRPr="00C379D7">
        <w:rPr>
          <w:rFonts w:ascii="Times New Roman" w:hAnsi="Times New Roman" w:cs="Times New Roman"/>
          <w:sz w:val="24"/>
          <w:szCs w:val="24"/>
          <w:lang w:val="en-GB"/>
        </w:rPr>
        <w:t>It produces a wide array of enzymes that are industrially important and have been commercially exploited for the production of cellulases, xylases and other enzymes</w:t>
      </w:r>
      <w:r w:rsidR="003A1EE2" w:rsidRPr="00C379D7">
        <w:rPr>
          <w:rFonts w:ascii="Times New Roman" w:hAnsi="Times New Roman" w:cs="Times New Roman"/>
          <w:sz w:val="24"/>
          <w:szCs w:val="24"/>
          <w:lang w:val="en-GB"/>
        </w:rPr>
        <w:t xml:space="preserve"> (Sperandio and Filho, 2021</w:t>
      </w:r>
      <w:r w:rsidR="009240AB" w:rsidRPr="00C379D7">
        <w:rPr>
          <w:rFonts w:ascii="Times New Roman" w:hAnsi="Times New Roman" w:cs="Times New Roman"/>
          <w:sz w:val="24"/>
          <w:szCs w:val="24"/>
          <w:lang w:val="en-GB"/>
        </w:rPr>
        <w:t>; Passos</w:t>
      </w:r>
      <w:r w:rsidR="00776020">
        <w:rPr>
          <w:rFonts w:ascii="Times New Roman" w:hAnsi="Times New Roman" w:cs="Times New Roman"/>
          <w:sz w:val="24"/>
          <w:szCs w:val="24"/>
          <w:lang w:val="en-GB"/>
        </w:rPr>
        <w:t xml:space="preserve"> </w:t>
      </w:r>
      <w:r w:rsidR="009240AB" w:rsidRPr="00857124">
        <w:rPr>
          <w:rFonts w:ascii="Times New Roman" w:hAnsi="Times New Roman" w:cs="Times New Roman"/>
          <w:i/>
          <w:iCs/>
          <w:sz w:val="24"/>
          <w:szCs w:val="24"/>
          <w:lang w:val="en-GB"/>
        </w:rPr>
        <w:t>et al.,</w:t>
      </w:r>
      <w:r w:rsidR="009240AB" w:rsidRPr="00C379D7">
        <w:rPr>
          <w:rFonts w:ascii="Times New Roman" w:hAnsi="Times New Roman" w:cs="Times New Roman"/>
          <w:sz w:val="24"/>
          <w:szCs w:val="24"/>
          <w:lang w:val="en-GB"/>
        </w:rPr>
        <w:t xml:space="preserve"> 2018</w:t>
      </w:r>
      <w:r w:rsidR="003A1EE2" w:rsidRPr="00C379D7">
        <w:rPr>
          <w:rFonts w:ascii="Times New Roman" w:hAnsi="Times New Roman" w:cs="Times New Roman"/>
          <w:sz w:val="24"/>
          <w:szCs w:val="24"/>
          <w:lang w:val="en-GB"/>
        </w:rPr>
        <w:t>)</w:t>
      </w:r>
      <w:r w:rsidR="00834A1C" w:rsidRPr="00C379D7">
        <w:rPr>
          <w:rFonts w:ascii="Times New Roman" w:hAnsi="Times New Roman" w:cs="Times New Roman"/>
          <w:sz w:val="24"/>
          <w:szCs w:val="24"/>
          <w:lang w:val="en-GB"/>
        </w:rPr>
        <w:t xml:space="preserve">. It has also been used for the bioremediation of problem soils </w:t>
      </w:r>
      <w:r w:rsidR="003A1EE2" w:rsidRPr="00C379D7">
        <w:rPr>
          <w:rFonts w:ascii="Times New Roman" w:hAnsi="Times New Roman" w:cs="Times New Roman"/>
          <w:sz w:val="24"/>
          <w:szCs w:val="24"/>
          <w:lang w:val="en-GB"/>
        </w:rPr>
        <w:t xml:space="preserve">(Tripathi </w:t>
      </w:r>
      <w:r w:rsidR="003A1EE2" w:rsidRPr="00857124">
        <w:rPr>
          <w:rFonts w:ascii="Times New Roman" w:hAnsi="Times New Roman" w:cs="Times New Roman"/>
          <w:i/>
          <w:iCs/>
          <w:sz w:val="24"/>
          <w:szCs w:val="24"/>
          <w:lang w:val="en-GB"/>
        </w:rPr>
        <w:t>et al.,</w:t>
      </w:r>
      <w:r w:rsidR="003A1EE2" w:rsidRPr="00C379D7">
        <w:rPr>
          <w:rFonts w:ascii="Times New Roman" w:hAnsi="Times New Roman" w:cs="Times New Roman"/>
          <w:sz w:val="24"/>
          <w:szCs w:val="24"/>
          <w:lang w:val="en-GB"/>
        </w:rPr>
        <w:t xml:space="preserve"> 2013; Dacco</w:t>
      </w:r>
      <w:r w:rsidR="00776020">
        <w:rPr>
          <w:rFonts w:ascii="Times New Roman" w:hAnsi="Times New Roman" w:cs="Times New Roman"/>
          <w:sz w:val="24"/>
          <w:szCs w:val="24"/>
          <w:lang w:val="en-GB"/>
        </w:rPr>
        <w:t xml:space="preserve"> </w:t>
      </w:r>
      <w:r w:rsidR="003A1EE2" w:rsidRPr="00857124">
        <w:rPr>
          <w:rFonts w:ascii="Times New Roman" w:hAnsi="Times New Roman" w:cs="Times New Roman"/>
          <w:i/>
          <w:iCs/>
          <w:sz w:val="24"/>
          <w:szCs w:val="24"/>
          <w:lang w:val="en-GB"/>
        </w:rPr>
        <w:t>et al.,</w:t>
      </w:r>
      <w:r w:rsidR="003A1EE2" w:rsidRPr="00C379D7">
        <w:rPr>
          <w:rFonts w:ascii="Times New Roman" w:hAnsi="Times New Roman" w:cs="Times New Roman"/>
          <w:sz w:val="24"/>
          <w:szCs w:val="24"/>
          <w:lang w:val="en-GB"/>
        </w:rPr>
        <w:t xml:space="preserve"> 2020)</w:t>
      </w:r>
      <w:r w:rsidR="009240AB" w:rsidRPr="00C379D7">
        <w:rPr>
          <w:rFonts w:ascii="Times New Roman" w:hAnsi="Times New Roman" w:cs="Times New Roman"/>
          <w:sz w:val="24"/>
          <w:szCs w:val="24"/>
          <w:lang w:val="en-GB"/>
        </w:rPr>
        <w:t xml:space="preserve">. However, currently we shall be focussing on the bio-control aspect of Trichoderma. </w:t>
      </w:r>
    </w:p>
    <w:p w:rsidR="009240AB" w:rsidRPr="00857124" w:rsidRDefault="009240AB" w:rsidP="00713FBD">
      <w:pPr>
        <w:jc w:val="both"/>
        <w:rPr>
          <w:rFonts w:ascii="Times New Roman" w:hAnsi="Times New Roman" w:cs="Times New Roman"/>
          <w:b/>
          <w:bCs/>
          <w:sz w:val="24"/>
          <w:szCs w:val="24"/>
          <w:lang w:val="en-GB"/>
        </w:rPr>
      </w:pPr>
      <w:r w:rsidRPr="00857124">
        <w:rPr>
          <w:rFonts w:ascii="Times New Roman" w:hAnsi="Times New Roman" w:cs="Times New Roman"/>
          <w:b/>
          <w:bCs/>
          <w:i/>
          <w:iCs/>
          <w:sz w:val="24"/>
          <w:szCs w:val="24"/>
          <w:lang w:val="en-GB"/>
        </w:rPr>
        <w:t xml:space="preserve">Trichoderma </w:t>
      </w:r>
      <w:r w:rsidRPr="00857124">
        <w:rPr>
          <w:rFonts w:ascii="Times New Roman" w:hAnsi="Times New Roman" w:cs="Times New Roman"/>
          <w:b/>
          <w:bCs/>
          <w:sz w:val="24"/>
          <w:szCs w:val="24"/>
          <w:lang w:val="en-GB"/>
        </w:rPr>
        <w:t>for the management of fungal diseases:</w:t>
      </w:r>
    </w:p>
    <w:p w:rsidR="0009417C" w:rsidRPr="00C379D7" w:rsidRDefault="0009417C" w:rsidP="00713FBD">
      <w:pPr>
        <w:jc w:val="both"/>
        <w:rPr>
          <w:rFonts w:ascii="Times New Roman" w:hAnsi="Times New Roman" w:cs="Times New Roman"/>
          <w:sz w:val="24"/>
          <w:szCs w:val="24"/>
          <w:lang w:val="en-GB"/>
        </w:rPr>
      </w:pPr>
      <w:r w:rsidRPr="00C379D7">
        <w:rPr>
          <w:rFonts w:ascii="Times New Roman" w:hAnsi="Times New Roman" w:cs="Times New Roman"/>
          <w:sz w:val="24"/>
          <w:szCs w:val="24"/>
          <w:lang w:val="en-GB"/>
        </w:rPr>
        <w:tab/>
        <w:t xml:space="preserve">Adnan </w:t>
      </w:r>
      <w:r w:rsidRPr="00857124">
        <w:rPr>
          <w:rFonts w:ascii="Times New Roman" w:hAnsi="Times New Roman" w:cs="Times New Roman"/>
          <w:i/>
          <w:iCs/>
          <w:sz w:val="24"/>
          <w:szCs w:val="24"/>
          <w:lang w:val="en-GB"/>
        </w:rPr>
        <w:t>et al.,</w:t>
      </w:r>
      <w:r w:rsidRPr="00C379D7">
        <w:rPr>
          <w:rFonts w:ascii="Times New Roman" w:hAnsi="Times New Roman" w:cs="Times New Roman"/>
          <w:sz w:val="24"/>
          <w:szCs w:val="24"/>
          <w:lang w:val="en-GB"/>
        </w:rPr>
        <w:t xml:space="preserve"> (2019</w:t>
      </w:r>
      <w:r w:rsidR="00857124">
        <w:rPr>
          <w:rFonts w:ascii="Times New Roman" w:hAnsi="Times New Roman" w:cs="Times New Roman"/>
          <w:sz w:val="24"/>
          <w:szCs w:val="24"/>
          <w:lang w:val="en-GB"/>
        </w:rPr>
        <w:t>)</w:t>
      </w:r>
      <w:r w:rsidRPr="00C379D7">
        <w:rPr>
          <w:rFonts w:ascii="Times New Roman" w:hAnsi="Times New Roman" w:cs="Times New Roman"/>
          <w:sz w:val="24"/>
          <w:szCs w:val="24"/>
          <w:lang w:val="en-GB"/>
        </w:rPr>
        <w:t xml:space="preserve"> recently reviewed the status of management of fungal diseases by </w:t>
      </w:r>
      <w:r w:rsidRPr="00C379D7">
        <w:rPr>
          <w:rFonts w:ascii="Times New Roman" w:hAnsi="Times New Roman" w:cs="Times New Roman"/>
          <w:i/>
          <w:iCs/>
          <w:sz w:val="24"/>
          <w:szCs w:val="24"/>
          <w:lang w:val="en-GB"/>
        </w:rPr>
        <w:t xml:space="preserve">Trichoderma </w:t>
      </w:r>
      <w:r w:rsidRPr="00C379D7">
        <w:rPr>
          <w:rFonts w:ascii="Times New Roman" w:hAnsi="Times New Roman" w:cs="Times New Roman"/>
          <w:sz w:val="24"/>
          <w:szCs w:val="24"/>
          <w:lang w:val="en-GB"/>
        </w:rPr>
        <w:t xml:space="preserve">with focus on management via taxonomy, important strains, biodiversity and mode of action. </w:t>
      </w:r>
      <w:r w:rsidR="00DA4544" w:rsidRPr="00C379D7">
        <w:rPr>
          <w:rFonts w:ascii="Times New Roman" w:hAnsi="Times New Roman" w:cs="Times New Roman"/>
          <w:sz w:val="24"/>
          <w:szCs w:val="24"/>
          <w:lang w:val="en-GB"/>
        </w:rPr>
        <w:t xml:space="preserve">In case of </w:t>
      </w:r>
      <w:r w:rsidR="00DA4544" w:rsidRPr="00C379D7">
        <w:rPr>
          <w:rFonts w:ascii="Times New Roman" w:hAnsi="Times New Roman" w:cs="Times New Roman"/>
          <w:i/>
          <w:iCs/>
          <w:sz w:val="24"/>
          <w:szCs w:val="24"/>
          <w:lang w:val="en-GB"/>
        </w:rPr>
        <w:t xml:space="preserve">Trichoderma-Fusarium </w:t>
      </w:r>
      <w:r w:rsidR="00DA4544" w:rsidRPr="00C379D7">
        <w:rPr>
          <w:rFonts w:ascii="Times New Roman" w:hAnsi="Times New Roman" w:cs="Times New Roman"/>
          <w:sz w:val="24"/>
          <w:szCs w:val="24"/>
          <w:lang w:val="en-GB"/>
        </w:rPr>
        <w:t xml:space="preserve">interaction, it was observed that both of these fungi recognise each other by sensing their volatile compounds (VCs) and in response produce their own VCs to inhibit the VCs produced by the other fungus (Li </w:t>
      </w:r>
      <w:r w:rsidR="00DA4544" w:rsidRPr="00857124">
        <w:rPr>
          <w:rFonts w:ascii="Times New Roman" w:hAnsi="Times New Roman" w:cs="Times New Roman"/>
          <w:i/>
          <w:iCs/>
          <w:sz w:val="24"/>
          <w:szCs w:val="24"/>
          <w:lang w:val="en-GB"/>
        </w:rPr>
        <w:t>et al.,</w:t>
      </w:r>
      <w:r w:rsidR="00DA4544" w:rsidRPr="00C379D7">
        <w:rPr>
          <w:rFonts w:ascii="Times New Roman" w:hAnsi="Times New Roman" w:cs="Times New Roman"/>
          <w:sz w:val="24"/>
          <w:szCs w:val="24"/>
          <w:lang w:val="en-GB"/>
        </w:rPr>
        <w:t xml:space="preserve"> 2018). </w:t>
      </w:r>
      <w:r w:rsidR="00DA4544" w:rsidRPr="00C379D7">
        <w:rPr>
          <w:rFonts w:ascii="Times New Roman" w:hAnsi="Times New Roman" w:cs="Times New Roman"/>
          <w:i/>
          <w:iCs/>
          <w:sz w:val="24"/>
          <w:szCs w:val="24"/>
          <w:lang w:val="en-GB"/>
        </w:rPr>
        <w:t>T. longibrachiatum</w:t>
      </w:r>
      <w:r w:rsidR="00DA4544" w:rsidRPr="00C379D7">
        <w:rPr>
          <w:rFonts w:ascii="Times New Roman" w:hAnsi="Times New Roman" w:cs="Times New Roman"/>
          <w:sz w:val="24"/>
          <w:szCs w:val="24"/>
          <w:lang w:val="en-GB"/>
        </w:rPr>
        <w:t xml:space="preserve">and </w:t>
      </w:r>
      <w:r w:rsidR="00DA4544" w:rsidRPr="00C379D7">
        <w:rPr>
          <w:rFonts w:ascii="Times New Roman" w:hAnsi="Times New Roman" w:cs="Times New Roman"/>
          <w:i/>
          <w:iCs/>
          <w:sz w:val="24"/>
          <w:szCs w:val="24"/>
          <w:lang w:val="en-GB"/>
        </w:rPr>
        <w:t>T. asperelloides</w:t>
      </w:r>
      <w:r w:rsidR="00DA4544" w:rsidRPr="00C379D7">
        <w:rPr>
          <w:rFonts w:ascii="Times New Roman" w:hAnsi="Times New Roman" w:cs="Times New Roman"/>
          <w:sz w:val="24"/>
          <w:szCs w:val="24"/>
          <w:lang w:val="en-GB"/>
        </w:rPr>
        <w:t xml:space="preserve">produce soluble metabolites that can inhibit or kill </w:t>
      </w:r>
      <w:r w:rsidR="00DA4544" w:rsidRPr="00C379D7">
        <w:rPr>
          <w:rFonts w:ascii="Times New Roman" w:hAnsi="Times New Roman" w:cs="Times New Roman"/>
          <w:i/>
          <w:iCs/>
          <w:sz w:val="24"/>
          <w:szCs w:val="24"/>
          <w:lang w:val="en-GB"/>
        </w:rPr>
        <w:t xml:space="preserve">Magnaporthiopsis maydis, </w:t>
      </w:r>
      <w:r w:rsidR="00DA4544" w:rsidRPr="00C379D7">
        <w:rPr>
          <w:rFonts w:ascii="Times New Roman" w:hAnsi="Times New Roman" w:cs="Times New Roman"/>
          <w:sz w:val="24"/>
          <w:szCs w:val="24"/>
          <w:lang w:val="en-GB"/>
        </w:rPr>
        <w:t xml:space="preserve">the causal agent of late wilt of maize, besides improving the seedlings’ wet biomass and total yield improvement </w:t>
      </w:r>
      <w:r w:rsidR="008A33F0" w:rsidRPr="00C379D7">
        <w:rPr>
          <w:rFonts w:ascii="Times New Roman" w:hAnsi="Times New Roman" w:cs="Times New Roman"/>
          <w:sz w:val="24"/>
          <w:szCs w:val="24"/>
          <w:lang w:val="en-GB"/>
        </w:rPr>
        <w:t xml:space="preserve">through increase in various growth parameters (Degani and Dor, 2021). </w:t>
      </w:r>
      <w:r w:rsidR="00246934" w:rsidRPr="00C379D7">
        <w:rPr>
          <w:rFonts w:ascii="Times New Roman" w:hAnsi="Times New Roman" w:cs="Times New Roman"/>
          <w:sz w:val="24"/>
          <w:szCs w:val="24"/>
          <w:lang w:val="en-GB"/>
        </w:rPr>
        <w:t xml:space="preserve">Mendez </w:t>
      </w:r>
      <w:r w:rsidR="00246934" w:rsidRPr="00857124">
        <w:rPr>
          <w:rFonts w:ascii="Times New Roman" w:hAnsi="Times New Roman" w:cs="Times New Roman"/>
          <w:i/>
          <w:iCs/>
          <w:sz w:val="24"/>
          <w:szCs w:val="24"/>
          <w:lang w:val="en-GB"/>
        </w:rPr>
        <w:t>et al.,</w:t>
      </w:r>
      <w:r w:rsidR="00246934" w:rsidRPr="00C379D7">
        <w:rPr>
          <w:rFonts w:ascii="Times New Roman" w:hAnsi="Times New Roman" w:cs="Times New Roman"/>
          <w:sz w:val="24"/>
          <w:szCs w:val="24"/>
          <w:lang w:val="en-GB"/>
        </w:rPr>
        <w:t xml:space="preserve"> (2020) found that </w:t>
      </w:r>
      <w:r w:rsidR="00246934" w:rsidRPr="00C379D7">
        <w:rPr>
          <w:rFonts w:ascii="Times New Roman" w:hAnsi="Times New Roman" w:cs="Times New Roman"/>
          <w:i/>
          <w:iCs/>
          <w:sz w:val="24"/>
          <w:szCs w:val="24"/>
          <w:lang w:val="en-GB"/>
        </w:rPr>
        <w:t>T. asperellum</w:t>
      </w:r>
      <w:r w:rsidR="00246934" w:rsidRPr="00C379D7">
        <w:rPr>
          <w:rFonts w:ascii="Times New Roman" w:hAnsi="Times New Roman" w:cs="Times New Roman"/>
          <w:sz w:val="24"/>
          <w:szCs w:val="24"/>
          <w:lang w:val="en-GB"/>
        </w:rPr>
        <w:t xml:space="preserve">induces systemic defences against </w:t>
      </w:r>
      <w:r w:rsidR="00246934" w:rsidRPr="00C379D7">
        <w:rPr>
          <w:rFonts w:ascii="Times New Roman" w:hAnsi="Times New Roman" w:cs="Times New Roman"/>
          <w:i/>
          <w:iCs/>
          <w:sz w:val="24"/>
          <w:szCs w:val="24"/>
          <w:lang w:val="en-GB"/>
        </w:rPr>
        <w:t>Sclerotium cepivorum</w:t>
      </w:r>
      <w:r w:rsidR="00246934" w:rsidRPr="00C379D7">
        <w:rPr>
          <w:rFonts w:ascii="Times New Roman" w:hAnsi="Times New Roman" w:cs="Times New Roman"/>
          <w:sz w:val="24"/>
          <w:szCs w:val="24"/>
          <w:lang w:val="en-GB"/>
        </w:rPr>
        <w:t xml:space="preserve">in onion plants under tropical climatic conditions. </w:t>
      </w:r>
      <w:r w:rsidR="008621F4" w:rsidRPr="00C379D7">
        <w:rPr>
          <w:rFonts w:ascii="Times New Roman" w:hAnsi="Times New Roman" w:cs="Times New Roman"/>
          <w:sz w:val="24"/>
          <w:szCs w:val="24"/>
          <w:lang w:val="en-GB"/>
        </w:rPr>
        <w:t xml:space="preserve">The endophytic </w:t>
      </w:r>
      <w:r w:rsidR="008621F4" w:rsidRPr="00C379D7">
        <w:rPr>
          <w:rFonts w:ascii="Times New Roman" w:hAnsi="Times New Roman" w:cs="Times New Roman"/>
          <w:i/>
          <w:iCs/>
          <w:sz w:val="24"/>
          <w:szCs w:val="24"/>
          <w:lang w:val="en-GB"/>
        </w:rPr>
        <w:t xml:space="preserve">Trichoderma </w:t>
      </w:r>
      <w:r w:rsidR="008621F4" w:rsidRPr="00C379D7">
        <w:rPr>
          <w:rFonts w:ascii="Times New Roman" w:hAnsi="Times New Roman" w:cs="Times New Roman"/>
          <w:sz w:val="24"/>
          <w:szCs w:val="24"/>
          <w:lang w:val="en-GB"/>
        </w:rPr>
        <w:t xml:space="preserve">reduces colonization of </w:t>
      </w:r>
      <w:r w:rsidR="008621F4" w:rsidRPr="00C379D7">
        <w:rPr>
          <w:rFonts w:ascii="Times New Roman" w:hAnsi="Times New Roman" w:cs="Times New Roman"/>
          <w:i/>
          <w:iCs/>
          <w:sz w:val="24"/>
          <w:szCs w:val="24"/>
          <w:lang w:val="en-GB"/>
        </w:rPr>
        <w:t>Phaeoacremonium minimum</w:t>
      </w:r>
      <w:r w:rsidR="008621F4" w:rsidRPr="00C379D7">
        <w:rPr>
          <w:rFonts w:ascii="Times New Roman" w:hAnsi="Times New Roman" w:cs="Times New Roman"/>
          <w:sz w:val="24"/>
          <w:szCs w:val="24"/>
          <w:lang w:val="en-GB"/>
        </w:rPr>
        <w:t xml:space="preserve"> and protects the plant by limiting the development of grapevine trunk disease (Carro</w:t>
      </w:r>
      <w:r w:rsidR="00776020">
        <w:rPr>
          <w:rFonts w:ascii="Times New Roman" w:hAnsi="Times New Roman" w:cs="Times New Roman"/>
          <w:sz w:val="24"/>
          <w:szCs w:val="24"/>
          <w:lang w:val="en-GB"/>
        </w:rPr>
        <w:t xml:space="preserve"> </w:t>
      </w:r>
      <w:r w:rsidR="008621F4" w:rsidRPr="00857124">
        <w:rPr>
          <w:rFonts w:ascii="Times New Roman" w:hAnsi="Times New Roman" w:cs="Times New Roman"/>
          <w:i/>
          <w:iCs/>
          <w:sz w:val="24"/>
          <w:szCs w:val="24"/>
          <w:lang w:val="en-GB"/>
        </w:rPr>
        <w:t>et al.,</w:t>
      </w:r>
      <w:r w:rsidR="008621F4" w:rsidRPr="00C379D7">
        <w:rPr>
          <w:rFonts w:ascii="Times New Roman" w:hAnsi="Times New Roman" w:cs="Times New Roman"/>
          <w:sz w:val="24"/>
          <w:szCs w:val="24"/>
          <w:lang w:val="en-GB"/>
        </w:rPr>
        <w:t xml:space="preserve"> 2020)</w:t>
      </w:r>
      <w:r w:rsidR="00310558" w:rsidRPr="00C379D7">
        <w:rPr>
          <w:rFonts w:ascii="Times New Roman" w:hAnsi="Times New Roman" w:cs="Times New Roman"/>
          <w:sz w:val="24"/>
          <w:szCs w:val="24"/>
          <w:lang w:val="en-GB"/>
        </w:rPr>
        <w:t xml:space="preserve">. Based on in vitro diagnostic assay and analysis of metabolite fractions, Tomah </w:t>
      </w:r>
      <w:r w:rsidR="00310558" w:rsidRPr="00857124">
        <w:rPr>
          <w:rFonts w:ascii="Times New Roman" w:hAnsi="Times New Roman" w:cs="Times New Roman"/>
          <w:i/>
          <w:iCs/>
          <w:sz w:val="24"/>
          <w:szCs w:val="24"/>
          <w:lang w:val="en-GB"/>
        </w:rPr>
        <w:t>et al</w:t>
      </w:r>
      <w:r w:rsidR="00310558" w:rsidRPr="00C379D7">
        <w:rPr>
          <w:rFonts w:ascii="Times New Roman" w:hAnsi="Times New Roman" w:cs="Times New Roman"/>
          <w:sz w:val="24"/>
          <w:szCs w:val="24"/>
          <w:lang w:val="en-GB"/>
        </w:rPr>
        <w:t xml:space="preserve">., (2020), deduced that </w:t>
      </w:r>
      <w:r w:rsidR="00310558" w:rsidRPr="00C379D7">
        <w:rPr>
          <w:rFonts w:ascii="Times New Roman" w:hAnsi="Times New Roman" w:cs="Times New Roman"/>
          <w:i/>
          <w:iCs/>
          <w:sz w:val="24"/>
          <w:szCs w:val="24"/>
          <w:lang w:val="en-GB"/>
        </w:rPr>
        <w:t xml:space="preserve">T. virens </w:t>
      </w:r>
      <w:r w:rsidR="00310558" w:rsidRPr="00C379D7">
        <w:rPr>
          <w:rFonts w:ascii="Times New Roman" w:hAnsi="Times New Roman" w:cs="Times New Roman"/>
          <w:sz w:val="24"/>
          <w:szCs w:val="24"/>
          <w:lang w:val="en-GB"/>
        </w:rPr>
        <w:t xml:space="preserve">HZA14 could cause colony collapse and degradation of </w:t>
      </w:r>
      <w:r w:rsidR="00310558" w:rsidRPr="00C379D7">
        <w:rPr>
          <w:rFonts w:ascii="Times New Roman" w:hAnsi="Times New Roman" w:cs="Times New Roman"/>
          <w:i/>
          <w:iCs/>
          <w:sz w:val="24"/>
          <w:szCs w:val="24"/>
          <w:lang w:val="en-GB"/>
        </w:rPr>
        <w:t xml:space="preserve">Phytophthora capsici. </w:t>
      </w:r>
      <w:r w:rsidR="008A33F0" w:rsidRPr="00C379D7">
        <w:rPr>
          <w:rFonts w:ascii="Times New Roman" w:hAnsi="Times New Roman" w:cs="Times New Roman"/>
          <w:sz w:val="24"/>
          <w:szCs w:val="24"/>
          <w:lang w:val="en-GB"/>
        </w:rPr>
        <w:t xml:space="preserve">Besides, different species of </w:t>
      </w:r>
      <w:r w:rsidR="008A33F0" w:rsidRPr="00C379D7">
        <w:rPr>
          <w:rFonts w:ascii="Times New Roman" w:hAnsi="Times New Roman" w:cs="Times New Roman"/>
          <w:i/>
          <w:iCs/>
          <w:sz w:val="24"/>
          <w:szCs w:val="24"/>
          <w:lang w:val="en-GB"/>
        </w:rPr>
        <w:t xml:space="preserve">Trichoderma </w:t>
      </w:r>
      <w:r w:rsidR="008A33F0" w:rsidRPr="00C379D7">
        <w:rPr>
          <w:rFonts w:ascii="Times New Roman" w:hAnsi="Times New Roman" w:cs="Times New Roman"/>
          <w:sz w:val="24"/>
          <w:szCs w:val="24"/>
          <w:lang w:val="en-GB"/>
        </w:rPr>
        <w:t xml:space="preserve">were found effective against foliar blight of onion, powdery mildew and black spot of rose, </w:t>
      </w:r>
      <w:r w:rsidR="00246934" w:rsidRPr="00C379D7">
        <w:rPr>
          <w:rFonts w:ascii="Times New Roman" w:hAnsi="Times New Roman" w:cs="Times New Roman"/>
          <w:sz w:val="24"/>
          <w:szCs w:val="24"/>
          <w:lang w:val="en-GB"/>
        </w:rPr>
        <w:t>tomato root rot, postharvest anthracnose of chilli</w:t>
      </w:r>
      <w:r w:rsidR="008621F4" w:rsidRPr="00C379D7">
        <w:rPr>
          <w:rFonts w:ascii="Times New Roman" w:hAnsi="Times New Roman" w:cs="Times New Roman"/>
          <w:sz w:val="24"/>
          <w:szCs w:val="24"/>
          <w:lang w:val="en-GB"/>
        </w:rPr>
        <w:t>, peanut brown root rot, common bean damping off, tomato vascular wilt and early blight</w:t>
      </w:r>
      <w:r w:rsidR="008A33F0" w:rsidRPr="00C379D7">
        <w:rPr>
          <w:rFonts w:ascii="Times New Roman" w:hAnsi="Times New Roman" w:cs="Times New Roman"/>
          <w:sz w:val="24"/>
          <w:szCs w:val="24"/>
          <w:lang w:val="en-GB"/>
        </w:rPr>
        <w:t xml:space="preserve">(Shahnaz </w:t>
      </w:r>
      <w:r w:rsidR="008A33F0" w:rsidRPr="00857124">
        <w:rPr>
          <w:rFonts w:ascii="Times New Roman" w:hAnsi="Times New Roman" w:cs="Times New Roman"/>
          <w:i/>
          <w:iCs/>
          <w:sz w:val="24"/>
          <w:szCs w:val="24"/>
          <w:lang w:val="en-GB"/>
        </w:rPr>
        <w:t>et al.,</w:t>
      </w:r>
      <w:r w:rsidR="008A33F0" w:rsidRPr="00C379D7">
        <w:rPr>
          <w:rFonts w:ascii="Times New Roman" w:hAnsi="Times New Roman" w:cs="Times New Roman"/>
          <w:sz w:val="24"/>
          <w:szCs w:val="24"/>
          <w:lang w:val="en-GB"/>
        </w:rPr>
        <w:t xml:space="preserve"> 2013; Amin </w:t>
      </w:r>
      <w:r w:rsidR="008A33F0" w:rsidRPr="00857124">
        <w:rPr>
          <w:rFonts w:ascii="Times New Roman" w:hAnsi="Times New Roman" w:cs="Times New Roman"/>
          <w:i/>
          <w:iCs/>
          <w:sz w:val="24"/>
          <w:szCs w:val="24"/>
          <w:lang w:val="en-GB"/>
        </w:rPr>
        <w:t>et al.,</w:t>
      </w:r>
      <w:r w:rsidR="008A33F0" w:rsidRPr="00C379D7">
        <w:rPr>
          <w:rFonts w:ascii="Times New Roman" w:hAnsi="Times New Roman" w:cs="Times New Roman"/>
          <w:sz w:val="24"/>
          <w:szCs w:val="24"/>
          <w:lang w:val="en-GB"/>
        </w:rPr>
        <w:t xml:space="preserve"> 2018;</w:t>
      </w:r>
      <w:r w:rsidR="00246934" w:rsidRPr="00C379D7">
        <w:rPr>
          <w:rFonts w:ascii="Times New Roman" w:hAnsi="Times New Roman" w:cs="Times New Roman"/>
          <w:sz w:val="24"/>
          <w:szCs w:val="24"/>
          <w:lang w:val="en-GB"/>
        </w:rPr>
        <w:t xml:space="preserve"> Kashyap, </w:t>
      </w:r>
      <w:r w:rsidR="00246934" w:rsidRPr="00857124">
        <w:rPr>
          <w:rFonts w:ascii="Times New Roman" w:hAnsi="Times New Roman" w:cs="Times New Roman"/>
          <w:i/>
          <w:iCs/>
          <w:sz w:val="24"/>
          <w:szCs w:val="24"/>
          <w:lang w:val="en-GB"/>
        </w:rPr>
        <w:t>et al.,</w:t>
      </w:r>
      <w:r w:rsidR="00246934" w:rsidRPr="00C379D7">
        <w:rPr>
          <w:rFonts w:ascii="Times New Roman" w:hAnsi="Times New Roman" w:cs="Times New Roman"/>
          <w:sz w:val="24"/>
          <w:szCs w:val="24"/>
          <w:lang w:val="en-GB"/>
        </w:rPr>
        <w:t xml:space="preserve"> 2020; </w:t>
      </w:r>
      <w:r w:rsidR="00857124" w:rsidRPr="00C379D7">
        <w:rPr>
          <w:rFonts w:ascii="Times New Roman" w:hAnsi="Times New Roman" w:cs="Times New Roman"/>
          <w:sz w:val="24"/>
          <w:szCs w:val="24"/>
          <w:lang w:val="en-GB"/>
        </w:rPr>
        <w:t xml:space="preserve">Boat </w:t>
      </w:r>
      <w:r w:rsidR="00857124" w:rsidRPr="00857124">
        <w:rPr>
          <w:rFonts w:ascii="Times New Roman" w:hAnsi="Times New Roman" w:cs="Times New Roman"/>
          <w:i/>
          <w:iCs/>
          <w:sz w:val="24"/>
          <w:szCs w:val="24"/>
          <w:lang w:val="en-GB"/>
        </w:rPr>
        <w:t>et al.,</w:t>
      </w:r>
      <w:r w:rsidR="00857124" w:rsidRPr="00C379D7">
        <w:rPr>
          <w:rFonts w:ascii="Times New Roman" w:hAnsi="Times New Roman" w:cs="Times New Roman"/>
          <w:sz w:val="24"/>
          <w:szCs w:val="24"/>
          <w:lang w:val="en-GB"/>
        </w:rPr>
        <w:t xml:space="preserve"> 2020; Carino</w:t>
      </w:r>
      <w:r w:rsidR="00776020">
        <w:rPr>
          <w:rFonts w:ascii="Times New Roman" w:hAnsi="Times New Roman" w:cs="Times New Roman"/>
          <w:sz w:val="24"/>
          <w:szCs w:val="24"/>
          <w:lang w:val="en-GB"/>
        </w:rPr>
        <w:t xml:space="preserve"> </w:t>
      </w:r>
      <w:r w:rsidR="00857124" w:rsidRPr="00857124">
        <w:rPr>
          <w:rFonts w:ascii="Times New Roman" w:hAnsi="Times New Roman" w:cs="Times New Roman"/>
          <w:i/>
          <w:iCs/>
          <w:sz w:val="24"/>
          <w:szCs w:val="24"/>
          <w:lang w:val="en-GB"/>
        </w:rPr>
        <w:t>et al.,</w:t>
      </w:r>
      <w:r w:rsidR="00857124" w:rsidRPr="00C379D7">
        <w:rPr>
          <w:rFonts w:ascii="Times New Roman" w:hAnsi="Times New Roman" w:cs="Times New Roman"/>
          <w:sz w:val="24"/>
          <w:szCs w:val="24"/>
          <w:lang w:val="en-GB"/>
        </w:rPr>
        <w:t xml:space="preserve"> 2020</w:t>
      </w:r>
      <w:r w:rsidR="00857124">
        <w:rPr>
          <w:rFonts w:ascii="Times New Roman" w:hAnsi="Times New Roman" w:cs="Times New Roman"/>
          <w:sz w:val="24"/>
          <w:szCs w:val="24"/>
          <w:lang w:val="en-GB"/>
        </w:rPr>
        <w:t xml:space="preserve">; </w:t>
      </w:r>
      <w:r w:rsidR="00246934" w:rsidRPr="00C379D7">
        <w:rPr>
          <w:rFonts w:ascii="Times New Roman" w:hAnsi="Times New Roman" w:cs="Times New Roman"/>
          <w:sz w:val="24"/>
          <w:szCs w:val="24"/>
          <w:lang w:val="en-GB"/>
        </w:rPr>
        <w:t>Ruangwong</w:t>
      </w:r>
      <w:r w:rsidR="00246934" w:rsidRPr="00857124">
        <w:rPr>
          <w:rFonts w:ascii="Times New Roman" w:hAnsi="Times New Roman" w:cs="Times New Roman"/>
          <w:i/>
          <w:iCs/>
          <w:sz w:val="24"/>
          <w:szCs w:val="24"/>
          <w:lang w:val="en-GB"/>
        </w:rPr>
        <w:t>et al.,</w:t>
      </w:r>
      <w:r w:rsidR="00246934" w:rsidRPr="00C379D7">
        <w:rPr>
          <w:rFonts w:ascii="Times New Roman" w:hAnsi="Times New Roman" w:cs="Times New Roman"/>
          <w:sz w:val="24"/>
          <w:szCs w:val="24"/>
          <w:lang w:val="en-GB"/>
        </w:rPr>
        <w:t xml:space="preserve"> 2021; </w:t>
      </w:r>
      <w:r w:rsidR="008621F4" w:rsidRPr="00C379D7">
        <w:rPr>
          <w:rFonts w:ascii="Times New Roman" w:hAnsi="Times New Roman" w:cs="Times New Roman"/>
          <w:sz w:val="24"/>
          <w:szCs w:val="24"/>
          <w:lang w:val="en-GB"/>
        </w:rPr>
        <w:t>Erazo</w:t>
      </w:r>
      <w:r w:rsidR="00776020">
        <w:rPr>
          <w:rFonts w:ascii="Times New Roman" w:hAnsi="Times New Roman" w:cs="Times New Roman"/>
          <w:sz w:val="24"/>
          <w:szCs w:val="24"/>
          <w:lang w:val="en-GB"/>
        </w:rPr>
        <w:t xml:space="preserve"> </w:t>
      </w:r>
      <w:r w:rsidR="008621F4" w:rsidRPr="00857124">
        <w:rPr>
          <w:rFonts w:ascii="Times New Roman" w:hAnsi="Times New Roman" w:cs="Times New Roman"/>
          <w:i/>
          <w:iCs/>
          <w:sz w:val="24"/>
          <w:szCs w:val="24"/>
          <w:lang w:val="en-GB"/>
        </w:rPr>
        <w:t>et al.,</w:t>
      </w:r>
      <w:r w:rsidR="008621F4" w:rsidRPr="00C379D7">
        <w:rPr>
          <w:rFonts w:ascii="Times New Roman" w:hAnsi="Times New Roman" w:cs="Times New Roman"/>
          <w:sz w:val="24"/>
          <w:szCs w:val="24"/>
          <w:lang w:val="en-GB"/>
        </w:rPr>
        <w:t xml:space="preserve"> 2021</w:t>
      </w:r>
      <w:r w:rsidR="00310558" w:rsidRPr="00C379D7">
        <w:rPr>
          <w:rFonts w:ascii="Times New Roman" w:hAnsi="Times New Roman" w:cs="Times New Roman"/>
          <w:sz w:val="24"/>
          <w:szCs w:val="24"/>
          <w:lang w:val="en-GB"/>
        </w:rPr>
        <w:t>) and many other diseases to name a few.</w:t>
      </w:r>
    </w:p>
    <w:p w:rsidR="00310558" w:rsidRPr="00857124" w:rsidRDefault="00310558" w:rsidP="00713FBD">
      <w:pPr>
        <w:jc w:val="both"/>
        <w:rPr>
          <w:rFonts w:ascii="Times New Roman" w:hAnsi="Times New Roman" w:cs="Times New Roman"/>
          <w:b/>
          <w:bCs/>
          <w:sz w:val="24"/>
          <w:szCs w:val="24"/>
          <w:lang w:val="en-GB"/>
        </w:rPr>
      </w:pPr>
      <w:bookmarkStart w:id="0" w:name="_Hlk116391528"/>
      <w:r w:rsidRPr="00857124">
        <w:rPr>
          <w:rFonts w:ascii="Times New Roman" w:hAnsi="Times New Roman" w:cs="Times New Roman"/>
          <w:b/>
          <w:bCs/>
          <w:i/>
          <w:iCs/>
          <w:sz w:val="24"/>
          <w:szCs w:val="24"/>
          <w:lang w:val="en-GB"/>
        </w:rPr>
        <w:t xml:space="preserve">Trichoderma </w:t>
      </w:r>
      <w:r w:rsidRPr="00857124">
        <w:rPr>
          <w:rFonts w:ascii="Times New Roman" w:hAnsi="Times New Roman" w:cs="Times New Roman"/>
          <w:b/>
          <w:bCs/>
          <w:sz w:val="24"/>
          <w:szCs w:val="24"/>
          <w:lang w:val="en-GB"/>
        </w:rPr>
        <w:t>for the management of bacterial diseases:</w:t>
      </w:r>
    </w:p>
    <w:bookmarkEnd w:id="0"/>
    <w:p w:rsidR="00310558" w:rsidRPr="00C379D7" w:rsidRDefault="00310558" w:rsidP="00713FBD">
      <w:pPr>
        <w:jc w:val="both"/>
        <w:rPr>
          <w:rFonts w:ascii="Times New Roman" w:hAnsi="Times New Roman" w:cs="Times New Roman"/>
          <w:i/>
          <w:iCs/>
          <w:sz w:val="24"/>
          <w:szCs w:val="24"/>
        </w:rPr>
      </w:pPr>
      <w:r w:rsidRPr="00C379D7">
        <w:rPr>
          <w:rFonts w:ascii="Times New Roman" w:hAnsi="Times New Roman" w:cs="Times New Roman"/>
          <w:sz w:val="24"/>
          <w:szCs w:val="24"/>
        </w:rPr>
        <w:t xml:space="preserve">Khan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(2020) found that the secondary metabolites (SMs) from different </w:t>
      </w:r>
      <w:r w:rsidRPr="00C379D7">
        <w:rPr>
          <w:rFonts w:ascii="Times New Roman" w:hAnsi="Times New Roman" w:cs="Times New Roman"/>
          <w:i/>
          <w:iCs/>
          <w:sz w:val="24"/>
          <w:szCs w:val="24"/>
        </w:rPr>
        <w:t xml:space="preserve">Trichoderma </w:t>
      </w:r>
      <w:r w:rsidRPr="00C379D7">
        <w:rPr>
          <w:rFonts w:ascii="Times New Roman" w:hAnsi="Times New Roman" w:cs="Times New Roman"/>
          <w:sz w:val="24"/>
          <w:szCs w:val="24"/>
        </w:rPr>
        <w:t>isolates</w:t>
      </w:r>
      <w:r w:rsidR="00F815E4" w:rsidRPr="00C379D7">
        <w:rPr>
          <w:rFonts w:ascii="Times New Roman" w:hAnsi="Times New Roman" w:cs="Times New Roman"/>
          <w:sz w:val="24"/>
          <w:szCs w:val="24"/>
        </w:rPr>
        <w:t xml:space="preserve"> produced severe morphological changes, such as rupturing of the bacterial cell walls, disintegration of cell membrane and cell content leaking out of phytopathogenic bacteria </w:t>
      </w:r>
      <w:r w:rsidR="00F815E4" w:rsidRPr="00C379D7">
        <w:rPr>
          <w:rFonts w:ascii="Times New Roman" w:hAnsi="Times New Roman" w:cs="Times New Roman"/>
          <w:i/>
          <w:iCs/>
          <w:sz w:val="24"/>
          <w:szCs w:val="24"/>
        </w:rPr>
        <w:t xml:space="preserve">Ralstonia solanacearum </w:t>
      </w:r>
      <w:r w:rsidR="00F815E4" w:rsidRPr="00C379D7">
        <w:rPr>
          <w:rFonts w:ascii="Times New Roman" w:hAnsi="Times New Roman" w:cs="Times New Roman"/>
          <w:sz w:val="24"/>
          <w:szCs w:val="24"/>
        </w:rPr>
        <w:t>and</w:t>
      </w:r>
      <w:r w:rsidR="00F815E4" w:rsidRPr="00C379D7">
        <w:rPr>
          <w:rFonts w:ascii="Times New Roman" w:hAnsi="Times New Roman" w:cs="Times New Roman"/>
          <w:i/>
          <w:iCs/>
          <w:sz w:val="24"/>
          <w:szCs w:val="24"/>
        </w:rPr>
        <w:t xml:space="preserve"> Xanthomonas compestris. </w:t>
      </w:r>
      <w:r w:rsidR="00F815E4" w:rsidRPr="00C379D7">
        <w:rPr>
          <w:rFonts w:ascii="Times New Roman" w:hAnsi="Times New Roman" w:cs="Times New Roman"/>
          <w:sz w:val="24"/>
          <w:szCs w:val="24"/>
        </w:rPr>
        <w:t>Konappa</w:t>
      </w:r>
      <w:r w:rsidR="00776020">
        <w:rPr>
          <w:rFonts w:ascii="Times New Roman" w:hAnsi="Times New Roman" w:cs="Times New Roman"/>
          <w:sz w:val="24"/>
          <w:szCs w:val="24"/>
        </w:rPr>
        <w:t xml:space="preserve"> </w:t>
      </w:r>
      <w:r w:rsidR="00F815E4" w:rsidRPr="00857124">
        <w:rPr>
          <w:rFonts w:ascii="Times New Roman" w:hAnsi="Times New Roman" w:cs="Times New Roman"/>
          <w:i/>
          <w:iCs/>
          <w:sz w:val="24"/>
          <w:szCs w:val="24"/>
        </w:rPr>
        <w:t>et al.,</w:t>
      </w:r>
      <w:r w:rsidR="00F815E4" w:rsidRPr="00C379D7">
        <w:rPr>
          <w:rFonts w:ascii="Times New Roman" w:hAnsi="Times New Roman" w:cs="Times New Roman"/>
          <w:sz w:val="24"/>
          <w:szCs w:val="24"/>
        </w:rPr>
        <w:t xml:space="preserve"> (2018) also found that the application of </w:t>
      </w:r>
      <w:r w:rsidR="00F815E4" w:rsidRPr="00C379D7">
        <w:rPr>
          <w:rFonts w:ascii="Times New Roman" w:hAnsi="Times New Roman" w:cs="Times New Roman"/>
          <w:i/>
          <w:iCs/>
          <w:sz w:val="24"/>
          <w:szCs w:val="24"/>
        </w:rPr>
        <w:t xml:space="preserve">T. </w:t>
      </w:r>
      <w:r w:rsidR="00776020" w:rsidRPr="00C379D7">
        <w:rPr>
          <w:rFonts w:ascii="Times New Roman" w:hAnsi="Times New Roman" w:cs="Times New Roman"/>
          <w:i/>
          <w:iCs/>
          <w:sz w:val="24"/>
          <w:szCs w:val="24"/>
        </w:rPr>
        <w:t>A</w:t>
      </w:r>
      <w:r w:rsidR="00F815E4" w:rsidRPr="00C379D7">
        <w:rPr>
          <w:rFonts w:ascii="Times New Roman" w:hAnsi="Times New Roman" w:cs="Times New Roman"/>
          <w:i/>
          <w:iCs/>
          <w:sz w:val="24"/>
          <w:szCs w:val="24"/>
        </w:rPr>
        <w:t>sperellum</w:t>
      </w:r>
      <w:r w:rsidR="00776020">
        <w:rPr>
          <w:rFonts w:ascii="Times New Roman" w:hAnsi="Times New Roman" w:cs="Times New Roman"/>
          <w:i/>
          <w:iCs/>
          <w:sz w:val="24"/>
          <w:szCs w:val="24"/>
        </w:rPr>
        <w:t xml:space="preserve"> </w:t>
      </w:r>
      <w:r w:rsidR="00F815E4" w:rsidRPr="00C379D7">
        <w:rPr>
          <w:rFonts w:ascii="Times New Roman" w:hAnsi="Times New Roman" w:cs="Times New Roman"/>
          <w:sz w:val="24"/>
          <w:szCs w:val="24"/>
        </w:rPr>
        <w:t xml:space="preserve">isolates delayed wilt caused by </w:t>
      </w:r>
      <w:r w:rsidR="00F815E4" w:rsidRPr="00C379D7">
        <w:rPr>
          <w:rFonts w:ascii="Times New Roman" w:hAnsi="Times New Roman" w:cs="Times New Roman"/>
          <w:i/>
          <w:iCs/>
          <w:sz w:val="24"/>
          <w:szCs w:val="24"/>
        </w:rPr>
        <w:t>R. solanacearum</w:t>
      </w:r>
      <w:r w:rsidR="00F815E4" w:rsidRPr="00C379D7">
        <w:rPr>
          <w:rFonts w:ascii="Times New Roman" w:hAnsi="Times New Roman" w:cs="Times New Roman"/>
          <w:sz w:val="24"/>
          <w:szCs w:val="24"/>
        </w:rPr>
        <w:t xml:space="preserve">, decreased the disease incidence, increased fruit yield, and improved plant growth promotion of tomato. However, </w:t>
      </w:r>
      <w:r w:rsidR="00857124">
        <w:rPr>
          <w:rFonts w:ascii="Times New Roman" w:hAnsi="Times New Roman" w:cs="Times New Roman"/>
          <w:sz w:val="24"/>
          <w:szCs w:val="24"/>
        </w:rPr>
        <w:t>Y</w:t>
      </w:r>
      <w:r w:rsidR="00F815E4" w:rsidRPr="00C379D7">
        <w:rPr>
          <w:rFonts w:ascii="Times New Roman" w:hAnsi="Times New Roman" w:cs="Times New Roman"/>
          <w:sz w:val="24"/>
          <w:szCs w:val="24"/>
        </w:rPr>
        <w:t xml:space="preserve">an and Khan (2021) suggested that the secondary metabolites of </w:t>
      </w:r>
      <w:r w:rsidR="00F815E4" w:rsidRPr="00C379D7">
        <w:rPr>
          <w:rFonts w:ascii="Times New Roman" w:hAnsi="Times New Roman" w:cs="Times New Roman"/>
          <w:i/>
          <w:iCs/>
          <w:sz w:val="24"/>
          <w:szCs w:val="24"/>
        </w:rPr>
        <w:t>T. harzianum</w:t>
      </w:r>
      <w:r w:rsidR="00F815E4" w:rsidRPr="00C379D7">
        <w:rPr>
          <w:rFonts w:ascii="Times New Roman" w:hAnsi="Times New Roman" w:cs="Times New Roman"/>
          <w:sz w:val="24"/>
          <w:szCs w:val="24"/>
        </w:rPr>
        <w:t xml:space="preserve">could be utilized as low cost and environment friendly alternative for sustainable management of bacterial wilt of tomato. </w:t>
      </w:r>
      <w:r w:rsidR="00060281" w:rsidRPr="00C379D7">
        <w:rPr>
          <w:rFonts w:ascii="Times New Roman" w:hAnsi="Times New Roman" w:cs="Times New Roman"/>
          <w:i/>
          <w:iCs/>
          <w:sz w:val="24"/>
          <w:szCs w:val="24"/>
        </w:rPr>
        <w:t xml:space="preserve">Trichoderma </w:t>
      </w:r>
      <w:r w:rsidR="00060281" w:rsidRPr="00C379D7">
        <w:rPr>
          <w:rFonts w:ascii="Times New Roman" w:hAnsi="Times New Roman" w:cs="Times New Roman"/>
          <w:sz w:val="24"/>
          <w:szCs w:val="24"/>
        </w:rPr>
        <w:t xml:space="preserve">was also found beneficial for the management of bacterial spot of tomato caused by </w:t>
      </w:r>
      <w:r w:rsidR="00060281" w:rsidRPr="00C379D7">
        <w:rPr>
          <w:rFonts w:ascii="Times New Roman" w:hAnsi="Times New Roman" w:cs="Times New Roman"/>
          <w:i/>
          <w:iCs/>
          <w:sz w:val="24"/>
          <w:szCs w:val="24"/>
        </w:rPr>
        <w:t>Xanthomonas perforans</w:t>
      </w:r>
      <w:r w:rsidR="00060281" w:rsidRPr="00C379D7">
        <w:rPr>
          <w:rFonts w:ascii="Times New Roman" w:hAnsi="Times New Roman" w:cs="Times New Roman"/>
          <w:sz w:val="24"/>
          <w:szCs w:val="24"/>
        </w:rPr>
        <w:t xml:space="preserve">(Chien and Huang, 2020). A consortium of </w:t>
      </w:r>
      <w:r w:rsidR="00060281" w:rsidRPr="00C379D7">
        <w:rPr>
          <w:rFonts w:ascii="Times New Roman" w:hAnsi="Times New Roman" w:cs="Times New Roman"/>
          <w:i/>
          <w:iCs/>
          <w:sz w:val="24"/>
          <w:szCs w:val="24"/>
        </w:rPr>
        <w:t xml:space="preserve">Bacillus subtilis </w:t>
      </w:r>
      <w:r w:rsidR="00060281" w:rsidRPr="00C379D7">
        <w:rPr>
          <w:rFonts w:ascii="Times New Roman" w:hAnsi="Times New Roman" w:cs="Times New Roman"/>
          <w:sz w:val="24"/>
          <w:szCs w:val="24"/>
        </w:rPr>
        <w:t xml:space="preserve">and </w:t>
      </w:r>
      <w:r w:rsidR="00060281" w:rsidRPr="00C379D7">
        <w:rPr>
          <w:rFonts w:ascii="Times New Roman" w:hAnsi="Times New Roman" w:cs="Times New Roman"/>
          <w:i/>
          <w:iCs/>
          <w:sz w:val="24"/>
          <w:szCs w:val="24"/>
        </w:rPr>
        <w:t>T. harzianum</w:t>
      </w:r>
      <w:r w:rsidR="00060281" w:rsidRPr="00C379D7">
        <w:rPr>
          <w:rFonts w:ascii="Times New Roman" w:hAnsi="Times New Roman" w:cs="Times New Roman"/>
          <w:sz w:val="24"/>
          <w:szCs w:val="24"/>
        </w:rPr>
        <w:t xml:space="preserve">effectively suppressed common scab of potato caused by </w:t>
      </w:r>
      <w:r w:rsidR="00060281" w:rsidRPr="00C379D7">
        <w:rPr>
          <w:rFonts w:ascii="Times New Roman" w:hAnsi="Times New Roman" w:cs="Times New Roman"/>
          <w:i/>
          <w:iCs/>
          <w:sz w:val="24"/>
          <w:szCs w:val="24"/>
        </w:rPr>
        <w:t xml:space="preserve">Streptomyces </w:t>
      </w:r>
      <w:r w:rsidR="00060281" w:rsidRPr="00C379D7">
        <w:rPr>
          <w:rFonts w:ascii="Times New Roman" w:hAnsi="Times New Roman" w:cs="Times New Roman"/>
          <w:sz w:val="24"/>
          <w:szCs w:val="24"/>
        </w:rPr>
        <w:t xml:space="preserve">spp. and increased tuber yield as a result of primary colonization (Wang </w:t>
      </w:r>
      <w:r w:rsidR="00060281" w:rsidRPr="00857124">
        <w:rPr>
          <w:rFonts w:ascii="Times New Roman" w:hAnsi="Times New Roman" w:cs="Times New Roman"/>
          <w:i/>
          <w:iCs/>
          <w:sz w:val="24"/>
          <w:szCs w:val="24"/>
        </w:rPr>
        <w:t>et al.,</w:t>
      </w:r>
      <w:r w:rsidR="00060281" w:rsidRPr="00C379D7">
        <w:rPr>
          <w:rFonts w:ascii="Times New Roman" w:hAnsi="Times New Roman" w:cs="Times New Roman"/>
          <w:sz w:val="24"/>
          <w:szCs w:val="24"/>
        </w:rPr>
        <w:t xml:space="preserve"> 2019)</w:t>
      </w:r>
      <w:r w:rsidR="00CE16FF" w:rsidRPr="00C379D7">
        <w:rPr>
          <w:rFonts w:ascii="Times New Roman" w:hAnsi="Times New Roman" w:cs="Times New Roman"/>
          <w:sz w:val="24"/>
          <w:szCs w:val="24"/>
        </w:rPr>
        <w:t xml:space="preserve">. The growth of </w:t>
      </w:r>
      <w:r w:rsidR="00CE16FF" w:rsidRPr="00C379D7">
        <w:rPr>
          <w:rFonts w:ascii="Times New Roman" w:hAnsi="Times New Roman" w:cs="Times New Roman"/>
          <w:i/>
          <w:iCs/>
          <w:sz w:val="24"/>
          <w:szCs w:val="24"/>
        </w:rPr>
        <w:t>Erwinia carotovora</w:t>
      </w:r>
      <w:r w:rsidR="00CE16FF" w:rsidRPr="00C379D7">
        <w:rPr>
          <w:rFonts w:ascii="Times New Roman" w:hAnsi="Times New Roman" w:cs="Times New Roman"/>
          <w:sz w:val="24"/>
          <w:szCs w:val="24"/>
        </w:rPr>
        <w:t xml:space="preserve">was reduced by </w:t>
      </w:r>
      <w:r w:rsidR="00CE16FF" w:rsidRPr="00C379D7">
        <w:rPr>
          <w:rFonts w:ascii="Times New Roman" w:hAnsi="Times New Roman" w:cs="Times New Roman"/>
          <w:i/>
          <w:iCs/>
          <w:sz w:val="24"/>
          <w:szCs w:val="24"/>
        </w:rPr>
        <w:t xml:space="preserve">Trichoderma </w:t>
      </w:r>
      <w:r w:rsidR="00CE16FF" w:rsidRPr="00C379D7">
        <w:rPr>
          <w:rFonts w:ascii="Times New Roman" w:hAnsi="Times New Roman" w:cs="Times New Roman"/>
          <w:sz w:val="24"/>
          <w:szCs w:val="24"/>
        </w:rPr>
        <w:t xml:space="preserve">spp. </w:t>
      </w:r>
      <w:r w:rsidR="00857124">
        <w:rPr>
          <w:rFonts w:ascii="Times New Roman" w:hAnsi="Times New Roman" w:cs="Times New Roman"/>
          <w:sz w:val="24"/>
          <w:szCs w:val="24"/>
        </w:rPr>
        <w:t>r</w:t>
      </w:r>
      <w:r w:rsidR="00CE16FF" w:rsidRPr="00C379D7">
        <w:rPr>
          <w:rFonts w:ascii="Times New Roman" w:hAnsi="Times New Roman" w:cs="Times New Roman"/>
          <w:sz w:val="24"/>
          <w:szCs w:val="24"/>
        </w:rPr>
        <w:t>esulting in reduced disease incidence of potato tuber soft rot (Sulaiman</w:t>
      </w:r>
      <w:r w:rsidR="00CE16FF" w:rsidRPr="00857124">
        <w:rPr>
          <w:rFonts w:ascii="Times New Roman" w:hAnsi="Times New Roman" w:cs="Times New Roman"/>
          <w:i/>
          <w:iCs/>
          <w:sz w:val="24"/>
          <w:szCs w:val="24"/>
        </w:rPr>
        <w:t>et al.,</w:t>
      </w:r>
      <w:r w:rsidR="00CE16FF" w:rsidRPr="00C379D7">
        <w:rPr>
          <w:rFonts w:ascii="Times New Roman" w:hAnsi="Times New Roman" w:cs="Times New Roman"/>
          <w:sz w:val="24"/>
          <w:szCs w:val="24"/>
        </w:rPr>
        <w:t xml:space="preserve"> 2020). </w:t>
      </w:r>
      <w:r w:rsidR="00AE343B" w:rsidRPr="00C379D7">
        <w:rPr>
          <w:rFonts w:ascii="Times New Roman" w:hAnsi="Times New Roman" w:cs="Times New Roman"/>
          <w:sz w:val="24"/>
          <w:szCs w:val="24"/>
        </w:rPr>
        <w:t xml:space="preserve">However, Morán-Diez </w:t>
      </w:r>
      <w:r w:rsidR="00AE343B" w:rsidRPr="00857124">
        <w:rPr>
          <w:rFonts w:ascii="Times New Roman" w:hAnsi="Times New Roman" w:cs="Times New Roman"/>
          <w:i/>
          <w:iCs/>
          <w:sz w:val="24"/>
          <w:szCs w:val="24"/>
        </w:rPr>
        <w:t>et al</w:t>
      </w:r>
      <w:r w:rsidR="00857124">
        <w:rPr>
          <w:rFonts w:ascii="Times New Roman" w:hAnsi="Times New Roman" w:cs="Times New Roman"/>
          <w:sz w:val="24"/>
          <w:szCs w:val="24"/>
        </w:rPr>
        <w:t>.</w:t>
      </w:r>
      <w:r w:rsidR="00AE343B" w:rsidRPr="00C379D7">
        <w:rPr>
          <w:rFonts w:ascii="Times New Roman" w:hAnsi="Times New Roman" w:cs="Times New Roman"/>
          <w:sz w:val="24"/>
          <w:szCs w:val="24"/>
        </w:rPr>
        <w:t xml:space="preserve"> (2020) reported that </w:t>
      </w:r>
      <w:r w:rsidR="00AE343B" w:rsidRPr="00C379D7">
        <w:rPr>
          <w:rFonts w:ascii="Times New Roman" w:hAnsi="Times New Roman" w:cs="Times New Roman"/>
          <w:i/>
          <w:iCs/>
          <w:sz w:val="24"/>
          <w:szCs w:val="24"/>
        </w:rPr>
        <w:t xml:space="preserve">Trichoderma </w:t>
      </w:r>
      <w:r w:rsidR="00AE343B" w:rsidRPr="00C379D7">
        <w:rPr>
          <w:rFonts w:ascii="Times New Roman" w:hAnsi="Times New Roman" w:cs="Times New Roman"/>
          <w:sz w:val="24"/>
          <w:szCs w:val="24"/>
        </w:rPr>
        <w:t xml:space="preserve">spp. are not able to control the fully pathogenic strain of </w:t>
      </w:r>
      <w:r w:rsidR="00AE343B" w:rsidRPr="00C379D7">
        <w:rPr>
          <w:rFonts w:ascii="Times New Roman" w:hAnsi="Times New Roman" w:cs="Times New Roman"/>
          <w:i/>
          <w:iCs/>
          <w:sz w:val="24"/>
          <w:szCs w:val="24"/>
        </w:rPr>
        <w:t>Pseudomonas syringae</w:t>
      </w:r>
      <w:r w:rsidR="00AE343B" w:rsidRPr="00C379D7">
        <w:rPr>
          <w:rFonts w:ascii="Times New Roman" w:hAnsi="Times New Roman" w:cs="Times New Roman"/>
          <w:sz w:val="24"/>
          <w:szCs w:val="24"/>
        </w:rPr>
        <w:t xml:space="preserve">pv. </w:t>
      </w:r>
      <w:r w:rsidR="00AE343B" w:rsidRPr="00C379D7">
        <w:rPr>
          <w:rFonts w:ascii="Times New Roman" w:hAnsi="Times New Roman" w:cs="Times New Roman"/>
          <w:i/>
          <w:iCs/>
          <w:sz w:val="24"/>
          <w:szCs w:val="24"/>
        </w:rPr>
        <w:t xml:space="preserve">tomato. </w:t>
      </w:r>
    </w:p>
    <w:p w:rsidR="00857124" w:rsidRDefault="00857124" w:rsidP="00AE343B">
      <w:pPr>
        <w:jc w:val="both"/>
        <w:rPr>
          <w:rFonts w:ascii="Times New Roman" w:hAnsi="Times New Roman" w:cs="Times New Roman"/>
          <w:i/>
          <w:iCs/>
          <w:sz w:val="24"/>
          <w:szCs w:val="24"/>
          <w:lang w:val="en-GB"/>
        </w:rPr>
      </w:pPr>
    </w:p>
    <w:p w:rsidR="00AE343B" w:rsidRPr="00857124" w:rsidRDefault="00AE343B" w:rsidP="00AE343B">
      <w:pPr>
        <w:jc w:val="both"/>
        <w:rPr>
          <w:rFonts w:ascii="Times New Roman" w:hAnsi="Times New Roman" w:cs="Times New Roman"/>
          <w:b/>
          <w:bCs/>
          <w:sz w:val="24"/>
          <w:szCs w:val="24"/>
          <w:lang w:val="en-GB"/>
        </w:rPr>
      </w:pPr>
      <w:r w:rsidRPr="00857124">
        <w:rPr>
          <w:rFonts w:ascii="Times New Roman" w:hAnsi="Times New Roman" w:cs="Times New Roman"/>
          <w:b/>
          <w:bCs/>
          <w:i/>
          <w:iCs/>
          <w:sz w:val="24"/>
          <w:szCs w:val="24"/>
          <w:lang w:val="en-GB"/>
        </w:rPr>
        <w:t xml:space="preserve">Trichoderma </w:t>
      </w:r>
      <w:r w:rsidRPr="00857124">
        <w:rPr>
          <w:rFonts w:ascii="Times New Roman" w:hAnsi="Times New Roman" w:cs="Times New Roman"/>
          <w:b/>
          <w:bCs/>
          <w:sz w:val="24"/>
          <w:szCs w:val="24"/>
          <w:lang w:val="en-GB"/>
        </w:rPr>
        <w:t>for the management of viral diseases:</w:t>
      </w:r>
    </w:p>
    <w:p w:rsidR="00AE343B" w:rsidRPr="00C379D7" w:rsidRDefault="00AE343B" w:rsidP="00857124">
      <w:pPr>
        <w:ind w:firstLine="720"/>
        <w:jc w:val="both"/>
        <w:rPr>
          <w:rFonts w:ascii="Times New Roman" w:hAnsi="Times New Roman" w:cs="Times New Roman"/>
          <w:sz w:val="24"/>
          <w:szCs w:val="24"/>
          <w:lang w:val="en-GB"/>
        </w:rPr>
      </w:pPr>
      <w:r w:rsidRPr="00C379D7">
        <w:rPr>
          <w:rFonts w:ascii="Times New Roman" w:hAnsi="Times New Roman" w:cs="Times New Roman"/>
          <w:sz w:val="24"/>
          <w:szCs w:val="24"/>
          <w:lang w:val="en-GB"/>
        </w:rPr>
        <w:t xml:space="preserve">The management of viral diseases by </w:t>
      </w:r>
      <w:r w:rsidRPr="00C379D7">
        <w:rPr>
          <w:rFonts w:ascii="Times New Roman" w:hAnsi="Times New Roman" w:cs="Times New Roman"/>
          <w:i/>
          <w:iCs/>
          <w:sz w:val="24"/>
          <w:szCs w:val="24"/>
          <w:lang w:val="en-GB"/>
        </w:rPr>
        <w:t xml:space="preserve">Trichoderma </w:t>
      </w:r>
      <w:r w:rsidRPr="00C379D7">
        <w:rPr>
          <w:rFonts w:ascii="Times New Roman" w:hAnsi="Times New Roman" w:cs="Times New Roman"/>
          <w:sz w:val="24"/>
          <w:szCs w:val="24"/>
          <w:lang w:val="en-GB"/>
        </w:rPr>
        <w:t xml:space="preserve">spp. is mostly through the induction of systemic resistance. </w:t>
      </w:r>
      <w:r w:rsidRPr="00C379D7">
        <w:rPr>
          <w:rFonts w:ascii="Times New Roman" w:hAnsi="Times New Roman" w:cs="Times New Roman"/>
          <w:i/>
          <w:iCs/>
          <w:sz w:val="24"/>
          <w:szCs w:val="24"/>
          <w:lang w:val="en-GB"/>
        </w:rPr>
        <w:t xml:space="preserve">T. hamatum </w:t>
      </w:r>
      <w:r w:rsidRPr="00C379D7">
        <w:rPr>
          <w:rFonts w:ascii="Times New Roman" w:hAnsi="Times New Roman" w:cs="Times New Roman"/>
          <w:sz w:val="24"/>
          <w:szCs w:val="24"/>
          <w:lang w:val="en-GB"/>
        </w:rPr>
        <w:t>was found to promote plant growth, induce resistance and boost innate immunity against tobacco mosaic virus (TMV) infection (Abdelkhalek</w:t>
      </w:r>
      <w:r w:rsidR="00776020">
        <w:rPr>
          <w:rFonts w:ascii="Times New Roman" w:hAnsi="Times New Roman" w:cs="Times New Roman"/>
          <w:sz w:val="24"/>
          <w:szCs w:val="24"/>
          <w:lang w:val="en-GB"/>
        </w:rPr>
        <w:t xml:space="preserve"> </w:t>
      </w:r>
      <w:r w:rsidRPr="00857124">
        <w:rPr>
          <w:rFonts w:ascii="Times New Roman" w:hAnsi="Times New Roman" w:cs="Times New Roman"/>
          <w:i/>
          <w:iCs/>
          <w:sz w:val="24"/>
          <w:szCs w:val="24"/>
          <w:lang w:val="en-GB"/>
        </w:rPr>
        <w:t>et al.,</w:t>
      </w:r>
      <w:r w:rsidRPr="00C379D7">
        <w:rPr>
          <w:rFonts w:ascii="Times New Roman" w:hAnsi="Times New Roman" w:cs="Times New Roman"/>
          <w:sz w:val="24"/>
          <w:szCs w:val="24"/>
          <w:lang w:val="en-GB"/>
        </w:rPr>
        <w:t xml:space="preserve"> 2022)</w:t>
      </w:r>
      <w:r w:rsidR="00E729D2" w:rsidRPr="00C379D7">
        <w:rPr>
          <w:rFonts w:ascii="Times New Roman" w:hAnsi="Times New Roman" w:cs="Times New Roman"/>
          <w:sz w:val="24"/>
          <w:szCs w:val="24"/>
          <w:lang w:val="en-GB"/>
        </w:rPr>
        <w:t xml:space="preserve">. The release of salicylic acid by </w:t>
      </w:r>
      <w:r w:rsidR="00E729D2" w:rsidRPr="00C379D7">
        <w:rPr>
          <w:rFonts w:ascii="Times New Roman" w:hAnsi="Times New Roman" w:cs="Times New Roman"/>
          <w:i/>
          <w:iCs/>
          <w:sz w:val="24"/>
          <w:szCs w:val="24"/>
          <w:lang w:val="en-GB"/>
        </w:rPr>
        <w:t xml:space="preserve">Trichoderma </w:t>
      </w:r>
      <w:r w:rsidR="00E729D2" w:rsidRPr="00C379D7">
        <w:rPr>
          <w:rFonts w:ascii="Times New Roman" w:hAnsi="Times New Roman" w:cs="Times New Roman"/>
          <w:sz w:val="24"/>
          <w:szCs w:val="24"/>
          <w:lang w:val="en-GB"/>
        </w:rPr>
        <w:t>bioagents may result in the suppression of pepper leaf curl virus (PeLCV) (Rochal</w:t>
      </w:r>
      <w:r w:rsidR="00776020">
        <w:rPr>
          <w:rFonts w:ascii="Times New Roman" w:hAnsi="Times New Roman" w:cs="Times New Roman"/>
          <w:sz w:val="24"/>
          <w:szCs w:val="24"/>
          <w:lang w:val="en-GB"/>
        </w:rPr>
        <w:t xml:space="preserve"> </w:t>
      </w:r>
      <w:r w:rsidR="00E729D2" w:rsidRPr="00857124">
        <w:rPr>
          <w:rFonts w:ascii="Times New Roman" w:hAnsi="Times New Roman" w:cs="Times New Roman"/>
          <w:i/>
          <w:iCs/>
          <w:sz w:val="24"/>
          <w:szCs w:val="24"/>
          <w:lang w:val="en-GB"/>
        </w:rPr>
        <w:t>et al.,</w:t>
      </w:r>
      <w:r w:rsidR="00E729D2" w:rsidRPr="00C379D7">
        <w:rPr>
          <w:rFonts w:ascii="Times New Roman" w:hAnsi="Times New Roman" w:cs="Times New Roman"/>
          <w:sz w:val="24"/>
          <w:szCs w:val="24"/>
          <w:lang w:val="en-GB"/>
        </w:rPr>
        <w:t xml:space="preserve"> 2021). In some cases, metabolites like trichorzins may inhibit viral infections like cucumber mosaic virus infection of cowpea. </w:t>
      </w:r>
      <w:r w:rsidR="000805A6" w:rsidRPr="00C379D7">
        <w:rPr>
          <w:rFonts w:ascii="Times New Roman" w:hAnsi="Times New Roman" w:cs="Times New Roman"/>
          <w:i/>
          <w:iCs/>
          <w:sz w:val="24"/>
          <w:szCs w:val="24"/>
          <w:lang w:val="en-GB"/>
        </w:rPr>
        <w:t>T. asperellum</w:t>
      </w:r>
      <w:r w:rsidR="000805A6" w:rsidRPr="00C379D7">
        <w:rPr>
          <w:rFonts w:ascii="Times New Roman" w:hAnsi="Times New Roman" w:cs="Times New Roman"/>
          <w:sz w:val="24"/>
          <w:szCs w:val="24"/>
          <w:lang w:val="en-GB"/>
        </w:rPr>
        <w:t>could also control cucumber mosaic infections in cucumber by inhibiting the virus and induction of systemic resistance (Tamandegani</w:t>
      </w:r>
      <w:r w:rsidR="00776020">
        <w:rPr>
          <w:rFonts w:ascii="Times New Roman" w:hAnsi="Times New Roman" w:cs="Times New Roman"/>
          <w:sz w:val="24"/>
          <w:szCs w:val="24"/>
          <w:lang w:val="en-GB"/>
        </w:rPr>
        <w:t xml:space="preserve"> </w:t>
      </w:r>
      <w:r w:rsidR="000805A6" w:rsidRPr="00857124">
        <w:rPr>
          <w:rFonts w:ascii="Times New Roman" w:hAnsi="Times New Roman" w:cs="Times New Roman"/>
          <w:i/>
          <w:iCs/>
          <w:sz w:val="24"/>
          <w:szCs w:val="24"/>
          <w:lang w:val="en-GB"/>
        </w:rPr>
        <w:t>et al.,</w:t>
      </w:r>
      <w:r w:rsidR="000805A6" w:rsidRPr="00C379D7">
        <w:rPr>
          <w:rFonts w:ascii="Times New Roman" w:hAnsi="Times New Roman" w:cs="Times New Roman"/>
          <w:sz w:val="24"/>
          <w:szCs w:val="24"/>
          <w:lang w:val="en-GB"/>
        </w:rPr>
        <w:t xml:space="preserve"> 2021). </w:t>
      </w:r>
      <w:r w:rsidR="000805A6" w:rsidRPr="00C379D7">
        <w:rPr>
          <w:rFonts w:ascii="Times New Roman" w:hAnsi="Times New Roman" w:cs="Times New Roman"/>
          <w:i/>
          <w:iCs/>
          <w:sz w:val="24"/>
          <w:szCs w:val="24"/>
          <w:lang w:val="en-GB"/>
        </w:rPr>
        <w:t>T. harzianum</w:t>
      </w:r>
      <w:r w:rsidR="000805A6" w:rsidRPr="00C379D7">
        <w:rPr>
          <w:rFonts w:ascii="Times New Roman" w:hAnsi="Times New Roman" w:cs="Times New Roman"/>
          <w:sz w:val="24"/>
          <w:szCs w:val="24"/>
          <w:lang w:val="en-GB"/>
        </w:rPr>
        <w:t xml:space="preserve"> can also been used as a bio-control agent for the management of papaya ringspot virus (Etim</w:t>
      </w:r>
      <w:r w:rsidR="00776020">
        <w:rPr>
          <w:rFonts w:ascii="Times New Roman" w:hAnsi="Times New Roman" w:cs="Times New Roman"/>
          <w:sz w:val="24"/>
          <w:szCs w:val="24"/>
          <w:lang w:val="en-GB"/>
        </w:rPr>
        <w:t xml:space="preserve"> </w:t>
      </w:r>
      <w:r w:rsidR="000805A6" w:rsidRPr="00857124">
        <w:rPr>
          <w:rFonts w:ascii="Times New Roman" w:hAnsi="Times New Roman" w:cs="Times New Roman"/>
          <w:i/>
          <w:iCs/>
          <w:sz w:val="24"/>
          <w:szCs w:val="24"/>
          <w:lang w:val="en-GB"/>
        </w:rPr>
        <w:t>et al.,</w:t>
      </w:r>
      <w:r w:rsidR="000805A6" w:rsidRPr="00C379D7">
        <w:rPr>
          <w:rFonts w:ascii="Times New Roman" w:hAnsi="Times New Roman" w:cs="Times New Roman"/>
          <w:sz w:val="24"/>
          <w:szCs w:val="24"/>
          <w:lang w:val="en-GB"/>
        </w:rPr>
        <w:t xml:space="preserve"> 2022)</w:t>
      </w:r>
      <w:r w:rsidR="006E34D2" w:rsidRPr="00C379D7">
        <w:rPr>
          <w:rFonts w:ascii="Times New Roman" w:hAnsi="Times New Roman" w:cs="Times New Roman"/>
          <w:sz w:val="24"/>
          <w:szCs w:val="24"/>
          <w:lang w:val="en-GB"/>
        </w:rPr>
        <w:t>. Jaddawi</w:t>
      </w:r>
      <w:r w:rsidR="00776020">
        <w:rPr>
          <w:rFonts w:ascii="Times New Roman" w:hAnsi="Times New Roman" w:cs="Times New Roman"/>
          <w:sz w:val="24"/>
          <w:szCs w:val="24"/>
          <w:lang w:val="en-GB"/>
        </w:rPr>
        <w:t xml:space="preserve"> </w:t>
      </w:r>
      <w:r w:rsidR="006E34D2" w:rsidRPr="00857124">
        <w:rPr>
          <w:rFonts w:ascii="Times New Roman" w:hAnsi="Times New Roman" w:cs="Times New Roman"/>
          <w:i/>
          <w:iCs/>
          <w:sz w:val="24"/>
          <w:szCs w:val="24"/>
          <w:lang w:val="en-GB"/>
        </w:rPr>
        <w:t>et al.,</w:t>
      </w:r>
      <w:r w:rsidR="006E34D2" w:rsidRPr="00C379D7">
        <w:rPr>
          <w:rFonts w:ascii="Times New Roman" w:hAnsi="Times New Roman" w:cs="Times New Roman"/>
          <w:sz w:val="24"/>
          <w:szCs w:val="24"/>
          <w:lang w:val="en-GB"/>
        </w:rPr>
        <w:t xml:space="preserve"> (2019) suggested that tomato seedlings are protected from cucumber mosaic virus through stimulation of plants to produce pathogenesis related proteins, whereas, Taha </w:t>
      </w:r>
      <w:r w:rsidR="006E34D2" w:rsidRPr="00857124">
        <w:rPr>
          <w:rFonts w:ascii="Times New Roman" w:hAnsi="Times New Roman" w:cs="Times New Roman"/>
          <w:i/>
          <w:iCs/>
          <w:sz w:val="24"/>
          <w:szCs w:val="24"/>
          <w:lang w:val="en-GB"/>
        </w:rPr>
        <w:t>et al.,</w:t>
      </w:r>
      <w:r w:rsidR="006E34D2" w:rsidRPr="00C379D7">
        <w:rPr>
          <w:rFonts w:ascii="Times New Roman" w:hAnsi="Times New Roman" w:cs="Times New Roman"/>
          <w:sz w:val="24"/>
          <w:szCs w:val="24"/>
          <w:lang w:val="en-GB"/>
        </w:rPr>
        <w:t xml:space="preserve"> (2020) evaluated the ability of 6-pentyl-α-pyrone (6PP) isolated from </w:t>
      </w:r>
      <w:r w:rsidR="006E34D2" w:rsidRPr="00C379D7">
        <w:rPr>
          <w:rFonts w:ascii="Times New Roman" w:hAnsi="Times New Roman" w:cs="Times New Roman"/>
          <w:i/>
          <w:iCs/>
          <w:sz w:val="24"/>
          <w:szCs w:val="24"/>
          <w:lang w:val="en-GB"/>
        </w:rPr>
        <w:t>Trichoderma koningii</w:t>
      </w:r>
      <w:r w:rsidR="006E34D2" w:rsidRPr="00C379D7">
        <w:rPr>
          <w:rFonts w:ascii="Times New Roman" w:hAnsi="Times New Roman" w:cs="Times New Roman"/>
          <w:sz w:val="24"/>
          <w:szCs w:val="24"/>
          <w:lang w:val="en-GB"/>
        </w:rPr>
        <w:t xml:space="preserve">for the induction of systemic resistance in tobacco against tobacco mosaic virus. Nigirpexin E, an azaphilone, derived from </w:t>
      </w:r>
      <w:r w:rsidR="006E34D2" w:rsidRPr="00C379D7">
        <w:rPr>
          <w:rFonts w:ascii="Times New Roman" w:hAnsi="Times New Roman" w:cs="Times New Roman"/>
          <w:i/>
          <w:iCs/>
          <w:sz w:val="24"/>
          <w:szCs w:val="24"/>
          <w:lang w:val="en-GB"/>
        </w:rPr>
        <w:t>T. afroharzianum</w:t>
      </w:r>
      <w:r w:rsidR="006E34D2" w:rsidRPr="00C379D7">
        <w:rPr>
          <w:rFonts w:ascii="Times New Roman" w:hAnsi="Times New Roman" w:cs="Times New Roman"/>
          <w:sz w:val="24"/>
          <w:szCs w:val="24"/>
          <w:lang w:val="en-GB"/>
        </w:rPr>
        <w:t>was found to have anti-tobacco mosaic virus activity (Xie</w:t>
      </w:r>
      <w:r w:rsidR="006E34D2" w:rsidRPr="00857124">
        <w:rPr>
          <w:rFonts w:ascii="Times New Roman" w:hAnsi="Times New Roman" w:cs="Times New Roman"/>
          <w:i/>
          <w:iCs/>
          <w:sz w:val="24"/>
          <w:szCs w:val="24"/>
          <w:lang w:val="en-GB"/>
        </w:rPr>
        <w:t>et al.,</w:t>
      </w:r>
      <w:r w:rsidR="006E34D2" w:rsidRPr="00C379D7">
        <w:rPr>
          <w:rFonts w:ascii="Times New Roman" w:hAnsi="Times New Roman" w:cs="Times New Roman"/>
          <w:sz w:val="24"/>
          <w:szCs w:val="24"/>
          <w:lang w:val="en-GB"/>
        </w:rPr>
        <w:t xml:space="preserve"> 2022).</w:t>
      </w:r>
    </w:p>
    <w:p w:rsidR="0039141A" w:rsidRPr="00C379D7" w:rsidRDefault="0039141A" w:rsidP="00713FBD">
      <w:pPr>
        <w:rPr>
          <w:rFonts w:ascii="Times New Roman" w:hAnsi="Times New Roman" w:cs="Times New Roman"/>
          <w:b/>
          <w:bCs/>
          <w:sz w:val="24"/>
          <w:szCs w:val="24"/>
        </w:rPr>
      </w:pPr>
      <w:r w:rsidRPr="00C379D7">
        <w:rPr>
          <w:rFonts w:ascii="Times New Roman" w:hAnsi="Times New Roman" w:cs="Times New Roman"/>
          <w:b/>
          <w:bCs/>
          <w:sz w:val="24"/>
          <w:szCs w:val="24"/>
        </w:rPr>
        <w:t>Modes of Action</w:t>
      </w:r>
    </w:p>
    <w:p w:rsidR="0039141A" w:rsidRPr="00C379D7" w:rsidRDefault="00AB02B1" w:rsidP="006E34D2">
      <w:pPr>
        <w:jc w:val="both"/>
        <w:rPr>
          <w:rFonts w:ascii="Times New Roman" w:hAnsi="Times New Roman" w:cs="Times New Roman"/>
          <w:sz w:val="24"/>
          <w:szCs w:val="24"/>
        </w:rPr>
      </w:pPr>
      <w:r w:rsidRPr="00C379D7">
        <w:rPr>
          <w:rFonts w:ascii="Times New Roman" w:hAnsi="Times New Roman" w:cs="Times New Roman"/>
          <w:sz w:val="24"/>
          <w:szCs w:val="24"/>
        </w:rPr>
        <w:tab/>
      </w:r>
      <w:r w:rsidR="00813094" w:rsidRPr="00C379D7">
        <w:rPr>
          <w:rFonts w:ascii="Times New Roman" w:hAnsi="Times New Roman" w:cs="Times New Roman"/>
          <w:sz w:val="24"/>
          <w:szCs w:val="24"/>
        </w:rPr>
        <w:t xml:space="preserve">Until recent past, it was believed that </w:t>
      </w:r>
      <w:r w:rsidR="00813094" w:rsidRPr="00C379D7">
        <w:rPr>
          <w:rFonts w:ascii="Times New Roman" w:hAnsi="Times New Roman" w:cs="Times New Roman"/>
          <w:i/>
          <w:iCs/>
          <w:sz w:val="24"/>
          <w:szCs w:val="24"/>
        </w:rPr>
        <w:t xml:space="preserve">Trichoderma </w:t>
      </w:r>
      <w:r w:rsidR="00813094" w:rsidRPr="00C379D7">
        <w:rPr>
          <w:rFonts w:ascii="Times New Roman" w:hAnsi="Times New Roman" w:cs="Times New Roman"/>
          <w:sz w:val="24"/>
          <w:szCs w:val="24"/>
        </w:rPr>
        <w:t>induces its action by way of mycoparasitism or by the production of antibiotics. It has now been shown that it</w:t>
      </w:r>
      <w:r w:rsidR="00EB2037" w:rsidRPr="00C379D7">
        <w:rPr>
          <w:rFonts w:ascii="Times New Roman" w:hAnsi="Times New Roman" w:cs="Times New Roman"/>
          <w:sz w:val="24"/>
          <w:szCs w:val="24"/>
        </w:rPr>
        <w:t>,</w:t>
      </w:r>
      <w:r w:rsidR="00813094" w:rsidRPr="00C379D7">
        <w:rPr>
          <w:rFonts w:ascii="Times New Roman" w:hAnsi="Times New Roman" w:cs="Times New Roman"/>
          <w:sz w:val="24"/>
          <w:szCs w:val="24"/>
        </w:rPr>
        <w:t xml:space="preserve"> in fact</w:t>
      </w:r>
      <w:r w:rsidR="00EB2037" w:rsidRPr="00C379D7">
        <w:rPr>
          <w:rFonts w:ascii="Times New Roman" w:hAnsi="Times New Roman" w:cs="Times New Roman"/>
          <w:sz w:val="24"/>
          <w:szCs w:val="24"/>
        </w:rPr>
        <w:t>,</w:t>
      </w:r>
      <w:r w:rsidR="00813094" w:rsidRPr="00C379D7">
        <w:rPr>
          <w:rFonts w:ascii="Times New Roman" w:hAnsi="Times New Roman" w:cs="Times New Roman"/>
          <w:sz w:val="24"/>
          <w:szCs w:val="24"/>
        </w:rPr>
        <w:t xml:space="preserve"> exerts a multipronged strategy for the management of plant pathogens. </w:t>
      </w:r>
      <w:r w:rsidRPr="00C379D7">
        <w:rPr>
          <w:rFonts w:ascii="Times New Roman" w:hAnsi="Times New Roman" w:cs="Times New Roman"/>
          <w:i/>
          <w:iCs/>
          <w:sz w:val="24"/>
          <w:szCs w:val="24"/>
        </w:rPr>
        <w:t xml:space="preserve">Trichoderma </w:t>
      </w:r>
      <w:r w:rsidRPr="00C379D7">
        <w:rPr>
          <w:rFonts w:ascii="Times New Roman" w:hAnsi="Times New Roman" w:cs="Times New Roman"/>
          <w:sz w:val="24"/>
          <w:szCs w:val="24"/>
        </w:rPr>
        <w:t>ha</w:t>
      </w:r>
      <w:r w:rsidR="005B0B3E" w:rsidRPr="00C379D7">
        <w:rPr>
          <w:rFonts w:ascii="Times New Roman" w:hAnsi="Times New Roman" w:cs="Times New Roman"/>
          <w:sz w:val="24"/>
          <w:szCs w:val="24"/>
        </w:rPr>
        <w:t>s</w:t>
      </w:r>
      <w:r w:rsidRPr="00C379D7">
        <w:rPr>
          <w:rFonts w:ascii="Times New Roman" w:hAnsi="Times New Roman" w:cs="Times New Roman"/>
          <w:sz w:val="24"/>
          <w:szCs w:val="24"/>
        </w:rPr>
        <w:t xml:space="preserve"> multiple modes of action and attacks </w:t>
      </w:r>
      <w:r w:rsidR="005B0B3E" w:rsidRPr="00C379D7">
        <w:rPr>
          <w:rFonts w:ascii="Times New Roman" w:hAnsi="Times New Roman" w:cs="Times New Roman"/>
          <w:sz w:val="24"/>
          <w:szCs w:val="24"/>
        </w:rPr>
        <w:t xml:space="preserve">its target through many tactics. </w:t>
      </w:r>
      <w:r w:rsidR="003071F7" w:rsidRPr="00C379D7">
        <w:rPr>
          <w:rFonts w:ascii="Times New Roman" w:hAnsi="Times New Roman" w:cs="Times New Roman"/>
          <w:sz w:val="24"/>
          <w:szCs w:val="24"/>
        </w:rPr>
        <w:t>These</w:t>
      </w:r>
      <w:r w:rsidR="005B0B3E" w:rsidRPr="00C379D7">
        <w:rPr>
          <w:rFonts w:ascii="Times New Roman" w:hAnsi="Times New Roman" w:cs="Times New Roman"/>
          <w:sz w:val="24"/>
          <w:szCs w:val="24"/>
        </w:rPr>
        <w:t xml:space="preserve"> may </w:t>
      </w:r>
      <w:r w:rsidR="003071F7" w:rsidRPr="00C379D7">
        <w:rPr>
          <w:rFonts w:ascii="Times New Roman" w:hAnsi="Times New Roman" w:cs="Times New Roman"/>
          <w:sz w:val="24"/>
          <w:szCs w:val="24"/>
        </w:rPr>
        <w:t xml:space="preserve">be direct like </w:t>
      </w:r>
      <w:r w:rsidR="001D06CA" w:rsidRPr="00C379D7">
        <w:rPr>
          <w:rFonts w:ascii="Times New Roman" w:hAnsi="Times New Roman" w:cs="Times New Roman"/>
          <w:sz w:val="24"/>
          <w:szCs w:val="24"/>
        </w:rPr>
        <w:t>competition</w:t>
      </w:r>
      <w:r w:rsidR="005B0B3E" w:rsidRPr="00C379D7">
        <w:rPr>
          <w:rFonts w:ascii="Times New Roman" w:hAnsi="Times New Roman" w:cs="Times New Roman"/>
          <w:sz w:val="24"/>
          <w:szCs w:val="24"/>
        </w:rPr>
        <w:t xml:space="preserve"> for nutrients or space</w:t>
      </w:r>
      <w:r w:rsidR="00CD7E6C" w:rsidRPr="00C379D7">
        <w:rPr>
          <w:rFonts w:ascii="Times New Roman" w:hAnsi="Times New Roman" w:cs="Times New Roman"/>
          <w:sz w:val="24"/>
          <w:szCs w:val="24"/>
        </w:rPr>
        <w:t xml:space="preserve">, </w:t>
      </w:r>
      <w:r w:rsidR="00F63413" w:rsidRPr="00C379D7">
        <w:rPr>
          <w:rFonts w:ascii="Times New Roman" w:hAnsi="Times New Roman" w:cs="Times New Roman"/>
          <w:sz w:val="24"/>
          <w:szCs w:val="24"/>
        </w:rPr>
        <w:t>parasitisation of</w:t>
      </w:r>
      <w:r w:rsidR="00CD7E6C" w:rsidRPr="00C379D7">
        <w:rPr>
          <w:rFonts w:ascii="Times New Roman" w:hAnsi="Times New Roman" w:cs="Times New Roman"/>
          <w:sz w:val="24"/>
          <w:szCs w:val="24"/>
        </w:rPr>
        <w:t xml:space="preserve"> the pathogen, release </w:t>
      </w:r>
      <w:r w:rsidR="00F63413" w:rsidRPr="00C379D7">
        <w:rPr>
          <w:rFonts w:ascii="Times New Roman" w:hAnsi="Times New Roman" w:cs="Times New Roman"/>
          <w:sz w:val="24"/>
          <w:szCs w:val="24"/>
        </w:rPr>
        <w:t xml:space="preserve">of </w:t>
      </w:r>
      <w:r w:rsidR="00CD7E6C" w:rsidRPr="00C379D7">
        <w:rPr>
          <w:rFonts w:ascii="Times New Roman" w:hAnsi="Times New Roman" w:cs="Times New Roman"/>
          <w:sz w:val="24"/>
          <w:szCs w:val="24"/>
        </w:rPr>
        <w:t xml:space="preserve">antibiotics </w:t>
      </w:r>
      <w:r w:rsidR="00F63413" w:rsidRPr="00C379D7">
        <w:rPr>
          <w:rFonts w:ascii="Times New Roman" w:hAnsi="Times New Roman" w:cs="Times New Roman"/>
          <w:sz w:val="24"/>
          <w:szCs w:val="24"/>
        </w:rPr>
        <w:t>or production of</w:t>
      </w:r>
      <w:r w:rsidR="00CD7E6C" w:rsidRPr="00C379D7">
        <w:rPr>
          <w:rFonts w:ascii="Times New Roman" w:hAnsi="Times New Roman" w:cs="Times New Roman"/>
          <w:sz w:val="24"/>
          <w:szCs w:val="24"/>
        </w:rPr>
        <w:t xml:space="preserve"> a cascade of cell wall degrading enzymes that may directly affect the pathogenic population. </w:t>
      </w:r>
      <w:r w:rsidR="00F63413" w:rsidRPr="00C379D7">
        <w:rPr>
          <w:rFonts w:ascii="Times New Roman" w:hAnsi="Times New Roman" w:cs="Times New Roman"/>
          <w:sz w:val="24"/>
          <w:szCs w:val="24"/>
        </w:rPr>
        <w:t>There is also an indirect mechanism, that is induction of systemic resistance and plant growth promotion.</w:t>
      </w:r>
      <w:r w:rsidR="008A48CE" w:rsidRPr="00C379D7">
        <w:rPr>
          <w:rFonts w:ascii="Times New Roman" w:hAnsi="Times New Roman" w:cs="Times New Roman"/>
          <w:sz w:val="24"/>
          <w:szCs w:val="24"/>
        </w:rPr>
        <w:t xml:space="preserve"> A brief account of the various mechanisms employed by </w:t>
      </w:r>
      <w:r w:rsidR="008A48CE" w:rsidRPr="00C379D7">
        <w:rPr>
          <w:rFonts w:ascii="Times New Roman" w:hAnsi="Times New Roman" w:cs="Times New Roman"/>
          <w:i/>
          <w:iCs/>
          <w:sz w:val="24"/>
          <w:szCs w:val="24"/>
        </w:rPr>
        <w:t xml:space="preserve">Trichoderma </w:t>
      </w:r>
      <w:r w:rsidR="008A48CE" w:rsidRPr="00C379D7">
        <w:rPr>
          <w:rFonts w:ascii="Times New Roman" w:hAnsi="Times New Roman" w:cs="Times New Roman"/>
          <w:sz w:val="24"/>
          <w:szCs w:val="24"/>
        </w:rPr>
        <w:t xml:space="preserve">species is provided in Table 1. </w:t>
      </w:r>
    </w:p>
    <w:p w:rsidR="00CD7E6C" w:rsidRPr="00C379D7" w:rsidRDefault="00857124" w:rsidP="00713FBD">
      <w:pPr>
        <w:rPr>
          <w:rFonts w:ascii="Times New Roman" w:hAnsi="Times New Roman" w:cs="Times New Roman"/>
          <w:sz w:val="24"/>
          <w:szCs w:val="24"/>
        </w:rPr>
      </w:pPr>
      <w:r>
        <w:rPr>
          <w:rFonts w:ascii="Times New Roman" w:hAnsi="Times New Roman" w:cs="Times New Roman"/>
          <w:sz w:val="24"/>
          <w:szCs w:val="24"/>
        </w:rPr>
        <w:t xml:space="preserve">Table 1. Modes of action employed by </w:t>
      </w:r>
      <w:r>
        <w:rPr>
          <w:rFonts w:ascii="Times New Roman" w:hAnsi="Times New Roman" w:cs="Times New Roman"/>
          <w:i/>
          <w:iCs/>
          <w:sz w:val="24"/>
          <w:szCs w:val="24"/>
        </w:rPr>
        <w:t xml:space="preserve">Trichoderma </w:t>
      </w:r>
      <w:r>
        <w:rPr>
          <w:rFonts w:ascii="Times New Roman" w:hAnsi="Times New Roman" w:cs="Times New Roman"/>
          <w:sz w:val="24"/>
          <w:szCs w:val="24"/>
        </w:rPr>
        <w:t>against different plant pathogens</w:t>
      </w:r>
      <w:r w:rsidR="000F19EC" w:rsidRPr="00C379D7">
        <w:rPr>
          <w:rFonts w:ascii="Times New Roman" w:hAnsi="Times New Roman" w:cs="Times New Roman"/>
          <w:sz w:val="24"/>
          <w:szCs w:val="24"/>
        </w:rPr>
        <w:tab/>
      </w:r>
    </w:p>
    <w:tbl>
      <w:tblPr>
        <w:tblW w:w="10369"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
        <w:gridCol w:w="4394"/>
        <w:gridCol w:w="1560"/>
        <w:gridCol w:w="1766"/>
        <w:gridCol w:w="1777"/>
      </w:tblGrid>
      <w:tr w:rsidR="0078405A" w:rsidRPr="00C379D7" w:rsidTr="00857124">
        <w:trPr>
          <w:trHeight w:val="88"/>
        </w:trPr>
        <w:tc>
          <w:tcPr>
            <w:tcW w:w="872"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b/>
                <w:bCs/>
                <w:sz w:val="24"/>
                <w:szCs w:val="24"/>
              </w:rPr>
              <w:t xml:space="preserve">S. No. </w:t>
            </w:r>
          </w:p>
        </w:tc>
        <w:tc>
          <w:tcPr>
            <w:tcW w:w="4394"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b/>
                <w:bCs/>
                <w:sz w:val="24"/>
                <w:szCs w:val="24"/>
              </w:rPr>
              <w:t xml:space="preserve">Title </w:t>
            </w:r>
          </w:p>
        </w:tc>
        <w:tc>
          <w:tcPr>
            <w:tcW w:w="1560" w:type="dxa"/>
          </w:tcPr>
          <w:p w:rsidR="0078405A" w:rsidRPr="00C379D7" w:rsidRDefault="0078405A" w:rsidP="000F19EC">
            <w:pPr>
              <w:rPr>
                <w:rFonts w:ascii="Times New Roman" w:hAnsi="Times New Roman" w:cs="Times New Roman"/>
                <w:b/>
                <w:bCs/>
                <w:sz w:val="24"/>
                <w:szCs w:val="24"/>
              </w:rPr>
            </w:pPr>
            <w:r w:rsidRPr="00C379D7">
              <w:rPr>
                <w:rFonts w:ascii="Times New Roman" w:hAnsi="Times New Roman" w:cs="Times New Roman"/>
                <w:b/>
                <w:bCs/>
                <w:sz w:val="24"/>
                <w:szCs w:val="24"/>
              </w:rPr>
              <w:t>Pathogen</w:t>
            </w:r>
          </w:p>
        </w:tc>
        <w:tc>
          <w:tcPr>
            <w:tcW w:w="1766"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b/>
                <w:bCs/>
                <w:sz w:val="24"/>
                <w:szCs w:val="24"/>
              </w:rPr>
              <w:t>Mode of Action</w:t>
            </w:r>
          </w:p>
        </w:tc>
        <w:tc>
          <w:tcPr>
            <w:tcW w:w="1777"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b/>
                <w:bCs/>
                <w:sz w:val="24"/>
                <w:szCs w:val="24"/>
              </w:rPr>
              <w:t xml:space="preserve">Reference </w:t>
            </w:r>
          </w:p>
        </w:tc>
      </w:tr>
      <w:tr w:rsidR="0078405A" w:rsidRPr="00C379D7" w:rsidTr="00857124">
        <w:trPr>
          <w:trHeight w:val="205"/>
        </w:trPr>
        <w:tc>
          <w:tcPr>
            <w:tcW w:w="872"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 xml:space="preserve">1. </w:t>
            </w:r>
          </w:p>
        </w:tc>
        <w:tc>
          <w:tcPr>
            <w:tcW w:w="4394" w:type="dxa"/>
          </w:tcPr>
          <w:p w:rsidR="0078405A" w:rsidRPr="00C379D7" w:rsidRDefault="0078405A" w:rsidP="00CB4DE5">
            <w:pPr>
              <w:rPr>
                <w:rFonts w:ascii="Times New Roman" w:hAnsi="Times New Roman" w:cs="Times New Roman"/>
                <w:sz w:val="24"/>
                <w:szCs w:val="24"/>
              </w:rPr>
            </w:pPr>
            <w:r w:rsidRPr="00857124">
              <w:rPr>
                <w:rFonts w:ascii="Times New Roman" w:hAnsi="Times New Roman" w:cs="Times New Roman"/>
                <w:i/>
                <w:iCs/>
                <w:sz w:val="24"/>
                <w:szCs w:val="24"/>
              </w:rPr>
              <w:t>Trichoderma viride</w:t>
            </w:r>
            <w:r w:rsidRPr="00C379D7">
              <w:rPr>
                <w:rFonts w:ascii="Times New Roman" w:hAnsi="Times New Roman" w:cs="Times New Roman"/>
                <w:sz w:val="24"/>
                <w:szCs w:val="24"/>
              </w:rPr>
              <w:t xml:space="preserve"> cellulase induces resistance tothe antibiotic pore-forming peptide alamethicinassociated with changes in the plasmamembrane lipid composition of tobaccoBY-2 cells</w:t>
            </w:r>
          </w:p>
        </w:tc>
        <w:tc>
          <w:tcPr>
            <w:tcW w:w="1560" w:type="dxa"/>
          </w:tcPr>
          <w:p w:rsidR="0078405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w:t>
            </w:r>
          </w:p>
        </w:tc>
        <w:tc>
          <w:tcPr>
            <w:tcW w:w="1766"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Antibiosis</w:t>
            </w:r>
          </w:p>
        </w:tc>
        <w:tc>
          <w:tcPr>
            <w:tcW w:w="1777"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Aidemark</w:t>
            </w:r>
            <w:r w:rsidR="00776020">
              <w:rPr>
                <w:rFonts w:ascii="Times New Roman" w:hAnsi="Times New Roman" w:cs="Times New Roman"/>
                <w:sz w:val="24"/>
                <w:szCs w:val="24"/>
              </w:rPr>
              <w:t xml:space="preserve">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2010</w:t>
            </w:r>
          </w:p>
        </w:tc>
      </w:tr>
      <w:tr w:rsidR="0078405A" w:rsidRPr="00C379D7" w:rsidTr="00857124">
        <w:trPr>
          <w:trHeight w:val="205"/>
        </w:trPr>
        <w:tc>
          <w:tcPr>
            <w:tcW w:w="872"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2.</w:t>
            </w:r>
          </w:p>
        </w:tc>
        <w:tc>
          <w:tcPr>
            <w:tcW w:w="4394" w:type="dxa"/>
          </w:tcPr>
          <w:p w:rsidR="0078405A" w:rsidRPr="00C379D7" w:rsidRDefault="0078405A" w:rsidP="00CB4DE5">
            <w:pPr>
              <w:rPr>
                <w:rFonts w:ascii="Times New Roman" w:hAnsi="Times New Roman" w:cs="Times New Roman"/>
                <w:sz w:val="24"/>
                <w:szCs w:val="24"/>
              </w:rPr>
            </w:pPr>
            <w:r w:rsidRPr="00C379D7">
              <w:rPr>
                <w:rFonts w:ascii="Times New Roman" w:hAnsi="Times New Roman" w:cs="Times New Roman"/>
                <w:sz w:val="24"/>
                <w:szCs w:val="24"/>
              </w:rPr>
              <w:t xml:space="preserve">Appraisal of Combined Applications of </w:t>
            </w:r>
            <w:r w:rsidRPr="00857124">
              <w:rPr>
                <w:rFonts w:ascii="Times New Roman" w:hAnsi="Times New Roman" w:cs="Times New Roman"/>
                <w:i/>
                <w:iCs/>
                <w:sz w:val="24"/>
                <w:szCs w:val="24"/>
              </w:rPr>
              <w:t>Trichodermavirens</w:t>
            </w:r>
            <w:r w:rsidRPr="00C379D7">
              <w:rPr>
                <w:rFonts w:ascii="Times New Roman" w:hAnsi="Times New Roman" w:cs="Times New Roman"/>
                <w:sz w:val="24"/>
                <w:szCs w:val="24"/>
              </w:rPr>
              <w:t xml:space="preserve"> and a Biopolymer-Based Biostimulant onLettuce Agronomical, Physiological, and QualitativeProperties under Variable N Regimes</w:t>
            </w:r>
          </w:p>
        </w:tc>
        <w:tc>
          <w:tcPr>
            <w:tcW w:w="1560"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w:t>
            </w:r>
          </w:p>
        </w:tc>
        <w:tc>
          <w:tcPr>
            <w:tcW w:w="1766"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Biostimulation</w:t>
            </w:r>
          </w:p>
        </w:tc>
        <w:tc>
          <w:tcPr>
            <w:tcW w:w="1777"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Rouphael</w:t>
            </w:r>
            <w:r w:rsidR="00776020">
              <w:rPr>
                <w:rFonts w:ascii="Times New Roman" w:hAnsi="Times New Roman" w:cs="Times New Roman"/>
                <w:sz w:val="24"/>
                <w:szCs w:val="24"/>
              </w:rPr>
              <w:t xml:space="preserve">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2020</w:t>
            </w:r>
          </w:p>
        </w:tc>
      </w:tr>
      <w:tr w:rsidR="0078405A" w:rsidRPr="00C379D7" w:rsidTr="00857124">
        <w:trPr>
          <w:trHeight w:val="205"/>
        </w:trPr>
        <w:tc>
          <w:tcPr>
            <w:tcW w:w="872"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lastRenderedPageBreak/>
              <w:t>3.</w:t>
            </w:r>
          </w:p>
        </w:tc>
        <w:tc>
          <w:tcPr>
            <w:tcW w:w="4394" w:type="dxa"/>
          </w:tcPr>
          <w:p w:rsidR="0078405A" w:rsidRPr="00C379D7" w:rsidRDefault="0078405A" w:rsidP="000D5008">
            <w:pPr>
              <w:rPr>
                <w:rFonts w:ascii="Times New Roman" w:hAnsi="Times New Roman" w:cs="Times New Roman"/>
                <w:sz w:val="24"/>
                <w:szCs w:val="24"/>
              </w:rPr>
            </w:pPr>
            <w:r w:rsidRPr="00C379D7">
              <w:rPr>
                <w:rFonts w:ascii="Times New Roman" w:hAnsi="Times New Roman" w:cs="Times New Roman"/>
                <w:sz w:val="24"/>
                <w:szCs w:val="24"/>
              </w:rPr>
              <w:t xml:space="preserve">The 4-phosphopantetheinyl transferase of </w:t>
            </w:r>
            <w:r w:rsidRPr="00857124">
              <w:rPr>
                <w:rFonts w:ascii="Times New Roman" w:hAnsi="Times New Roman" w:cs="Times New Roman"/>
                <w:i/>
                <w:iCs/>
                <w:sz w:val="24"/>
                <w:szCs w:val="24"/>
              </w:rPr>
              <w:t>Trichoderma virens</w:t>
            </w:r>
            <w:r w:rsidRPr="00C379D7">
              <w:rPr>
                <w:rFonts w:ascii="Times New Roman" w:hAnsi="Times New Roman" w:cs="Times New Roman"/>
                <w:sz w:val="24"/>
                <w:szCs w:val="24"/>
              </w:rPr>
              <w:t xml:space="preserve">plays a role in plant protection against </w:t>
            </w:r>
            <w:r w:rsidRPr="00857124">
              <w:rPr>
                <w:rFonts w:ascii="Times New Roman" w:hAnsi="Times New Roman" w:cs="Times New Roman"/>
                <w:i/>
                <w:iCs/>
                <w:sz w:val="24"/>
                <w:szCs w:val="24"/>
              </w:rPr>
              <w:t>Botrytis cinerea</w:t>
            </w:r>
            <w:r w:rsidRPr="00C379D7">
              <w:rPr>
                <w:rFonts w:ascii="Times New Roman" w:hAnsi="Times New Roman" w:cs="Times New Roman"/>
                <w:sz w:val="24"/>
                <w:szCs w:val="24"/>
              </w:rPr>
              <w:t>through volatile organic compound emission</w:t>
            </w:r>
          </w:p>
        </w:tc>
        <w:tc>
          <w:tcPr>
            <w:tcW w:w="1560" w:type="dxa"/>
          </w:tcPr>
          <w:p w:rsidR="0078405A" w:rsidRPr="00857124" w:rsidRDefault="0078405A" w:rsidP="000F19EC">
            <w:pPr>
              <w:rPr>
                <w:rFonts w:ascii="Times New Roman" w:hAnsi="Times New Roman" w:cs="Times New Roman"/>
                <w:i/>
                <w:iCs/>
                <w:sz w:val="24"/>
                <w:szCs w:val="24"/>
              </w:rPr>
            </w:pPr>
            <w:r w:rsidRPr="00857124">
              <w:rPr>
                <w:rFonts w:ascii="Times New Roman" w:hAnsi="Times New Roman" w:cs="Times New Roman"/>
                <w:i/>
                <w:iCs/>
                <w:sz w:val="24"/>
                <w:szCs w:val="24"/>
              </w:rPr>
              <w:t>Botrytis cinerea</w:t>
            </w:r>
          </w:p>
        </w:tc>
        <w:tc>
          <w:tcPr>
            <w:tcW w:w="1766"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Volatile Organic Compounds</w:t>
            </w:r>
          </w:p>
        </w:tc>
        <w:tc>
          <w:tcPr>
            <w:tcW w:w="1777"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 xml:space="preserve">Cornejo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2014</w:t>
            </w:r>
          </w:p>
        </w:tc>
      </w:tr>
      <w:tr w:rsidR="0078405A" w:rsidRPr="00C379D7" w:rsidTr="00857124">
        <w:trPr>
          <w:trHeight w:val="205"/>
        </w:trPr>
        <w:tc>
          <w:tcPr>
            <w:tcW w:w="872"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4.</w:t>
            </w:r>
          </w:p>
        </w:tc>
        <w:tc>
          <w:tcPr>
            <w:tcW w:w="4394" w:type="dxa"/>
          </w:tcPr>
          <w:p w:rsidR="0078405A" w:rsidRPr="00C379D7" w:rsidRDefault="0078405A" w:rsidP="00AC4F21">
            <w:pPr>
              <w:rPr>
                <w:rFonts w:ascii="Times New Roman" w:hAnsi="Times New Roman" w:cs="Times New Roman"/>
                <w:sz w:val="24"/>
                <w:szCs w:val="24"/>
              </w:rPr>
            </w:pPr>
            <w:r w:rsidRPr="00857124">
              <w:rPr>
                <w:rFonts w:ascii="Times New Roman" w:hAnsi="Times New Roman" w:cs="Times New Roman"/>
                <w:i/>
                <w:iCs/>
                <w:sz w:val="24"/>
                <w:szCs w:val="24"/>
              </w:rPr>
              <w:t>Trichoderma harzianum</w:t>
            </w:r>
            <w:r w:rsidRPr="00C379D7">
              <w:rPr>
                <w:rFonts w:ascii="Times New Roman" w:hAnsi="Times New Roman" w:cs="Times New Roman"/>
                <w:sz w:val="24"/>
                <w:szCs w:val="24"/>
              </w:rPr>
              <w:t>T6776 modulates a complexmetabolicnetwork to stimulate tomato cv. Micro-Tom growth</w:t>
            </w:r>
          </w:p>
        </w:tc>
        <w:tc>
          <w:tcPr>
            <w:tcW w:w="1560"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w:t>
            </w:r>
          </w:p>
        </w:tc>
        <w:tc>
          <w:tcPr>
            <w:tcW w:w="1766"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Plant growth stimulation</w:t>
            </w:r>
          </w:p>
        </w:tc>
        <w:tc>
          <w:tcPr>
            <w:tcW w:w="1777"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Fiorini</w:t>
            </w:r>
            <w:r w:rsidR="00776020">
              <w:rPr>
                <w:rFonts w:ascii="Times New Roman" w:hAnsi="Times New Roman" w:cs="Times New Roman"/>
                <w:sz w:val="24"/>
                <w:szCs w:val="24"/>
              </w:rPr>
              <w:t xml:space="preserve">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2016</w:t>
            </w:r>
          </w:p>
        </w:tc>
      </w:tr>
      <w:tr w:rsidR="0078405A" w:rsidRPr="00C379D7" w:rsidTr="00857124">
        <w:trPr>
          <w:trHeight w:val="205"/>
        </w:trPr>
        <w:tc>
          <w:tcPr>
            <w:tcW w:w="872"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5.</w:t>
            </w:r>
          </w:p>
        </w:tc>
        <w:tc>
          <w:tcPr>
            <w:tcW w:w="4394" w:type="dxa"/>
          </w:tcPr>
          <w:p w:rsidR="0078405A" w:rsidRPr="00C379D7" w:rsidRDefault="0078405A" w:rsidP="00E41E18">
            <w:pPr>
              <w:rPr>
                <w:rFonts w:ascii="Times New Roman" w:hAnsi="Times New Roman" w:cs="Times New Roman"/>
                <w:sz w:val="24"/>
                <w:szCs w:val="24"/>
              </w:rPr>
            </w:pPr>
            <w:r w:rsidRPr="00C379D7">
              <w:rPr>
                <w:rFonts w:ascii="Times New Roman" w:hAnsi="Times New Roman" w:cs="Times New Roman"/>
                <w:sz w:val="24"/>
                <w:szCs w:val="24"/>
              </w:rPr>
              <w:t xml:space="preserve">Biological control of foliar pathogens by means of </w:t>
            </w:r>
            <w:r w:rsidRPr="00857124">
              <w:rPr>
                <w:rFonts w:ascii="Times New Roman" w:hAnsi="Times New Roman" w:cs="Times New Roman"/>
                <w:i/>
                <w:iCs/>
                <w:sz w:val="24"/>
                <w:szCs w:val="24"/>
              </w:rPr>
              <w:t>Trichoderma harzianum</w:t>
            </w:r>
            <w:r w:rsidRPr="00C379D7">
              <w:rPr>
                <w:rFonts w:ascii="Times New Roman" w:hAnsi="Times New Roman" w:cs="Times New Roman"/>
                <w:sz w:val="24"/>
                <w:szCs w:val="24"/>
              </w:rPr>
              <w:t xml:space="preserve"> and potential modes of action</w:t>
            </w:r>
          </w:p>
        </w:tc>
        <w:tc>
          <w:tcPr>
            <w:tcW w:w="1560" w:type="dxa"/>
          </w:tcPr>
          <w:p w:rsidR="0078405A" w:rsidRPr="00857124" w:rsidRDefault="0078405A" w:rsidP="000F19EC">
            <w:pPr>
              <w:rPr>
                <w:rFonts w:ascii="Times New Roman" w:hAnsi="Times New Roman" w:cs="Times New Roman"/>
                <w:i/>
                <w:iCs/>
                <w:sz w:val="24"/>
                <w:szCs w:val="24"/>
              </w:rPr>
            </w:pPr>
            <w:r w:rsidRPr="00857124">
              <w:rPr>
                <w:rFonts w:ascii="Times New Roman" w:hAnsi="Times New Roman" w:cs="Times New Roman"/>
                <w:i/>
                <w:iCs/>
                <w:sz w:val="24"/>
                <w:szCs w:val="24"/>
              </w:rPr>
              <w:t>Botrytis cinerea, Pseuperonosporacubensis, Sclerotinia sclerotiorum</w:t>
            </w:r>
            <w:r w:rsidRPr="00857124">
              <w:rPr>
                <w:rFonts w:ascii="Times New Roman" w:hAnsi="Times New Roman" w:cs="Times New Roman"/>
                <w:sz w:val="24"/>
                <w:szCs w:val="24"/>
              </w:rPr>
              <w:t xml:space="preserve">and </w:t>
            </w:r>
            <w:r w:rsidRPr="00857124">
              <w:rPr>
                <w:rFonts w:ascii="Times New Roman" w:hAnsi="Times New Roman" w:cs="Times New Roman"/>
                <w:i/>
                <w:iCs/>
                <w:sz w:val="24"/>
                <w:szCs w:val="24"/>
              </w:rPr>
              <w:t>Sphaerothecafusca</w:t>
            </w:r>
          </w:p>
        </w:tc>
        <w:tc>
          <w:tcPr>
            <w:tcW w:w="1766"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Local and systemic induced resistance, production of enzymes</w:t>
            </w:r>
          </w:p>
        </w:tc>
        <w:tc>
          <w:tcPr>
            <w:tcW w:w="1777" w:type="dxa"/>
          </w:tcPr>
          <w:p w:rsidR="0078405A" w:rsidRPr="00C379D7" w:rsidRDefault="0078405A" w:rsidP="000F19EC">
            <w:pPr>
              <w:rPr>
                <w:rFonts w:ascii="Times New Roman" w:hAnsi="Times New Roman" w:cs="Times New Roman"/>
                <w:sz w:val="24"/>
                <w:szCs w:val="24"/>
              </w:rPr>
            </w:pPr>
            <w:r w:rsidRPr="00C379D7">
              <w:rPr>
                <w:rFonts w:ascii="Times New Roman" w:hAnsi="Times New Roman" w:cs="Times New Roman"/>
                <w:sz w:val="24"/>
                <w:szCs w:val="24"/>
              </w:rPr>
              <w:t>Elad, 2000</w:t>
            </w:r>
          </w:p>
        </w:tc>
      </w:tr>
      <w:tr w:rsidR="0078405A" w:rsidRPr="00C379D7" w:rsidTr="00857124">
        <w:trPr>
          <w:trHeight w:val="205"/>
        </w:trPr>
        <w:tc>
          <w:tcPr>
            <w:tcW w:w="872" w:type="dxa"/>
          </w:tcPr>
          <w:p w:rsidR="0078405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6.</w:t>
            </w:r>
          </w:p>
        </w:tc>
        <w:tc>
          <w:tcPr>
            <w:tcW w:w="4394" w:type="dxa"/>
          </w:tcPr>
          <w:p w:rsidR="0078405A" w:rsidRPr="00C379D7" w:rsidRDefault="0078405A" w:rsidP="00E41E18">
            <w:pPr>
              <w:rPr>
                <w:rFonts w:ascii="Times New Roman" w:hAnsi="Times New Roman" w:cs="Times New Roman"/>
                <w:sz w:val="24"/>
                <w:szCs w:val="24"/>
              </w:rPr>
            </w:pPr>
            <w:r w:rsidRPr="00857124">
              <w:rPr>
                <w:rFonts w:ascii="Times New Roman" w:hAnsi="Times New Roman" w:cs="Times New Roman"/>
                <w:i/>
                <w:iCs/>
                <w:sz w:val="24"/>
                <w:szCs w:val="24"/>
              </w:rPr>
              <w:t>Trichoderma hamatum</w:t>
            </w:r>
            <w:r w:rsidRPr="00C379D7">
              <w:rPr>
                <w:rFonts w:ascii="Times New Roman" w:hAnsi="Times New Roman" w:cs="Times New Roman"/>
                <w:sz w:val="24"/>
                <w:szCs w:val="24"/>
              </w:rPr>
              <w:t>: Its hyphal interactions with</w:t>
            </w:r>
            <w:r w:rsidRPr="00857124">
              <w:rPr>
                <w:rFonts w:ascii="Times New Roman" w:hAnsi="Times New Roman" w:cs="Times New Roman"/>
                <w:i/>
                <w:iCs/>
                <w:sz w:val="24"/>
                <w:szCs w:val="24"/>
              </w:rPr>
              <w:t>Rhizoctonia solani</w:t>
            </w:r>
            <w:r w:rsidRPr="00C379D7">
              <w:rPr>
                <w:rFonts w:ascii="Times New Roman" w:hAnsi="Times New Roman" w:cs="Times New Roman"/>
                <w:sz w:val="24"/>
                <w:szCs w:val="24"/>
              </w:rPr>
              <w:t xml:space="preserve"> and</w:t>
            </w:r>
            <w:r w:rsidRPr="00857124">
              <w:rPr>
                <w:rFonts w:ascii="Times New Roman" w:hAnsi="Times New Roman" w:cs="Times New Roman"/>
                <w:i/>
                <w:iCs/>
                <w:sz w:val="24"/>
                <w:szCs w:val="24"/>
              </w:rPr>
              <w:t xml:space="preserve">Pythium </w:t>
            </w:r>
            <w:r w:rsidRPr="00C379D7">
              <w:rPr>
                <w:rFonts w:ascii="Times New Roman" w:hAnsi="Times New Roman" w:cs="Times New Roman"/>
                <w:sz w:val="24"/>
                <w:szCs w:val="24"/>
              </w:rPr>
              <w:t>spp.</w:t>
            </w:r>
          </w:p>
        </w:tc>
        <w:tc>
          <w:tcPr>
            <w:tcW w:w="1560" w:type="dxa"/>
          </w:tcPr>
          <w:p w:rsidR="0078405A" w:rsidRPr="00C379D7" w:rsidRDefault="00610D66" w:rsidP="000F19EC">
            <w:pPr>
              <w:rPr>
                <w:rFonts w:ascii="Times New Roman" w:hAnsi="Times New Roman" w:cs="Times New Roman"/>
                <w:sz w:val="24"/>
                <w:szCs w:val="24"/>
              </w:rPr>
            </w:pPr>
            <w:r w:rsidRPr="00857124">
              <w:rPr>
                <w:rFonts w:ascii="Times New Roman" w:hAnsi="Times New Roman" w:cs="Times New Roman"/>
                <w:i/>
                <w:iCs/>
                <w:sz w:val="24"/>
                <w:szCs w:val="24"/>
              </w:rPr>
              <w:t>P</w:t>
            </w:r>
            <w:r w:rsidR="0078405A" w:rsidRPr="00857124">
              <w:rPr>
                <w:rFonts w:ascii="Times New Roman" w:hAnsi="Times New Roman" w:cs="Times New Roman"/>
                <w:i/>
                <w:iCs/>
                <w:sz w:val="24"/>
                <w:szCs w:val="24"/>
              </w:rPr>
              <w:t>ythium</w:t>
            </w:r>
            <w:r w:rsidR="0078405A" w:rsidRPr="00C379D7">
              <w:rPr>
                <w:rFonts w:ascii="Times New Roman" w:hAnsi="Times New Roman" w:cs="Times New Roman"/>
                <w:sz w:val="24"/>
                <w:szCs w:val="24"/>
              </w:rPr>
              <w:t xml:space="preserve"> spp. and</w:t>
            </w:r>
            <w:r w:rsidR="0078405A" w:rsidRPr="00857124">
              <w:rPr>
                <w:rFonts w:ascii="Times New Roman" w:hAnsi="Times New Roman" w:cs="Times New Roman"/>
                <w:i/>
                <w:iCs/>
                <w:sz w:val="24"/>
                <w:szCs w:val="24"/>
              </w:rPr>
              <w:t>Rhizoctonia solani</w:t>
            </w:r>
          </w:p>
        </w:tc>
        <w:tc>
          <w:tcPr>
            <w:tcW w:w="1766" w:type="dxa"/>
          </w:tcPr>
          <w:p w:rsidR="0078405A" w:rsidRPr="00C379D7" w:rsidRDefault="00610D66" w:rsidP="000F19EC">
            <w:pPr>
              <w:rPr>
                <w:rFonts w:ascii="Times New Roman" w:hAnsi="Times New Roman" w:cs="Times New Roman"/>
                <w:sz w:val="24"/>
                <w:szCs w:val="24"/>
              </w:rPr>
            </w:pPr>
            <w:r w:rsidRPr="00C379D7">
              <w:rPr>
                <w:rFonts w:ascii="Times New Roman" w:hAnsi="Times New Roman" w:cs="Times New Roman"/>
                <w:sz w:val="24"/>
                <w:szCs w:val="24"/>
              </w:rPr>
              <w:t>Mycoparasitism</w:t>
            </w:r>
          </w:p>
        </w:tc>
        <w:tc>
          <w:tcPr>
            <w:tcW w:w="1777" w:type="dxa"/>
          </w:tcPr>
          <w:p w:rsidR="0078405A" w:rsidRPr="00C379D7" w:rsidRDefault="00610D66" w:rsidP="000F19EC">
            <w:pPr>
              <w:rPr>
                <w:rFonts w:ascii="Times New Roman" w:hAnsi="Times New Roman" w:cs="Times New Roman"/>
                <w:sz w:val="24"/>
                <w:szCs w:val="24"/>
              </w:rPr>
            </w:pPr>
            <w:r w:rsidRPr="00C379D7">
              <w:rPr>
                <w:rFonts w:ascii="Times New Roman" w:hAnsi="Times New Roman" w:cs="Times New Roman"/>
                <w:sz w:val="24"/>
                <w:szCs w:val="24"/>
              </w:rPr>
              <w:t xml:space="preserve">Chet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1981</w:t>
            </w:r>
          </w:p>
        </w:tc>
      </w:tr>
      <w:tr w:rsidR="00610D66" w:rsidRPr="00C379D7" w:rsidTr="00857124">
        <w:trPr>
          <w:trHeight w:val="205"/>
        </w:trPr>
        <w:tc>
          <w:tcPr>
            <w:tcW w:w="872" w:type="dxa"/>
          </w:tcPr>
          <w:p w:rsidR="00610D66"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7.</w:t>
            </w:r>
          </w:p>
        </w:tc>
        <w:tc>
          <w:tcPr>
            <w:tcW w:w="4394" w:type="dxa"/>
          </w:tcPr>
          <w:p w:rsidR="00610D66" w:rsidRPr="00C379D7" w:rsidRDefault="00610D66" w:rsidP="00E41E18">
            <w:pPr>
              <w:rPr>
                <w:rFonts w:ascii="Times New Roman" w:hAnsi="Times New Roman" w:cs="Times New Roman"/>
                <w:sz w:val="24"/>
                <w:szCs w:val="24"/>
              </w:rPr>
            </w:pPr>
            <w:r w:rsidRPr="00C379D7">
              <w:rPr>
                <w:rFonts w:ascii="Times New Roman" w:hAnsi="Times New Roman" w:cs="Times New Roman"/>
                <w:sz w:val="24"/>
                <w:szCs w:val="24"/>
              </w:rPr>
              <w:t xml:space="preserve">Inhibition of plant pathogenic fungi by endophytic </w:t>
            </w:r>
            <w:r w:rsidRPr="00857124">
              <w:rPr>
                <w:rFonts w:ascii="Times New Roman" w:hAnsi="Times New Roman" w:cs="Times New Roman"/>
                <w:i/>
                <w:iCs/>
                <w:sz w:val="24"/>
                <w:szCs w:val="24"/>
              </w:rPr>
              <w:t>Trichoderma</w:t>
            </w:r>
            <w:r w:rsidRPr="00C379D7">
              <w:rPr>
                <w:rFonts w:ascii="Times New Roman" w:hAnsi="Times New Roman" w:cs="Times New Roman"/>
                <w:sz w:val="24"/>
                <w:szCs w:val="24"/>
              </w:rPr>
              <w:t xml:space="preserve"> spp. through mycoparasitism and volatile organic compounds</w:t>
            </w:r>
          </w:p>
        </w:tc>
        <w:tc>
          <w:tcPr>
            <w:tcW w:w="1560" w:type="dxa"/>
          </w:tcPr>
          <w:p w:rsidR="00610D66" w:rsidRPr="00C379D7" w:rsidRDefault="00610D66" w:rsidP="000F19EC">
            <w:pPr>
              <w:rPr>
                <w:rFonts w:ascii="Times New Roman" w:hAnsi="Times New Roman" w:cs="Times New Roman"/>
                <w:sz w:val="24"/>
                <w:szCs w:val="24"/>
              </w:rPr>
            </w:pPr>
            <w:r w:rsidRPr="00857124">
              <w:rPr>
                <w:rFonts w:ascii="Times New Roman" w:hAnsi="Times New Roman" w:cs="Times New Roman"/>
                <w:i/>
                <w:iCs/>
                <w:sz w:val="24"/>
                <w:szCs w:val="24"/>
              </w:rPr>
              <w:t>Sclerotinia sclerotiorum</w:t>
            </w:r>
            <w:r w:rsidRPr="00C379D7">
              <w:rPr>
                <w:rFonts w:ascii="Times New Roman" w:hAnsi="Times New Roman" w:cs="Times New Roman"/>
                <w:sz w:val="24"/>
                <w:szCs w:val="24"/>
              </w:rPr>
              <w:t xml:space="preserve">-TSS, </w:t>
            </w:r>
            <w:r w:rsidRPr="00857124">
              <w:rPr>
                <w:rFonts w:ascii="Times New Roman" w:hAnsi="Times New Roman" w:cs="Times New Roman"/>
                <w:i/>
                <w:iCs/>
                <w:sz w:val="24"/>
                <w:szCs w:val="24"/>
              </w:rPr>
              <w:t>Sclerotium rolfsii</w:t>
            </w:r>
            <w:r w:rsidRPr="00C379D7">
              <w:rPr>
                <w:rFonts w:ascii="Times New Roman" w:hAnsi="Times New Roman" w:cs="Times New Roman"/>
                <w:sz w:val="24"/>
                <w:szCs w:val="24"/>
              </w:rPr>
              <w:t xml:space="preserve">-CSR and </w:t>
            </w:r>
            <w:r w:rsidRPr="00857124">
              <w:rPr>
                <w:rFonts w:ascii="Times New Roman" w:hAnsi="Times New Roman" w:cs="Times New Roman"/>
                <w:i/>
                <w:iCs/>
                <w:sz w:val="24"/>
                <w:szCs w:val="24"/>
              </w:rPr>
              <w:t>Fusarium oxysporum</w:t>
            </w:r>
            <w:r w:rsidRPr="00C379D7">
              <w:rPr>
                <w:rFonts w:ascii="Times New Roman" w:hAnsi="Times New Roman" w:cs="Times New Roman"/>
                <w:sz w:val="24"/>
                <w:szCs w:val="24"/>
              </w:rPr>
              <w:t>-CFO</w:t>
            </w:r>
          </w:p>
        </w:tc>
        <w:tc>
          <w:tcPr>
            <w:tcW w:w="1766" w:type="dxa"/>
          </w:tcPr>
          <w:p w:rsidR="00610D66" w:rsidRPr="00C379D7" w:rsidRDefault="00610D66" w:rsidP="000F19EC">
            <w:pPr>
              <w:rPr>
                <w:rFonts w:ascii="Times New Roman" w:hAnsi="Times New Roman" w:cs="Times New Roman"/>
                <w:sz w:val="24"/>
                <w:szCs w:val="24"/>
              </w:rPr>
            </w:pPr>
            <w:r w:rsidRPr="00C379D7">
              <w:rPr>
                <w:rFonts w:ascii="Times New Roman" w:hAnsi="Times New Roman" w:cs="Times New Roman"/>
                <w:sz w:val="24"/>
                <w:szCs w:val="24"/>
              </w:rPr>
              <w:t>Volatile Organic Compounds</w:t>
            </w:r>
          </w:p>
        </w:tc>
        <w:tc>
          <w:tcPr>
            <w:tcW w:w="1777" w:type="dxa"/>
          </w:tcPr>
          <w:p w:rsidR="00610D66" w:rsidRPr="00C379D7" w:rsidRDefault="00610D66" w:rsidP="000F19EC">
            <w:pPr>
              <w:rPr>
                <w:rFonts w:ascii="Times New Roman" w:hAnsi="Times New Roman" w:cs="Times New Roman"/>
                <w:sz w:val="24"/>
                <w:szCs w:val="24"/>
              </w:rPr>
            </w:pPr>
            <w:r w:rsidRPr="00C379D7">
              <w:rPr>
                <w:rFonts w:ascii="Times New Roman" w:hAnsi="Times New Roman" w:cs="Times New Roman"/>
                <w:sz w:val="24"/>
                <w:szCs w:val="24"/>
              </w:rPr>
              <w:t xml:space="preserve">Rajani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2021</w:t>
            </w:r>
          </w:p>
        </w:tc>
      </w:tr>
      <w:tr w:rsidR="00610D66" w:rsidRPr="00C379D7" w:rsidTr="00857124">
        <w:trPr>
          <w:trHeight w:val="205"/>
        </w:trPr>
        <w:tc>
          <w:tcPr>
            <w:tcW w:w="872" w:type="dxa"/>
          </w:tcPr>
          <w:p w:rsidR="00610D66"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8.</w:t>
            </w:r>
          </w:p>
        </w:tc>
        <w:tc>
          <w:tcPr>
            <w:tcW w:w="4394" w:type="dxa"/>
          </w:tcPr>
          <w:p w:rsidR="00610D66" w:rsidRPr="00C379D7" w:rsidRDefault="00165D08" w:rsidP="00165D08">
            <w:pPr>
              <w:rPr>
                <w:rFonts w:ascii="Times New Roman" w:hAnsi="Times New Roman" w:cs="Times New Roman"/>
                <w:sz w:val="24"/>
                <w:szCs w:val="24"/>
              </w:rPr>
            </w:pPr>
            <w:r w:rsidRPr="00C379D7">
              <w:rPr>
                <w:rFonts w:ascii="Times New Roman" w:hAnsi="Times New Roman" w:cs="Times New Roman"/>
                <w:sz w:val="24"/>
                <w:szCs w:val="24"/>
              </w:rPr>
              <w:t xml:space="preserve">Inhibitory Mechanism of </w:t>
            </w:r>
            <w:r w:rsidRPr="00857124">
              <w:rPr>
                <w:rFonts w:ascii="Times New Roman" w:hAnsi="Times New Roman" w:cs="Times New Roman"/>
                <w:i/>
                <w:iCs/>
                <w:sz w:val="24"/>
                <w:szCs w:val="24"/>
              </w:rPr>
              <w:t xml:space="preserve">Trichoderma virens </w:t>
            </w:r>
            <w:r w:rsidRPr="00C379D7">
              <w:rPr>
                <w:rFonts w:ascii="Times New Roman" w:hAnsi="Times New Roman" w:cs="Times New Roman"/>
                <w:sz w:val="24"/>
                <w:szCs w:val="24"/>
              </w:rPr>
              <w:t xml:space="preserve">ZT05 on </w:t>
            </w:r>
            <w:r w:rsidRPr="00857124">
              <w:rPr>
                <w:rFonts w:ascii="Times New Roman" w:hAnsi="Times New Roman" w:cs="Times New Roman"/>
                <w:i/>
                <w:iCs/>
                <w:sz w:val="24"/>
                <w:szCs w:val="24"/>
              </w:rPr>
              <w:t>Rhizoctonia solani</w:t>
            </w:r>
          </w:p>
        </w:tc>
        <w:tc>
          <w:tcPr>
            <w:tcW w:w="1560" w:type="dxa"/>
          </w:tcPr>
          <w:p w:rsidR="00610D66" w:rsidRPr="00857124" w:rsidRDefault="00165D08" w:rsidP="000F19EC">
            <w:pPr>
              <w:rPr>
                <w:rFonts w:ascii="Times New Roman" w:hAnsi="Times New Roman" w:cs="Times New Roman"/>
                <w:i/>
                <w:iCs/>
                <w:sz w:val="24"/>
                <w:szCs w:val="24"/>
              </w:rPr>
            </w:pPr>
            <w:r w:rsidRPr="00857124">
              <w:rPr>
                <w:rFonts w:ascii="Times New Roman" w:hAnsi="Times New Roman" w:cs="Times New Roman"/>
                <w:i/>
                <w:iCs/>
                <w:sz w:val="24"/>
                <w:szCs w:val="24"/>
              </w:rPr>
              <w:t>Rhizoctonia solani</w:t>
            </w:r>
          </w:p>
        </w:tc>
        <w:tc>
          <w:tcPr>
            <w:tcW w:w="1766" w:type="dxa"/>
          </w:tcPr>
          <w:p w:rsidR="00610D66" w:rsidRPr="00C379D7" w:rsidRDefault="00165D08" w:rsidP="000F19EC">
            <w:pPr>
              <w:rPr>
                <w:rFonts w:ascii="Times New Roman" w:hAnsi="Times New Roman" w:cs="Times New Roman"/>
                <w:sz w:val="24"/>
                <w:szCs w:val="24"/>
              </w:rPr>
            </w:pPr>
            <w:r w:rsidRPr="00C379D7">
              <w:rPr>
                <w:rFonts w:ascii="Times New Roman" w:hAnsi="Times New Roman" w:cs="Times New Roman"/>
                <w:sz w:val="24"/>
                <w:szCs w:val="24"/>
              </w:rPr>
              <w:t>Hyperparasitim and antibiosis</w:t>
            </w:r>
          </w:p>
        </w:tc>
        <w:tc>
          <w:tcPr>
            <w:tcW w:w="1777" w:type="dxa"/>
          </w:tcPr>
          <w:p w:rsidR="00610D66" w:rsidRPr="00C379D7" w:rsidRDefault="00165D08" w:rsidP="000F19EC">
            <w:pPr>
              <w:rPr>
                <w:rFonts w:ascii="Times New Roman" w:hAnsi="Times New Roman" w:cs="Times New Roman"/>
                <w:sz w:val="24"/>
                <w:szCs w:val="24"/>
              </w:rPr>
            </w:pPr>
            <w:r w:rsidRPr="00C379D7">
              <w:rPr>
                <w:rFonts w:ascii="Times New Roman" w:hAnsi="Times New Roman" w:cs="Times New Roman"/>
                <w:sz w:val="24"/>
                <w:szCs w:val="24"/>
              </w:rPr>
              <w:t>Halifu</w:t>
            </w:r>
            <w:r w:rsidR="00776020">
              <w:rPr>
                <w:rFonts w:ascii="Times New Roman" w:hAnsi="Times New Roman" w:cs="Times New Roman"/>
                <w:sz w:val="24"/>
                <w:szCs w:val="24"/>
              </w:rPr>
              <w:t xml:space="preserve">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2020</w:t>
            </w:r>
          </w:p>
        </w:tc>
      </w:tr>
      <w:tr w:rsidR="00165D08" w:rsidRPr="00C379D7" w:rsidTr="00857124">
        <w:trPr>
          <w:trHeight w:val="205"/>
        </w:trPr>
        <w:tc>
          <w:tcPr>
            <w:tcW w:w="872" w:type="dxa"/>
          </w:tcPr>
          <w:p w:rsidR="00165D08"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9.</w:t>
            </w:r>
          </w:p>
        </w:tc>
        <w:tc>
          <w:tcPr>
            <w:tcW w:w="4394" w:type="dxa"/>
          </w:tcPr>
          <w:p w:rsidR="00165D08" w:rsidRPr="00C379D7" w:rsidRDefault="00165D08" w:rsidP="00165D08">
            <w:pPr>
              <w:rPr>
                <w:rFonts w:ascii="Times New Roman" w:hAnsi="Times New Roman" w:cs="Times New Roman"/>
                <w:sz w:val="24"/>
                <w:szCs w:val="24"/>
              </w:rPr>
            </w:pPr>
            <w:r w:rsidRPr="00C379D7">
              <w:rPr>
                <w:rFonts w:ascii="Times New Roman" w:hAnsi="Times New Roman" w:cs="Times New Roman"/>
                <w:sz w:val="24"/>
                <w:szCs w:val="24"/>
              </w:rPr>
              <w:t xml:space="preserve">Biological characteristic and biocontrol mechanism of </w:t>
            </w:r>
            <w:r w:rsidRPr="00857124">
              <w:rPr>
                <w:rFonts w:ascii="Times New Roman" w:hAnsi="Times New Roman" w:cs="Times New Roman"/>
                <w:i/>
                <w:iCs/>
                <w:sz w:val="24"/>
                <w:szCs w:val="24"/>
              </w:rPr>
              <w:t>Trichoderma harzianum</w:t>
            </w:r>
            <w:r w:rsidRPr="00C379D7">
              <w:rPr>
                <w:rFonts w:ascii="Times New Roman" w:hAnsi="Times New Roman" w:cs="Times New Roman"/>
                <w:sz w:val="24"/>
                <w:szCs w:val="24"/>
              </w:rPr>
              <w:t xml:space="preserve">T-A66 against bitter gourd wilt caused by </w:t>
            </w:r>
            <w:r w:rsidRPr="00857124">
              <w:rPr>
                <w:rFonts w:ascii="Times New Roman" w:hAnsi="Times New Roman" w:cs="Times New Roman"/>
                <w:i/>
                <w:iCs/>
                <w:sz w:val="24"/>
                <w:szCs w:val="24"/>
              </w:rPr>
              <w:t>Fusarium oxysporum</w:t>
            </w:r>
          </w:p>
        </w:tc>
        <w:tc>
          <w:tcPr>
            <w:tcW w:w="1560" w:type="dxa"/>
          </w:tcPr>
          <w:p w:rsidR="00165D08" w:rsidRPr="00857124" w:rsidRDefault="00165D08" w:rsidP="000F19EC">
            <w:pPr>
              <w:rPr>
                <w:rFonts w:ascii="Times New Roman" w:hAnsi="Times New Roman" w:cs="Times New Roman"/>
                <w:i/>
                <w:iCs/>
                <w:sz w:val="24"/>
                <w:szCs w:val="24"/>
              </w:rPr>
            </w:pPr>
            <w:r w:rsidRPr="00857124">
              <w:rPr>
                <w:rFonts w:ascii="Times New Roman" w:hAnsi="Times New Roman" w:cs="Times New Roman"/>
                <w:i/>
                <w:iCs/>
                <w:sz w:val="24"/>
                <w:szCs w:val="24"/>
              </w:rPr>
              <w:t>Fusarium oxysporum</w:t>
            </w:r>
          </w:p>
        </w:tc>
        <w:tc>
          <w:tcPr>
            <w:tcW w:w="1766" w:type="dxa"/>
          </w:tcPr>
          <w:p w:rsidR="00165D08" w:rsidRPr="00C379D7" w:rsidRDefault="00165D08" w:rsidP="000F19EC">
            <w:pPr>
              <w:rPr>
                <w:rFonts w:ascii="Times New Roman" w:hAnsi="Times New Roman" w:cs="Times New Roman"/>
                <w:sz w:val="24"/>
                <w:szCs w:val="24"/>
              </w:rPr>
            </w:pPr>
            <w:r w:rsidRPr="00C379D7">
              <w:rPr>
                <w:rFonts w:ascii="Times New Roman" w:hAnsi="Times New Roman" w:cs="Times New Roman"/>
                <w:sz w:val="24"/>
                <w:szCs w:val="24"/>
              </w:rPr>
              <w:t>H2 O2 burst and callose deposition, as well as increasing antioxidant enzymes activities</w:t>
            </w:r>
          </w:p>
        </w:tc>
        <w:tc>
          <w:tcPr>
            <w:tcW w:w="1777" w:type="dxa"/>
          </w:tcPr>
          <w:p w:rsidR="00165D08" w:rsidRPr="00C379D7" w:rsidRDefault="00165D08" w:rsidP="000F19EC">
            <w:pPr>
              <w:rPr>
                <w:rFonts w:ascii="Times New Roman" w:hAnsi="Times New Roman" w:cs="Times New Roman"/>
                <w:sz w:val="24"/>
                <w:szCs w:val="24"/>
              </w:rPr>
            </w:pPr>
            <w:r w:rsidRPr="00C379D7">
              <w:rPr>
                <w:rFonts w:ascii="Times New Roman" w:hAnsi="Times New Roman" w:cs="Times New Roman"/>
                <w:sz w:val="24"/>
                <w:szCs w:val="24"/>
              </w:rPr>
              <w:t xml:space="preserve">Zhang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2020</w:t>
            </w:r>
          </w:p>
        </w:tc>
      </w:tr>
      <w:tr w:rsidR="00165D08" w:rsidRPr="00C379D7" w:rsidTr="00857124">
        <w:trPr>
          <w:trHeight w:val="205"/>
        </w:trPr>
        <w:tc>
          <w:tcPr>
            <w:tcW w:w="872" w:type="dxa"/>
          </w:tcPr>
          <w:p w:rsidR="00165D08"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10.</w:t>
            </w:r>
          </w:p>
        </w:tc>
        <w:tc>
          <w:tcPr>
            <w:tcW w:w="4394" w:type="dxa"/>
          </w:tcPr>
          <w:p w:rsidR="00165D08" w:rsidRPr="00C379D7" w:rsidRDefault="008A48CE" w:rsidP="008A48CE">
            <w:pPr>
              <w:tabs>
                <w:tab w:val="left" w:pos="2761"/>
              </w:tabs>
              <w:rPr>
                <w:rFonts w:ascii="Times New Roman" w:hAnsi="Times New Roman" w:cs="Times New Roman"/>
                <w:sz w:val="24"/>
                <w:szCs w:val="24"/>
              </w:rPr>
            </w:pPr>
            <w:r w:rsidRPr="00C379D7">
              <w:rPr>
                <w:rFonts w:ascii="Times New Roman" w:hAnsi="Times New Roman" w:cs="Times New Roman"/>
                <w:sz w:val="24"/>
                <w:szCs w:val="24"/>
              </w:rPr>
              <w:t xml:space="preserve">Mechanism antagonism of </w:t>
            </w:r>
            <w:r w:rsidRPr="00857124">
              <w:rPr>
                <w:rFonts w:ascii="Times New Roman" w:hAnsi="Times New Roman" w:cs="Times New Roman"/>
                <w:i/>
                <w:iCs/>
                <w:sz w:val="24"/>
                <w:szCs w:val="24"/>
              </w:rPr>
              <w:t>Trichoderma viride</w:t>
            </w:r>
            <w:r w:rsidRPr="00C379D7">
              <w:rPr>
                <w:rFonts w:ascii="Times New Roman" w:hAnsi="Times New Roman" w:cs="Times New Roman"/>
                <w:sz w:val="24"/>
                <w:szCs w:val="24"/>
              </w:rPr>
              <w:t xml:space="preserve"> against several types of pathogens and production of secondary metabolites</w:t>
            </w:r>
          </w:p>
        </w:tc>
        <w:tc>
          <w:tcPr>
            <w:tcW w:w="1560" w:type="dxa"/>
          </w:tcPr>
          <w:p w:rsidR="00165D08" w:rsidRPr="00857124" w:rsidRDefault="00165D08" w:rsidP="000F19EC">
            <w:pPr>
              <w:rPr>
                <w:rFonts w:ascii="Times New Roman" w:hAnsi="Times New Roman" w:cs="Times New Roman"/>
                <w:i/>
                <w:iCs/>
                <w:sz w:val="24"/>
                <w:szCs w:val="24"/>
              </w:rPr>
            </w:pPr>
            <w:r w:rsidRPr="00857124">
              <w:rPr>
                <w:rFonts w:ascii="Times New Roman" w:hAnsi="Times New Roman" w:cs="Times New Roman"/>
                <w:i/>
                <w:iCs/>
                <w:sz w:val="24"/>
                <w:szCs w:val="24"/>
              </w:rPr>
              <w:t xml:space="preserve">Alternaria solani, Fusarium oxysporum, Rhizoctonia </w:t>
            </w:r>
            <w:r w:rsidRPr="00857124">
              <w:rPr>
                <w:rFonts w:ascii="Times New Roman" w:hAnsi="Times New Roman" w:cs="Times New Roman"/>
                <w:i/>
                <w:iCs/>
                <w:sz w:val="24"/>
                <w:szCs w:val="24"/>
              </w:rPr>
              <w:lastRenderedPageBreak/>
              <w:t xml:space="preserve">solani, </w:t>
            </w:r>
            <w:r w:rsidRPr="00857124">
              <w:rPr>
                <w:rFonts w:ascii="Times New Roman" w:hAnsi="Times New Roman" w:cs="Times New Roman"/>
                <w:sz w:val="24"/>
                <w:szCs w:val="24"/>
              </w:rPr>
              <w:t xml:space="preserve">and </w:t>
            </w:r>
            <w:r w:rsidRPr="00857124">
              <w:rPr>
                <w:rFonts w:ascii="Times New Roman" w:hAnsi="Times New Roman" w:cs="Times New Roman"/>
                <w:i/>
                <w:iCs/>
                <w:sz w:val="24"/>
                <w:szCs w:val="24"/>
              </w:rPr>
              <w:t>Sclerotium rolfsii</w:t>
            </w:r>
          </w:p>
        </w:tc>
        <w:tc>
          <w:tcPr>
            <w:tcW w:w="1766" w:type="dxa"/>
          </w:tcPr>
          <w:p w:rsidR="00165D08" w:rsidRPr="00C379D7" w:rsidRDefault="00165D08" w:rsidP="000F19EC">
            <w:pPr>
              <w:rPr>
                <w:rFonts w:ascii="Times New Roman" w:hAnsi="Times New Roman" w:cs="Times New Roman"/>
                <w:sz w:val="24"/>
                <w:szCs w:val="24"/>
              </w:rPr>
            </w:pPr>
            <w:r w:rsidRPr="00C379D7">
              <w:rPr>
                <w:rFonts w:ascii="Times New Roman" w:hAnsi="Times New Roman" w:cs="Times New Roman"/>
                <w:sz w:val="24"/>
                <w:szCs w:val="24"/>
              </w:rPr>
              <w:lastRenderedPageBreak/>
              <w:t>Competition and mycoparasitism</w:t>
            </w:r>
          </w:p>
        </w:tc>
        <w:tc>
          <w:tcPr>
            <w:tcW w:w="1777" w:type="dxa"/>
          </w:tcPr>
          <w:p w:rsidR="00165D08" w:rsidRPr="00C379D7" w:rsidRDefault="00165D08" w:rsidP="000F19EC">
            <w:pPr>
              <w:rPr>
                <w:rFonts w:ascii="Times New Roman" w:hAnsi="Times New Roman" w:cs="Times New Roman"/>
                <w:sz w:val="24"/>
                <w:szCs w:val="24"/>
              </w:rPr>
            </w:pPr>
            <w:r w:rsidRPr="00C379D7">
              <w:rPr>
                <w:rFonts w:ascii="Times New Roman" w:hAnsi="Times New Roman" w:cs="Times New Roman"/>
                <w:sz w:val="24"/>
                <w:szCs w:val="24"/>
              </w:rPr>
              <w:t>Muhibbudin</w:t>
            </w:r>
            <w:r w:rsidR="00776020">
              <w:rPr>
                <w:rFonts w:ascii="Times New Roman" w:hAnsi="Times New Roman" w:cs="Times New Roman"/>
                <w:sz w:val="24"/>
                <w:szCs w:val="24"/>
              </w:rPr>
              <w:t xml:space="preserve"> </w:t>
            </w:r>
            <w:r w:rsidRPr="00857124">
              <w:rPr>
                <w:rFonts w:ascii="Times New Roman" w:hAnsi="Times New Roman" w:cs="Times New Roman"/>
                <w:i/>
                <w:iCs/>
                <w:sz w:val="24"/>
                <w:szCs w:val="24"/>
              </w:rPr>
              <w:t>et al.,</w:t>
            </w:r>
            <w:r w:rsidRPr="00C379D7">
              <w:rPr>
                <w:rFonts w:ascii="Times New Roman" w:hAnsi="Times New Roman" w:cs="Times New Roman"/>
                <w:sz w:val="24"/>
                <w:szCs w:val="24"/>
              </w:rPr>
              <w:t xml:space="preserve"> 2021</w:t>
            </w:r>
          </w:p>
        </w:tc>
      </w:tr>
      <w:tr w:rsidR="00165D08" w:rsidRPr="00C379D7" w:rsidTr="00857124">
        <w:trPr>
          <w:trHeight w:val="205"/>
        </w:trPr>
        <w:tc>
          <w:tcPr>
            <w:tcW w:w="872" w:type="dxa"/>
          </w:tcPr>
          <w:p w:rsidR="00165D08"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lastRenderedPageBreak/>
              <w:t>11.</w:t>
            </w:r>
          </w:p>
        </w:tc>
        <w:tc>
          <w:tcPr>
            <w:tcW w:w="4394" w:type="dxa"/>
          </w:tcPr>
          <w:p w:rsidR="00165D08" w:rsidRPr="00C379D7" w:rsidRDefault="0060696A" w:rsidP="00165D08">
            <w:pPr>
              <w:rPr>
                <w:rFonts w:ascii="Times New Roman" w:hAnsi="Times New Roman" w:cs="Times New Roman"/>
                <w:sz w:val="24"/>
                <w:szCs w:val="24"/>
              </w:rPr>
            </w:pPr>
            <w:r w:rsidRPr="00857124">
              <w:rPr>
                <w:rFonts w:ascii="Times New Roman" w:hAnsi="Times New Roman" w:cs="Times New Roman"/>
                <w:i/>
                <w:iCs/>
                <w:sz w:val="24"/>
                <w:szCs w:val="24"/>
              </w:rPr>
              <w:t>Trichoderma asperellum</w:t>
            </w:r>
            <w:r w:rsidRPr="00C379D7">
              <w:rPr>
                <w:rFonts w:ascii="Times New Roman" w:hAnsi="Times New Roman" w:cs="Times New Roman"/>
                <w:sz w:val="24"/>
                <w:szCs w:val="24"/>
              </w:rPr>
              <w:t xml:space="preserve"> T42 induces local defense against </w:t>
            </w:r>
            <w:r w:rsidRPr="00857124">
              <w:rPr>
                <w:rFonts w:ascii="Times New Roman" w:hAnsi="Times New Roman" w:cs="Times New Roman"/>
                <w:i/>
                <w:iCs/>
                <w:sz w:val="24"/>
                <w:szCs w:val="24"/>
              </w:rPr>
              <w:t>Xanthomonas oryzae</w:t>
            </w:r>
            <w:r w:rsidRPr="00C379D7">
              <w:rPr>
                <w:rFonts w:ascii="Times New Roman" w:hAnsi="Times New Roman" w:cs="Times New Roman"/>
                <w:sz w:val="24"/>
                <w:szCs w:val="24"/>
              </w:rPr>
              <w:t xml:space="preserve">pv. </w:t>
            </w:r>
            <w:r w:rsidRPr="00857124">
              <w:rPr>
                <w:rFonts w:ascii="Times New Roman" w:hAnsi="Times New Roman" w:cs="Times New Roman"/>
                <w:i/>
                <w:iCs/>
                <w:sz w:val="24"/>
                <w:szCs w:val="24"/>
              </w:rPr>
              <w:t>oryzae</w:t>
            </w:r>
            <w:r w:rsidRPr="00C379D7">
              <w:rPr>
                <w:rFonts w:ascii="Times New Roman" w:hAnsi="Times New Roman" w:cs="Times New Roman"/>
                <w:sz w:val="24"/>
                <w:szCs w:val="24"/>
              </w:rPr>
              <w:t>under nitrate and ammonium nutrients in tobacco</w:t>
            </w:r>
          </w:p>
        </w:tc>
        <w:tc>
          <w:tcPr>
            <w:tcW w:w="1560" w:type="dxa"/>
          </w:tcPr>
          <w:p w:rsidR="00165D08" w:rsidRPr="00857124" w:rsidRDefault="0060696A" w:rsidP="000F19EC">
            <w:pPr>
              <w:rPr>
                <w:rFonts w:ascii="Times New Roman" w:hAnsi="Times New Roman" w:cs="Times New Roman"/>
                <w:i/>
                <w:iCs/>
                <w:sz w:val="24"/>
                <w:szCs w:val="24"/>
              </w:rPr>
            </w:pPr>
            <w:r w:rsidRPr="00857124">
              <w:rPr>
                <w:rFonts w:ascii="Times New Roman" w:hAnsi="Times New Roman" w:cs="Times New Roman"/>
                <w:i/>
                <w:iCs/>
                <w:sz w:val="24"/>
                <w:szCs w:val="24"/>
              </w:rPr>
              <w:t>Xanthomonas oryzae</w:t>
            </w:r>
            <w:r w:rsidRPr="00857124">
              <w:rPr>
                <w:rFonts w:ascii="Times New Roman" w:hAnsi="Times New Roman" w:cs="Times New Roman"/>
                <w:sz w:val="24"/>
                <w:szCs w:val="24"/>
              </w:rPr>
              <w:t>pv.</w:t>
            </w:r>
            <w:r w:rsidRPr="00857124">
              <w:rPr>
                <w:rFonts w:ascii="Times New Roman" w:hAnsi="Times New Roman" w:cs="Times New Roman"/>
                <w:i/>
                <w:iCs/>
                <w:sz w:val="24"/>
                <w:szCs w:val="24"/>
              </w:rPr>
              <w:t>oryzae</w:t>
            </w:r>
          </w:p>
        </w:tc>
        <w:tc>
          <w:tcPr>
            <w:tcW w:w="1766" w:type="dxa"/>
          </w:tcPr>
          <w:p w:rsidR="00165D08" w:rsidRPr="00C379D7" w:rsidRDefault="0060696A" w:rsidP="000F19EC">
            <w:pPr>
              <w:rPr>
                <w:rFonts w:ascii="Times New Roman" w:hAnsi="Times New Roman" w:cs="Times New Roman"/>
                <w:sz w:val="24"/>
                <w:szCs w:val="24"/>
              </w:rPr>
            </w:pPr>
            <w:r w:rsidRPr="00C379D7">
              <w:rPr>
                <w:rFonts w:ascii="Times New Roman" w:hAnsi="Times New Roman" w:cs="Times New Roman"/>
                <w:sz w:val="24"/>
                <w:szCs w:val="24"/>
              </w:rPr>
              <w:t>oxidative burst-mediated defense</w:t>
            </w:r>
          </w:p>
        </w:tc>
        <w:tc>
          <w:tcPr>
            <w:tcW w:w="1777" w:type="dxa"/>
          </w:tcPr>
          <w:p w:rsidR="00165D08" w:rsidRPr="00C379D7" w:rsidRDefault="0060696A" w:rsidP="000F19EC">
            <w:pPr>
              <w:rPr>
                <w:rFonts w:ascii="Times New Roman" w:hAnsi="Times New Roman" w:cs="Times New Roman"/>
                <w:sz w:val="24"/>
                <w:szCs w:val="24"/>
              </w:rPr>
            </w:pPr>
            <w:r w:rsidRPr="00C379D7">
              <w:rPr>
                <w:rFonts w:ascii="Times New Roman" w:hAnsi="Times New Roman" w:cs="Times New Roman"/>
                <w:sz w:val="24"/>
                <w:szCs w:val="24"/>
              </w:rPr>
              <w:t xml:space="preserve">Singh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2019</w:t>
            </w:r>
          </w:p>
        </w:tc>
      </w:tr>
      <w:tr w:rsidR="0060696A" w:rsidRPr="00C379D7" w:rsidTr="00857124">
        <w:trPr>
          <w:trHeight w:val="205"/>
        </w:trPr>
        <w:tc>
          <w:tcPr>
            <w:tcW w:w="872" w:type="dxa"/>
          </w:tcPr>
          <w:p w:rsidR="0060696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12.</w:t>
            </w:r>
          </w:p>
        </w:tc>
        <w:tc>
          <w:tcPr>
            <w:tcW w:w="4394" w:type="dxa"/>
          </w:tcPr>
          <w:p w:rsidR="0060696A" w:rsidRPr="00C379D7" w:rsidRDefault="0060696A" w:rsidP="00165D08">
            <w:pPr>
              <w:rPr>
                <w:rFonts w:ascii="Times New Roman" w:hAnsi="Times New Roman" w:cs="Times New Roman"/>
                <w:sz w:val="24"/>
                <w:szCs w:val="24"/>
              </w:rPr>
            </w:pPr>
            <w:r w:rsidRPr="00C379D7">
              <w:rPr>
                <w:rFonts w:ascii="Times New Roman" w:hAnsi="Times New Roman" w:cs="Times New Roman"/>
                <w:sz w:val="24"/>
                <w:szCs w:val="24"/>
              </w:rPr>
              <w:t xml:space="preserve">Systemic inducing resistance against late blight by applying antagonist </w:t>
            </w:r>
            <w:r w:rsidRPr="00982F11">
              <w:rPr>
                <w:rFonts w:ascii="Times New Roman" w:hAnsi="Times New Roman" w:cs="Times New Roman"/>
                <w:i/>
                <w:iCs/>
                <w:sz w:val="24"/>
                <w:szCs w:val="24"/>
              </w:rPr>
              <w:t xml:space="preserve">Trichoderma </w:t>
            </w:r>
            <w:r w:rsidR="00982F11">
              <w:rPr>
                <w:rFonts w:ascii="Times New Roman" w:hAnsi="Times New Roman" w:cs="Times New Roman"/>
                <w:i/>
                <w:iCs/>
                <w:sz w:val="24"/>
                <w:szCs w:val="24"/>
              </w:rPr>
              <w:t>v</w:t>
            </w:r>
            <w:r w:rsidRPr="00982F11">
              <w:rPr>
                <w:rFonts w:ascii="Times New Roman" w:hAnsi="Times New Roman" w:cs="Times New Roman"/>
                <w:i/>
                <w:iCs/>
                <w:sz w:val="24"/>
                <w:szCs w:val="24"/>
              </w:rPr>
              <w:t>iride</w:t>
            </w:r>
          </w:p>
        </w:tc>
        <w:tc>
          <w:tcPr>
            <w:tcW w:w="1560" w:type="dxa"/>
          </w:tcPr>
          <w:p w:rsidR="0060696A" w:rsidRPr="00982F11" w:rsidRDefault="0060696A" w:rsidP="000F19EC">
            <w:pPr>
              <w:rPr>
                <w:rFonts w:ascii="Times New Roman" w:hAnsi="Times New Roman" w:cs="Times New Roman"/>
                <w:i/>
                <w:iCs/>
                <w:sz w:val="24"/>
                <w:szCs w:val="24"/>
              </w:rPr>
            </w:pPr>
            <w:r w:rsidRPr="00982F11">
              <w:rPr>
                <w:rFonts w:ascii="Times New Roman" w:hAnsi="Times New Roman" w:cs="Times New Roman"/>
                <w:i/>
                <w:iCs/>
                <w:sz w:val="24"/>
                <w:szCs w:val="24"/>
              </w:rPr>
              <w:t>Phytophthora infestans</w:t>
            </w:r>
          </w:p>
        </w:tc>
        <w:tc>
          <w:tcPr>
            <w:tcW w:w="1766" w:type="dxa"/>
          </w:tcPr>
          <w:p w:rsidR="0060696A" w:rsidRPr="00C379D7" w:rsidRDefault="0060696A" w:rsidP="000F19EC">
            <w:pPr>
              <w:rPr>
                <w:rFonts w:ascii="Times New Roman" w:hAnsi="Times New Roman" w:cs="Times New Roman"/>
                <w:sz w:val="24"/>
                <w:szCs w:val="24"/>
              </w:rPr>
            </w:pPr>
            <w:r w:rsidRPr="00C379D7">
              <w:rPr>
                <w:rFonts w:ascii="Times New Roman" w:hAnsi="Times New Roman" w:cs="Times New Roman"/>
                <w:sz w:val="24"/>
                <w:szCs w:val="24"/>
              </w:rPr>
              <w:t>Systemic Induced resistance</w:t>
            </w:r>
          </w:p>
        </w:tc>
        <w:tc>
          <w:tcPr>
            <w:tcW w:w="1777" w:type="dxa"/>
          </w:tcPr>
          <w:p w:rsidR="0060696A" w:rsidRPr="00C379D7" w:rsidRDefault="0060696A" w:rsidP="000F19EC">
            <w:pPr>
              <w:rPr>
                <w:rFonts w:ascii="Times New Roman" w:hAnsi="Times New Roman" w:cs="Times New Roman"/>
                <w:sz w:val="24"/>
                <w:szCs w:val="24"/>
              </w:rPr>
            </w:pPr>
            <w:r w:rsidRPr="00C379D7">
              <w:rPr>
                <w:rFonts w:ascii="Times New Roman" w:hAnsi="Times New Roman" w:cs="Times New Roman"/>
                <w:sz w:val="24"/>
                <w:szCs w:val="24"/>
              </w:rPr>
              <w:t>Purwantisari</w:t>
            </w:r>
            <w:r w:rsidR="00776020">
              <w:rPr>
                <w:rFonts w:ascii="Times New Roman" w:hAnsi="Times New Roman" w:cs="Times New Roman"/>
                <w:sz w:val="24"/>
                <w:szCs w:val="24"/>
              </w:rPr>
              <w:t xml:space="preserve">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2018</w:t>
            </w:r>
          </w:p>
        </w:tc>
      </w:tr>
      <w:tr w:rsidR="0060696A" w:rsidRPr="00C379D7" w:rsidTr="00857124">
        <w:trPr>
          <w:trHeight w:val="205"/>
        </w:trPr>
        <w:tc>
          <w:tcPr>
            <w:tcW w:w="872" w:type="dxa"/>
          </w:tcPr>
          <w:p w:rsidR="0060696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13.</w:t>
            </w:r>
          </w:p>
        </w:tc>
        <w:tc>
          <w:tcPr>
            <w:tcW w:w="4394" w:type="dxa"/>
          </w:tcPr>
          <w:p w:rsidR="0060696A" w:rsidRPr="00C379D7" w:rsidRDefault="008A48CE" w:rsidP="00165D08">
            <w:pPr>
              <w:rPr>
                <w:rFonts w:ascii="Times New Roman" w:hAnsi="Times New Roman" w:cs="Times New Roman"/>
                <w:sz w:val="24"/>
                <w:szCs w:val="24"/>
              </w:rPr>
            </w:pPr>
            <w:r w:rsidRPr="00C379D7">
              <w:rPr>
                <w:rFonts w:ascii="Times New Roman" w:hAnsi="Times New Roman" w:cs="Times New Roman"/>
                <w:sz w:val="24"/>
                <w:szCs w:val="24"/>
              </w:rPr>
              <w:t xml:space="preserve">Bioactive Secondary Metabolites from </w:t>
            </w:r>
            <w:r w:rsidRPr="00982F11">
              <w:rPr>
                <w:rFonts w:ascii="Times New Roman" w:hAnsi="Times New Roman" w:cs="Times New Roman"/>
                <w:i/>
                <w:iCs/>
                <w:sz w:val="24"/>
                <w:szCs w:val="24"/>
              </w:rPr>
              <w:t>Trichoderma</w:t>
            </w:r>
            <w:r w:rsidRPr="00C379D7">
              <w:rPr>
                <w:rFonts w:ascii="Times New Roman" w:hAnsi="Times New Roman" w:cs="Times New Roman"/>
                <w:sz w:val="24"/>
                <w:szCs w:val="24"/>
              </w:rPr>
              <w:t xml:space="preserve"> spp. against Phytopathogenic Fungi</w:t>
            </w:r>
          </w:p>
        </w:tc>
        <w:tc>
          <w:tcPr>
            <w:tcW w:w="1560" w:type="dxa"/>
          </w:tcPr>
          <w:p w:rsidR="0060696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w:t>
            </w:r>
          </w:p>
        </w:tc>
        <w:tc>
          <w:tcPr>
            <w:tcW w:w="1766" w:type="dxa"/>
          </w:tcPr>
          <w:p w:rsidR="0060696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Secondary metabolites</w:t>
            </w:r>
          </w:p>
        </w:tc>
        <w:tc>
          <w:tcPr>
            <w:tcW w:w="1777" w:type="dxa"/>
          </w:tcPr>
          <w:p w:rsidR="0060696A"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 xml:space="preserve">Khan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2020</w:t>
            </w:r>
          </w:p>
        </w:tc>
      </w:tr>
      <w:tr w:rsidR="008A48CE" w:rsidRPr="00C379D7" w:rsidTr="00857124">
        <w:trPr>
          <w:trHeight w:val="205"/>
        </w:trPr>
        <w:tc>
          <w:tcPr>
            <w:tcW w:w="872" w:type="dxa"/>
          </w:tcPr>
          <w:p w:rsidR="008A48CE" w:rsidRPr="00C379D7" w:rsidRDefault="008A48CE" w:rsidP="000F19EC">
            <w:pPr>
              <w:rPr>
                <w:rFonts w:ascii="Times New Roman" w:hAnsi="Times New Roman" w:cs="Times New Roman"/>
                <w:sz w:val="24"/>
                <w:szCs w:val="24"/>
              </w:rPr>
            </w:pPr>
            <w:r w:rsidRPr="00C379D7">
              <w:rPr>
                <w:rFonts w:ascii="Times New Roman" w:hAnsi="Times New Roman" w:cs="Times New Roman"/>
                <w:sz w:val="24"/>
                <w:szCs w:val="24"/>
              </w:rPr>
              <w:t>14.</w:t>
            </w:r>
          </w:p>
        </w:tc>
        <w:tc>
          <w:tcPr>
            <w:tcW w:w="4394" w:type="dxa"/>
          </w:tcPr>
          <w:p w:rsidR="008A48CE" w:rsidRPr="00C379D7" w:rsidRDefault="00F51128" w:rsidP="00F51128">
            <w:pPr>
              <w:rPr>
                <w:rFonts w:ascii="Times New Roman" w:hAnsi="Times New Roman" w:cs="Times New Roman"/>
                <w:sz w:val="24"/>
                <w:szCs w:val="24"/>
              </w:rPr>
            </w:pPr>
            <w:r w:rsidRPr="00982F11">
              <w:rPr>
                <w:rFonts w:ascii="Times New Roman" w:hAnsi="Times New Roman" w:cs="Times New Roman"/>
                <w:i/>
                <w:iCs/>
                <w:sz w:val="24"/>
                <w:szCs w:val="24"/>
              </w:rPr>
              <w:t>Trichoderma viride</w:t>
            </w:r>
            <w:r w:rsidRPr="00C379D7">
              <w:rPr>
                <w:rFonts w:ascii="Times New Roman" w:hAnsi="Times New Roman" w:cs="Times New Roman"/>
                <w:sz w:val="24"/>
                <w:szCs w:val="24"/>
              </w:rPr>
              <w:t xml:space="preserve"> Controls </w:t>
            </w:r>
            <w:r w:rsidRPr="00982F11">
              <w:rPr>
                <w:rFonts w:ascii="Times New Roman" w:hAnsi="Times New Roman" w:cs="Times New Roman"/>
                <w:i/>
                <w:iCs/>
                <w:sz w:val="24"/>
                <w:szCs w:val="24"/>
              </w:rPr>
              <w:t>Macrophominaphaseolina</w:t>
            </w:r>
            <w:r w:rsidRPr="00C379D7">
              <w:rPr>
                <w:rFonts w:ascii="Times New Roman" w:hAnsi="Times New Roman" w:cs="Times New Roman"/>
                <w:sz w:val="24"/>
                <w:szCs w:val="24"/>
              </w:rPr>
              <w:t xml:space="preserve"> through its DNA disintegration and Production of Antifungal Compounds</w:t>
            </w:r>
          </w:p>
        </w:tc>
        <w:tc>
          <w:tcPr>
            <w:tcW w:w="1560" w:type="dxa"/>
          </w:tcPr>
          <w:p w:rsidR="008A48CE" w:rsidRPr="00982F11" w:rsidRDefault="00F51128" w:rsidP="000F19EC">
            <w:pPr>
              <w:rPr>
                <w:rFonts w:ascii="Times New Roman" w:hAnsi="Times New Roman" w:cs="Times New Roman"/>
                <w:i/>
                <w:iCs/>
                <w:sz w:val="24"/>
                <w:szCs w:val="24"/>
              </w:rPr>
            </w:pPr>
            <w:r w:rsidRPr="00982F11">
              <w:rPr>
                <w:rFonts w:ascii="Times New Roman" w:hAnsi="Times New Roman" w:cs="Times New Roman"/>
                <w:i/>
                <w:iCs/>
                <w:sz w:val="24"/>
                <w:szCs w:val="24"/>
              </w:rPr>
              <w:t>Macrophominaphaseolina</w:t>
            </w:r>
          </w:p>
        </w:tc>
        <w:tc>
          <w:tcPr>
            <w:tcW w:w="1766" w:type="dxa"/>
          </w:tcPr>
          <w:p w:rsidR="008A48CE"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DNA disintegration and secondary metabolites</w:t>
            </w:r>
          </w:p>
        </w:tc>
        <w:tc>
          <w:tcPr>
            <w:tcW w:w="1777" w:type="dxa"/>
          </w:tcPr>
          <w:p w:rsidR="008A48CE"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 xml:space="preserve">Khan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2021</w:t>
            </w:r>
          </w:p>
        </w:tc>
      </w:tr>
      <w:tr w:rsidR="00F51128" w:rsidRPr="00C379D7" w:rsidTr="00857124">
        <w:trPr>
          <w:trHeight w:val="205"/>
        </w:trPr>
        <w:tc>
          <w:tcPr>
            <w:tcW w:w="872" w:type="dxa"/>
          </w:tcPr>
          <w:p w:rsidR="00F51128"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15.</w:t>
            </w:r>
          </w:p>
        </w:tc>
        <w:tc>
          <w:tcPr>
            <w:tcW w:w="4394" w:type="dxa"/>
          </w:tcPr>
          <w:p w:rsidR="00F51128" w:rsidRPr="00C379D7" w:rsidRDefault="00F51128" w:rsidP="00F51128">
            <w:pPr>
              <w:rPr>
                <w:rFonts w:ascii="Times New Roman" w:hAnsi="Times New Roman" w:cs="Times New Roman"/>
                <w:sz w:val="24"/>
                <w:szCs w:val="24"/>
              </w:rPr>
            </w:pPr>
            <w:r w:rsidRPr="00982F11">
              <w:rPr>
                <w:rFonts w:ascii="Times New Roman" w:hAnsi="Times New Roman" w:cs="Times New Roman"/>
                <w:i/>
                <w:iCs/>
                <w:sz w:val="24"/>
                <w:szCs w:val="24"/>
              </w:rPr>
              <w:t>Trichoderma asperellum</w:t>
            </w:r>
            <w:r w:rsidRPr="00C379D7">
              <w:rPr>
                <w:rFonts w:ascii="Times New Roman" w:hAnsi="Times New Roman" w:cs="Times New Roman"/>
                <w:sz w:val="24"/>
                <w:szCs w:val="24"/>
              </w:rPr>
              <w:t xml:space="preserve"> T76-14 Released Volatile Organic Compounds against Postharvest Fruit Rot in Muskmelons (</w:t>
            </w:r>
            <w:r w:rsidRPr="00982F11">
              <w:rPr>
                <w:rFonts w:ascii="Times New Roman" w:hAnsi="Times New Roman" w:cs="Times New Roman"/>
                <w:i/>
                <w:iCs/>
                <w:sz w:val="24"/>
                <w:szCs w:val="24"/>
              </w:rPr>
              <w:t>Cucumis melo</w:t>
            </w:r>
            <w:r w:rsidRPr="00C379D7">
              <w:rPr>
                <w:rFonts w:ascii="Times New Roman" w:hAnsi="Times New Roman" w:cs="Times New Roman"/>
                <w:sz w:val="24"/>
                <w:szCs w:val="24"/>
              </w:rPr>
              <w:t xml:space="preserve">) Caused by </w:t>
            </w:r>
            <w:r w:rsidRPr="00982F11">
              <w:rPr>
                <w:rFonts w:ascii="Times New Roman" w:hAnsi="Times New Roman" w:cs="Times New Roman"/>
                <w:i/>
                <w:iCs/>
                <w:sz w:val="24"/>
                <w:szCs w:val="24"/>
              </w:rPr>
              <w:t>Fusarium incarnatum</w:t>
            </w:r>
          </w:p>
        </w:tc>
        <w:tc>
          <w:tcPr>
            <w:tcW w:w="1560" w:type="dxa"/>
          </w:tcPr>
          <w:p w:rsidR="00F51128" w:rsidRPr="00982F11" w:rsidRDefault="00F51128" w:rsidP="000F19EC">
            <w:pPr>
              <w:rPr>
                <w:rFonts w:ascii="Times New Roman" w:hAnsi="Times New Roman" w:cs="Times New Roman"/>
                <w:i/>
                <w:iCs/>
                <w:sz w:val="24"/>
                <w:szCs w:val="24"/>
              </w:rPr>
            </w:pPr>
            <w:r w:rsidRPr="00982F11">
              <w:rPr>
                <w:rFonts w:ascii="Times New Roman" w:hAnsi="Times New Roman" w:cs="Times New Roman"/>
                <w:i/>
                <w:iCs/>
                <w:sz w:val="24"/>
                <w:szCs w:val="24"/>
              </w:rPr>
              <w:t>Fusarium incarnatum</w:t>
            </w:r>
          </w:p>
        </w:tc>
        <w:tc>
          <w:tcPr>
            <w:tcW w:w="1766" w:type="dxa"/>
          </w:tcPr>
          <w:p w:rsidR="00F51128"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Volatile Organic Compounds</w:t>
            </w:r>
          </w:p>
        </w:tc>
        <w:tc>
          <w:tcPr>
            <w:tcW w:w="1777" w:type="dxa"/>
          </w:tcPr>
          <w:p w:rsidR="00F51128"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Intana</w:t>
            </w:r>
            <w:r w:rsidR="00776020">
              <w:rPr>
                <w:rFonts w:ascii="Times New Roman" w:hAnsi="Times New Roman" w:cs="Times New Roman"/>
                <w:sz w:val="24"/>
                <w:szCs w:val="24"/>
              </w:rPr>
              <w:t xml:space="preserve">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2021</w:t>
            </w:r>
          </w:p>
        </w:tc>
      </w:tr>
      <w:tr w:rsidR="00F51128" w:rsidRPr="00C379D7" w:rsidTr="00857124">
        <w:trPr>
          <w:trHeight w:val="205"/>
        </w:trPr>
        <w:tc>
          <w:tcPr>
            <w:tcW w:w="872" w:type="dxa"/>
          </w:tcPr>
          <w:p w:rsidR="00F51128"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16.</w:t>
            </w:r>
          </w:p>
        </w:tc>
        <w:tc>
          <w:tcPr>
            <w:tcW w:w="4394" w:type="dxa"/>
          </w:tcPr>
          <w:p w:rsidR="00F51128" w:rsidRPr="00C379D7" w:rsidRDefault="00F51128" w:rsidP="00F51128">
            <w:pPr>
              <w:rPr>
                <w:rFonts w:ascii="Times New Roman" w:hAnsi="Times New Roman" w:cs="Times New Roman"/>
                <w:sz w:val="24"/>
                <w:szCs w:val="24"/>
              </w:rPr>
            </w:pPr>
            <w:r w:rsidRPr="00C379D7">
              <w:rPr>
                <w:rFonts w:ascii="Times New Roman" w:hAnsi="Times New Roman" w:cs="Times New Roman"/>
                <w:sz w:val="24"/>
                <w:szCs w:val="24"/>
              </w:rPr>
              <w:t xml:space="preserve">Biological control of </w:t>
            </w:r>
            <w:r w:rsidRPr="00982F11">
              <w:rPr>
                <w:rFonts w:ascii="Times New Roman" w:hAnsi="Times New Roman" w:cs="Times New Roman"/>
                <w:i/>
                <w:iCs/>
                <w:sz w:val="24"/>
                <w:szCs w:val="24"/>
              </w:rPr>
              <w:t>Fusarium oxysporum</w:t>
            </w:r>
            <w:r w:rsidRPr="00C379D7">
              <w:rPr>
                <w:rFonts w:ascii="Times New Roman" w:hAnsi="Times New Roman" w:cs="Times New Roman"/>
                <w:sz w:val="24"/>
                <w:szCs w:val="24"/>
              </w:rPr>
              <w:t xml:space="preserve"> f. sp. </w:t>
            </w:r>
            <w:r w:rsidRPr="00982F11">
              <w:rPr>
                <w:rFonts w:ascii="Times New Roman" w:hAnsi="Times New Roman" w:cs="Times New Roman"/>
                <w:i/>
                <w:iCs/>
                <w:sz w:val="24"/>
                <w:szCs w:val="24"/>
              </w:rPr>
              <w:t>ciceri</w:t>
            </w:r>
            <w:r w:rsidRPr="00C379D7">
              <w:rPr>
                <w:rFonts w:ascii="Times New Roman" w:hAnsi="Times New Roman" w:cs="Times New Roman"/>
                <w:sz w:val="24"/>
                <w:szCs w:val="24"/>
              </w:rPr>
              <w:t xml:space="preserve">and </w:t>
            </w:r>
            <w:r w:rsidRPr="00982F11">
              <w:rPr>
                <w:rFonts w:ascii="Times New Roman" w:hAnsi="Times New Roman" w:cs="Times New Roman"/>
                <w:i/>
                <w:iCs/>
                <w:sz w:val="24"/>
                <w:szCs w:val="24"/>
              </w:rPr>
              <w:t>Ascochyta rabiei</w:t>
            </w:r>
            <w:r w:rsidRPr="00C379D7">
              <w:rPr>
                <w:rFonts w:ascii="Times New Roman" w:hAnsi="Times New Roman" w:cs="Times New Roman"/>
                <w:sz w:val="24"/>
                <w:szCs w:val="24"/>
              </w:rPr>
              <w:t xml:space="preserve"> infecting protected geographical indication Fuentesaúco-Chickpea by </w:t>
            </w:r>
            <w:r w:rsidRPr="00982F11">
              <w:rPr>
                <w:rFonts w:ascii="Times New Roman" w:hAnsi="Times New Roman" w:cs="Times New Roman"/>
                <w:i/>
                <w:iCs/>
                <w:sz w:val="24"/>
                <w:szCs w:val="24"/>
              </w:rPr>
              <w:t>Trichoderma</w:t>
            </w:r>
            <w:r w:rsidRPr="00C379D7">
              <w:rPr>
                <w:rFonts w:ascii="Times New Roman" w:hAnsi="Times New Roman" w:cs="Times New Roman"/>
                <w:sz w:val="24"/>
                <w:szCs w:val="24"/>
              </w:rPr>
              <w:t xml:space="preserve"> species</w:t>
            </w:r>
          </w:p>
        </w:tc>
        <w:tc>
          <w:tcPr>
            <w:tcW w:w="1560" w:type="dxa"/>
          </w:tcPr>
          <w:p w:rsidR="00F51128" w:rsidRPr="00982F11" w:rsidRDefault="00F51128" w:rsidP="000F19EC">
            <w:pPr>
              <w:rPr>
                <w:rFonts w:ascii="Times New Roman" w:hAnsi="Times New Roman" w:cs="Times New Roman"/>
                <w:i/>
                <w:iCs/>
                <w:sz w:val="24"/>
                <w:szCs w:val="24"/>
              </w:rPr>
            </w:pPr>
            <w:r w:rsidRPr="00982F11">
              <w:rPr>
                <w:rFonts w:ascii="Times New Roman" w:hAnsi="Times New Roman" w:cs="Times New Roman"/>
                <w:i/>
                <w:iCs/>
                <w:sz w:val="24"/>
                <w:szCs w:val="24"/>
              </w:rPr>
              <w:t xml:space="preserve">Fusarium oxysporum f. </w:t>
            </w:r>
            <w:r w:rsidRPr="00982F11">
              <w:rPr>
                <w:rFonts w:ascii="Times New Roman" w:hAnsi="Times New Roman" w:cs="Times New Roman"/>
                <w:sz w:val="24"/>
                <w:szCs w:val="24"/>
              </w:rPr>
              <w:t>sp</w:t>
            </w:r>
            <w:r w:rsidRPr="00982F11">
              <w:rPr>
                <w:rFonts w:ascii="Times New Roman" w:hAnsi="Times New Roman" w:cs="Times New Roman"/>
                <w:i/>
                <w:iCs/>
                <w:sz w:val="24"/>
                <w:szCs w:val="24"/>
              </w:rPr>
              <w:t>. ciceri</w:t>
            </w:r>
          </w:p>
        </w:tc>
        <w:tc>
          <w:tcPr>
            <w:tcW w:w="1766" w:type="dxa"/>
          </w:tcPr>
          <w:p w:rsidR="00F51128"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Directly and by induction of local and systemic resistance</w:t>
            </w:r>
          </w:p>
        </w:tc>
        <w:tc>
          <w:tcPr>
            <w:tcW w:w="1777" w:type="dxa"/>
          </w:tcPr>
          <w:p w:rsidR="00F51128"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Poveda, 2021</w:t>
            </w:r>
          </w:p>
        </w:tc>
      </w:tr>
      <w:tr w:rsidR="00F51128" w:rsidRPr="00C379D7" w:rsidTr="00857124">
        <w:trPr>
          <w:trHeight w:val="205"/>
        </w:trPr>
        <w:tc>
          <w:tcPr>
            <w:tcW w:w="872" w:type="dxa"/>
          </w:tcPr>
          <w:p w:rsidR="00F51128"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17.</w:t>
            </w:r>
          </w:p>
        </w:tc>
        <w:tc>
          <w:tcPr>
            <w:tcW w:w="4394" w:type="dxa"/>
          </w:tcPr>
          <w:p w:rsidR="00F51128" w:rsidRPr="00C379D7" w:rsidRDefault="00A623BB" w:rsidP="00F51128">
            <w:pPr>
              <w:rPr>
                <w:rFonts w:ascii="Times New Roman" w:hAnsi="Times New Roman" w:cs="Times New Roman"/>
                <w:sz w:val="24"/>
                <w:szCs w:val="24"/>
              </w:rPr>
            </w:pPr>
            <w:r w:rsidRPr="00C379D7">
              <w:rPr>
                <w:rFonts w:ascii="Times New Roman" w:hAnsi="Times New Roman" w:cs="Times New Roman"/>
                <w:sz w:val="24"/>
                <w:szCs w:val="24"/>
              </w:rPr>
              <w:t xml:space="preserve">Morphological and protein alterations in </w:t>
            </w:r>
            <w:r w:rsidRPr="00982F11">
              <w:rPr>
                <w:rFonts w:ascii="Times New Roman" w:hAnsi="Times New Roman" w:cs="Times New Roman"/>
                <w:i/>
                <w:iCs/>
                <w:sz w:val="24"/>
                <w:szCs w:val="24"/>
              </w:rPr>
              <w:t>Sclerotinia sclerotiorum</w:t>
            </w:r>
            <w:r w:rsidRPr="00C379D7">
              <w:rPr>
                <w:rFonts w:ascii="Times New Roman" w:hAnsi="Times New Roman" w:cs="Times New Roman"/>
                <w:sz w:val="24"/>
                <w:szCs w:val="24"/>
              </w:rPr>
              <w:t xml:space="preserve"> (Lib.) de Bary after exposure to volatile organic compounds of </w:t>
            </w:r>
            <w:r w:rsidRPr="00982F11">
              <w:rPr>
                <w:rFonts w:ascii="Times New Roman" w:hAnsi="Times New Roman" w:cs="Times New Roman"/>
                <w:i/>
                <w:iCs/>
                <w:sz w:val="24"/>
                <w:szCs w:val="24"/>
              </w:rPr>
              <w:t>Trichoderma</w:t>
            </w:r>
            <w:r w:rsidRPr="00C379D7">
              <w:rPr>
                <w:rFonts w:ascii="Times New Roman" w:hAnsi="Times New Roman" w:cs="Times New Roman"/>
                <w:sz w:val="24"/>
                <w:szCs w:val="24"/>
              </w:rPr>
              <w:t xml:space="preserve"> spp.</w:t>
            </w:r>
          </w:p>
        </w:tc>
        <w:tc>
          <w:tcPr>
            <w:tcW w:w="1560" w:type="dxa"/>
          </w:tcPr>
          <w:p w:rsidR="00F51128" w:rsidRPr="00982F11" w:rsidRDefault="00A623BB" w:rsidP="000F19EC">
            <w:pPr>
              <w:rPr>
                <w:rFonts w:ascii="Times New Roman" w:hAnsi="Times New Roman" w:cs="Times New Roman"/>
                <w:i/>
                <w:iCs/>
                <w:sz w:val="24"/>
                <w:szCs w:val="24"/>
              </w:rPr>
            </w:pPr>
            <w:r w:rsidRPr="00982F11">
              <w:rPr>
                <w:rFonts w:ascii="Times New Roman" w:hAnsi="Times New Roman" w:cs="Times New Roman"/>
                <w:i/>
                <w:iCs/>
                <w:sz w:val="24"/>
                <w:szCs w:val="24"/>
              </w:rPr>
              <w:t>Sclerotinia sclerotiorum</w:t>
            </w:r>
          </w:p>
        </w:tc>
        <w:tc>
          <w:tcPr>
            <w:tcW w:w="1766" w:type="dxa"/>
          </w:tcPr>
          <w:p w:rsidR="00F51128"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Volatile Organic Compounds</w:t>
            </w:r>
          </w:p>
        </w:tc>
        <w:tc>
          <w:tcPr>
            <w:tcW w:w="1777" w:type="dxa"/>
          </w:tcPr>
          <w:p w:rsidR="00F51128" w:rsidRPr="00C379D7" w:rsidRDefault="00F51128" w:rsidP="000F19EC">
            <w:pPr>
              <w:rPr>
                <w:rFonts w:ascii="Times New Roman" w:hAnsi="Times New Roman" w:cs="Times New Roman"/>
                <w:sz w:val="24"/>
                <w:szCs w:val="24"/>
              </w:rPr>
            </w:pPr>
            <w:r w:rsidRPr="00C379D7">
              <w:rPr>
                <w:rFonts w:ascii="Times New Roman" w:hAnsi="Times New Roman" w:cs="Times New Roman"/>
                <w:sz w:val="24"/>
                <w:szCs w:val="24"/>
              </w:rPr>
              <w:t xml:space="preserve">da Silva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2020</w:t>
            </w:r>
          </w:p>
        </w:tc>
      </w:tr>
      <w:tr w:rsidR="00F51128" w:rsidRPr="00C379D7" w:rsidTr="00857124">
        <w:trPr>
          <w:trHeight w:val="205"/>
        </w:trPr>
        <w:tc>
          <w:tcPr>
            <w:tcW w:w="872" w:type="dxa"/>
          </w:tcPr>
          <w:p w:rsidR="00F51128"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18.</w:t>
            </w:r>
          </w:p>
        </w:tc>
        <w:tc>
          <w:tcPr>
            <w:tcW w:w="4394" w:type="dxa"/>
          </w:tcPr>
          <w:p w:rsidR="00F51128" w:rsidRPr="00C379D7" w:rsidRDefault="00A623BB" w:rsidP="00F51128">
            <w:pPr>
              <w:rPr>
                <w:rFonts w:ascii="Times New Roman" w:hAnsi="Times New Roman" w:cs="Times New Roman"/>
                <w:sz w:val="24"/>
                <w:szCs w:val="24"/>
              </w:rPr>
            </w:pPr>
            <w:r w:rsidRPr="00982F11">
              <w:rPr>
                <w:rFonts w:ascii="Times New Roman" w:hAnsi="Times New Roman" w:cs="Times New Roman"/>
                <w:i/>
                <w:iCs/>
                <w:sz w:val="24"/>
                <w:szCs w:val="24"/>
              </w:rPr>
              <w:t xml:space="preserve">Trichoderma </w:t>
            </w:r>
            <w:r w:rsidRPr="00C379D7">
              <w:rPr>
                <w:rFonts w:ascii="Times New Roman" w:hAnsi="Times New Roman" w:cs="Times New Roman"/>
                <w:sz w:val="24"/>
                <w:szCs w:val="24"/>
              </w:rPr>
              <w:t xml:space="preserve">Isolates Inhibit </w:t>
            </w:r>
            <w:r w:rsidRPr="00982F11">
              <w:rPr>
                <w:rFonts w:ascii="Times New Roman" w:hAnsi="Times New Roman" w:cs="Times New Roman"/>
                <w:i/>
                <w:iCs/>
                <w:sz w:val="24"/>
                <w:szCs w:val="24"/>
              </w:rPr>
              <w:t>Fusarium virguliforme</w:t>
            </w:r>
            <w:r w:rsidRPr="00C379D7">
              <w:rPr>
                <w:rFonts w:ascii="Times New Roman" w:hAnsi="Times New Roman" w:cs="Times New Roman"/>
                <w:sz w:val="24"/>
                <w:szCs w:val="24"/>
              </w:rPr>
              <w:t xml:space="preserve"> Growth, Reduce Root Rot, and Induce Defense-Related Genes on Soybean Seedlings</w:t>
            </w:r>
          </w:p>
        </w:tc>
        <w:tc>
          <w:tcPr>
            <w:tcW w:w="1560" w:type="dxa"/>
          </w:tcPr>
          <w:p w:rsidR="00F51128" w:rsidRPr="00982F11" w:rsidRDefault="00A623BB" w:rsidP="000F19EC">
            <w:pPr>
              <w:rPr>
                <w:rFonts w:ascii="Times New Roman" w:hAnsi="Times New Roman" w:cs="Times New Roman"/>
                <w:i/>
                <w:iCs/>
                <w:sz w:val="24"/>
                <w:szCs w:val="24"/>
              </w:rPr>
            </w:pPr>
            <w:r w:rsidRPr="00982F11">
              <w:rPr>
                <w:rFonts w:ascii="Times New Roman" w:hAnsi="Times New Roman" w:cs="Times New Roman"/>
                <w:i/>
                <w:iCs/>
                <w:sz w:val="24"/>
                <w:szCs w:val="24"/>
              </w:rPr>
              <w:t>Fusarium virguliforme</w:t>
            </w:r>
          </w:p>
        </w:tc>
        <w:tc>
          <w:tcPr>
            <w:tcW w:w="1766" w:type="dxa"/>
          </w:tcPr>
          <w:p w:rsidR="00F51128"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mycoparasitism and induction of defense-related genes in plants</w:t>
            </w:r>
          </w:p>
        </w:tc>
        <w:tc>
          <w:tcPr>
            <w:tcW w:w="1777" w:type="dxa"/>
          </w:tcPr>
          <w:p w:rsidR="00F51128"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 xml:space="preserve">Pimentel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2020</w:t>
            </w:r>
          </w:p>
        </w:tc>
      </w:tr>
      <w:tr w:rsidR="00A623BB" w:rsidRPr="00C379D7" w:rsidTr="00857124">
        <w:trPr>
          <w:trHeight w:val="205"/>
        </w:trPr>
        <w:tc>
          <w:tcPr>
            <w:tcW w:w="872" w:type="dxa"/>
          </w:tcPr>
          <w:p w:rsidR="00A623BB"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 xml:space="preserve">19. </w:t>
            </w:r>
          </w:p>
        </w:tc>
        <w:tc>
          <w:tcPr>
            <w:tcW w:w="4394" w:type="dxa"/>
          </w:tcPr>
          <w:p w:rsidR="00A623BB" w:rsidRPr="00C379D7" w:rsidRDefault="00A623BB" w:rsidP="00A623BB">
            <w:pPr>
              <w:rPr>
                <w:rFonts w:ascii="Times New Roman" w:hAnsi="Times New Roman" w:cs="Times New Roman"/>
                <w:sz w:val="24"/>
                <w:szCs w:val="24"/>
              </w:rPr>
            </w:pPr>
            <w:r w:rsidRPr="00C379D7">
              <w:rPr>
                <w:rFonts w:ascii="Times New Roman" w:hAnsi="Times New Roman" w:cs="Times New Roman"/>
                <w:sz w:val="24"/>
                <w:szCs w:val="24"/>
              </w:rPr>
              <w:t xml:space="preserve">Mycelial Inhibition of </w:t>
            </w:r>
            <w:r w:rsidRPr="00982F11">
              <w:rPr>
                <w:rFonts w:ascii="Times New Roman" w:hAnsi="Times New Roman" w:cs="Times New Roman"/>
                <w:i/>
                <w:iCs/>
                <w:sz w:val="24"/>
                <w:szCs w:val="24"/>
              </w:rPr>
              <w:t>Sclerotinia sclerotiorum</w:t>
            </w:r>
            <w:r w:rsidRPr="00C379D7">
              <w:rPr>
                <w:rFonts w:ascii="Times New Roman" w:hAnsi="Times New Roman" w:cs="Times New Roman"/>
                <w:sz w:val="24"/>
                <w:szCs w:val="24"/>
              </w:rPr>
              <w:t xml:space="preserve"> by </w:t>
            </w:r>
            <w:r w:rsidRPr="00982F11">
              <w:rPr>
                <w:rFonts w:ascii="Times New Roman" w:hAnsi="Times New Roman" w:cs="Times New Roman"/>
                <w:i/>
                <w:iCs/>
                <w:sz w:val="24"/>
                <w:szCs w:val="24"/>
              </w:rPr>
              <w:t>Trichoderma</w:t>
            </w:r>
            <w:r w:rsidRPr="00C379D7">
              <w:rPr>
                <w:rFonts w:ascii="Times New Roman" w:hAnsi="Times New Roman" w:cs="Times New Roman"/>
                <w:sz w:val="24"/>
                <w:szCs w:val="24"/>
              </w:rPr>
              <w:t xml:space="preserve"> spp.</w:t>
            </w:r>
          </w:p>
          <w:p w:rsidR="00A623BB" w:rsidRPr="00C379D7" w:rsidRDefault="00A623BB" w:rsidP="00A623BB">
            <w:pPr>
              <w:rPr>
                <w:rFonts w:ascii="Times New Roman" w:hAnsi="Times New Roman" w:cs="Times New Roman"/>
                <w:sz w:val="24"/>
                <w:szCs w:val="24"/>
              </w:rPr>
            </w:pPr>
            <w:r w:rsidRPr="00C379D7">
              <w:rPr>
                <w:rFonts w:ascii="Times New Roman" w:hAnsi="Times New Roman" w:cs="Times New Roman"/>
                <w:sz w:val="24"/>
                <w:szCs w:val="24"/>
              </w:rPr>
              <w:t>Volatile Organic Compounds in Distinct Stages of Development</w:t>
            </w:r>
          </w:p>
        </w:tc>
        <w:tc>
          <w:tcPr>
            <w:tcW w:w="1560" w:type="dxa"/>
          </w:tcPr>
          <w:p w:rsidR="00A623BB" w:rsidRPr="00982F11" w:rsidRDefault="00A623BB" w:rsidP="000F19EC">
            <w:pPr>
              <w:rPr>
                <w:rFonts w:ascii="Times New Roman" w:hAnsi="Times New Roman" w:cs="Times New Roman"/>
                <w:i/>
                <w:iCs/>
                <w:sz w:val="24"/>
                <w:szCs w:val="24"/>
              </w:rPr>
            </w:pPr>
            <w:r w:rsidRPr="00982F11">
              <w:rPr>
                <w:rFonts w:ascii="Times New Roman" w:hAnsi="Times New Roman" w:cs="Times New Roman"/>
                <w:i/>
                <w:iCs/>
                <w:sz w:val="24"/>
                <w:szCs w:val="24"/>
              </w:rPr>
              <w:t>Sclerotinia sclerotiorum</w:t>
            </w:r>
          </w:p>
        </w:tc>
        <w:tc>
          <w:tcPr>
            <w:tcW w:w="1766" w:type="dxa"/>
          </w:tcPr>
          <w:p w:rsidR="00A623BB"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Volatile Organic Compounds</w:t>
            </w:r>
          </w:p>
        </w:tc>
        <w:tc>
          <w:tcPr>
            <w:tcW w:w="1777" w:type="dxa"/>
          </w:tcPr>
          <w:p w:rsidR="00A623BB"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 xml:space="preserve">da Silva </w:t>
            </w:r>
            <w:r w:rsidRPr="00982F11">
              <w:rPr>
                <w:rFonts w:ascii="Times New Roman" w:hAnsi="Times New Roman" w:cs="Times New Roman"/>
                <w:i/>
                <w:iCs/>
                <w:sz w:val="24"/>
                <w:szCs w:val="24"/>
              </w:rPr>
              <w:t>et al.,</w:t>
            </w:r>
            <w:r w:rsidRPr="00C379D7">
              <w:rPr>
                <w:rFonts w:ascii="Times New Roman" w:hAnsi="Times New Roman" w:cs="Times New Roman"/>
                <w:sz w:val="24"/>
                <w:szCs w:val="24"/>
              </w:rPr>
              <w:t xml:space="preserve"> 2021</w:t>
            </w:r>
          </w:p>
        </w:tc>
      </w:tr>
      <w:tr w:rsidR="00A623BB" w:rsidRPr="00C379D7" w:rsidTr="00857124">
        <w:trPr>
          <w:trHeight w:val="205"/>
        </w:trPr>
        <w:tc>
          <w:tcPr>
            <w:tcW w:w="872" w:type="dxa"/>
          </w:tcPr>
          <w:p w:rsidR="00A623BB"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lastRenderedPageBreak/>
              <w:t>20.</w:t>
            </w:r>
          </w:p>
        </w:tc>
        <w:tc>
          <w:tcPr>
            <w:tcW w:w="4394" w:type="dxa"/>
          </w:tcPr>
          <w:p w:rsidR="00A623BB" w:rsidRPr="00C379D7" w:rsidRDefault="00A623BB" w:rsidP="00A623BB">
            <w:pPr>
              <w:rPr>
                <w:rFonts w:ascii="Times New Roman" w:hAnsi="Times New Roman" w:cs="Times New Roman"/>
                <w:sz w:val="24"/>
                <w:szCs w:val="24"/>
              </w:rPr>
            </w:pPr>
            <w:r w:rsidRPr="00C379D7">
              <w:rPr>
                <w:rFonts w:ascii="Times New Roman" w:hAnsi="Times New Roman" w:cs="Times New Roman"/>
                <w:sz w:val="24"/>
                <w:szCs w:val="24"/>
              </w:rPr>
              <w:t xml:space="preserve">In vitro biocontrol potential of </w:t>
            </w:r>
            <w:r w:rsidRPr="00982F11">
              <w:rPr>
                <w:rFonts w:ascii="Times New Roman" w:hAnsi="Times New Roman" w:cs="Times New Roman"/>
                <w:i/>
                <w:iCs/>
                <w:sz w:val="24"/>
                <w:szCs w:val="24"/>
              </w:rPr>
              <w:t>Trichoderma pseudokoningii</w:t>
            </w:r>
            <w:r w:rsidRPr="00982F11">
              <w:rPr>
                <w:rFonts w:ascii="Times New Roman" w:hAnsi="Times New Roman" w:cs="Times New Roman"/>
                <w:sz w:val="24"/>
                <w:szCs w:val="24"/>
              </w:rPr>
              <w:t xml:space="preserve">against </w:t>
            </w:r>
            <w:r w:rsidRPr="00982F11">
              <w:rPr>
                <w:rFonts w:ascii="Times New Roman" w:hAnsi="Times New Roman" w:cs="Times New Roman"/>
                <w:i/>
                <w:iCs/>
                <w:sz w:val="24"/>
                <w:szCs w:val="24"/>
              </w:rPr>
              <w:t>Macrophominaphaseolina</w:t>
            </w:r>
          </w:p>
        </w:tc>
        <w:tc>
          <w:tcPr>
            <w:tcW w:w="1560" w:type="dxa"/>
          </w:tcPr>
          <w:p w:rsidR="00A623BB" w:rsidRPr="00982F11" w:rsidRDefault="00A623BB" w:rsidP="000F19EC">
            <w:pPr>
              <w:rPr>
                <w:rFonts w:ascii="Times New Roman" w:hAnsi="Times New Roman" w:cs="Times New Roman"/>
                <w:i/>
                <w:iCs/>
                <w:sz w:val="24"/>
                <w:szCs w:val="24"/>
              </w:rPr>
            </w:pPr>
            <w:r w:rsidRPr="00982F11">
              <w:rPr>
                <w:rFonts w:ascii="Times New Roman" w:hAnsi="Times New Roman" w:cs="Times New Roman"/>
                <w:i/>
                <w:iCs/>
                <w:sz w:val="24"/>
                <w:szCs w:val="24"/>
              </w:rPr>
              <w:t>Macrophominaphaseolina</w:t>
            </w:r>
          </w:p>
        </w:tc>
        <w:tc>
          <w:tcPr>
            <w:tcW w:w="1766" w:type="dxa"/>
          </w:tcPr>
          <w:p w:rsidR="00A623BB"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Disintegration of DNA</w:t>
            </w:r>
          </w:p>
        </w:tc>
        <w:tc>
          <w:tcPr>
            <w:tcW w:w="1777" w:type="dxa"/>
          </w:tcPr>
          <w:p w:rsidR="00A623BB" w:rsidRPr="00C379D7" w:rsidRDefault="00A623BB" w:rsidP="000F19EC">
            <w:pPr>
              <w:rPr>
                <w:rFonts w:ascii="Times New Roman" w:hAnsi="Times New Roman" w:cs="Times New Roman"/>
                <w:sz w:val="24"/>
                <w:szCs w:val="24"/>
              </w:rPr>
            </w:pPr>
            <w:r w:rsidRPr="00C379D7">
              <w:rPr>
                <w:rFonts w:ascii="Times New Roman" w:hAnsi="Times New Roman" w:cs="Times New Roman"/>
                <w:sz w:val="24"/>
                <w:szCs w:val="24"/>
              </w:rPr>
              <w:t>Khan and Javaid, 2020</w:t>
            </w:r>
          </w:p>
        </w:tc>
      </w:tr>
    </w:tbl>
    <w:p w:rsidR="00982F11" w:rsidRDefault="00982F11" w:rsidP="00713FBD">
      <w:pPr>
        <w:rPr>
          <w:rFonts w:ascii="Times New Roman" w:hAnsi="Times New Roman" w:cs="Times New Roman"/>
          <w:b/>
          <w:bCs/>
          <w:sz w:val="24"/>
          <w:szCs w:val="24"/>
        </w:rPr>
      </w:pPr>
    </w:p>
    <w:p w:rsidR="00FB1146" w:rsidRPr="00C379D7" w:rsidRDefault="00FB1146" w:rsidP="00713FBD">
      <w:pPr>
        <w:rPr>
          <w:rFonts w:ascii="Times New Roman" w:hAnsi="Times New Roman" w:cs="Times New Roman"/>
          <w:b/>
          <w:bCs/>
          <w:sz w:val="24"/>
          <w:szCs w:val="24"/>
        </w:rPr>
      </w:pPr>
      <w:r w:rsidRPr="00C379D7">
        <w:rPr>
          <w:rFonts w:ascii="Times New Roman" w:hAnsi="Times New Roman" w:cs="Times New Roman"/>
          <w:b/>
          <w:bCs/>
          <w:sz w:val="24"/>
          <w:szCs w:val="24"/>
        </w:rPr>
        <w:t>Formulations of Trichoderma</w:t>
      </w:r>
    </w:p>
    <w:p w:rsidR="00FB1146" w:rsidRPr="00C379D7" w:rsidRDefault="00FB1146" w:rsidP="00C379D7">
      <w:pPr>
        <w:jc w:val="both"/>
        <w:rPr>
          <w:rFonts w:ascii="Times New Roman" w:hAnsi="Times New Roman" w:cs="Times New Roman"/>
          <w:sz w:val="24"/>
          <w:szCs w:val="24"/>
        </w:rPr>
      </w:pPr>
      <w:r w:rsidRPr="00C379D7">
        <w:rPr>
          <w:rFonts w:ascii="Times New Roman" w:hAnsi="Times New Roman" w:cs="Times New Roman"/>
          <w:sz w:val="24"/>
          <w:szCs w:val="24"/>
        </w:rPr>
        <w:t xml:space="preserve">For successful biological control, the bio-control agent used must be highly efficient; </w:t>
      </w:r>
      <w:r w:rsidR="002A57C4" w:rsidRPr="00C379D7">
        <w:rPr>
          <w:rFonts w:ascii="Times New Roman" w:hAnsi="Times New Roman" w:cs="Times New Roman"/>
          <w:sz w:val="24"/>
          <w:szCs w:val="24"/>
        </w:rPr>
        <w:t xml:space="preserve">ease of mass production of highly effective and viable propagules; delivery systems should aid the BCA giving it a competitive edge without loss of viability; economical; cost effective; protection against microbial </w:t>
      </w:r>
      <w:r w:rsidR="001C46A3" w:rsidRPr="00C379D7">
        <w:rPr>
          <w:rFonts w:ascii="Times New Roman" w:hAnsi="Times New Roman" w:cs="Times New Roman"/>
          <w:sz w:val="24"/>
          <w:szCs w:val="24"/>
        </w:rPr>
        <w:t>contamination</w:t>
      </w:r>
      <w:r w:rsidR="002A57C4" w:rsidRPr="00C379D7">
        <w:rPr>
          <w:rFonts w:ascii="Times New Roman" w:hAnsi="Times New Roman" w:cs="Times New Roman"/>
          <w:sz w:val="24"/>
          <w:szCs w:val="24"/>
        </w:rPr>
        <w:t xml:space="preserve">; </w:t>
      </w:r>
      <w:r w:rsidR="001C46A3" w:rsidRPr="00C379D7">
        <w:rPr>
          <w:rFonts w:ascii="Times New Roman" w:hAnsi="Times New Roman" w:cs="Times New Roman"/>
          <w:sz w:val="24"/>
          <w:szCs w:val="24"/>
        </w:rPr>
        <w:t xml:space="preserve">long shelf life </w:t>
      </w:r>
      <w:r w:rsidR="002A57C4" w:rsidRPr="00C379D7">
        <w:rPr>
          <w:rFonts w:ascii="Times New Roman" w:hAnsi="Times New Roman" w:cs="Times New Roman"/>
          <w:sz w:val="24"/>
          <w:szCs w:val="24"/>
        </w:rPr>
        <w:t xml:space="preserve">(Harman, 1991; Harman </w:t>
      </w:r>
      <w:r w:rsidR="002A57C4" w:rsidRPr="00982F11">
        <w:rPr>
          <w:rFonts w:ascii="Times New Roman" w:hAnsi="Times New Roman" w:cs="Times New Roman"/>
          <w:i/>
          <w:iCs/>
          <w:sz w:val="24"/>
          <w:szCs w:val="24"/>
        </w:rPr>
        <w:t>et al.,</w:t>
      </w:r>
      <w:r w:rsidR="002A57C4" w:rsidRPr="00C379D7">
        <w:rPr>
          <w:rFonts w:ascii="Times New Roman" w:hAnsi="Times New Roman" w:cs="Times New Roman"/>
          <w:sz w:val="24"/>
          <w:szCs w:val="24"/>
        </w:rPr>
        <w:t xml:space="preserve"> 1991).</w:t>
      </w:r>
      <w:r w:rsidR="00F5377E" w:rsidRPr="00C379D7">
        <w:rPr>
          <w:rFonts w:ascii="Times New Roman" w:hAnsi="Times New Roman" w:cs="Times New Roman"/>
          <w:sz w:val="24"/>
          <w:szCs w:val="24"/>
        </w:rPr>
        <w:t xml:space="preserve"> Besides, it should have high rhizosphere competence and added advantage of promotion of plant growth for increased </w:t>
      </w:r>
      <w:r w:rsidR="00982F11" w:rsidRPr="00C379D7">
        <w:rPr>
          <w:rFonts w:ascii="Times New Roman" w:hAnsi="Times New Roman" w:cs="Times New Roman"/>
          <w:sz w:val="24"/>
          <w:szCs w:val="24"/>
        </w:rPr>
        <w:t>acceptance</w:t>
      </w:r>
      <w:r w:rsidR="00F5377E" w:rsidRPr="00C379D7">
        <w:rPr>
          <w:rFonts w:ascii="Times New Roman" w:hAnsi="Times New Roman" w:cs="Times New Roman"/>
          <w:sz w:val="24"/>
          <w:szCs w:val="24"/>
        </w:rPr>
        <w:t xml:space="preserve"> among the farming community.</w:t>
      </w:r>
      <w:r w:rsidR="001C46A3" w:rsidRPr="00C379D7">
        <w:rPr>
          <w:rFonts w:ascii="Times New Roman" w:hAnsi="Times New Roman" w:cs="Times New Roman"/>
          <w:sz w:val="24"/>
          <w:szCs w:val="24"/>
        </w:rPr>
        <w:t>Most of the times BCAs are formulated as liquid formulations or solid formulations. Both have their own advantages and disadvantages. Liquid formulations allow for optimization of biomass production and quality</w:t>
      </w:r>
      <w:r w:rsidR="00A01F49" w:rsidRPr="00C379D7">
        <w:rPr>
          <w:rFonts w:ascii="Times New Roman" w:hAnsi="Times New Roman" w:cs="Times New Roman"/>
          <w:sz w:val="24"/>
          <w:szCs w:val="24"/>
        </w:rPr>
        <w:t xml:space="preserve"> with ease of preparation but their </w:t>
      </w:r>
      <w:r w:rsidR="00892763" w:rsidRPr="00C379D7">
        <w:rPr>
          <w:rFonts w:ascii="Times New Roman" w:hAnsi="Times New Roman" w:cs="Times New Roman"/>
          <w:sz w:val="24"/>
          <w:szCs w:val="24"/>
        </w:rPr>
        <w:t>acceptability</w:t>
      </w:r>
      <w:r w:rsidR="00A01F49" w:rsidRPr="00C379D7">
        <w:rPr>
          <w:rFonts w:ascii="Times New Roman" w:hAnsi="Times New Roman" w:cs="Times New Roman"/>
          <w:sz w:val="24"/>
          <w:szCs w:val="24"/>
        </w:rPr>
        <w:t xml:space="preserve"> among the farming community is low. Solid formulations </w:t>
      </w:r>
      <w:r w:rsidR="00FD6434" w:rsidRPr="00C379D7">
        <w:rPr>
          <w:rFonts w:ascii="Times New Roman" w:hAnsi="Times New Roman" w:cs="Times New Roman"/>
          <w:sz w:val="24"/>
          <w:szCs w:val="24"/>
        </w:rPr>
        <w:t xml:space="preserve">can be prepared on agricultural waste materials like </w:t>
      </w:r>
      <w:r w:rsidR="004516C1" w:rsidRPr="00C379D7">
        <w:rPr>
          <w:rFonts w:ascii="Times New Roman" w:hAnsi="Times New Roman" w:cs="Times New Roman"/>
          <w:sz w:val="24"/>
          <w:szCs w:val="24"/>
        </w:rPr>
        <w:t xml:space="preserve">sawdust, wheat, rice or maize straw, spent compost, vermicompost, etc. but they are bulky and need larger space for production and packaging. </w:t>
      </w:r>
      <w:r w:rsidR="00E0775B" w:rsidRPr="00C379D7">
        <w:rPr>
          <w:rFonts w:ascii="Times New Roman" w:hAnsi="Times New Roman" w:cs="Times New Roman"/>
          <w:sz w:val="24"/>
          <w:szCs w:val="24"/>
        </w:rPr>
        <w:t xml:space="preserve">Further, popularization of BCAs is very low among the farming community and only 2 % biopesticides are available in the market (Kumar </w:t>
      </w:r>
      <w:r w:rsidR="00E0775B" w:rsidRPr="00982F11">
        <w:rPr>
          <w:rFonts w:ascii="Times New Roman" w:hAnsi="Times New Roman" w:cs="Times New Roman"/>
          <w:i/>
          <w:iCs/>
          <w:sz w:val="24"/>
          <w:szCs w:val="24"/>
        </w:rPr>
        <w:t>et al.,</w:t>
      </w:r>
      <w:r w:rsidR="00E0775B" w:rsidRPr="00C379D7">
        <w:rPr>
          <w:rFonts w:ascii="Times New Roman" w:hAnsi="Times New Roman" w:cs="Times New Roman"/>
          <w:sz w:val="24"/>
          <w:szCs w:val="24"/>
        </w:rPr>
        <w:t xml:space="preserve"> 2014)</w:t>
      </w:r>
      <w:r w:rsidR="00E00D71" w:rsidRPr="00C379D7">
        <w:rPr>
          <w:rFonts w:ascii="Times New Roman" w:hAnsi="Times New Roman" w:cs="Times New Roman"/>
          <w:sz w:val="24"/>
          <w:szCs w:val="24"/>
        </w:rPr>
        <w:t>.</w:t>
      </w:r>
      <w:r w:rsidR="00E13D2E" w:rsidRPr="00C379D7">
        <w:rPr>
          <w:rFonts w:ascii="Times New Roman" w:hAnsi="Times New Roman" w:cs="Times New Roman"/>
          <w:sz w:val="24"/>
          <w:szCs w:val="24"/>
        </w:rPr>
        <w:t xml:space="preserve"> Out of these 60% are </w:t>
      </w:r>
      <w:r w:rsidR="00E13D2E" w:rsidRPr="00C379D7">
        <w:rPr>
          <w:rFonts w:ascii="Times New Roman" w:hAnsi="Times New Roman" w:cs="Times New Roman"/>
          <w:i/>
          <w:iCs/>
          <w:sz w:val="24"/>
          <w:szCs w:val="24"/>
        </w:rPr>
        <w:t xml:space="preserve">Trichoderma </w:t>
      </w:r>
      <w:r w:rsidR="00E13D2E" w:rsidRPr="00C379D7">
        <w:rPr>
          <w:rFonts w:ascii="Times New Roman" w:hAnsi="Times New Roman" w:cs="Times New Roman"/>
          <w:sz w:val="24"/>
          <w:szCs w:val="24"/>
        </w:rPr>
        <w:t>based products (Pintaric, 2019).</w:t>
      </w:r>
      <w:r w:rsidR="00E00D71" w:rsidRPr="00C379D7">
        <w:rPr>
          <w:rFonts w:ascii="Times New Roman" w:hAnsi="Times New Roman" w:cs="Times New Roman"/>
          <w:sz w:val="24"/>
          <w:szCs w:val="24"/>
        </w:rPr>
        <w:t xml:space="preserve"> The different types of formulations available in the market are based on talc, vermiculite, pesta granules, alginate prills, press mud, coffee husk based, oil based or based on different low cost agricultural waste materials. </w:t>
      </w:r>
    </w:p>
    <w:p w:rsidR="00A0254D" w:rsidRPr="00C379D7" w:rsidRDefault="00A0254D" w:rsidP="00713FBD">
      <w:pPr>
        <w:rPr>
          <w:rFonts w:ascii="Times New Roman" w:hAnsi="Times New Roman" w:cs="Times New Roman"/>
          <w:sz w:val="24"/>
          <w:szCs w:val="24"/>
        </w:rPr>
      </w:pPr>
      <w:r w:rsidRPr="00C379D7">
        <w:rPr>
          <w:rFonts w:ascii="Times New Roman" w:hAnsi="Times New Roman" w:cs="Times New Roman"/>
          <w:sz w:val="24"/>
          <w:szCs w:val="24"/>
        </w:rPr>
        <w:t xml:space="preserve">Table </w:t>
      </w:r>
      <w:r w:rsidR="004D14DB">
        <w:rPr>
          <w:rFonts w:ascii="Times New Roman" w:hAnsi="Times New Roman" w:cs="Times New Roman"/>
          <w:sz w:val="24"/>
          <w:szCs w:val="24"/>
        </w:rPr>
        <w:t>2</w:t>
      </w:r>
      <w:r w:rsidRPr="00C379D7">
        <w:rPr>
          <w:rFonts w:ascii="Times New Roman" w:hAnsi="Times New Roman" w:cs="Times New Roman"/>
          <w:sz w:val="24"/>
          <w:szCs w:val="24"/>
        </w:rPr>
        <w:t xml:space="preserve">: </w:t>
      </w:r>
      <w:r w:rsidR="004D14DB">
        <w:rPr>
          <w:rFonts w:ascii="Times New Roman" w:hAnsi="Times New Roman" w:cs="Times New Roman"/>
          <w:sz w:val="24"/>
          <w:szCs w:val="24"/>
        </w:rPr>
        <w:t xml:space="preserve">Some important </w:t>
      </w:r>
      <w:r w:rsidR="00982F11">
        <w:rPr>
          <w:rFonts w:ascii="Times New Roman" w:hAnsi="Times New Roman" w:cs="Times New Roman"/>
          <w:sz w:val="24"/>
          <w:szCs w:val="24"/>
        </w:rPr>
        <w:t>r</w:t>
      </w:r>
      <w:r w:rsidRPr="00C379D7">
        <w:rPr>
          <w:rFonts w:ascii="Times New Roman" w:hAnsi="Times New Roman" w:cs="Times New Roman"/>
          <w:sz w:val="24"/>
          <w:szCs w:val="24"/>
        </w:rPr>
        <w:t xml:space="preserve">eviews </w:t>
      </w:r>
      <w:r w:rsidR="00A623BB" w:rsidRPr="00C379D7">
        <w:rPr>
          <w:rFonts w:ascii="Times New Roman" w:hAnsi="Times New Roman" w:cs="Times New Roman"/>
          <w:sz w:val="24"/>
          <w:szCs w:val="24"/>
        </w:rPr>
        <w:t xml:space="preserve">and </w:t>
      </w:r>
      <w:r w:rsidR="00982F11">
        <w:rPr>
          <w:rFonts w:ascii="Times New Roman" w:hAnsi="Times New Roman" w:cs="Times New Roman"/>
          <w:sz w:val="24"/>
          <w:szCs w:val="24"/>
        </w:rPr>
        <w:t>rr</w:t>
      </w:r>
      <w:r w:rsidR="00A623BB" w:rsidRPr="00C379D7">
        <w:rPr>
          <w:rFonts w:ascii="Times New Roman" w:hAnsi="Times New Roman" w:cs="Times New Roman"/>
          <w:sz w:val="24"/>
          <w:szCs w:val="24"/>
        </w:rPr>
        <w:t>esearch</w:t>
      </w:r>
      <w:r w:rsidRPr="00C379D7">
        <w:rPr>
          <w:rFonts w:ascii="Times New Roman" w:hAnsi="Times New Roman" w:cs="Times New Roman"/>
          <w:sz w:val="24"/>
          <w:szCs w:val="24"/>
        </w:rPr>
        <w:t xml:space="preserve">on mass production and formulation of </w:t>
      </w:r>
      <w:r w:rsidRPr="00C379D7">
        <w:rPr>
          <w:rFonts w:ascii="Times New Roman" w:hAnsi="Times New Roman" w:cs="Times New Roman"/>
          <w:i/>
          <w:iCs/>
          <w:sz w:val="24"/>
          <w:szCs w:val="24"/>
        </w:rPr>
        <w:t>Trichoderma</w:t>
      </w:r>
      <w:r w:rsidR="00A066E3" w:rsidRPr="00C379D7">
        <w:rPr>
          <w:rFonts w:ascii="Times New Roman" w:hAnsi="Times New Roman" w:cs="Times New Roman"/>
          <w:sz w:val="24"/>
          <w:szCs w:val="24"/>
        </w:rPr>
        <w:t>in the last ten years</w:t>
      </w:r>
    </w:p>
    <w:tbl>
      <w:tblPr>
        <w:tblW w:w="923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0"/>
        <w:gridCol w:w="5529"/>
        <w:gridCol w:w="1134"/>
        <w:gridCol w:w="1842"/>
      </w:tblGrid>
      <w:tr w:rsidR="00E12EDF" w:rsidRPr="00C379D7" w:rsidTr="00982F11">
        <w:trPr>
          <w:trHeight w:val="88"/>
        </w:trPr>
        <w:tc>
          <w:tcPr>
            <w:tcW w:w="730" w:type="dxa"/>
          </w:tcPr>
          <w:p w:rsidR="00E12EDF" w:rsidRPr="00C379D7" w:rsidRDefault="00E12EDF">
            <w:pPr>
              <w:pStyle w:val="Default"/>
            </w:pPr>
            <w:bookmarkStart w:id="1" w:name="_Hlk115272655"/>
            <w:r w:rsidRPr="00C379D7">
              <w:rPr>
                <w:b/>
                <w:bCs/>
              </w:rPr>
              <w:t xml:space="preserve">S. No. </w:t>
            </w:r>
          </w:p>
        </w:tc>
        <w:tc>
          <w:tcPr>
            <w:tcW w:w="5529" w:type="dxa"/>
          </w:tcPr>
          <w:p w:rsidR="00E12EDF" w:rsidRPr="00C379D7" w:rsidRDefault="00E12EDF">
            <w:pPr>
              <w:pStyle w:val="Default"/>
            </w:pPr>
            <w:r w:rsidRPr="00C379D7">
              <w:rPr>
                <w:b/>
                <w:bCs/>
              </w:rPr>
              <w:t xml:space="preserve">Title </w:t>
            </w:r>
          </w:p>
        </w:tc>
        <w:tc>
          <w:tcPr>
            <w:tcW w:w="1134" w:type="dxa"/>
          </w:tcPr>
          <w:p w:rsidR="00E12EDF" w:rsidRPr="00C379D7" w:rsidRDefault="00E12EDF">
            <w:pPr>
              <w:pStyle w:val="Default"/>
            </w:pPr>
            <w:r w:rsidRPr="00C379D7">
              <w:rPr>
                <w:b/>
                <w:bCs/>
              </w:rPr>
              <w:t xml:space="preserve">Year </w:t>
            </w:r>
          </w:p>
        </w:tc>
        <w:tc>
          <w:tcPr>
            <w:tcW w:w="1842" w:type="dxa"/>
          </w:tcPr>
          <w:p w:rsidR="00E12EDF" w:rsidRPr="00C379D7" w:rsidRDefault="00E12EDF">
            <w:pPr>
              <w:pStyle w:val="Default"/>
            </w:pPr>
            <w:r w:rsidRPr="00C379D7">
              <w:rPr>
                <w:b/>
                <w:bCs/>
              </w:rPr>
              <w:t xml:space="preserve">Reference </w:t>
            </w:r>
          </w:p>
        </w:tc>
      </w:tr>
      <w:tr w:rsidR="00E12EDF" w:rsidRPr="00C379D7" w:rsidTr="00982F11">
        <w:trPr>
          <w:trHeight w:val="205"/>
        </w:trPr>
        <w:tc>
          <w:tcPr>
            <w:tcW w:w="730" w:type="dxa"/>
          </w:tcPr>
          <w:p w:rsidR="00E12EDF" w:rsidRPr="00C379D7" w:rsidRDefault="00E12EDF">
            <w:pPr>
              <w:pStyle w:val="Default"/>
            </w:pPr>
            <w:r w:rsidRPr="00C379D7">
              <w:t xml:space="preserve">1. </w:t>
            </w:r>
          </w:p>
        </w:tc>
        <w:tc>
          <w:tcPr>
            <w:tcW w:w="5529" w:type="dxa"/>
          </w:tcPr>
          <w:p w:rsidR="00E00D71" w:rsidRPr="00C379D7" w:rsidRDefault="00E12EDF" w:rsidP="00E00D71">
            <w:pPr>
              <w:pStyle w:val="Default"/>
            </w:pPr>
            <w:r w:rsidRPr="00C379D7">
              <w:rPr>
                <w:i/>
                <w:iCs/>
              </w:rPr>
              <w:t xml:space="preserve">Trichoderma: </w:t>
            </w:r>
            <w:r w:rsidRPr="00C379D7">
              <w:t xml:space="preserve">Mass production, formulation, </w:t>
            </w:r>
            <w:r w:rsidR="00E00D71" w:rsidRPr="00C379D7">
              <w:t>quality</w:t>
            </w:r>
          </w:p>
          <w:p w:rsidR="00E00D71" w:rsidRPr="00C379D7" w:rsidRDefault="00E00D71" w:rsidP="00E00D71">
            <w:pPr>
              <w:pStyle w:val="Default"/>
            </w:pPr>
            <w:r w:rsidRPr="00C379D7">
              <w:t>control, delivery and its scope in commercialization in</w:t>
            </w:r>
          </w:p>
          <w:p w:rsidR="00E12EDF" w:rsidRPr="00C379D7" w:rsidRDefault="00E00D71" w:rsidP="00E00D71">
            <w:pPr>
              <w:pStyle w:val="Default"/>
            </w:pPr>
            <w:r w:rsidRPr="00C379D7">
              <w:t>India for the management of plant diseases</w:t>
            </w:r>
          </w:p>
        </w:tc>
        <w:tc>
          <w:tcPr>
            <w:tcW w:w="1134" w:type="dxa"/>
          </w:tcPr>
          <w:p w:rsidR="00E12EDF" w:rsidRPr="00C379D7" w:rsidRDefault="00E12EDF">
            <w:pPr>
              <w:pStyle w:val="Default"/>
            </w:pPr>
            <w:r w:rsidRPr="00C379D7">
              <w:t>201</w:t>
            </w:r>
            <w:r w:rsidR="00E00D71" w:rsidRPr="00C379D7">
              <w:t>4</w:t>
            </w:r>
          </w:p>
        </w:tc>
        <w:tc>
          <w:tcPr>
            <w:tcW w:w="1842" w:type="dxa"/>
          </w:tcPr>
          <w:p w:rsidR="00E12EDF" w:rsidRPr="00C379D7" w:rsidRDefault="00E00D71">
            <w:pPr>
              <w:pStyle w:val="Default"/>
            </w:pPr>
            <w:r w:rsidRPr="00C379D7">
              <w:t xml:space="preserve">Kumar </w:t>
            </w:r>
            <w:r w:rsidRPr="00982F11">
              <w:rPr>
                <w:i/>
                <w:iCs/>
              </w:rPr>
              <w:t>et al.,</w:t>
            </w:r>
            <w:r w:rsidRPr="00C379D7">
              <w:t xml:space="preserve"> 2014</w:t>
            </w:r>
          </w:p>
        </w:tc>
      </w:tr>
      <w:tr w:rsidR="00E00D71" w:rsidRPr="00C379D7" w:rsidTr="00982F11">
        <w:trPr>
          <w:trHeight w:val="205"/>
        </w:trPr>
        <w:tc>
          <w:tcPr>
            <w:tcW w:w="730" w:type="dxa"/>
          </w:tcPr>
          <w:p w:rsidR="00E00D71" w:rsidRPr="00C379D7" w:rsidRDefault="00B37D72">
            <w:pPr>
              <w:pStyle w:val="Default"/>
            </w:pPr>
            <w:r w:rsidRPr="00C379D7">
              <w:t>2.</w:t>
            </w:r>
          </w:p>
        </w:tc>
        <w:tc>
          <w:tcPr>
            <w:tcW w:w="5529" w:type="dxa"/>
          </w:tcPr>
          <w:p w:rsidR="00E00D71" w:rsidRPr="00982F11" w:rsidRDefault="00B37D72" w:rsidP="00B37D72">
            <w:pPr>
              <w:pStyle w:val="Default"/>
            </w:pPr>
            <w:r w:rsidRPr="00C379D7">
              <w:t>Mass production, formulation, quality control anddeliveryof Trichoderma for plant diseasemanagement</w:t>
            </w:r>
          </w:p>
        </w:tc>
        <w:tc>
          <w:tcPr>
            <w:tcW w:w="1134" w:type="dxa"/>
          </w:tcPr>
          <w:p w:rsidR="00E00D71" w:rsidRPr="00C379D7" w:rsidRDefault="00B37D72">
            <w:pPr>
              <w:pStyle w:val="Default"/>
            </w:pPr>
            <w:r w:rsidRPr="00C379D7">
              <w:t>2010</w:t>
            </w:r>
          </w:p>
        </w:tc>
        <w:tc>
          <w:tcPr>
            <w:tcW w:w="1842" w:type="dxa"/>
          </w:tcPr>
          <w:p w:rsidR="00E00D71" w:rsidRPr="00C379D7" w:rsidRDefault="00B37D72">
            <w:pPr>
              <w:pStyle w:val="Default"/>
            </w:pPr>
            <w:r w:rsidRPr="00C379D7">
              <w:t>Ramanuja</w:t>
            </w:r>
            <w:r w:rsidR="00C93754" w:rsidRPr="00C379D7">
              <w:t>m</w:t>
            </w:r>
            <w:r w:rsidR="00776020">
              <w:t xml:space="preserve"> </w:t>
            </w:r>
            <w:r w:rsidRPr="00982F11">
              <w:rPr>
                <w:i/>
                <w:iCs/>
              </w:rPr>
              <w:t>et al.</w:t>
            </w:r>
            <w:r w:rsidRPr="00C379D7">
              <w:t>, 2010</w:t>
            </w:r>
          </w:p>
        </w:tc>
      </w:tr>
      <w:tr w:rsidR="007F2FE6" w:rsidRPr="00C379D7" w:rsidTr="00982F11">
        <w:trPr>
          <w:trHeight w:val="205"/>
        </w:trPr>
        <w:tc>
          <w:tcPr>
            <w:tcW w:w="730" w:type="dxa"/>
          </w:tcPr>
          <w:p w:rsidR="007F2FE6" w:rsidRPr="00C379D7" w:rsidRDefault="007F2FE6">
            <w:pPr>
              <w:pStyle w:val="Default"/>
            </w:pPr>
            <w:r w:rsidRPr="00C379D7">
              <w:t>3.</w:t>
            </w:r>
          </w:p>
        </w:tc>
        <w:tc>
          <w:tcPr>
            <w:tcW w:w="5529" w:type="dxa"/>
          </w:tcPr>
          <w:p w:rsidR="007F2FE6" w:rsidRPr="00C379D7" w:rsidRDefault="007F2FE6" w:rsidP="00B37D72">
            <w:pPr>
              <w:pStyle w:val="Default"/>
            </w:pPr>
            <w:r w:rsidRPr="00C379D7">
              <w:t xml:space="preserve">Advances in Formulation of </w:t>
            </w:r>
            <w:r w:rsidRPr="00982F11">
              <w:rPr>
                <w:i/>
                <w:iCs/>
              </w:rPr>
              <w:t>Trichoderma</w:t>
            </w:r>
            <w:r w:rsidRPr="00C379D7">
              <w:t xml:space="preserve"> for Biocontrol</w:t>
            </w:r>
          </w:p>
        </w:tc>
        <w:tc>
          <w:tcPr>
            <w:tcW w:w="1134" w:type="dxa"/>
          </w:tcPr>
          <w:p w:rsidR="007F2FE6" w:rsidRPr="00C379D7" w:rsidRDefault="007F2FE6">
            <w:pPr>
              <w:pStyle w:val="Default"/>
            </w:pPr>
            <w:r w:rsidRPr="00C379D7">
              <w:t>2014</w:t>
            </w:r>
          </w:p>
        </w:tc>
        <w:tc>
          <w:tcPr>
            <w:tcW w:w="1842" w:type="dxa"/>
          </w:tcPr>
          <w:p w:rsidR="007F2FE6" w:rsidRPr="00C379D7" w:rsidRDefault="007F2FE6">
            <w:pPr>
              <w:pStyle w:val="Default"/>
            </w:pPr>
            <w:r w:rsidRPr="00C379D7">
              <w:t>Cumagun, 2014</w:t>
            </w:r>
          </w:p>
        </w:tc>
      </w:tr>
      <w:tr w:rsidR="00A623BB" w:rsidRPr="00C379D7" w:rsidTr="00982F11">
        <w:trPr>
          <w:trHeight w:val="205"/>
        </w:trPr>
        <w:tc>
          <w:tcPr>
            <w:tcW w:w="730" w:type="dxa"/>
          </w:tcPr>
          <w:p w:rsidR="00A623BB" w:rsidRPr="00C379D7" w:rsidRDefault="00A623BB">
            <w:pPr>
              <w:pStyle w:val="Default"/>
            </w:pPr>
            <w:r w:rsidRPr="00C379D7">
              <w:t xml:space="preserve">4. </w:t>
            </w:r>
          </w:p>
        </w:tc>
        <w:tc>
          <w:tcPr>
            <w:tcW w:w="5529" w:type="dxa"/>
          </w:tcPr>
          <w:p w:rsidR="00A623BB" w:rsidRPr="00C379D7" w:rsidRDefault="00A623BB" w:rsidP="00B37D72">
            <w:pPr>
              <w:pStyle w:val="Default"/>
            </w:pPr>
            <w:r w:rsidRPr="00982F11">
              <w:rPr>
                <w:i/>
                <w:iCs/>
              </w:rPr>
              <w:t>Trichoderma harzianum</w:t>
            </w:r>
            <w:r w:rsidRPr="00C379D7">
              <w:t>‐based novel formulations: potential applications for management of Next‐Gen agricultural challenges</w:t>
            </w:r>
          </w:p>
        </w:tc>
        <w:tc>
          <w:tcPr>
            <w:tcW w:w="1134" w:type="dxa"/>
          </w:tcPr>
          <w:p w:rsidR="00A623BB" w:rsidRPr="00C379D7" w:rsidRDefault="00A623BB">
            <w:pPr>
              <w:pStyle w:val="Default"/>
            </w:pPr>
            <w:r w:rsidRPr="00C379D7">
              <w:t>2018</w:t>
            </w:r>
          </w:p>
        </w:tc>
        <w:tc>
          <w:tcPr>
            <w:tcW w:w="1842" w:type="dxa"/>
          </w:tcPr>
          <w:p w:rsidR="00A623BB" w:rsidRPr="00C379D7" w:rsidRDefault="00A623BB">
            <w:pPr>
              <w:pStyle w:val="Default"/>
            </w:pPr>
            <w:r w:rsidRPr="00C379D7">
              <w:t>Fraceto</w:t>
            </w:r>
            <w:r w:rsidR="00776020">
              <w:t xml:space="preserve"> </w:t>
            </w:r>
            <w:r w:rsidRPr="00982F11">
              <w:rPr>
                <w:i/>
                <w:iCs/>
              </w:rPr>
              <w:t>et al.,</w:t>
            </w:r>
            <w:r w:rsidRPr="00C379D7">
              <w:t xml:space="preserve"> 2018</w:t>
            </w:r>
          </w:p>
        </w:tc>
      </w:tr>
      <w:tr w:rsidR="00A623BB" w:rsidRPr="00C379D7" w:rsidTr="00982F11">
        <w:trPr>
          <w:trHeight w:val="205"/>
        </w:trPr>
        <w:tc>
          <w:tcPr>
            <w:tcW w:w="730" w:type="dxa"/>
          </w:tcPr>
          <w:p w:rsidR="00A623BB" w:rsidRPr="00C379D7" w:rsidRDefault="00A066E3">
            <w:pPr>
              <w:pStyle w:val="Default"/>
            </w:pPr>
            <w:r w:rsidRPr="00C379D7">
              <w:t>5.</w:t>
            </w:r>
          </w:p>
        </w:tc>
        <w:tc>
          <w:tcPr>
            <w:tcW w:w="5529" w:type="dxa"/>
          </w:tcPr>
          <w:p w:rsidR="00A623BB" w:rsidRPr="00C379D7" w:rsidRDefault="004232D1" w:rsidP="00B37D72">
            <w:pPr>
              <w:pStyle w:val="Default"/>
            </w:pPr>
            <w:r w:rsidRPr="00982F11">
              <w:rPr>
                <w:i/>
                <w:iCs/>
              </w:rPr>
              <w:t>Trichoderma</w:t>
            </w:r>
            <w:r w:rsidRPr="00C379D7">
              <w:t xml:space="preserve"> as biological control agent: Scope and prospects to improve efficacy</w:t>
            </w:r>
          </w:p>
        </w:tc>
        <w:tc>
          <w:tcPr>
            <w:tcW w:w="1134" w:type="dxa"/>
          </w:tcPr>
          <w:p w:rsidR="00A623BB" w:rsidRPr="00C379D7" w:rsidRDefault="00A066E3">
            <w:pPr>
              <w:pStyle w:val="Default"/>
            </w:pPr>
            <w:r w:rsidRPr="00C379D7">
              <w:t>20</w:t>
            </w:r>
            <w:r w:rsidR="004232D1" w:rsidRPr="00C379D7">
              <w:t>21</w:t>
            </w:r>
          </w:p>
        </w:tc>
        <w:tc>
          <w:tcPr>
            <w:tcW w:w="1842" w:type="dxa"/>
          </w:tcPr>
          <w:p w:rsidR="00A623BB" w:rsidRPr="00C379D7" w:rsidRDefault="004232D1">
            <w:pPr>
              <w:pStyle w:val="Default"/>
            </w:pPr>
            <w:r w:rsidRPr="00C379D7">
              <w:t xml:space="preserve">Ferreira and </w:t>
            </w:r>
            <w:r w:rsidR="00982F11">
              <w:t>M</w:t>
            </w:r>
            <w:r w:rsidRPr="00C379D7">
              <w:t>usumeci, 2021</w:t>
            </w:r>
          </w:p>
        </w:tc>
      </w:tr>
      <w:tr w:rsidR="004232D1" w:rsidRPr="00C379D7" w:rsidTr="00982F11">
        <w:trPr>
          <w:trHeight w:val="205"/>
        </w:trPr>
        <w:tc>
          <w:tcPr>
            <w:tcW w:w="730" w:type="dxa"/>
          </w:tcPr>
          <w:p w:rsidR="004232D1" w:rsidRPr="00C379D7" w:rsidRDefault="00982F11">
            <w:pPr>
              <w:pStyle w:val="Default"/>
            </w:pPr>
            <w:r>
              <w:t>6</w:t>
            </w:r>
          </w:p>
        </w:tc>
        <w:tc>
          <w:tcPr>
            <w:tcW w:w="5529" w:type="dxa"/>
          </w:tcPr>
          <w:p w:rsidR="004232D1" w:rsidRPr="00C379D7" w:rsidRDefault="004232D1" w:rsidP="00B37D72">
            <w:pPr>
              <w:pStyle w:val="Default"/>
            </w:pPr>
            <w:r w:rsidRPr="00C379D7">
              <w:t>Trichoderma-based products and their widespread use in agriculture</w:t>
            </w:r>
          </w:p>
        </w:tc>
        <w:tc>
          <w:tcPr>
            <w:tcW w:w="1134" w:type="dxa"/>
          </w:tcPr>
          <w:p w:rsidR="004232D1" w:rsidRPr="00C379D7" w:rsidRDefault="004232D1">
            <w:pPr>
              <w:pStyle w:val="Default"/>
            </w:pPr>
            <w:r w:rsidRPr="00C379D7">
              <w:t>2014</w:t>
            </w:r>
          </w:p>
        </w:tc>
        <w:tc>
          <w:tcPr>
            <w:tcW w:w="1842" w:type="dxa"/>
          </w:tcPr>
          <w:p w:rsidR="004232D1" w:rsidRPr="00C379D7" w:rsidRDefault="004232D1">
            <w:pPr>
              <w:pStyle w:val="Default"/>
            </w:pPr>
            <w:r w:rsidRPr="00C379D7">
              <w:t xml:space="preserve">Woo </w:t>
            </w:r>
            <w:r w:rsidRPr="00982F11">
              <w:rPr>
                <w:i/>
                <w:iCs/>
              </w:rPr>
              <w:t>et al.</w:t>
            </w:r>
            <w:r w:rsidRPr="00C379D7">
              <w:t>, 2014</w:t>
            </w:r>
          </w:p>
        </w:tc>
      </w:tr>
      <w:tr w:rsidR="004232D1" w:rsidRPr="00C379D7" w:rsidTr="00982F11">
        <w:trPr>
          <w:trHeight w:val="205"/>
        </w:trPr>
        <w:tc>
          <w:tcPr>
            <w:tcW w:w="730" w:type="dxa"/>
          </w:tcPr>
          <w:p w:rsidR="004232D1" w:rsidRPr="00C379D7" w:rsidRDefault="00982F11">
            <w:pPr>
              <w:pStyle w:val="Default"/>
            </w:pPr>
            <w:r>
              <w:t>7</w:t>
            </w:r>
            <w:r w:rsidR="00AD2B04" w:rsidRPr="00C379D7">
              <w:t>.</w:t>
            </w:r>
          </w:p>
        </w:tc>
        <w:tc>
          <w:tcPr>
            <w:tcW w:w="5529" w:type="dxa"/>
          </w:tcPr>
          <w:p w:rsidR="004232D1" w:rsidRPr="00C379D7" w:rsidRDefault="00AD2B04" w:rsidP="00B37D72">
            <w:pPr>
              <w:pStyle w:val="Default"/>
            </w:pPr>
            <w:r w:rsidRPr="00C379D7">
              <w:t xml:space="preserve">Development of </w:t>
            </w:r>
            <w:r w:rsidRPr="00982F11">
              <w:rPr>
                <w:i/>
                <w:iCs/>
              </w:rPr>
              <w:t xml:space="preserve">Trichoderma </w:t>
            </w:r>
            <w:r w:rsidRPr="00C379D7">
              <w:t>sp. formulations in encapsulated granules (CG) and evaluation of conidia shelf-life</w:t>
            </w:r>
          </w:p>
        </w:tc>
        <w:tc>
          <w:tcPr>
            <w:tcW w:w="1134" w:type="dxa"/>
          </w:tcPr>
          <w:p w:rsidR="004232D1" w:rsidRPr="00C379D7" w:rsidRDefault="00AD2B04">
            <w:pPr>
              <w:pStyle w:val="Default"/>
            </w:pPr>
            <w:r w:rsidRPr="00C379D7">
              <w:t>2018</w:t>
            </w:r>
          </w:p>
        </w:tc>
        <w:tc>
          <w:tcPr>
            <w:tcW w:w="1842" w:type="dxa"/>
          </w:tcPr>
          <w:p w:rsidR="004232D1" w:rsidRPr="00C379D7" w:rsidRDefault="00AD2B04">
            <w:pPr>
              <w:pStyle w:val="Default"/>
            </w:pPr>
            <w:r w:rsidRPr="00C379D7">
              <w:t xml:space="preserve">Locatelli </w:t>
            </w:r>
            <w:r w:rsidRPr="00982F11">
              <w:rPr>
                <w:i/>
                <w:iCs/>
              </w:rPr>
              <w:t>et al.,</w:t>
            </w:r>
            <w:r w:rsidRPr="00C379D7">
              <w:t xml:space="preserve"> 2018</w:t>
            </w:r>
          </w:p>
        </w:tc>
      </w:tr>
      <w:tr w:rsidR="00AD2B04" w:rsidRPr="00C379D7" w:rsidTr="00982F11">
        <w:trPr>
          <w:trHeight w:val="205"/>
        </w:trPr>
        <w:tc>
          <w:tcPr>
            <w:tcW w:w="730" w:type="dxa"/>
          </w:tcPr>
          <w:p w:rsidR="00AD2B04" w:rsidRPr="00C379D7" w:rsidRDefault="00982F11">
            <w:pPr>
              <w:pStyle w:val="Default"/>
            </w:pPr>
            <w:r>
              <w:t>8</w:t>
            </w:r>
            <w:r w:rsidR="00AD2B04" w:rsidRPr="00C379D7">
              <w:t>.</w:t>
            </w:r>
          </w:p>
        </w:tc>
        <w:tc>
          <w:tcPr>
            <w:tcW w:w="5529" w:type="dxa"/>
          </w:tcPr>
          <w:p w:rsidR="00AD2B04" w:rsidRPr="00C379D7" w:rsidRDefault="00AD2B04" w:rsidP="00B37D72">
            <w:pPr>
              <w:pStyle w:val="Default"/>
            </w:pPr>
            <w:r w:rsidRPr="00C379D7">
              <w:t xml:space="preserve">Mass production of </w:t>
            </w:r>
            <w:r w:rsidRPr="00982F11">
              <w:rPr>
                <w:i/>
                <w:iCs/>
              </w:rPr>
              <w:t>Trichoderma harzianum</w:t>
            </w:r>
            <w:r w:rsidRPr="00C379D7">
              <w:t xml:space="preserve"> for </w:t>
            </w:r>
            <w:r w:rsidRPr="00C379D7">
              <w:lastRenderedPageBreak/>
              <w:t>managing fusarium wilt of banana</w:t>
            </w:r>
          </w:p>
        </w:tc>
        <w:tc>
          <w:tcPr>
            <w:tcW w:w="1134" w:type="dxa"/>
          </w:tcPr>
          <w:p w:rsidR="00AD2B04" w:rsidRPr="00C379D7" w:rsidRDefault="00AD2B04">
            <w:pPr>
              <w:pStyle w:val="Default"/>
            </w:pPr>
            <w:r w:rsidRPr="00C379D7">
              <w:lastRenderedPageBreak/>
              <w:t>2004</w:t>
            </w:r>
          </w:p>
        </w:tc>
        <w:tc>
          <w:tcPr>
            <w:tcW w:w="1842" w:type="dxa"/>
          </w:tcPr>
          <w:p w:rsidR="00AD2B04" w:rsidRPr="00C379D7" w:rsidRDefault="00AD2B04">
            <w:pPr>
              <w:pStyle w:val="Default"/>
            </w:pPr>
            <w:r w:rsidRPr="00C379D7">
              <w:t>Thangavelu</w:t>
            </w:r>
            <w:r w:rsidR="00776020">
              <w:t xml:space="preserve"> </w:t>
            </w:r>
            <w:r w:rsidR="0067588E" w:rsidRPr="00982F11">
              <w:rPr>
                <w:i/>
                <w:iCs/>
              </w:rPr>
              <w:t xml:space="preserve">et </w:t>
            </w:r>
            <w:r w:rsidR="0067588E" w:rsidRPr="00982F11">
              <w:rPr>
                <w:i/>
                <w:iCs/>
              </w:rPr>
              <w:lastRenderedPageBreak/>
              <w:t>al.</w:t>
            </w:r>
            <w:r w:rsidRPr="00982F11">
              <w:rPr>
                <w:i/>
                <w:iCs/>
              </w:rPr>
              <w:t>,</w:t>
            </w:r>
            <w:r w:rsidRPr="00C379D7">
              <w:t xml:space="preserve"> 2004</w:t>
            </w:r>
          </w:p>
        </w:tc>
      </w:tr>
      <w:tr w:rsidR="00AD2B04" w:rsidRPr="00C379D7" w:rsidTr="00982F11">
        <w:trPr>
          <w:trHeight w:val="205"/>
        </w:trPr>
        <w:tc>
          <w:tcPr>
            <w:tcW w:w="730" w:type="dxa"/>
          </w:tcPr>
          <w:p w:rsidR="00AD2B04" w:rsidRPr="00C379D7" w:rsidRDefault="00982F11">
            <w:pPr>
              <w:pStyle w:val="Default"/>
            </w:pPr>
            <w:r>
              <w:lastRenderedPageBreak/>
              <w:t>9.</w:t>
            </w:r>
          </w:p>
        </w:tc>
        <w:tc>
          <w:tcPr>
            <w:tcW w:w="5529" w:type="dxa"/>
          </w:tcPr>
          <w:p w:rsidR="00AD2B04" w:rsidRPr="00C379D7" w:rsidRDefault="00FC1BAB" w:rsidP="00B37D72">
            <w:pPr>
              <w:pStyle w:val="Default"/>
            </w:pPr>
            <w:r w:rsidRPr="00C379D7">
              <w:t xml:space="preserve">Prospects of indigenous mass production and formulation of </w:t>
            </w:r>
            <w:r w:rsidRPr="00982F11">
              <w:rPr>
                <w:i/>
                <w:iCs/>
              </w:rPr>
              <w:t>Trichoderma.</w:t>
            </w:r>
          </w:p>
        </w:tc>
        <w:tc>
          <w:tcPr>
            <w:tcW w:w="1134" w:type="dxa"/>
          </w:tcPr>
          <w:p w:rsidR="00AD2B04" w:rsidRPr="00C379D7" w:rsidRDefault="00FC1BAB">
            <w:pPr>
              <w:pStyle w:val="Default"/>
            </w:pPr>
            <w:r w:rsidRPr="00C379D7">
              <w:t>2006</w:t>
            </w:r>
          </w:p>
        </w:tc>
        <w:tc>
          <w:tcPr>
            <w:tcW w:w="1842" w:type="dxa"/>
          </w:tcPr>
          <w:p w:rsidR="00AD2B04" w:rsidRPr="00C379D7" w:rsidRDefault="00FC1BAB">
            <w:pPr>
              <w:pStyle w:val="Default"/>
            </w:pPr>
            <w:r w:rsidRPr="00C379D7">
              <w:t>Jeyarajan, 2006</w:t>
            </w:r>
          </w:p>
        </w:tc>
      </w:tr>
      <w:tr w:rsidR="00FC1BAB" w:rsidRPr="00C379D7" w:rsidTr="00982F11">
        <w:trPr>
          <w:trHeight w:val="205"/>
        </w:trPr>
        <w:tc>
          <w:tcPr>
            <w:tcW w:w="730" w:type="dxa"/>
          </w:tcPr>
          <w:p w:rsidR="00FC1BAB" w:rsidRPr="00C379D7" w:rsidRDefault="00982F11">
            <w:pPr>
              <w:pStyle w:val="Default"/>
            </w:pPr>
            <w:r>
              <w:t>10.</w:t>
            </w:r>
          </w:p>
        </w:tc>
        <w:tc>
          <w:tcPr>
            <w:tcW w:w="5529" w:type="dxa"/>
          </w:tcPr>
          <w:p w:rsidR="00FC1BAB" w:rsidRPr="00C379D7" w:rsidRDefault="00FC1BAB" w:rsidP="00B37D72">
            <w:pPr>
              <w:pStyle w:val="Default"/>
            </w:pPr>
            <w:r w:rsidRPr="00C379D7">
              <w:t xml:space="preserve">Mass production of </w:t>
            </w:r>
            <w:r w:rsidRPr="00982F11">
              <w:rPr>
                <w:i/>
                <w:iCs/>
              </w:rPr>
              <w:t>Trichoderma</w:t>
            </w:r>
            <w:r w:rsidRPr="00C379D7">
              <w:t xml:space="preserve"> spp. and application</w:t>
            </w:r>
          </w:p>
        </w:tc>
        <w:tc>
          <w:tcPr>
            <w:tcW w:w="1134" w:type="dxa"/>
          </w:tcPr>
          <w:p w:rsidR="00FC1BAB" w:rsidRPr="00C379D7" w:rsidRDefault="00FC1BAB">
            <w:pPr>
              <w:pStyle w:val="Default"/>
            </w:pPr>
            <w:r w:rsidRPr="00C379D7">
              <w:t>2012</w:t>
            </w:r>
          </w:p>
        </w:tc>
        <w:tc>
          <w:tcPr>
            <w:tcW w:w="1842" w:type="dxa"/>
          </w:tcPr>
          <w:p w:rsidR="00FC1BAB" w:rsidRPr="00C379D7" w:rsidRDefault="00FC1BAB">
            <w:pPr>
              <w:pStyle w:val="Default"/>
            </w:pPr>
            <w:r w:rsidRPr="00C379D7">
              <w:t>Panahian</w:t>
            </w:r>
            <w:r w:rsidR="00776020">
              <w:t xml:space="preserve"> </w:t>
            </w:r>
            <w:r w:rsidRPr="00982F11">
              <w:rPr>
                <w:i/>
                <w:iCs/>
              </w:rPr>
              <w:t>et al</w:t>
            </w:r>
            <w:r w:rsidRPr="00C379D7">
              <w:t>., 2012</w:t>
            </w:r>
          </w:p>
        </w:tc>
      </w:tr>
      <w:tr w:rsidR="00FC1BAB" w:rsidRPr="00C379D7" w:rsidTr="00982F11">
        <w:trPr>
          <w:trHeight w:val="205"/>
        </w:trPr>
        <w:tc>
          <w:tcPr>
            <w:tcW w:w="730" w:type="dxa"/>
          </w:tcPr>
          <w:p w:rsidR="00FC1BAB" w:rsidRPr="00C379D7" w:rsidRDefault="00C379D7">
            <w:pPr>
              <w:pStyle w:val="Default"/>
            </w:pPr>
            <w:r w:rsidRPr="00C379D7">
              <w:t>1</w:t>
            </w:r>
            <w:r w:rsidR="00982F11">
              <w:t>1.</w:t>
            </w:r>
          </w:p>
        </w:tc>
        <w:tc>
          <w:tcPr>
            <w:tcW w:w="5529" w:type="dxa"/>
          </w:tcPr>
          <w:p w:rsidR="00FC1BAB" w:rsidRPr="00C379D7" w:rsidRDefault="00FC1BAB" w:rsidP="00B37D72">
            <w:pPr>
              <w:pStyle w:val="Default"/>
            </w:pPr>
            <w:r w:rsidRPr="00C379D7">
              <w:t xml:space="preserve">Optimization of culture conditions for mass production and bio-formulation of </w:t>
            </w:r>
            <w:r w:rsidRPr="00982F11">
              <w:rPr>
                <w:i/>
                <w:iCs/>
              </w:rPr>
              <w:t xml:space="preserve">Trichoderma </w:t>
            </w:r>
            <w:r w:rsidRPr="00C379D7">
              <w:t>using response surface methodology</w:t>
            </w:r>
          </w:p>
        </w:tc>
        <w:tc>
          <w:tcPr>
            <w:tcW w:w="1134" w:type="dxa"/>
          </w:tcPr>
          <w:p w:rsidR="00FC1BAB" w:rsidRPr="00C379D7" w:rsidRDefault="00FC1BAB">
            <w:pPr>
              <w:pStyle w:val="Default"/>
            </w:pPr>
            <w:r w:rsidRPr="00C379D7">
              <w:t>2018</w:t>
            </w:r>
          </w:p>
        </w:tc>
        <w:tc>
          <w:tcPr>
            <w:tcW w:w="1842" w:type="dxa"/>
          </w:tcPr>
          <w:p w:rsidR="00FC1BAB" w:rsidRPr="00C379D7" w:rsidRDefault="00FC1BAB">
            <w:pPr>
              <w:pStyle w:val="Default"/>
            </w:pPr>
            <w:r w:rsidRPr="00C379D7">
              <w:t xml:space="preserve">Sachdev </w:t>
            </w:r>
            <w:r w:rsidRPr="00982F11">
              <w:rPr>
                <w:i/>
                <w:iCs/>
              </w:rPr>
              <w:t>et al.,</w:t>
            </w:r>
            <w:r w:rsidRPr="00C379D7">
              <w:t xml:space="preserve"> 2018</w:t>
            </w:r>
          </w:p>
        </w:tc>
      </w:tr>
      <w:tr w:rsidR="00FC1BAB" w:rsidRPr="00C379D7" w:rsidTr="00982F11">
        <w:trPr>
          <w:trHeight w:val="205"/>
        </w:trPr>
        <w:tc>
          <w:tcPr>
            <w:tcW w:w="730" w:type="dxa"/>
          </w:tcPr>
          <w:p w:rsidR="00FC1BAB" w:rsidRPr="00C379D7" w:rsidRDefault="00C379D7">
            <w:pPr>
              <w:pStyle w:val="Default"/>
            </w:pPr>
            <w:r w:rsidRPr="00C379D7">
              <w:t>1</w:t>
            </w:r>
            <w:r w:rsidR="00982F11">
              <w:t>2.</w:t>
            </w:r>
          </w:p>
        </w:tc>
        <w:tc>
          <w:tcPr>
            <w:tcW w:w="5529" w:type="dxa"/>
          </w:tcPr>
          <w:p w:rsidR="00FC1BAB" w:rsidRPr="00C379D7" w:rsidRDefault="00FC1BAB" w:rsidP="00B37D72">
            <w:pPr>
              <w:pStyle w:val="Default"/>
            </w:pPr>
            <w:r w:rsidRPr="00C379D7">
              <w:t xml:space="preserve">Isolation, identification and mass multiplication of </w:t>
            </w:r>
            <w:r w:rsidRPr="00982F11">
              <w:rPr>
                <w:i/>
                <w:iCs/>
              </w:rPr>
              <w:t>Trichoderma</w:t>
            </w:r>
            <w:r w:rsidRPr="00C379D7">
              <w:t xml:space="preserve"> an important bio-control agent</w:t>
            </w:r>
          </w:p>
        </w:tc>
        <w:tc>
          <w:tcPr>
            <w:tcW w:w="1134" w:type="dxa"/>
          </w:tcPr>
          <w:p w:rsidR="00FC1BAB" w:rsidRPr="00C379D7" w:rsidRDefault="00FC1BAB">
            <w:pPr>
              <w:pStyle w:val="Default"/>
            </w:pPr>
            <w:r w:rsidRPr="00C379D7">
              <w:t>2013</w:t>
            </w:r>
          </w:p>
        </w:tc>
        <w:tc>
          <w:tcPr>
            <w:tcW w:w="1842" w:type="dxa"/>
          </w:tcPr>
          <w:p w:rsidR="00FC1BAB" w:rsidRPr="00C379D7" w:rsidRDefault="00FC1BAB">
            <w:pPr>
              <w:pStyle w:val="Default"/>
            </w:pPr>
            <w:r w:rsidRPr="00C379D7">
              <w:t>Babu and Pallavi, 2013</w:t>
            </w:r>
          </w:p>
        </w:tc>
      </w:tr>
      <w:tr w:rsidR="00FC1BAB" w:rsidRPr="00C379D7" w:rsidTr="00982F11">
        <w:trPr>
          <w:trHeight w:val="205"/>
        </w:trPr>
        <w:tc>
          <w:tcPr>
            <w:tcW w:w="730" w:type="dxa"/>
          </w:tcPr>
          <w:p w:rsidR="00FC1BAB" w:rsidRPr="00C379D7" w:rsidRDefault="00C379D7">
            <w:pPr>
              <w:pStyle w:val="Default"/>
            </w:pPr>
            <w:r w:rsidRPr="00C379D7">
              <w:t>1</w:t>
            </w:r>
            <w:r w:rsidR="00982F11">
              <w:t>3.</w:t>
            </w:r>
          </w:p>
        </w:tc>
        <w:tc>
          <w:tcPr>
            <w:tcW w:w="5529" w:type="dxa"/>
          </w:tcPr>
          <w:p w:rsidR="00FC1BAB" w:rsidRPr="00C379D7" w:rsidRDefault="00FC1BAB" w:rsidP="00B37D72">
            <w:pPr>
              <w:pStyle w:val="Default"/>
            </w:pPr>
            <w:r w:rsidRPr="00C379D7">
              <w:t xml:space="preserve">Mass multiplication and shelf life of liquid fermented final product of </w:t>
            </w:r>
            <w:r w:rsidRPr="00982F11">
              <w:rPr>
                <w:i/>
                <w:iCs/>
              </w:rPr>
              <w:t>Trichoderma viride</w:t>
            </w:r>
            <w:r w:rsidRPr="00C379D7">
              <w:t xml:space="preserve"> in different formulations</w:t>
            </w:r>
          </w:p>
        </w:tc>
        <w:tc>
          <w:tcPr>
            <w:tcW w:w="1134" w:type="dxa"/>
          </w:tcPr>
          <w:p w:rsidR="00FC1BAB" w:rsidRPr="00C379D7" w:rsidRDefault="00FC1BAB">
            <w:pPr>
              <w:pStyle w:val="Default"/>
            </w:pPr>
            <w:r w:rsidRPr="00C379D7">
              <w:t>2011</w:t>
            </w:r>
          </w:p>
        </w:tc>
        <w:tc>
          <w:tcPr>
            <w:tcW w:w="1842" w:type="dxa"/>
          </w:tcPr>
          <w:p w:rsidR="00FC1BAB" w:rsidRPr="00C379D7" w:rsidRDefault="00FC1BAB">
            <w:pPr>
              <w:pStyle w:val="Default"/>
            </w:pPr>
            <w:r w:rsidRPr="00C379D7">
              <w:t xml:space="preserve">Khan </w:t>
            </w:r>
            <w:r w:rsidRPr="00982F11">
              <w:rPr>
                <w:i/>
                <w:iCs/>
              </w:rPr>
              <w:t>et al</w:t>
            </w:r>
            <w:r w:rsidRPr="00C379D7">
              <w:t>., 2011</w:t>
            </w:r>
          </w:p>
        </w:tc>
      </w:tr>
      <w:tr w:rsidR="00FC1BAB" w:rsidRPr="00C379D7" w:rsidTr="00982F11">
        <w:trPr>
          <w:trHeight w:val="205"/>
        </w:trPr>
        <w:tc>
          <w:tcPr>
            <w:tcW w:w="730" w:type="dxa"/>
          </w:tcPr>
          <w:p w:rsidR="00FC1BAB" w:rsidRPr="00C379D7" w:rsidRDefault="00C379D7">
            <w:pPr>
              <w:pStyle w:val="Default"/>
            </w:pPr>
            <w:r w:rsidRPr="00C379D7">
              <w:t>1</w:t>
            </w:r>
            <w:r w:rsidR="00982F11">
              <w:t>4.</w:t>
            </w:r>
          </w:p>
        </w:tc>
        <w:tc>
          <w:tcPr>
            <w:tcW w:w="5529" w:type="dxa"/>
          </w:tcPr>
          <w:p w:rsidR="00FC1BAB" w:rsidRPr="00C379D7" w:rsidRDefault="00FC1BAB" w:rsidP="00B37D72">
            <w:pPr>
              <w:pStyle w:val="Default"/>
            </w:pPr>
            <w:r w:rsidRPr="00C379D7">
              <w:t xml:space="preserve">Advances in Formulation of </w:t>
            </w:r>
            <w:r w:rsidRPr="00982F11">
              <w:rPr>
                <w:i/>
                <w:iCs/>
              </w:rPr>
              <w:t>Trichoderma</w:t>
            </w:r>
            <w:r w:rsidRPr="00C379D7">
              <w:t xml:space="preserve"> for Biocontrol</w:t>
            </w:r>
          </w:p>
        </w:tc>
        <w:tc>
          <w:tcPr>
            <w:tcW w:w="1134" w:type="dxa"/>
          </w:tcPr>
          <w:p w:rsidR="00FC1BAB" w:rsidRPr="00C379D7" w:rsidRDefault="00FC1BAB">
            <w:pPr>
              <w:pStyle w:val="Default"/>
            </w:pPr>
            <w:r w:rsidRPr="00C379D7">
              <w:t>2014</w:t>
            </w:r>
          </w:p>
        </w:tc>
        <w:tc>
          <w:tcPr>
            <w:tcW w:w="1842" w:type="dxa"/>
          </w:tcPr>
          <w:p w:rsidR="00FC1BAB" w:rsidRPr="00C379D7" w:rsidRDefault="00FC1BAB">
            <w:pPr>
              <w:pStyle w:val="Default"/>
            </w:pPr>
            <w:r w:rsidRPr="00C379D7">
              <w:t>Cumagun, 2014</w:t>
            </w:r>
          </w:p>
        </w:tc>
      </w:tr>
      <w:tr w:rsidR="00FC1BAB" w:rsidRPr="00C379D7" w:rsidTr="00982F11">
        <w:trPr>
          <w:trHeight w:val="205"/>
        </w:trPr>
        <w:tc>
          <w:tcPr>
            <w:tcW w:w="730" w:type="dxa"/>
          </w:tcPr>
          <w:p w:rsidR="00FC1BAB" w:rsidRPr="00C379D7" w:rsidRDefault="00C379D7">
            <w:pPr>
              <w:pStyle w:val="Default"/>
            </w:pPr>
            <w:r w:rsidRPr="00C379D7">
              <w:t>1</w:t>
            </w:r>
            <w:r w:rsidR="00982F11">
              <w:t>5.</w:t>
            </w:r>
          </w:p>
        </w:tc>
        <w:tc>
          <w:tcPr>
            <w:tcW w:w="5529" w:type="dxa"/>
          </w:tcPr>
          <w:p w:rsidR="00FC1BAB" w:rsidRPr="00C379D7" w:rsidRDefault="00FC1BAB" w:rsidP="00B37D72">
            <w:pPr>
              <w:pStyle w:val="Default"/>
            </w:pPr>
            <w:r w:rsidRPr="00C379D7">
              <w:t xml:space="preserve">Optimizing mass production of </w:t>
            </w:r>
            <w:r w:rsidRPr="00982F11">
              <w:rPr>
                <w:i/>
                <w:iCs/>
              </w:rPr>
              <w:t>Trichoderma asperelloides</w:t>
            </w:r>
            <w:r w:rsidRPr="00C379D7">
              <w:t xml:space="preserve"> by submerged liquid fermentation and its antagonism against </w:t>
            </w:r>
            <w:r w:rsidRPr="00982F11">
              <w:rPr>
                <w:i/>
                <w:iCs/>
              </w:rPr>
              <w:t>Sclerotinia sclerotiorum</w:t>
            </w:r>
          </w:p>
        </w:tc>
        <w:tc>
          <w:tcPr>
            <w:tcW w:w="1134" w:type="dxa"/>
          </w:tcPr>
          <w:p w:rsidR="00FC1BAB" w:rsidRPr="00C379D7" w:rsidRDefault="00FC1BAB">
            <w:pPr>
              <w:pStyle w:val="Default"/>
            </w:pPr>
            <w:r w:rsidRPr="00C379D7">
              <w:t>2020</w:t>
            </w:r>
          </w:p>
        </w:tc>
        <w:tc>
          <w:tcPr>
            <w:tcW w:w="1842" w:type="dxa"/>
          </w:tcPr>
          <w:p w:rsidR="00FC1BAB" w:rsidRPr="00C379D7" w:rsidRDefault="00FC1BAB">
            <w:pPr>
              <w:pStyle w:val="Default"/>
            </w:pPr>
            <w:r w:rsidRPr="00C379D7">
              <w:t xml:space="preserve">Rezende </w:t>
            </w:r>
            <w:r w:rsidRPr="00982F11">
              <w:rPr>
                <w:i/>
                <w:iCs/>
              </w:rPr>
              <w:t>et al.,</w:t>
            </w:r>
            <w:r w:rsidRPr="00C379D7">
              <w:t xml:space="preserve"> 2014</w:t>
            </w:r>
          </w:p>
        </w:tc>
      </w:tr>
      <w:tr w:rsidR="00EB4703" w:rsidRPr="00C379D7" w:rsidTr="00982F11">
        <w:trPr>
          <w:trHeight w:val="205"/>
        </w:trPr>
        <w:tc>
          <w:tcPr>
            <w:tcW w:w="730" w:type="dxa"/>
          </w:tcPr>
          <w:p w:rsidR="00EB4703" w:rsidRPr="00C379D7" w:rsidRDefault="00C379D7">
            <w:pPr>
              <w:pStyle w:val="Default"/>
            </w:pPr>
            <w:r w:rsidRPr="00C379D7">
              <w:t>1</w:t>
            </w:r>
            <w:r w:rsidR="00982F11">
              <w:t>6.</w:t>
            </w:r>
          </w:p>
        </w:tc>
        <w:tc>
          <w:tcPr>
            <w:tcW w:w="5529" w:type="dxa"/>
          </w:tcPr>
          <w:p w:rsidR="00EB4703" w:rsidRPr="00C379D7" w:rsidRDefault="00982F11" w:rsidP="00B37D72">
            <w:pPr>
              <w:pStyle w:val="Default"/>
            </w:pPr>
            <w:r w:rsidRPr="00C379D7">
              <w:t>Lowcost</w:t>
            </w:r>
            <w:r w:rsidR="00EB4703" w:rsidRPr="00C379D7">
              <w:t xml:space="preserve"> carrier material for mass production of </w:t>
            </w:r>
            <w:r w:rsidR="00EB4703" w:rsidRPr="00982F11">
              <w:rPr>
                <w:i/>
                <w:iCs/>
              </w:rPr>
              <w:t xml:space="preserve">Trichoderma </w:t>
            </w:r>
            <w:r w:rsidR="00EB4703" w:rsidRPr="00C379D7">
              <w:t>inoculants</w:t>
            </w:r>
          </w:p>
        </w:tc>
        <w:tc>
          <w:tcPr>
            <w:tcW w:w="1134" w:type="dxa"/>
          </w:tcPr>
          <w:p w:rsidR="00EB4703" w:rsidRPr="00C379D7" w:rsidRDefault="00EB4703">
            <w:pPr>
              <w:pStyle w:val="Default"/>
            </w:pPr>
            <w:r w:rsidRPr="00C379D7">
              <w:t>2018</w:t>
            </w:r>
          </w:p>
        </w:tc>
        <w:tc>
          <w:tcPr>
            <w:tcW w:w="1842" w:type="dxa"/>
          </w:tcPr>
          <w:p w:rsidR="00EB4703" w:rsidRPr="00C379D7" w:rsidRDefault="00EB4703">
            <w:pPr>
              <w:pStyle w:val="Default"/>
            </w:pPr>
            <w:r w:rsidRPr="00C379D7">
              <w:t>Rini</w:t>
            </w:r>
            <w:r w:rsidRPr="00982F11">
              <w:rPr>
                <w:i/>
                <w:iCs/>
              </w:rPr>
              <w:t>et al.,</w:t>
            </w:r>
            <w:r w:rsidRPr="00C379D7">
              <w:t xml:space="preserve"> 2018</w:t>
            </w:r>
          </w:p>
        </w:tc>
      </w:tr>
      <w:tr w:rsidR="00EB4703" w:rsidRPr="00C379D7" w:rsidTr="00982F11">
        <w:trPr>
          <w:trHeight w:val="205"/>
        </w:trPr>
        <w:tc>
          <w:tcPr>
            <w:tcW w:w="730" w:type="dxa"/>
          </w:tcPr>
          <w:p w:rsidR="00EB4703" w:rsidRPr="00C379D7" w:rsidRDefault="00C379D7">
            <w:pPr>
              <w:pStyle w:val="Default"/>
            </w:pPr>
            <w:r w:rsidRPr="00C379D7">
              <w:t>1</w:t>
            </w:r>
            <w:r w:rsidR="00982F11">
              <w:t>7.</w:t>
            </w:r>
          </w:p>
        </w:tc>
        <w:tc>
          <w:tcPr>
            <w:tcW w:w="5529" w:type="dxa"/>
          </w:tcPr>
          <w:p w:rsidR="00EB4703" w:rsidRPr="00C379D7" w:rsidRDefault="00EB4703" w:rsidP="00EB4703">
            <w:pPr>
              <w:pStyle w:val="Default"/>
            </w:pPr>
            <w:r w:rsidRPr="00C379D7">
              <w:t xml:space="preserve">Mass production and determination of shelf-life of two </w:t>
            </w:r>
            <w:r w:rsidRPr="00982F11">
              <w:rPr>
                <w:i/>
                <w:iCs/>
              </w:rPr>
              <w:t>Trichoderma</w:t>
            </w:r>
            <w:r w:rsidRPr="00C379D7">
              <w:t xml:space="preserve"> sp. in compost formulation</w:t>
            </w:r>
          </w:p>
        </w:tc>
        <w:tc>
          <w:tcPr>
            <w:tcW w:w="1134" w:type="dxa"/>
          </w:tcPr>
          <w:p w:rsidR="00EB4703" w:rsidRPr="00C379D7" w:rsidRDefault="00EB4703">
            <w:pPr>
              <w:pStyle w:val="Default"/>
            </w:pPr>
            <w:r w:rsidRPr="00C379D7">
              <w:t>2022</w:t>
            </w:r>
          </w:p>
        </w:tc>
        <w:tc>
          <w:tcPr>
            <w:tcW w:w="1842" w:type="dxa"/>
          </w:tcPr>
          <w:p w:rsidR="00EB4703" w:rsidRPr="00C379D7" w:rsidRDefault="00EB4703">
            <w:pPr>
              <w:pStyle w:val="Default"/>
            </w:pPr>
            <w:r w:rsidRPr="00C379D7">
              <w:t>Fernando and Shehani, 2022</w:t>
            </w:r>
          </w:p>
        </w:tc>
      </w:tr>
      <w:tr w:rsidR="00EB4703" w:rsidRPr="00C379D7" w:rsidTr="00982F11">
        <w:trPr>
          <w:trHeight w:val="205"/>
        </w:trPr>
        <w:tc>
          <w:tcPr>
            <w:tcW w:w="730" w:type="dxa"/>
          </w:tcPr>
          <w:p w:rsidR="00EB4703" w:rsidRPr="00C379D7" w:rsidRDefault="00C379D7">
            <w:pPr>
              <w:pStyle w:val="Default"/>
            </w:pPr>
            <w:r w:rsidRPr="00C379D7">
              <w:t>1</w:t>
            </w:r>
            <w:r w:rsidR="00982F11">
              <w:t>8.</w:t>
            </w:r>
          </w:p>
        </w:tc>
        <w:tc>
          <w:tcPr>
            <w:tcW w:w="5529" w:type="dxa"/>
          </w:tcPr>
          <w:p w:rsidR="00EB4703" w:rsidRPr="00C379D7" w:rsidRDefault="00EB4703" w:rsidP="00EB4703">
            <w:pPr>
              <w:pStyle w:val="Default"/>
            </w:pPr>
            <w:r w:rsidRPr="00C379D7">
              <w:t xml:space="preserve">Evaluation and assessment of shelf life of liquid substrates and talc formulation for mass production of native </w:t>
            </w:r>
            <w:r w:rsidRPr="00982F11">
              <w:rPr>
                <w:i/>
                <w:iCs/>
              </w:rPr>
              <w:t>Trichoderma</w:t>
            </w:r>
            <w:r w:rsidRPr="00C379D7">
              <w:t xml:space="preserve"> spp.</w:t>
            </w:r>
          </w:p>
        </w:tc>
        <w:tc>
          <w:tcPr>
            <w:tcW w:w="1134" w:type="dxa"/>
          </w:tcPr>
          <w:p w:rsidR="00EB4703" w:rsidRPr="00C379D7" w:rsidRDefault="00EB4703">
            <w:pPr>
              <w:pStyle w:val="Default"/>
            </w:pPr>
            <w:r w:rsidRPr="00C379D7">
              <w:t>2020</w:t>
            </w:r>
          </w:p>
        </w:tc>
        <w:tc>
          <w:tcPr>
            <w:tcW w:w="1842" w:type="dxa"/>
          </w:tcPr>
          <w:p w:rsidR="00EB4703" w:rsidRPr="00C379D7" w:rsidRDefault="00EB4703">
            <w:pPr>
              <w:pStyle w:val="Default"/>
            </w:pPr>
            <w:r w:rsidRPr="00C379D7">
              <w:t>Boblina</w:t>
            </w:r>
            <w:r w:rsidR="00776020">
              <w:t xml:space="preserve"> </w:t>
            </w:r>
            <w:r w:rsidRPr="00982F11">
              <w:rPr>
                <w:i/>
                <w:iCs/>
              </w:rPr>
              <w:t>et al.,</w:t>
            </w:r>
            <w:r w:rsidRPr="00C379D7">
              <w:t xml:space="preserve"> 2020</w:t>
            </w:r>
          </w:p>
        </w:tc>
      </w:tr>
      <w:tr w:rsidR="00EB4703" w:rsidRPr="00C379D7" w:rsidTr="00982F11">
        <w:trPr>
          <w:trHeight w:val="205"/>
        </w:trPr>
        <w:tc>
          <w:tcPr>
            <w:tcW w:w="730" w:type="dxa"/>
          </w:tcPr>
          <w:p w:rsidR="00EB4703" w:rsidRPr="00C379D7" w:rsidRDefault="00C379D7">
            <w:pPr>
              <w:pStyle w:val="Default"/>
            </w:pPr>
            <w:r w:rsidRPr="00C379D7">
              <w:t>1</w:t>
            </w:r>
            <w:r w:rsidR="00982F11">
              <w:t>9.</w:t>
            </w:r>
          </w:p>
        </w:tc>
        <w:tc>
          <w:tcPr>
            <w:tcW w:w="5529" w:type="dxa"/>
          </w:tcPr>
          <w:p w:rsidR="00EB4703" w:rsidRPr="00C379D7" w:rsidRDefault="00EB4703" w:rsidP="00EB4703">
            <w:pPr>
              <w:pStyle w:val="Default"/>
            </w:pPr>
            <w:r w:rsidRPr="00C379D7">
              <w:t xml:space="preserve">Optimization of Culture Conditions and Production of Bio-Fungicides from </w:t>
            </w:r>
            <w:r w:rsidRPr="00982F11">
              <w:rPr>
                <w:i/>
                <w:iCs/>
              </w:rPr>
              <w:t>Trichoderma</w:t>
            </w:r>
            <w:r w:rsidRPr="00C379D7">
              <w:t xml:space="preserve"> Species under Solid-State Fermentation Using Mathematical Modeling</w:t>
            </w:r>
          </w:p>
        </w:tc>
        <w:tc>
          <w:tcPr>
            <w:tcW w:w="1134" w:type="dxa"/>
          </w:tcPr>
          <w:p w:rsidR="00EB4703" w:rsidRPr="00C379D7" w:rsidRDefault="00EB4703">
            <w:pPr>
              <w:pStyle w:val="Default"/>
            </w:pPr>
            <w:r w:rsidRPr="00C379D7">
              <w:t>2021</w:t>
            </w:r>
          </w:p>
        </w:tc>
        <w:tc>
          <w:tcPr>
            <w:tcW w:w="1842" w:type="dxa"/>
          </w:tcPr>
          <w:p w:rsidR="00EB4703" w:rsidRPr="00C379D7" w:rsidRDefault="00EB4703">
            <w:pPr>
              <w:pStyle w:val="Default"/>
            </w:pPr>
            <w:r w:rsidRPr="00C379D7">
              <w:t>Malatu</w:t>
            </w:r>
            <w:r w:rsidR="00776020">
              <w:t xml:space="preserve"> </w:t>
            </w:r>
            <w:r w:rsidRPr="00982F11">
              <w:rPr>
                <w:i/>
                <w:iCs/>
              </w:rPr>
              <w:t>et al.,</w:t>
            </w:r>
            <w:r w:rsidRPr="00C379D7">
              <w:t xml:space="preserve"> 2021</w:t>
            </w:r>
          </w:p>
        </w:tc>
      </w:tr>
      <w:tr w:rsidR="00EB4703" w:rsidRPr="00C379D7" w:rsidTr="00982F11">
        <w:trPr>
          <w:trHeight w:val="205"/>
        </w:trPr>
        <w:tc>
          <w:tcPr>
            <w:tcW w:w="730" w:type="dxa"/>
          </w:tcPr>
          <w:p w:rsidR="00EB4703" w:rsidRPr="00C379D7" w:rsidRDefault="00982F11">
            <w:pPr>
              <w:pStyle w:val="Default"/>
            </w:pPr>
            <w:r>
              <w:t>20.</w:t>
            </w:r>
          </w:p>
        </w:tc>
        <w:tc>
          <w:tcPr>
            <w:tcW w:w="5529" w:type="dxa"/>
          </w:tcPr>
          <w:p w:rsidR="00EB4703" w:rsidRPr="00C379D7" w:rsidRDefault="00EB4703" w:rsidP="00EB4703">
            <w:pPr>
              <w:pStyle w:val="Default"/>
            </w:pPr>
            <w:r w:rsidRPr="00C379D7">
              <w:t xml:space="preserve">Isolation, identification and mass production of five </w:t>
            </w:r>
            <w:r w:rsidRPr="00982F11">
              <w:rPr>
                <w:i/>
                <w:iCs/>
              </w:rPr>
              <w:t>Trichoderma</w:t>
            </w:r>
            <w:r w:rsidRPr="00C379D7">
              <w:t xml:space="preserve"> spp. on solid and liquid carrier media for commercialization</w:t>
            </w:r>
          </w:p>
        </w:tc>
        <w:tc>
          <w:tcPr>
            <w:tcW w:w="1134" w:type="dxa"/>
          </w:tcPr>
          <w:p w:rsidR="00EB4703" w:rsidRPr="00C379D7" w:rsidRDefault="00EB4703">
            <w:pPr>
              <w:pStyle w:val="Default"/>
            </w:pPr>
            <w:r w:rsidRPr="00C379D7">
              <w:t>2018</w:t>
            </w:r>
          </w:p>
        </w:tc>
        <w:tc>
          <w:tcPr>
            <w:tcW w:w="1842" w:type="dxa"/>
          </w:tcPr>
          <w:p w:rsidR="00EB4703" w:rsidRPr="00C379D7" w:rsidRDefault="00EB4703">
            <w:pPr>
              <w:pStyle w:val="Default"/>
            </w:pPr>
            <w:r w:rsidRPr="00C379D7">
              <w:t>Hewavitharana</w:t>
            </w:r>
            <w:r w:rsidR="00776020">
              <w:t xml:space="preserve"> </w:t>
            </w:r>
            <w:r w:rsidRPr="00982F11">
              <w:rPr>
                <w:i/>
                <w:iCs/>
              </w:rPr>
              <w:t>et al</w:t>
            </w:r>
            <w:r w:rsidRPr="00C379D7">
              <w:t>., 2018</w:t>
            </w:r>
          </w:p>
        </w:tc>
      </w:tr>
      <w:tr w:rsidR="00EB4703" w:rsidRPr="00C379D7" w:rsidTr="00982F11">
        <w:trPr>
          <w:trHeight w:val="205"/>
        </w:trPr>
        <w:tc>
          <w:tcPr>
            <w:tcW w:w="730" w:type="dxa"/>
          </w:tcPr>
          <w:p w:rsidR="00EB4703" w:rsidRPr="00C379D7" w:rsidRDefault="00C379D7">
            <w:pPr>
              <w:pStyle w:val="Default"/>
            </w:pPr>
            <w:r w:rsidRPr="00C379D7">
              <w:t>2</w:t>
            </w:r>
            <w:r w:rsidR="00982F11">
              <w:t>1.</w:t>
            </w:r>
          </w:p>
        </w:tc>
        <w:tc>
          <w:tcPr>
            <w:tcW w:w="5529" w:type="dxa"/>
          </w:tcPr>
          <w:p w:rsidR="00EB4703" w:rsidRPr="00C379D7" w:rsidRDefault="00EB4703" w:rsidP="00EB4703">
            <w:pPr>
              <w:pStyle w:val="Default"/>
              <w:tabs>
                <w:tab w:val="left" w:pos="975"/>
              </w:tabs>
            </w:pPr>
            <w:r w:rsidRPr="00C379D7">
              <w:t xml:space="preserve">Mass Multiplication of </w:t>
            </w:r>
            <w:r w:rsidRPr="00982F11">
              <w:rPr>
                <w:i/>
                <w:iCs/>
              </w:rPr>
              <w:t>Trichoderma</w:t>
            </w:r>
            <w:r w:rsidRPr="00C379D7">
              <w:t xml:space="preserve"> in Bioreactors</w:t>
            </w:r>
          </w:p>
        </w:tc>
        <w:tc>
          <w:tcPr>
            <w:tcW w:w="1134" w:type="dxa"/>
          </w:tcPr>
          <w:p w:rsidR="00EB4703" w:rsidRPr="00C379D7" w:rsidRDefault="00EB4703">
            <w:pPr>
              <w:pStyle w:val="Default"/>
            </w:pPr>
            <w:r w:rsidRPr="00C379D7">
              <w:t>2020</w:t>
            </w:r>
          </w:p>
        </w:tc>
        <w:tc>
          <w:tcPr>
            <w:tcW w:w="1842" w:type="dxa"/>
          </w:tcPr>
          <w:p w:rsidR="00EB4703" w:rsidRPr="00C379D7" w:rsidRDefault="00EB4703">
            <w:pPr>
              <w:pStyle w:val="Default"/>
            </w:pPr>
            <w:r w:rsidRPr="00C379D7">
              <w:t xml:space="preserve">Prakash </w:t>
            </w:r>
            <w:r w:rsidRPr="00982F11">
              <w:rPr>
                <w:i/>
                <w:iCs/>
              </w:rPr>
              <w:t>et al.,</w:t>
            </w:r>
            <w:r w:rsidRPr="00C379D7">
              <w:t xml:space="preserve"> 2020</w:t>
            </w:r>
          </w:p>
        </w:tc>
      </w:tr>
      <w:tr w:rsidR="00EB4703" w:rsidRPr="00C379D7" w:rsidTr="00982F11">
        <w:trPr>
          <w:trHeight w:val="205"/>
        </w:trPr>
        <w:tc>
          <w:tcPr>
            <w:tcW w:w="730" w:type="dxa"/>
          </w:tcPr>
          <w:p w:rsidR="00EB4703" w:rsidRPr="00C379D7" w:rsidRDefault="00C379D7">
            <w:pPr>
              <w:pStyle w:val="Default"/>
            </w:pPr>
            <w:r w:rsidRPr="00C379D7">
              <w:t>2</w:t>
            </w:r>
            <w:r w:rsidR="00982F11">
              <w:t>2.</w:t>
            </w:r>
          </w:p>
        </w:tc>
        <w:tc>
          <w:tcPr>
            <w:tcW w:w="5529" w:type="dxa"/>
          </w:tcPr>
          <w:p w:rsidR="00EB4703" w:rsidRPr="00C379D7" w:rsidRDefault="00982F11" w:rsidP="00EB4703">
            <w:pPr>
              <w:pStyle w:val="Default"/>
              <w:tabs>
                <w:tab w:val="left" w:pos="975"/>
              </w:tabs>
            </w:pPr>
            <w:r>
              <w:t>S</w:t>
            </w:r>
            <w:r w:rsidRPr="00C379D7">
              <w:t xml:space="preserve">helf life studies of different formulations of </w:t>
            </w:r>
            <w:r w:rsidRPr="00982F11">
              <w:rPr>
                <w:i/>
                <w:iCs/>
              </w:rPr>
              <w:t>Trichoderma harzianum</w:t>
            </w:r>
          </w:p>
        </w:tc>
        <w:tc>
          <w:tcPr>
            <w:tcW w:w="1134" w:type="dxa"/>
          </w:tcPr>
          <w:p w:rsidR="00EB4703" w:rsidRPr="00C379D7" w:rsidRDefault="00EB4703">
            <w:pPr>
              <w:pStyle w:val="Default"/>
            </w:pPr>
            <w:r w:rsidRPr="00C379D7">
              <w:t>2019</w:t>
            </w:r>
          </w:p>
        </w:tc>
        <w:tc>
          <w:tcPr>
            <w:tcW w:w="1842" w:type="dxa"/>
          </w:tcPr>
          <w:p w:rsidR="00EB4703" w:rsidRPr="00C379D7" w:rsidRDefault="00EB4703">
            <w:pPr>
              <w:pStyle w:val="Default"/>
            </w:pPr>
            <w:r w:rsidRPr="00C379D7">
              <w:t>Komala</w:t>
            </w:r>
            <w:r w:rsidR="00776020">
              <w:t xml:space="preserve"> </w:t>
            </w:r>
            <w:r w:rsidRPr="00982F11">
              <w:rPr>
                <w:i/>
                <w:iCs/>
              </w:rPr>
              <w:t>et al.,</w:t>
            </w:r>
            <w:r w:rsidRPr="00C379D7">
              <w:t xml:space="preserve"> 2019</w:t>
            </w:r>
          </w:p>
        </w:tc>
      </w:tr>
      <w:tr w:rsidR="00EB4703" w:rsidRPr="00C379D7" w:rsidTr="00982F11">
        <w:trPr>
          <w:trHeight w:val="205"/>
        </w:trPr>
        <w:tc>
          <w:tcPr>
            <w:tcW w:w="730" w:type="dxa"/>
          </w:tcPr>
          <w:p w:rsidR="00EB4703" w:rsidRPr="00C379D7" w:rsidRDefault="00C379D7">
            <w:pPr>
              <w:pStyle w:val="Default"/>
            </w:pPr>
            <w:r w:rsidRPr="00C379D7">
              <w:t>2</w:t>
            </w:r>
            <w:r w:rsidR="00982F11">
              <w:t>3.</w:t>
            </w:r>
          </w:p>
        </w:tc>
        <w:tc>
          <w:tcPr>
            <w:tcW w:w="5529" w:type="dxa"/>
          </w:tcPr>
          <w:p w:rsidR="00EB4703" w:rsidRPr="00C379D7" w:rsidRDefault="00EB4703" w:rsidP="00982F11">
            <w:pPr>
              <w:pStyle w:val="Default"/>
              <w:tabs>
                <w:tab w:val="left" w:pos="975"/>
              </w:tabs>
            </w:pPr>
            <w:r w:rsidRPr="00C379D7">
              <w:t>Mass Production and Formulation of Antagonists</w:t>
            </w:r>
          </w:p>
        </w:tc>
        <w:tc>
          <w:tcPr>
            <w:tcW w:w="1134" w:type="dxa"/>
          </w:tcPr>
          <w:p w:rsidR="00EB4703" w:rsidRPr="00C379D7" w:rsidRDefault="00EB4703">
            <w:pPr>
              <w:pStyle w:val="Default"/>
            </w:pPr>
            <w:r w:rsidRPr="00C379D7">
              <w:t>2021</w:t>
            </w:r>
          </w:p>
        </w:tc>
        <w:tc>
          <w:tcPr>
            <w:tcW w:w="1842" w:type="dxa"/>
          </w:tcPr>
          <w:p w:rsidR="00EB4703" w:rsidRPr="00C379D7" w:rsidRDefault="00EB4703">
            <w:pPr>
              <w:pStyle w:val="Default"/>
            </w:pPr>
            <w:r w:rsidRPr="00C379D7">
              <w:t>Rajeshwari and Appanna, 2021</w:t>
            </w:r>
          </w:p>
        </w:tc>
      </w:tr>
      <w:tr w:rsidR="00EB4703" w:rsidRPr="00C379D7" w:rsidTr="00982F11">
        <w:trPr>
          <w:trHeight w:val="205"/>
        </w:trPr>
        <w:tc>
          <w:tcPr>
            <w:tcW w:w="730" w:type="dxa"/>
          </w:tcPr>
          <w:p w:rsidR="00EB4703" w:rsidRPr="00C379D7" w:rsidRDefault="00C379D7">
            <w:pPr>
              <w:pStyle w:val="Default"/>
            </w:pPr>
            <w:r w:rsidRPr="00C379D7">
              <w:t>2</w:t>
            </w:r>
            <w:r w:rsidR="00982F11">
              <w:t>4.</w:t>
            </w:r>
          </w:p>
        </w:tc>
        <w:tc>
          <w:tcPr>
            <w:tcW w:w="5529" w:type="dxa"/>
          </w:tcPr>
          <w:p w:rsidR="00EB4703" w:rsidRPr="00C379D7" w:rsidRDefault="00EB4703" w:rsidP="00982F11">
            <w:pPr>
              <w:pStyle w:val="Default"/>
              <w:tabs>
                <w:tab w:val="left" w:pos="975"/>
              </w:tabs>
            </w:pPr>
            <w:r w:rsidRPr="00C379D7">
              <w:t>Development, Production, and Storage of Formulations for Agricultural Applications</w:t>
            </w:r>
          </w:p>
        </w:tc>
        <w:tc>
          <w:tcPr>
            <w:tcW w:w="1134" w:type="dxa"/>
          </w:tcPr>
          <w:p w:rsidR="00EB4703" w:rsidRPr="00C379D7" w:rsidRDefault="00EB4703">
            <w:pPr>
              <w:pStyle w:val="Default"/>
            </w:pPr>
            <w:r w:rsidRPr="00C379D7">
              <w:t>2022</w:t>
            </w:r>
          </w:p>
        </w:tc>
        <w:tc>
          <w:tcPr>
            <w:tcW w:w="1842" w:type="dxa"/>
          </w:tcPr>
          <w:p w:rsidR="00EB4703" w:rsidRPr="00C379D7" w:rsidRDefault="00EB4703">
            <w:pPr>
              <w:pStyle w:val="Default"/>
            </w:pPr>
            <w:r w:rsidRPr="00C379D7">
              <w:t xml:space="preserve">Prasad </w:t>
            </w:r>
            <w:r w:rsidRPr="00982F11">
              <w:rPr>
                <w:i/>
                <w:iCs/>
              </w:rPr>
              <w:t>et al.,</w:t>
            </w:r>
            <w:r w:rsidRPr="00C379D7">
              <w:t xml:space="preserve"> 2022</w:t>
            </w:r>
          </w:p>
        </w:tc>
      </w:tr>
      <w:tr w:rsidR="00EB4703" w:rsidRPr="00C379D7" w:rsidTr="00982F11">
        <w:trPr>
          <w:trHeight w:val="205"/>
        </w:trPr>
        <w:tc>
          <w:tcPr>
            <w:tcW w:w="730" w:type="dxa"/>
          </w:tcPr>
          <w:p w:rsidR="00EB4703" w:rsidRPr="00C379D7" w:rsidRDefault="00C379D7">
            <w:pPr>
              <w:pStyle w:val="Default"/>
            </w:pPr>
            <w:r w:rsidRPr="00C379D7">
              <w:t>2</w:t>
            </w:r>
            <w:r w:rsidR="00982F11">
              <w:t>5.</w:t>
            </w:r>
          </w:p>
        </w:tc>
        <w:tc>
          <w:tcPr>
            <w:tcW w:w="5529" w:type="dxa"/>
          </w:tcPr>
          <w:p w:rsidR="00EB4703" w:rsidRPr="00C379D7" w:rsidRDefault="00EB4703" w:rsidP="00982F11">
            <w:pPr>
              <w:pStyle w:val="Default"/>
              <w:tabs>
                <w:tab w:val="left" w:pos="975"/>
              </w:tabs>
            </w:pPr>
            <w:r w:rsidRPr="00C379D7">
              <w:t xml:space="preserve">Quality Control of Fungal Biocontrol Agents with Emphasis on </w:t>
            </w:r>
            <w:r w:rsidRPr="00982F11">
              <w:rPr>
                <w:i/>
                <w:iCs/>
              </w:rPr>
              <w:t>Trichoderma</w:t>
            </w:r>
          </w:p>
        </w:tc>
        <w:tc>
          <w:tcPr>
            <w:tcW w:w="1134" w:type="dxa"/>
          </w:tcPr>
          <w:p w:rsidR="00EB4703" w:rsidRPr="00C379D7" w:rsidRDefault="00EB4703">
            <w:pPr>
              <w:pStyle w:val="Default"/>
            </w:pPr>
            <w:r w:rsidRPr="00C379D7">
              <w:t>2021</w:t>
            </w:r>
          </w:p>
        </w:tc>
        <w:tc>
          <w:tcPr>
            <w:tcW w:w="1842" w:type="dxa"/>
          </w:tcPr>
          <w:p w:rsidR="00EB4703" w:rsidRPr="00C379D7" w:rsidRDefault="00EB4703">
            <w:pPr>
              <w:pStyle w:val="Default"/>
            </w:pPr>
            <w:r w:rsidRPr="00C379D7">
              <w:t xml:space="preserve">Correa </w:t>
            </w:r>
            <w:r w:rsidRPr="00982F11">
              <w:rPr>
                <w:i/>
                <w:iCs/>
              </w:rPr>
              <w:t>et al.,</w:t>
            </w:r>
            <w:r w:rsidRPr="00C379D7">
              <w:t xml:space="preserve"> 2021</w:t>
            </w:r>
          </w:p>
        </w:tc>
      </w:tr>
      <w:tr w:rsidR="00EB4703" w:rsidRPr="00C379D7" w:rsidTr="00982F11">
        <w:trPr>
          <w:trHeight w:val="205"/>
        </w:trPr>
        <w:tc>
          <w:tcPr>
            <w:tcW w:w="730" w:type="dxa"/>
          </w:tcPr>
          <w:p w:rsidR="00EB4703" w:rsidRPr="00C379D7" w:rsidRDefault="00C379D7">
            <w:pPr>
              <w:pStyle w:val="Default"/>
            </w:pPr>
            <w:r w:rsidRPr="00C379D7">
              <w:t>2</w:t>
            </w:r>
            <w:r w:rsidR="00982F11">
              <w:t>6.</w:t>
            </w:r>
          </w:p>
        </w:tc>
        <w:tc>
          <w:tcPr>
            <w:tcW w:w="5529" w:type="dxa"/>
          </w:tcPr>
          <w:p w:rsidR="00EB4703" w:rsidRPr="00C379D7" w:rsidRDefault="00C379D7" w:rsidP="00982F11">
            <w:pPr>
              <w:pStyle w:val="Default"/>
              <w:tabs>
                <w:tab w:val="left" w:pos="975"/>
              </w:tabs>
            </w:pPr>
            <w:r w:rsidRPr="00C379D7">
              <w:t xml:space="preserve">Effect of physiological parameters on mass productionof </w:t>
            </w:r>
            <w:r w:rsidRPr="00982F11">
              <w:rPr>
                <w:i/>
                <w:iCs/>
              </w:rPr>
              <w:t>Trichoderma</w:t>
            </w:r>
            <w:r w:rsidRPr="00C379D7">
              <w:t xml:space="preserve"> species</w:t>
            </w:r>
          </w:p>
        </w:tc>
        <w:tc>
          <w:tcPr>
            <w:tcW w:w="1134" w:type="dxa"/>
          </w:tcPr>
          <w:p w:rsidR="00EB4703" w:rsidRPr="00C379D7" w:rsidRDefault="00C379D7">
            <w:pPr>
              <w:pStyle w:val="Default"/>
            </w:pPr>
            <w:r w:rsidRPr="00C379D7">
              <w:t>2018</w:t>
            </w:r>
          </w:p>
        </w:tc>
        <w:tc>
          <w:tcPr>
            <w:tcW w:w="1842" w:type="dxa"/>
          </w:tcPr>
          <w:p w:rsidR="00EB4703" w:rsidRPr="00C379D7" w:rsidRDefault="00C379D7">
            <w:pPr>
              <w:pStyle w:val="Default"/>
            </w:pPr>
            <w:r w:rsidRPr="00C379D7">
              <w:t xml:space="preserve">Ghazanfar </w:t>
            </w:r>
            <w:r w:rsidRPr="00982F11">
              <w:rPr>
                <w:i/>
                <w:iCs/>
              </w:rPr>
              <w:t>et al</w:t>
            </w:r>
            <w:r w:rsidRPr="00C379D7">
              <w:t>., 2018</w:t>
            </w:r>
          </w:p>
        </w:tc>
      </w:tr>
      <w:bookmarkEnd w:id="1"/>
    </w:tbl>
    <w:p w:rsidR="00A0254D" w:rsidRPr="00C379D7" w:rsidRDefault="00A0254D" w:rsidP="00713FBD">
      <w:pPr>
        <w:rPr>
          <w:rFonts w:ascii="Times New Roman" w:hAnsi="Times New Roman" w:cs="Times New Roman"/>
          <w:i/>
          <w:iCs/>
          <w:sz w:val="24"/>
          <w:szCs w:val="24"/>
        </w:rPr>
      </w:pPr>
    </w:p>
    <w:p w:rsidR="00FB1146" w:rsidRPr="00C379D7" w:rsidRDefault="00B37D72" w:rsidP="00713FBD">
      <w:pPr>
        <w:rPr>
          <w:rFonts w:ascii="Times New Roman" w:hAnsi="Times New Roman" w:cs="Times New Roman"/>
          <w:b/>
          <w:bCs/>
          <w:sz w:val="24"/>
          <w:szCs w:val="24"/>
        </w:rPr>
      </w:pPr>
      <w:r w:rsidRPr="00C379D7">
        <w:rPr>
          <w:rFonts w:ascii="Times New Roman" w:hAnsi="Times New Roman" w:cs="Times New Roman"/>
          <w:b/>
          <w:bCs/>
          <w:sz w:val="24"/>
          <w:szCs w:val="24"/>
        </w:rPr>
        <w:t>Method of application</w:t>
      </w:r>
    </w:p>
    <w:p w:rsidR="00B37D72" w:rsidRDefault="00B37D72" w:rsidP="00C379D7">
      <w:pPr>
        <w:jc w:val="both"/>
        <w:rPr>
          <w:rFonts w:ascii="Times New Roman" w:hAnsi="Times New Roman" w:cs="Times New Roman"/>
          <w:sz w:val="24"/>
          <w:szCs w:val="24"/>
        </w:rPr>
      </w:pPr>
      <w:r w:rsidRPr="00C379D7">
        <w:rPr>
          <w:rFonts w:ascii="Times New Roman" w:hAnsi="Times New Roman" w:cs="Times New Roman"/>
          <w:sz w:val="24"/>
          <w:szCs w:val="24"/>
        </w:rPr>
        <w:t>The</w:t>
      </w:r>
      <w:r w:rsidR="00B85B0D" w:rsidRPr="00C379D7">
        <w:rPr>
          <w:rFonts w:ascii="Times New Roman" w:hAnsi="Times New Roman" w:cs="Times New Roman"/>
          <w:sz w:val="24"/>
          <w:szCs w:val="24"/>
        </w:rPr>
        <w:t xml:space="preserve"> various formulations of </w:t>
      </w:r>
      <w:r w:rsidR="00B85B0D" w:rsidRPr="00C379D7">
        <w:rPr>
          <w:rFonts w:ascii="Times New Roman" w:hAnsi="Times New Roman" w:cs="Times New Roman"/>
          <w:i/>
          <w:iCs/>
          <w:sz w:val="24"/>
          <w:szCs w:val="24"/>
        </w:rPr>
        <w:t xml:space="preserve">Trichoderma </w:t>
      </w:r>
      <w:r w:rsidR="00B85B0D" w:rsidRPr="00C379D7">
        <w:rPr>
          <w:rFonts w:ascii="Times New Roman" w:hAnsi="Times New Roman" w:cs="Times New Roman"/>
          <w:sz w:val="24"/>
          <w:szCs w:val="24"/>
        </w:rPr>
        <w:t>are applied in various ways</w:t>
      </w:r>
      <w:r w:rsidR="003F35BD" w:rsidRPr="00C379D7">
        <w:rPr>
          <w:rFonts w:ascii="Times New Roman" w:hAnsi="Times New Roman" w:cs="Times New Roman"/>
          <w:sz w:val="24"/>
          <w:szCs w:val="24"/>
        </w:rPr>
        <w:t xml:space="preserve">. The most common is </w:t>
      </w:r>
      <w:r w:rsidR="00C379D7" w:rsidRPr="00C379D7">
        <w:rPr>
          <w:rFonts w:ascii="Times New Roman" w:hAnsi="Times New Roman" w:cs="Times New Roman"/>
          <w:sz w:val="24"/>
          <w:szCs w:val="24"/>
        </w:rPr>
        <w:t>b</w:t>
      </w:r>
      <w:r w:rsidR="003F35BD" w:rsidRPr="00C379D7">
        <w:rPr>
          <w:rFonts w:ascii="Times New Roman" w:hAnsi="Times New Roman" w:cs="Times New Roman"/>
          <w:sz w:val="24"/>
          <w:szCs w:val="24"/>
        </w:rPr>
        <w:t xml:space="preserve">y seed treatment or soil application. Seed biopriming is the preferred method of control of </w:t>
      </w:r>
      <w:r w:rsidR="003F35BD" w:rsidRPr="00C379D7">
        <w:rPr>
          <w:rFonts w:ascii="Times New Roman" w:hAnsi="Times New Roman" w:cs="Times New Roman"/>
          <w:sz w:val="24"/>
          <w:szCs w:val="24"/>
        </w:rPr>
        <w:lastRenderedPageBreak/>
        <w:t xml:space="preserve">various soil borne diseases. For treatment of seedlings, seedling dip method for about 20 minutes is followed. Liquid </w:t>
      </w:r>
      <w:r w:rsidR="003F35BD" w:rsidRPr="00C379D7">
        <w:rPr>
          <w:rFonts w:ascii="Times New Roman" w:hAnsi="Times New Roman" w:cs="Times New Roman"/>
          <w:i/>
          <w:iCs/>
          <w:sz w:val="24"/>
          <w:szCs w:val="24"/>
        </w:rPr>
        <w:t xml:space="preserve">Trichoderma </w:t>
      </w:r>
      <w:r w:rsidR="003F35BD" w:rsidRPr="00C379D7">
        <w:rPr>
          <w:rFonts w:ascii="Times New Roman" w:hAnsi="Times New Roman" w:cs="Times New Roman"/>
          <w:sz w:val="24"/>
          <w:szCs w:val="24"/>
        </w:rPr>
        <w:t xml:space="preserve">is often formulated as pellets, granules or </w:t>
      </w:r>
      <w:r w:rsidR="00C93754" w:rsidRPr="00C379D7">
        <w:rPr>
          <w:rFonts w:ascii="Times New Roman" w:hAnsi="Times New Roman" w:cs="Times New Roman"/>
          <w:sz w:val="24"/>
          <w:szCs w:val="24"/>
        </w:rPr>
        <w:t xml:space="preserve">dusts and can be applied to the soil directly or through </w:t>
      </w:r>
      <w:r w:rsidR="00C93754" w:rsidRPr="00C379D7">
        <w:rPr>
          <w:rFonts w:ascii="Times New Roman" w:hAnsi="Times New Roman" w:cs="Times New Roman"/>
          <w:i/>
          <w:iCs/>
          <w:sz w:val="24"/>
          <w:szCs w:val="24"/>
        </w:rPr>
        <w:t xml:space="preserve">Trichoderma </w:t>
      </w:r>
      <w:r w:rsidR="00C93754" w:rsidRPr="00C379D7">
        <w:rPr>
          <w:rFonts w:ascii="Times New Roman" w:hAnsi="Times New Roman" w:cs="Times New Roman"/>
          <w:sz w:val="24"/>
          <w:szCs w:val="24"/>
        </w:rPr>
        <w:t>enriched FYM (Ramanujam</w:t>
      </w:r>
      <w:r w:rsidR="00C93754" w:rsidRPr="00982F11">
        <w:rPr>
          <w:rFonts w:ascii="Times New Roman" w:hAnsi="Times New Roman" w:cs="Times New Roman"/>
          <w:i/>
          <w:iCs/>
          <w:sz w:val="24"/>
          <w:szCs w:val="24"/>
        </w:rPr>
        <w:t>et al.,</w:t>
      </w:r>
      <w:r w:rsidR="00C93754" w:rsidRPr="00C379D7">
        <w:rPr>
          <w:rFonts w:ascii="Times New Roman" w:hAnsi="Times New Roman" w:cs="Times New Roman"/>
          <w:sz w:val="24"/>
          <w:szCs w:val="24"/>
        </w:rPr>
        <w:t xml:space="preserve"> 2010). </w:t>
      </w:r>
      <w:r w:rsidR="00C379D7">
        <w:rPr>
          <w:rFonts w:ascii="Times New Roman" w:hAnsi="Times New Roman" w:cs="Times New Roman"/>
          <w:sz w:val="24"/>
          <w:szCs w:val="24"/>
        </w:rPr>
        <w:t xml:space="preserve">Recently, </w:t>
      </w:r>
      <w:r w:rsidR="00C379D7">
        <w:rPr>
          <w:rFonts w:ascii="Times New Roman" w:hAnsi="Times New Roman" w:cs="Times New Roman"/>
          <w:i/>
          <w:iCs/>
          <w:sz w:val="24"/>
          <w:szCs w:val="24"/>
        </w:rPr>
        <w:t xml:space="preserve">Trichoderma </w:t>
      </w:r>
      <w:r w:rsidR="00C379D7">
        <w:rPr>
          <w:rFonts w:ascii="Times New Roman" w:hAnsi="Times New Roman" w:cs="Times New Roman"/>
          <w:sz w:val="24"/>
          <w:szCs w:val="24"/>
        </w:rPr>
        <w:t xml:space="preserve">has been used for the production of different types of nanoparticles which show high antifungal activity. </w:t>
      </w:r>
    </w:p>
    <w:p w:rsidR="00C379D7" w:rsidRPr="00C379D7" w:rsidRDefault="00C379D7" w:rsidP="00C379D7">
      <w:pPr>
        <w:jc w:val="both"/>
        <w:rPr>
          <w:rFonts w:ascii="Times New Roman" w:hAnsi="Times New Roman" w:cs="Times New Roman"/>
          <w:b/>
          <w:bCs/>
          <w:sz w:val="24"/>
          <w:szCs w:val="24"/>
        </w:rPr>
      </w:pPr>
      <w:r w:rsidRPr="00C379D7">
        <w:rPr>
          <w:rFonts w:ascii="Times New Roman" w:hAnsi="Times New Roman" w:cs="Times New Roman"/>
          <w:b/>
          <w:bCs/>
          <w:sz w:val="24"/>
          <w:szCs w:val="24"/>
        </w:rPr>
        <w:t>Conclusion</w:t>
      </w:r>
    </w:p>
    <w:p w:rsidR="00C379D7" w:rsidRDefault="00C379D7" w:rsidP="00C379D7">
      <w:pPr>
        <w:jc w:val="both"/>
        <w:rPr>
          <w:rFonts w:ascii="Times New Roman" w:hAnsi="Times New Roman" w:cs="Times New Roman"/>
          <w:sz w:val="24"/>
          <w:szCs w:val="24"/>
        </w:rPr>
      </w:pPr>
      <w:r>
        <w:rPr>
          <w:rFonts w:ascii="Times New Roman" w:hAnsi="Times New Roman" w:cs="Times New Roman"/>
          <w:sz w:val="24"/>
          <w:szCs w:val="24"/>
        </w:rPr>
        <w:t xml:space="preserve">The uses of </w:t>
      </w:r>
      <w:r>
        <w:rPr>
          <w:rFonts w:ascii="Times New Roman" w:hAnsi="Times New Roman" w:cs="Times New Roman"/>
          <w:i/>
          <w:iCs/>
          <w:sz w:val="24"/>
          <w:szCs w:val="24"/>
        </w:rPr>
        <w:t xml:space="preserve">Trichoderma </w:t>
      </w:r>
      <w:r w:rsidRPr="00C379D7">
        <w:rPr>
          <w:rFonts w:ascii="Times New Roman" w:hAnsi="Times New Roman" w:cs="Times New Roman"/>
          <w:sz w:val="24"/>
          <w:szCs w:val="24"/>
        </w:rPr>
        <w:t>are many</w:t>
      </w:r>
      <w:r>
        <w:rPr>
          <w:rFonts w:ascii="Times New Roman" w:hAnsi="Times New Roman" w:cs="Times New Roman"/>
          <w:sz w:val="24"/>
          <w:szCs w:val="24"/>
        </w:rPr>
        <w:t>with diverse modes of action, methods of application, production processes, production media and above this is perhaps the most studied and least understood and least utilized fungus. A lot of research</w:t>
      </w:r>
      <w:r w:rsidR="004D14DB">
        <w:rPr>
          <w:rFonts w:ascii="Times New Roman" w:hAnsi="Times New Roman" w:cs="Times New Roman"/>
          <w:sz w:val="24"/>
          <w:szCs w:val="24"/>
        </w:rPr>
        <w:t xml:space="preserve"> has been going on but still lots more</w:t>
      </w:r>
      <w:r>
        <w:rPr>
          <w:rFonts w:ascii="Times New Roman" w:hAnsi="Times New Roman" w:cs="Times New Roman"/>
          <w:sz w:val="24"/>
          <w:szCs w:val="24"/>
        </w:rPr>
        <w:t xml:space="preserve"> needs to be done </w:t>
      </w:r>
      <w:r w:rsidR="004D14DB">
        <w:rPr>
          <w:rFonts w:ascii="Times New Roman" w:hAnsi="Times New Roman" w:cs="Times New Roman"/>
          <w:sz w:val="24"/>
          <w:szCs w:val="24"/>
        </w:rPr>
        <w:t xml:space="preserve">on the potential of this important fungus. </w:t>
      </w:r>
    </w:p>
    <w:p w:rsidR="004D14DB" w:rsidRPr="004D14DB" w:rsidRDefault="004D14DB" w:rsidP="00C379D7">
      <w:pPr>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376443" w:rsidRPr="004D14DB" w:rsidRDefault="007C5105" w:rsidP="00376443">
      <w:pPr>
        <w:ind w:hanging="709"/>
        <w:jc w:val="both"/>
        <w:rPr>
          <w:rFonts w:ascii="Times New Roman" w:hAnsi="Times New Roman" w:cs="Times New Roman"/>
          <w:sz w:val="24"/>
          <w:szCs w:val="24"/>
        </w:rPr>
      </w:pPr>
      <w:r w:rsidRPr="007C5105">
        <w:rPr>
          <w:rFonts w:ascii="Times New Roman" w:hAnsi="Times New Roman" w:cs="Times New Roman"/>
          <w:sz w:val="24"/>
          <w:szCs w:val="24"/>
        </w:rPr>
        <w:t>Passos Douglas de França, Nei Pereira, Aline Machado de Castro,</w:t>
      </w:r>
      <w:r w:rsidRPr="004D14DB">
        <w:rPr>
          <w:rFonts w:ascii="Times New Roman" w:hAnsi="Times New Roman" w:cs="Times New Roman"/>
          <w:sz w:val="24"/>
          <w:szCs w:val="24"/>
        </w:rPr>
        <w:t>2018</w:t>
      </w:r>
      <w:r>
        <w:rPr>
          <w:rFonts w:ascii="Times New Roman" w:hAnsi="Times New Roman" w:cs="Times New Roman"/>
          <w:sz w:val="24"/>
          <w:szCs w:val="24"/>
        </w:rPr>
        <w:t xml:space="preserve">. </w:t>
      </w:r>
      <w:r w:rsidR="00376443" w:rsidRPr="004D14DB">
        <w:rPr>
          <w:rFonts w:ascii="Times New Roman" w:hAnsi="Times New Roman" w:cs="Times New Roman"/>
          <w:sz w:val="24"/>
          <w:szCs w:val="24"/>
        </w:rPr>
        <w:t xml:space="preserve">A comparative review of recent advances in cellulases production by </w:t>
      </w:r>
      <w:r w:rsidR="00376443" w:rsidRPr="00CC0250">
        <w:rPr>
          <w:rFonts w:ascii="Times New Roman" w:hAnsi="Times New Roman" w:cs="Times New Roman"/>
          <w:i/>
          <w:iCs/>
          <w:sz w:val="24"/>
          <w:szCs w:val="24"/>
        </w:rPr>
        <w:t>Aspergillus, Penicillium</w:t>
      </w:r>
      <w:r w:rsidR="00376443" w:rsidRPr="004D14DB">
        <w:rPr>
          <w:rFonts w:ascii="Times New Roman" w:hAnsi="Times New Roman" w:cs="Times New Roman"/>
          <w:sz w:val="24"/>
          <w:szCs w:val="24"/>
        </w:rPr>
        <w:t xml:space="preserve"> and </w:t>
      </w:r>
      <w:r w:rsidR="00376443" w:rsidRPr="00CC0250">
        <w:rPr>
          <w:rFonts w:ascii="Times New Roman" w:hAnsi="Times New Roman" w:cs="Times New Roman"/>
          <w:i/>
          <w:iCs/>
          <w:sz w:val="24"/>
          <w:szCs w:val="24"/>
        </w:rPr>
        <w:t>Trichoderma</w:t>
      </w:r>
      <w:r w:rsidR="00376443" w:rsidRPr="004D14DB">
        <w:rPr>
          <w:rFonts w:ascii="Times New Roman" w:hAnsi="Times New Roman" w:cs="Times New Roman"/>
          <w:sz w:val="24"/>
          <w:szCs w:val="24"/>
        </w:rPr>
        <w:t xml:space="preserve"> strains and their use for lignocellulose deconstruction,</w:t>
      </w:r>
      <w:r w:rsidR="00376443" w:rsidRPr="00CC0250">
        <w:rPr>
          <w:rFonts w:ascii="Times New Roman" w:hAnsi="Times New Roman" w:cs="Times New Roman"/>
          <w:i/>
          <w:iCs/>
          <w:sz w:val="24"/>
          <w:szCs w:val="24"/>
        </w:rPr>
        <w:t>Current Opinion in Green and Sustainable Chemistry,</w:t>
      </w:r>
      <w:r w:rsidR="00376443" w:rsidRPr="004D14DB">
        <w:rPr>
          <w:rFonts w:ascii="Times New Roman" w:hAnsi="Times New Roman" w:cs="Times New Roman"/>
          <w:sz w:val="24"/>
          <w:szCs w:val="24"/>
        </w:rPr>
        <w:t xml:space="preserve"> Volume 14, , Pages 60-66,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Abdelkhalek, Ahmed, Abdulaziz A. Al-Askar, Amr A. Arishi, and Said I. Behiry. 2022. </w:t>
      </w:r>
      <w:r w:rsidRPr="00CC0250">
        <w:rPr>
          <w:rFonts w:ascii="Times New Roman" w:hAnsi="Times New Roman" w:cs="Times New Roman"/>
          <w:i/>
          <w:iCs/>
          <w:sz w:val="24"/>
          <w:szCs w:val="24"/>
        </w:rPr>
        <w:t>Trichoderma hamatum</w:t>
      </w:r>
      <w:r w:rsidRPr="004D14DB">
        <w:rPr>
          <w:rFonts w:ascii="Times New Roman" w:hAnsi="Times New Roman" w:cs="Times New Roman"/>
          <w:sz w:val="24"/>
          <w:szCs w:val="24"/>
        </w:rPr>
        <w:t xml:space="preserve"> Strain Th23 Promotes Tomato Growth and Induces Systemic Resistance against Tobacco Mosaic Virus</w:t>
      </w:r>
      <w:r w:rsidRPr="00CC0250">
        <w:rPr>
          <w:rFonts w:ascii="Times New Roman" w:hAnsi="Times New Roman" w:cs="Times New Roman"/>
          <w:i/>
          <w:iCs/>
          <w:sz w:val="24"/>
          <w:szCs w:val="24"/>
        </w:rPr>
        <w:t>Journal of Fungi</w:t>
      </w:r>
      <w:r w:rsidRPr="004D14DB">
        <w:rPr>
          <w:rFonts w:ascii="Times New Roman" w:hAnsi="Times New Roman" w:cs="Times New Roman"/>
          <w:sz w:val="24"/>
          <w:szCs w:val="24"/>
        </w:rPr>
        <w:t xml:space="preserve"> 8, no. 3: 228. https://doi.org/10.3390/jof8030228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Aidemark Henrik Tjellström, Anna StinaSandelius, Henrik Stålbrand, Erik Andreasson,Allan G Rasmusson, Susanne Widell.</w:t>
      </w:r>
      <w:r w:rsidR="00CC0250" w:rsidRPr="004D14DB">
        <w:rPr>
          <w:rFonts w:ascii="Times New Roman" w:hAnsi="Times New Roman" w:cs="Times New Roman"/>
          <w:sz w:val="24"/>
          <w:szCs w:val="24"/>
        </w:rPr>
        <w:t>2010</w:t>
      </w:r>
      <w:r w:rsidR="00CC0250">
        <w:rPr>
          <w:rFonts w:ascii="Times New Roman" w:hAnsi="Times New Roman" w:cs="Times New Roman"/>
          <w:sz w:val="24"/>
          <w:szCs w:val="24"/>
        </w:rPr>
        <w:t>.</w:t>
      </w:r>
      <w:r w:rsidRPr="00CC0250">
        <w:rPr>
          <w:rFonts w:ascii="Times New Roman" w:hAnsi="Times New Roman" w:cs="Times New Roman"/>
          <w:i/>
          <w:iCs/>
          <w:sz w:val="24"/>
          <w:szCs w:val="24"/>
        </w:rPr>
        <w:t>Trichoderma viride</w:t>
      </w:r>
      <w:r w:rsidRPr="004D14DB">
        <w:rPr>
          <w:rFonts w:ascii="Times New Roman" w:hAnsi="Times New Roman" w:cs="Times New Roman"/>
          <w:sz w:val="24"/>
          <w:szCs w:val="24"/>
        </w:rPr>
        <w:t xml:space="preserve"> cellulase inducesresistance to theantibiotic pore-forming peptide alamethicin associatedwith changes in the plasma membrane lipid composition of tobaccoBY-2 cells. </w:t>
      </w:r>
      <w:r w:rsidRPr="00CC0250">
        <w:rPr>
          <w:rFonts w:ascii="Times New Roman" w:hAnsi="Times New Roman" w:cs="Times New Roman"/>
          <w:i/>
          <w:iCs/>
          <w:sz w:val="24"/>
          <w:szCs w:val="24"/>
        </w:rPr>
        <w:t>BMC Plant Biology</w:t>
      </w:r>
      <w:r w:rsidRPr="004D14DB">
        <w:rPr>
          <w:rFonts w:ascii="Times New Roman" w:hAnsi="Times New Roman" w:cs="Times New Roman"/>
          <w:sz w:val="24"/>
          <w:szCs w:val="24"/>
        </w:rPr>
        <w:t xml:space="preserve"> 10:274.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AL-Jaddawi, A.A., Elbeshehy, E.K. and Mattar, E.H., 2019. Effects of different species from </w:t>
      </w:r>
      <w:r w:rsidRPr="00CC0250">
        <w:rPr>
          <w:rFonts w:ascii="Times New Roman" w:hAnsi="Times New Roman" w:cs="Times New Roman"/>
          <w:i/>
          <w:iCs/>
          <w:sz w:val="24"/>
          <w:szCs w:val="24"/>
        </w:rPr>
        <w:t xml:space="preserve">Trichoderma </w:t>
      </w:r>
      <w:r w:rsidRPr="004D14DB">
        <w:rPr>
          <w:rFonts w:ascii="Times New Roman" w:hAnsi="Times New Roman" w:cs="Times New Roman"/>
          <w:sz w:val="24"/>
          <w:szCs w:val="24"/>
        </w:rPr>
        <w:t>spp. on inducing systematic resistance in tomato plants infected by Cucumber mosaic virus. Formerly The Philippine Agriculturist.</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Amin, Faheem, Qazi, N. A., Banday, S. Dar, S. H. and Efath Shahnaz. 2018. Biological control of powdery mildew and black spot diseases of rose. </w:t>
      </w:r>
      <w:r w:rsidRPr="00CC0250">
        <w:rPr>
          <w:rFonts w:ascii="Times New Roman" w:hAnsi="Times New Roman" w:cs="Times New Roman"/>
          <w:i/>
          <w:iCs/>
          <w:sz w:val="24"/>
          <w:szCs w:val="24"/>
        </w:rPr>
        <w:t>Journal of Pharmacognosy and Phytochemistry.</w:t>
      </w:r>
      <w:r w:rsidRPr="004D14DB">
        <w:rPr>
          <w:rFonts w:ascii="Times New Roman" w:hAnsi="Times New Roman" w:cs="Times New Roman"/>
          <w:sz w:val="24"/>
          <w:szCs w:val="24"/>
        </w:rPr>
        <w:t xml:space="preserve"> 7(3): 2826-2828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Anton Muhibbudin, EndahMulyaningtyasSetiyowati, Antok Wahyu Sektiono. 2021. </w:t>
      </w:r>
      <w:r>
        <w:rPr>
          <w:rFonts w:ascii="Times New Roman" w:hAnsi="Times New Roman" w:cs="Times New Roman"/>
          <w:sz w:val="24"/>
          <w:szCs w:val="24"/>
        </w:rPr>
        <w:t>M</w:t>
      </w:r>
      <w:r w:rsidRPr="004D14DB">
        <w:rPr>
          <w:rFonts w:ascii="Times New Roman" w:hAnsi="Times New Roman" w:cs="Times New Roman"/>
          <w:sz w:val="24"/>
          <w:szCs w:val="24"/>
        </w:rPr>
        <w:t xml:space="preserve">echanism antagonism of </w:t>
      </w:r>
      <w:r w:rsidR="00CC0250" w:rsidRPr="00CC0250">
        <w:rPr>
          <w:rFonts w:ascii="Times New Roman" w:hAnsi="Times New Roman" w:cs="Times New Roman"/>
          <w:i/>
          <w:iCs/>
          <w:sz w:val="24"/>
          <w:szCs w:val="24"/>
        </w:rPr>
        <w:t>T</w:t>
      </w:r>
      <w:r w:rsidRPr="00CC0250">
        <w:rPr>
          <w:rFonts w:ascii="Times New Roman" w:hAnsi="Times New Roman" w:cs="Times New Roman"/>
          <w:i/>
          <w:iCs/>
          <w:sz w:val="24"/>
          <w:szCs w:val="24"/>
        </w:rPr>
        <w:t>richoderma viride</w:t>
      </w:r>
      <w:r w:rsidRPr="004D14DB">
        <w:rPr>
          <w:rFonts w:ascii="Times New Roman" w:hAnsi="Times New Roman" w:cs="Times New Roman"/>
          <w:sz w:val="24"/>
          <w:szCs w:val="24"/>
        </w:rPr>
        <w:t xml:space="preserve"> against severaltypes of pathogens and production of secondarymetabolites </w:t>
      </w:r>
      <w:r w:rsidRPr="00CC0250">
        <w:rPr>
          <w:rFonts w:ascii="Times New Roman" w:hAnsi="Times New Roman" w:cs="Times New Roman"/>
          <w:i/>
          <w:iCs/>
          <w:sz w:val="24"/>
          <w:szCs w:val="24"/>
        </w:rPr>
        <w:t>Agrosaintifika :JurnalIlmu-IlmuPertanian</w:t>
      </w:r>
      <w:r w:rsidRPr="004D14DB">
        <w:rPr>
          <w:rFonts w:ascii="Times New Roman" w:hAnsi="Times New Roman" w:cs="Times New Roman"/>
          <w:sz w:val="24"/>
          <w:szCs w:val="24"/>
        </w:rPr>
        <w:t xml:space="preserve">Volume 4 No. 1 </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Babu, K.N. and Pallavi, P.N., 2013. Isolation, identification and mass multiplication of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an important bio-control agent. </w:t>
      </w:r>
      <w:r w:rsidRPr="00CC0250">
        <w:rPr>
          <w:rFonts w:ascii="Times New Roman" w:hAnsi="Times New Roman" w:cs="Times New Roman"/>
          <w:i/>
          <w:iCs/>
          <w:sz w:val="24"/>
          <w:szCs w:val="24"/>
        </w:rPr>
        <w:t>Int. J. Pharm. Life Sci,</w:t>
      </w:r>
      <w:r w:rsidRPr="004D14DB">
        <w:rPr>
          <w:rFonts w:ascii="Times New Roman" w:hAnsi="Times New Roman" w:cs="Times New Roman"/>
          <w:sz w:val="24"/>
          <w:szCs w:val="24"/>
        </w:rPr>
        <w:t xml:space="preserve"> 4(1), pp.2320-2323.</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Boat, Marie Amperes Bedine, Modeste Lambert Sameza, Beatrice Iacomi, Severin NguemeziTchameni&amp; Fabrice FekamBoyom</w:t>
      </w:r>
      <w:r w:rsidR="00CC0250">
        <w:rPr>
          <w:rFonts w:ascii="Times New Roman" w:hAnsi="Times New Roman" w:cs="Times New Roman"/>
          <w:sz w:val="24"/>
          <w:szCs w:val="24"/>
        </w:rPr>
        <w:t xml:space="preserve">. </w:t>
      </w:r>
      <w:r w:rsidRPr="004D14DB">
        <w:rPr>
          <w:rFonts w:ascii="Times New Roman" w:hAnsi="Times New Roman" w:cs="Times New Roman"/>
          <w:sz w:val="24"/>
          <w:szCs w:val="24"/>
        </w:rPr>
        <w:t>2020</w:t>
      </w:r>
      <w:r w:rsidR="00CC0250">
        <w:rPr>
          <w:rFonts w:ascii="Times New Roman" w:hAnsi="Times New Roman" w:cs="Times New Roman"/>
          <w:sz w:val="24"/>
          <w:szCs w:val="24"/>
        </w:rPr>
        <w:t>.</w:t>
      </w:r>
      <w:r w:rsidRPr="004D14DB">
        <w:rPr>
          <w:rFonts w:ascii="Times New Roman" w:hAnsi="Times New Roman" w:cs="Times New Roman"/>
          <w:sz w:val="24"/>
          <w:szCs w:val="24"/>
        </w:rPr>
        <w:t xml:space="preserve"> Screening, identification and evaluation of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spp. for biocontrol potential of common bean damping-off pathogens, </w:t>
      </w:r>
      <w:r w:rsidRPr="00CC0250">
        <w:rPr>
          <w:rFonts w:ascii="Times New Roman" w:hAnsi="Times New Roman" w:cs="Times New Roman"/>
          <w:i/>
          <w:iCs/>
          <w:sz w:val="24"/>
          <w:szCs w:val="24"/>
        </w:rPr>
        <w:t>Biocontrol Science and Technology</w:t>
      </w:r>
      <w:r w:rsidRPr="004D14DB">
        <w:rPr>
          <w:rFonts w:ascii="Times New Roman" w:hAnsi="Times New Roman" w:cs="Times New Roman"/>
          <w:sz w:val="24"/>
          <w:szCs w:val="24"/>
        </w:rPr>
        <w:t>, 30:3, 228-242, DOI: 10.1080/09583157.2019.1700909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lastRenderedPageBreak/>
        <w:t xml:space="preserve">Boblina, B., Beura, S.K., Panda, A.G. and Mishra, M.K., 2020. Evaluation and assessment of shelf life of liquid substrates and talc formulation for mass production of native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spp. </w:t>
      </w:r>
      <w:r w:rsidRPr="00CC0250">
        <w:rPr>
          <w:rFonts w:ascii="Times New Roman" w:hAnsi="Times New Roman" w:cs="Times New Roman"/>
          <w:i/>
          <w:iCs/>
          <w:sz w:val="24"/>
          <w:szCs w:val="24"/>
        </w:rPr>
        <w:t>Journal of Pharmacognosy and Phytochemistry,</w:t>
      </w:r>
      <w:r w:rsidRPr="004D14DB">
        <w:rPr>
          <w:rFonts w:ascii="Times New Roman" w:hAnsi="Times New Roman" w:cs="Times New Roman"/>
          <w:sz w:val="24"/>
          <w:szCs w:val="24"/>
        </w:rPr>
        <w:t xml:space="preserve"> 9(3), pp.911-915.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Cai, F., Druzhinina, I.S. In honor of John Bissett</w:t>
      </w:r>
      <w:r w:rsidR="00CC0250">
        <w:rPr>
          <w:rFonts w:ascii="Times New Roman" w:hAnsi="Times New Roman" w:cs="Times New Roman"/>
          <w:sz w:val="24"/>
          <w:szCs w:val="24"/>
        </w:rPr>
        <w:t>.</w:t>
      </w:r>
      <w:r w:rsidR="00CC0250" w:rsidRPr="004D14DB">
        <w:rPr>
          <w:rFonts w:ascii="Times New Roman" w:hAnsi="Times New Roman" w:cs="Times New Roman"/>
          <w:sz w:val="24"/>
          <w:szCs w:val="24"/>
        </w:rPr>
        <w:t>2021</w:t>
      </w:r>
      <w:r w:rsidR="00CC0250">
        <w:rPr>
          <w:rFonts w:ascii="Times New Roman" w:hAnsi="Times New Roman" w:cs="Times New Roman"/>
          <w:sz w:val="24"/>
          <w:szCs w:val="24"/>
        </w:rPr>
        <w:t>. A</w:t>
      </w:r>
      <w:r w:rsidRPr="004D14DB">
        <w:rPr>
          <w:rFonts w:ascii="Times New Roman" w:hAnsi="Times New Roman" w:cs="Times New Roman"/>
          <w:sz w:val="24"/>
          <w:szCs w:val="24"/>
        </w:rPr>
        <w:t xml:space="preserve">uthoritative guidelines on molecular identification of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Fungal Diversity 107, 1–69. https://doi.org/10.1007/s13225-020-00464-4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Cariño Ramírez-, H.F., Guadarrama-Mendoza, P.C., Sánchez-López, V. et al.</w:t>
      </w:r>
      <w:r w:rsidR="00CC0250" w:rsidRPr="004D14DB">
        <w:rPr>
          <w:rFonts w:ascii="Times New Roman" w:hAnsi="Times New Roman" w:cs="Times New Roman"/>
          <w:sz w:val="24"/>
          <w:szCs w:val="24"/>
        </w:rPr>
        <w:t>2020</w:t>
      </w:r>
      <w:r w:rsidR="00CC0250">
        <w:rPr>
          <w:rFonts w:ascii="Times New Roman" w:hAnsi="Times New Roman" w:cs="Times New Roman"/>
          <w:sz w:val="24"/>
          <w:szCs w:val="24"/>
        </w:rPr>
        <w:t xml:space="preserve">. </w:t>
      </w:r>
      <w:r w:rsidRPr="004D14DB">
        <w:rPr>
          <w:rFonts w:ascii="Times New Roman" w:hAnsi="Times New Roman" w:cs="Times New Roman"/>
          <w:sz w:val="24"/>
          <w:szCs w:val="24"/>
        </w:rPr>
        <w:t xml:space="preserve">Biocontrol of </w:t>
      </w:r>
      <w:r w:rsidRPr="00CC0250">
        <w:rPr>
          <w:rFonts w:ascii="Times New Roman" w:hAnsi="Times New Roman" w:cs="Times New Roman"/>
          <w:i/>
          <w:iCs/>
          <w:sz w:val="24"/>
          <w:szCs w:val="24"/>
        </w:rPr>
        <w:t>Alternaria alternata</w:t>
      </w:r>
      <w:r w:rsidRPr="004D14DB">
        <w:rPr>
          <w:rFonts w:ascii="Times New Roman" w:hAnsi="Times New Roman" w:cs="Times New Roman"/>
          <w:sz w:val="24"/>
          <w:szCs w:val="24"/>
        </w:rPr>
        <w:t xml:space="preserve"> and </w:t>
      </w:r>
      <w:r w:rsidRPr="00CC0250">
        <w:rPr>
          <w:rFonts w:ascii="Times New Roman" w:hAnsi="Times New Roman" w:cs="Times New Roman"/>
          <w:i/>
          <w:iCs/>
          <w:sz w:val="24"/>
          <w:szCs w:val="24"/>
        </w:rPr>
        <w:t>Fusarium oxysporum</w:t>
      </w:r>
      <w:r w:rsidRPr="004D14DB">
        <w:rPr>
          <w:rFonts w:ascii="Times New Roman" w:hAnsi="Times New Roman" w:cs="Times New Roman"/>
          <w:sz w:val="24"/>
          <w:szCs w:val="24"/>
        </w:rPr>
        <w:t xml:space="preserve"> by </w:t>
      </w:r>
      <w:r w:rsidRPr="00CC0250">
        <w:rPr>
          <w:rFonts w:ascii="Times New Roman" w:hAnsi="Times New Roman" w:cs="Times New Roman"/>
          <w:i/>
          <w:iCs/>
          <w:sz w:val="24"/>
          <w:szCs w:val="24"/>
        </w:rPr>
        <w:t>Trichoderma asperelloides</w:t>
      </w:r>
      <w:r w:rsidRPr="004D14DB">
        <w:rPr>
          <w:rFonts w:ascii="Times New Roman" w:hAnsi="Times New Roman" w:cs="Times New Roman"/>
          <w:sz w:val="24"/>
          <w:szCs w:val="24"/>
        </w:rPr>
        <w:t xml:space="preserve"> and </w:t>
      </w:r>
      <w:r w:rsidRPr="00CC0250">
        <w:rPr>
          <w:rFonts w:ascii="Times New Roman" w:hAnsi="Times New Roman" w:cs="Times New Roman"/>
          <w:i/>
          <w:iCs/>
          <w:sz w:val="24"/>
          <w:szCs w:val="24"/>
        </w:rPr>
        <w:t>Bacillus paralicheniformis</w:t>
      </w:r>
      <w:r w:rsidRPr="004D14DB">
        <w:rPr>
          <w:rFonts w:ascii="Times New Roman" w:hAnsi="Times New Roman" w:cs="Times New Roman"/>
          <w:sz w:val="24"/>
          <w:szCs w:val="24"/>
        </w:rPr>
        <w:t xml:space="preserve"> in tomato plants. Antonie van Leeuwenhoek 113, 1247–1261. https://doi.org/10.1007/s10482-020-01433-2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Carro-Huerga G, Compant S, Gorfer M, Cardoza RE, Schmoll M, Gutiérrez S and Casquero PA</w:t>
      </w:r>
      <w:r w:rsidR="00CC0250">
        <w:rPr>
          <w:rFonts w:ascii="Times New Roman" w:hAnsi="Times New Roman" w:cs="Times New Roman"/>
          <w:sz w:val="24"/>
          <w:szCs w:val="24"/>
        </w:rPr>
        <w:t xml:space="preserve">. </w:t>
      </w:r>
      <w:r w:rsidRPr="004D14DB">
        <w:rPr>
          <w:rFonts w:ascii="Times New Roman" w:hAnsi="Times New Roman" w:cs="Times New Roman"/>
          <w:sz w:val="24"/>
          <w:szCs w:val="24"/>
        </w:rPr>
        <w:t>2020</w:t>
      </w:r>
      <w:r w:rsidR="00CC0250">
        <w:rPr>
          <w:rFonts w:ascii="Times New Roman" w:hAnsi="Times New Roman" w:cs="Times New Roman"/>
          <w:sz w:val="24"/>
          <w:szCs w:val="24"/>
        </w:rPr>
        <w:t>.</w:t>
      </w:r>
      <w:r w:rsidRPr="004D14DB">
        <w:rPr>
          <w:rFonts w:ascii="Times New Roman" w:hAnsi="Times New Roman" w:cs="Times New Roman"/>
          <w:sz w:val="24"/>
          <w:szCs w:val="24"/>
        </w:rPr>
        <w:t xml:space="preserve"> Colonization of </w:t>
      </w:r>
      <w:r w:rsidRPr="00CC0250">
        <w:rPr>
          <w:rFonts w:ascii="Times New Roman" w:hAnsi="Times New Roman" w:cs="Times New Roman"/>
          <w:i/>
          <w:iCs/>
          <w:sz w:val="24"/>
          <w:szCs w:val="24"/>
        </w:rPr>
        <w:t>Vitis vinifera</w:t>
      </w:r>
      <w:r w:rsidRPr="004D14DB">
        <w:rPr>
          <w:rFonts w:ascii="Times New Roman" w:hAnsi="Times New Roman" w:cs="Times New Roman"/>
          <w:sz w:val="24"/>
          <w:szCs w:val="24"/>
        </w:rPr>
        <w:t xml:space="preserve"> L. by the Endophyte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 Strain T154: Biocontrol Activity Against </w:t>
      </w:r>
      <w:r w:rsidRPr="00CC0250">
        <w:rPr>
          <w:rFonts w:ascii="Times New Roman" w:hAnsi="Times New Roman" w:cs="Times New Roman"/>
          <w:i/>
          <w:iCs/>
          <w:sz w:val="24"/>
          <w:szCs w:val="24"/>
        </w:rPr>
        <w:t>Phaeoacremonium minimum</w:t>
      </w:r>
      <w:r w:rsidRPr="004D14DB">
        <w:rPr>
          <w:rFonts w:ascii="Times New Roman" w:hAnsi="Times New Roman" w:cs="Times New Roman"/>
          <w:sz w:val="24"/>
          <w:szCs w:val="24"/>
        </w:rPr>
        <w:t xml:space="preserve">. Front. </w:t>
      </w:r>
      <w:r w:rsidRPr="00CC0250">
        <w:rPr>
          <w:rFonts w:ascii="Times New Roman" w:hAnsi="Times New Roman" w:cs="Times New Roman"/>
          <w:i/>
          <w:iCs/>
          <w:sz w:val="24"/>
          <w:szCs w:val="24"/>
        </w:rPr>
        <w:t>Plant Sci.</w:t>
      </w:r>
      <w:r w:rsidRPr="004D14DB">
        <w:rPr>
          <w:rFonts w:ascii="Times New Roman" w:hAnsi="Times New Roman" w:cs="Times New Roman"/>
          <w:sz w:val="24"/>
          <w:szCs w:val="24"/>
        </w:rPr>
        <w:t xml:space="preserve"> 11:1170. doi: 10.3389/fpls.2020.01170</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Chet, I., Harman, G.E. &amp; Baker, R. </w:t>
      </w:r>
      <w:r w:rsidR="00CC0250" w:rsidRPr="004D14DB">
        <w:rPr>
          <w:rFonts w:ascii="Times New Roman" w:hAnsi="Times New Roman" w:cs="Times New Roman"/>
          <w:sz w:val="24"/>
          <w:szCs w:val="24"/>
        </w:rPr>
        <w:t>1981</w:t>
      </w:r>
      <w:r w:rsidR="00CC0250">
        <w:rPr>
          <w:rFonts w:ascii="Times New Roman" w:hAnsi="Times New Roman" w:cs="Times New Roman"/>
          <w:sz w:val="24"/>
          <w:szCs w:val="24"/>
        </w:rPr>
        <w:t xml:space="preserve">. </w:t>
      </w:r>
      <w:r w:rsidRPr="00CC0250">
        <w:rPr>
          <w:rFonts w:ascii="Times New Roman" w:hAnsi="Times New Roman" w:cs="Times New Roman"/>
          <w:i/>
          <w:iCs/>
          <w:sz w:val="24"/>
          <w:szCs w:val="24"/>
        </w:rPr>
        <w:t>Trichoderma hamatum</w:t>
      </w:r>
      <w:r w:rsidRPr="004D14DB">
        <w:rPr>
          <w:rFonts w:ascii="Times New Roman" w:hAnsi="Times New Roman" w:cs="Times New Roman"/>
          <w:sz w:val="24"/>
          <w:szCs w:val="24"/>
        </w:rPr>
        <w:t>: Its hyphal interactions with</w:t>
      </w:r>
      <w:r w:rsidRPr="00CC0250">
        <w:rPr>
          <w:rFonts w:ascii="Times New Roman" w:hAnsi="Times New Roman" w:cs="Times New Roman"/>
          <w:i/>
          <w:iCs/>
          <w:sz w:val="24"/>
          <w:szCs w:val="24"/>
        </w:rPr>
        <w:t>Rhizoctonia solani</w:t>
      </w:r>
      <w:r w:rsidRPr="004D14DB">
        <w:rPr>
          <w:rFonts w:ascii="Times New Roman" w:hAnsi="Times New Roman" w:cs="Times New Roman"/>
          <w:sz w:val="24"/>
          <w:szCs w:val="24"/>
        </w:rPr>
        <w:t xml:space="preserve"> and</w:t>
      </w:r>
      <w:r w:rsidRPr="00CC0250">
        <w:rPr>
          <w:rFonts w:ascii="Times New Roman" w:hAnsi="Times New Roman" w:cs="Times New Roman"/>
          <w:i/>
          <w:iCs/>
          <w:sz w:val="24"/>
          <w:szCs w:val="24"/>
        </w:rPr>
        <w:t>Pythium</w:t>
      </w:r>
      <w:r w:rsidRPr="004D14DB">
        <w:rPr>
          <w:rFonts w:ascii="Times New Roman" w:hAnsi="Times New Roman" w:cs="Times New Roman"/>
          <w:sz w:val="24"/>
          <w:szCs w:val="24"/>
        </w:rPr>
        <w:t xml:space="preserve"> spp. </w:t>
      </w:r>
      <w:r w:rsidRPr="00CC0250">
        <w:rPr>
          <w:rFonts w:ascii="Times New Roman" w:hAnsi="Times New Roman" w:cs="Times New Roman"/>
          <w:sz w:val="24"/>
          <w:szCs w:val="24"/>
          <w:u w:val="single"/>
        </w:rPr>
        <w:t>MicrobEcol</w:t>
      </w:r>
      <w:r w:rsidRPr="004D14DB">
        <w:rPr>
          <w:rFonts w:ascii="Times New Roman" w:hAnsi="Times New Roman" w:cs="Times New Roman"/>
          <w:sz w:val="24"/>
          <w:szCs w:val="24"/>
        </w:rPr>
        <w:t xml:space="preserve"> 7, 29–38. https://doi.org/10.1007/BF02010476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Chien, YC., Huang, CH. </w:t>
      </w:r>
      <w:r w:rsidR="00CC0250" w:rsidRPr="004D14DB">
        <w:rPr>
          <w:rFonts w:ascii="Times New Roman" w:hAnsi="Times New Roman" w:cs="Times New Roman"/>
          <w:sz w:val="24"/>
          <w:szCs w:val="24"/>
        </w:rPr>
        <w:t>2020</w:t>
      </w:r>
      <w:r w:rsidR="00CC0250">
        <w:rPr>
          <w:rFonts w:ascii="Times New Roman" w:hAnsi="Times New Roman" w:cs="Times New Roman"/>
          <w:sz w:val="24"/>
          <w:szCs w:val="24"/>
        </w:rPr>
        <w:t xml:space="preserve">. </w:t>
      </w:r>
      <w:r w:rsidRPr="004D14DB">
        <w:rPr>
          <w:rFonts w:ascii="Times New Roman" w:hAnsi="Times New Roman" w:cs="Times New Roman"/>
          <w:sz w:val="24"/>
          <w:szCs w:val="24"/>
        </w:rPr>
        <w:t xml:space="preserve">Biocontrol of bacterial spot on tomato by foliar spray and growth medium application of </w:t>
      </w:r>
      <w:r w:rsidRPr="00CC0250">
        <w:rPr>
          <w:rFonts w:ascii="Times New Roman" w:hAnsi="Times New Roman" w:cs="Times New Roman"/>
          <w:i/>
          <w:iCs/>
          <w:sz w:val="24"/>
          <w:szCs w:val="24"/>
        </w:rPr>
        <w:t>Bacillus amyloliquefaciens</w:t>
      </w:r>
      <w:r w:rsidRPr="004D14DB">
        <w:rPr>
          <w:rFonts w:ascii="Times New Roman" w:hAnsi="Times New Roman" w:cs="Times New Roman"/>
          <w:sz w:val="24"/>
          <w:szCs w:val="24"/>
        </w:rPr>
        <w:t xml:space="preserve"> and </w:t>
      </w:r>
      <w:r w:rsidRPr="00CC0250">
        <w:rPr>
          <w:rFonts w:ascii="Times New Roman" w:hAnsi="Times New Roman" w:cs="Times New Roman"/>
          <w:i/>
          <w:iCs/>
          <w:sz w:val="24"/>
          <w:szCs w:val="24"/>
        </w:rPr>
        <w:t>Trichoderma asperellum</w:t>
      </w:r>
      <w:r w:rsidRPr="004D14DB">
        <w:rPr>
          <w:rFonts w:ascii="Times New Roman" w:hAnsi="Times New Roman" w:cs="Times New Roman"/>
          <w:sz w:val="24"/>
          <w:szCs w:val="24"/>
        </w:rPr>
        <w:t xml:space="preserve">. </w:t>
      </w:r>
      <w:r w:rsidRPr="00CC0250">
        <w:rPr>
          <w:rFonts w:ascii="Times New Roman" w:hAnsi="Times New Roman" w:cs="Times New Roman"/>
          <w:i/>
          <w:iCs/>
          <w:sz w:val="24"/>
          <w:szCs w:val="24"/>
        </w:rPr>
        <w:t>Eur J Plant Pathol</w:t>
      </w:r>
      <w:r w:rsidRPr="004D14DB">
        <w:rPr>
          <w:rFonts w:ascii="Times New Roman" w:hAnsi="Times New Roman" w:cs="Times New Roman"/>
          <w:sz w:val="24"/>
          <w:szCs w:val="24"/>
        </w:rPr>
        <w:t xml:space="preserve"> 156, 995–1003. https://doi.org/10.1007/s10658-020-01947-5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Cornejo Hexon Angel Contreras- &amp; Lourdes Macías-Rodríguez &amp;Alfredo Herrera-Estrella &amp; José López-Bucio The 4-phosphopantetheinyl transferase of </w:t>
      </w:r>
      <w:r w:rsidRPr="00CC0250">
        <w:rPr>
          <w:rFonts w:ascii="Times New Roman" w:hAnsi="Times New Roman" w:cs="Times New Roman"/>
          <w:i/>
          <w:iCs/>
          <w:sz w:val="24"/>
          <w:szCs w:val="24"/>
        </w:rPr>
        <w:t>Trichoderma virens</w:t>
      </w:r>
      <w:r w:rsidRPr="004D14DB">
        <w:rPr>
          <w:rFonts w:ascii="Times New Roman" w:hAnsi="Times New Roman" w:cs="Times New Roman"/>
          <w:sz w:val="24"/>
          <w:szCs w:val="24"/>
        </w:rPr>
        <w:t xml:space="preserve">plays a role in plant protection against </w:t>
      </w:r>
      <w:r w:rsidRPr="00CC0250">
        <w:rPr>
          <w:rFonts w:ascii="Times New Roman" w:hAnsi="Times New Roman" w:cs="Times New Roman"/>
          <w:i/>
          <w:iCs/>
          <w:sz w:val="24"/>
          <w:szCs w:val="24"/>
        </w:rPr>
        <w:t>Botrytis cinerea</w:t>
      </w:r>
      <w:r w:rsidRPr="004D14DB">
        <w:rPr>
          <w:rFonts w:ascii="Times New Roman" w:hAnsi="Times New Roman" w:cs="Times New Roman"/>
          <w:sz w:val="24"/>
          <w:szCs w:val="24"/>
        </w:rPr>
        <w:t xml:space="preserve">through volatile organic compound emission. </w:t>
      </w:r>
      <w:r w:rsidRPr="00CC0250">
        <w:rPr>
          <w:rFonts w:ascii="Times New Roman" w:hAnsi="Times New Roman" w:cs="Times New Roman"/>
          <w:i/>
          <w:iCs/>
          <w:sz w:val="24"/>
          <w:szCs w:val="24"/>
        </w:rPr>
        <w:t xml:space="preserve">Plant Soil </w:t>
      </w:r>
      <w:r w:rsidRPr="004D14DB">
        <w:rPr>
          <w:rFonts w:ascii="Times New Roman" w:hAnsi="Times New Roman" w:cs="Times New Roman"/>
          <w:sz w:val="24"/>
          <w:szCs w:val="24"/>
        </w:rPr>
        <w:t>379: 261-274.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Correa, M.A., Pinto, M., Molinatti, M., Valbuena, O. and Pavone, D., 2021. Quality Control of Fungal Biocontrol Agents with Emphasis on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In Biopesticides in Organic Farming (pp. 281-284). CRC Press.</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Cumagun, C. J. 2014. Advances in Formulation of Trichoderma for Biocontrol. http://dx.doi.org/10.1016/B978-0-444-59576-8.00031-X</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da Silva, L.R., Muniz, P.H.P.C., Peixoto, G.H.S., Luccas, B.E.G.D., da SILVA, J.B.T. and de MELLO, S.C.M., 2021. Mycelial inhibition of </w:t>
      </w:r>
      <w:r w:rsidRPr="00CC0250">
        <w:rPr>
          <w:rFonts w:ascii="Times New Roman" w:hAnsi="Times New Roman" w:cs="Times New Roman"/>
          <w:i/>
          <w:iCs/>
          <w:sz w:val="24"/>
          <w:szCs w:val="24"/>
        </w:rPr>
        <w:t>Sclerotinia sclerotiorum</w:t>
      </w:r>
      <w:r w:rsidRPr="004D14DB">
        <w:rPr>
          <w:rFonts w:ascii="Times New Roman" w:hAnsi="Times New Roman" w:cs="Times New Roman"/>
          <w:sz w:val="24"/>
          <w:szCs w:val="24"/>
        </w:rPr>
        <w:t xml:space="preserve"> by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spp. volatile organic compounds in distinct stages of development.</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da Silva, L.R., Valadares-Inglis, M.C., Moraes, M.C.B., Magalhães, D.M., Sifuentes, D.N., Martins, I. and de Mello, S.C.M., 2020. Morphological and protein alterations in </w:t>
      </w:r>
      <w:r w:rsidRPr="00CC0250">
        <w:rPr>
          <w:rFonts w:ascii="Times New Roman" w:hAnsi="Times New Roman" w:cs="Times New Roman"/>
          <w:i/>
          <w:iCs/>
          <w:sz w:val="24"/>
          <w:szCs w:val="24"/>
        </w:rPr>
        <w:t>Sclerotinia sclerotiorum</w:t>
      </w:r>
      <w:r w:rsidRPr="004D14DB">
        <w:rPr>
          <w:rFonts w:ascii="Times New Roman" w:hAnsi="Times New Roman" w:cs="Times New Roman"/>
          <w:sz w:val="24"/>
          <w:szCs w:val="24"/>
        </w:rPr>
        <w:t xml:space="preserve">(Lib.) de Bary after exposure to volatile organic compounds of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spp. </w:t>
      </w:r>
      <w:r w:rsidRPr="00CC0250">
        <w:rPr>
          <w:rFonts w:ascii="Times New Roman" w:hAnsi="Times New Roman" w:cs="Times New Roman"/>
          <w:i/>
          <w:iCs/>
          <w:sz w:val="24"/>
          <w:szCs w:val="24"/>
        </w:rPr>
        <w:t>Biological Control,</w:t>
      </w:r>
      <w:r w:rsidRPr="004D14DB">
        <w:rPr>
          <w:rFonts w:ascii="Times New Roman" w:hAnsi="Times New Roman" w:cs="Times New Roman"/>
          <w:sz w:val="24"/>
          <w:szCs w:val="24"/>
        </w:rPr>
        <w:t xml:space="preserve"> 147, p.104279.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Daccò, Chiara, Lidia Nicola, Marta Elisabetta Eleonora Temporiti, Barbara Mannucci, Federica Corana, Giovanna Carpani, and Solveig Tosi. 2020. </w:t>
      </w:r>
      <w:r w:rsidRPr="00CC0250">
        <w:rPr>
          <w:rFonts w:ascii="Times New Roman" w:hAnsi="Times New Roman" w:cs="Times New Roman"/>
          <w:i/>
          <w:iCs/>
          <w:sz w:val="24"/>
          <w:szCs w:val="24"/>
        </w:rPr>
        <w:t>Trichoderma</w:t>
      </w:r>
      <w:r w:rsidRPr="004D14DB">
        <w:rPr>
          <w:rFonts w:ascii="Times New Roman" w:hAnsi="Times New Roman" w:cs="Times New Roman"/>
          <w:sz w:val="24"/>
          <w:szCs w:val="24"/>
        </w:rPr>
        <w:t>: Evaluation of Its Degrading Abilities for the Bioremediation of Hydrocarbon Complex Mixtures</w:t>
      </w:r>
      <w:r w:rsidRPr="00CC0250">
        <w:rPr>
          <w:rFonts w:ascii="Times New Roman" w:hAnsi="Times New Roman" w:cs="Times New Roman"/>
          <w:i/>
          <w:iCs/>
          <w:sz w:val="24"/>
          <w:szCs w:val="24"/>
        </w:rPr>
        <w:t>Applied Sciences</w:t>
      </w:r>
      <w:r w:rsidRPr="004D14DB">
        <w:rPr>
          <w:rFonts w:ascii="Times New Roman" w:hAnsi="Times New Roman" w:cs="Times New Roman"/>
          <w:sz w:val="24"/>
          <w:szCs w:val="24"/>
        </w:rPr>
        <w:t xml:space="preserve"> 10, no. 9: 3152. https://doi.org/10.3390/app10093152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lastRenderedPageBreak/>
        <w:t xml:space="preserve">de Rezende, L.C., de Andrade Carvalho, A.L., Costa, L.B., de Almeida Halfeld-Vieira, B., Silva, L.G., Pinto, Z.V., Morandi, M.A.B., de Medeiros, F.H.V., Mascarin, G.M. and Bettiol, W., 2020. Optimizing mass production of </w:t>
      </w:r>
      <w:r w:rsidRPr="00CC0250">
        <w:rPr>
          <w:rFonts w:ascii="Times New Roman" w:hAnsi="Times New Roman" w:cs="Times New Roman"/>
          <w:i/>
          <w:iCs/>
          <w:sz w:val="24"/>
          <w:szCs w:val="24"/>
        </w:rPr>
        <w:t>Trichoderma asperelloides</w:t>
      </w:r>
      <w:r w:rsidRPr="004D14DB">
        <w:rPr>
          <w:rFonts w:ascii="Times New Roman" w:hAnsi="Times New Roman" w:cs="Times New Roman"/>
          <w:sz w:val="24"/>
          <w:szCs w:val="24"/>
        </w:rPr>
        <w:t xml:space="preserve"> by submerged liquid fermentation and its antagonism against </w:t>
      </w:r>
      <w:r w:rsidRPr="00CC0250">
        <w:rPr>
          <w:rFonts w:ascii="Times New Roman" w:hAnsi="Times New Roman" w:cs="Times New Roman"/>
          <w:i/>
          <w:iCs/>
          <w:sz w:val="24"/>
          <w:szCs w:val="24"/>
        </w:rPr>
        <w:t>Sclerotinia sclerotiorum</w:t>
      </w:r>
      <w:r w:rsidRPr="004D14DB">
        <w:rPr>
          <w:rFonts w:ascii="Times New Roman" w:hAnsi="Times New Roman" w:cs="Times New Roman"/>
          <w:sz w:val="24"/>
          <w:szCs w:val="24"/>
        </w:rPr>
        <w:t xml:space="preserve">. </w:t>
      </w:r>
      <w:r w:rsidRPr="00CC0250">
        <w:rPr>
          <w:rFonts w:ascii="Times New Roman" w:hAnsi="Times New Roman" w:cs="Times New Roman"/>
          <w:i/>
          <w:iCs/>
          <w:sz w:val="24"/>
          <w:szCs w:val="24"/>
        </w:rPr>
        <w:t>World Journal of Microbiology and Biotechnology,</w:t>
      </w:r>
      <w:r w:rsidRPr="004D14DB">
        <w:rPr>
          <w:rFonts w:ascii="Times New Roman" w:hAnsi="Times New Roman" w:cs="Times New Roman"/>
          <w:sz w:val="24"/>
          <w:szCs w:val="24"/>
        </w:rPr>
        <w:t xml:space="preserve"> 36(8), pp.1-14.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Degani, Ofir, and Shlomit Dor. 2021. Trichoderma Biological Control to Protect Sensitive Maize Hybrids against Late Wilt Disease in the Field </w:t>
      </w:r>
      <w:r w:rsidRPr="00CC0250">
        <w:rPr>
          <w:rFonts w:ascii="Times New Roman" w:hAnsi="Times New Roman" w:cs="Times New Roman"/>
          <w:i/>
          <w:iCs/>
          <w:sz w:val="24"/>
          <w:szCs w:val="24"/>
        </w:rPr>
        <w:t>Journal of Fungi</w:t>
      </w:r>
      <w:r w:rsidRPr="004D14DB">
        <w:rPr>
          <w:rFonts w:ascii="Times New Roman" w:hAnsi="Times New Roman" w:cs="Times New Roman"/>
          <w:sz w:val="24"/>
          <w:szCs w:val="24"/>
        </w:rPr>
        <w:t xml:space="preserve"> 7, no. 4: 315. https://doi.org/10.3390/jof7040315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Elad Y.,2000. Biological control of foliar pathogens by means of </w:t>
      </w:r>
      <w:r w:rsidRPr="00CC025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 and potential modes of action,</w:t>
      </w:r>
      <w:r w:rsidRPr="00CC0250">
        <w:rPr>
          <w:rFonts w:ascii="Times New Roman" w:hAnsi="Times New Roman" w:cs="Times New Roman"/>
          <w:i/>
          <w:iCs/>
          <w:sz w:val="24"/>
          <w:szCs w:val="24"/>
        </w:rPr>
        <w:t>Crop Protection</w:t>
      </w:r>
      <w:r w:rsidRPr="004D14DB">
        <w:rPr>
          <w:rFonts w:ascii="Times New Roman" w:hAnsi="Times New Roman" w:cs="Times New Roman"/>
          <w:sz w:val="24"/>
          <w:szCs w:val="24"/>
        </w:rPr>
        <w:t>,Volume 19, Issues 8–10,2000,Pages 709-714,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Erazo J.G., S.A. Palacios, N. Pastor, F.D. Giordano, M. Rovera, M.M. Reynoso, J.S. Venisse, A.M. Torres, </w:t>
      </w:r>
      <w:r w:rsidR="00CC0250" w:rsidRPr="004D14DB">
        <w:rPr>
          <w:rFonts w:ascii="Times New Roman" w:hAnsi="Times New Roman" w:cs="Times New Roman"/>
          <w:sz w:val="24"/>
          <w:szCs w:val="24"/>
        </w:rPr>
        <w:t>2021</w:t>
      </w:r>
      <w:r w:rsidR="00CC0250">
        <w:rPr>
          <w:rFonts w:ascii="Times New Roman" w:hAnsi="Times New Roman" w:cs="Times New Roman"/>
          <w:sz w:val="24"/>
          <w:szCs w:val="24"/>
        </w:rPr>
        <w:t xml:space="preserve">. </w:t>
      </w:r>
      <w:r w:rsidRPr="004D14DB">
        <w:rPr>
          <w:rFonts w:ascii="Times New Roman" w:hAnsi="Times New Roman" w:cs="Times New Roman"/>
          <w:sz w:val="24"/>
          <w:szCs w:val="24"/>
        </w:rPr>
        <w:t xml:space="preserve">Biocontrol mechanisms of </w:t>
      </w:r>
      <w:r w:rsidRPr="00CC025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 ITEM 3636 against peanut brown root rot caused by </w:t>
      </w:r>
      <w:r w:rsidRPr="00CC0250">
        <w:rPr>
          <w:rFonts w:ascii="Times New Roman" w:hAnsi="Times New Roman" w:cs="Times New Roman"/>
          <w:i/>
          <w:iCs/>
          <w:sz w:val="24"/>
          <w:szCs w:val="24"/>
        </w:rPr>
        <w:t>Fusarium solani</w:t>
      </w:r>
      <w:r w:rsidRPr="004D14DB">
        <w:rPr>
          <w:rFonts w:ascii="Times New Roman" w:hAnsi="Times New Roman" w:cs="Times New Roman"/>
          <w:sz w:val="24"/>
          <w:szCs w:val="24"/>
        </w:rPr>
        <w:t xml:space="preserve"> RC 386, </w:t>
      </w:r>
      <w:r w:rsidRPr="00CC0250">
        <w:rPr>
          <w:rFonts w:ascii="Times New Roman" w:hAnsi="Times New Roman" w:cs="Times New Roman"/>
          <w:i/>
          <w:iCs/>
          <w:sz w:val="24"/>
          <w:szCs w:val="24"/>
        </w:rPr>
        <w:t>Biological Control,</w:t>
      </w:r>
      <w:r w:rsidRPr="004D14DB">
        <w:rPr>
          <w:rFonts w:ascii="Times New Roman" w:hAnsi="Times New Roman" w:cs="Times New Roman"/>
          <w:sz w:val="24"/>
          <w:szCs w:val="24"/>
        </w:rPr>
        <w:t xml:space="preserve"> Volume 164, 104774,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Etim, D.O. and Onah, D.O., 2022. </w:t>
      </w:r>
      <w:r w:rsidRPr="00CC0250">
        <w:rPr>
          <w:rFonts w:ascii="Times New Roman" w:hAnsi="Times New Roman" w:cs="Times New Roman"/>
          <w:i/>
          <w:iCs/>
          <w:sz w:val="24"/>
          <w:szCs w:val="24"/>
        </w:rPr>
        <w:t xml:space="preserve">Trichoderma </w:t>
      </w:r>
      <w:r w:rsidR="00CC0250">
        <w:rPr>
          <w:rFonts w:ascii="Times New Roman" w:hAnsi="Times New Roman" w:cs="Times New Roman"/>
          <w:i/>
          <w:iCs/>
          <w:sz w:val="24"/>
          <w:szCs w:val="24"/>
        </w:rPr>
        <w:t>h</w:t>
      </w:r>
      <w:r w:rsidRPr="00CC0250">
        <w:rPr>
          <w:rFonts w:ascii="Times New Roman" w:hAnsi="Times New Roman" w:cs="Times New Roman"/>
          <w:i/>
          <w:iCs/>
          <w:sz w:val="24"/>
          <w:szCs w:val="24"/>
        </w:rPr>
        <w:t>arzianum</w:t>
      </w:r>
      <w:r w:rsidRPr="004D14DB">
        <w:rPr>
          <w:rFonts w:ascii="Times New Roman" w:hAnsi="Times New Roman" w:cs="Times New Roman"/>
          <w:sz w:val="24"/>
          <w:szCs w:val="24"/>
        </w:rPr>
        <w:t xml:space="preserve"> as Biocontrol Agent and Molecular Characterisation of Papaya ringspot virus (PRSV) on </w:t>
      </w:r>
      <w:r w:rsidRPr="00CC0250">
        <w:rPr>
          <w:rFonts w:ascii="Times New Roman" w:hAnsi="Times New Roman" w:cs="Times New Roman"/>
          <w:i/>
          <w:iCs/>
          <w:sz w:val="24"/>
          <w:szCs w:val="24"/>
        </w:rPr>
        <w:t>Cucumeropsismannii</w:t>
      </w:r>
      <w:r w:rsidRPr="004D14DB">
        <w:rPr>
          <w:rFonts w:ascii="Times New Roman" w:hAnsi="Times New Roman" w:cs="Times New Roman"/>
          <w:sz w:val="24"/>
          <w:szCs w:val="24"/>
        </w:rPr>
        <w:t xml:space="preserve"> in Calabar, Cross River State, Nigeria. </w:t>
      </w:r>
      <w:r w:rsidRPr="00CC0250">
        <w:rPr>
          <w:rFonts w:ascii="Times New Roman" w:hAnsi="Times New Roman" w:cs="Times New Roman"/>
          <w:i/>
          <w:iCs/>
          <w:sz w:val="24"/>
          <w:szCs w:val="24"/>
        </w:rPr>
        <w:t>Asian Journal of Research in Botany</w:t>
      </w:r>
      <w:r w:rsidRPr="004D14DB">
        <w:rPr>
          <w:rFonts w:ascii="Times New Roman" w:hAnsi="Times New Roman" w:cs="Times New Roman"/>
          <w:sz w:val="24"/>
          <w:szCs w:val="24"/>
        </w:rPr>
        <w:t xml:space="preserve"> 7(4): 26-34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Fernando, T.H.P.S. and Shehani, K.L.K., 2022. Mass production and determination of shelf-life of two </w:t>
      </w:r>
      <w:r w:rsidRPr="00CC0250">
        <w:rPr>
          <w:rFonts w:ascii="Times New Roman" w:hAnsi="Times New Roman" w:cs="Times New Roman"/>
          <w:i/>
          <w:iCs/>
          <w:sz w:val="24"/>
          <w:szCs w:val="24"/>
        </w:rPr>
        <w:t>Trichoderma sp.</w:t>
      </w:r>
      <w:r w:rsidRPr="004D14DB">
        <w:rPr>
          <w:rFonts w:ascii="Times New Roman" w:hAnsi="Times New Roman" w:cs="Times New Roman"/>
          <w:sz w:val="24"/>
          <w:szCs w:val="24"/>
        </w:rPr>
        <w:t xml:space="preserve"> in compost formulation.</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Ferreira, F.V. and Musumeci, M.A., 2021. </w:t>
      </w:r>
      <w:r w:rsidRPr="00CC0250">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as biological control agent: Scope and prospects to improve efficacy. </w:t>
      </w:r>
      <w:r w:rsidRPr="00CC0250">
        <w:rPr>
          <w:rFonts w:ascii="Times New Roman" w:hAnsi="Times New Roman" w:cs="Times New Roman"/>
          <w:i/>
          <w:iCs/>
          <w:sz w:val="24"/>
          <w:szCs w:val="24"/>
        </w:rPr>
        <w:t>World Journal of Microbiology and Biotechnology</w:t>
      </w:r>
      <w:r w:rsidRPr="004D14DB">
        <w:rPr>
          <w:rFonts w:ascii="Times New Roman" w:hAnsi="Times New Roman" w:cs="Times New Roman"/>
          <w:sz w:val="24"/>
          <w:szCs w:val="24"/>
        </w:rPr>
        <w:t>, 37(5), pp.1-17.</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Fiorini, L., Lorenzo Guglielminetti&amp; Lorenzo Mariotti&amp; Maurizio Curadi&amp;Piero Picciarelli&amp; Andrea Scartazza&amp; Sabrina Sarrocco&amp; Giovanni Vannacci. 2016. </w:t>
      </w:r>
      <w:r w:rsidRPr="00CC025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 T6776 modulates a complexmetabolicnetwork to stimulate tomato cv. Micro-Tom growth. </w:t>
      </w:r>
      <w:r w:rsidRPr="00CC0250">
        <w:rPr>
          <w:rFonts w:ascii="Times New Roman" w:hAnsi="Times New Roman" w:cs="Times New Roman"/>
          <w:i/>
          <w:iCs/>
          <w:sz w:val="24"/>
          <w:szCs w:val="24"/>
        </w:rPr>
        <w:t>Plant Soil</w:t>
      </w:r>
      <w:r w:rsidRPr="004D14DB">
        <w:rPr>
          <w:rFonts w:ascii="Times New Roman" w:hAnsi="Times New Roman" w:cs="Times New Roman"/>
          <w:sz w:val="24"/>
          <w:szCs w:val="24"/>
        </w:rPr>
        <w:t xml:space="preserve"> 400: 351-366 </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Fraceto, L.F., Maruyama, C.R., Guilger, M., Mishra, S., Keswani, C., Singh, H.B. and de Lima, R., 2018. </w:t>
      </w:r>
      <w:r w:rsidRPr="00CC025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‐based novel formulations: potential applications for management of Next‐Gen agricultural challenges. </w:t>
      </w:r>
      <w:r w:rsidRPr="00CC0250">
        <w:rPr>
          <w:rFonts w:ascii="Times New Roman" w:hAnsi="Times New Roman" w:cs="Times New Roman"/>
          <w:i/>
          <w:iCs/>
          <w:sz w:val="24"/>
          <w:szCs w:val="24"/>
        </w:rPr>
        <w:t xml:space="preserve">Journal of Chemical Technology &amp; Biotechnology, </w:t>
      </w:r>
      <w:r w:rsidRPr="004D14DB">
        <w:rPr>
          <w:rFonts w:ascii="Times New Roman" w:hAnsi="Times New Roman" w:cs="Times New Roman"/>
          <w:sz w:val="24"/>
          <w:szCs w:val="24"/>
        </w:rPr>
        <w:t>93(8), pp.2056-2063.</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Ghazanfar, M.U., Raza, M. and Raza, W., 2018. Effect of physiological parameters on mass production of </w:t>
      </w:r>
      <w:r w:rsidRPr="00CC0250">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species. </w:t>
      </w:r>
      <w:r w:rsidRPr="00CC0250">
        <w:rPr>
          <w:rFonts w:ascii="Times New Roman" w:hAnsi="Times New Roman" w:cs="Times New Roman"/>
          <w:i/>
          <w:iCs/>
          <w:sz w:val="24"/>
          <w:szCs w:val="24"/>
        </w:rPr>
        <w:t>Pakistan Journal of Phytopathology,</w:t>
      </w:r>
      <w:r w:rsidRPr="004D14DB">
        <w:rPr>
          <w:rFonts w:ascii="Times New Roman" w:hAnsi="Times New Roman" w:cs="Times New Roman"/>
          <w:sz w:val="24"/>
          <w:szCs w:val="24"/>
        </w:rPr>
        <w:t xml:space="preserve"> 30(1), pp.61-67.</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Halifu, Saiyaremu, Xun Deng, Xiaoshuang Song, Ruiqing Song, and Xu Liang. 2020. Inhibitory Mechanism of Trichoderma virens ZT05 on Rhizoctonia solani</w:t>
      </w:r>
      <w:r w:rsidRPr="00CC0250">
        <w:rPr>
          <w:rFonts w:ascii="Times New Roman" w:hAnsi="Times New Roman" w:cs="Times New Roman"/>
          <w:i/>
          <w:iCs/>
          <w:sz w:val="24"/>
          <w:szCs w:val="24"/>
        </w:rPr>
        <w:t xml:space="preserve">Plants </w:t>
      </w:r>
      <w:r w:rsidRPr="004D14DB">
        <w:rPr>
          <w:rFonts w:ascii="Times New Roman" w:hAnsi="Times New Roman" w:cs="Times New Roman"/>
          <w:sz w:val="24"/>
          <w:szCs w:val="24"/>
        </w:rPr>
        <w:t>9, no. 7: 912. https://doi.org/10.3390/plants9070912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Harman, G.E., 1991. Seed treatments for biological control of plant disease. </w:t>
      </w:r>
      <w:r w:rsidRPr="00CC0250">
        <w:rPr>
          <w:rFonts w:ascii="Times New Roman" w:hAnsi="Times New Roman" w:cs="Times New Roman"/>
          <w:i/>
          <w:iCs/>
          <w:sz w:val="24"/>
          <w:szCs w:val="24"/>
        </w:rPr>
        <w:t>Crop Prot.</w:t>
      </w:r>
      <w:r w:rsidRPr="004D14DB">
        <w:rPr>
          <w:rFonts w:ascii="Times New Roman" w:hAnsi="Times New Roman" w:cs="Times New Roman"/>
          <w:sz w:val="24"/>
          <w:szCs w:val="24"/>
        </w:rPr>
        <w:t xml:space="preserve"> 10, 166–171.</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Harman, G.E., Jin, X., Stasz, T.E., Peruzzotti, G., Leopold, A.C., Taylor, A.G., 1991. Production of conidial biomass of </w:t>
      </w:r>
      <w:r w:rsidRPr="00CC025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 for biological control. </w:t>
      </w:r>
      <w:r w:rsidRPr="00CC0250">
        <w:rPr>
          <w:rFonts w:ascii="Times New Roman" w:hAnsi="Times New Roman" w:cs="Times New Roman"/>
          <w:i/>
          <w:iCs/>
          <w:sz w:val="24"/>
          <w:szCs w:val="24"/>
        </w:rPr>
        <w:t>Biol. Control</w:t>
      </w:r>
      <w:r w:rsidRPr="004D14DB">
        <w:rPr>
          <w:rFonts w:ascii="Times New Roman" w:hAnsi="Times New Roman" w:cs="Times New Roman"/>
          <w:sz w:val="24"/>
          <w:szCs w:val="24"/>
        </w:rPr>
        <w:t xml:space="preserve"> 1, 23–28.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Hewavitharana, N., Kannangara, S.D.P. and Senanayake, S.P., 2018. Isolation, identification and mass production of five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spp. on solid and liquid carrier media for </w:t>
      </w:r>
      <w:r w:rsidRPr="004D14DB">
        <w:rPr>
          <w:rFonts w:ascii="Times New Roman" w:hAnsi="Times New Roman" w:cs="Times New Roman"/>
          <w:sz w:val="24"/>
          <w:szCs w:val="24"/>
        </w:rPr>
        <w:lastRenderedPageBreak/>
        <w:t xml:space="preserve">commercialization. </w:t>
      </w:r>
      <w:r w:rsidRPr="007C5105">
        <w:rPr>
          <w:rFonts w:ascii="Times New Roman" w:hAnsi="Times New Roman" w:cs="Times New Roman"/>
          <w:i/>
          <w:iCs/>
          <w:sz w:val="24"/>
          <w:szCs w:val="24"/>
        </w:rPr>
        <w:t>International Journal of Applied Sciences and Biotechnology,</w:t>
      </w:r>
      <w:r w:rsidRPr="004D14DB">
        <w:rPr>
          <w:rFonts w:ascii="Times New Roman" w:hAnsi="Times New Roman" w:cs="Times New Roman"/>
          <w:sz w:val="24"/>
          <w:szCs w:val="24"/>
        </w:rPr>
        <w:t xml:space="preserve"> 6(4), pp.285-293.</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Inhibition of plant pathogenic fungi by endophytic Trichoderma spp. through mycoparasitism and volatile organic compounds,</w:t>
      </w:r>
      <w:r w:rsidRPr="007C5105">
        <w:rPr>
          <w:rFonts w:ascii="Times New Roman" w:hAnsi="Times New Roman" w:cs="Times New Roman"/>
          <w:i/>
          <w:iCs/>
          <w:sz w:val="24"/>
          <w:szCs w:val="24"/>
        </w:rPr>
        <w:t>Microbiological Research</w:t>
      </w:r>
      <w:r w:rsidRPr="004D14DB">
        <w:rPr>
          <w:rFonts w:ascii="Times New Roman" w:hAnsi="Times New Roman" w:cs="Times New Roman"/>
          <w:sz w:val="24"/>
          <w:szCs w:val="24"/>
        </w:rPr>
        <w:t>,Volume 242,2021,126595,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Intana, Warin, SuchawadeeKheawleng, and Anurag Sunpapao. 2021. </w:t>
      </w:r>
      <w:r w:rsidRPr="007C5105">
        <w:rPr>
          <w:rFonts w:ascii="Times New Roman" w:hAnsi="Times New Roman" w:cs="Times New Roman"/>
          <w:i/>
          <w:iCs/>
          <w:sz w:val="24"/>
          <w:szCs w:val="24"/>
        </w:rPr>
        <w:t>Trichoderma asperellum</w:t>
      </w:r>
      <w:r w:rsidRPr="004D14DB">
        <w:rPr>
          <w:rFonts w:ascii="Times New Roman" w:hAnsi="Times New Roman" w:cs="Times New Roman"/>
          <w:sz w:val="24"/>
          <w:szCs w:val="24"/>
        </w:rPr>
        <w:t xml:space="preserve"> T76-14 Released Volatile Organic Compounds against Postharvest Fruit Rot in Muskmelons (</w:t>
      </w:r>
      <w:r w:rsidRPr="007C5105">
        <w:rPr>
          <w:rFonts w:ascii="Times New Roman" w:hAnsi="Times New Roman" w:cs="Times New Roman"/>
          <w:i/>
          <w:iCs/>
          <w:sz w:val="24"/>
          <w:szCs w:val="24"/>
        </w:rPr>
        <w:t>Cucumis melo</w:t>
      </w:r>
      <w:r w:rsidRPr="004D14DB">
        <w:rPr>
          <w:rFonts w:ascii="Times New Roman" w:hAnsi="Times New Roman" w:cs="Times New Roman"/>
          <w:sz w:val="24"/>
          <w:szCs w:val="24"/>
        </w:rPr>
        <w:t xml:space="preserve">) Caused by </w:t>
      </w:r>
      <w:r w:rsidRPr="007C5105">
        <w:rPr>
          <w:rFonts w:ascii="Times New Roman" w:hAnsi="Times New Roman" w:cs="Times New Roman"/>
          <w:i/>
          <w:iCs/>
          <w:sz w:val="24"/>
          <w:szCs w:val="24"/>
        </w:rPr>
        <w:t>Fusarium incarnatumJournal of Fungi</w:t>
      </w:r>
      <w:r w:rsidRPr="004D14DB">
        <w:rPr>
          <w:rFonts w:ascii="Times New Roman" w:hAnsi="Times New Roman" w:cs="Times New Roman"/>
          <w:sz w:val="24"/>
          <w:szCs w:val="24"/>
        </w:rPr>
        <w:t xml:space="preserve"> 7, no. 1: 46. https://doi.org/10.3390/jof7010046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Jeyarajan, R., 2006. Prospects of indigenous mass production and formulation of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In Current status of biological control of plant diseases using antagonistic organisms in India. Proceedings of the group meeting on antagonistic organisms in plant disease management held at Project Directorate of Biological Control, Bangalore, India on 10-11th July 2003 (pp. 74-80). Project Directorate of Biological Control, Indian Council of Agricultural Research.</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Kai, K., Mine, K., Akiyama, K., Ohki, S. and Hayashi, H., 2018. Anti-plant viral activity of peptaibols, trichorzins HA II, HA V, and HA VI, isolated from </w:t>
      </w:r>
      <w:r w:rsidRPr="007C5105">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 HK-61. </w:t>
      </w:r>
      <w:r w:rsidRPr="007C5105">
        <w:rPr>
          <w:rFonts w:ascii="Times New Roman" w:hAnsi="Times New Roman" w:cs="Times New Roman"/>
          <w:i/>
          <w:iCs/>
          <w:sz w:val="24"/>
          <w:szCs w:val="24"/>
        </w:rPr>
        <w:t>Journal of Pesticide Science</w:t>
      </w:r>
      <w:r w:rsidRPr="004D14DB">
        <w:rPr>
          <w:rFonts w:ascii="Times New Roman" w:hAnsi="Times New Roman" w:cs="Times New Roman"/>
          <w:sz w:val="24"/>
          <w:szCs w:val="24"/>
        </w:rPr>
        <w:t>, pp.D18-039.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Kashyap, P.L., Solanki, M.K., Kushwaha, P. Sudheer Kumar &amp; Alok Kumar Srivastava. </w:t>
      </w:r>
      <w:r w:rsidR="007C5105" w:rsidRPr="004D14DB">
        <w:rPr>
          <w:rFonts w:ascii="Times New Roman" w:hAnsi="Times New Roman" w:cs="Times New Roman"/>
          <w:sz w:val="24"/>
          <w:szCs w:val="24"/>
        </w:rPr>
        <w:t>2020</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 xml:space="preserve">Biocontrol Potential of Salt-Tolerant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and </w:t>
      </w:r>
      <w:r w:rsidRPr="007C5105">
        <w:rPr>
          <w:rFonts w:ascii="Times New Roman" w:hAnsi="Times New Roman" w:cs="Times New Roman"/>
          <w:i/>
          <w:iCs/>
          <w:sz w:val="24"/>
          <w:szCs w:val="24"/>
        </w:rPr>
        <w:t>Hypocrea</w:t>
      </w:r>
      <w:r w:rsidRPr="004D14DB">
        <w:rPr>
          <w:rFonts w:ascii="Times New Roman" w:hAnsi="Times New Roman" w:cs="Times New Roman"/>
          <w:sz w:val="24"/>
          <w:szCs w:val="24"/>
        </w:rPr>
        <w:t xml:space="preserve"> Isolates for the Management of Tomato Root Rot Under Saline Environment. </w:t>
      </w:r>
      <w:r w:rsidRPr="007C5105">
        <w:rPr>
          <w:rFonts w:ascii="Times New Roman" w:hAnsi="Times New Roman" w:cs="Times New Roman"/>
          <w:i/>
          <w:iCs/>
          <w:sz w:val="24"/>
          <w:szCs w:val="24"/>
        </w:rPr>
        <w:t>J Soil Sci Plant Nutr</w:t>
      </w:r>
      <w:r w:rsidRPr="004D14DB">
        <w:rPr>
          <w:rFonts w:ascii="Times New Roman" w:hAnsi="Times New Roman" w:cs="Times New Roman"/>
          <w:sz w:val="24"/>
          <w:szCs w:val="24"/>
        </w:rPr>
        <w:t xml:space="preserve"> 20, 160–176. https://doi.org/10.1007/s42729-019-00114-y</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Khan, I.H. and Javaid, A., 2020. </w:t>
      </w:r>
      <w:r w:rsidRPr="007C5105">
        <w:rPr>
          <w:rFonts w:ascii="Times New Roman" w:hAnsi="Times New Roman" w:cs="Times New Roman"/>
          <w:i/>
          <w:iCs/>
          <w:sz w:val="24"/>
          <w:szCs w:val="24"/>
        </w:rPr>
        <w:t>In vitro</w:t>
      </w:r>
      <w:r w:rsidRPr="004D14DB">
        <w:rPr>
          <w:rFonts w:ascii="Times New Roman" w:hAnsi="Times New Roman" w:cs="Times New Roman"/>
          <w:sz w:val="24"/>
          <w:szCs w:val="24"/>
        </w:rPr>
        <w:t xml:space="preserve"> biocontrol potential of </w:t>
      </w:r>
      <w:r w:rsidRPr="007C5105">
        <w:rPr>
          <w:rFonts w:ascii="Times New Roman" w:hAnsi="Times New Roman" w:cs="Times New Roman"/>
          <w:i/>
          <w:iCs/>
          <w:sz w:val="24"/>
          <w:szCs w:val="24"/>
        </w:rPr>
        <w:t>Trichoderma pseudokoningii</w:t>
      </w:r>
      <w:r w:rsidRPr="004D14DB">
        <w:rPr>
          <w:rFonts w:ascii="Times New Roman" w:hAnsi="Times New Roman" w:cs="Times New Roman"/>
          <w:sz w:val="24"/>
          <w:szCs w:val="24"/>
        </w:rPr>
        <w:t xml:space="preserve"> against </w:t>
      </w:r>
      <w:r w:rsidRPr="007C5105">
        <w:rPr>
          <w:rFonts w:ascii="Times New Roman" w:hAnsi="Times New Roman" w:cs="Times New Roman"/>
          <w:i/>
          <w:iCs/>
          <w:sz w:val="24"/>
          <w:szCs w:val="24"/>
        </w:rPr>
        <w:t>Macrophominaphaseolina. International Journal of Agriculture and Biology,</w:t>
      </w:r>
      <w:r w:rsidRPr="004D14DB">
        <w:rPr>
          <w:rFonts w:ascii="Times New Roman" w:hAnsi="Times New Roman" w:cs="Times New Roman"/>
          <w:sz w:val="24"/>
          <w:szCs w:val="24"/>
        </w:rPr>
        <w:t xml:space="preserve"> 24(4), pp.730-736.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Khan, I.H., Javaid, A. and Ahmed, D., 2021. </w:t>
      </w:r>
      <w:r w:rsidRPr="007C5105">
        <w:rPr>
          <w:rFonts w:ascii="Times New Roman" w:hAnsi="Times New Roman" w:cs="Times New Roman"/>
          <w:i/>
          <w:iCs/>
          <w:sz w:val="24"/>
          <w:szCs w:val="24"/>
        </w:rPr>
        <w:t>Trichoderma viride</w:t>
      </w:r>
      <w:r w:rsidR="007C5105">
        <w:rPr>
          <w:rFonts w:ascii="Times New Roman" w:hAnsi="Times New Roman" w:cs="Times New Roman"/>
          <w:sz w:val="24"/>
          <w:szCs w:val="24"/>
        </w:rPr>
        <w:t>c</w:t>
      </w:r>
      <w:r w:rsidRPr="004D14DB">
        <w:rPr>
          <w:rFonts w:ascii="Times New Roman" w:hAnsi="Times New Roman" w:cs="Times New Roman"/>
          <w:sz w:val="24"/>
          <w:szCs w:val="24"/>
        </w:rPr>
        <w:t xml:space="preserve">ontrols </w:t>
      </w:r>
      <w:r w:rsidRPr="007C5105">
        <w:rPr>
          <w:rFonts w:ascii="Times New Roman" w:hAnsi="Times New Roman" w:cs="Times New Roman"/>
          <w:i/>
          <w:iCs/>
          <w:sz w:val="24"/>
          <w:szCs w:val="24"/>
        </w:rPr>
        <w:t>Macrophominaphaseolina</w:t>
      </w:r>
      <w:r w:rsidRPr="004D14DB">
        <w:rPr>
          <w:rFonts w:ascii="Times New Roman" w:hAnsi="Times New Roman" w:cs="Times New Roman"/>
          <w:sz w:val="24"/>
          <w:szCs w:val="24"/>
        </w:rPr>
        <w:t xml:space="preserve"> through its DNA disintegration and Production of Antifungal Compounds. </w:t>
      </w:r>
      <w:r w:rsidRPr="007C5105">
        <w:rPr>
          <w:rFonts w:ascii="Times New Roman" w:hAnsi="Times New Roman" w:cs="Times New Roman"/>
          <w:i/>
          <w:iCs/>
          <w:sz w:val="24"/>
          <w:szCs w:val="24"/>
        </w:rPr>
        <w:t>Int. J. Agric. Biol,</w:t>
      </w:r>
      <w:r w:rsidRPr="004D14DB">
        <w:rPr>
          <w:rFonts w:ascii="Times New Roman" w:hAnsi="Times New Roman" w:cs="Times New Roman"/>
          <w:sz w:val="24"/>
          <w:szCs w:val="24"/>
        </w:rPr>
        <w:t xml:space="preserve"> 25(4), pp.888-894.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Khan, R.A.A., Najeeb, S., Hussain, S., Xie, B. and Li, Y., 2020. Bioactive secondary metabolites from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spp. against phytopathogenic fungi. </w:t>
      </w:r>
      <w:r w:rsidRPr="007C5105">
        <w:rPr>
          <w:rFonts w:ascii="Times New Roman" w:hAnsi="Times New Roman" w:cs="Times New Roman"/>
          <w:i/>
          <w:iCs/>
          <w:sz w:val="24"/>
          <w:szCs w:val="24"/>
        </w:rPr>
        <w:t>Microorganisms</w:t>
      </w:r>
      <w:r w:rsidRPr="004D14DB">
        <w:rPr>
          <w:rFonts w:ascii="Times New Roman" w:hAnsi="Times New Roman" w:cs="Times New Roman"/>
          <w:sz w:val="24"/>
          <w:szCs w:val="24"/>
        </w:rPr>
        <w:t>, 8(6), p.817.</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Khan, Raja Asad Ali, Saba Najeeb, Zhenchuan Mao, Jian Ling, Yuhong Yang, Yan Li, and BingyanXie. 2020. Bioactive Secondary Metabolites from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spp. against Phytopathogenic Bacteria and Root-Knot Nematode </w:t>
      </w:r>
      <w:r w:rsidRPr="007C5105">
        <w:rPr>
          <w:rFonts w:ascii="Times New Roman" w:hAnsi="Times New Roman" w:cs="Times New Roman"/>
          <w:i/>
          <w:iCs/>
          <w:sz w:val="24"/>
          <w:szCs w:val="24"/>
        </w:rPr>
        <w:t>Microorganisms</w:t>
      </w:r>
      <w:r w:rsidRPr="004D14DB">
        <w:rPr>
          <w:rFonts w:ascii="Times New Roman" w:hAnsi="Times New Roman" w:cs="Times New Roman"/>
          <w:sz w:val="24"/>
          <w:szCs w:val="24"/>
        </w:rPr>
        <w:t xml:space="preserve"> 8, no. 3: 401. https://doi.org/10.3390/microorganisms8030401</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Khan, S., Bagwan, N.B., Iqbal, M.A. and Tamboli, R.R., 2011. Mass multiplication and shelf life of liquid fermented final product of </w:t>
      </w:r>
      <w:r w:rsidRPr="007C5105">
        <w:rPr>
          <w:rFonts w:ascii="Times New Roman" w:hAnsi="Times New Roman" w:cs="Times New Roman"/>
          <w:i/>
          <w:iCs/>
          <w:sz w:val="24"/>
          <w:szCs w:val="24"/>
        </w:rPr>
        <w:t>Trichoderma viride</w:t>
      </w:r>
      <w:r w:rsidRPr="004D14DB">
        <w:rPr>
          <w:rFonts w:ascii="Times New Roman" w:hAnsi="Times New Roman" w:cs="Times New Roman"/>
          <w:sz w:val="24"/>
          <w:szCs w:val="24"/>
        </w:rPr>
        <w:t xml:space="preserve"> in different formulations. </w:t>
      </w:r>
      <w:r w:rsidRPr="007C5105">
        <w:rPr>
          <w:rFonts w:ascii="Times New Roman" w:hAnsi="Times New Roman" w:cs="Times New Roman"/>
          <w:i/>
          <w:iCs/>
          <w:sz w:val="24"/>
          <w:szCs w:val="24"/>
        </w:rPr>
        <w:t>Advances in Bioresearch,</w:t>
      </w:r>
      <w:r w:rsidRPr="004D14DB">
        <w:rPr>
          <w:rFonts w:ascii="Times New Roman" w:hAnsi="Times New Roman" w:cs="Times New Roman"/>
          <w:sz w:val="24"/>
          <w:szCs w:val="24"/>
        </w:rPr>
        <w:t xml:space="preserve"> 2(1), pp.178-182.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Konappa, N., Krishnamurthy, S., Siddaiah, C.N. Niranjana SiddapuraRamachandrappa&amp; Srinivas Chowdappa</w:t>
      </w:r>
      <w:r w:rsidR="007C5105" w:rsidRPr="004D14DB">
        <w:rPr>
          <w:rFonts w:ascii="Times New Roman" w:hAnsi="Times New Roman" w:cs="Times New Roman"/>
          <w:sz w:val="24"/>
          <w:szCs w:val="24"/>
        </w:rPr>
        <w:t>2018</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 xml:space="preserve">Evaluation of biological efficacy of </w:t>
      </w:r>
      <w:r w:rsidRPr="007C5105">
        <w:rPr>
          <w:rFonts w:ascii="Times New Roman" w:hAnsi="Times New Roman" w:cs="Times New Roman"/>
          <w:i/>
          <w:iCs/>
          <w:sz w:val="24"/>
          <w:szCs w:val="24"/>
        </w:rPr>
        <w:t>Trichoderma asperellum</w:t>
      </w:r>
      <w:r w:rsidRPr="004D14DB">
        <w:rPr>
          <w:rFonts w:ascii="Times New Roman" w:hAnsi="Times New Roman" w:cs="Times New Roman"/>
          <w:sz w:val="24"/>
          <w:szCs w:val="24"/>
        </w:rPr>
        <w:t xml:space="preserve"> against tomato bacterial wilt caused by </w:t>
      </w:r>
      <w:r w:rsidRPr="007C5105">
        <w:rPr>
          <w:rFonts w:ascii="Times New Roman" w:hAnsi="Times New Roman" w:cs="Times New Roman"/>
          <w:i/>
          <w:iCs/>
          <w:sz w:val="24"/>
          <w:szCs w:val="24"/>
        </w:rPr>
        <w:t>Ralstonia solanacearum</w:t>
      </w:r>
      <w:r w:rsidRPr="004D14DB">
        <w:rPr>
          <w:rFonts w:ascii="Times New Roman" w:hAnsi="Times New Roman" w:cs="Times New Roman"/>
          <w:sz w:val="24"/>
          <w:szCs w:val="24"/>
        </w:rPr>
        <w:t xml:space="preserve">. </w:t>
      </w:r>
      <w:r w:rsidRPr="007C5105">
        <w:rPr>
          <w:rFonts w:ascii="Times New Roman" w:hAnsi="Times New Roman" w:cs="Times New Roman"/>
          <w:i/>
          <w:iCs/>
          <w:sz w:val="24"/>
          <w:szCs w:val="24"/>
        </w:rPr>
        <w:t>Egypt J Biol Pest Control</w:t>
      </w:r>
      <w:r w:rsidRPr="004D14DB">
        <w:rPr>
          <w:rFonts w:ascii="Times New Roman" w:hAnsi="Times New Roman" w:cs="Times New Roman"/>
          <w:sz w:val="24"/>
          <w:szCs w:val="24"/>
        </w:rPr>
        <w:t xml:space="preserve"> 28, 63. https://doi.org/10.1186/s41938-018-0069-5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lastRenderedPageBreak/>
        <w:t>Kopchinskiy A, Komon M, Kubicek CP, Druzhinina IS</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2005</w:t>
      </w:r>
      <w:r w:rsidR="007C5105">
        <w:rPr>
          <w:rFonts w:ascii="Times New Roman" w:hAnsi="Times New Roman" w:cs="Times New Roman"/>
          <w:sz w:val="24"/>
          <w:szCs w:val="24"/>
        </w:rPr>
        <w:t>.</w:t>
      </w:r>
      <w:r w:rsidRPr="004D14DB">
        <w:rPr>
          <w:rFonts w:ascii="Times New Roman" w:hAnsi="Times New Roman" w:cs="Times New Roman"/>
          <w:sz w:val="24"/>
          <w:szCs w:val="24"/>
        </w:rPr>
        <w:t xml:space="preserve">TrichoBLAST: a multilocusdatabase for Trichoderma andHypocrea identifications. </w:t>
      </w:r>
      <w:r w:rsidRPr="007C5105">
        <w:rPr>
          <w:rFonts w:ascii="Times New Roman" w:hAnsi="Times New Roman" w:cs="Times New Roman"/>
          <w:i/>
          <w:iCs/>
          <w:sz w:val="24"/>
          <w:szCs w:val="24"/>
        </w:rPr>
        <w:t>Mycol Res</w:t>
      </w:r>
      <w:r w:rsidRPr="004D14DB">
        <w:rPr>
          <w:rFonts w:ascii="Times New Roman" w:hAnsi="Times New Roman" w:cs="Times New Roman"/>
          <w:sz w:val="24"/>
          <w:szCs w:val="24"/>
        </w:rPr>
        <w:t xml:space="preserve"> 109:658–660</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Kumar, S., Thakur, M and Rani, A. 2014.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Mass production, formulation, quality control, delivery and its scope in commercialization in India for the management of plant diseases. </w:t>
      </w:r>
      <w:r w:rsidRPr="007C5105">
        <w:rPr>
          <w:rFonts w:ascii="Times New Roman" w:hAnsi="Times New Roman" w:cs="Times New Roman"/>
          <w:i/>
          <w:iCs/>
          <w:sz w:val="24"/>
          <w:szCs w:val="24"/>
        </w:rPr>
        <w:t>African Journal of Research</w:t>
      </w:r>
      <w:r w:rsidRPr="004D14DB">
        <w:rPr>
          <w:rFonts w:ascii="Times New Roman" w:hAnsi="Times New Roman" w:cs="Times New Roman"/>
          <w:sz w:val="24"/>
          <w:szCs w:val="24"/>
        </w:rPr>
        <w:t xml:space="preserve"> 9(53): 3838-3852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Li N, Alfiky A, Wang W, Islam M, Nourollahi K, Liu X and Kang S</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2018</w:t>
      </w:r>
      <w:r w:rsidR="007C5105">
        <w:rPr>
          <w:rFonts w:ascii="Times New Roman" w:hAnsi="Times New Roman" w:cs="Times New Roman"/>
          <w:sz w:val="24"/>
          <w:szCs w:val="24"/>
        </w:rPr>
        <w:t>.</w:t>
      </w:r>
      <w:r w:rsidRPr="004D14DB">
        <w:rPr>
          <w:rFonts w:ascii="Times New Roman" w:hAnsi="Times New Roman" w:cs="Times New Roman"/>
          <w:sz w:val="24"/>
          <w:szCs w:val="24"/>
        </w:rPr>
        <w:t xml:space="preserve"> Volatile Compound-Mediated Recognition and Inhibition Between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Biocontrol Agents and </w:t>
      </w:r>
      <w:r w:rsidRPr="007C5105">
        <w:rPr>
          <w:rFonts w:ascii="Times New Roman" w:hAnsi="Times New Roman" w:cs="Times New Roman"/>
          <w:i/>
          <w:iCs/>
          <w:sz w:val="24"/>
          <w:szCs w:val="24"/>
        </w:rPr>
        <w:t>Fusarium oxysporum. Front. Microbiol.</w:t>
      </w:r>
      <w:r w:rsidRPr="004D14DB">
        <w:rPr>
          <w:rFonts w:ascii="Times New Roman" w:hAnsi="Times New Roman" w:cs="Times New Roman"/>
          <w:sz w:val="24"/>
          <w:szCs w:val="24"/>
        </w:rPr>
        <w:t xml:space="preserve"> 9:2614. doi: 10.3389/fmicb.2018.02614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Locatelli, G.O., dos Santos, G.F., Botelho, P.S., Finkler, C.L.L. and Bueno, L.A., 2018. Development of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sp. formulations in encapsulated granules (CG) and evaluation of conidia shelf-life. </w:t>
      </w:r>
      <w:r w:rsidRPr="007C5105">
        <w:rPr>
          <w:rFonts w:ascii="Times New Roman" w:hAnsi="Times New Roman" w:cs="Times New Roman"/>
          <w:i/>
          <w:iCs/>
          <w:sz w:val="24"/>
          <w:szCs w:val="24"/>
        </w:rPr>
        <w:t>Biological control</w:t>
      </w:r>
      <w:r w:rsidRPr="004D14DB">
        <w:rPr>
          <w:rFonts w:ascii="Times New Roman" w:hAnsi="Times New Roman" w:cs="Times New Roman"/>
          <w:sz w:val="24"/>
          <w:szCs w:val="24"/>
        </w:rPr>
        <w:t>, 117, pp.21-29.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Méndez William Rivera-, Miguel Obregón, María E. Morán-Diez, Rosa Hermosa, Enrique Monte</w:t>
      </w:r>
      <w:r w:rsidR="007C5105">
        <w:rPr>
          <w:rFonts w:ascii="Times New Roman" w:hAnsi="Times New Roman" w:cs="Times New Roman"/>
          <w:sz w:val="24"/>
          <w:szCs w:val="24"/>
        </w:rPr>
        <w:t>.</w:t>
      </w:r>
      <w:r w:rsidR="007C5105" w:rsidRPr="004D14DB">
        <w:rPr>
          <w:rFonts w:ascii="Times New Roman" w:hAnsi="Times New Roman" w:cs="Times New Roman"/>
          <w:sz w:val="24"/>
          <w:szCs w:val="24"/>
        </w:rPr>
        <w:t>2020</w:t>
      </w:r>
      <w:r w:rsidR="007C5105">
        <w:rPr>
          <w:rFonts w:ascii="Times New Roman" w:hAnsi="Times New Roman" w:cs="Times New Roman"/>
          <w:sz w:val="24"/>
          <w:szCs w:val="24"/>
        </w:rPr>
        <w:t xml:space="preserve">. </w:t>
      </w:r>
      <w:r w:rsidRPr="007C5105">
        <w:rPr>
          <w:rFonts w:ascii="Times New Roman" w:hAnsi="Times New Roman" w:cs="Times New Roman"/>
          <w:i/>
          <w:iCs/>
          <w:sz w:val="24"/>
          <w:szCs w:val="24"/>
        </w:rPr>
        <w:t>Trichoderma asperellum</w:t>
      </w:r>
      <w:r w:rsidRPr="004D14DB">
        <w:rPr>
          <w:rFonts w:ascii="Times New Roman" w:hAnsi="Times New Roman" w:cs="Times New Roman"/>
          <w:sz w:val="24"/>
          <w:szCs w:val="24"/>
        </w:rPr>
        <w:t xml:space="preserve">biocontrol activity and induction of systemic defenses against </w:t>
      </w:r>
      <w:r w:rsidRPr="007C5105">
        <w:rPr>
          <w:rFonts w:ascii="Times New Roman" w:hAnsi="Times New Roman" w:cs="Times New Roman"/>
          <w:i/>
          <w:iCs/>
          <w:sz w:val="24"/>
          <w:szCs w:val="24"/>
        </w:rPr>
        <w:t>Sclerotium cepivorum</w:t>
      </w:r>
      <w:r w:rsidRPr="004D14DB">
        <w:rPr>
          <w:rFonts w:ascii="Times New Roman" w:hAnsi="Times New Roman" w:cs="Times New Roman"/>
          <w:sz w:val="24"/>
          <w:szCs w:val="24"/>
        </w:rPr>
        <w:t xml:space="preserve"> in onion plants under tropical climate conditions, </w:t>
      </w:r>
      <w:r w:rsidRPr="007C5105">
        <w:rPr>
          <w:rFonts w:ascii="Times New Roman" w:hAnsi="Times New Roman" w:cs="Times New Roman"/>
          <w:i/>
          <w:iCs/>
          <w:sz w:val="24"/>
          <w:szCs w:val="24"/>
        </w:rPr>
        <w:t>Biological Control</w:t>
      </w:r>
      <w:r w:rsidRPr="004D14DB">
        <w:rPr>
          <w:rFonts w:ascii="Times New Roman" w:hAnsi="Times New Roman" w:cs="Times New Roman"/>
          <w:sz w:val="24"/>
          <w:szCs w:val="24"/>
        </w:rPr>
        <w:t>, 141, 104145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Morán-Diez, María E., Eduardo Tranque, Wagner Bettiol, Enrique Monte, and Rosa Hermosa. 2020. Differential Response of Tomato Plants to the Application of Three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Species When Evaluating the Control of </w:t>
      </w:r>
      <w:r w:rsidRPr="007C5105">
        <w:rPr>
          <w:rFonts w:ascii="Times New Roman" w:hAnsi="Times New Roman" w:cs="Times New Roman"/>
          <w:i/>
          <w:iCs/>
          <w:sz w:val="24"/>
          <w:szCs w:val="24"/>
        </w:rPr>
        <w:t>Pseudomonas syringae</w:t>
      </w:r>
      <w:r w:rsidRPr="004D14DB">
        <w:rPr>
          <w:rFonts w:ascii="Times New Roman" w:hAnsi="Times New Roman" w:cs="Times New Roman"/>
          <w:sz w:val="24"/>
          <w:szCs w:val="24"/>
        </w:rPr>
        <w:t xml:space="preserve"> Populations</w:t>
      </w:r>
      <w:r w:rsidRPr="007C5105">
        <w:rPr>
          <w:rFonts w:ascii="Times New Roman" w:hAnsi="Times New Roman" w:cs="Times New Roman"/>
          <w:i/>
          <w:iCs/>
          <w:sz w:val="24"/>
          <w:szCs w:val="24"/>
        </w:rPr>
        <w:t>Plants</w:t>
      </w:r>
      <w:r w:rsidRPr="004D14DB">
        <w:rPr>
          <w:rFonts w:ascii="Times New Roman" w:hAnsi="Times New Roman" w:cs="Times New Roman"/>
          <w:sz w:val="24"/>
          <w:szCs w:val="24"/>
        </w:rPr>
        <w:t xml:space="preserve"> 9, no. 5: 626.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Mulatu, A., Alemu, T., Megersa, N. and Vetukuri, R.R., 2021. Optimization of Culture Conditions and Production of Bio-Fungicides from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Species under Solid-State Fermentation Using Mathematical Modeling. </w:t>
      </w:r>
      <w:r w:rsidRPr="007C5105">
        <w:rPr>
          <w:rFonts w:ascii="Times New Roman" w:hAnsi="Times New Roman" w:cs="Times New Roman"/>
          <w:i/>
          <w:iCs/>
          <w:sz w:val="24"/>
          <w:szCs w:val="24"/>
        </w:rPr>
        <w:t>Microorganisms,</w:t>
      </w:r>
      <w:r w:rsidRPr="004D14DB">
        <w:rPr>
          <w:rFonts w:ascii="Times New Roman" w:hAnsi="Times New Roman" w:cs="Times New Roman"/>
          <w:sz w:val="24"/>
          <w:szCs w:val="24"/>
        </w:rPr>
        <w:t xml:space="preserve"> 9(8), p.1675.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Panahian, G.R., Rahnama, K. and Jafari, M., 2012. Mass production of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spp. and application. </w:t>
      </w:r>
      <w:r w:rsidRPr="007C5105">
        <w:rPr>
          <w:rFonts w:ascii="Times New Roman" w:hAnsi="Times New Roman" w:cs="Times New Roman"/>
          <w:i/>
          <w:iCs/>
          <w:sz w:val="24"/>
          <w:szCs w:val="24"/>
        </w:rPr>
        <w:t>International Research Journal of Applied and Basic Sciences</w:t>
      </w:r>
      <w:r w:rsidRPr="004D14DB">
        <w:rPr>
          <w:rFonts w:ascii="Times New Roman" w:hAnsi="Times New Roman" w:cs="Times New Roman"/>
          <w:sz w:val="24"/>
          <w:szCs w:val="24"/>
        </w:rPr>
        <w:t>, 3(2), pp.292-298.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Persoon CH</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1794</w:t>
      </w:r>
      <w:r w:rsidR="007C5105">
        <w:rPr>
          <w:rFonts w:ascii="Times New Roman" w:hAnsi="Times New Roman" w:cs="Times New Roman"/>
          <w:sz w:val="24"/>
          <w:szCs w:val="24"/>
        </w:rPr>
        <w:t>.</w:t>
      </w:r>
      <w:r w:rsidRPr="007C5105">
        <w:rPr>
          <w:rFonts w:ascii="Times New Roman" w:hAnsi="Times New Roman" w:cs="Times New Roman"/>
          <w:i/>
          <w:iCs/>
          <w:sz w:val="24"/>
          <w:szCs w:val="24"/>
        </w:rPr>
        <w:t>Dispositamethodicafungorum. Römer'sNeuesMag Bot</w:t>
      </w:r>
      <w:r w:rsidRPr="004D14DB">
        <w:rPr>
          <w:rFonts w:ascii="Times New Roman" w:hAnsi="Times New Roman" w:cs="Times New Roman"/>
          <w:sz w:val="24"/>
          <w:szCs w:val="24"/>
        </w:rPr>
        <w:t xml:space="preserve"> 1:81–128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Pimentel, M.F., Arnão, E., Warner, A.J., Subedi, A., Rocha, L.F., Srour, A., Bond, J.P. and Fakhoury, A.M., 2020.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isolates inhibit </w:t>
      </w:r>
      <w:r w:rsidRPr="007C5105">
        <w:rPr>
          <w:rFonts w:ascii="Times New Roman" w:hAnsi="Times New Roman" w:cs="Times New Roman"/>
          <w:i/>
          <w:iCs/>
          <w:sz w:val="24"/>
          <w:szCs w:val="24"/>
        </w:rPr>
        <w:t>Fusarium virguliforme</w:t>
      </w:r>
      <w:r w:rsidRPr="004D14DB">
        <w:rPr>
          <w:rFonts w:ascii="Times New Roman" w:hAnsi="Times New Roman" w:cs="Times New Roman"/>
          <w:sz w:val="24"/>
          <w:szCs w:val="24"/>
        </w:rPr>
        <w:t xml:space="preserve"> growth, reduce root rot, and induce defense-related genes on soybean seedlings. </w:t>
      </w:r>
      <w:r w:rsidRPr="007C5105">
        <w:rPr>
          <w:rFonts w:ascii="Times New Roman" w:hAnsi="Times New Roman" w:cs="Times New Roman"/>
          <w:i/>
          <w:iCs/>
          <w:sz w:val="24"/>
          <w:szCs w:val="24"/>
        </w:rPr>
        <w:t>Plant Disease</w:t>
      </w:r>
      <w:r w:rsidRPr="004D14DB">
        <w:rPr>
          <w:rFonts w:ascii="Times New Roman" w:hAnsi="Times New Roman" w:cs="Times New Roman"/>
          <w:sz w:val="24"/>
          <w:szCs w:val="24"/>
        </w:rPr>
        <w:t>, 104(7), pp.1949-1959.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Pintaric, S. T. 2019.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Invisible Partner for Visible Impact on Agriculture. In: IntechOpenDOI: http://dx.doi.org/10.5772/intechopen.83363</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Poveda, J. </w:t>
      </w:r>
      <w:r w:rsidR="007C5105" w:rsidRPr="004D14DB">
        <w:rPr>
          <w:rFonts w:ascii="Times New Roman" w:hAnsi="Times New Roman" w:cs="Times New Roman"/>
          <w:sz w:val="24"/>
          <w:szCs w:val="24"/>
        </w:rPr>
        <w:t>2021</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 xml:space="preserve">Biological control of </w:t>
      </w:r>
      <w:r w:rsidRPr="007C5105">
        <w:rPr>
          <w:rFonts w:ascii="Times New Roman" w:hAnsi="Times New Roman" w:cs="Times New Roman"/>
          <w:i/>
          <w:iCs/>
          <w:sz w:val="24"/>
          <w:szCs w:val="24"/>
        </w:rPr>
        <w:t>Fusarium oxysporum</w:t>
      </w:r>
      <w:r w:rsidRPr="004D14DB">
        <w:rPr>
          <w:rFonts w:ascii="Times New Roman" w:hAnsi="Times New Roman" w:cs="Times New Roman"/>
          <w:sz w:val="24"/>
          <w:szCs w:val="24"/>
        </w:rPr>
        <w:t xml:space="preserve"> f. sp. </w:t>
      </w:r>
      <w:r w:rsidRPr="007C5105">
        <w:rPr>
          <w:rFonts w:ascii="Times New Roman" w:hAnsi="Times New Roman" w:cs="Times New Roman"/>
          <w:i/>
          <w:iCs/>
          <w:sz w:val="24"/>
          <w:szCs w:val="24"/>
        </w:rPr>
        <w:t>ciceri</w:t>
      </w:r>
      <w:r w:rsidRPr="004D14DB">
        <w:rPr>
          <w:rFonts w:ascii="Times New Roman" w:hAnsi="Times New Roman" w:cs="Times New Roman"/>
          <w:sz w:val="24"/>
          <w:szCs w:val="24"/>
        </w:rPr>
        <w:t xml:space="preserve">and </w:t>
      </w:r>
      <w:r w:rsidRPr="007C5105">
        <w:rPr>
          <w:rFonts w:ascii="Times New Roman" w:hAnsi="Times New Roman" w:cs="Times New Roman"/>
          <w:i/>
          <w:iCs/>
          <w:sz w:val="24"/>
          <w:szCs w:val="24"/>
        </w:rPr>
        <w:t>Ascochyta rabiei</w:t>
      </w:r>
      <w:r w:rsidRPr="004D14DB">
        <w:rPr>
          <w:rFonts w:ascii="Times New Roman" w:hAnsi="Times New Roman" w:cs="Times New Roman"/>
          <w:sz w:val="24"/>
          <w:szCs w:val="24"/>
        </w:rPr>
        <w:t xml:space="preserve"> infecting protected geographical indication Fuentesaúco-Chickpea by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species. </w:t>
      </w:r>
      <w:r w:rsidRPr="007C5105">
        <w:rPr>
          <w:rFonts w:ascii="Times New Roman" w:hAnsi="Times New Roman" w:cs="Times New Roman"/>
          <w:i/>
          <w:iCs/>
          <w:sz w:val="24"/>
          <w:szCs w:val="24"/>
        </w:rPr>
        <w:t>Eur J Plant Pathol</w:t>
      </w:r>
      <w:r w:rsidRPr="004D14DB">
        <w:rPr>
          <w:rFonts w:ascii="Times New Roman" w:hAnsi="Times New Roman" w:cs="Times New Roman"/>
          <w:sz w:val="24"/>
          <w:szCs w:val="24"/>
        </w:rPr>
        <w:t xml:space="preserve"> 160, 825–840 (). https://doi.org/10.1007/s10658-021-02286-9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Prakash, V. and Basu, K., 2020. Mass multiplication of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in bioreactors. In </w:t>
      </w:r>
      <w:r w:rsidRPr="007C5105">
        <w:rPr>
          <w:rFonts w:ascii="Times New Roman" w:hAnsi="Times New Roman" w:cs="Times New Roman"/>
          <w:sz w:val="24"/>
          <w:szCs w:val="24"/>
          <w:u w:val="single"/>
        </w:rPr>
        <w:t>Trichoderma:</w:t>
      </w:r>
      <w:r w:rsidRPr="004D14DB">
        <w:rPr>
          <w:rFonts w:ascii="Times New Roman" w:hAnsi="Times New Roman" w:cs="Times New Roman"/>
          <w:sz w:val="24"/>
          <w:szCs w:val="24"/>
        </w:rPr>
        <w:t xml:space="preserve"> Agricultural Applications and Beyond (pp. 113-126). Springer, Cham.</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Purwantisar Susiana, AchmadiPriyatmojo, RetnoPeniSancayaningsih, Rina Sri Kasiamdari and KadarwatiBudihardjo. 2018. Systemic inducing resistance against late blight by applying antagonist </w:t>
      </w:r>
      <w:r w:rsidRPr="007C5105">
        <w:rPr>
          <w:rFonts w:ascii="Times New Roman" w:hAnsi="Times New Roman" w:cs="Times New Roman"/>
          <w:i/>
          <w:iCs/>
          <w:sz w:val="24"/>
          <w:szCs w:val="24"/>
        </w:rPr>
        <w:t xml:space="preserve">Trichoderma </w:t>
      </w:r>
      <w:r w:rsidR="007C5105">
        <w:rPr>
          <w:rFonts w:ascii="Times New Roman" w:hAnsi="Times New Roman" w:cs="Times New Roman"/>
          <w:i/>
          <w:iCs/>
          <w:sz w:val="24"/>
          <w:szCs w:val="24"/>
        </w:rPr>
        <w:t>v</w:t>
      </w:r>
      <w:r w:rsidRPr="007C5105">
        <w:rPr>
          <w:rFonts w:ascii="Times New Roman" w:hAnsi="Times New Roman" w:cs="Times New Roman"/>
          <w:i/>
          <w:iCs/>
          <w:sz w:val="24"/>
          <w:szCs w:val="24"/>
        </w:rPr>
        <w:t>irideJournal of Physics</w:t>
      </w:r>
      <w:r w:rsidRPr="004D14DB">
        <w:rPr>
          <w:rFonts w:ascii="Times New Roman" w:hAnsi="Times New Roman" w:cs="Times New Roman"/>
          <w:sz w:val="24"/>
          <w:szCs w:val="24"/>
        </w:rPr>
        <w:t>: Conference Series 1025 012053</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lastRenderedPageBreak/>
        <w:t>Rajani P., C. Rajasekaran, M.M. Vasanthakumari, Shannon B. Olsson, G. Ravikanth, R. Uma Shaanker,</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Rajeshwari, R. and Appanna, V., 2021. Mass Production and Formulation of Antagonists. In Biopesticides in Horticultural Crops (pp. 216-226). CRC Press.</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Ramanujam, B., R. D. Prasad, S. Sriram and R. Rangeswaran. 2010. Mass production, formulation, quality control and delivery of </w:t>
      </w:r>
      <w:r w:rsidRPr="007C5105">
        <w:rPr>
          <w:rFonts w:ascii="Times New Roman" w:hAnsi="Times New Roman" w:cs="Times New Roman"/>
          <w:i/>
          <w:iCs/>
          <w:sz w:val="24"/>
          <w:szCs w:val="24"/>
        </w:rPr>
        <w:t>Trichoderma</w:t>
      </w:r>
      <w:r w:rsidRPr="004D14DB">
        <w:rPr>
          <w:rFonts w:ascii="Times New Roman" w:hAnsi="Times New Roman" w:cs="Times New Roman"/>
          <w:sz w:val="24"/>
          <w:szCs w:val="24"/>
        </w:rPr>
        <w:t xml:space="preserve"> for plant disease management. Journal of Plant Protection 2(2): 1-8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Rifai MA</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1969</w:t>
      </w:r>
      <w:r w:rsidR="007C5105">
        <w:rPr>
          <w:rFonts w:ascii="Times New Roman" w:hAnsi="Times New Roman" w:cs="Times New Roman"/>
          <w:sz w:val="24"/>
          <w:szCs w:val="24"/>
        </w:rPr>
        <w:t>.</w:t>
      </w:r>
      <w:r w:rsidRPr="004D14DB">
        <w:rPr>
          <w:rFonts w:ascii="Times New Roman" w:hAnsi="Times New Roman" w:cs="Times New Roman"/>
          <w:sz w:val="24"/>
          <w:szCs w:val="24"/>
        </w:rPr>
        <w:t xml:space="preserve"> A revision of the genus Trichoderma. </w:t>
      </w:r>
      <w:r w:rsidRPr="007C5105">
        <w:rPr>
          <w:rFonts w:ascii="Times New Roman" w:hAnsi="Times New Roman" w:cs="Times New Roman"/>
          <w:i/>
          <w:iCs/>
          <w:sz w:val="24"/>
          <w:szCs w:val="24"/>
        </w:rPr>
        <w:t>Mycol Pap</w:t>
      </w:r>
      <w:r w:rsidRPr="004D14DB">
        <w:rPr>
          <w:rFonts w:ascii="Times New Roman" w:hAnsi="Times New Roman" w:cs="Times New Roman"/>
          <w:sz w:val="24"/>
          <w:szCs w:val="24"/>
        </w:rPr>
        <w:t>116:1–56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Rini, C.R., Ramya, J., Jayakumar, G. and Shajan, V.R., 2018. Low cost carrier material for mass production of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 xml:space="preserve">inoculants. </w:t>
      </w:r>
      <w:r w:rsidRPr="007C5105">
        <w:rPr>
          <w:rFonts w:ascii="Times New Roman" w:hAnsi="Times New Roman" w:cs="Times New Roman"/>
          <w:i/>
          <w:iCs/>
          <w:sz w:val="24"/>
          <w:szCs w:val="24"/>
        </w:rPr>
        <w:t>Journal of Tropical Agriculture</w:t>
      </w:r>
      <w:r w:rsidRPr="004D14DB">
        <w:rPr>
          <w:rFonts w:ascii="Times New Roman" w:hAnsi="Times New Roman" w:cs="Times New Roman"/>
          <w:sz w:val="24"/>
          <w:szCs w:val="24"/>
        </w:rPr>
        <w:t>, 56(1).</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RochalKepngopKouokap Lanvin, Eke Pierre, YoumbiYimta Diane, KuleshwarPrasardSahu, Nya Dinango Vanessa, KamdemWankeu Teddy Herman, GhomsiTamghe Pierre Gilbert, KekeunouSévilor, Kansci Germain &amp; Nana Wakam Louise</w:t>
      </w:r>
      <w:r w:rsidR="007C5105">
        <w:rPr>
          <w:rFonts w:ascii="Times New Roman" w:hAnsi="Times New Roman" w:cs="Times New Roman"/>
          <w:sz w:val="24"/>
          <w:szCs w:val="24"/>
        </w:rPr>
        <w:t xml:space="preserve">. </w:t>
      </w:r>
      <w:r w:rsidRPr="004D14DB">
        <w:rPr>
          <w:rFonts w:ascii="Times New Roman" w:hAnsi="Times New Roman" w:cs="Times New Roman"/>
          <w:sz w:val="24"/>
          <w:szCs w:val="24"/>
        </w:rPr>
        <w:t>2021</w:t>
      </w:r>
      <w:r w:rsidR="007C5105">
        <w:rPr>
          <w:rFonts w:ascii="Times New Roman" w:hAnsi="Times New Roman" w:cs="Times New Roman"/>
          <w:sz w:val="24"/>
          <w:szCs w:val="24"/>
        </w:rPr>
        <w:t>.</w:t>
      </w:r>
      <w:r w:rsidRPr="004D14DB">
        <w:rPr>
          <w:rFonts w:ascii="Times New Roman" w:hAnsi="Times New Roman" w:cs="Times New Roman"/>
          <w:sz w:val="24"/>
          <w:szCs w:val="24"/>
        </w:rPr>
        <w:t xml:space="preserve"> Biological elicitor potential of endospheric </w:t>
      </w:r>
      <w:r w:rsidRPr="007C5105">
        <w:rPr>
          <w:rFonts w:ascii="Times New Roman" w:hAnsi="Times New Roman" w:cs="Times New Roman"/>
          <w:i/>
          <w:iCs/>
          <w:sz w:val="24"/>
          <w:szCs w:val="24"/>
        </w:rPr>
        <w:t xml:space="preserve">Trichoderma </w:t>
      </w:r>
      <w:r w:rsidRPr="004D14DB">
        <w:rPr>
          <w:rFonts w:ascii="Times New Roman" w:hAnsi="Times New Roman" w:cs="Times New Roman"/>
          <w:sz w:val="24"/>
          <w:szCs w:val="24"/>
        </w:rPr>
        <w:t>and derived consortia against pepper (</w:t>
      </w:r>
      <w:r w:rsidRPr="007C5105">
        <w:rPr>
          <w:rFonts w:ascii="Times New Roman" w:hAnsi="Times New Roman" w:cs="Times New Roman"/>
          <w:i/>
          <w:iCs/>
          <w:sz w:val="24"/>
          <w:szCs w:val="24"/>
        </w:rPr>
        <w:t>Capsicum annuum</w:t>
      </w:r>
      <w:r w:rsidRPr="004D14DB">
        <w:rPr>
          <w:rFonts w:ascii="Times New Roman" w:hAnsi="Times New Roman" w:cs="Times New Roman"/>
          <w:sz w:val="24"/>
          <w:szCs w:val="24"/>
        </w:rPr>
        <w:t xml:space="preserve"> L.) leaf curl virus, </w:t>
      </w:r>
      <w:r w:rsidRPr="007C5105">
        <w:rPr>
          <w:rFonts w:ascii="Times New Roman" w:hAnsi="Times New Roman" w:cs="Times New Roman"/>
          <w:i/>
          <w:iCs/>
          <w:sz w:val="24"/>
          <w:szCs w:val="24"/>
        </w:rPr>
        <w:t>Archives of Phytopathology and Plant Protection</w:t>
      </w:r>
      <w:r w:rsidRPr="004D14DB">
        <w:rPr>
          <w:rFonts w:ascii="Times New Roman" w:hAnsi="Times New Roman" w:cs="Times New Roman"/>
          <w:sz w:val="24"/>
          <w:szCs w:val="24"/>
        </w:rPr>
        <w:t>, 54:19-20, 1926-1952, DOI: 10.1080/03235408.2021.1957412</w:t>
      </w:r>
    </w:p>
    <w:p w:rsidR="00376443"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RouphaelYoussef ,PetroniaCarillo, Giuseppe Colla, Nunzio Fiorentino,Leo Sabatino, Christophe El-Nakhel, Maria Giordano, Antonio Pannico,Valerio Cirillo, Edris Shabani,Eugenio Cozzolino, Nadia Lombardi,Mauro Napolitano and Sheridan L. Woo. 2020.Appraisal of Combined Applications of </w:t>
      </w:r>
      <w:r w:rsidRPr="007C5105">
        <w:rPr>
          <w:rFonts w:ascii="Times New Roman" w:hAnsi="Times New Roman" w:cs="Times New Roman"/>
          <w:i/>
          <w:iCs/>
          <w:sz w:val="24"/>
          <w:szCs w:val="24"/>
        </w:rPr>
        <w:t>Trichodermavirens</w:t>
      </w:r>
      <w:r w:rsidRPr="004D14DB">
        <w:rPr>
          <w:rFonts w:ascii="Times New Roman" w:hAnsi="Times New Roman" w:cs="Times New Roman"/>
          <w:sz w:val="24"/>
          <w:szCs w:val="24"/>
        </w:rPr>
        <w:t xml:space="preserve"> and a Biopolymer-Based Biostimulant onLettuce Agronomical, Physiological, and QualitativeProperties under Variable N Regimes. </w:t>
      </w:r>
      <w:r w:rsidRPr="00520810">
        <w:rPr>
          <w:rFonts w:ascii="Times New Roman" w:hAnsi="Times New Roman" w:cs="Times New Roman"/>
          <w:i/>
          <w:iCs/>
          <w:sz w:val="24"/>
          <w:szCs w:val="24"/>
        </w:rPr>
        <w:t xml:space="preserve">Agronomy </w:t>
      </w:r>
      <w:r w:rsidRPr="004D14DB">
        <w:rPr>
          <w:rFonts w:ascii="Times New Roman" w:hAnsi="Times New Roman" w:cs="Times New Roman"/>
          <w:sz w:val="24"/>
          <w:szCs w:val="24"/>
        </w:rPr>
        <w:t>10: 196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Ruangwong, On-Uma, ChaninunPornsuriya, KitsadaPitija, and Anurag Sunpapao. 2021. Biocontrol Mechanisms of </w:t>
      </w:r>
      <w:r w:rsidRPr="00520810">
        <w:rPr>
          <w:rFonts w:ascii="Times New Roman" w:hAnsi="Times New Roman" w:cs="Times New Roman"/>
          <w:i/>
          <w:iCs/>
          <w:sz w:val="24"/>
          <w:szCs w:val="24"/>
        </w:rPr>
        <w:t>Trichoderma koningiopsis</w:t>
      </w:r>
      <w:r w:rsidRPr="004D14DB">
        <w:rPr>
          <w:rFonts w:ascii="Times New Roman" w:hAnsi="Times New Roman" w:cs="Times New Roman"/>
          <w:sz w:val="24"/>
          <w:szCs w:val="24"/>
        </w:rPr>
        <w:t xml:space="preserve"> PSU3-2 against Postharvest Anthracnose of Chili Pepper </w:t>
      </w:r>
      <w:r w:rsidRPr="00520810">
        <w:rPr>
          <w:rFonts w:ascii="Times New Roman" w:hAnsi="Times New Roman" w:cs="Times New Roman"/>
          <w:i/>
          <w:iCs/>
          <w:sz w:val="24"/>
          <w:szCs w:val="24"/>
        </w:rPr>
        <w:t>Journal of Fungi</w:t>
      </w:r>
      <w:r w:rsidRPr="004D14DB">
        <w:rPr>
          <w:rFonts w:ascii="Times New Roman" w:hAnsi="Times New Roman" w:cs="Times New Roman"/>
          <w:sz w:val="24"/>
          <w:szCs w:val="24"/>
        </w:rPr>
        <w:t xml:space="preserve"> 7, no. 4: 276. https://doi.org/10.3390/jof7040276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Sachdev, S., Singh, A. and Singh, R.P., 2018. Optimization of culture conditions for mass production and bio-formulation of </w:t>
      </w:r>
      <w:r w:rsidRPr="00520810">
        <w:rPr>
          <w:rFonts w:ascii="Times New Roman" w:hAnsi="Times New Roman" w:cs="Times New Roman"/>
          <w:i/>
          <w:iCs/>
          <w:sz w:val="24"/>
          <w:szCs w:val="24"/>
        </w:rPr>
        <w:t>Trichoderma</w:t>
      </w:r>
      <w:r w:rsidRPr="004D14DB">
        <w:rPr>
          <w:rFonts w:ascii="Times New Roman" w:hAnsi="Times New Roman" w:cs="Times New Roman"/>
          <w:sz w:val="24"/>
          <w:szCs w:val="24"/>
        </w:rPr>
        <w:t xml:space="preserve"> using response surface methodology. </w:t>
      </w:r>
      <w:r w:rsidRPr="00520810">
        <w:rPr>
          <w:rFonts w:ascii="Times New Roman" w:hAnsi="Times New Roman" w:cs="Times New Roman"/>
          <w:i/>
          <w:iCs/>
          <w:sz w:val="24"/>
          <w:szCs w:val="24"/>
        </w:rPr>
        <w:t>3 Biotech</w:t>
      </w:r>
      <w:r w:rsidRPr="004D14DB">
        <w:rPr>
          <w:rFonts w:ascii="Times New Roman" w:hAnsi="Times New Roman" w:cs="Times New Roman"/>
          <w:sz w:val="24"/>
          <w:szCs w:val="24"/>
        </w:rPr>
        <w:t>, 8(8), pp.1-8.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Samuels GJ</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2006</w:t>
      </w:r>
      <w:r w:rsidR="00520810">
        <w:rPr>
          <w:rFonts w:ascii="Times New Roman" w:hAnsi="Times New Roman" w:cs="Times New Roman"/>
          <w:sz w:val="24"/>
          <w:szCs w:val="24"/>
        </w:rPr>
        <w:t>.</w:t>
      </w:r>
      <w:r w:rsidRPr="00520810">
        <w:rPr>
          <w:rFonts w:ascii="Times New Roman" w:hAnsi="Times New Roman" w:cs="Times New Roman"/>
          <w:i/>
          <w:iCs/>
          <w:sz w:val="24"/>
          <w:szCs w:val="24"/>
        </w:rPr>
        <w:t>Trichoderma</w:t>
      </w:r>
      <w:r w:rsidRPr="004D14DB">
        <w:rPr>
          <w:rFonts w:ascii="Times New Roman" w:hAnsi="Times New Roman" w:cs="Times New Roman"/>
          <w:sz w:val="24"/>
          <w:szCs w:val="24"/>
        </w:rPr>
        <w:t xml:space="preserve">: systematics, the sexual state, andecology. </w:t>
      </w:r>
      <w:r w:rsidRPr="00520810">
        <w:rPr>
          <w:rFonts w:ascii="Times New Roman" w:hAnsi="Times New Roman" w:cs="Times New Roman"/>
          <w:i/>
          <w:iCs/>
          <w:sz w:val="24"/>
          <w:szCs w:val="24"/>
        </w:rPr>
        <w:t xml:space="preserve">Phytopathology </w:t>
      </w:r>
      <w:r w:rsidRPr="004D14DB">
        <w:rPr>
          <w:rFonts w:ascii="Times New Roman" w:hAnsi="Times New Roman" w:cs="Times New Roman"/>
          <w:sz w:val="24"/>
          <w:szCs w:val="24"/>
        </w:rPr>
        <w:t>96:195–206</w:t>
      </w:r>
    </w:p>
    <w:p w:rsidR="00376443" w:rsidRPr="004D14DB" w:rsidRDefault="00520810"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Efath</w:t>
      </w:r>
      <w:r w:rsidR="00376443" w:rsidRPr="004D14DB">
        <w:rPr>
          <w:rFonts w:ascii="Times New Roman" w:hAnsi="Times New Roman" w:cs="Times New Roman"/>
          <w:sz w:val="24"/>
          <w:szCs w:val="24"/>
        </w:rPr>
        <w:t xml:space="preserve">Shahnaz , V. K. Razdan , S. E. H. Rizvi, T. R. Rather, S. Gupta and M. Andrabi. 2013. Integrated Disease Management of Foliar Blight Disease of Onion: A Case Study of Application of Confounded Factorials. </w:t>
      </w:r>
      <w:r w:rsidR="00376443" w:rsidRPr="00520810">
        <w:rPr>
          <w:rFonts w:ascii="Times New Roman" w:hAnsi="Times New Roman" w:cs="Times New Roman"/>
          <w:i/>
          <w:iCs/>
          <w:sz w:val="24"/>
          <w:szCs w:val="24"/>
        </w:rPr>
        <w:t>Journal of Agricultural Science</w:t>
      </w:r>
      <w:r w:rsidR="00376443" w:rsidRPr="004D14DB">
        <w:rPr>
          <w:rFonts w:ascii="Times New Roman" w:hAnsi="Times New Roman" w:cs="Times New Roman"/>
          <w:sz w:val="24"/>
          <w:szCs w:val="24"/>
        </w:rPr>
        <w:t>.5(1): 17-22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Singh Bansh Narayan</w:t>
      </w:r>
      <w:r w:rsidR="00520810">
        <w:rPr>
          <w:rFonts w:ascii="Times New Roman" w:hAnsi="Times New Roman" w:cs="Times New Roman"/>
          <w:sz w:val="24"/>
          <w:szCs w:val="24"/>
        </w:rPr>
        <w:t>,</w:t>
      </w:r>
      <w:r w:rsidRPr="004D14DB">
        <w:rPr>
          <w:rFonts w:ascii="Times New Roman" w:hAnsi="Times New Roman" w:cs="Times New Roman"/>
          <w:sz w:val="24"/>
          <w:szCs w:val="24"/>
        </w:rPr>
        <w:t xml:space="preserve">Padmanabh Dwivedi, Birinchi Kumar Sarmac and Harikesh Bahadur Singh. 2019. </w:t>
      </w:r>
      <w:r w:rsidRPr="00520810">
        <w:rPr>
          <w:rFonts w:ascii="Times New Roman" w:hAnsi="Times New Roman" w:cs="Times New Roman"/>
          <w:i/>
          <w:iCs/>
          <w:sz w:val="24"/>
          <w:szCs w:val="24"/>
        </w:rPr>
        <w:t>Trichoderma asperellum</w:t>
      </w:r>
      <w:r w:rsidRPr="004D14DB">
        <w:rPr>
          <w:rFonts w:ascii="Times New Roman" w:hAnsi="Times New Roman" w:cs="Times New Roman"/>
          <w:sz w:val="24"/>
          <w:szCs w:val="24"/>
        </w:rPr>
        <w:t xml:space="preserve"> T42 induces local defense against </w:t>
      </w:r>
      <w:r w:rsidRPr="00520810">
        <w:rPr>
          <w:rFonts w:ascii="Times New Roman" w:hAnsi="Times New Roman" w:cs="Times New Roman"/>
          <w:i/>
          <w:iCs/>
          <w:sz w:val="24"/>
          <w:szCs w:val="24"/>
        </w:rPr>
        <w:t>Xanthomonas oryzae</w:t>
      </w:r>
      <w:r w:rsidRPr="004D14DB">
        <w:rPr>
          <w:rFonts w:ascii="Times New Roman" w:hAnsi="Times New Roman" w:cs="Times New Roman"/>
          <w:sz w:val="24"/>
          <w:szCs w:val="24"/>
        </w:rPr>
        <w:t xml:space="preserve">pv. </w:t>
      </w:r>
      <w:r w:rsidRPr="00520810">
        <w:rPr>
          <w:rFonts w:ascii="Times New Roman" w:hAnsi="Times New Roman" w:cs="Times New Roman"/>
          <w:i/>
          <w:iCs/>
          <w:sz w:val="24"/>
          <w:szCs w:val="24"/>
        </w:rPr>
        <w:t>oryzae</w:t>
      </w:r>
      <w:r w:rsidRPr="004D14DB">
        <w:rPr>
          <w:rFonts w:ascii="Times New Roman" w:hAnsi="Times New Roman" w:cs="Times New Roman"/>
          <w:sz w:val="24"/>
          <w:szCs w:val="24"/>
        </w:rPr>
        <w:t xml:space="preserve"> under nitrate and ammonium nutrients in tobacco. </w:t>
      </w:r>
      <w:r w:rsidRPr="00520810">
        <w:rPr>
          <w:rFonts w:ascii="Times New Roman" w:hAnsi="Times New Roman" w:cs="Times New Roman"/>
          <w:i/>
          <w:iCs/>
          <w:sz w:val="24"/>
          <w:szCs w:val="24"/>
        </w:rPr>
        <w:t>Royal Society of Chemistry Advances</w:t>
      </w:r>
      <w:r w:rsidRPr="004D14DB">
        <w:rPr>
          <w:rFonts w:ascii="Times New Roman" w:hAnsi="Times New Roman" w:cs="Times New Roman"/>
          <w:sz w:val="24"/>
          <w:szCs w:val="24"/>
        </w:rPr>
        <w:t xml:space="preserve"> 9: 39793-39810</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Sperandio, G.B., Filho, E.X.F. </w:t>
      </w:r>
      <w:r w:rsidR="00520810" w:rsidRPr="004D14DB">
        <w:rPr>
          <w:rFonts w:ascii="Times New Roman" w:hAnsi="Times New Roman" w:cs="Times New Roman"/>
          <w:sz w:val="24"/>
          <w:szCs w:val="24"/>
        </w:rPr>
        <w:t>2021</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 xml:space="preserve">An overview of </w:t>
      </w:r>
      <w:r w:rsidRPr="00520810">
        <w:rPr>
          <w:rFonts w:ascii="Times New Roman" w:hAnsi="Times New Roman" w:cs="Times New Roman"/>
          <w:i/>
          <w:iCs/>
          <w:sz w:val="24"/>
          <w:szCs w:val="24"/>
        </w:rPr>
        <w:t>Trichoderma reesei</w:t>
      </w:r>
      <w:r w:rsidRPr="004D14DB">
        <w:rPr>
          <w:rFonts w:ascii="Times New Roman" w:hAnsi="Times New Roman" w:cs="Times New Roman"/>
          <w:sz w:val="24"/>
          <w:szCs w:val="24"/>
        </w:rPr>
        <w:t xml:space="preserve"> co-cultures for the production of lignocellulolytic enzymes. </w:t>
      </w:r>
      <w:r w:rsidRPr="00520810">
        <w:rPr>
          <w:rFonts w:ascii="Times New Roman" w:hAnsi="Times New Roman" w:cs="Times New Roman"/>
          <w:i/>
          <w:iCs/>
          <w:sz w:val="24"/>
          <w:szCs w:val="24"/>
        </w:rPr>
        <w:t>ApplMicrobiolBiotechnol</w:t>
      </w:r>
      <w:r w:rsidRPr="004D14DB">
        <w:rPr>
          <w:rFonts w:ascii="Times New Roman" w:hAnsi="Times New Roman" w:cs="Times New Roman"/>
          <w:sz w:val="24"/>
          <w:szCs w:val="24"/>
        </w:rPr>
        <w:t xml:space="preserve"> 105, 3019–3025 (). https://doi.org/10.1007/s00253-021-11261-7</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lastRenderedPageBreak/>
        <w:t xml:space="preserve">Sulaiman Mohammed Mahmood, Saad Tariq Abdulmalek Yass, Ammar AmgadAish, Lara Basheer Yasir, Saja Jamal Abdullah and Sahar A. Youssef. 2020.  Activity of </w:t>
      </w:r>
      <w:r w:rsidR="00520810" w:rsidRPr="00520810">
        <w:rPr>
          <w:rFonts w:ascii="Times New Roman" w:hAnsi="Times New Roman" w:cs="Times New Roman"/>
          <w:i/>
          <w:iCs/>
          <w:sz w:val="24"/>
          <w:szCs w:val="24"/>
        </w:rPr>
        <w:t>T</w:t>
      </w:r>
      <w:r w:rsidRPr="00520810">
        <w:rPr>
          <w:rFonts w:ascii="Times New Roman" w:hAnsi="Times New Roman" w:cs="Times New Roman"/>
          <w:i/>
          <w:iCs/>
          <w:sz w:val="24"/>
          <w:szCs w:val="24"/>
        </w:rPr>
        <w:t xml:space="preserve">richoderma </w:t>
      </w:r>
      <w:r w:rsidRPr="004D14DB">
        <w:rPr>
          <w:rFonts w:ascii="Times New Roman" w:hAnsi="Times New Roman" w:cs="Times New Roman"/>
          <w:sz w:val="24"/>
          <w:szCs w:val="24"/>
        </w:rPr>
        <w:t xml:space="preserve">spp. </w:t>
      </w:r>
      <w:r w:rsidR="00520810">
        <w:rPr>
          <w:rFonts w:ascii="Times New Roman" w:hAnsi="Times New Roman" w:cs="Times New Roman"/>
          <w:sz w:val="24"/>
          <w:szCs w:val="24"/>
        </w:rPr>
        <w:t>a</w:t>
      </w:r>
      <w:r w:rsidRPr="004D14DB">
        <w:rPr>
          <w:rFonts w:ascii="Times New Roman" w:hAnsi="Times New Roman" w:cs="Times New Roman"/>
          <w:sz w:val="24"/>
          <w:szCs w:val="24"/>
        </w:rPr>
        <w:t xml:space="preserve">gainst </w:t>
      </w:r>
      <w:r w:rsidR="00520810" w:rsidRPr="00520810">
        <w:rPr>
          <w:rFonts w:ascii="Times New Roman" w:hAnsi="Times New Roman" w:cs="Times New Roman"/>
          <w:i/>
          <w:iCs/>
          <w:sz w:val="24"/>
          <w:szCs w:val="24"/>
        </w:rPr>
        <w:t>E</w:t>
      </w:r>
      <w:r w:rsidRPr="00520810">
        <w:rPr>
          <w:rFonts w:ascii="Times New Roman" w:hAnsi="Times New Roman" w:cs="Times New Roman"/>
          <w:i/>
          <w:iCs/>
          <w:sz w:val="24"/>
          <w:szCs w:val="24"/>
        </w:rPr>
        <w:t>rwinia carotovora</w:t>
      </w:r>
      <w:r w:rsidRPr="004D14DB">
        <w:rPr>
          <w:rFonts w:ascii="Times New Roman" w:hAnsi="Times New Roman" w:cs="Times New Roman"/>
          <w:sz w:val="24"/>
          <w:szCs w:val="24"/>
        </w:rPr>
        <w:t xml:space="preserve"> causal agent of potato tuber soft rot</w:t>
      </w:r>
      <w:r w:rsidRPr="00520810">
        <w:rPr>
          <w:rFonts w:ascii="Times New Roman" w:hAnsi="Times New Roman" w:cs="Times New Roman"/>
          <w:i/>
          <w:iCs/>
          <w:sz w:val="24"/>
          <w:szCs w:val="24"/>
        </w:rPr>
        <w:t>. Plant Archives</w:t>
      </w:r>
      <w:r w:rsidRPr="004D14DB">
        <w:rPr>
          <w:rFonts w:ascii="Times New Roman" w:hAnsi="Times New Roman" w:cs="Times New Roman"/>
          <w:sz w:val="24"/>
          <w:szCs w:val="24"/>
        </w:rPr>
        <w:t xml:space="preserve"> 20 (Supplement 1): 115-118.</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Taha, M.A., Ismaiel, A.A. &amp; Ahmed, R.M. </w:t>
      </w:r>
      <w:r w:rsidR="00520810" w:rsidRPr="004D14DB">
        <w:rPr>
          <w:rFonts w:ascii="Times New Roman" w:hAnsi="Times New Roman" w:cs="Times New Roman"/>
          <w:sz w:val="24"/>
          <w:szCs w:val="24"/>
        </w:rPr>
        <w:t>2021</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 xml:space="preserve">6-pentyl-α-pyrone from </w:t>
      </w:r>
      <w:r w:rsidRPr="00520810">
        <w:rPr>
          <w:rFonts w:ascii="Times New Roman" w:hAnsi="Times New Roman" w:cs="Times New Roman"/>
          <w:i/>
          <w:iCs/>
          <w:sz w:val="24"/>
          <w:szCs w:val="24"/>
        </w:rPr>
        <w:t>Trichoderma koningii</w:t>
      </w:r>
      <w:r w:rsidRPr="004D14DB">
        <w:rPr>
          <w:rFonts w:ascii="Times New Roman" w:hAnsi="Times New Roman" w:cs="Times New Roman"/>
          <w:sz w:val="24"/>
          <w:szCs w:val="24"/>
        </w:rPr>
        <w:t xml:space="preserve"> induces systemic resistance in tobacco against tobacco mosaic virus. </w:t>
      </w:r>
      <w:r w:rsidRPr="00520810">
        <w:rPr>
          <w:rFonts w:ascii="Times New Roman" w:hAnsi="Times New Roman" w:cs="Times New Roman"/>
          <w:i/>
          <w:iCs/>
          <w:sz w:val="24"/>
          <w:szCs w:val="24"/>
        </w:rPr>
        <w:t>Eur J Plant Pathol</w:t>
      </w:r>
      <w:r w:rsidRPr="004D14DB">
        <w:rPr>
          <w:rFonts w:ascii="Times New Roman" w:hAnsi="Times New Roman" w:cs="Times New Roman"/>
          <w:sz w:val="24"/>
          <w:szCs w:val="24"/>
        </w:rPr>
        <w:t xml:space="preserve"> 159, 81–93 (). https://doi.org/10.1007/s10658-020-02142-2</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Tamandegani, P.R., Sharifnabi, B., Massah, A. and Zahravi, M., 2021. Induced reprogramming of oxidative stress responses in cucumber by </w:t>
      </w:r>
      <w:r w:rsidRPr="00520810">
        <w:rPr>
          <w:rFonts w:ascii="Times New Roman" w:hAnsi="Times New Roman" w:cs="Times New Roman"/>
          <w:i/>
          <w:iCs/>
          <w:sz w:val="24"/>
          <w:szCs w:val="24"/>
        </w:rPr>
        <w:t>Trichoderma asperellum</w:t>
      </w:r>
      <w:r w:rsidRPr="004D14DB">
        <w:rPr>
          <w:rFonts w:ascii="Times New Roman" w:hAnsi="Times New Roman" w:cs="Times New Roman"/>
          <w:sz w:val="24"/>
          <w:szCs w:val="24"/>
        </w:rPr>
        <w:t xml:space="preserve"> (Iran 3062C) enhances defense against cucumber mosaic virus. </w:t>
      </w:r>
      <w:r w:rsidRPr="00520810">
        <w:rPr>
          <w:rFonts w:ascii="Times New Roman" w:hAnsi="Times New Roman" w:cs="Times New Roman"/>
          <w:i/>
          <w:iCs/>
          <w:sz w:val="24"/>
          <w:szCs w:val="24"/>
        </w:rPr>
        <w:t>Biological Control</w:t>
      </w:r>
      <w:r w:rsidRPr="004D14DB">
        <w:rPr>
          <w:rFonts w:ascii="Times New Roman" w:hAnsi="Times New Roman" w:cs="Times New Roman"/>
          <w:sz w:val="24"/>
          <w:szCs w:val="24"/>
        </w:rPr>
        <w:t>, 164, p.104779.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Thangavelu, R., Palaniswami, A. and Velazhahan, R., 2004. Mass production of </w:t>
      </w:r>
      <w:r w:rsidRPr="0052081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for managing fusarium wilt of banana. </w:t>
      </w:r>
      <w:r w:rsidRPr="00520810">
        <w:rPr>
          <w:rFonts w:ascii="Times New Roman" w:hAnsi="Times New Roman" w:cs="Times New Roman"/>
          <w:i/>
          <w:iCs/>
          <w:sz w:val="24"/>
          <w:szCs w:val="24"/>
        </w:rPr>
        <w:t>Agriculture, ecosystems &amp; environment</w:t>
      </w:r>
      <w:r w:rsidRPr="004D14DB">
        <w:rPr>
          <w:rFonts w:ascii="Times New Roman" w:hAnsi="Times New Roman" w:cs="Times New Roman"/>
          <w:sz w:val="24"/>
          <w:szCs w:val="24"/>
        </w:rPr>
        <w:t>, 103(1), pp.259-263.</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Tomah Ali Athafah, Iman Sabah Abd Alamer, Bin Li, Jing-Ze Zhang, </w:t>
      </w:r>
      <w:r w:rsidR="00520810" w:rsidRPr="004D14DB">
        <w:rPr>
          <w:rFonts w:ascii="Times New Roman" w:hAnsi="Times New Roman" w:cs="Times New Roman"/>
          <w:sz w:val="24"/>
          <w:szCs w:val="24"/>
        </w:rPr>
        <w:t>2020</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 xml:space="preserve">A new species of Trichoderma and gliotoxin role: A new observation in enhancing biocontrol potential of T. virens against Phytophthora capsici on chili pepper, </w:t>
      </w:r>
      <w:r w:rsidRPr="00520810">
        <w:rPr>
          <w:rFonts w:ascii="Times New Roman" w:hAnsi="Times New Roman" w:cs="Times New Roman"/>
          <w:i/>
          <w:iCs/>
          <w:sz w:val="24"/>
          <w:szCs w:val="24"/>
        </w:rPr>
        <w:t>Biological Control</w:t>
      </w:r>
      <w:r w:rsidRPr="004D14DB">
        <w:rPr>
          <w:rFonts w:ascii="Times New Roman" w:hAnsi="Times New Roman" w:cs="Times New Roman"/>
          <w:sz w:val="24"/>
          <w:szCs w:val="24"/>
        </w:rPr>
        <w:t>, Volume 145</w:t>
      </w:r>
      <w:r w:rsidR="00520810">
        <w:rPr>
          <w:rFonts w:ascii="Times New Roman" w:hAnsi="Times New Roman" w:cs="Times New Roman"/>
          <w:sz w:val="24"/>
          <w:szCs w:val="24"/>
        </w:rPr>
        <w:t>,</w:t>
      </w:r>
      <w:r w:rsidRPr="004D14DB">
        <w:rPr>
          <w:rFonts w:ascii="Times New Roman" w:hAnsi="Times New Roman" w:cs="Times New Roman"/>
          <w:sz w:val="24"/>
          <w:szCs w:val="24"/>
        </w:rPr>
        <w:t xml:space="preserve"> 104261,</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Tripathi, P., Singh, P.C., Mishra, A. Puneet S. Chauhan, Sanjay Dwivedi, Ritu Thakur Bais&amp; Rudra Deo Tripath. </w:t>
      </w:r>
      <w:r w:rsidR="00520810" w:rsidRPr="004D14DB">
        <w:rPr>
          <w:rFonts w:ascii="Times New Roman" w:hAnsi="Times New Roman" w:cs="Times New Roman"/>
          <w:sz w:val="24"/>
          <w:szCs w:val="24"/>
        </w:rPr>
        <w:t>2013</w:t>
      </w:r>
      <w:r w:rsidR="00520810">
        <w:rPr>
          <w:rFonts w:ascii="Times New Roman" w:hAnsi="Times New Roman" w:cs="Times New Roman"/>
          <w:sz w:val="24"/>
          <w:szCs w:val="24"/>
        </w:rPr>
        <w:t xml:space="preserve">. </w:t>
      </w:r>
      <w:r w:rsidRPr="00520810">
        <w:rPr>
          <w:rFonts w:ascii="Times New Roman" w:hAnsi="Times New Roman" w:cs="Times New Roman"/>
          <w:i/>
          <w:iCs/>
          <w:sz w:val="24"/>
          <w:szCs w:val="24"/>
        </w:rPr>
        <w:t>Trichoderma:</w:t>
      </w:r>
      <w:r w:rsidRPr="004D14DB">
        <w:rPr>
          <w:rFonts w:ascii="Times New Roman" w:hAnsi="Times New Roman" w:cs="Times New Roman"/>
          <w:sz w:val="24"/>
          <w:szCs w:val="24"/>
        </w:rPr>
        <w:t xml:space="preserve"> a potential bioremediator for environmental clean up. Clean Techn Environ Policy 15, 541–550. https://doi.org/10.1007/s10098-012-0553-7</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Wang Zhenshuo, Yan Li, Lubo Zhuang, Yue Yu, Jia Liu, Lixia Zhang, Zhenjiang Gao, Yufeng Wu, Wa Gao, Guo-chun Ding, Qi Wang, </w:t>
      </w:r>
      <w:r w:rsidR="00520810" w:rsidRPr="004D14DB">
        <w:rPr>
          <w:rFonts w:ascii="Times New Roman" w:hAnsi="Times New Roman" w:cs="Times New Roman"/>
          <w:sz w:val="24"/>
          <w:szCs w:val="24"/>
        </w:rPr>
        <w:t>2019</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A Rhizosphere-Derived Consortium of Bacillus subtilis and Trichoderma harzianum Suppresses Common Scab of Potato and Increases Yield, Computational and Structural Biotechnology Journal, Volume 17, Pages 645-653,</w:t>
      </w:r>
    </w:p>
    <w:p w:rsidR="00376443" w:rsidRDefault="00376443" w:rsidP="00376443">
      <w:pPr>
        <w:ind w:hanging="720"/>
        <w:jc w:val="both"/>
        <w:rPr>
          <w:rFonts w:ascii="Times New Roman" w:hAnsi="Times New Roman" w:cs="Times New Roman"/>
          <w:sz w:val="24"/>
          <w:szCs w:val="24"/>
        </w:rPr>
      </w:pPr>
      <w:r w:rsidRPr="00376443">
        <w:rPr>
          <w:rFonts w:ascii="Times New Roman" w:hAnsi="Times New Roman" w:cs="Times New Roman"/>
          <w:sz w:val="24"/>
          <w:szCs w:val="24"/>
        </w:rPr>
        <w:t xml:space="preserve">Weindling, R. &amp; O. H. Emerson. 1936. The isolation of a toxic substance from the culture filtrate of </w:t>
      </w:r>
      <w:r w:rsidRPr="00520810">
        <w:rPr>
          <w:rFonts w:ascii="Times New Roman" w:hAnsi="Times New Roman" w:cs="Times New Roman"/>
          <w:i/>
          <w:iCs/>
          <w:sz w:val="24"/>
          <w:szCs w:val="24"/>
        </w:rPr>
        <w:t>Trichoderma. Phytopathology</w:t>
      </w:r>
      <w:r w:rsidRPr="00376443">
        <w:rPr>
          <w:rFonts w:ascii="Times New Roman" w:hAnsi="Times New Roman" w:cs="Times New Roman"/>
          <w:sz w:val="24"/>
          <w:szCs w:val="24"/>
        </w:rPr>
        <w:t xml:space="preserve"> 26, 1068–1070.</w:t>
      </w:r>
    </w:p>
    <w:p w:rsidR="00376443" w:rsidRDefault="00376443" w:rsidP="00376443">
      <w:pPr>
        <w:ind w:hanging="720"/>
        <w:jc w:val="both"/>
        <w:rPr>
          <w:rFonts w:ascii="Times New Roman" w:hAnsi="Times New Roman" w:cs="Times New Roman"/>
          <w:sz w:val="24"/>
          <w:szCs w:val="24"/>
        </w:rPr>
      </w:pPr>
      <w:r w:rsidRPr="00376443">
        <w:rPr>
          <w:rFonts w:ascii="Times New Roman" w:hAnsi="Times New Roman" w:cs="Times New Roman"/>
          <w:sz w:val="24"/>
          <w:szCs w:val="24"/>
        </w:rPr>
        <w:t xml:space="preserve">Weindling, R. (1932) </w:t>
      </w:r>
      <w:r w:rsidRPr="00520810">
        <w:rPr>
          <w:rFonts w:ascii="Times New Roman" w:hAnsi="Times New Roman" w:cs="Times New Roman"/>
          <w:i/>
          <w:iCs/>
          <w:sz w:val="24"/>
          <w:szCs w:val="24"/>
        </w:rPr>
        <w:t>Trichoderma lignorum</w:t>
      </w:r>
      <w:r w:rsidRPr="00376443">
        <w:rPr>
          <w:rFonts w:ascii="Times New Roman" w:hAnsi="Times New Roman" w:cs="Times New Roman"/>
          <w:sz w:val="24"/>
          <w:szCs w:val="24"/>
        </w:rPr>
        <w:t xml:space="preserve"> as a Parasite of Other Soil Fungi. </w:t>
      </w:r>
      <w:r w:rsidRPr="00520810">
        <w:rPr>
          <w:rFonts w:ascii="Times New Roman" w:hAnsi="Times New Roman" w:cs="Times New Roman"/>
          <w:i/>
          <w:iCs/>
          <w:sz w:val="24"/>
          <w:szCs w:val="24"/>
        </w:rPr>
        <w:t>Phytopathology</w:t>
      </w:r>
      <w:r w:rsidRPr="00376443">
        <w:rPr>
          <w:rFonts w:ascii="Times New Roman" w:hAnsi="Times New Roman" w:cs="Times New Roman"/>
          <w:sz w:val="24"/>
          <w:szCs w:val="24"/>
        </w:rPr>
        <w:t>, 22, 837-845.</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Wong, Ken K. Y. &amp; John N. Saddler</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1992</w:t>
      </w:r>
      <w:r w:rsidR="00520810">
        <w:rPr>
          <w:rFonts w:ascii="Times New Roman" w:hAnsi="Times New Roman" w:cs="Times New Roman"/>
          <w:sz w:val="24"/>
          <w:szCs w:val="24"/>
        </w:rPr>
        <w:t>.</w:t>
      </w:r>
      <w:r w:rsidRPr="00520810">
        <w:rPr>
          <w:rFonts w:ascii="Times New Roman" w:hAnsi="Times New Roman" w:cs="Times New Roman"/>
          <w:i/>
          <w:iCs/>
          <w:sz w:val="24"/>
          <w:szCs w:val="24"/>
        </w:rPr>
        <w:t>Trichoderma</w:t>
      </w:r>
      <w:r w:rsidRPr="004D14DB">
        <w:rPr>
          <w:rFonts w:ascii="Times New Roman" w:hAnsi="Times New Roman" w:cs="Times New Roman"/>
          <w:sz w:val="24"/>
          <w:szCs w:val="24"/>
        </w:rPr>
        <w:t xml:space="preserve"> Xylanases, Their Properties and Application, </w:t>
      </w:r>
      <w:r w:rsidRPr="00520810">
        <w:rPr>
          <w:rFonts w:ascii="Times New Roman" w:hAnsi="Times New Roman" w:cs="Times New Roman"/>
          <w:i/>
          <w:iCs/>
          <w:sz w:val="24"/>
          <w:szCs w:val="24"/>
        </w:rPr>
        <w:t>Critical Reviews in Biotechnology</w:t>
      </w:r>
      <w:r w:rsidRPr="004D14DB">
        <w:rPr>
          <w:rFonts w:ascii="Times New Roman" w:hAnsi="Times New Roman" w:cs="Times New Roman"/>
          <w:sz w:val="24"/>
          <w:szCs w:val="24"/>
        </w:rPr>
        <w:t>, 12:5-6, 413-435, DOI: 10.3109/07388559209114234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Woo, S.L., Ruocco, M., Vinale, F., Nigro, M., Marra, R., Lombardi, N., Pascale, A., Lanzuise, S., Manganiello, G. and Lorito, M., 2014. </w:t>
      </w:r>
      <w:r w:rsidRPr="00520810">
        <w:rPr>
          <w:rFonts w:ascii="Times New Roman" w:hAnsi="Times New Roman" w:cs="Times New Roman"/>
          <w:i/>
          <w:iCs/>
          <w:sz w:val="24"/>
          <w:szCs w:val="24"/>
        </w:rPr>
        <w:t>Trichoderma</w:t>
      </w:r>
      <w:r w:rsidRPr="004D14DB">
        <w:rPr>
          <w:rFonts w:ascii="Times New Roman" w:hAnsi="Times New Roman" w:cs="Times New Roman"/>
          <w:sz w:val="24"/>
          <w:szCs w:val="24"/>
        </w:rPr>
        <w:t xml:space="preserve">-based products and their widespread use in agriculture. </w:t>
      </w:r>
      <w:r w:rsidRPr="00520810">
        <w:rPr>
          <w:rFonts w:ascii="Times New Roman" w:hAnsi="Times New Roman" w:cs="Times New Roman"/>
          <w:i/>
          <w:iCs/>
          <w:sz w:val="24"/>
          <w:szCs w:val="24"/>
        </w:rPr>
        <w:t>The Open Mycology Journal</w:t>
      </w:r>
      <w:r w:rsidRPr="004D14DB">
        <w:rPr>
          <w:rFonts w:ascii="Times New Roman" w:hAnsi="Times New Roman" w:cs="Times New Roman"/>
          <w:sz w:val="24"/>
          <w:szCs w:val="24"/>
        </w:rPr>
        <w:t>, 8(1).</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Xie, X., Zhao, Z., Yang, H. </w:t>
      </w:r>
      <w:r w:rsidRPr="00520810">
        <w:rPr>
          <w:rFonts w:ascii="Times New Roman" w:hAnsi="Times New Roman" w:cs="Times New Roman"/>
          <w:i/>
          <w:iCs/>
          <w:sz w:val="24"/>
          <w:szCs w:val="24"/>
        </w:rPr>
        <w:t>et al.</w:t>
      </w:r>
      <w:r w:rsidR="00520810" w:rsidRPr="004D14DB">
        <w:rPr>
          <w:rFonts w:ascii="Times New Roman" w:hAnsi="Times New Roman" w:cs="Times New Roman"/>
          <w:sz w:val="24"/>
          <w:szCs w:val="24"/>
        </w:rPr>
        <w:t>2022</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 xml:space="preserve">Nigirpexin E, a new azaphilone derivative with anti-tobacco mosaic virus activity from soil-derived fungus </w:t>
      </w:r>
      <w:r w:rsidRPr="00520810">
        <w:rPr>
          <w:rFonts w:ascii="Times New Roman" w:hAnsi="Times New Roman" w:cs="Times New Roman"/>
          <w:i/>
          <w:iCs/>
          <w:sz w:val="24"/>
          <w:szCs w:val="24"/>
        </w:rPr>
        <w:t>Trichoderma afroharzianum</w:t>
      </w:r>
      <w:r w:rsidRPr="004D14DB">
        <w:rPr>
          <w:rFonts w:ascii="Times New Roman" w:hAnsi="Times New Roman" w:cs="Times New Roman"/>
          <w:sz w:val="24"/>
          <w:szCs w:val="24"/>
        </w:rPr>
        <w:t xml:space="preserve"> LTR-2. J </w:t>
      </w:r>
      <w:r w:rsidRPr="00520810">
        <w:rPr>
          <w:rFonts w:ascii="Times New Roman" w:hAnsi="Times New Roman" w:cs="Times New Roman"/>
          <w:i/>
          <w:iCs/>
          <w:sz w:val="24"/>
          <w:szCs w:val="24"/>
        </w:rPr>
        <w:t>Antibiot</w:t>
      </w:r>
      <w:r w:rsidRPr="004D14DB">
        <w:rPr>
          <w:rFonts w:ascii="Times New Roman" w:hAnsi="Times New Roman" w:cs="Times New Roman"/>
          <w:sz w:val="24"/>
          <w:szCs w:val="24"/>
        </w:rPr>
        <w:t>75, 117–121 (). https://doi.org/10.1038/s41429-021-00485-4</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Xu XM, Jeger MJ</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2013</w:t>
      </w:r>
      <w:r w:rsidR="00520810">
        <w:rPr>
          <w:rFonts w:ascii="Times New Roman" w:hAnsi="Times New Roman" w:cs="Times New Roman"/>
          <w:sz w:val="24"/>
          <w:szCs w:val="24"/>
        </w:rPr>
        <w:t>.</w:t>
      </w:r>
      <w:r w:rsidRPr="004D14DB">
        <w:rPr>
          <w:rFonts w:ascii="Times New Roman" w:hAnsi="Times New Roman" w:cs="Times New Roman"/>
          <w:sz w:val="24"/>
          <w:szCs w:val="24"/>
        </w:rPr>
        <w:t xml:space="preserve"> Combined use of two biocontrolagents with different biocontrol mechanisms most likelyresults in less than expected efficacy in controlling foliarpathogens under fluctuating conditions: a modeling study.</w:t>
      </w:r>
      <w:r w:rsidRPr="00520810">
        <w:rPr>
          <w:rFonts w:ascii="Times New Roman" w:hAnsi="Times New Roman" w:cs="Times New Roman"/>
          <w:i/>
          <w:iCs/>
          <w:sz w:val="24"/>
          <w:szCs w:val="24"/>
        </w:rPr>
        <w:t>Phytopathology</w:t>
      </w:r>
      <w:r w:rsidRPr="004D14DB">
        <w:rPr>
          <w:rFonts w:ascii="Times New Roman" w:hAnsi="Times New Roman" w:cs="Times New Roman"/>
          <w:sz w:val="24"/>
          <w:szCs w:val="24"/>
        </w:rPr>
        <w:t xml:space="preserve"> 103:108–116</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lastRenderedPageBreak/>
        <w:t xml:space="preserve">Yan, L., Khan, R.A.A. </w:t>
      </w:r>
      <w:r w:rsidR="00520810" w:rsidRPr="004D14DB">
        <w:rPr>
          <w:rFonts w:ascii="Times New Roman" w:hAnsi="Times New Roman" w:cs="Times New Roman"/>
          <w:sz w:val="24"/>
          <w:szCs w:val="24"/>
        </w:rPr>
        <w:t>2021</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 xml:space="preserve">Biological control of bacterial wilt in tomato through the metabolites produced by the biocontrol fungus, </w:t>
      </w:r>
      <w:r w:rsidRPr="00520810">
        <w:rPr>
          <w:rFonts w:ascii="Times New Roman" w:hAnsi="Times New Roman" w:cs="Times New Roman"/>
          <w:i/>
          <w:iCs/>
          <w:sz w:val="24"/>
          <w:szCs w:val="24"/>
        </w:rPr>
        <w:t>Trichoderma harzianum. Egypt J Biol Pest Control</w:t>
      </w:r>
      <w:r w:rsidRPr="004D14DB">
        <w:rPr>
          <w:rFonts w:ascii="Times New Roman" w:hAnsi="Times New Roman" w:cs="Times New Roman"/>
          <w:sz w:val="24"/>
          <w:szCs w:val="24"/>
        </w:rPr>
        <w:t xml:space="preserve"> 31, 5 (). https://doi.org/10.1186/s41938-020-00351-9</w:t>
      </w:r>
    </w:p>
    <w:p w:rsidR="00376443" w:rsidRPr="004D14DB" w:rsidRDefault="00376443" w:rsidP="00376443">
      <w:pPr>
        <w:ind w:hanging="720"/>
        <w:jc w:val="both"/>
        <w:rPr>
          <w:rFonts w:ascii="Times New Roman" w:hAnsi="Times New Roman" w:cs="Times New Roman"/>
          <w:sz w:val="24"/>
          <w:szCs w:val="24"/>
        </w:rPr>
      </w:pPr>
      <w:r w:rsidRPr="004D14DB">
        <w:rPr>
          <w:rFonts w:ascii="Times New Roman" w:hAnsi="Times New Roman" w:cs="Times New Roman"/>
          <w:sz w:val="24"/>
          <w:szCs w:val="24"/>
        </w:rPr>
        <w:t xml:space="preserve">Zhang, F., Liu, C., Wang, Y. et al. </w:t>
      </w:r>
      <w:r w:rsidR="00520810" w:rsidRPr="004D14DB">
        <w:rPr>
          <w:rFonts w:ascii="Times New Roman" w:hAnsi="Times New Roman" w:cs="Times New Roman"/>
          <w:sz w:val="24"/>
          <w:szCs w:val="24"/>
        </w:rPr>
        <w:t>2020</w:t>
      </w:r>
      <w:r w:rsidR="00520810">
        <w:rPr>
          <w:rFonts w:ascii="Times New Roman" w:hAnsi="Times New Roman" w:cs="Times New Roman"/>
          <w:sz w:val="24"/>
          <w:szCs w:val="24"/>
        </w:rPr>
        <w:t xml:space="preserve">. </w:t>
      </w:r>
      <w:r w:rsidRPr="004D14DB">
        <w:rPr>
          <w:rFonts w:ascii="Times New Roman" w:hAnsi="Times New Roman" w:cs="Times New Roman"/>
          <w:sz w:val="24"/>
          <w:szCs w:val="24"/>
        </w:rPr>
        <w:t xml:space="preserve">Biological characteristic and biocontrol mechanism of </w:t>
      </w:r>
      <w:r w:rsidRPr="00520810">
        <w:rPr>
          <w:rFonts w:ascii="Times New Roman" w:hAnsi="Times New Roman" w:cs="Times New Roman"/>
          <w:i/>
          <w:iCs/>
          <w:sz w:val="24"/>
          <w:szCs w:val="24"/>
        </w:rPr>
        <w:t>Trichoderma harzianum</w:t>
      </w:r>
      <w:r w:rsidRPr="004D14DB">
        <w:rPr>
          <w:rFonts w:ascii="Times New Roman" w:hAnsi="Times New Roman" w:cs="Times New Roman"/>
          <w:sz w:val="24"/>
          <w:szCs w:val="24"/>
        </w:rPr>
        <w:t xml:space="preserve"> T-A66 against bitter gourd wilt caused by </w:t>
      </w:r>
      <w:r w:rsidRPr="00520810">
        <w:rPr>
          <w:rFonts w:ascii="Times New Roman" w:hAnsi="Times New Roman" w:cs="Times New Roman"/>
          <w:i/>
          <w:iCs/>
          <w:sz w:val="24"/>
          <w:szCs w:val="24"/>
        </w:rPr>
        <w:t>Fusarium oxysporum. J Plant Pathol</w:t>
      </w:r>
      <w:r w:rsidRPr="004D14DB">
        <w:rPr>
          <w:rFonts w:ascii="Times New Roman" w:hAnsi="Times New Roman" w:cs="Times New Roman"/>
          <w:sz w:val="24"/>
          <w:szCs w:val="24"/>
        </w:rPr>
        <w:t>102, 1107–1120 (). https://doi.org/10.1007/s42161-020-00573-8</w:t>
      </w:r>
    </w:p>
    <w:p w:rsidR="004D14DB" w:rsidRPr="00C379D7" w:rsidRDefault="004D14DB" w:rsidP="00C379D7">
      <w:pPr>
        <w:jc w:val="both"/>
        <w:rPr>
          <w:rFonts w:ascii="Times New Roman" w:hAnsi="Times New Roman" w:cs="Times New Roman"/>
          <w:sz w:val="24"/>
          <w:szCs w:val="24"/>
        </w:rPr>
      </w:pPr>
    </w:p>
    <w:sectPr w:rsidR="004D14DB" w:rsidRPr="00C379D7" w:rsidSect="0062176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3412" w:rsidRDefault="00B73412" w:rsidP="00B37D72">
      <w:pPr>
        <w:spacing w:after="0" w:line="240" w:lineRule="auto"/>
      </w:pPr>
      <w:r>
        <w:separator/>
      </w:r>
    </w:p>
  </w:endnote>
  <w:endnote w:type="continuationSeparator" w:id="1">
    <w:p w:rsidR="00B73412" w:rsidRDefault="00B73412" w:rsidP="00B37D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3412" w:rsidRDefault="00B73412" w:rsidP="00B37D72">
      <w:pPr>
        <w:spacing w:after="0" w:line="240" w:lineRule="auto"/>
      </w:pPr>
      <w:r>
        <w:separator/>
      </w:r>
    </w:p>
  </w:footnote>
  <w:footnote w:type="continuationSeparator" w:id="1">
    <w:p w:rsidR="00B73412" w:rsidRDefault="00B73412" w:rsidP="00B37D7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20"/>
  <w:characterSpacingControl w:val="doNotCompress"/>
  <w:footnotePr>
    <w:footnote w:id="0"/>
    <w:footnote w:id="1"/>
  </w:footnotePr>
  <w:endnotePr>
    <w:endnote w:id="0"/>
    <w:endnote w:id="1"/>
  </w:endnotePr>
  <w:compat/>
  <w:rsids>
    <w:rsidRoot w:val="00E461F0"/>
    <w:rsid w:val="00060281"/>
    <w:rsid w:val="000805A6"/>
    <w:rsid w:val="0009417C"/>
    <w:rsid w:val="000D5008"/>
    <w:rsid w:val="000F19EC"/>
    <w:rsid w:val="0013412D"/>
    <w:rsid w:val="00165D08"/>
    <w:rsid w:val="001B7AD5"/>
    <w:rsid w:val="001C46A3"/>
    <w:rsid w:val="001D06CA"/>
    <w:rsid w:val="002167E5"/>
    <w:rsid w:val="00246934"/>
    <w:rsid w:val="002A57C4"/>
    <w:rsid w:val="002E0B53"/>
    <w:rsid w:val="003071F7"/>
    <w:rsid w:val="00310558"/>
    <w:rsid w:val="003129C7"/>
    <w:rsid w:val="00376443"/>
    <w:rsid w:val="0039141A"/>
    <w:rsid w:val="003A1EE2"/>
    <w:rsid w:val="003A2075"/>
    <w:rsid w:val="003F35BD"/>
    <w:rsid w:val="004232D1"/>
    <w:rsid w:val="004516C1"/>
    <w:rsid w:val="004D14DB"/>
    <w:rsid w:val="004F3593"/>
    <w:rsid w:val="004F5722"/>
    <w:rsid w:val="00500BF3"/>
    <w:rsid w:val="00520810"/>
    <w:rsid w:val="005B0B3E"/>
    <w:rsid w:val="0060696A"/>
    <w:rsid w:val="00610D66"/>
    <w:rsid w:val="0061636C"/>
    <w:rsid w:val="0062176D"/>
    <w:rsid w:val="0066634E"/>
    <w:rsid w:val="0067588E"/>
    <w:rsid w:val="006E34D2"/>
    <w:rsid w:val="00713FBD"/>
    <w:rsid w:val="00714008"/>
    <w:rsid w:val="007713B2"/>
    <w:rsid w:val="00776020"/>
    <w:rsid w:val="0078405A"/>
    <w:rsid w:val="007C5105"/>
    <w:rsid w:val="007E2DE2"/>
    <w:rsid w:val="007F2FE6"/>
    <w:rsid w:val="00813094"/>
    <w:rsid w:val="00834A1C"/>
    <w:rsid w:val="00857124"/>
    <w:rsid w:val="008621F4"/>
    <w:rsid w:val="00892763"/>
    <w:rsid w:val="008A33F0"/>
    <w:rsid w:val="008A48CE"/>
    <w:rsid w:val="008D7C72"/>
    <w:rsid w:val="009240AB"/>
    <w:rsid w:val="00982F11"/>
    <w:rsid w:val="009B5CA1"/>
    <w:rsid w:val="00A01F49"/>
    <w:rsid w:val="00A0254D"/>
    <w:rsid w:val="00A066E3"/>
    <w:rsid w:val="00A57617"/>
    <w:rsid w:val="00A623BB"/>
    <w:rsid w:val="00AB02B1"/>
    <w:rsid w:val="00AC4F21"/>
    <w:rsid w:val="00AD2B04"/>
    <w:rsid w:val="00AE343B"/>
    <w:rsid w:val="00AF3E38"/>
    <w:rsid w:val="00B37D72"/>
    <w:rsid w:val="00B73412"/>
    <w:rsid w:val="00B85B0D"/>
    <w:rsid w:val="00C379D7"/>
    <w:rsid w:val="00C93754"/>
    <w:rsid w:val="00CB4DE5"/>
    <w:rsid w:val="00CC0250"/>
    <w:rsid w:val="00CC6236"/>
    <w:rsid w:val="00CD7E6C"/>
    <w:rsid w:val="00CE16FF"/>
    <w:rsid w:val="00D174B1"/>
    <w:rsid w:val="00D25DD2"/>
    <w:rsid w:val="00D537B0"/>
    <w:rsid w:val="00DA4544"/>
    <w:rsid w:val="00E00D71"/>
    <w:rsid w:val="00E0775B"/>
    <w:rsid w:val="00E12EDF"/>
    <w:rsid w:val="00E13D2E"/>
    <w:rsid w:val="00E41E18"/>
    <w:rsid w:val="00E461F0"/>
    <w:rsid w:val="00E729D2"/>
    <w:rsid w:val="00EA0217"/>
    <w:rsid w:val="00EB2037"/>
    <w:rsid w:val="00EB4703"/>
    <w:rsid w:val="00EF2D1F"/>
    <w:rsid w:val="00F51128"/>
    <w:rsid w:val="00F5377E"/>
    <w:rsid w:val="00F63413"/>
    <w:rsid w:val="00F815E4"/>
    <w:rsid w:val="00F96AAD"/>
    <w:rsid w:val="00FB1146"/>
    <w:rsid w:val="00FC1BAB"/>
    <w:rsid w:val="00FC71EF"/>
    <w:rsid w:val="00FD64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4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ED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37D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72"/>
  </w:style>
  <w:style w:type="paragraph" w:styleId="Footer">
    <w:name w:val="footer"/>
    <w:basedOn w:val="Normal"/>
    <w:link w:val="FooterChar"/>
    <w:uiPriority w:val="99"/>
    <w:unhideWhenUsed/>
    <w:rsid w:val="00B37D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72"/>
  </w:style>
  <w:style w:type="character" w:styleId="Hyperlink">
    <w:name w:val="Hyperlink"/>
    <w:basedOn w:val="DefaultParagraphFont"/>
    <w:uiPriority w:val="99"/>
    <w:unhideWhenUsed/>
    <w:rsid w:val="00D25DD2"/>
    <w:rPr>
      <w:color w:val="0563C1" w:themeColor="hyperlink"/>
      <w:u w:val="single"/>
    </w:rPr>
  </w:style>
  <w:style w:type="character" w:customStyle="1" w:styleId="UnresolvedMention">
    <w:name w:val="Unresolved Mention"/>
    <w:basedOn w:val="DefaultParagraphFont"/>
    <w:uiPriority w:val="99"/>
    <w:semiHidden/>
    <w:unhideWhenUsed/>
    <w:rsid w:val="00D25DD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1686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sth.inf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faths@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1415</TotalTime>
  <Pages>1</Pages>
  <Words>5974</Words>
  <Characters>34056</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Efath Shahnaz</dc:creator>
  <cp:keywords/>
  <dc:description/>
  <cp:lastModifiedBy>hp</cp:lastModifiedBy>
  <cp:revision>13</cp:revision>
  <dcterms:created xsi:type="dcterms:W3CDTF">2022-09-28T05:03:00Z</dcterms:created>
  <dcterms:modified xsi:type="dcterms:W3CDTF">2023-08-29T10:07:00Z</dcterms:modified>
</cp:coreProperties>
</file>