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BCC86" w14:textId="77777777" w:rsidR="00926C34" w:rsidRPr="00926C34" w:rsidRDefault="00926C34" w:rsidP="00926C34">
      <w:pPr>
        <w:autoSpaceDE w:val="0"/>
        <w:autoSpaceDN w:val="0"/>
        <w:adjustRightInd w:val="0"/>
        <w:spacing w:after="0" w:line="240" w:lineRule="auto"/>
        <w:rPr>
          <w:rFonts w:ascii="Times New Roman" w:eastAsiaTheme="minorHAnsi" w:hAnsi="Times New Roman" w:cs="Times New Roman"/>
          <w:color w:val="000000"/>
          <w:sz w:val="24"/>
          <w:szCs w:val="24"/>
        </w:rPr>
      </w:pPr>
    </w:p>
    <w:p w14:paraId="34E21C0E" w14:textId="77440E60" w:rsidR="00926C34" w:rsidRDefault="003B0F45" w:rsidP="00D22831">
      <w:pPr>
        <w:autoSpaceDE w:val="0"/>
        <w:autoSpaceDN w:val="0"/>
        <w:adjustRightInd w:val="0"/>
        <w:spacing w:after="0" w:line="240" w:lineRule="auto"/>
        <w:jc w:val="center"/>
        <w:rPr>
          <w:rFonts w:ascii="Times New Roman" w:eastAsiaTheme="minorHAnsi" w:hAnsi="Times New Roman" w:cs="Times New Roman"/>
          <w:b/>
          <w:bCs/>
          <w:color w:val="000000"/>
          <w:sz w:val="48"/>
          <w:szCs w:val="48"/>
        </w:rPr>
      </w:pPr>
      <w:r w:rsidRPr="00573F85">
        <w:rPr>
          <w:rFonts w:ascii="Times New Roman" w:eastAsiaTheme="minorHAnsi" w:hAnsi="Times New Roman" w:cs="Times New Roman"/>
          <w:b/>
          <w:color w:val="000000"/>
          <w:sz w:val="48"/>
          <w:szCs w:val="48"/>
        </w:rPr>
        <w:t xml:space="preserve">Performance </w:t>
      </w:r>
      <w:r w:rsidR="00145DB0">
        <w:rPr>
          <w:rFonts w:ascii="Times New Roman" w:eastAsiaTheme="minorHAnsi" w:hAnsi="Times New Roman" w:cs="Times New Roman"/>
          <w:b/>
          <w:color w:val="000000"/>
          <w:sz w:val="48"/>
          <w:szCs w:val="48"/>
        </w:rPr>
        <w:t>A</w:t>
      </w:r>
      <w:r w:rsidRPr="00573F85">
        <w:rPr>
          <w:rFonts w:ascii="Times New Roman" w:eastAsiaTheme="minorHAnsi" w:hAnsi="Times New Roman" w:cs="Times New Roman"/>
          <w:b/>
          <w:color w:val="000000"/>
          <w:sz w:val="48"/>
          <w:szCs w:val="48"/>
        </w:rPr>
        <w:t xml:space="preserve">nalysis of a </w:t>
      </w:r>
      <w:r w:rsidR="00926C34" w:rsidRPr="00573F85">
        <w:rPr>
          <w:rFonts w:ascii="Times New Roman" w:eastAsiaTheme="minorHAnsi" w:hAnsi="Times New Roman" w:cs="Times New Roman"/>
          <w:b/>
          <w:bCs/>
          <w:color w:val="000000"/>
          <w:sz w:val="48"/>
          <w:szCs w:val="48"/>
        </w:rPr>
        <w:t xml:space="preserve">Hybrid </w:t>
      </w:r>
      <w:r w:rsidR="00E11F2A">
        <w:rPr>
          <w:rFonts w:ascii="Times New Roman" w:eastAsiaTheme="minorHAnsi" w:hAnsi="Times New Roman" w:cs="Times New Roman"/>
          <w:b/>
          <w:bCs/>
          <w:color w:val="000000"/>
          <w:sz w:val="48"/>
          <w:szCs w:val="48"/>
        </w:rPr>
        <w:t xml:space="preserve">Solar-Wind </w:t>
      </w:r>
      <w:r w:rsidR="00926C34" w:rsidRPr="00573F85">
        <w:rPr>
          <w:rFonts w:ascii="Times New Roman" w:eastAsiaTheme="minorHAnsi" w:hAnsi="Times New Roman" w:cs="Times New Roman"/>
          <w:b/>
          <w:bCs/>
          <w:color w:val="000000"/>
          <w:sz w:val="48"/>
          <w:szCs w:val="48"/>
        </w:rPr>
        <w:t>Power Generation</w:t>
      </w:r>
      <w:r w:rsidRPr="00573F85">
        <w:rPr>
          <w:rFonts w:ascii="Times New Roman" w:eastAsiaTheme="minorHAnsi" w:hAnsi="Times New Roman" w:cs="Times New Roman"/>
          <w:b/>
          <w:bCs/>
          <w:color w:val="000000"/>
          <w:sz w:val="48"/>
          <w:szCs w:val="48"/>
        </w:rPr>
        <w:t xml:space="preserve"> </w:t>
      </w:r>
      <w:r w:rsidR="001339A1">
        <w:rPr>
          <w:rFonts w:ascii="Times New Roman" w:eastAsiaTheme="minorHAnsi" w:hAnsi="Times New Roman" w:cs="Times New Roman"/>
          <w:b/>
          <w:bCs/>
          <w:color w:val="000000"/>
          <w:sz w:val="48"/>
          <w:szCs w:val="48"/>
        </w:rPr>
        <w:t>S</w:t>
      </w:r>
      <w:r w:rsidRPr="00573F85">
        <w:rPr>
          <w:rFonts w:ascii="Times New Roman" w:eastAsiaTheme="minorHAnsi" w:hAnsi="Times New Roman" w:cs="Times New Roman"/>
          <w:b/>
          <w:bCs/>
          <w:color w:val="000000"/>
          <w:sz w:val="48"/>
          <w:szCs w:val="48"/>
        </w:rPr>
        <w:t>ystem</w:t>
      </w:r>
    </w:p>
    <w:p w14:paraId="615B03CD" w14:textId="7EC574E0" w:rsidR="00926C34" w:rsidRPr="00573F85" w:rsidRDefault="00BE29F3" w:rsidP="00D22831">
      <w:pPr>
        <w:autoSpaceDE w:val="0"/>
        <w:autoSpaceDN w:val="0"/>
        <w:adjustRightInd w:val="0"/>
        <w:spacing w:after="0" w:line="240" w:lineRule="auto"/>
        <w:jc w:val="center"/>
        <w:rPr>
          <w:rFonts w:ascii="Times New Roman" w:eastAsiaTheme="minorHAnsi" w:hAnsi="Times New Roman" w:cs="Times New Roman"/>
          <w:color w:val="000000"/>
          <w:vertAlign w:val="superscript"/>
        </w:rPr>
      </w:pPr>
      <w:r w:rsidRPr="00BE29F3">
        <w:rPr>
          <w:rFonts w:ascii="Times New Roman" w:eastAsiaTheme="minorHAnsi" w:hAnsi="Times New Roman" w:cs="Times New Roman"/>
          <w:color w:val="000000"/>
          <w:sz w:val="4"/>
          <w:szCs w:val="4"/>
        </w:rPr>
        <w:t>“</w:t>
      </w:r>
      <w:r w:rsidR="003B0F45" w:rsidRPr="00573F85">
        <w:rPr>
          <w:rFonts w:ascii="Times New Roman" w:eastAsiaTheme="minorHAnsi" w:hAnsi="Times New Roman" w:cs="Times New Roman"/>
          <w:color w:val="000000"/>
        </w:rPr>
        <w:t>Jeyanthi M</w:t>
      </w:r>
      <w:r w:rsidR="00573F85">
        <w:rPr>
          <w:rFonts w:ascii="Times New Roman" w:eastAsiaTheme="minorHAnsi" w:hAnsi="Times New Roman" w:cs="Times New Roman"/>
          <w:color w:val="000000"/>
          <w:vertAlign w:val="superscript"/>
        </w:rPr>
        <w:t>#1</w:t>
      </w:r>
      <w:r w:rsidR="00926C34" w:rsidRPr="00573F85">
        <w:rPr>
          <w:rFonts w:ascii="Times New Roman" w:eastAsiaTheme="minorHAnsi" w:hAnsi="Times New Roman" w:cs="Times New Roman"/>
          <w:color w:val="000000"/>
        </w:rPr>
        <w:t>,</w:t>
      </w:r>
      <w:r w:rsidR="003B0F45" w:rsidRPr="00573F85">
        <w:rPr>
          <w:rFonts w:ascii="Times New Roman" w:eastAsiaTheme="minorHAnsi" w:hAnsi="Times New Roman" w:cs="Times New Roman"/>
          <w:color w:val="000000"/>
        </w:rPr>
        <w:t xml:space="preserve"> </w:t>
      </w:r>
      <w:r w:rsidR="00926C34" w:rsidRPr="00573F85">
        <w:rPr>
          <w:rFonts w:ascii="Times New Roman" w:eastAsiaTheme="minorHAnsi" w:hAnsi="Times New Roman" w:cs="Times New Roman"/>
          <w:color w:val="000000"/>
        </w:rPr>
        <w:t xml:space="preserve">R. </w:t>
      </w:r>
      <w:r w:rsidR="003B0F45" w:rsidRPr="00573F85">
        <w:rPr>
          <w:rFonts w:ascii="Times New Roman" w:eastAsiaTheme="minorHAnsi" w:hAnsi="Times New Roman" w:cs="Times New Roman"/>
          <w:color w:val="000000"/>
        </w:rPr>
        <w:t>Narmatha Banu</w:t>
      </w:r>
      <w:r w:rsidR="00573F85">
        <w:rPr>
          <w:rFonts w:ascii="Times New Roman" w:eastAsiaTheme="minorHAnsi" w:hAnsi="Times New Roman" w:cs="Times New Roman"/>
          <w:color w:val="000000"/>
          <w:vertAlign w:val="superscript"/>
        </w:rPr>
        <w:t>*2</w:t>
      </w:r>
    </w:p>
    <w:p w14:paraId="7BADAA95" w14:textId="3D5A4E5C" w:rsidR="00926C34" w:rsidRDefault="00573F85" w:rsidP="00E11F2A">
      <w:pPr>
        <w:autoSpaceDE w:val="0"/>
        <w:autoSpaceDN w:val="0"/>
        <w:adjustRightInd w:val="0"/>
        <w:spacing w:after="0" w:line="240" w:lineRule="auto"/>
        <w:jc w:val="center"/>
        <w:rPr>
          <w:rFonts w:ascii="Times New Roman" w:eastAsiaTheme="minorHAnsi" w:hAnsi="Times New Roman" w:cs="Times New Roman"/>
          <w:i/>
          <w:iCs/>
          <w:color w:val="000000"/>
          <w:sz w:val="20"/>
          <w:szCs w:val="20"/>
        </w:rPr>
      </w:pPr>
      <w:r>
        <w:rPr>
          <w:rFonts w:ascii="Times New Roman" w:eastAsiaTheme="minorHAnsi" w:hAnsi="Times New Roman" w:cs="Times New Roman"/>
          <w:i/>
          <w:iCs/>
          <w:color w:val="000000"/>
          <w:sz w:val="20"/>
          <w:szCs w:val="20"/>
        </w:rPr>
        <w:t xml:space="preserve">Department of Electrical and Electronics </w:t>
      </w:r>
      <w:r w:rsidR="00E11F2A">
        <w:rPr>
          <w:rFonts w:ascii="Times New Roman" w:eastAsiaTheme="minorHAnsi" w:hAnsi="Times New Roman" w:cs="Times New Roman"/>
          <w:i/>
          <w:iCs/>
          <w:color w:val="000000"/>
          <w:sz w:val="20"/>
          <w:szCs w:val="20"/>
        </w:rPr>
        <w:t xml:space="preserve">Engineering, Velammal </w:t>
      </w:r>
      <w:r w:rsidR="00295DD5">
        <w:rPr>
          <w:rFonts w:ascii="Times New Roman" w:eastAsiaTheme="minorHAnsi" w:hAnsi="Times New Roman" w:cs="Times New Roman"/>
          <w:i/>
          <w:iCs/>
          <w:color w:val="000000"/>
          <w:sz w:val="20"/>
          <w:szCs w:val="20"/>
        </w:rPr>
        <w:t>College</w:t>
      </w:r>
      <w:r w:rsidR="00926C34" w:rsidRPr="00926C34">
        <w:rPr>
          <w:rFonts w:ascii="Times New Roman" w:eastAsiaTheme="minorHAnsi" w:hAnsi="Times New Roman" w:cs="Times New Roman"/>
          <w:i/>
          <w:iCs/>
          <w:color w:val="000000"/>
          <w:sz w:val="20"/>
          <w:szCs w:val="20"/>
        </w:rPr>
        <w:t xml:space="preserve"> of </w:t>
      </w:r>
      <w:r w:rsidR="003B0F45">
        <w:rPr>
          <w:rFonts w:ascii="Times New Roman" w:eastAsiaTheme="minorHAnsi" w:hAnsi="Times New Roman" w:cs="Times New Roman"/>
          <w:i/>
          <w:iCs/>
          <w:color w:val="000000"/>
          <w:sz w:val="20"/>
          <w:szCs w:val="20"/>
        </w:rPr>
        <w:t xml:space="preserve">Engineering </w:t>
      </w:r>
      <w:r w:rsidR="00926C34" w:rsidRPr="00926C34">
        <w:rPr>
          <w:rFonts w:ascii="Times New Roman" w:eastAsiaTheme="minorHAnsi" w:hAnsi="Times New Roman" w:cs="Times New Roman"/>
          <w:i/>
          <w:iCs/>
          <w:color w:val="000000"/>
          <w:sz w:val="20"/>
          <w:szCs w:val="20"/>
        </w:rPr>
        <w:t>Technology</w:t>
      </w:r>
      <w:r>
        <w:rPr>
          <w:rFonts w:ascii="Times New Roman" w:eastAsiaTheme="minorHAnsi" w:hAnsi="Times New Roman" w:cs="Times New Roman"/>
          <w:i/>
          <w:iCs/>
          <w:color w:val="000000"/>
          <w:sz w:val="20"/>
          <w:szCs w:val="20"/>
        </w:rPr>
        <w:t>, Madurai,</w:t>
      </w:r>
      <w:r w:rsidR="00295DD5">
        <w:rPr>
          <w:rFonts w:ascii="Times New Roman" w:eastAsiaTheme="minorHAnsi" w:hAnsi="Times New Roman" w:cs="Times New Roman"/>
          <w:i/>
          <w:iCs/>
          <w:color w:val="000000"/>
          <w:sz w:val="20"/>
          <w:szCs w:val="20"/>
        </w:rPr>
        <w:t xml:space="preserve"> </w:t>
      </w:r>
      <w:r>
        <w:rPr>
          <w:rFonts w:ascii="Times New Roman" w:eastAsiaTheme="minorHAnsi" w:hAnsi="Times New Roman" w:cs="Times New Roman"/>
          <w:i/>
          <w:iCs/>
          <w:color w:val="000000"/>
          <w:sz w:val="20"/>
          <w:szCs w:val="20"/>
        </w:rPr>
        <w:t>Tamilnadu, India.</w:t>
      </w:r>
      <w:r w:rsidR="00BE29F3" w:rsidRPr="00BE29F3">
        <w:rPr>
          <w:rFonts w:ascii="Times New Roman" w:eastAsiaTheme="minorHAnsi" w:hAnsi="Times New Roman" w:cs="Times New Roman"/>
          <w:i/>
          <w:iCs/>
          <w:color w:val="000000"/>
          <w:sz w:val="4"/>
          <w:szCs w:val="4"/>
        </w:rPr>
        <w:t>”</w:t>
      </w:r>
    </w:p>
    <w:p w14:paraId="38CA90F7" w14:textId="44706D07" w:rsidR="00573F85" w:rsidRPr="00573F85" w:rsidRDefault="00573F85" w:rsidP="00E11F2A">
      <w:pPr>
        <w:autoSpaceDE w:val="0"/>
        <w:autoSpaceDN w:val="0"/>
        <w:adjustRightInd w:val="0"/>
        <w:spacing w:after="0" w:line="240" w:lineRule="auto"/>
        <w:ind w:left="2160"/>
        <w:rPr>
          <w:rFonts w:ascii="Courier New" w:eastAsiaTheme="minorHAnsi" w:hAnsi="Courier New" w:cs="Courier New"/>
          <w:color w:val="000000"/>
          <w:sz w:val="18"/>
          <w:szCs w:val="18"/>
        </w:rPr>
      </w:pPr>
    </w:p>
    <w:p w14:paraId="71F4B233" w14:textId="35679018" w:rsidR="003B0F45" w:rsidRPr="002062A9" w:rsidRDefault="00000000" w:rsidP="00D22831">
      <w:pPr>
        <w:jc w:val="center"/>
        <w:rPr>
          <w:rFonts w:ascii="Courier New" w:hAnsi="Courier New" w:cs="Courier New"/>
          <w:b/>
          <w:sz w:val="18"/>
          <w:szCs w:val="18"/>
        </w:rPr>
      </w:pPr>
      <w:hyperlink r:id="rId6" w:history="1">
        <w:r w:rsidR="005946C0" w:rsidRPr="002062A9">
          <w:rPr>
            <w:rStyle w:val="Hyperlink"/>
            <w:rFonts w:ascii="Courier New" w:hAnsi="Courier New" w:cs="Courier New"/>
            <w:b/>
            <w:sz w:val="18"/>
            <w:szCs w:val="18"/>
            <w:vertAlign w:val="superscript"/>
          </w:rPr>
          <w:t>1</w:t>
        </w:r>
        <w:r w:rsidR="005946C0" w:rsidRPr="002062A9">
          <w:rPr>
            <w:rStyle w:val="Hyperlink"/>
            <w:rFonts w:ascii="Courier New" w:hAnsi="Courier New" w:cs="Courier New"/>
            <w:b/>
            <w:sz w:val="18"/>
            <w:szCs w:val="18"/>
          </w:rPr>
          <w:t>jeyanthi19@gmail.com</w:t>
        </w:r>
      </w:hyperlink>
    </w:p>
    <w:p w14:paraId="26A7C43F" w14:textId="610FBD50" w:rsidR="00573F85" w:rsidRDefault="00000000" w:rsidP="00D22831">
      <w:pPr>
        <w:jc w:val="center"/>
        <w:rPr>
          <w:rFonts w:ascii="Courier New" w:hAnsi="Courier New" w:cs="Courier New"/>
          <w:b/>
          <w:sz w:val="18"/>
          <w:szCs w:val="18"/>
        </w:rPr>
      </w:pPr>
      <w:hyperlink r:id="rId7" w:history="1">
        <w:r w:rsidR="00573F85" w:rsidRPr="0020315C">
          <w:rPr>
            <w:rStyle w:val="Hyperlink"/>
            <w:rFonts w:ascii="Courier New" w:hAnsi="Courier New" w:cs="Courier New"/>
            <w:b/>
            <w:sz w:val="18"/>
            <w:szCs w:val="18"/>
            <w:vertAlign w:val="superscript"/>
          </w:rPr>
          <w:t>2</w:t>
        </w:r>
        <w:r w:rsidR="00573F85" w:rsidRPr="0020315C">
          <w:rPr>
            <w:rStyle w:val="Hyperlink"/>
            <w:rFonts w:ascii="Courier New" w:hAnsi="Courier New" w:cs="Courier New"/>
            <w:b/>
            <w:sz w:val="18"/>
            <w:szCs w:val="18"/>
          </w:rPr>
          <w:t>r.n.banu@vcet.ac.in</w:t>
        </w:r>
      </w:hyperlink>
    </w:p>
    <w:p w14:paraId="112CB025" w14:textId="77777777" w:rsidR="00573F85" w:rsidRPr="00573F85" w:rsidRDefault="00573F85" w:rsidP="006D0E0F">
      <w:pPr>
        <w:jc w:val="both"/>
        <w:rPr>
          <w:rFonts w:ascii="Courier New" w:hAnsi="Courier New" w:cs="Courier New"/>
          <w:b/>
          <w:sz w:val="18"/>
          <w:szCs w:val="18"/>
        </w:rPr>
      </w:pPr>
    </w:p>
    <w:p w14:paraId="62E56B81" w14:textId="31DC7802" w:rsidR="006D0E0F" w:rsidRPr="00145DB0" w:rsidRDefault="006D0E0F" w:rsidP="006D0E0F">
      <w:pPr>
        <w:jc w:val="both"/>
        <w:rPr>
          <w:rFonts w:ascii="Times New Roman" w:hAnsi="Times New Roman" w:cs="Times New Roman"/>
          <w:i/>
          <w:sz w:val="18"/>
          <w:szCs w:val="18"/>
        </w:rPr>
      </w:pPr>
      <w:r w:rsidRPr="00145DB0">
        <w:rPr>
          <w:rFonts w:ascii="Times New Roman" w:hAnsi="Times New Roman" w:cs="Times New Roman"/>
          <w:i/>
          <w:sz w:val="18"/>
          <w:szCs w:val="18"/>
        </w:rPr>
        <w:t>Abstract</w:t>
      </w:r>
    </w:p>
    <w:p w14:paraId="4F6DAA98" w14:textId="610BF4FA" w:rsidR="006D0E0F" w:rsidRPr="00D22831" w:rsidRDefault="002B2263" w:rsidP="006D0E0F">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18"/>
          <w:szCs w:val="18"/>
        </w:rPr>
        <w:t>To</w:t>
      </w:r>
      <w:r w:rsidR="00C05BB5">
        <w:rPr>
          <w:rFonts w:ascii="Times New Roman" w:hAnsi="Times New Roman" w:cs="Times New Roman"/>
          <w:b/>
          <w:sz w:val="18"/>
          <w:szCs w:val="18"/>
        </w:rPr>
        <w:t xml:space="preserve"> fulfil the demands of rising energy consumption, reduce environmental pollution, and generate socioeconomic advantages for sustainable development, renewable energy resources are now being implemented on a huge scale.</w:t>
      </w:r>
      <w:r w:rsidR="00B44C4A" w:rsidRPr="00B44C4A">
        <w:rPr>
          <w:rFonts w:ascii="Times New Roman" w:hAnsi="Times New Roman" w:cs="Times New Roman"/>
          <w:b/>
          <w:sz w:val="18"/>
          <w:szCs w:val="18"/>
        </w:rPr>
        <w:t xml:space="preserve"> </w:t>
      </w:r>
      <w:r w:rsidR="00374C7C">
        <w:rPr>
          <w:rFonts w:ascii="Times New Roman" w:hAnsi="Times New Roman" w:cs="Times New Roman"/>
          <w:b/>
          <w:sz w:val="18"/>
          <w:szCs w:val="18"/>
        </w:rPr>
        <w:t>Integration of renewable energy sources gives the country the ability to fulfil its emission objectives while also ensuring energy security, making significant cost savings, and reducing greenhouse gas emissions.</w:t>
      </w:r>
      <w:r w:rsidR="00B44C4A" w:rsidRPr="00B44C4A">
        <w:rPr>
          <w:rFonts w:ascii="Times New Roman" w:hAnsi="Times New Roman" w:cs="Times New Roman"/>
          <w:b/>
          <w:sz w:val="18"/>
          <w:szCs w:val="18"/>
        </w:rPr>
        <w:t xml:space="preserve"> </w:t>
      </w:r>
      <w:r w:rsidR="00C11F23">
        <w:rPr>
          <w:rFonts w:ascii="Times New Roman" w:hAnsi="Times New Roman" w:cs="Times New Roman"/>
          <w:b/>
          <w:sz w:val="18"/>
          <w:szCs w:val="18"/>
        </w:rPr>
        <w:t>Because of</w:t>
      </w:r>
      <w:r w:rsidR="00374C7C">
        <w:rPr>
          <w:rFonts w:ascii="Times New Roman" w:hAnsi="Times New Roman" w:cs="Times New Roman"/>
          <w:b/>
          <w:sz w:val="18"/>
          <w:szCs w:val="18"/>
        </w:rPr>
        <w:t xml:space="preserve"> the intermittent nature of renewable energy's single source, continuous production is impossible without a hybrid renewable energy system. </w:t>
      </w:r>
      <w:r w:rsidR="00AA06D1">
        <w:rPr>
          <w:rFonts w:ascii="Times New Roman" w:hAnsi="Times New Roman" w:cs="Times New Roman"/>
          <w:b/>
          <w:sz w:val="18"/>
          <w:szCs w:val="18"/>
        </w:rPr>
        <w:t>In order to produce electrical energy, this study focuses on the usage of wind turbines and solar photovoltaic generation.</w:t>
      </w:r>
      <w:r w:rsidR="00B44C4A" w:rsidRPr="00B44C4A">
        <w:rPr>
          <w:rFonts w:ascii="Times New Roman" w:hAnsi="Times New Roman" w:cs="Times New Roman"/>
          <w:b/>
          <w:sz w:val="18"/>
          <w:szCs w:val="18"/>
        </w:rPr>
        <w:t xml:space="preserve"> </w:t>
      </w:r>
      <w:r w:rsidR="00AA06D1">
        <w:rPr>
          <w:rFonts w:ascii="Times New Roman" w:hAnsi="Times New Roman" w:cs="Times New Roman"/>
          <w:b/>
          <w:sz w:val="18"/>
          <w:szCs w:val="18"/>
        </w:rPr>
        <w:t>Utilizing the MPPT technique, the hybrid power system's performance is evaluated based on the output nature in order to maximise output power.</w:t>
      </w:r>
    </w:p>
    <w:p w14:paraId="6AC52525" w14:textId="77777777" w:rsidR="006D0E0F" w:rsidRPr="006D0E0F" w:rsidRDefault="006D0E0F" w:rsidP="006D0E0F">
      <w:pPr>
        <w:autoSpaceDE w:val="0"/>
        <w:autoSpaceDN w:val="0"/>
        <w:adjustRightInd w:val="0"/>
        <w:spacing w:after="0" w:line="240" w:lineRule="auto"/>
        <w:jc w:val="both"/>
        <w:rPr>
          <w:rFonts w:ascii="Times New Roman" w:hAnsi="Times New Roman" w:cs="Times New Roman"/>
          <w:sz w:val="20"/>
          <w:szCs w:val="20"/>
        </w:rPr>
      </w:pPr>
    </w:p>
    <w:p w14:paraId="364E11C8" w14:textId="3FFD4090" w:rsidR="006D0E0F" w:rsidRPr="00145DB0" w:rsidRDefault="006D0E0F" w:rsidP="006D0E0F">
      <w:pPr>
        <w:rPr>
          <w:rFonts w:ascii="Times New Roman" w:hAnsi="Times New Roman" w:cs="Times New Roman"/>
          <w:sz w:val="18"/>
          <w:szCs w:val="18"/>
        </w:rPr>
      </w:pPr>
      <w:r w:rsidRPr="00145DB0">
        <w:rPr>
          <w:rFonts w:ascii="Times New Roman" w:hAnsi="Times New Roman" w:cs="Times New Roman"/>
          <w:b/>
          <w:i/>
          <w:sz w:val="18"/>
          <w:szCs w:val="18"/>
        </w:rPr>
        <w:t>Keywords</w:t>
      </w:r>
      <w:r>
        <w:t xml:space="preserve">: </w:t>
      </w:r>
      <w:r w:rsidRPr="00145DB0">
        <w:rPr>
          <w:rFonts w:ascii="Times New Roman" w:hAnsi="Times New Roman" w:cs="Times New Roman"/>
          <w:sz w:val="18"/>
          <w:szCs w:val="18"/>
        </w:rPr>
        <w:t>Hybrid system,</w:t>
      </w:r>
      <w:r w:rsidR="00FF6F5C">
        <w:rPr>
          <w:rFonts w:ascii="Times New Roman" w:hAnsi="Times New Roman" w:cs="Times New Roman"/>
          <w:sz w:val="18"/>
          <w:szCs w:val="18"/>
        </w:rPr>
        <w:t xml:space="preserve"> </w:t>
      </w:r>
      <w:r w:rsidRPr="00145DB0">
        <w:rPr>
          <w:rFonts w:ascii="Times New Roman" w:hAnsi="Times New Roman" w:cs="Times New Roman"/>
          <w:sz w:val="18"/>
          <w:szCs w:val="18"/>
        </w:rPr>
        <w:t>Maximum power point tracking,</w:t>
      </w:r>
      <w:r w:rsidR="00FF6F5C">
        <w:rPr>
          <w:rFonts w:ascii="Times New Roman" w:hAnsi="Times New Roman" w:cs="Times New Roman"/>
          <w:sz w:val="18"/>
          <w:szCs w:val="18"/>
        </w:rPr>
        <w:t xml:space="preserve"> </w:t>
      </w:r>
      <w:r w:rsidRPr="00145DB0">
        <w:rPr>
          <w:rFonts w:ascii="Times New Roman" w:hAnsi="Times New Roman" w:cs="Times New Roman"/>
          <w:sz w:val="18"/>
          <w:szCs w:val="18"/>
        </w:rPr>
        <w:t>controller</w:t>
      </w:r>
      <w:r w:rsidR="00055464" w:rsidRPr="00145DB0">
        <w:rPr>
          <w:rFonts w:ascii="Times New Roman" w:hAnsi="Times New Roman" w:cs="Times New Roman"/>
          <w:sz w:val="18"/>
          <w:szCs w:val="18"/>
        </w:rPr>
        <w:t>, De-risk</w:t>
      </w:r>
      <w:r w:rsidR="00934EE6" w:rsidRPr="00145DB0">
        <w:rPr>
          <w:rFonts w:ascii="Times New Roman" w:hAnsi="Times New Roman" w:cs="Times New Roman"/>
          <w:sz w:val="18"/>
          <w:szCs w:val="18"/>
        </w:rPr>
        <w:t>, markets</w:t>
      </w:r>
      <w:r w:rsidRPr="00145DB0">
        <w:rPr>
          <w:rFonts w:ascii="Times New Roman" w:hAnsi="Times New Roman" w:cs="Times New Roman"/>
          <w:sz w:val="18"/>
          <w:szCs w:val="18"/>
        </w:rPr>
        <w:t>.</w:t>
      </w:r>
    </w:p>
    <w:p w14:paraId="6C0CF0BB" w14:textId="77777777" w:rsidR="006D0E0F" w:rsidRDefault="006D0E0F" w:rsidP="006D0E0F"/>
    <w:p w14:paraId="5C4693A3" w14:textId="77777777" w:rsidR="00FF6F5C" w:rsidRDefault="0054160C" w:rsidP="00FF6F5C">
      <w:pPr>
        <w:jc w:val="center"/>
        <w:rPr>
          <w:rFonts w:ascii="Times New Roman" w:hAnsi="Times New Roman" w:cs="Times New Roman"/>
          <w:sz w:val="20"/>
          <w:szCs w:val="20"/>
        </w:rPr>
      </w:pPr>
      <w:r w:rsidRPr="00FF6F5C">
        <w:rPr>
          <w:rFonts w:ascii="Times New Roman" w:hAnsi="Times New Roman" w:cs="Times New Roman"/>
          <w:sz w:val="20"/>
          <w:szCs w:val="20"/>
        </w:rPr>
        <w:t>INTRODUCTION</w:t>
      </w:r>
    </w:p>
    <w:p w14:paraId="19FF9902" w14:textId="40DF6A06" w:rsidR="006D0E0F" w:rsidRDefault="00342217" w:rsidP="009E4F8D">
      <w:pPr>
        <w:jc w:val="both"/>
      </w:pPr>
      <w:r>
        <w:rPr>
          <w:rFonts w:ascii="Times New Roman" w:hAnsi="Times New Roman" w:cs="Times New Roman"/>
          <w:sz w:val="24"/>
          <w:szCs w:val="24"/>
        </w:rPr>
        <w:t xml:space="preserve">The </w:t>
      </w:r>
      <w:r w:rsidR="009D2F47">
        <w:rPr>
          <w:rFonts w:ascii="Times New Roman" w:hAnsi="Times New Roman" w:cs="Times New Roman"/>
          <w:sz w:val="24"/>
          <w:szCs w:val="24"/>
        </w:rPr>
        <w:t>utilization</w:t>
      </w:r>
      <w:r>
        <w:rPr>
          <w:rFonts w:ascii="Times New Roman" w:hAnsi="Times New Roman" w:cs="Times New Roman"/>
          <w:sz w:val="24"/>
          <w:szCs w:val="24"/>
        </w:rPr>
        <w:t xml:space="preserve"> of renewable energy for the </w:t>
      </w:r>
      <w:r w:rsidR="0086158F">
        <w:rPr>
          <w:rFonts w:ascii="Times New Roman" w:hAnsi="Times New Roman" w:cs="Times New Roman"/>
          <w:sz w:val="24"/>
          <w:szCs w:val="24"/>
        </w:rPr>
        <w:t>electricity generation</w:t>
      </w:r>
      <w:r>
        <w:rPr>
          <w:rFonts w:ascii="Times New Roman" w:hAnsi="Times New Roman" w:cs="Times New Roman"/>
          <w:sz w:val="24"/>
          <w:szCs w:val="24"/>
        </w:rPr>
        <w:t xml:space="preserve"> has recently risen to the top of the research priority list.</w:t>
      </w:r>
      <w:r w:rsidR="00CE7522" w:rsidRPr="00CE7522">
        <w:rPr>
          <w:rFonts w:ascii="Times New Roman" w:hAnsi="Times New Roman" w:cs="Times New Roman"/>
          <w:sz w:val="24"/>
          <w:szCs w:val="24"/>
        </w:rPr>
        <w:t xml:space="preserve"> </w:t>
      </w:r>
      <w:r w:rsidR="00124BF2">
        <w:rPr>
          <w:rFonts w:ascii="Times New Roman" w:hAnsi="Times New Roman" w:cs="Times New Roman"/>
          <w:sz w:val="24"/>
          <w:szCs w:val="24"/>
        </w:rPr>
        <w:t>The attractiveness of renewable energy comes from its continual, simple availability and pollution-free nature.</w:t>
      </w:r>
      <w:r w:rsidR="00CE7522" w:rsidRPr="00CE7522">
        <w:rPr>
          <w:rFonts w:ascii="Times New Roman" w:hAnsi="Times New Roman" w:cs="Times New Roman"/>
          <w:sz w:val="24"/>
          <w:szCs w:val="24"/>
        </w:rPr>
        <w:t xml:space="preserve"> </w:t>
      </w:r>
      <w:r w:rsidR="00330B73">
        <w:rPr>
          <w:rFonts w:ascii="Times New Roman" w:hAnsi="Times New Roman" w:cs="Times New Roman"/>
          <w:sz w:val="24"/>
          <w:szCs w:val="24"/>
        </w:rPr>
        <w:t>The far more potential form of renewable energy on the market is photovoltaic cell energy generation due to its cheap cost, ease of implementation, and portability.</w:t>
      </w:r>
      <w:r w:rsidR="00CE7522" w:rsidRPr="00CE7522">
        <w:rPr>
          <w:rFonts w:ascii="Times New Roman" w:hAnsi="Times New Roman" w:cs="Times New Roman"/>
          <w:sz w:val="24"/>
          <w:szCs w:val="24"/>
        </w:rPr>
        <w:t xml:space="preserve"> </w:t>
      </w:r>
      <w:r w:rsidR="005B58C1">
        <w:rPr>
          <w:rFonts w:ascii="Times New Roman" w:hAnsi="Times New Roman" w:cs="Times New Roman"/>
          <w:sz w:val="24"/>
          <w:szCs w:val="24"/>
        </w:rPr>
        <w:t>It collaborates with other renewable energy sources including axillary units (AU) and wind fuel cells to produce hybrid renewable energy sources. </w:t>
      </w:r>
      <w:r w:rsidR="00A53DB1">
        <w:rPr>
          <w:rFonts w:ascii="Times New Roman" w:hAnsi="Times New Roman" w:cs="Times New Roman"/>
          <w:sz w:val="24"/>
          <w:szCs w:val="24"/>
        </w:rPr>
        <w:t xml:space="preserve">This is </w:t>
      </w:r>
      <w:r w:rsidR="00A53DB1">
        <w:rPr>
          <w:rFonts w:ascii="Times New Roman" w:hAnsi="Times New Roman" w:cs="Times New Roman"/>
          <w:sz w:val="24"/>
          <w:szCs w:val="24"/>
        </w:rPr>
        <w:t>typically combined with a battery storage system, leading to the implementation of a hybrid renewable energy system, where more than two renewable energy sources were implemented, in order to have continuous power supply and efficiency improvement.</w:t>
      </w:r>
      <w:r w:rsidR="00CE7522" w:rsidRPr="00CE7522">
        <w:rPr>
          <w:rFonts w:ascii="Times New Roman" w:hAnsi="Times New Roman" w:cs="Times New Roman"/>
          <w:sz w:val="24"/>
          <w:szCs w:val="24"/>
        </w:rPr>
        <w:t xml:space="preserve"> </w:t>
      </w:r>
      <w:r w:rsidR="00450CA2">
        <w:rPr>
          <w:rFonts w:ascii="Times New Roman" w:hAnsi="Times New Roman" w:cs="Times New Roman"/>
          <w:sz w:val="24"/>
          <w:szCs w:val="24"/>
        </w:rPr>
        <w:t>When all the RES fail to provide electricity, an auxiliary unit was utilized as a backup generator. It may be a supercapacitor or a diesel generator set</w:t>
      </w:r>
      <w:r w:rsidR="00CE7522" w:rsidRPr="00CE7522">
        <w:rPr>
          <w:rFonts w:ascii="Times New Roman" w:hAnsi="Times New Roman" w:cs="Times New Roman"/>
          <w:sz w:val="24"/>
          <w:szCs w:val="24"/>
        </w:rPr>
        <w:t xml:space="preserve"> [1]. </w:t>
      </w:r>
      <w:r w:rsidR="00E91D57">
        <w:rPr>
          <w:rFonts w:ascii="Times New Roman" w:hAnsi="Times New Roman" w:cs="Times New Roman"/>
          <w:sz w:val="24"/>
          <w:szCs w:val="24"/>
        </w:rPr>
        <w:t>India’s annual solar energy</w:t>
      </w:r>
      <w:r w:rsidR="00CE7522" w:rsidRPr="00CE7522">
        <w:rPr>
          <w:rFonts w:ascii="Times New Roman" w:hAnsi="Times New Roman" w:cs="Times New Roman"/>
          <w:sz w:val="24"/>
          <w:szCs w:val="24"/>
        </w:rPr>
        <w:t xml:space="preserve"> is equivalent to more than 5000 trillion. </w:t>
      </w:r>
      <w:r w:rsidR="00E15F35" w:rsidRPr="00E15F35">
        <w:rPr>
          <w:rFonts w:ascii="Times New Roman" w:hAnsi="Times New Roman" w:cs="Times New Roman"/>
          <w:sz w:val="24"/>
          <w:szCs w:val="24"/>
        </w:rPr>
        <w:t xml:space="preserve">This study examined the influence of the following variables on the final decision: </w:t>
      </w:r>
      <w:r w:rsidR="004F2CED" w:rsidRPr="00E15F35">
        <w:rPr>
          <w:rFonts w:ascii="Times New Roman" w:hAnsi="Times New Roman" w:cs="Times New Roman"/>
          <w:sz w:val="24"/>
          <w:szCs w:val="24"/>
        </w:rPr>
        <w:t>batteries</w:t>
      </w:r>
      <w:r w:rsidR="004F2CED" w:rsidRPr="00E15F35">
        <w:rPr>
          <w:rFonts w:ascii="Times New Roman" w:hAnsi="Times New Roman" w:cs="Times New Roman"/>
          <w:sz w:val="24"/>
          <w:szCs w:val="24"/>
        </w:rPr>
        <w:t xml:space="preserve"> </w:t>
      </w:r>
      <w:r w:rsidR="00E15F35" w:rsidRPr="00E15F35">
        <w:rPr>
          <w:rFonts w:ascii="Times New Roman" w:hAnsi="Times New Roman" w:cs="Times New Roman"/>
          <w:sz w:val="24"/>
          <w:szCs w:val="24"/>
        </w:rPr>
        <w:t>and</w:t>
      </w:r>
      <w:r w:rsidR="004F2CED" w:rsidRPr="004F2CED">
        <w:rPr>
          <w:rFonts w:ascii="Times New Roman" w:hAnsi="Times New Roman" w:cs="Times New Roman"/>
          <w:sz w:val="24"/>
          <w:szCs w:val="24"/>
        </w:rPr>
        <w:t xml:space="preserve"> </w:t>
      </w:r>
      <w:r w:rsidR="004F2CED" w:rsidRPr="00E15F35">
        <w:rPr>
          <w:rFonts w:ascii="Times New Roman" w:hAnsi="Times New Roman" w:cs="Times New Roman"/>
          <w:sz w:val="24"/>
          <w:szCs w:val="24"/>
        </w:rPr>
        <w:t>wind turbines</w:t>
      </w:r>
      <w:r w:rsidR="00E15F35" w:rsidRPr="00E15F35">
        <w:rPr>
          <w:rFonts w:ascii="Times New Roman" w:hAnsi="Times New Roman" w:cs="Times New Roman"/>
          <w:sz w:val="24"/>
          <w:szCs w:val="24"/>
        </w:rPr>
        <w:t xml:space="preserve">, </w:t>
      </w:r>
      <w:r w:rsidR="0093470E" w:rsidRPr="00E15F35">
        <w:rPr>
          <w:rFonts w:ascii="Times New Roman" w:hAnsi="Times New Roman" w:cs="Times New Roman"/>
          <w:sz w:val="24"/>
          <w:szCs w:val="24"/>
        </w:rPr>
        <w:t>the number of PV panels,</w:t>
      </w:r>
      <w:r w:rsidR="0093470E">
        <w:rPr>
          <w:rFonts w:ascii="Times New Roman" w:hAnsi="Times New Roman" w:cs="Times New Roman"/>
          <w:sz w:val="24"/>
          <w:szCs w:val="24"/>
        </w:rPr>
        <w:t xml:space="preserve"> </w:t>
      </w:r>
      <w:r w:rsidR="00E15F35" w:rsidRPr="00E15F35">
        <w:rPr>
          <w:rFonts w:ascii="Times New Roman" w:hAnsi="Times New Roman" w:cs="Times New Roman"/>
          <w:sz w:val="24"/>
          <w:szCs w:val="24"/>
        </w:rPr>
        <w:t>the capacity of transferred power by the inverter, the height of the wind turbine tower</w:t>
      </w:r>
      <w:r w:rsidR="00243B46">
        <w:rPr>
          <w:rFonts w:ascii="Times New Roman" w:hAnsi="Times New Roman" w:cs="Times New Roman"/>
          <w:sz w:val="24"/>
          <w:szCs w:val="24"/>
        </w:rPr>
        <w:t>,</w:t>
      </w:r>
      <w:r w:rsidR="00243B46" w:rsidRPr="00243B46">
        <w:rPr>
          <w:rFonts w:ascii="Times New Roman" w:hAnsi="Times New Roman" w:cs="Times New Roman"/>
          <w:sz w:val="24"/>
          <w:szCs w:val="24"/>
        </w:rPr>
        <w:t xml:space="preserve"> </w:t>
      </w:r>
      <w:r w:rsidR="00243B46" w:rsidRPr="00E15F35">
        <w:rPr>
          <w:rFonts w:ascii="Times New Roman" w:hAnsi="Times New Roman" w:cs="Times New Roman"/>
          <w:sz w:val="24"/>
          <w:szCs w:val="24"/>
        </w:rPr>
        <w:t>a</w:t>
      </w:r>
      <w:r w:rsidR="00902319">
        <w:rPr>
          <w:rFonts w:ascii="Times New Roman" w:hAnsi="Times New Roman" w:cs="Times New Roman"/>
          <w:sz w:val="24"/>
          <w:szCs w:val="24"/>
        </w:rPr>
        <w:t>s well as</w:t>
      </w:r>
      <w:r w:rsidR="00243B46" w:rsidRPr="00E15F35">
        <w:rPr>
          <w:rFonts w:ascii="Times New Roman" w:hAnsi="Times New Roman" w:cs="Times New Roman"/>
          <w:sz w:val="24"/>
          <w:szCs w:val="24"/>
        </w:rPr>
        <w:t xml:space="preserve"> angle of PV panels</w:t>
      </w:r>
      <w:r w:rsidR="00CE7522" w:rsidRPr="00CE7522">
        <w:rPr>
          <w:rFonts w:ascii="Times New Roman" w:hAnsi="Times New Roman" w:cs="Times New Roman"/>
          <w:sz w:val="24"/>
          <w:szCs w:val="24"/>
        </w:rPr>
        <w:t xml:space="preserve">. </w:t>
      </w:r>
      <w:r w:rsidR="009470C2">
        <w:rPr>
          <w:rFonts w:ascii="Times New Roman" w:hAnsi="Times New Roman" w:cs="Times New Roman"/>
          <w:sz w:val="24"/>
          <w:szCs w:val="24"/>
        </w:rPr>
        <w:t>This energy's low energy density and intermittent availability make it highly reliant for a variety of uses.</w:t>
      </w:r>
      <w:r w:rsidR="00CE7522" w:rsidRPr="00CE7522">
        <w:rPr>
          <w:rFonts w:ascii="Times New Roman" w:hAnsi="Times New Roman" w:cs="Times New Roman"/>
          <w:sz w:val="24"/>
          <w:szCs w:val="24"/>
        </w:rPr>
        <w:t xml:space="preserve"> </w:t>
      </w:r>
      <w:r w:rsidR="00A365C0">
        <w:rPr>
          <w:rFonts w:ascii="Times New Roman" w:hAnsi="Times New Roman" w:cs="Times New Roman"/>
          <w:sz w:val="24"/>
          <w:szCs w:val="24"/>
        </w:rPr>
        <w:t>Wind power is widely available, renewable, and clean.</w:t>
      </w:r>
      <w:r w:rsidR="00CE7522" w:rsidRPr="00CE7522">
        <w:rPr>
          <w:rFonts w:ascii="Times New Roman" w:hAnsi="Times New Roman" w:cs="Times New Roman"/>
          <w:sz w:val="24"/>
          <w:szCs w:val="24"/>
        </w:rPr>
        <w:t xml:space="preserve"> </w:t>
      </w:r>
      <w:r w:rsidR="00927E90">
        <w:rPr>
          <w:rFonts w:ascii="Times New Roman" w:hAnsi="Times New Roman" w:cs="Times New Roman"/>
          <w:sz w:val="24"/>
          <w:szCs w:val="24"/>
        </w:rPr>
        <w:t>It can lower the emissions of greenhouse gases when used to replace fossil fuels.</w:t>
      </w:r>
      <w:r w:rsidR="00CE7522" w:rsidRPr="00CE7522">
        <w:rPr>
          <w:rFonts w:ascii="Times New Roman" w:hAnsi="Times New Roman" w:cs="Times New Roman"/>
          <w:sz w:val="24"/>
          <w:szCs w:val="24"/>
        </w:rPr>
        <w:t xml:space="preserve"> </w:t>
      </w:r>
      <w:r w:rsidR="004E0CF2">
        <w:rPr>
          <w:rFonts w:ascii="Times New Roman" w:hAnsi="Times New Roman" w:cs="Times New Roman"/>
          <w:sz w:val="24"/>
          <w:szCs w:val="24"/>
        </w:rPr>
        <w:t xml:space="preserve">Utilizing wind energy at low to medium levels </w:t>
      </w:r>
      <w:r w:rsidR="00D45465">
        <w:rPr>
          <w:rFonts w:ascii="Times New Roman" w:hAnsi="Times New Roman" w:cs="Times New Roman"/>
          <w:sz w:val="24"/>
          <w:szCs w:val="24"/>
        </w:rPr>
        <w:t xml:space="preserve">of </w:t>
      </w:r>
      <w:r w:rsidR="00D45465">
        <w:rPr>
          <w:rFonts w:ascii="Times New Roman" w:hAnsi="Times New Roman" w:cs="Times New Roman"/>
          <w:sz w:val="24"/>
          <w:szCs w:val="24"/>
        </w:rPr>
        <w:t xml:space="preserve">permeability </w:t>
      </w:r>
      <w:r w:rsidR="004E0CF2">
        <w:rPr>
          <w:rFonts w:ascii="Times New Roman" w:hAnsi="Times New Roman" w:cs="Times New Roman"/>
          <w:sz w:val="24"/>
          <w:szCs w:val="24"/>
        </w:rPr>
        <w:t>won't provide a problem during intermittent winds.</w:t>
      </w:r>
      <w:r w:rsidR="00CE7522" w:rsidRPr="00CE7522">
        <w:rPr>
          <w:rFonts w:ascii="Times New Roman" w:hAnsi="Times New Roman" w:cs="Times New Roman"/>
          <w:sz w:val="24"/>
          <w:szCs w:val="24"/>
        </w:rPr>
        <w:t xml:space="preserve"> </w:t>
      </w:r>
      <w:r w:rsidR="007C464B">
        <w:rPr>
          <w:rFonts w:ascii="Times New Roman" w:hAnsi="Times New Roman" w:cs="Times New Roman"/>
          <w:sz w:val="24"/>
          <w:szCs w:val="24"/>
        </w:rPr>
        <w:t>A large-scale motor generator of a pumped storage power station's many fault types a</w:t>
      </w:r>
      <w:r w:rsidR="000665F7">
        <w:rPr>
          <w:rFonts w:ascii="Times New Roman" w:hAnsi="Times New Roman" w:cs="Times New Roman"/>
          <w:sz w:val="24"/>
          <w:szCs w:val="24"/>
        </w:rPr>
        <w:t>long with</w:t>
      </w:r>
      <w:r w:rsidR="007C464B">
        <w:rPr>
          <w:rFonts w:ascii="Times New Roman" w:hAnsi="Times New Roman" w:cs="Times New Roman"/>
          <w:sz w:val="24"/>
          <w:szCs w:val="24"/>
        </w:rPr>
        <w:t xml:space="preserve"> treatments served as useful examples for comparable fault prevention and diagnostics </w:t>
      </w:r>
      <w:r w:rsidR="00CE7522" w:rsidRPr="00CE7522">
        <w:rPr>
          <w:rFonts w:ascii="Times New Roman" w:hAnsi="Times New Roman" w:cs="Times New Roman"/>
          <w:sz w:val="24"/>
          <w:szCs w:val="24"/>
        </w:rPr>
        <w:t xml:space="preserve">[2]. The improved crow search algorithm (ICSA) was implemented for designing a different combination of the stans-alone hybrid system such as </w:t>
      </w:r>
      <w:r w:rsidR="00F02A7A">
        <w:rPr>
          <w:rFonts w:ascii="Times New Roman" w:hAnsi="Times New Roman" w:cs="Times New Roman"/>
          <w:sz w:val="24"/>
          <w:szCs w:val="24"/>
        </w:rPr>
        <w:t xml:space="preserve">Solar </w:t>
      </w:r>
      <w:r w:rsidR="00CE7522" w:rsidRPr="00CE7522">
        <w:rPr>
          <w:rFonts w:ascii="Times New Roman" w:hAnsi="Times New Roman" w:cs="Times New Roman"/>
          <w:sz w:val="24"/>
          <w:szCs w:val="24"/>
        </w:rPr>
        <w:t>PV</w:t>
      </w:r>
      <w:r w:rsidR="007462B0">
        <w:rPr>
          <w:rFonts w:ascii="Times New Roman" w:hAnsi="Times New Roman" w:cs="Times New Roman"/>
          <w:sz w:val="24"/>
          <w:szCs w:val="24"/>
        </w:rPr>
        <w:t xml:space="preserve">, </w:t>
      </w:r>
      <w:r w:rsidR="00CE7522" w:rsidRPr="00CE7522">
        <w:rPr>
          <w:rFonts w:ascii="Times New Roman" w:hAnsi="Times New Roman" w:cs="Times New Roman"/>
          <w:sz w:val="24"/>
          <w:szCs w:val="24"/>
        </w:rPr>
        <w:t xml:space="preserve">wind </w:t>
      </w:r>
      <w:r w:rsidR="007462B0">
        <w:rPr>
          <w:rFonts w:ascii="Times New Roman" w:hAnsi="Times New Roman" w:cs="Times New Roman"/>
          <w:sz w:val="24"/>
          <w:szCs w:val="24"/>
        </w:rPr>
        <w:t>power, and batteries to</w:t>
      </w:r>
      <w:r w:rsidR="00CE7522" w:rsidRPr="00CE7522">
        <w:rPr>
          <w:rFonts w:ascii="Times New Roman" w:hAnsi="Times New Roman" w:cs="Times New Roman"/>
          <w:sz w:val="24"/>
          <w:szCs w:val="24"/>
        </w:rPr>
        <w:t xml:space="preserve"> improv</w:t>
      </w:r>
      <w:r w:rsidR="007462B0">
        <w:rPr>
          <w:rFonts w:ascii="Times New Roman" w:hAnsi="Times New Roman" w:cs="Times New Roman"/>
          <w:sz w:val="24"/>
          <w:szCs w:val="24"/>
        </w:rPr>
        <w:t>e</w:t>
      </w:r>
      <w:r w:rsidR="00CE7522" w:rsidRPr="00CE7522">
        <w:rPr>
          <w:rFonts w:ascii="Times New Roman" w:hAnsi="Times New Roman" w:cs="Times New Roman"/>
          <w:sz w:val="24"/>
          <w:szCs w:val="24"/>
        </w:rPr>
        <w:t xml:space="preserve"> supply reliability over the horizon</w:t>
      </w:r>
      <w:r w:rsidR="007462B0">
        <w:rPr>
          <w:rFonts w:ascii="Times New Roman" w:hAnsi="Times New Roman" w:cs="Times New Roman"/>
          <w:sz w:val="24"/>
          <w:szCs w:val="24"/>
        </w:rPr>
        <w:t xml:space="preserve"> while</w:t>
      </w:r>
      <w:r w:rsidR="00CE7522" w:rsidRPr="00CE7522">
        <w:rPr>
          <w:rFonts w:ascii="Times New Roman" w:hAnsi="Times New Roman" w:cs="Times New Roman"/>
          <w:sz w:val="24"/>
          <w:szCs w:val="24"/>
        </w:rPr>
        <w:t xml:space="preserve"> </w:t>
      </w:r>
      <w:r w:rsidR="0086158F">
        <w:rPr>
          <w:rFonts w:ascii="Times New Roman" w:hAnsi="Times New Roman" w:cs="Times New Roman"/>
          <w:sz w:val="24"/>
          <w:szCs w:val="24"/>
        </w:rPr>
        <w:t>reducing</w:t>
      </w:r>
      <w:r w:rsidR="0086158F" w:rsidRPr="00CE7522">
        <w:rPr>
          <w:rFonts w:ascii="Times New Roman" w:hAnsi="Times New Roman" w:cs="Times New Roman"/>
          <w:sz w:val="24"/>
          <w:szCs w:val="24"/>
        </w:rPr>
        <w:t xml:space="preserve"> </w:t>
      </w:r>
      <w:r w:rsidR="00CE7522" w:rsidRPr="00CE7522">
        <w:rPr>
          <w:rFonts w:ascii="Times New Roman" w:hAnsi="Times New Roman" w:cs="Times New Roman"/>
          <w:sz w:val="24"/>
          <w:szCs w:val="24"/>
        </w:rPr>
        <w:t xml:space="preserve">the </w:t>
      </w:r>
      <w:r w:rsidR="00FA1A88">
        <w:rPr>
          <w:rFonts w:ascii="Times New Roman" w:hAnsi="Times New Roman" w:cs="Times New Roman"/>
          <w:sz w:val="24"/>
          <w:szCs w:val="24"/>
        </w:rPr>
        <w:t>NPC</w:t>
      </w:r>
      <w:r w:rsidR="00FA1A88" w:rsidRPr="00CE7522">
        <w:rPr>
          <w:rFonts w:ascii="Times New Roman" w:hAnsi="Times New Roman" w:cs="Times New Roman"/>
          <w:sz w:val="24"/>
          <w:szCs w:val="24"/>
        </w:rPr>
        <w:t xml:space="preserve"> </w:t>
      </w:r>
      <w:r w:rsidR="005E3146">
        <w:rPr>
          <w:rFonts w:ascii="Times New Roman" w:hAnsi="Times New Roman" w:cs="Times New Roman"/>
          <w:sz w:val="24"/>
          <w:szCs w:val="24"/>
        </w:rPr>
        <w:t>(</w:t>
      </w:r>
      <w:r w:rsidR="00FA1A88">
        <w:rPr>
          <w:rFonts w:ascii="Times New Roman" w:hAnsi="Times New Roman" w:cs="Times New Roman"/>
          <w:sz w:val="24"/>
          <w:szCs w:val="24"/>
        </w:rPr>
        <w:t>“</w:t>
      </w:r>
      <w:r w:rsidR="00FA1A88" w:rsidRPr="00CE7522">
        <w:rPr>
          <w:rFonts w:ascii="Times New Roman" w:hAnsi="Times New Roman" w:cs="Times New Roman"/>
          <w:sz w:val="24"/>
          <w:szCs w:val="24"/>
        </w:rPr>
        <w:t>Net Present Cost</w:t>
      </w:r>
      <w:r w:rsidR="00FA1A88">
        <w:rPr>
          <w:rFonts w:ascii="Times New Roman" w:hAnsi="Times New Roman" w:cs="Times New Roman"/>
          <w:sz w:val="24"/>
          <w:szCs w:val="24"/>
        </w:rPr>
        <w:t>”</w:t>
      </w:r>
      <w:r w:rsidR="005E3146">
        <w:rPr>
          <w:rFonts w:ascii="Times New Roman" w:hAnsi="Times New Roman" w:cs="Times New Roman"/>
          <w:sz w:val="24"/>
          <w:szCs w:val="24"/>
        </w:rPr>
        <w:t>)</w:t>
      </w:r>
      <w:r w:rsidR="00CE7522" w:rsidRPr="00CE7522">
        <w:rPr>
          <w:rFonts w:ascii="Times New Roman" w:hAnsi="Times New Roman" w:cs="Times New Roman"/>
          <w:sz w:val="24"/>
          <w:szCs w:val="24"/>
        </w:rPr>
        <w:t xml:space="preserve">. The </w:t>
      </w:r>
      <w:r w:rsidR="00BC44B7" w:rsidRPr="00CE7522">
        <w:rPr>
          <w:rFonts w:ascii="Times New Roman" w:hAnsi="Times New Roman" w:cs="Times New Roman"/>
          <w:sz w:val="24"/>
          <w:szCs w:val="24"/>
        </w:rPr>
        <w:t>batteries and wind turbines,</w:t>
      </w:r>
      <w:r w:rsidR="00BC44B7">
        <w:rPr>
          <w:rFonts w:ascii="Times New Roman" w:hAnsi="Times New Roman" w:cs="Times New Roman"/>
          <w:sz w:val="24"/>
          <w:szCs w:val="24"/>
        </w:rPr>
        <w:t xml:space="preserve"> </w:t>
      </w:r>
      <w:r w:rsidR="00CE7522" w:rsidRPr="00CE7522">
        <w:rPr>
          <w:rFonts w:ascii="Times New Roman" w:hAnsi="Times New Roman" w:cs="Times New Roman"/>
          <w:sz w:val="24"/>
          <w:szCs w:val="24"/>
        </w:rPr>
        <w:t xml:space="preserve">number of PV panels, the angle of PV panels, </w:t>
      </w:r>
      <w:r w:rsidR="00BC7AA9" w:rsidRPr="00CE7522">
        <w:rPr>
          <w:rFonts w:ascii="Times New Roman" w:hAnsi="Times New Roman" w:cs="Times New Roman"/>
          <w:sz w:val="24"/>
          <w:szCs w:val="24"/>
        </w:rPr>
        <w:t>the capacity of transferred power by inverter,</w:t>
      </w:r>
      <w:r w:rsidR="00A0387F">
        <w:rPr>
          <w:rFonts w:ascii="Times New Roman" w:hAnsi="Times New Roman" w:cs="Times New Roman"/>
          <w:sz w:val="24"/>
          <w:szCs w:val="24"/>
        </w:rPr>
        <w:t xml:space="preserve"> </w:t>
      </w:r>
      <w:r w:rsidR="00CE7522" w:rsidRPr="00CE7522">
        <w:rPr>
          <w:rFonts w:ascii="Times New Roman" w:hAnsi="Times New Roman" w:cs="Times New Roman"/>
          <w:sz w:val="24"/>
          <w:szCs w:val="24"/>
        </w:rPr>
        <w:t xml:space="preserve">and wind tower height were taken as the decision variables. [3]. </w:t>
      </w:r>
      <w:r w:rsidR="00FA6CE3">
        <w:rPr>
          <w:rFonts w:ascii="Times New Roman" w:hAnsi="Times New Roman" w:cs="Times New Roman"/>
          <w:sz w:val="24"/>
          <w:szCs w:val="24"/>
        </w:rPr>
        <w:t>The PV system may be used to generate reliable energy for consumption in conjunction with other renewable or non-renewable sources</w:t>
      </w:r>
      <w:r w:rsidR="00B35B73">
        <w:rPr>
          <w:rFonts w:ascii="Times New Roman" w:hAnsi="Times New Roman" w:cs="Times New Roman"/>
          <w:sz w:val="24"/>
          <w:szCs w:val="24"/>
        </w:rPr>
        <w:t xml:space="preserve"> </w:t>
      </w:r>
      <w:r w:rsidR="00426390">
        <w:rPr>
          <w:rFonts w:ascii="Times New Roman" w:hAnsi="Times New Roman" w:cs="Times New Roman"/>
          <w:sz w:val="24"/>
          <w:szCs w:val="24"/>
        </w:rPr>
        <w:t>like</w:t>
      </w:r>
      <w:r w:rsidR="00B35B73">
        <w:rPr>
          <w:rFonts w:ascii="Times New Roman" w:hAnsi="Times New Roman" w:cs="Times New Roman"/>
          <w:sz w:val="24"/>
          <w:szCs w:val="24"/>
        </w:rPr>
        <w:t xml:space="preserve"> wind and diesel respectively</w:t>
      </w:r>
      <w:r w:rsidR="00FA6CE3">
        <w:rPr>
          <w:rFonts w:ascii="Times New Roman" w:hAnsi="Times New Roman" w:cs="Times New Roman"/>
          <w:sz w:val="24"/>
          <w:szCs w:val="24"/>
        </w:rPr>
        <w:t>.</w:t>
      </w:r>
      <w:r w:rsidR="00CE7522" w:rsidRPr="00CE7522">
        <w:rPr>
          <w:rFonts w:ascii="Times New Roman" w:hAnsi="Times New Roman" w:cs="Times New Roman"/>
          <w:sz w:val="24"/>
          <w:szCs w:val="24"/>
        </w:rPr>
        <w:t xml:space="preserve"> </w:t>
      </w:r>
      <w:r w:rsidR="00330795">
        <w:rPr>
          <w:rFonts w:ascii="Times New Roman" w:hAnsi="Times New Roman" w:cs="Times New Roman"/>
          <w:sz w:val="24"/>
          <w:szCs w:val="24"/>
        </w:rPr>
        <w:t>Along with</w:t>
      </w:r>
      <w:r w:rsidR="00FA6CE3">
        <w:rPr>
          <w:rFonts w:ascii="Times New Roman" w:hAnsi="Times New Roman" w:cs="Times New Roman"/>
          <w:sz w:val="24"/>
          <w:szCs w:val="24"/>
        </w:rPr>
        <w:t xml:space="preserve"> its many benefits, solar energy protection has certain disadvantages, including as the expense of system-wide maintenance, the effect of maintenance on the environment, and the rise in consumer awareness.</w:t>
      </w:r>
      <w:r w:rsidR="00CE7522" w:rsidRPr="00CE7522">
        <w:rPr>
          <w:rFonts w:ascii="Times New Roman" w:hAnsi="Times New Roman" w:cs="Times New Roman"/>
          <w:sz w:val="24"/>
          <w:szCs w:val="24"/>
        </w:rPr>
        <w:t xml:space="preserve"> </w:t>
      </w:r>
      <w:r w:rsidR="00653862">
        <w:rPr>
          <w:rFonts w:ascii="Times New Roman" w:hAnsi="Times New Roman" w:cs="Times New Roman"/>
          <w:sz w:val="24"/>
          <w:szCs w:val="24"/>
        </w:rPr>
        <w:t xml:space="preserve">We must be mindful of the fact that solving these issues paves the way for the globe to </w:t>
      </w:r>
      <w:r w:rsidR="00653862">
        <w:rPr>
          <w:rFonts w:ascii="Times New Roman" w:hAnsi="Times New Roman" w:cs="Times New Roman"/>
          <w:sz w:val="24"/>
          <w:szCs w:val="24"/>
        </w:rPr>
        <w:lastRenderedPageBreak/>
        <w:t>achieve the essential environmental protection </w:t>
      </w:r>
      <w:r w:rsidR="00CE7522" w:rsidRPr="00CE7522">
        <w:rPr>
          <w:rFonts w:ascii="Times New Roman" w:hAnsi="Times New Roman" w:cs="Times New Roman"/>
          <w:sz w:val="24"/>
          <w:szCs w:val="24"/>
        </w:rPr>
        <w:t xml:space="preserve">[4]. </w:t>
      </w:r>
      <w:r w:rsidR="00871303">
        <w:rPr>
          <w:rFonts w:ascii="Times New Roman" w:hAnsi="Times New Roman" w:cs="Times New Roman"/>
          <w:sz w:val="24"/>
          <w:szCs w:val="24"/>
        </w:rPr>
        <w:t xml:space="preserve">The technical obstacles that must be overcome in order for inverter-based generation to dominate or be the sole source of power for power grids include voltage </w:t>
      </w:r>
      <w:r w:rsidR="00E20CF3">
        <w:rPr>
          <w:rFonts w:ascii="Times New Roman" w:hAnsi="Times New Roman" w:cs="Times New Roman"/>
          <w:sz w:val="24"/>
          <w:szCs w:val="24"/>
        </w:rPr>
        <w:t>&amp;</w:t>
      </w:r>
      <w:r w:rsidR="00871303">
        <w:rPr>
          <w:rFonts w:ascii="Times New Roman" w:hAnsi="Times New Roman" w:cs="Times New Roman"/>
          <w:sz w:val="24"/>
          <w:szCs w:val="24"/>
        </w:rPr>
        <w:t xml:space="preserve"> frequency management, </w:t>
      </w:r>
      <w:r w:rsidR="00C75596">
        <w:rPr>
          <w:rFonts w:ascii="Times New Roman" w:hAnsi="Times New Roman" w:cs="Times New Roman"/>
          <w:sz w:val="24"/>
          <w:szCs w:val="24"/>
        </w:rPr>
        <w:t>power system security assessment,</w:t>
      </w:r>
      <w:r w:rsidR="00C75596">
        <w:rPr>
          <w:rFonts w:ascii="Times New Roman" w:hAnsi="Times New Roman" w:cs="Times New Roman"/>
          <w:sz w:val="24"/>
          <w:szCs w:val="24"/>
        </w:rPr>
        <w:t xml:space="preserve"> </w:t>
      </w:r>
      <w:r w:rsidR="00871303">
        <w:rPr>
          <w:rFonts w:ascii="Times New Roman" w:hAnsi="Times New Roman" w:cs="Times New Roman"/>
          <w:sz w:val="24"/>
          <w:szCs w:val="24"/>
        </w:rPr>
        <w:t xml:space="preserve">power system stability resource </w:t>
      </w:r>
      <w:r w:rsidR="00360DF7">
        <w:rPr>
          <w:rFonts w:ascii="Times New Roman" w:hAnsi="Times New Roman" w:cs="Times New Roman"/>
          <w:sz w:val="24"/>
          <w:szCs w:val="24"/>
        </w:rPr>
        <w:t xml:space="preserve">predicting </w:t>
      </w:r>
      <w:r w:rsidR="00DC7877">
        <w:rPr>
          <w:rFonts w:ascii="Times New Roman" w:hAnsi="Times New Roman" w:cs="Times New Roman"/>
          <w:sz w:val="24"/>
          <w:szCs w:val="24"/>
        </w:rPr>
        <w:t xml:space="preserve">approaches </w:t>
      </w:r>
      <w:r w:rsidR="00871303">
        <w:rPr>
          <w:rFonts w:ascii="Times New Roman" w:hAnsi="Times New Roman" w:cs="Times New Roman"/>
          <w:sz w:val="24"/>
          <w:szCs w:val="24"/>
        </w:rPr>
        <w:t xml:space="preserve">for unit commitment, integration of behind-the-meter generators and loads into the grid, power system flexibility assessment, </w:t>
      </w:r>
      <w:r w:rsidR="00F64C30">
        <w:rPr>
          <w:rFonts w:ascii="Times New Roman" w:hAnsi="Times New Roman" w:cs="Times New Roman"/>
          <w:sz w:val="24"/>
          <w:szCs w:val="24"/>
        </w:rPr>
        <w:t xml:space="preserve">frequency and voltage support, </w:t>
      </w:r>
      <w:r w:rsidR="00871303">
        <w:rPr>
          <w:rFonts w:ascii="Times New Roman" w:hAnsi="Times New Roman" w:cs="Times New Roman"/>
          <w:sz w:val="24"/>
          <w:szCs w:val="24"/>
        </w:rPr>
        <w:t xml:space="preserve">and </w:t>
      </w:r>
      <w:r w:rsidR="00F64C30">
        <w:rPr>
          <w:rFonts w:ascii="Times New Roman" w:hAnsi="Times New Roman" w:cs="Times New Roman"/>
          <w:sz w:val="24"/>
          <w:szCs w:val="24"/>
        </w:rPr>
        <w:t>techniques</w:t>
      </w:r>
      <w:r w:rsidR="00871303">
        <w:rPr>
          <w:rFonts w:ascii="Times New Roman" w:hAnsi="Times New Roman" w:cs="Times New Roman"/>
          <w:sz w:val="24"/>
          <w:szCs w:val="24"/>
        </w:rPr>
        <w:t xml:space="preserve"> for improving protection </w:t>
      </w:r>
      <w:r w:rsidR="00A23DD6">
        <w:rPr>
          <w:rFonts w:ascii="Times New Roman" w:hAnsi="Times New Roman" w:cs="Times New Roman"/>
          <w:sz w:val="24"/>
          <w:szCs w:val="24"/>
        </w:rPr>
        <w:t>schemes [</w:t>
      </w:r>
      <w:r w:rsidR="00CE7522" w:rsidRPr="00CE7522">
        <w:rPr>
          <w:rFonts w:ascii="Times New Roman" w:hAnsi="Times New Roman" w:cs="Times New Roman"/>
          <w:sz w:val="24"/>
          <w:szCs w:val="24"/>
        </w:rPr>
        <w:t xml:space="preserve">5]. </w:t>
      </w:r>
      <w:r w:rsidR="00B23E3F">
        <w:rPr>
          <w:rFonts w:ascii="Times New Roman" w:hAnsi="Times New Roman" w:cs="Times New Roman"/>
          <w:sz w:val="24"/>
          <w:szCs w:val="24"/>
        </w:rPr>
        <w:t xml:space="preserve">The in-rush current for </w:t>
      </w:r>
      <w:r w:rsidR="00773490">
        <w:rPr>
          <w:rFonts w:ascii="Times New Roman" w:hAnsi="Times New Roman" w:cs="Times New Roman"/>
          <w:sz w:val="24"/>
          <w:szCs w:val="24"/>
        </w:rPr>
        <w:t>3</w:t>
      </w:r>
      <w:r w:rsidR="00B23E3F">
        <w:rPr>
          <w:rFonts w:ascii="Times New Roman" w:hAnsi="Times New Roman" w:cs="Times New Roman"/>
          <w:sz w:val="24"/>
          <w:szCs w:val="24"/>
        </w:rPr>
        <w:t xml:space="preserve">-phase mode of a hybrid solar wind production system integrated with a grid was examined using </w:t>
      </w:r>
      <w:r w:rsidR="00A37FBB">
        <w:rPr>
          <w:rFonts w:ascii="Times New Roman" w:hAnsi="Times New Roman" w:cs="Times New Roman"/>
          <w:sz w:val="24"/>
          <w:szCs w:val="24"/>
        </w:rPr>
        <w:t>2</w:t>
      </w:r>
      <w:r w:rsidR="00B23E3F">
        <w:rPr>
          <w:rFonts w:ascii="Times New Roman" w:hAnsi="Times New Roman" w:cs="Times New Roman"/>
          <w:sz w:val="24"/>
          <w:szCs w:val="24"/>
        </w:rPr>
        <w:t xml:space="preserve"> </w:t>
      </w:r>
      <w:r w:rsidR="00A37FBB">
        <w:rPr>
          <w:rFonts w:ascii="Times New Roman" w:hAnsi="Times New Roman" w:cs="Times New Roman"/>
          <w:sz w:val="24"/>
          <w:szCs w:val="24"/>
        </w:rPr>
        <w:t xml:space="preserve">distinct </w:t>
      </w:r>
      <w:r w:rsidR="00B23E3F">
        <w:rPr>
          <w:rFonts w:ascii="Times New Roman" w:hAnsi="Times New Roman" w:cs="Times New Roman"/>
          <w:sz w:val="24"/>
          <w:szCs w:val="24"/>
        </w:rPr>
        <w:t xml:space="preserve">kinds of </w:t>
      </w:r>
      <w:r w:rsidR="00674736">
        <w:rPr>
          <w:rFonts w:ascii="Times New Roman" w:hAnsi="Times New Roman" w:cs="Times New Roman"/>
          <w:sz w:val="24"/>
          <w:szCs w:val="24"/>
        </w:rPr>
        <w:t>DPFC</w:t>
      </w:r>
      <w:r w:rsidR="00674736">
        <w:rPr>
          <w:rFonts w:ascii="Times New Roman" w:hAnsi="Times New Roman" w:cs="Times New Roman"/>
          <w:sz w:val="24"/>
          <w:szCs w:val="24"/>
        </w:rPr>
        <w:t xml:space="preserve"> </w:t>
      </w:r>
      <w:r w:rsidR="00B23E3F">
        <w:rPr>
          <w:rFonts w:ascii="Times New Roman" w:hAnsi="Times New Roman" w:cs="Times New Roman"/>
          <w:sz w:val="24"/>
          <w:szCs w:val="24"/>
        </w:rPr>
        <w:t>(</w:t>
      </w:r>
      <w:r w:rsidR="00674736">
        <w:rPr>
          <w:rFonts w:ascii="Times New Roman" w:hAnsi="Times New Roman" w:cs="Times New Roman"/>
          <w:sz w:val="24"/>
          <w:szCs w:val="24"/>
        </w:rPr>
        <w:t>Distributed Power Flow Controller</w:t>
      </w:r>
      <w:r w:rsidR="00B23E3F">
        <w:rPr>
          <w:rFonts w:ascii="Times New Roman" w:hAnsi="Times New Roman" w:cs="Times New Roman"/>
          <w:sz w:val="24"/>
          <w:szCs w:val="24"/>
        </w:rPr>
        <w:t>) models, and it was shown that DPFC was more efficient (I.e., 20A) than DPFC with batteries (I.e., 15A)</w:t>
      </w:r>
      <w:r w:rsidR="00E91D57" w:rsidRPr="00CE7522">
        <w:rPr>
          <w:rFonts w:ascii="Times New Roman" w:hAnsi="Times New Roman" w:cs="Times New Roman"/>
          <w:sz w:val="24"/>
          <w:szCs w:val="24"/>
        </w:rPr>
        <w:t xml:space="preserve"> [</w:t>
      </w:r>
      <w:r w:rsidR="00CE7522" w:rsidRPr="00CE7522">
        <w:rPr>
          <w:rFonts w:ascii="Times New Roman" w:hAnsi="Times New Roman" w:cs="Times New Roman"/>
          <w:sz w:val="24"/>
          <w:szCs w:val="24"/>
        </w:rPr>
        <w:t xml:space="preserve">6]. A reliable and continuous power supply for various load conditions was ensured from the hybrid power generation unit with MPPT controllers [7]. [8] </w:t>
      </w:r>
      <w:r w:rsidR="00FE388B">
        <w:rPr>
          <w:rFonts w:ascii="Times New Roman" w:hAnsi="Times New Roman" w:cs="Times New Roman"/>
          <w:sz w:val="24"/>
          <w:szCs w:val="24"/>
        </w:rPr>
        <w:t xml:space="preserve">Investigated were the collaborative actions of the hybrid system with an energy management technique </w:t>
      </w:r>
      <w:r w:rsidR="004A2772">
        <w:rPr>
          <w:rFonts w:ascii="Times New Roman" w:hAnsi="Times New Roman" w:cs="Times New Roman"/>
          <w:sz w:val="24"/>
          <w:szCs w:val="24"/>
        </w:rPr>
        <w:t>on the basis of</w:t>
      </w:r>
      <w:r w:rsidR="00FE388B">
        <w:rPr>
          <w:rFonts w:ascii="Times New Roman" w:hAnsi="Times New Roman" w:cs="Times New Roman"/>
          <w:sz w:val="24"/>
          <w:szCs w:val="24"/>
        </w:rPr>
        <w:t xml:space="preserve"> </w:t>
      </w:r>
      <w:r w:rsidR="00E67258">
        <w:rPr>
          <w:rFonts w:ascii="Times New Roman" w:hAnsi="Times New Roman" w:cs="Times New Roman"/>
          <w:sz w:val="24"/>
          <w:szCs w:val="24"/>
        </w:rPr>
        <w:t>FLC</w:t>
      </w:r>
      <w:r w:rsidR="00E67258">
        <w:rPr>
          <w:rFonts w:ascii="Times New Roman" w:hAnsi="Times New Roman" w:cs="Times New Roman"/>
          <w:sz w:val="24"/>
          <w:szCs w:val="24"/>
        </w:rPr>
        <w:t xml:space="preserve"> </w:t>
      </w:r>
      <w:r w:rsidR="00FE388B">
        <w:rPr>
          <w:rFonts w:ascii="Times New Roman" w:hAnsi="Times New Roman" w:cs="Times New Roman"/>
          <w:sz w:val="24"/>
          <w:szCs w:val="24"/>
        </w:rPr>
        <w:t>(</w:t>
      </w:r>
      <w:r w:rsidR="00E67258">
        <w:rPr>
          <w:rFonts w:ascii="Times New Roman" w:hAnsi="Times New Roman" w:cs="Times New Roman"/>
          <w:sz w:val="24"/>
          <w:szCs w:val="24"/>
        </w:rPr>
        <w:t>“Fuzzy Logic Controller”</w:t>
      </w:r>
      <w:r w:rsidR="00FE388B">
        <w:rPr>
          <w:rFonts w:ascii="Times New Roman" w:hAnsi="Times New Roman" w:cs="Times New Roman"/>
          <w:sz w:val="24"/>
          <w:szCs w:val="24"/>
        </w:rPr>
        <w:t>) under variations in renewable-based power protection.</w:t>
      </w:r>
      <w:r w:rsidR="00CE7522" w:rsidRPr="00CE7522">
        <w:rPr>
          <w:rFonts w:ascii="Times New Roman" w:hAnsi="Times New Roman" w:cs="Times New Roman"/>
          <w:sz w:val="24"/>
          <w:szCs w:val="24"/>
        </w:rPr>
        <w:t xml:space="preserve"> </w:t>
      </w:r>
      <w:r w:rsidR="000A5418">
        <w:rPr>
          <w:rFonts w:ascii="Times New Roman" w:hAnsi="Times New Roman" w:cs="Times New Roman"/>
          <w:sz w:val="24"/>
          <w:szCs w:val="24"/>
        </w:rPr>
        <w:t xml:space="preserve">The development of an useful and </w:t>
      </w:r>
      <w:r w:rsidR="008130D5">
        <w:rPr>
          <w:rFonts w:ascii="Times New Roman" w:hAnsi="Times New Roman" w:cs="Times New Roman"/>
          <w:sz w:val="24"/>
          <w:szCs w:val="24"/>
        </w:rPr>
        <w:t xml:space="preserve">consistent </w:t>
      </w:r>
      <w:r w:rsidR="000A5418">
        <w:rPr>
          <w:rFonts w:ascii="Times New Roman" w:hAnsi="Times New Roman" w:cs="Times New Roman"/>
          <w:sz w:val="24"/>
          <w:szCs w:val="24"/>
        </w:rPr>
        <w:t>technique for the techno-economic sizing of such hybrid systems with experimentally validated models of the hybrid system's component parts that may be helpful for determining the feasibility of the stand-alone hybrid renewable system.</w:t>
      </w:r>
      <w:r w:rsidR="00E4565A">
        <w:rPr>
          <w:rFonts w:ascii="Times New Roman" w:hAnsi="Times New Roman" w:cs="Times New Roman"/>
          <w:sz w:val="24"/>
          <w:szCs w:val="24"/>
        </w:rPr>
        <w:t xml:space="preserve"> </w:t>
      </w:r>
      <w:r w:rsidR="00BB7284">
        <w:rPr>
          <w:rFonts w:ascii="Times New Roman" w:hAnsi="Times New Roman" w:cs="Times New Roman"/>
          <w:sz w:val="24"/>
          <w:szCs w:val="24"/>
        </w:rPr>
        <w:t>Analyzing several energy management strategies on the hybrid structure and comparing them with fuzzy logic controllers</w:t>
      </w:r>
      <w:r w:rsidR="003D6D7B">
        <w:rPr>
          <w:rFonts w:ascii="Times New Roman" w:hAnsi="Times New Roman" w:cs="Times New Roman"/>
          <w:sz w:val="24"/>
          <w:szCs w:val="24"/>
        </w:rPr>
        <w:t>.</w:t>
      </w:r>
      <w:r w:rsidR="00CE7522" w:rsidRPr="00CE7522">
        <w:rPr>
          <w:rFonts w:ascii="Times New Roman" w:hAnsi="Times New Roman" w:cs="Times New Roman"/>
          <w:sz w:val="24"/>
          <w:szCs w:val="24"/>
        </w:rPr>
        <w:t xml:space="preserve"> In Article [9] 7 MPPT techniques have been used by considering </w:t>
      </w:r>
      <w:r w:rsidR="00766B50">
        <w:rPr>
          <w:rFonts w:ascii="Times New Roman" w:hAnsi="Times New Roman" w:cs="Times New Roman"/>
          <w:sz w:val="24"/>
          <w:szCs w:val="24"/>
        </w:rPr>
        <w:t xml:space="preserve">the </w:t>
      </w:r>
      <w:r w:rsidR="00766B50" w:rsidRPr="00CE7522">
        <w:rPr>
          <w:rFonts w:ascii="Times New Roman" w:hAnsi="Times New Roman" w:cs="Times New Roman"/>
          <w:sz w:val="24"/>
          <w:szCs w:val="24"/>
        </w:rPr>
        <w:t>algorithm complexity,</w:t>
      </w:r>
      <w:r w:rsidR="00CE7522" w:rsidRPr="00CE7522">
        <w:rPr>
          <w:rFonts w:ascii="Times New Roman" w:hAnsi="Times New Roman" w:cs="Times New Roman"/>
          <w:sz w:val="24"/>
          <w:szCs w:val="24"/>
        </w:rPr>
        <w:t xml:space="preserve"> parameter's steady state settling time, </w:t>
      </w:r>
      <w:r w:rsidR="004460B5" w:rsidRPr="00CE7522">
        <w:rPr>
          <w:rFonts w:ascii="Times New Roman" w:hAnsi="Times New Roman" w:cs="Times New Roman"/>
          <w:sz w:val="24"/>
          <w:szCs w:val="24"/>
        </w:rPr>
        <w:t>PV array dependency,</w:t>
      </w:r>
      <w:r w:rsidR="004460B5">
        <w:rPr>
          <w:rFonts w:ascii="Times New Roman" w:hAnsi="Times New Roman" w:cs="Times New Roman"/>
          <w:sz w:val="24"/>
          <w:szCs w:val="24"/>
        </w:rPr>
        <w:t xml:space="preserve"> </w:t>
      </w:r>
      <w:r w:rsidR="00253A82" w:rsidRPr="00CE7522">
        <w:rPr>
          <w:rFonts w:ascii="Times New Roman" w:hAnsi="Times New Roman" w:cs="Times New Roman"/>
          <w:sz w:val="24"/>
          <w:szCs w:val="24"/>
        </w:rPr>
        <w:t>MPP tracking speed,</w:t>
      </w:r>
      <w:r w:rsidR="00253A82">
        <w:rPr>
          <w:rFonts w:ascii="Times New Roman" w:hAnsi="Times New Roman" w:cs="Times New Roman"/>
          <w:sz w:val="24"/>
          <w:szCs w:val="24"/>
        </w:rPr>
        <w:t xml:space="preserve"> </w:t>
      </w:r>
      <w:r w:rsidR="00CE7522" w:rsidRPr="00CE7522">
        <w:rPr>
          <w:rFonts w:ascii="Times New Roman" w:hAnsi="Times New Roman" w:cs="Times New Roman"/>
          <w:sz w:val="24"/>
          <w:szCs w:val="24"/>
        </w:rPr>
        <w:t>efficiency</w:t>
      </w:r>
      <w:r w:rsidR="001D45E8">
        <w:rPr>
          <w:rFonts w:ascii="Times New Roman" w:hAnsi="Times New Roman" w:cs="Times New Roman"/>
          <w:sz w:val="24"/>
          <w:szCs w:val="24"/>
        </w:rPr>
        <w:t>,</w:t>
      </w:r>
      <w:r w:rsidR="001D45E8" w:rsidRPr="001D45E8">
        <w:rPr>
          <w:rFonts w:ascii="Times New Roman" w:hAnsi="Times New Roman" w:cs="Times New Roman"/>
          <w:sz w:val="24"/>
          <w:szCs w:val="24"/>
        </w:rPr>
        <w:t xml:space="preserve"> </w:t>
      </w:r>
      <w:r w:rsidR="001D45E8" w:rsidRPr="00CE7522">
        <w:rPr>
          <w:rFonts w:ascii="Times New Roman" w:hAnsi="Times New Roman" w:cs="Times New Roman"/>
          <w:sz w:val="24"/>
          <w:szCs w:val="24"/>
        </w:rPr>
        <w:t>and handling of partial shading</w:t>
      </w:r>
      <w:r w:rsidR="00CE7522" w:rsidRPr="00CE7522">
        <w:rPr>
          <w:rFonts w:ascii="Times New Roman" w:hAnsi="Times New Roman" w:cs="Times New Roman"/>
          <w:sz w:val="24"/>
          <w:szCs w:val="24"/>
        </w:rPr>
        <w:t xml:space="preserve">. The hybrid MPPT technique is extracting the maximum PV power with a less steady state. </w:t>
      </w:r>
      <w:r w:rsidR="00A64E8F">
        <w:rPr>
          <w:rFonts w:ascii="Times New Roman" w:hAnsi="Times New Roman" w:cs="Times New Roman"/>
          <w:sz w:val="24"/>
          <w:szCs w:val="24"/>
        </w:rPr>
        <w:t>The hybrid (P&amp;O-PSO) MPPT approach proved very accurate and highly efficient in extracting the most PV power with the least amount of steady state oscillations.</w:t>
      </w:r>
      <w:r w:rsidR="00CE7522" w:rsidRPr="00CE7522">
        <w:rPr>
          <w:rFonts w:ascii="Times New Roman" w:hAnsi="Times New Roman" w:cs="Times New Roman"/>
          <w:sz w:val="24"/>
          <w:szCs w:val="24"/>
        </w:rPr>
        <w:t xml:space="preserve"> </w:t>
      </w:r>
      <w:r w:rsidR="008761AD">
        <w:rPr>
          <w:rFonts w:ascii="Times New Roman" w:hAnsi="Times New Roman" w:cs="Times New Roman"/>
          <w:sz w:val="24"/>
          <w:szCs w:val="24"/>
        </w:rPr>
        <w:t xml:space="preserve">The technical and optimization </w:t>
      </w:r>
      <w:r w:rsidR="00CB42F9">
        <w:rPr>
          <w:rFonts w:ascii="Times New Roman" w:hAnsi="Times New Roman" w:cs="Times New Roman"/>
          <w:sz w:val="24"/>
          <w:szCs w:val="24"/>
        </w:rPr>
        <w:t xml:space="preserve">problems </w:t>
      </w:r>
      <w:r w:rsidR="008761AD">
        <w:rPr>
          <w:rFonts w:ascii="Times New Roman" w:hAnsi="Times New Roman" w:cs="Times New Roman"/>
          <w:sz w:val="24"/>
          <w:szCs w:val="24"/>
        </w:rPr>
        <w:t>relat</w:t>
      </w:r>
      <w:r w:rsidR="008E3503">
        <w:rPr>
          <w:rFonts w:ascii="Times New Roman" w:hAnsi="Times New Roman" w:cs="Times New Roman"/>
          <w:sz w:val="24"/>
          <w:szCs w:val="24"/>
        </w:rPr>
        <w:t>ed</w:t>
      </w:r>
      <w:r w:rsidR="008761AD">
        <w:rPr>
          <w:rFonts w:ascii="Times New Roman" w:hAnsi="Times New Roman" w:cs="Times New Roman"/>
          <w:sz w:val="24"/>
          <w:szCs w:val="24"/>
        </w:rPr>
        <w:t xml:space="preserve"> to the operation, development, and </w:t>
      </w:r>
      <w:r w:rsidR="008761AD">
        <w:rPr>
          <w:rFonts w:ascii="Times New Roman" w:hAnsi="Times New Roman" w:cs="Times New Roman"/>
          <w:sz w:val="24"/>
          <w:szCs w:val="24"/>
        </w:rPr>
        <w:t>scalability of hybrid power systems should get additional funding</w:t>
      </w:r>
      <w:r w:rsidR="00CE7522" w:rsidRPr="00CE7522">
        <w:rPr>
          <w:rFonts w:ascii="Times New Roman" w:hAnsi="Times New Roman" w:cs="Times New Roman"/>
          <w:sz w:val="24"/>
          <w:szCs w:val="24"/>
        </w:rPr>
        <w:t xml:space="preserve"> [10]. With high penetration of distributor-generating resources, the grid-connected photovoltaic system [GCPVS]</w:t>
      </w:r>
      <w:r w:rsidR="005823FF">
        <w:rPr>
          <w:rFonts w:ascii="Times New Roman" w:hAnsi="Times New Roman" w:cs="Times New Roman"/>
          <w:sz w:val="24"/>
          <w:szCs w:val="24"/>
        </w:rPr>
        <w:t xml:space="preserve"> </w:t>
      </w:r>
      <w:r w:rsidR="00CE7522" w:rsidRPr="00CE7522">
        <w:rPr>
          <w:rFonts w:ascii="Times New Roman" w:hAnsi="Times New Roman" w:cs="Times New Roman"/>
          <w:sz w:val="24"/>
          <w:szCs w:val="24"/>
        </w:rPr>
        <w:t xml:space="preserve">caused accidental stress on the electrical grid. MPPT, inverters that supported services </w:t>
      </w:r>
      <w:r w:rsidR="00B824AE">
        <w:rPr>
          <w:rFonts w:ascii="Times New Roman" w:hAnsi="Times New Roman" w:cs="Times New Roman"/>
          <w:sz w:val="24"/>
          <w:szCs w:val="24"/>
        </w:rPr>
        <w:t>such as</w:t>
      </w:r>
      <w:r w:rsidR="00CE7522" w:rsidRPr="00CE7522">
        <w:rPr>
          <w:rFonts w:ascii="Times New Roman" w:hAnsi="Times New Roman" w:cs="Times New Roman"/>
          <w:sz w:val="24"/>
          <w:szCs w:val="24"/>
        </w:rPr>
        <w:t xml:space="preserve"> frequency regulation, </w:t>
      </w:r>
      <w:r w:rsidR="00E86690" w:rsidRPr="00CE7522">
        <w:rPr>
          <w:rFonts w:ascii="Times New Roman" w:hAnsi="Times New Roman" w:cs="Times New Roman"/>
          <w:sz w:val="24"/>
          <w:szCs w:val="24"/>
        </w:rPr>
        <w:t>energy storage</w:t>
      </w:r>
      <w:r w:rsidR="00B824AE" w:rsidRPr="00CE7522">
        <w:rPr>
          <w:rFonts w:ascii="Times New Roman" w:hAnsi="Times New Roman" w:cs="Times New Roman"/>
          <w:sz w:val="24"/>
          <w:szCs w:val="24"/>
        </w:rPr>
        <w:t xml:space="preserve">, </w:t>
      </w:r>
      <w:r w:rsidR="00CE7522" w:rsidRPr="00CE7522">
        <w:rPr>
          <w:rFonts w:ascii="Times New Roman" w:hAnsi="Times New Roman" w:cs="Times New Roman"/>
          <w:sz w:val="24"/>
          <w:szCs w:val="24"/>
        </w:rPr>
        <w:t xml:space="preserve">and </w:t>
      </w:r>
      <w:r w:rsidR="00E86690" w:rsidRPr="00CE7522">
        <w:rPr>
          <w:rFonts w:ascii="Times New Roman" w:hAnsi="Times New Roman" w:cs="Times New Roman"/>
          <w:sz w:val="24"/>
          <w:szCs w:val="24"/>
        </w:rPr>
        <w:t xml:space="preserve">reactive power management </w:t>
      </w:r>
      <w:r w:rsidR="00CE7522" w:rsidRPr="00CE7522">
        <w:rPr>
          <w:rFonts w:ascii="Times New Roman" w:hAnsi="Times New Roman" w:cs="Times New Roman"/>
          <w:sz w:val="24"/>
          <w:szCs w:val="24"/>
        </w:rPr>
        <w:t xml:space="preserve">are units </w:t>
      </w:r>
      <w:r w:rsidR="00E86690">
        <w:rPr>
          <w:rFonts w:ascii="Times New Roman" w:hAnsi="Times New Roman" w:cs="Times New Roman"/>
          <w:sz w:val="24"/>
          <w:szCs w:val="24"/>
        </w:rPr>
        <w:t>crucial</w:t>
      </w:r>
      <w:r w:rsidR="00E86690" w:rsidRPr="00CE7522">
        <w:rPr>
          <w:rFonts w:ascii="Times New Roman" w:hAnsi="Times New Roman" w:cs="Times New Roman"/>
          <w:sz w:val="24"/>
          <w:szCs w:val="24"/>
        </w:rPr>
        <w:t xml:space="preserve"> </w:t>
      </w:r>
      <w:r w:rsidR="00CE7522" w:rsidRPr="00CE7522">
        <w:rPr>
          <w:rFonts w:ascii="Times New Roman" w:hAnsi="Times New Roman" w:cs="Times New Roman"/>
          <w:sz w:val="24"/>
          <w:szCs w:val="24"/>
        </w:rPr>
        <w:t xml:space="preserve">for </w:t>
      </w:r>
      <w:r w:rsidR="008E7093">
        <w:rPr>
          <w:rFonts w:ascii="Times New Roman" w:hAnsi="Times New Roman" w:cs="Times New Roman"/>
          <w:sz w:val="24"/>
          <w:szCs w:val="24"/>
        </w:rPr>
        <w:t>easing</w:t>
      </w:r>
      <w:r w:rsidR="008E7093" w:rsidRPr="00CE7522">
        <w:rPr>
          <w:rFonts w:ascii="Times New Roman" w:hAnsi="Times New Roman" w:cs="Times New Roman"/>
          <w:sz w:val="24"/>
          <w:szCs w:val="24"/>
        </w:rPr>
        <w:t xml:space="preserve"> </w:t>
      </w:r>
      <w:r w:rsidR="00CE7522" w:rsidRPr="00CE7522">
        <w:rPr>
          <w:rFonts w:ascii="Times New Roman" w:hAnsi="Times New Roman" w:cs="Times New Roman"/>
          <w:sz w:val="24"/>
          <w:szCs w:val="24"/>
        </w:rPr>
        <w:t xml:space="preserve">the </w:t>
      </w:r>
      <w:r w:rsidR="00732B48">
        <w:rPr>
          <w:rFonts w:ascii="Times New Roman" w:hAnsi="Times New Roman" w:cs="Times New Roman"/>
          <w:sz w:val="24"/>
          <w:szCs w:val="24"/>
        </w:rPr>
        <w:t>problems</w:t>
      </w:r>
      <w:r w:rsidR="00CE7522" w:rsidRPr="00CE7522">
        <w:rPr>
          <w:rFonts w:ascii="Times New Roman" w:hAnsi="Times New Roman" w:cs="Times New Roman"/>
          <w:sz w:val="24"/>
          <w:szCs w:val="24"/>
        </w:rPr>
        <w:t xml:space="preserve"> </w:t>
      </w:r>
      <w:r w:rsidR="00360DF7">
        <w:rPr>
          <w:rFonts w:ascii="Times New Roman" w:hAnsi="Times New Roman" w:cs="Times New Roman"/>
          <w:sz w:val="24"/>
          <w:szCs w:val="24"/>
        </w:rPr>
        <w:t>due to</w:t>
      </w:r>
      <w:r w:rsidR="00CE7522" w:rsidRPr="00CE7522">
        <w:rPr>
          <w:rFonts w:ascii="Times New Roman" w:hAnsi="Times New Roman" w:cs="Times New Roman"/>
          <w:sz w:val="24"/>
          <w:szCs w:val="24"/>
        </w:rPr>
        <w:t xml:space="preserve"> the growing adoption of GCPVS [12</w:t>
      </w:r>
      <w:r w:rsidR="009E4F8D" w:rsidRPr="00CE7522">
        <w:rPr>
          <w:rFonts w:ascii="Times New Roman" w:hAnsi="Times New Roman" w:cs="Times New Roman"/>
          <w:sz w:val="24"/>
          <w:szCs w:val="24"/>
        </w:rPr>
        <w:t xml:space="preserve">]. </w:t>
      </w:r>
      <w:r w:rsidR="00F6417D">
        <w:rPr>
          <w:rFonts w:ascii="Times New Roman" w:hAnsi="Times New Roman" w:cs="Times New Roman"/>
          <w:sz w:val="24"/>
          <w:szCs w:val="24"/>
        </w:rPr>
        <w:t>In the article [11], topology for hybrid energy used multi-input KY boost converters to collect the most power possible.</w:t>
      </w:r>
      <w:r w:rsidR="00CE7522" w:rsidRPr="00CE7522">
        <w:rPr>
          <w:rFonts w:ascii="Times New Roman" w:hAnsi="Times New Roman" w:cs="Times New Roman"/>
          <w:sz w:val="24"/>
          <w:szCs w:val="24"/>
        </w:rPr>
        <w:t xml:space="preserve"> </w:t>
      </w:r>
      <w:r w:rsidR="000148C7">
        <w:rPr>
          <w:rFonts w:ascii="Times New Roman" w:hAnsi="Times New Roman" w:cs="Times New Roman"/>
          <w:sz w:val="24"/>
          <w:szCs w:val="24"/>
        </w:rPr>
        <w:t>Homer (</w:t>
      </w:r>
      <w:r w:rsidR="00B55CE3">
        <w:rPr>
          <w:rFonts w:ascii="Times New Roman" w:hAnsi="Times New Roman" w:cs="Times New Roman"/>
          <w:sz w:val="24"/>
          <w:szCs w:val="24"/>
        </w:rPr>
        <w:t>“Hybrid Optimization Model For Electric Renewable”</w:t>
      </w:r>
      <w:r w:rsidR="000148C7">
        <w:rPr>
          <w:rFonts w:ascii="Times New Roman" w:hAnsi="Times New Roman" w:cs="Times New Roman"/>
          <w:sz w:val="24"/>
          <w:szCs w:val="24"/>
        </w:rPr>
        <w:t>) programme used local real-time field data on solar radiation and wind speed to simulate a</w:t>
      </w:r>
      <w:r w:rsidR="00521502">
        <w:rPr>
          <w:rFonts w:ascii="Times New Roman" w:hAnsi="Times New Roman" w:cs="Times New Roman"/>
          <w:sz w:val="24"/>
          <w:szCs w:val="24"/>
        </w:rPr>
        <w:t>s well as</w:t>
      </w:r>
      <w:r w:rsidR="000148C7">
        <w:rPr>
          <w:rFonts w:ascii="Times New Roman" w:hAnsi="Times New Roman" w:cs="Times New Roman"/>
          <w:sz w:val="24"/>
          <w:szCs w:val="24"/>
        </w:rPr>
        <w:t xml:space="preserve"> optimise the operation of the hybrid system.</w:t>
      </w:r>
      <w:r w:rsidR="00CE7522" w:rsidRPr="00CE7522">
        <w:rPr>
          <w:rFonts w:ascii="Times New Roman" w:hAnsi="Times New Roman" w:cs="Times New Roman"/>
          <w:sz w:val="24"/>
          <w:szCs w:val="24"/>
        </w:rPr>
        <w:t xml:space="preserve"> </w:t>
      </w:r>
      <w:r w:rsidR="001F0457">
        <w:rPr>
          <w:rFonts w:ascii="Times New Roman" w:hAnsi="Times New Roman" w:cs="Times New Roman"/>
          <w:sz w:val="24"/>
          <w:szCs w:val="24"/>
        </w:rPr>
        <w:t xml:space="preserve">When compared to traditional power plants, the </w:t>
      </w:r>
      <w:r w:rsidR="005823FF">
        <w:rPr>
          <w:rFonts w:ascii="Times New Roman" w:hAnsi="Times New Roman" w:cs="Times New Roman"/>
          <w:sz w:val="24"/>
          <w:szCs w:val="24"/>
        </w:rPr>
        <w:t xml:space="preserve">CO2 and </w:t>
      </w:r>
      <w:r w:rsidR="001F0457">
        <w:rPr>
          <w:rFonts w:ascii="Times New Roman" w:hAnsi="Times New Roman" w:cs="Times New Roman"/>
          <w:sz w:val="24"/>
          <w:szCs w:val="24"/>
        </w:rPr>
        <w:t>net present cost (NPC)</w:t>
      </w:r>
      <w:r w:rsidR="005823FF">
        <w:rPr>
          <w:rFonts w:ascii="Times New Roman" w:hAnsi="Times New Roman" w:cs="Times New Roman"/>
          <w:sz w:val="24"/>
          <w:szCs w:val="24"/>
        </w:rPr>
        <w:t xml:space="preserve"> </w:t>
      </w:r>
      <w:r w:rsidR="001F0457">
        <w:rPr>
          <w:rFonts w:ascii="Times New Roman" w:hAnsi="Times New Roman" w:cs="Times New Roman"/>
          <w:sz w:val="24"/>
          <w:szCs w:val="24"/>
        </w:rPr>
        <w:t>emissions might be lowered by roughly 29.65 percent and 16 tonnes annually, respectively</w:t>
      </w:r>
      <w:r w:rsidR="009E4F8D" w:rsidRPr="00CE7522">
        <w:rPr>
          <w:rFonts w:ascii="Times New Roman" w:hAnsi="Times New Roman" w:cs="Times New Roman"/>
          <w:sz w:val="24"/>
          <w:szCs w:val="24"/>
        </w:rPr>
        <w:t xml:space="preserve"> [</w:t>
      </w:r>
      <w:r w:rsidR="00CE7522" w:rsidRPr="00CE7522">
        <w:rPr>
          <w:rFonts w:ascii="Times New Roman" w:hAnsi="Times New Roman" w:cs="Times New Roman"/>
          <w:sz w:val="24"/>
          <w:szCs w:val="24"/>
        </w:rPr>
        <w:t xml:space="preserve">12]. </w:t>
      </w:r>
      <w:r w:rsidR="00FA6CC9">
        <w:rPr>
          <w:rFonts w:ascii="Times New Roman" w:hAnsi="Times New Roman" w:cs="Times New Roman"/>
          <w:sz w:val="24"/>
          <w:szCs w:val="24"/>
        </w:rPr>
        <w:t xml:space="preserve">According to experimental findings from the test bench </w:t>
      </w:r>
      <w:r w:rsidR="00A75F30">
        <w:rPr>
          <w:rFonts w:ascii="Times New Roman" w:hAnsi="Times New Roman" w:cs="Times New Roman"/>
          <w:sz w:val="24"/>
          <w:szCs w:val="24"/>
        </w:rPr>
        <w:t xml:space="preserve">operation </w:t>
      </w:r>
      <w:r w:rsidR="00FA6CC9">
        <w:rPr>
          <w:rFonts w:ascii="Times New Roman" w:hAnsi="Times New Roman" w:cs="Times New Roman"/>
          <w:sz w:val="24"/>
          <w:szCs w:val="24"/>
        </w:rPr>
        <w:t>made up of a PV wind hybrid system, the major energy provider is a PV array (84 percent), and the secondary energy provider is a wind turbine (16 percent)</w:t>
      </w:r>
      <w:r w:rsidR="00CE7522" w:rsidRPr="00CE7522">
        <w:rPr>
          <w:rFonts w:ascii="Times New Roman" w:hAnsi="Times New Roman" w:cs="Times New Roman"/>
          <w:sz w:val="24"/>
          <w:szCs w:val="24"/>
        </w:rPr>
        <w:t xml:space="preserve"> [13]. </w:t>
      </w:r>
      <w:r w:rsidR="00000039">
        <w:rPr>
          <w:rFonts w:ascii="Times New Roman" w:hAnsi="Times New Roman" w:cs="Times New Roman"/>
          <w:sz w:val="24"/>
          <w:szCs w:val="24"/>
        </w:rPr>
        <w:t>By combining the contributions from all the sources</w:t>
      </w:r>
      <w:r w:rsidR="00CE7522" w:rsidRPr="00CE7522">
        <w:rPr>
          <w:rFonts w:ascii="Times New Roman" w:hAnsi="Times New Roman" w:cs="Times New Roman"/>
          <w:sz w:val="24"/>
          <w:szCs w:val="24"/>
        </w:rPr>
        <w:t xml:space="preserve">. The </w:t>
      </w:r>
      <w:r w:rsidR="00DA14B5">
        <w:rPr>
          <w:rFonts w:ascii="Times New Roman" w:hAnsi="Times New Roman" w:cs="Times New Roman"/>
          <w:sz w:val="24"/>
          <w:szCs w:val="24"/>
        </w:rPr>
        <w:t>aim</w:t>
      </w:r>
      <w:r w:rsidR="00CE7522" w:rsidRPr="00CE7522">
        <w:rPr>
          <w:rFonts w:ascii="Times New Roman" w:hAnsi="Times New Roman" w:cs="Times New Roman"/>
          <w:sz w:val="24"/>
          <w:szCs w:val="24"/>
        </w:rPr>
        <w:t xml:space="preserve"> of this </w:t>
      </w:r>
      <w:r w:rsidR="00DA14B5">
        <w:rPr>
          <w:rFonts w:ascii="Times New Roman" w:hAnsi="Times New Roman" w:cs="Times New Roman"/>
          <w:sz w:val="24"/>
          <w:szCs w:val="24"/>
        </w:rPr>
        <w:t>article</w:t>
      </w:r>
      <w:r w:rsidR="00CE7522" w:rsidRPr="00CE7522">
        <w:rPr>
          <w:rFonts w:ascii="Times New Roman" w:hAnsi="Times New Roman" w:cs="Times New Roman"/>
          <w:sz w:val="24"/>
          <w:szCs w:val="24"/>
        </w:rPr>
        <w:t xml:space="preserve"> is to present the energy production data from the hybrid power system used for lighting purposes.</w:t>
      </w:r>
    </w:p>
    <w:p w14:paraId="7D9DAC94" w14:textId="384A47D7" w:rsidR="006D0E0F" w:rsidRPr="0029028F" w:rsidRDefault="000B41DD" w:rsidP="000B41DD">
      <w:pPr>
        <w:jc w:val="center"/>
        <w:rPr>
          <w:rFonts w:ascii="Times New Roman" w:hAnsi="Times New Roman" w:cs="Times New Roman"/>
          <w:sz w:val="20"/>
          <w:szCs w:val="20"/>
        </w:rPr>
      </w:pPr>
      <w:r w:rsidRPr="0029028F">
        <w:rPr>
          <w:rFonts w:ascii="Times New Roman" w:hAnsi="Times New Roman" w:cs="Times New Roman"/>
          <w:sz w:val="20"/>
          <w:szCs w:val="20"/>
        </w:rPr>
        <w:t>SOLAR PHOTOVOLTAIC-WIND HYBRID SYSTEM</w:t>
      </w:r>
    </w:p>
    <w:p w14:paraId="7CF4E0CB" w14:textId="7AECD4E8" w:rsidR="005B383F" w:rsidRDefault="00EB771B" w:rsidP="009E4F8D">
      <w:pPr>
        <w:jc w:val="both"/>
        <w:rPr>
          <w:rFonts w:ascii="Times New Roman" w:hAnsi="Times New Roman" w:cs="Times New Roman"/>
          <w:sz w:val="24"/>
          <w:szCs w:val="24"/>
        </w:rPr>
      </w:pPr>
      <w:r>
        <w:rPr>
          <w:rFonts w:ascii="Times New Roman" w:hAnsi="Times New Roman" w:cs="Times New Roman"/>
          <w:sz w:val="24"/>
          <w:szCs w:val="24"/>
        </w:rPr>
        <w:t>The solar photovoltaic hybrid system, which uses wind as a supplemental power source, is a significant kind of solar hybrid system.</w:t>
      </w:r>
      <w:r w:rsidR="005B383F" w:rsidRPr="005B383F">
        <w:rPr>
          <w:rFonts w:ascii="Times New Roman" w:hAnsi="Times New Roman" w:cs="Times New Roman"/>
          <w:sz w:val="24"/>
          <w:szCs w:val="24"/>
        </w:rPr>
        <w:t xml:space="preserve"> </w:t>
      </w:r>
      <w:r w:rsidR="00DD4EBB">
        <w:rPr>
          <w:rFonts w:ascii="Times New Roman" w:hAnsi="Times New Roman" w:cs="Times New Roman"/>
          <w:sz w:val="24"/>
          <w:szCs w:val="24"/>
        </w:rPr>
        <w:t>This solar and wind energy combination is very wonderful.</w:t>
      </w:r>
      <w:r w:rsidR="005B383F" w:rsidRPr="005B383F">
        <w:rPr>
          <w:rFonts w:ascii="Times New Roman" w:hAnsi="Times New Roman" w:cs="Times New Roman"/>
          <w:sz w:val="24"/>
          <w:szCs w:val="24"/>
        </w:rPr>
        <w:t xml:space="preserve"> </w:t>
      </w:r>
      <w:r w:rsidR="000D392A">
        <w:rPr>
          <w:rFonts w:ascii="Times New Roman" w:hAnsi="Times New Roman" w:cs="Times New Roman"/>
          <w:sz w:val="24"/>
          <w:szCs w:val="24"/>
        </w:rPr>
        <w:t>Another benefit of combining wind and solar systems is that, often, solar energy peaks happen when the wind isn't too strong and wind peak operating hours happen when solar energy is either nonexistent or at least at its peak.</w:t>
      </w:r>
      <w:r w:rsidR="005B383F" w:rsidRPr="005B383F">
        <w:rPr>
          <w:rFonts w:ascii="Times New Roman" w:hAnsi="Times New Roman" w:cs="Times New Roman"/>
          <w:sz w:val="24"/>
          <w:szCs w:val="24"/>
        </w:rPr>
        <w:t xml:space="preserve"> </w:t>
      </w:r>
      <w:r w:rsidR="00544F31">
        <w:rPr>
          <w:rFonts w:ascii="Times New Roman" w:hAnsi="Times New Roman" w:cs="Times New Roman"/>
          <w:sz w:val="24"/>
          <w:szCs w:val="24"/>
        </w:rPr>
        <w:t>As a result, the systems' capacity for generating electricity fluctuates naturally.</w:t>
      </w:r>
      <w:r w:rsidR="005B383F" w:rsidRPr="005B383F">
        <w:rPr>
          <w:rFonts w:ascii="Times New Roman" w:hAnsi="Times New Roman" w:cs="Times New Roman"/>
          <w:sz w:val="24"/>
          <w:szCs w:val="24"/>
        </w:rPr>
        <w:t xml:space="preserve"> </w:t>
      </w:r>
      <w:r w:rsidR="006818F0">
        <w:rPr>
          <w:rFonts w:ascii="Times New Roman" w:hAnsi="Times New Roman" w:cs="Times New Roman"/>
          <w:sz w:val="24"/>
          <w:szCs w:val="24"/>
        </w:rPr>
        <w:t>Because neither wind nor solar energy is as abundant as is required, wind and solar power systems are not as effective when used separately as they are when combined. For generating consistency, solar wind hybrid systems may be a superior option.</w:t>
      </w:r>
      <w:r w:rsidR="005B383F" w:rsidRPr="005B383F">
        <w:rPr>
          <w:rFonts w:ascii="Times New Roman" w:hAnsi="Times New Roman" w:cs="Times New Roman"/>
          <w:sz w:val="24"/>
          <w:szCs w:val="24"/>
        </w:rPr>
        <w:t xml:space="preserve"> </w:t>
      </w:r>
      <w:r w:rsidR="006818F0">
        <w:rPr>
          <w:rFonts w:ascii="Times New Roman" w:hAnsi="Times New Roman" w:cs="Times New Roman"/>
          <w:sz w:val="24"/>
          <w:szCs w:val="24"/>
        </w:rPr>
        <w:lastRenderedPageBreak/>
        <w:t xml:space="preserve">Additionally, they may be combined with an additional power source, such as a good to fold a guarantee that we are consistent with the generation that </w:t>
      </w:r>
      <w:r w:rsidR="00B65F04">
        <w:rPr>
          <w:rFonts w:ascii="Times New Roman" w:hAnsi="Times New Roman" w:cs="Times New Roman"/>
          <w:sz w:val="24"/>
          <w:szCs w:val="24"/>
        </w:rPr>
        <w:t>utilizes</w:t>
      </w:r>
      <w:r w:rsidR="006818F0">
        <w:rPr>
          <w:rFonts w:ascii="Times New Roman" w:hAnsi="Times New Roman" w:cs="Times New Roman"/>
          <w:sz w:val="24"/>
          <w:szCs w:val="24"/>
        </w:rPr>
        <w:t xml:space="preserve"> batteries for everything.</w:t>
      </w:r>
      <w:r w:rsidR="005B383F" w:rsidRPr="005B383F">
        <w:rPr>
          <w:rFonts w:ascii="Times New Roman" w:hAnsi="Times New Roman" w:cs="Times New Roman"/>
          <w:sz w:val="24"/>
          <w:szCs w:val="24"/>
        </w:rPr>
        <w:t xml:space="preserve"> [3] </w:t>
      </w:r>
      <w:r w:rsidR="00216868">
        <w:rPr>
          <w:rFonts w:ascii="Times New Roman" w:hAnsi="Times New Roman" w:cs="Times New Roman"/>
          <w:sz w:val="24"/>
          <w:szCs w:val="24"/>
        </w:rPr>
        <w:t xml:space="preserve">In all circumstances involving wind turbines and solar cell (PV) systems, maximum voltage control is often utilized to </w:t>
      </w:r>
      <w:r w:rsidR="00B65F04">
        <w:rPr>
          <w:rFonts w:ascii="Times New Roman" w:hAnsi="Times New Roman" w:cs="Times New Roman"/>
          <w:sz w:val="24"/>
          <w:szCs w:val="24"/>
        </w:rPr>
        <w:t>maximize</w:t>
      </w:r>
      <w:r w:rsidR="00216868">
        <w:rPr>
          <w:rFonts w:ascii="Times New Roman" w:hAnsi="Times New Roman" w:cs="Times New Roman"/>
          <w:sz w:val="24"/>
          <w:szCs w:val="24"/>
        </w:rPr>
        <w:t xml:space="preserve"> power production. </w:t>
      </w:r>
      <w:r w:rsidR="00B65F04">
        <w:rPr>
          <w:rFonts w:ascii="Times New Roman" w:hAnsi="Times New Roman" w:cs="Times New Roman"/>
          <w:sz w:val="24"/>
          <w:szCs w:val="24"/>
        </w:rPr>
        <w:t>Power conversion systems often use MPPT units, which transmit many loads for automated conversion, filtering, and control.</w:t>
      </w:r>
    </w:p>
    <w:p w14:paraId="0CC59CF7" w14:textId="06120921" w:rsidR="006D0E0F" w:rsidRPr="002B558A" w:rsidRDefault="002B558A" w:rsidP="00B00DDA">
      <w:pPr>
        <w:rPr>
          <w:rFonts w:ascii="Times New Roman" w:hAnsi="Times New Roman" w:cs="Times New Roman"/>
          <w:i/>
          <w:sz w:val="20"/>
          <w:szCs w:val="20"/>
        </w:rPr>
      </w:pPr>
      <w:r w:rsidRPr="002B558A">
        <w:rPr>
          <w:rFonts w:ascii="Times New Roman" w:hAnsi="Times New Roman" w:cs="Times New Roman"/>
          <w:i/>
          <w:sz w:val="20"/>
          <w:szCs w:val="20"/>
        </w:rPr>
        <w:t xml:space="preserve">Benefits </w:t>
      </w:r>
      <w:r w:rsidR="00E36E23" w:rsidRPr="002B558A">
        <w:rPr>
          <w:rFonts w:ascii="Times New Roman" w:hAnsi="Times New Roman" w:cs="Times New Roman"/>
          <w:i/>
          <w:sz w:val="20"/>
          <w:szCs w:val="20"/>
        </w:rPr>
        <w:t>of</w:t>
      </w:r>
      <w:r w:rsidRPr="002B558A">
        <w:rPr>
          <w:rFonts w:ascii="Times New Roman" w:hAnsi="Times New Roman" w:cs="Times New Roman"/>
          <w:i/>
          <w:sz w:val="20"/>
          <w:szCs w:val="20"/>
        </w:rPr>
        <w:t xml:space="preserve"> Hybrid System</w:t>
      </w:r>
    </w:p>
    <w:p w14:paraId="2F3B8441" w14:textId="26F9070A" w:rsidR="006D0E0F" w:rsidRDefault="005B383F" w:rsidP="009E4F8D">
      <w:pPr>
        <w:jc w:val="both"/>
        <w:rPr>
          <w:rFonts w:ascii="Times New Roman" w:hAnsi="Times New Roman" w:cs="Times New Roman"/>
          <w:sz w:val="24"/>
          <w:szCs w:val="24"/>
        </w:rPr>
      </w:pPr>
      <w:r w:rsidRPr="005B383F">
        <w:rPr>
          <w:rFonts w:ascii="Times New Roman" w:hAnsi="Times New Roman" w:cs="Times New Roman"/>
          <w:sz w:val="24"/>
          <w:szCs w:val="24"/>
        </w:rPr>
        <w:t xml:space="preserve">De-risk the overall generation profile of a renewable plant and this has a further effect of maximizing the utility of the interconnection. It Provides more consistent and dependable power production, supplies continuous loads, and </w:t>
      </w:r>
      <w:r w:rsidR="00DD6883" w:rsidRPr="005B383F">
        <w:rPr>
          <w:rFonts w:ascii="Times New Roman" w:hAnsi="Times New Roman" w:cs="Times New Roman"/>
          <w:sz w:val="24"/>
          <w:szCs w:val="24"/>
        </w:rPr>
        <w:t>unlocks</w:t>
      </w:r>
      <w:r w:rsidRPr="005B383F">
        <w:rPr>
          <w:rFonts w:ascii="Times New Roman" w:hAnsi="Times New Roman" w:cs="Times New Roman"/>
          <w:sz w:val="24"/>
          <w:szCs w:val="24"/>
        </w:rPr>
        <w:t xml:space="preserve"> new markets for renewable. Longer battery life- Charging via simultaneous sharing of power between solar and wind, sources keep the battery</w:t>
      </w:r>
      <w:r w:rsidR="009E4F8D">
        <w:rPr>
          <w:rFonts w:ascii="Times New Roman" w:hAnsi="Times New Roman" w:cs="Times New Roman"/>
          <w:sz w:val="24"/>
          <w:szCs w:val="24"/>
        </w:rPr>
        <w:t xml:space="preserve"> </w:t>
      </w:r>
      <w:r w:rsidRPr="005B383F">
        <w:rPr>
          <w:rFonts w:ascii="Times New Roman" w:hAnsi="Times New Roman" w:cs="Times New Roman"/>
          <w:sz w:val="24"/>
          <w:szCs w:val="24"/>
        </w:rPr>
        <w:t>in peak charge condition, leading to a longer life.</w:t>
      </w:r>
    </w:p>
    <w:p w14:paraId="33ED3E02" w14:textId="2F70B4E2" w:rsidR="003F7E5E" w:rsidRDefault="003F7E5E" w:rsidP="009E4F8D">
      <w:pPr>
        <w:jc w:val="both"/>
        <w:rPr>
          <w:noProof/>
        </w:rPr>
      </w:pPr>
    </w:p>
    <w:p w14:paraId="11D819FF" w14:textId="77777777" w:rsidR="003F7E5E" w:rsidRDefault="003F7E5E" w:rsidP="009E4F8D">
      <w:pPr>
        <w:jc w:val="both"/>
        <w:rPr>
          <w:noProof/>
        </w:rPr>
      </w:pPr>
    </w:p>
    <w:p w14:paraId="7648D6F6" w14:textId="636B8DB5" w:rsidR="000579FB" w:rsidRDefault="000579FB" w:rsidP="009E4F8D">
      <w:pPr>
        <w:jc w:val="both"/>
      </w:pPr>
      <w:r>
        <w:rPr>
          <w:noProof/>
        </w:rPr>
        <w:drawing>
          <wp:inline distT="0" distB="0" distL="0" distR="0" wp14:anchorId="302850B7" wp14:editId="15AD4EE8">
            <wp:extent cx="2425700" cy="205181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0381" cy="2055773"/>
                    </a:xfrm>
                    <a:prstGeom prst="rect">
                      <a:avLst/>
                    </a:prstGeom>
                    <a:noFill/>
                    <a:ln>
                      <a:noFill/>
                    </a:ln>
                  </pic:spPr>
                </pic:pic>
              </a:graphicData>
            </a:graphic>
          </wp:inline>
        </w:drawing>
      </w:r>
    </w:p>
    <w:p w14:paraId="206894FD" w14:textId="270762E8" w:rsidR="002B558A" w:rsidRPr="002B558A" w:rsidRDefault="002B558A" w:rsidP="003F7E5E">
      <w:pPr>
        <w:jc w:val="center"/>
        <w:rPr>
          <w:rFonts w:ascii="Times New Roman" w:hAnsi="Times New Roman" w:cs="Times New Roman"/>
          <w:sz w:val="16"/>
          <w:szCs w:val="16"/>
        </w:rPr>
      </w:pPr>
      <w:r w:rsidRPr="002B558A">
        <w:rPr>
          <w:rFonts w:ascii="Times New Roman" w:hAnsi="Times New Roman" w:cs="Times New Roman"/>
          <w:sz w:val="16"/>
          <w:szCs w:val="16"/>
        </w:rPr>
        <w:t>Fig1</w:t>
      </w:r>
      <w:r w:rsidR="00E805E9">
        <w:rPr>
          <w:rFonts w:ascii="Times New Roman" w:hAnsi="Times New Roman" w:cs="Times New Roman"/>
          <w:sz w:val="16"/>
          <w:szCs w:val="16"/>
        </w:rPr>
        <w:t xml:space="preserve">. </w:t>
      </w:r>
      <w:r w:rsidR="00E84E01">
        <w:rPr>
          <w:rFonts w:ascii="Times New Roman" w:hAnsi="Times New Roman" w:cs="Times New Roman"/>
          <w:sz w:val="16"/>
          <w:szCs w:val="16"/>
        </w:rPr>
        <w:t>Model</w:t>
      </w:r>
      <w:r w:rsidR="00E805E9">
        <w:rPr>
          <w:rFonts w:ascii="Times New Roman" w:hAnsi="Times New Roman" w:cs="Times New Roman"/>
          <w:sz w:val="16"/>
          <w:szCs w:val="16"/>
        </w:rPr>
        <w:t xml:space="preserve"> of hybrid power system</w:t>
      </w:r>
    </w:p>
    <w:p w14:paraId="45B4D9E4" w14:textId="77777777" w:rsidR="002B558A" w:rsidRDefault="002B558A" w:rsidP="006D0E0F"/>
    <w:p w14:paraId="55786002" w14:textId="77777777" w:rsidR="00683776" w:rsidRDefault="00683776" w:rsidP="000D144E">
      <w:pPr>
        <w:jc w:val="center"/>
        <w:rPr>
          <w:rFonts w:ascii="Times New Roman" w:hAnsi="Times New Roman" w:cs="Times New Roman"/>
          <w:sz w:val="20"/>
          <w:szCs w:val="20"/>
        </w:rPr>
      </w:pPr>
    </w:p>
    <w:p w14:paraId="78DA1C2F" w14:textId="77777777" w:rsidR="003F7E5E" w:rsidRDefault="003F7E5E" w:rsidP="000D144E">
      <w:pPr>
        <w:jc w:val="center"/>
        <w:rPr>
          <w:rFonts w:ascii="Times New Roman" w:hAnsi="Times New Roman" w:cs="Times New Roman"/>
          <w:sz w:val="20"/>
          <w:szCs w:val="20"/>
        </w:rPr>
      </w:pPr>
    </w:p>
    <w:p w14:paraId="194D6ED5" w14:textId="2621F5B6" w:rsidR="006D0E0F" w:rsidRPr="002B558A" w:rsidRDefault="000D144E" w:rsidP="000D144E">
      <w:pPr>
        <w:jc w:val="center"/>
        <w:rPr>
          <w:rFonts w:ascii="Times New Roman" w:hAnsi="Times New Roman" w:cs="Times New Roman"/>
          <w:sz w:val="20"/>
          <w:szCs w:val="20"/>
        </w:rPr>
      </w:pPr>
      <w:r w:rsidRPr="002B558A">
        <w:rPr>
          <w:rFonts w:ascii="Times New Roman" w:hAnsi="Times New Roman" w:cs="Times New Roman"/>
          <w:sz w:val="20"/>
          <w:szCs w:val="20"/>
        </w:rPr>
        <w:t>BLOCK DIAGRAM</w:t>
      </w:r>
    </w:p>
    <w:p w14:paraId="4AA1A437" w14:textId="7E5F22D6" w:rsidR="006D0E0F" w:rsidRDefault="006D0E0F" w:rsidP="006D0E0F">
      <w:r>
        <w:rPr>
          <w:noProof/>
        </w:rPr>
        <w:drawing>
          <wp:inline distT="0" distB="0" distL="0" distR="0" wp14:anchorId="15F0A162" wp14:editId="4B6BE758">
            <wp:extent cx="3225800" cy="1416050"/>
            <wp:effectExtent l="0" t="0" r="0" b="0"/>
            <wp:docPr id="3" name="Picture 3" descr="Hybrid system block diagram that was installed to izmir for lighting...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ybrid system block diagram that was installed to izmir for lighting... |  Download Scientific Dia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25800" cy="1416050"/>
                    </a:xfrm>
                    <a:prstGeom prst="rect">
                      <a:avLst/>
                    </a:prstGeom>
                    <a:noFill/>
                    <a:ln>
                      <a:noFill/>
                    </a:ln>
                  </pic:spPr>
                </pic:pic>
              </a:graphicData>
            </a:graphic>
          </wp:inline>
        </w:drawing>
      </w:r>
    </w:p>
    <w:p w14:paraId="22C8796F" w14:textId="4BACAE2B" w:rsidR="002B558A" w:rsidRPr="002B558A" w:rsidRDefault="002B558A" w:rsidP="003F7E5E">
      <w:pPr>
        <w:jc w:val="center"/>
        <w:rPr>
          <w:rFonts w:ascii="Times New Roman" w:hAnsi="Times New Roman" w:cs="Times New Roman"/>
          <w:sz w:val="16"/>
          <w:szCs w:val="16"/>
        </w:rPr>
      </w:pPr>
      <w:r w:rsidRPr="002B558A">
        <w:rPr>
          <w:rFonts w:ascii="Times New Roman" w:hAnsi="Times New Roman" w:cs="Times New Roman"/>
          <w:sz w:val="16"/>
          <w:szCs w:val="16"/>
        </w:rPr>
        <w:t>Fig2</w:t>
      </w:r>
      <w:r>
        <w:rPr>
          <w:rFonts w:ascii="Times New Roman" w:hAnsi="Times New Roman" w:cs="Times New Roman"/>
          <w:sz w:val="16"/>
          <w:szCs w:val="16"/>
        </w:rPr>
        <w:t xml:space="preserve">Block Diagram </w:t>
      </w:r>
      <w:r w:rsidR="00602A2E">
        <w:rPr>
          <w:rFonts w:ascii="Times New Roman" w:hAnsi="Times New Roman" w:cs="Times New Roman"/>
          <w:sz w:val="16"/>
          <w:szCs w:val="16"/>
        </w:rPr>
        <w:t>of</w:t>
      </w:r>
      <w:r>
        <w:rPr>
          <w:rFonts w:ascii="Times New Roman" w:hAnsi="Times New Roman" w:cs="Times New Roman"/>
          <w:sz w:val="16"/>
          <w:szCs w:val="16"/>
        </w:rPr>
        <w:t xml:space="preserve"> Hybrid System.</w:t>
      </w:r>
    </w:p>
    <w:p w14:paraId="3625ACB8" w14:textId="5C02A13E" w:rsidR="006D0E0F" w:rsidRPr="002B558A" w:rsidRDefault="00B858B7" w:rsidP="00B52893">
      <w:pPr>
        <w:jc w:val="center"/>
        <w:rPr>
          <w:rFonts w:ascii="Times New Roman" w:hAnsi="Times New Roman" w:cs="Times New Roman"/>
          <w:sz w:val="20"/>
          <w:szCs w:val="20"/>
        </w:rPr>
      </w:pPr>
      <w:r w:rsidRPr="002B558A">
        <w:rPr>
          <w:rFonts w:ascii="Times New Roman" w:hAnsi="Times New Roman" w:cs="Times New Roman"/>
          <w:sz w:val="20"/>
          <w:szCs w:val="20"/>
        </w:rPr>
        <w:t>DIAGRAM DESCRIPTION</w:t>
      </w:r>
    </w:p>
    <w:p w14:paraId="153BC5E9" w14:textId="2A6A0196" w:rsidR="00F54DE4" w:rsidRDefault="00F54DE4" w:rsidP="002772F1">
      <w:pPr>
        <w:autoSpaceDE w:val="0"/>
        <w:autoSpaceDN w:val="0"/>
        <w:adjustRightInd w:val="0"/>
        <w:spacing w:after="0" w:line="240" w:lineRule="auto"/>
        <w:jc w:val="both"/>
        <w:rPr>
          <w:rFonts w:ascii="Times New Roman" w:eastAsiaTheme="minorHAnsi" w:hAnsi="Times New Roman" w:cs="Times New Roman"/>
          <w:bCs/>
          <w:i/>
          <w:iCs/>
          <w:color w:val="000000"/>
          <w:sz w:val="20"/>
          <w:szCs w:val="20"/>
        </w:rPr>
      </w:pPr>
      <w:r w:rsidRPr="0029028F">
        <w:rPr>
          <w:rFonts w:ascii="Times New Roman" w:eastAsiaTheme="minorHAnsi" w:hAnsi="Times New Roman" w:cs="Times New Roman"/>
          <w:bCs/>
          <w:i/>
          <w:iCs/>
          <w:color w:val="000000"/>
          <w:sz w:val="20"/>
          <w:szCs w:val="20"/>
        </w:rPr>
        <w:t>1.</w:t>
      </w:r>
      <w:r w:rsidR="003F7E5E">
        <w:rPr>
          <w:rFonts w:ascii="Times New Roman" w:eastAsiaTheme="minorHAnsi" w:hAnsi="Times New Roman" w:cs="Times New Roman"/>
          <w:bCs/>
          <w:i/>
          <w:iCs/>
          <w:color w:val="000000"/>
          <w:sz w:val="20"/>
          <w:szCs w:val="20"/>
        </w:rPr>
        <w:t xml:space="preserve"> </w:t>
      </w:r>
      <w:r w:rsidR="00891256" w:rsidRPr="0029028F">
        <w:rPr>
          <w:rFonts w:ascii="Times New Roman" w:eastAsiaTheme="minorHAnsi" w:hAnsi="Times New Roman" w:cs="Times New Roman"/>
          <w:bCs/>
          <w:i/>
          <w:iCs/>
          <w:color w:val="000000"/>
          <w:sz w:val="20"/>
          <w:szCs w:val="20"/>
        </w:rPr>
        <w:t>S</w:t>
      </w:r>
      <w:r w:rsidRPr="0029028F">
        <w:rPr>
          <w:rFonts w:ascii="Times New Roman" w:eastAsiaTheme="minorHAnsi" w:hAnsi="Times New Roman" w:cs="Times New Roman"/>
          <w:bCs/>
          <w:i/>
          <w:iCs/>
          <w:color w:val="000000"/>
          <w:sz w:val="20"/>
          <w:szCs w:val="20"/>
        </w:rPr>
        <w:t xml:space="preserve">olar </w:t>
      </w:r>
      <w:r w:rsidR="00891256" w:rsidRPr="0029028F">
        <w:rPr>
          <w:rFonts w:ascii="Times New Roman" w:eastAsiaTheme="minorHAnsi" w:hAnsi="Times New Roman" w:cs="Times New Roman"/>
          <w:bCs/>
          <w:i/>
          <w:iCs/>
          <w:color w:val="000000"/>
          <w:sz w:val="20"/>
          <w:szCs w:val="20"/>
        </w:rPr>
        <w:t>P</w:t>
      </w:r>
      <w:r w:rsidRPr="0029028F">
        <w:rPr>
          <w:rFonts w:ascii="Times New Roman" w:eastAsiaTheme="minorHAnsi" w:hAnsi="Times New Roman" w:cs="Times New Roman"/>
          <w:bCs/>
          <w:i/>
          <w:iCs/>
          <w:color w:val="000000"/>
          <w:sz w:val="20"/>
          <w:szCs w:val="20"/>
        </w:rPr>
        <w:t xml:space="preserve">anels </w:t>
      </w:r>
    </w:p>
    <w:p w14:paraId="18F85E7D" w14:textId="77777777" w:rsidR="002772F1" w:rsidRPr="0029028F" w:rsidRDefault="002772F1" w:rsidP="002772F1">
      <w:pPr>
        <w:autoSpaceDE w:val="0"/>
        <w:autoSpaceDN w:val="0"/>
        <w:adjustRightInd w:val="0"/>
        <w:spacing w:after="0" w:line="240" w:lineRule="auto"/>
        <w:jc w:val="both"/>
        <w:rPr>
          <w:rFonts w:ascii="Times New Roman" w:eastAsiaTheme="minorHAnsi" w:hAnsi="Times New Roman" w:cs="Times New Roman"/>
          <w:i/>
          <w:color w:val="000000"/>
          <w:sz w:val="20"/>
          <w:szCs w:val="20"/>
        </w:rPr>
      </w:pPr>
    </w:p>
    <w:p w14:paraId="48A88494" w14:textId="07078914" w:rsidR="00952FFC" w:rsidRDefault="00A54CF4" w:rsidP="002772F1">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A54CF4">
        <w:rPr>
          <w:rFonts w:ascii="Times New Roman" w:eastAsiaTheme="minorHAnsi" w:hAnsi="Times New Roman" w:cs="Times New Roman"/>
          <w:color w:val="000000"/>
          <w:sz w:val="24"/>
          <w:szCs w:val="24"/>
        </w:rPr>
        <w:t xml:space="preserve">The solar panel converts solar radiation into electrical energy. The PN junctions of these devices have similar properties to those of diodes, and they are constructed from semiconductors. </w:t>
      </w:r>
      <w:r w:rsidR="005F6349">
        <w:rPr>
          <w:rFonts w:ascii="Times New Roman" w:eastAsiaTheme="minorHAnsi" w:hAnsi="Times New Roman" w:cs="Times New Roman"/>
          <w:color w:val="000000"/>
          <w:sz w:val="24"/>
          <w:szCs w:val="24"/>
        </w:rPr>
        <w:t>When a photon is absorbed, the material's electron-proton system receives the energy from the photon, producing charge carriers at the junction.</w:t>
      </w:r>
      <w:r w:rsidRPr="00A54CF4">
        <w:rPr>
          <w:rFonts w:ascii="Times New Roman" w:eastAsiaTheme="minorHAnsi" w:hAnsi="Times New Roman" w:cs="Times New Roman"/>
          <w:color w:val="000000"/>
          <w:sz w:val="24"/>
          <w:szCs w:val="24"/>
        </w:rPr>
        <w:t xml:space="preserve"> </w:t>
      </w:r>
      <w:r w:rsidR="005F6349">
        <w:rPr>
          <w:rFonts w:ascii="Times New Roman" w:eastAsiaTheme="minorHAnsi" w:hAnsi="Times New Roman" w:cs="Times New Roman"/>
          <w:color w:val="000000"/>
          <w:sz w:val="24"/>
          <w:szCs w:val="24"/>
        </w:rPr>
        <w:t xml:space="preserve">Charge carriers develop a potential gradient, accelerate in an electric field, and </w:t>
      </w:r>
      <w:r w:rsidR="0005138A">
        <w:rPr>
          <w:rFonts w:ascii="Times New Roman" w:eastAsiaTheme="minorHAnsi" w:hAnsi="Times New Roman" w:cs="Times New Roman"/>
          <w:color w:val="000000"/>
          <w:sz w:val="24"/>
          <w:szCs w:val="24"/>
        </w:rPr>
        <w:t xml:space="preserve">then </w:t>
      </w:r>
      <w:r w:rsidR="005F6349">
        <w:rPr>
          <w:rFonts w:ascii="Times New Roman" w:eastAsiaTheme="minorHAnsi" w:hAnsi="Times New Roman" w:cs="Times New Roman"/>
          <w:color w:val="000000"/>
          <w:sz w:val="24"/>
          <w:szCs w:val="24"/>
        </w:rPr>
        <w:t>circulate as currents across an external circuit at the junction area.</w:t>
      </w:r>
      <w:r w:rsidRPr="00A54CF4">
        <w:rPr>
          <w:rFonts w:ascii="Times New Roman" w:eastAsiaTheme="minorHAnsi" w:hAnsi="Times New Roman" w:cs="Times New Roman"/>
          <w:color w:val="000000"/>
          <w:sz w:val="24"/>
          <w:szCs w:val="24"/>
        </w:rPr>
        <w:t xml:space="preserve"> </w:t>
      </w:r>
      <w:r w:rsidR="005F6349">
        <w:rPr>
          <w:rFonts w:ascii="Times New Roman" w:eastAsiaTheme="minorHAnsi" w:hAnsi="Times New Roman" w:cs="Times New Roman"/>
          <w:color w:val="000000"/>
          <w:sz w:val="24"/>
          <w:szCs w:val="24"/>
        </w:rPr>
        <w:t>A solar panel or array is made up of many modules linked electrically in a series-parallel configuration to provide the necessary current and voltage. Solar energy may be transformed into electrical energy via the use of solar panels, which can then be used to create electricity.</w:t>
      </w:r>
    </w:p>
    <w:p w14:paraId="444CDE68" w14:textId="77777777" w:rsidR="00A54CF4" w:rsidRDefault="00A54CF4" w:rsidP="002772F1">
      <w:pPr>
        <w:autoSpaceDE w:val="0"/>
        <w:autoSpaceDN w:val="0"/>
        <w:adjustRightInd w:val="0"/>
        <w:spacing w:after="0" w:line="240" w:lineRule="auto"/>
        <w:jc w:val="both"/>
        <w:rPr>
          <w:rFonts w:ascii="Times New Roman" w:eastAsiaTheme="minorHAnsi" w:hAnsi="Times New Roman" w:cs="Times New Roman"/>
          <w:bCs/>
          <w:i/>
          <w:iCs/>
          <w:color w:val="000000"/>
          <w:sz w:val="20"/>
          <w:szCs w:val="20"/>
        </w:rPr>
      </w:pPr>
    </w:p>
    <w:p w14:paraId="56F689FD" w14:textId="00350B75" w:rsidR="00F54DE4" w:rsidRDefault="00F54DE4" w:rsidP="002772F1">
      <w:pPr>
        <w:autoSpaceDE w:val="0"/>
        <w:autoSpaceDN w:val="0"/>
        <w:adjustRightInd w:val="0"/>
        <w:spacing w:after="0" w:line="240" w:lineRule="auto"/>
        <w:jc w:val="both"/>
        <w:rPr>
          <w:rFonts w:ascii="Times New Roman" w:eastAsiaTheme="minorHAnsi" w:hAnsi="Times New Roman" w:cs="Times New Roman"/>
          <w:bCs/>
          <w:i/>
          <w:iCs/>
          <w:color w:val="000000"/>
          <w:sz w:val="20"/>
          <w:szCs w:val="20"/>
        </w:rPr>
      </w:pPr>
      <w:r w:rsidRPr="00BD30AB">
        <w:rPr>
          <w:rFonts w:ascii="Times New Roman" w:eastAsiaTheme="minorHAnsi" w:hAnsi="Times New Roman" w:cs="Times New Roman"/>
          <w:bCs/>
          <w:i/>
          <w:iCs/>
          <w:color w:val="000000"/>
          <w:sz w:val="20"/>
          <w:szCs w:val="20"/>
        </w:rPr>
        <w:t xml:space="preserve">2. </w:t>
      </w:r>
      <w:r w:rsidR="00891256" w:rsidRPr="00BD30AB">
        <w:rPr>
          <w:rFonts w:ascii="Times New Roman" w:eastAsiaTheme="minorHAnsi" w:hAnsi="Times New Roman" w:cs="Times New Roman"/>
          <w:bCs/>
          <w:i/>
          <w:iCs/>
          <w:color w:val="000000"/>
          <w:sz w:val="20"/>
          <w:szCs w:val="20"/>
        </w:rPr>
        <w:t>W</w:t>
      </w:r>
      <w:r w:rsidRPr="00BD30AB">
        <w:rPr>
          <w:rFonts w:ascii="Times New Roman" w:eastAsiaTheme="minorHAnsi" w:hAnsi="Times New Roman" w:cs="Times New Roman"/>
          <w:bCs/>
          <w:i/>
          <w:iCs/>
          <w:color w:val="000000"/>
          <w:sz w:val="20"/>
          <w:szCs w:val="20"/>
        </w:rPr>
        <w:t xml:space="preserve">ind </w:t>
      </w:r>
      <w:r w:rsidR="00891256" w:rsidRPr="00BD30AB">
        <w:rPr>
          <w:rFonts w:ascii="Times New Roman" w:eastAsiaTheme="minorHAnsi" w:hAnsi="Times New Roman" w:cs="Times New Roman"/>
          <w:bCs/>
          <w:i/>
          <w:iCs/>
          <w:color w:val="000000"/>
          <w:sz w:val="20"/>
          <w:szCs w:val="20"/>
        </w:rPr>
        <w:t>T</w:t>
      </w:r>
      <w:r w:rsidRPr="00BD30AB">
        <w:rPr>
          <w:rFonts w:ascii="Times New Roman" w:eastAsiaTheme="minorHAnsi" w:hAnsi="Times New Roman" w:cs="Times New Roman"/>
          <w:bCs/>
          <w:i/>
          <w:iCs/>
          <w:color w:val="000000"/>
          <w:sz w:val="20"/>
          <w:szCs w:val="20"/>
        </w:rPr>
        <w:t xml:space="preserve">urbine </w:t>
      </w:r>
    </w:p>
    <w:p w14:paraId="3E57CBF8" w14:textId="77777777" w:rsidR="002772F1" w:rsidRPr="00BD30AB" w:rsidRDefault="002772F1" w:rsidP="002772F1">
      <w:pPr>
        <w:autoSpaceDE w:val="0"/>
        <w:autoSpaceDN w:val="0"/>
        <w:adjustRightInd w:val="0"/>
        <w:spacing w:after="0" w:line="240" w:lineRule="auto"/>
        <w:jc w:val="both"/>
        <w:rPr>
          <w:rFonts w:ascii="Times New Roman" w:eastAsiaTheme="minorHAnsi" w:hAnsi="Times New Roman" w:cs="Times New Roman"/>
          <w:i/>
          <w:color w:val="000000"/>
          <w:sz w:val="20"/>
          <w:szCs w:val="20"/>
        </w:rPr>
      </w:pPr>
    </w:p>
    <w:p w14:paraId="192757F4" w14:textId="06A9A8FD" w:rsidR="00952FFC" w:rsidRDefault="005C215B" w:rsidP="002772F1">
      <w:pPr>
        <w:autoSpaceDE w:val="0"/>
        <w:autoSpaceDN w:val="0"/>
        <w:adjustRightInd w:val="0"/>
        <w:spacing w:after="0" w:line="240" w:lineRule="auto"/>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It</w:t>
      </w:r>
      <w:r w:rsidR="000C7ACF">
        <w:rPr>
          <w:rFonts w:ascii="Times New Roman" w:eastAsiaTheme="minorHAnsi" w:hAnsi="Times New Roman" w:cs="Times New Roman"/>
          <w:color w:val="000000"/>
          <w:sz w:val="24"/>
          <w:szCs w:val="24"/>
        </w:rPr>
        <w:t xml:space="preserve"> is a device that uses the wind's motion to generate electricity by rotating its blades.</w:t>
      </w:r>
      <w:r w:rsidR="006A5059" w:rsidRPr="006A5059">
        <w:rPr>
          <w:rFonts w:ascii="Times New Roman" w:eastAsiaTheme="minorHAnsi" w:hAnsi="Times New Roman" w:cs="Times New Roman"/>
          <w:color w:val="000000"/>
          <w:sz w:val="24"/>
          <w:szCs w:val="24"/>
        </w:rPr>
        <w:t xml:space="preserve"> The</w:t>
      </w:r>
      <w:r w:rsidR="000C7ACF">
        <w:rPr>
          <w:rFonts w:ascii="Times New Roman" w:eastAsiaTheme="minorHAnsi" w:hAnsi="Times New Roman" w:cs="Times New Roman"/>
          <w:color w:val="000000"/>
          <w:sz w:val="24"/>
          <w:szCs w:val="24"/>
        </w:rPr>
        <w:t>re are 2 types of</w:t>
      </w:r>
      <w:r w:rsidR="006A5059" w:rsidRPr="006A5059">
        <w:rPr>
          <w:rFonts w:ascii="Times New Roman" w:eastAsiaTheme="minorHAnsi" w:hAnsi="Times New Roman" w:cs="Times New Roman"/>
          <w:color w:val="000000"/>
          <w:sz w:val="24"/>
          <w:szCs w:val="24"/>
        </w:rPr>
        <w:t xml:space="preserve"> wind turbine</w:t>
      </w:r>
      <w:r w:rsidR="004030D3" w:rsidRPr="004030D3">
        <w:rPr>
          <w:rFonts w:ascii="Times New Roman" w:eastAsiaTheme="minorHAnsi" w:hAnsi="Times New Roman" w:cs="Times New Roman"/>
          <w:color w:val="000000"/>
          <w:sz w:val="24"/>
          <w:szCs w:val="24"/>
        </w:rPr>
        <w:t>: vertical a</w:t>
      </w:r>
      <w:r w:rsidR="00626DA7">
        <w:rPr>
          <w:rFonts w:ascii="Times New Roman" w:eastAsiaTheme="minorHAnsi" w:hAnsi="Times New Roman" w:cs="Times New Roman"/>
          <w:color w:val="000000"/>
          <w:sz w:val="24"/>
          <w:szCs w:val="24"/>
        </w:rPr>
        <w:t>s well as</w:t>
      </w:r>
      <w:r w:rsidR="004030D3" w:rsidRPr="004030D3">
        <w:rPr>
          <w:rFonts w:ascii="Times New Roman" w:eastAsiaTheme="minorHAnsi" w:hAnsi="Times New Roman" w:cs="Times New Roman"/>
          <w:color w:val="000000"/>
          <w:sz w:val="24"/>
          <w:szCs w:val="24"/>
        </w:rPr>
        <w:t xml:space="preserve"> horizontal. </w:t>
      </w:r>
      <w:r w:rsidR="004B394B">
        <w:rPr>
          <w:rFonts w:ascii="Times New Roman" w:eastAsiaTheme="minorHAnsi" w:hAnsi="Times New Roman" w:cs="Times New Roman"/>
          <w:color w:val="000000"/>
          <w:sz w:val="24"/>
          <w:szCs w:val="24"/>
        </w:rPr>
        <w:t>We use a horizontal-axis wind turbine in this setup.</w:t>
      </w:r>
      <w:r w:rsidR="006A5059" w:rsidRPr="006A5059">
        <w:rPr>
          <w:rFonts w:ascii="Times New Roman" w:eastAsiaTheme="minorHAnsi" w:hAnsi="Times New Roman" w:cs="Times New Roman"/>
          <w:color w:val="000000"/>
          <w:sz w:val="24"/>
          <w:szCs w:val="24"/>
        </w:rPr>
        <w:t xml:space="preserve"> </w:t>
      </w:r>
      <w:r w:rsidR="00527CE7">
        <w:rPr>
          <w:rFonts w:ascii="Times New Roman" w:eastAsiaTheme="minorHAnsi" w:hAnsi="Times New Roman" w:cs="Times New Roman"/>
          <w:color w:val="000000"/>
          <w:sz w:val="24"/>
          <w:szCs w:val="24"/>
        </w:rPr>
        <w:t>We need to store this power in a battery and then deliver it to the load since wind power is intermittent and does not supply continuous power.</w:t>
      </w:r>
      <w:r w:rsidR="0055576F" w:rsidRPr="0055576F">
        <w:rPr>
          <w:rFonts w:ascii="Times New Roman" w:eastAsiaTheme="minorHAnsi" w:hAnsi="Times New Roman" w:cs="Times New Roman"/>
          <w:color w:val="000000"/>
          <w:sz w:val="24"/>
          <w:szCs w:val="24"/>
        </w:rPr>
        <w:t xml:space="preserve"> This is in order to get constant power.</w:t>
      </w:r>
    </w:p>
    <w:p w14:paraId="06A07202" w14:textId="77777777" w:rsidR="00E108F2" w:rsidRDefault="00E108F2" w:rsidP="002772F1">
      <w:pPr>
        <w:autoSpaceDE w:val="0"/>
        <w:autoSpaceDN w:val="0"/>
        <w:adjustRightInd w:val="0"/>
        <w:spacing w:after="0" w:line="240" w:lineRule="auto"/>
        <w:jc w:val="both"/>
        <w:rPr>
          <w:rFonts w:ascii="Times New Roman" w:eastAsiaTheme="minorHAnsi" w:hAnsi="Times New Roman" w:cs="Times New Roman"/>
          <w:color w:val="000000"/>
          <w:sz w:val="24"/>
          <w:szCs w:val="24"/>
        </w:rPr>
      </w:pPr>
    </w:p>
    <w:p w14:paraId="09E0C14B" w14:textId="4221D9BB" w:rsidR="00F54DE4" w:rsidRDefault="00F54DE4" w:rsidP="002772F1">
      <w:pPr>
        <w:autoSpaceDE w:val="0"/>
        <w:autoSpaceDN w:val="0"/>
        <w:adjustRightInd w:val="0"/>
        <w:spacing w:after="0" w:line="240" w:lineRule="auto"/>
        <w:jc w:val="both"/>
        <w:rPr>
          <w:rFonts w:ascii="Times New Roman" w:eastAsiaTheme="minorHAnsi" w:hAnsi="Times New Roman" w:cs="Times New Roman"/>
          <w:bCs/>
          <w:i/>
          <w:iCs/>
          <w:color w:val="000000"/>
          <w:sz w:val="20"/>
          <w:szCs w:val="20"/>
        </w:rPr>
      </w:pPr>
      <w:r w:rsidRPr="00BD30AB">
        <w:rPr>
          <w:rFonts w:ascii="Times New Roman" w:eastAsiaTheme="minorHAnsi" w:hAnsi="Times New Roman" w:cs="Times New Roman"/>
          <w:bCs/>
          <w:i/>
          <w:iCs/>
          <w:color w:val="000000"/>
          <w:sz w:val="20"/>
          <w:szCs w:val="20"/>
        </w:rPr>
        <w:t>3.</w:t>
      </w:r>
      <w:r w:rsidR="00D2165A">
        <w:rPr>
          <w:rFonts w:ascii="Times New Roman" w:eastAsiaTheme="minorHAnsi" w:hAnsi="Times New Roman" w:cs="Times New Roman"/>
          <w:bCs/>
          <w:i/>
          <w:iCs/>
          <w:color w:val="000000"/>
          <w:sz w:val="20"/>
          <w:szCs w:val="20"/>
        </w:rPr>
        <w:t xml:space="preserve"> </w:t>
      </w:r>
      <w:r w:rsidR="00891256" w:rsidRPr="00BD30AB">
        <w:rPr>
          <w:rFonts w:ascii="Times New Roman" w:eastAsiaTheme="minorHAnsi" w:hAnsi="Times New Roman" w:cs="Times New Roman"/>
          <w:bCs/>
          <w:i/>
          <w:iCs/>
          <w:color w:val="000000"/>
          <w:sz w:val="20"/>
          <w:szCs w:val="20"/>
        </w:rPr>
        <w:t>C</w:t>
      </w:r>
      <w:r w:rsidRPr="00BD30AB">
        <w:rPr>
          <w:rFonts w:ascii="Times New Roman" w:eastAsiaTheme="minorHAnsi" w:hAnsi="Times New Roman" w:cs="Times New Roman"/>
          <w:bCs/>
          <w:i/>
          <w:iCs/>
          <w:color w:val="000000"/>
          <w:sz w:val="20"/>
          <w:szCs w:val="20"/>
        </w:rPr>
        <w:t xml:space="preserve">harge </w:t>
      </w:r>
      <w:r w:rsidR="00891256" w:rsidRPr="00BD30AB">
        <w:rPr>
          <w:rFonts w:ascii="Times New Roman" w:eastAsiaTheme="minorHAnsi" w:hAnsi="Times New Roman" w:cs="Times New Roman"/>
          <w:bCs/>
          <w:i/>
          <w:iCs/>
          <w:color w:val="000000"/>
          <w:sz w:val="20"/>
          <w:szCs w:val="20"/>
        </w:rPr>
        <w:t>C</w:t>
      </w:r>
      <w:r w:rsidRPr="00BD30AB">
        <w:rPr>
          <w:rFonts w:ascii="Times New Roman" w:eastAsiaTheme="minorHAnsi" w:hAnsi="Times New Roman" w:cs="Times New Roman"/>
          <w:bCs/>
          <w:i/>
          <w:iCs/>
          <w:color w:val="000000"/>
          <w:sz w:val="20"/>
          <w:szCs w:val="20"/>
        </w:rPr>
        <w:t xml:space="preserve">ontroller </w:t>
      </w:r>
    </w:p>
    <w:p w14:paraId="1F87546C" w14:textId="77777777" w:rsidR="002772F1" w:rsidRPr="00BD30AB" w:rsidRDefault="002772F1" w:rsidP="002772F1">
      <w:pPr>
        <w:autoSpaceDE w:val="0"/>
        <w:autoSpaceDN w:val="0"/>
        <w:adjustRightInd w:val="0"/>
        <w:spacing w:after="0" w:line="240" w:lineRule="auto"/>
        <w:jc w:val="both"/>
        <w:rPr>
          <w:rFonts w:ascii="Times New Roman" w:eastAsiaTheme="minorHAnsi" w:hAnsi="Times New Roman" w:cs="Times New Roman"/>
          <w:i/>
          <w:color w:val="000000"/>
          <w:sz w:val="20"/>
          <w:szCs w:val="20"/>
        </w:rPr>
      </w:pPr>
    </w:p>
    <w:p w14:paraId="1912A297" w14:textId="57E43115" w:rsidR="00952FFC" w:rsidRDefault="00B1050F" w:rsidP="002772F1">
      <w:pPr>
        <w:autoSpaceDE w:val="0"/>
        <w:autoSpaceDN w:val="0"/>
        <w:adjustRightInd w:val="0"/>
        <w:spacing w:after="0" w:line="240" w:lineRule="auto"/>
        <w:jc w:val="both"/>
        <w:rPr>
          <w:rFonts w:ascii="Times New Roman" w:eastAsiaTheme="minorHAnsi" w:hAnsi="Times New Roman" w:cs="Times New Roman"/>
          <w:color w:val="000000"/>
          <w:sz w:val="24"/>
          <w:szCs w:val="24"/>
        </w:rPr>
      </w:pPr>
      <w:r w:rsidRPr="00B1050F">
        <w:rPr>
          <w:rFonts w:ascii="Times New Roman" w:eastAsiaTheme="minorHAnsi" w:hAnsi="Times New Roman" w:cs="Times New Roman"/>
          <w:color w:val="000000"/>
          <w:sz w:val="24"/>
          <w:szCs w:val="24"/>
        </w:rPr>
        <w:t xml:space="preserve">As part of its function, the charge controller controls the active or inactive source, </w:t>
      </w:r>
      <w:r w:rsidR="00CD3ADC">
        <w:rPr>
          <w:rFonts w:ascii="Times New Roman" w:eastAsiaTheme="minorHAnsi" w:hAnsi="Times New Roman" w:cs="Times New Roman"/>
          <w:color w:val="000000"/>
          <w:sz w:val="24"/>
          <w:szCs w:val="24"/>
        </w:rPr>
        <w:t>at the same time</w:t>
      </w:r>
      <w:r w:rsidR="00CD3ADC" w:rsidRPr="00B1050F">
        <w:rPr>
          <w:rFonts w:ascii="Times New Roman" w:eastAsiaTheme="minorHAnsi" w:hAnsi="Times New Roman" w:cs="Times New Roman"/>
          <w:color w:val="000000"/>
          <w:sz w:val="24"/>
          <w:szCs w:val="24"/>
        </w:rPr>
        <w:t xml:space="preserve"> </w:t>
      </w:r>
      <w:r w:rsidRPr="00B1050F">
        <w:rPr>
          <w:rFonts w:ascii="Times New Roman" w:eastAsiaTheme="minorHAnsi" w:hAnsi="Times New Roman" w:cs="Times New Roman"/>
          <w:color w:val="000000"/>
          <w:sz w:val="24"/>
          <w:szCs w:val="24"/>
        </w:rPr>
        <w:t xml:space="preserve">charges the battery, </w:t>
      </w:r>
      <w:r w:rsidR="00CD3ADC">
        <w:rPr>
          <w:rFonts w:ascii="Times New Roman" w:eastAsiaTheme="minorHAnsi" w:hAnsi="Times New Roman" w:cs="Times New Roman"/>
          <w:color w:val="000000"/>
          <w:sz w:val="24"/>
          <w:szCs w:val="24"/>
        </w:rPr>
        <w:t>along with</w:t>
      </w:r>
      <w:r w:rsidRPr="00B1050F">
        <w:rPr>
          <w:rFonts w:ascii="Times New Roman" w:eastAsiaTheme="minorHAnsi" w:hAnsi="Times New Roman" w:cs="Times New Roman"/>
          <w:color w:val="000000"/>
          <w:sz w:val="24"/>
          <w:szCs w:val="24"/>
        </w:rPr>
        <w:t xml:space="preserve"> suppl</w:t>
      </w:r>
      <w:r w:rsidR="00CD3ADC">
        <w:rPr>
          <w:rFonts w:ascii="Times New Roman" w:eastAsiaTheme="minorHAnsi" w:hAnsi="Times New Roman" w:cs="Times New Roman"/>
          <w:color w:val="000000"/>
          <w:sz w:val="24"/>
          <w:szCs w:val="24"/>
        </w:rPr>
        <w:t>ying</w:t>
      </w:r>
      <w:r w:rsidRPr="00B1050F">
        <w:rPr>
          <w:rFonts w:ascii="Times New Roman" w:eastAsiaTheme="minorHAnsi" w:hAnsi="Times New Roman" w:cs="Times New Roman"/>
          <w:color w:val="000000"/>
          <w:sz w:val="24"/>
          <w:szCs w:val="24"/>
        </w:rPr>
        <w:t xml:space="preserve"> power to the load. It is protected against overload, short circuits, and pole confusion, and has an automatic dump load function. It should also vary the power </w:t>
      </w:r>
      <w:r w:rsidRPr="00B1050F">
        <w:rPr>
          <w:rFonts w:ascii="Times New Roman" w:eastAsiaTheme="minorHAnsi" w:hAnsi="Times New Roman" w:cs="Times New Roman"/>
          <w:color w:val="000000"/>
          <w:sz w:val="24"/>
          <w:szCs w:val="24"/>
        </w:rPr>
        <w:lastRenderedPageBreak/>
        <w:t xml:space="preserve">according to load demand. In order to meet load demand, both powers must be added. </w:t>
      </w:r>
      <w:r w:rsidR="00DB3371">
        <w:rPr>
          <w:rFonts w:ascii="Times New Roman" w:eastAsiaTheme="minorHAnsi" w:hAnsi="Times New Roman" w:cs="Times New Roman"/>
          <w:color w:val="000000"/>
          <w:sz w:val="24"/>
          <w:szCs w:val="24"/>
        </w:rPr>
        <w:t>It should also take energy from a battery and supply it to the load when electricity is not being produced.</w:t>
      </w:r>
    </w:p>
    <w:p w14:paraId="683BC965" w14:textId="77777777" w:rsidR="00513F08" w:rsidRDefault="00513F08" w:rsidP="002772F1">
      <w:pPr>
        <w:autoSpaceDE w:val="0"/>
        <w:autoSpaceDN w:val="0"/>
        <w:adjustRightInd w:val="0"/>
        <w:spacing w:after="0" w:line="240" w:lineRule="auto"/>
        <w:jc w:val="both"/>
        <w:rPr>
          <w:rFonts w:ascii="Times New Roman" w:eastAsiaTheme="minorHAnsi" w:hAnsi="Times New Roman" w:cs="Times New Roman"/>
          <w:color w:val="000000"/>
          <w:sz w:val="24"/>
          <w:szCs w:val="24"/>
        </w:rPr>
      </w:pPr>
    </w:p>
    <w:p w14:paraId="2F32E699" w14:textId="234250C8" w:rsidR="00F54DE4" w:rsidRDefault="00F54DE4" w:rsidP="002772F1">
      <w:pPr>
        <w:autoSpaceDE w:val="0"/>
        <w:autoSpaceDN w:val="0"/>
        <w:adjustRightInd w:val="0"/>
        <w:spacing w:after="0" w:line="240" w:lineRule="auto"/>
        <w:jc w:val="both"/>
        <w:rPr>
          <w:rFonts w:ascii="Times New Roman" w:eastAsiaTheme="minorHAnsi" w:hAnsi="Times New Roman" w:cs="Times New Roman"/>
          <w:bCs/>
          <w:i/>
          <w:iCs/>
          <w:color w:val="000000"/>
          <w:sz w:val="20"/>
          <w:szCs w:val="20"/>
        </w:rPr>
      </w:pPr>
      <w:r w:rsidRPr="00BD30AB">
        <w:rPr>
          <w:rFonts w:ascii="Times New Roman" w:eastAsiaTheme="minorHAnsi" w:hAnsi="Times New Roman" w:cs="Times New Roman"/>
          <w:bCs/>
          <w:i/>
          <w:iCs/>
          <w:color w:val="000000"/>
          <w:sz w:val="20"/>
          <w:szCs w:val="20"/>
        </w:rPr>
        <w:t>4.</w:t>
      </w:r>
      <w:r w:rsidR="00D2165A">
        <w:rPr>
          <w:rFonts w:ascii="Times New Roman" w:eastAsiaTheme="minorHAnsi" w:hAnsi="Times New Roman" w:cs="Times New Roman"/>
          <w:bCs/>
          <w:i/>
          <w:iCs/>
          <w:color w:val="000000"/>
          <w:sz w:val="20"/>
          <w:szCs w:val="20"/>
        </w:rPr>
        <w:t xml:space="preserve"> </w:t>
      </w:r>
      <w:r w:rsidR="00891256" w:rsidRPr="00BD30AB">
        <w:rPr>
          <w:rFonts w:ascii="Times New Roman" w:eastAsiaTheme="minorHAnsi" w:hAnsi="Times New Roman" w:cs="Times New Roman"/>
          <w:bCs/>
          <w:i/>
          <w:iCs/>
          <w:color w:val="000000"/>
          <w:sz w:val="20"/>
          <w:szCs w:val="20"/>
        </w:rPr>
        <w:t>B</w:t>
      </w:r>
      <w:r w:rsidRPr="00BD30AB">
        <w:rPr>
          <w:rFonts w:ascii="Times New Roman" w:eastAsiaTheme="minorHAnsi" w:hAnsi="Times New Roman" w:cs="Times New Roman"/>
          <w:bCs/>
          <w:i/>
          <w:iCs/>
          <w:color w:val="000000"/>
          <w:sz w:val="20"/>
          <w:szCs w:val="20"/>
        </w:rPr>
        <w:t xml:space="preserve">attery </w:t>
      </w:r>
      <w:r w:rsidR="00891256" w:rsidRPr="00BD30AB">
        <w:rPr>
          <w:rFonts w:ascii="Times New Roman" w:eastAsiaTheme="minorHAnsi" w:hAnsi="Times New Roman" w:cs="Times New Roman"/>
          <w:bCs/>
          <w:i/>
          <w:iCs/>
          <w:color w:val="000000"/>
          <w:sz w:val="20"/>
          <w:szCs w:val="20"/>
        </w:rPr>
        <w:t>B</w:t>
      </w:r>
      <w:r w:rsidRPr="00BD30AB">
        <w:rPr>
          <w:rFonts w:ascii="Times New Roman" w:eastAsiaTheme="minorHAnsi" w:hAnsi="Times New Roman" w:cs="Times New Roman"/>
          <w:bCs/>
          <w:i/>
          <w:iCs/>
          <w:color w:val="000000"/>
          <w:sz w:val="20"/>
          <w:szCs w:val="20"/>
        </w:rPr>
        <w:t xml:space="preserve">ank </w:t>
      </w:r>
    </w:p>
    <w:p w14:paraId="196ACCC2" w14:textId="77777777" w:rsidR="002772F1" w:rsidRPr="00BD30AB" w:rsidRDefault="002772F1" w:rsidP="002772F1">
      <w:pPr>
        <w:autoSpaceDE w:val="0"/>
        <w:autoSpaceDN w:val="0"/>
        <w:adjustRightInd w:val="0"/>
        <w:spacing w:after="0" w:line="240" w:lineRule="auto"/>
        <w:jc w:val="both"/>
        <w:rPr>
          <w:rFonts w:ascii="Times New Roman" w:eastAsiaTheme="minorHAnsi" w:hAnsi="Times New Roman" w:cs="Times New Roman"/>
          <w:i/>
          <w:color w:val="000000"/>
          <w:sz w:val="20"/>
          <w:szCs w:val="20"/>
        </w:rPr>
      </w:pPr>
    </w:p>
    <w:p w14:paraId="3E2DC3D8" w14:textId="79CFC457" w:rsidR="006A5059" w:rsidRDefault="00296C56" w:rsidP="002772F1">
      <w:pPr>
        <w:ind w:firstLine="720"/>
        <w:jc w:val="both"/>
        <w:rPr>
          <w:rFonts w:ascii="Times New Roman" w:eastAsiaTheme="minorHAnsi" w:hAnsi="Times New Roman" w:cs="Times New Roman"/>
          <w:color w:val="000000"/>
          <w:sz w:val="24"/>
          <w:szCs w:val="24"/>
        </w:rPr>
      </w:pPr>
      <w:r>
        <w:rPr>
          <w:rFonts w:ascii="Times New Roman" w:eastAsiaTheme="minorHAnsi" w:hAnsi="Times New Roman" w:cs="Times New Roman"/>
          <w:color w:val="000000"/>
          <w:sz w:val="24"/>
          <w:szCs w:val="24"/>
        </w:rPr>
        <w:t>The size of the battery bank may be selected based on the required load </w:t>
      </w:r>
      <w:r w:rsidR="006A5059" w:rsidRPr="006A5059">
        <w:rPr>
          <w:rFonts w:ascii="Times New Roman" w:eastAsiaTheme="minorHAnsi" w:hAnsi="Times New Roman" w:cs="Times New Roman"/>
          <w:color w:val="000000"/>
          <w:sz w:val="24"/>
          <w:szCs w:val="24"/>
        </w:rPr>
        <w:t>[14]</w:t>
      </w:r>
    </w:p>
    <w:p w14:paraId="5E9F901E" w14:textId="1572C89C" w:rsidR="006A5059" w:rsidRDefault="009E13F0" w:rsidP="000B2913">
      <w:pPr>
        <w:jc w:val="both"/>
        <w:rPr>
          <w:rFonts w:ascii="Times New Roman" w:hAnsi="Times New Roman" w:cs="Times New Roman"/>
          <w:sz w:val="24"/>
          <w:szCs w:val="24"/>
        </w:rPr>
      </w:pPr>
      <w:r>
        <w:rPr>
          <w:rFonts w:ascii="Times New Roman" w:hAnsi="Times New Roman" w:cs="Times New Roman"/>
          <w:sz w:val="24"/>
          <w:szCs w:val="24"/>
        </w:rPr>
        <w:t>A charge controller MPPT (maximum PowerPoint tracking), which controls the battery's charge, is connected to the PV panel and wind turbine.</w:t>
      </w:r>
      <w:r w:rsidR="000B2913">
        <w:rPr>
          <w:rFonts w:ascii="Times New Roman" w:hAnsi="Times New Roman" w:cs="Times New Roman"/>
          <w:sz w:val="24"/>
          <w:szCs w:val="24"/>
        </w:rPr>
        <w:t xml:space="preserve"> T</w:t>
      </w:r>
      <w:r w:rsidR="006A5059" w:rsidRPr="006A5059">
        <w:rPr>
          <w:rFonts w:ascii="Times New Roman" w:hAnsi="Times New Roman" w:cs="Times New Roman"/>
          <w:sz w:val="24"/>
          <w:szCs w:val="24"/>
        </w:rPr>
        <w:t xml:space="preserve">he battery drives to the inverter, inverter goes to the AC distribution panel. </w:t>
      </w:r>
      <w:r w:rsidR="004D6622">
        <w:rPr>
          <w:rFonts w:ascii="Times New Roman" w:hAnsi="Times New Roman" w:cs="Times New Roman"/>
          <w:sz w:val="24"/>
          <w:szCs w:val="24"/>
        </w:rPr>
        <w:t>The charge controller should control the battery's charging in a certain way while receiving variable input.</w:t>
      </w:r>
      <w:r w:rsidR="006A5059" w:rsidRPr="006A5059">
        <w:rPr>
          <w:rFonts w:ascii="Times New Roman" w:hAnsi="Times New Roman" w:cs="Times New Roman"/>
          <w:sz w:val="24"/>
          <w:szCs w:val="24"/>
        </w:rPr>
        <w:t xml:space="preserve"> the controller needs to look at </w:t>
      </w:r>
      <w:r w:rsidR="004D6622">
        <w:rPr>
          <w:rFonts w:ascii="Times New Roman" w:hAnsi="Times New Roman" w:cs="Times New Roman"/>
          <w:sz w:val="24"/>
          <w:szCs w:val="24"/>
        </w:rPr>
        <w:t>2</w:t>
      </w:r>
      <w:r w:rsidR="006A5059" w:rsidRPr="006A5059">
        <w:rPr>
          <w:rFonts w:ascii="Times New Roman" w:hAnsi="Times New Roman" w:cs="Times New Roman"/>
          <w:sz w:val="24"/>
          <w:szCs w:val="24"/>
        </w:rPr>
        <w:t xml:space="preserve"> inputs to optimize battery charging.</w:t>
      </w:r>
    </w:p>
    <w:p w14:paraId="70CF6922" w14:textId="6023F5F5" w:rsidR="006D0E0F" w:rsidRPr="00492138" w:rsidRDefault="00492138" w:rsidP="00492138">
      <w:pPr>
        <w:jc w:val="center"/>
        <w:rPr>
          <w:rFonts w:ascii="Times New Roman" w:hAnsi="Times New Roman" w:cs="Times New Roman"/>
          <w:sz w:val="16"/>
          <w:szCs w:val="16"/>
        </w:rPr>
      </w:pPr>
      <w:r w:rsidRPr="00492138">
        <w:rPr>
          <w:rFonts w:ascii="Times New Roman" w:hAnsi="Times New Roman" w:cs="Times New Roman"/>
          <w:sz w:val="16"/>
          <w:szCs w:val="16"/>
        </w:rPr>
        <w:t>TABLE I</w:t>
      </w:r>
    </w:p>
    <w:p w14:paraId="60012B92" w14:textId="59A183FB" w:rsidR="006D0E0F" w:rsidRPr="00492138" w:rsidRDefault="006D0E0F" w:rsidP="00492138">
      <w:pPr>
        <w:jc w:val="center"/>
        <w:rPr>
          <w:rFonts w:ascii="Times New Roman" w:hAnsi="Times New Roman" w:cs="Times New Roman"/>
          <w:b/>
          <w:sz w:val="16"/>
          <w:szCs w:val="16"/>
        </w:rPr>
      </w:pPr>
      <w:r w:rsidRPr="00492138">
        <w:rPr>
          <w:rFonts w:ascii="Times New Roman" w:hAnsi="Times New Roman" w:cs="Times New Roman"/>
          <w:b/>
          <w:sz w:val="16"/>
          <w:szCs w:val="16"/>
        </w:rPr>
        <w:t>H</w:t>
      </w:r>
      <w:r w:rsidR="00492138" w:rsidRPr="00492138">
        <w:rPr>
          <w:rFonts w:ascii="Times New Roman" w:hAnsi="Times New Roman" w:cs="Times New Roman"/>
          <w:b/>
          <w:sz w:val="16"/>
          <w:szCs w:val="16"/>
        </w:rPr>
        <w:t>YBRID SYSTEM SPECIFICATIONS</w:t>
      </w:r>
    </w:p>
    <w:tbl>
      <w:tblPr>
        <w:tblStyle w:val="TableGrid"/>
        <w:tblW w:w="0" w:type="auto"/>
        <w:tblLayout w:type="fixed"/>
        <w:tblLook w:val="04A0" w:firstRow="1" w:lastRow="0" w:firstColumn="1" w:lastColumn="0" w:noHBand="0" w:noVBand="1"/>
      </w:tblPr>
      <w:tblGrid>
        <w:gridCol w:w="1950"/>
        <w:gridCol w:w="1954"/>
      </w:tblGrid>
      <w:tr w:rsidR="00ED4928" w14:paraId="165E1959" w14:textId="77777777" w:rsidTr="00761C11">
        <w:trPr>
          <w:trHeight w:val="419"/>
        </w:trPr>
        <w:tc>
          <w:tcPr>
            <w:tcW w:w="3904" w:type="dxa"/>
            <w:gridSpan w:val="2"/>
          </w:tcPr>
          <w:p w14:paraId="690F9899" w14:textId="3C896977" w:rsidR="00ED4928" w:rsidRPr="00ED4928" w:rsidRDefault="00ED4928" w:rsidP="00ED4928">
            <w:pPr>
              <w:pStyle w:val="Default"/>
              <w:rPr>
                <w:b/>
                <w:bCs/>
                <w:sz w:val="18"/>
                <w:szCs w:val="18"/>
              </w:rPr>
            </w:pPr>
            <w:r w:rsidRPr="00ED4928">
              <w:rPr>
                <w:b/>
                <w:bCs/>
                <w:sz w:val="18"/>
                <w:szCs w:val="18"/>
              </w:rPr>
              <w:t>Solar PV Module Used (250/260/265/270/275)/24V</w:t>
            </w:r>
            <w:r>
              <w:rPr>
                <w:b/>
                <w:bCs/>
                <w:sz w:val="18"/>
                <w:szCs w:val="18"/>
              </w:rPr>
              <w:t xml:space="preserve">   </w:t>
            </w:r>
            <w:r w:rsidRPr="00ED4928">
              <w:rPr>
                <w:b/>
                <w:bCs/>
                <w:sz w:val="18"/>
                <w:szCs w:val="18"/>
              </w:rPr>
              <w:t xml:space="preserve">SOLAR PV MODULE At STC 1000W/m2, Temp=25°C </w:t>
            </w:r>
          </w:p>
        </w:tc>
      </w:tr>
      <w:tr w:rsidR="00ED4928" w14:paraId="064A2D7C" w14:textId="77777777" w:rsidTr="00E10FD4">
        <w:trPr>
          <w:trHeight w:val="419"/>
        </w:trPr>
        <w:tc>
          <w:tcPr>
            <w:tcW w:w="1950" w:type="dxa"/>
          </w:tcPr>
          <w:p w14:paraId="3E1E3051" w14:textId="45A72212" w:rsidR="00ED4928" w:rsidRPr="00ED4928" w:rsidRDefault="00ED4928" w:rsidP="00CB0D70">
            <w:pPr>
              <w:pStyle w:val="Default"/>
              <w:rPr>
                <w:b/>
                <w:sz w:val="18"/>
                <w:szCs w:val="18"/>
              </w:rPr>
            </w:pPr>
            <w:r w:rsidRPr="00ED4928">
              <w:rPr>
                <w:b/>
                <w:sz w:val="18"/>
                <w:szCs w:val="18"/>
              </w:rPr>
              <w:t>Component Description</w:t>
            </w:r>
          </w:p>
        </w:tc>
        <w:tc>
          <w:tcPr>
            <w:tcW w:w="1954" w:type="dxa"/>
          </w:tcPr>
          <w:p w14:paraId="273062C7" w14:textId="738FDAA7" w:rsidR="00ED4928" w:rsidRPr="00ED4928" w:rsidRDefault="00ED4928" w:rsidP="00CB0D70">
            <w:pPr>
              <w:pStyle w:val="Default"/>
              <w:rPr>
                <w:b/>
                <w:sz w:val="18"/>
                <w:szCs w:val="18"/>
              </w:rPr>
            </w:pPr>
            <w:r>
              <w:rPr>
                <w:b/>
                <w:sz w:val="18"/>
                <w:szCs w:val="18"/>
              </w:rPr>
              <w:t>Specifications</w:t>
            </w:r>
          </w:p>
        </w:tc>
      </w:tr>
      <w:tr w:rsidR="006D0E0F" w14:paraId="65A8F2CA" w14:textId="77777777" w:rsidTr="00E10FD4">
        <w:trPr>
          <w:trHeight w:val="419"/>
        </w:trPr>
        <w:tc>
          <w:tcPr>
            <w:tcW w:w="1950" w:type="dxa"/>
          </w:tcPr>
          <w:p w14:paraId="7B93299D" w14:textId="77777777" w:rsidR="006D0E0F" w:rsidRPr="00ED4928" w:rsidRDefault="006D0E0F" w:rsidP="00CB0D70">
            <w:pPr>
              <w:pStyle w:val="Default"/>
              <w:rPr>
                <w:sz w:val="18"/>
                <w:szCs w:val="18"/>
              </w:rPr>
            </w:pPr>
            <w:r w:rsidRPr="00ED4928">
              <w:rPr>
                <w:sz w:val="18"/>
                <w:szCs w:val="18"/>
              </w:rPr>
              <w:t xml:space="preserve">Model </w:t>
            </w:r>
          </w:p>
          <w:p w14:paraId="57B06F3C" w14:textId="77777777" w:rsidR="006D0E0F" w:rsidRPr="00ED4928" w:rsidRDefault="006D0E0F" w:rsidP="00CB0D70">
            <w:pPr>
              <w:rPr>
                <w:rFonts w:ascii="Times New Roman" w:hAnsi="Times New Roman" w:cs="Times New Roman"/>
                <w:b/>
                <w:sz w:val="18"/>
                <w:szCs w:val="18"/>
              </w:rPr>
            </w:pPr>
          </w:p>
        </w:tc>
        <w:tc>
          <w:tcPr>
            <w:tcW w:w="1954" w:type="dxa"/>
          </w:tcPr>
          <w:p w14:paraId="26A82CBC" w14:textId="77777777" w:rsidR="006D0E0F" w:rsidRPr="00ED4928" w:rsidRDefault="006D0E0F" w:rsidP="00CB0D70">
            <w:pPr>
              <w:pStyle w:val="Default"/>
              <w:rPr>
                <w:sz w:val="18"/>
                <w:szCs w:val="18"/>
              </w:rPr>
            </w:pPr>
            <w:r w:rsidRPr="00ED4928">
              <w:rPr>
                <w:sz w:val="18"/>
                <w:szCs w:val="18"/>
              </w:rPr>
              <w:t xml:space="preserve">HST60F265P </w:t>
            </w:r>
          </w:p>
          <w:p w14:paraId="1CC8FD45" w14:textId="77777777" w:rsidR="006D0E0F" w:rsidRPr="00ED4928" w:rsidRDefault="006D0E0F" w:rsidP="00CB0D70">
            <w:pPr>
              <w:rPr>
                <w:rFonts w:ascii="Times New Roman" w:hAnsi="Times New Roman" w:cs="Times New Roman"/>
                <w:b/>
                <w:sz w:val="18"/>
                <w:szCs w:val="18"/>
              </w:rPr>
            </w:pPr>
          </w:p>
        </w:tc>
      </w:tr>
      <w:tr w:rsidR="00E10FD4" w14:paraId="720E0E15" w14:textId="77777777" w:rsidTr="00E10FD4">
        <w:trPr>
          <w:trHeight w:val="419"/>
        </w:trPr>
        <w:tc>
          <w:tcPr>
            <w:tcW w:w="1950" w:type="dxa"/>
          </w:tcPr>
          <w:p w14:paraId="3A9FDC5A" w14:textId="77777777" w:rsidR="00E10FD4" w:rsidRPr="00ED4928" w:rsidRDefault="00E10FD4" w:rsidP="00E10FD4">
            <w:pPr>
              <w:pStyle w:val="Default"/>
              <w:rPr>
                <w:sz w:val="18"/>
                <w:szCs w:val="18"/>
              </w:rPr>
            </w:pPr>
            <w:r w:rsidRPr="00ED4928">
              <w:rPr>
                <w:sz w:val="18"/>
                <w:szCs w:val="18"/>
              </w:rPr>
              <w:t xml:space="preserve">Short circuit current Isc </w:t>
            </w:r>
          </w:p>
          <w:p w14:paraId="504773E0" w14:textId="77777777" w:rsidR="00E10FD4" w:rsidRPr="00ED4928" w:rsidRDefault="00E10FD4" w:rsidP="00E10FD4">
            <w:pPr>
              <w:pStyle w:val="Default"/>
              <w:rPr>
                <w:sz w:val="18"/>
                <w:szCs w:val="18"/>
              </w:rPr>
            </w:pPr>
          </w:p>
        </w:tc>
        <w:tc>
          <w:tcPr>
            <w:tcW w:w="1954" w:type="dxa"/>
          </w:tcPr>
          <w:p w14:paraId="21D5295C" w14:textId="77777777" w:rsidR="00E10FD4" w:rsidRPr="00ED4928" w:rsidRDefault="00E10FD4" w:rsidP="00E10FD4">
            <w:pPr>
              <w:pStyle w:val="Default"/>
              <w:rPr>
                <w:sz w:val="18"/>
                <w:szCs w:val="18"/>
              </w:rPr>
            </w:pPr>
            <w:r w:rsidRPr="00ED4928">
              <w:rPr>
                <w:sz w:val="18"/>
                <w:szCs w:val="18"/>
              </w:rPr>
              <w:t xml:space="preserve">9.5A </w:t>
            </w:r>
          </w:p>
          <w:p w14:paraId="60352660" w14:textId="77777777" w:rsidR="00E10FD4" w:rsidRPr="00ED4928" w:rsidRDefault="00E10FD4" w:rsidP="00E10FD4">
            <w:pPr>
              <w:pStyle w:val="Default"/>
              <w:rPr>
                <w:sz w:val="18"/>
                <w:szCs w:val="18"/>
              </w:rPr>
            </w:pPr>
          </w:p>
        </w:tc>
      </w:tr>
      <w:tr w:rsidR="00E10FD4" w14:paraId="0D1AF217" w14:textId="77777777" w:rsidTr="00E10FD4">
        <w:trPr>
          <w:trHeight w:val="419"/>
        </w:trPr>
        <w:tc>
          <w:tcPr>
            <w:tcW w:w="1950" w:type="dxa"/>
          </w:tcPr>
          <w:p w14:paraId="1D772E77" w14:textId="77777777" w:rsidR="00E10FD4" w:rsidRPr="00ED4928" w:rsidRDefault="00E10FD4" w:rsidP="00E10FD4">
            <w:pPr>
              <w:pStyle w:val="Default"/>
              <w:rPr>
                <w:sz w:val="18"/>
                <w:szCs w:val="18"/>
              </w:rPr>
            </w:pPr>
            <w:r w:rsidRPr="00ED4928">
              <w:rPr>
                <w:sz w:val="18"/>
                <w:szCs w:val="18"/>
              </w:rPr>
              <w:t xml:space="preserve">Open circuit voltage Voc </w:t>
            </w:r>
          </w:p>
          <w:p w14:paraId="003E411C" w14:textId="77777777" w:rsidR="00E10FD4" w:rsidRPr="00ED4928" w:rsidRDefault="00E10FD4" w:rsidP="00E10FD4">
            <w:pPr>
              <w:pStyle w:val="Default"/>
              <w:rPr>
                <w:sz w:val="18"/>
                <w:szCs w:val="18"/>
              </w:rPr>
            </w:pPr>
          </w:p>
        </w:tc>
        <w:tc>
          <w:tcPr>
            <w:tcW w:w="1954" w:type="dxa"/>
          </w:tcPr>
          <w:p w14:paraId="6F547349" w14:textId="7E4C3500" w:rsidR="00E10FD4" w:rsidRPr="00ED4928" w:rsidRDefault="00E10FD4" w:rsidP="00E10FD4">
            <w:pPr>
              <w:pStyle w:val="Default"/>
              <w:rPr>
                <w:sz w:val="18"/>
                <w:szCs w:val="18"/>
              </w:rPr>
            </w:pPr>
            <w:r w:rsidRPr="00ED4928">
              <w:rPr>
                <w:sz w:val="18"/>
                <w:szCs w:val="18"/>
              </w:rPr>
              <w:t>38</w:t>
            </w:r>
            <w:r>
              <w:rPr>
                <w:sz w:val="18"/>
                <w:szCs w:val="18"/>
              </w:rPr>
              <w:t>.5</w:t>
            </w:r>
            <w:r w:rsidRPr="00ED4928">
              <w:rPr>
                <w:sz w:val="18"/>
                <w:szCs w:val="18"/>
              </w:rPr>
              <w:t xml:space="preserve">V </w:t>
            </w:r>
          </w:p>
          <w:p w14:paraId="15D7A67E" w14:textId="77777777" w:rsidR="00E10FD4" w:rsidRPr="00ED4928" w:rsidRDefault="00E10FD4" w:rsidP="00E10FD4">
            <w:pPr>
              <w:pStyle w:val="Default"/>
              <w:rPr>
                <w:sz w:val="18"/>
                <w:szCs w:val="18"/>
              </w:rPr>
            </w:pPr>
          </w:p>
        </w:tc>
      </w:tr>
      <w:tr w:rsidR="00E10FD4" w14:paraId="0A7D5A4A" w14:textId="77777777" w:rsidTr="00E10FD4">
        <w:trPr>
          <w:trHeight w:val="419"/>
        </w:trPr>
        <w:tc>
          <w:tcPr>
            <w:tcW w:w="1950" w:type="dxa"/>
          </w:tcPr>
          <w:p w14:paraId="0E66B7F4" w14:textId="77777777" w:rsidR="00E10FD4" w:rsidRPr="00ED4928" w:rsidRDefault="00E10FD4" w:rsidP="00E10FD4">
            <w:pPr>
              <w:pStyle w:val="Default"/>
              <w:rPr>
                <w:sz w:val="18"/>
                <w:szCs w:val="18"/>
              </w:rPr>
            </w:pPr>
            <w:r w:rsidRPr="00ED4928">
              <w:rPr>
                <w:sz w:val="18"/>
                <w:szCs w:val="18"/>
              </w:rPr>
              <w:t xml:space="preserve">Vpm </w:t>
            </w:r>
          </w:p>
          <w:p w14:paraId="15ABBA53" w14:textId="77777777" w:rsidR="00E10FD4" w:rsidRPr="00ED4928" w:rsidRDefault="00E10FD4" w:rsidP="00E10FD4">
            <w:pPr>
              <w:pStyle w:val="Default"/>
              <w:rPr>
                <w:sz w:val="18"/>
                <w:szCs w:val="18"/>
              </w:rPr>
            </w:pPr>
          </w:p>
        </w:tc>
        <w:tc>
          <w:tcPr>
            <w:tcW w:w="1954" w:type="dxa"/>
          </w:tcPr>
          <w:p w14:paraId="7817BBD8" w14:textId="77777777" w:rsidR="00E10FD4" w:rsidRPr="00ED4928" w:rsidRDefault="00E10FD4" w:rsidP="00E10FD4">
            <w:pPr>
              <w:pStyle w:val="Default"/>
              <w:rPr>
                <w:sz w:val="18"/>
                <w:szCs w:val="18"/>
              </w:rPr>
            </w:pPr>
            <w:r w:rsidRPr="00ED4928">
              <w:rPr>
                <w:sz w:val="18"/>
                <w:szCs w:val="18"/>
              </w:rPr>
              <w:t xml:space="preserve">30.88V </w:t>
            </w:r>
          </w:p>
          <w:p w14:paraId="418E486D" w14:textId="77777777" w:rsidR="00E10FD4" w:rsidRPr="00ED4928" w:rsidRDefault="00E10FD4" w:rsidP="00E10FD4">
            <w:pPr>
              <w:pStyle w:val="Default"/>
              <w:rPr>
                <w:sz w:val="18"/>
                <w:szCs w:val="18"/>
              </w:rPr>
            </w:pPr>
          </w:p>
        </w:tc>
      </w:tr>
      <w:tr w:rsidR="00E10FD4" w14:paraId="3CEA1623" w14:textId="77777777" w:rsidTr="00E10FD4">
        <w:trPr>
          <w:trHeight w:val="419"/>
        </w:trPr>
        <w:tc>
          <w:tcPr>
            <w:tcW w:w="1950" w:type="dxa"/>
          </w:tcPr>
          <w:p w14:paraId="05FD7073" w14:textId="77777777" w:rsidR="00E10FD4" w:rsidRPr="00ED4928" w:rsidRDefault="00E10FD4" w:rsidP="00E10FD4">
            <w:pPr>
              <w:pStyle w:val="Default"/>
              <w:rPr>
                <w:sz w:val="18"/>
                <w:szCs w:val="18"/>
              </w:rPr>
            </w:pPr>
            <w:r w:rsidRPr="00ED4928">
              <w:rPr>
                <w:sz w:val="18"/>
                <w:szCs w:val="18"/>
              </w:rPr>
              <w:t xml:space="preserve">Ipm </w:t>
            </w:r>
          </w:p>
          <w:p w14:paraId="66CF9BA8" w14:textId="77777777" w:rsidR="00E10FD4" w:rsidRPr="00ED4928" w:rsidRDefault="00E10FD4" w:rsidP="00E10FD4">
            <w:pPr>
              <w:pStyle w:val="Default"/>
              <w:rPr>
                <w:sz w:val="18"/>
                <w:szCs w:val="18"/>
              </w:rPr>
            </w:pPr>
          </w:p>
        </w:tc>
        <w:tc>
          <w:tcPr>
            <w:tcW w:w="1954" w:type="dxa"/>
          </w:tcPr>
          <w:p w14:paraId="4593587E" w14:textId="77777777" w:rsidR="00E10FD4" w:rsidRPr="00ED4928" w:rsidRDefault="00E10FD4" w:rsidP="00E10FD4">
            <w:pPr>
              <w:pStyle w:val="Default"/>
              <w:rPr>
                <w:sz w:val="18"/>
                <w:szCs w:val="18"/>
              </w:rPr>
            </w:pPr>
            <w:r w:rsidRPr="00ED4928">
              <w:rPr>
                <w:sz w:val="18"/>
                <w:szCs w:val="18"/>
              </w:rPr>
              <w:t xml:space="preserve">9.01A </w:t>
            </w:r>
          </w:p>
          <w:p w14:paraId="40B6B928" w14:textId="77777777" w:rsidR="00E10FD4" w:rsidRPr="00ED4928" w:rsidRDefault="00E10FD4" w:rsidP="00E10FD4">
            <w:pPr>
              <w:pStyle w:val="Default"/>
              <w:rPr>
                <w:sz w:val="18"/>
                <w:szCs w:val="18"/>
              </w:rPr>
            </w:pPr>
          </w:p>
        </w:tc>
      </w:tr>
      <w:tr w:rsidR="00E10FD4" w14:paraId="4CB781CA" w14:textId="77777777" w:rsidTr="00E10FD4">
        <w:trPr>
          <w:trHeight w:val="419"/>
        </w:trPr>
        <w:tc>
          <w:tcPr>
            <w:tcW w:w="1950" w:type="dxa"/>
          </w:tcPr>
          <w:p w14:paraId="7B60180D" w14:textId="77777777" w:rsidR="00E10FD4" w:rsidRPr="00ED4928" w:rsidRDefault="00E10FD4" w:rsidP="00E10FD4">
            <w:pPr>
              <w:pStyle w:val="Default"/>
              <w:rPr>
                <w:sz w:val="18"/>
                <w:szCs w:val="18"/>
              </w:rPr>
            </w:pPr>
            <w:r w:rsidRPr="00ED4928">
              <w:rPr>
                <w:sz w:val="18"/>
                <w:szCs w:val="18"/>
              </w:rPr>
              <w:t xml:space="preserve">Pmax </w:t>
            </w:r>
          </w:p>
          <w:p w14:paraId="308794AC" w14:textId="77777777" w:rsidR="00E10FD4" w:rsidRPr="00ED4928" w:rsidRDefault="00E10FD4" w:rsidP="00E10FD4">
            <w:pPr>
              <w:pStyle w:val="Default"/>
              <w:rPr>
                <w:sz w:val="18"/>
                <w:szCs w:val="18"/>
              </w:rPr>
            </w:pPr>
          </w:p>
        </w:tc>
        <w:tc>
          <w:tcPr>
            <w:tcW w:w="1954" w:type="dxa"/>
          </w:tcPr>
          <w:p w14:paraId="5C5F5E54" w14:textId="77777777" w:rsidR="00E10FD4" w:rsidRPr="00ED4928" w:rsidRDefault="00E10FD4" w:rsidP="00E10FD4">
            <w:pPr>
              <w:pStyle w:val="Default"/>
              <w:rPr>
                <w:sz w:val="18"/>
                <w:szCs w:val="18"/>
              </w:rPr>
            </w:pPr>
            <w:r w:rsidRPr="00ED4928">
              <w:rPr>
                <w:sz w:val="18"/>
                <w:szCs w:val="18"/>
              </w:rPr>
              <w:t xml:space="preserve">278.49W </w:t>
            </w:r>
          </w:p>
          <w:p w14:paraId="51B2A02B" w14:textId="77777777" w:rsidR="00E10FD4" w:rsidRPr="00ED4928" w:rsidRDefault="00E10FD4" w:rsidP="00E10FD4">
            <w:pPr>
              <w:pStyle w:val="Default"/>
              <w:rPr>
                <w:sz w:val="18"/>
                <w:szCs w:val="18"/>
              </w:rPr>
            </w:pPr>
          </w:p>
        </w:tc>
      </w:tr>
      <w:tr w:rsidR="00E10FD4" w14:paraId="5D52FB5D" w14:textId="77777777" w:rsidTr="00E10FD4">
        <w:trPr>
          <w:trHeight w:val="419"/>
        </w:trPr>
        <w:tc>
          <w:tcPr>
            <w:tcW w:w="1950" w:type="dxa"/>
          </w:tcPr>
          <w:p w14:paraId="36FAF900" w14:textId="64E6B578" w:rsidR="00E10FD4" w:rsidRPr="00ED4928" w:rsidRDefault="00E10FD4" w:rsidP="00E10FD4">
            <w:pPr>
              <w:pStyle w:val="Default"/>
              <w:rPr>
                <w:sz w:val="18"/>
                <w:szCs w:val="18"/>
              </w:rPr>
            </w:pPr>
            <w:r w:rsidRPr="00ED4928">
              <w:rPr>
                <w:sz w:val="18"/>
                <w:szCs w:val="18"/>
              </w:rPr>
              <w:t>Temperature(°C)</w:t>
            </w:r>
          </w:p>
          <w:p w14:paraId="552F4DF0" w14:textId="77777777" w:rsidR="00E10FD4" w:rsidRPr="00ED4928" w:rsidRDefault="00E10FD4" w:rsidP="00E10FD4">
            <w:pPr>
              <w:pStyle w:val="Default"/>
              <w:rPr>
                <w:sz w:val="18"/>
                <w:szCs w:val="18"/>
              </w:rPr>
            </w:pPr>
          </w:p>
        </w:tc>
        <w:tc>
          <w:tcPr>
            <w:tcW w:w="1954" w:type="dxa"/>
          </w:tcPr>
          <w:p w14:paraId="12CDE155" w14:textId="77777777" w:rsidR="00E10FD4" w:rsidRPr="00ED4928" w:rsidRDefault="00E10FD4" w:rsidP="00E10FD4">
            <w:pPr>
              <w:pStyle w:val="Default"/>
              <w:rPr>
                <w:sz w:val="18"/>
                <w:szCs w:val="18"/>
              </w:rPr>
            </w:pPr>
            <w:r w:rsidRPr="00ED4928">
              <w:rPr>
                <w:sz w:val="18"/>
                <w:szCs w:val="18"/>
              </w:rPr>
              <w:t xml:space="preserve">25.0 </w:t>
            </w:r>
          </w:p>
          <w:p w14:paraId="7F4A37FE" w14:textId="77777777" w:rsidR="00E10FD4" w:rsidRPr="00ED4928" w:rsidRDefault="00E10FD4" w:rsidP="00E10FD4">
            <w:pPr>
              <w:pStyle w:val="Default"/>
              <w:rPr>
                <w:sz w:val="18"/>
                <w:szCs w:val="18"/>
              </w:rPr>
            </w:pPr>
          </w:p>
        </w:tc>
      </w:tr>
      <w:tr w:rsidR="00E10FD4" w14:paraId="38B4FC11" w14:textId="77777777" w:rsidTr="00E10FD4">
        <w:trPr>
          <w:trHeight w:val="419"/>
        </w:trPr>
        <w:tc>
          <w:tcPr>
            <w:tcW w:w="1950" w:type="dxa"/>
          </w:tcPr>
          <w:p w14:paraId="538214CC" w14:textId="77777777" w:rsidR="00E10FD4" w:rsidRPr="00ED4928" w:rsidRDefault="00E10FD4" w:rsidP="00E10FD4">
            <w:pPr>
              <w:pStyle w:val="Default"/>
              <w:rPr>
                <w:sz w:val="18"/>
                <w:szCs w:val="18"/>
              </w:rPr>
            </w:pPr>
            <w:r w:rsidRPr="00ED4928">
              <w:rPr>
                <w:sz w:val="18"/>
                <w:szCs w:val="18"/>
              </w:rPr>
              <w:t xml:space="preserve">Dimension </w:t>
            </w:r>
          </w:p>
          <w:p w14:paraId="4064B32C" w14:textId="77777777" w:rsidR="00E10FD4" w:rsidRPr="00ED4928" w:rsidRDefault="00E10FD4" w:rsidP="00E10FD4">
            <w:pPr>
              <w:pStyle w:val="Default"/>
              <w:rPr>
                <w:sz w:val="18"/>
                <w:szCs w:val="18"/>
              </w:rPr>
            </w:pPr>
          </w:p>
        </w:tc>
        <w:tc>
          <w:tcPr>
            <w:tcW w:w="1954" w:type="dxa"/>
          </w:tcPr>
          <w:p w14:paraId="723A6963" w14:textId="77777777" w:rsidR="00E10FD4" w:rsidRPr="00ED4928" w:rsidRDefault="00E10FD4" w:rsidP="00E10FD4">
            <w:pPr>
              <w:pStyle w:val="Default"/>
              <w:rPr>
                <w:sz w:val="18"/>
                <w:szCs w:val="18"/>
              </w:rPr>
            </w:pPr>
            <w:r w:rsidRPr="00ED4928">
              <w:rPr>
                <w:sz w:val="18"/>
                <w:szCs w:val="18"/>
              </w:rPr>
              <w:t xml:space="preserve">1650*987*40 mm </w:t>
            </w:r>
          </w:p>
          <w:p w14:paraId="45E9E2F7" w14:textId="77777777" w:rsidR="00E10FD4" w:rsidRPr="00ED4928" w:rsidRDefault="00E10FD4" w:rsidP="00E10FD4">
            <w:pPr>
              <w:pStyle w:val="Default"/>
              <w:rPr>
                <w:sz w:val="18"/>
                <w:szCs w:val="18"/>
              </w:rPr>
            </w:pPr>
          </w:p>
        </w:tc>
      </w:tr>
      <w:tr w:rsidR="00E10FD4" w14:paraId="7E58ED9D" w14:textId="77777777" w:rsidTr="00E10FD4">
        <w:trPr>
          <w:trHeight w:val="419"/>
        </w:trPr>
        <w:tc>
          <w:tcPr>
            <w:tcW w:w="1950" w:type="dxa"/>
          </w:tcPr>
          <w:p w14:paraId="1236E5F4" w14:textId="77777777" w:rsidR="00E10FD4" w:rsidRPr="00ED4928" w:rsidRDefault="00E10FD4" w:rsidP="00E10FD4">
            <w:pPr>
              <w:pStyle w:val="Default"/>
              <w:rPr>
                <w:sz w:val="18"/>
                <w:szCs w:val="18"/>
              </w:rPr>
            </w:pPr>
            <w:r w:rsidRPr="00ED4928">
              <w:rPr>
                <w:sz w:val="18"/>
                <w:szCs w:val="18"/>
              </w:rPr>
              <w:t>Irradiation (W/</w:t>
            </w:r>
            <w:r w:rsidRPr="00ED4928">
              <w:rPr>
                <w:bCs/>
                <w:sz w:val="18"/>
                <w:szCs w:val="18"/>
              </w:rPr>
              <w:t xml:space="preserve"> m2)</w:t>
            </w:r>
          </w:p>
        </w:tc>
        <w:tc>
          <w:tcPr>
            <w:tcW w:w="1954" w:type="dxa"/>
          </w:tcPr>
          <w:p w14:paraId="5F2089F2" w14:textId="77777777" w:rsidR="00E10FD4" w:rsidRPr="00ED4928" w:rsidRDefault="00E10FD4" w:rsidP="00E10FD4">
            <w:pPr>
              <w:pStyle w:val="Default"/>
              <w:rPr>
                <w:sz w:val="18"/>
                <w:szCs w:val="18"/>
              </w:rPr>
            </w:pPr>
            <w:r w:rsidRPr="00ED4928">
              <w:rPr>
                <w:sz w:val="18"/>
                <w:szCs w:val="18"/>
              </w:rPr>
              <w:t>1000</w:t>
            </w:r>
          </w:p>
        </w:tc>
      </w:tr>
      <w:tr w:rsidR="00E10FD4" w14:paraId="0E5FBEA5" w14:textId="77777777" w:rsidTr="00761C11">
        <w:trPr>
          <w:trHeight w:val="419"/>
        </w:trPr>
        <w:tc>
          <w:tcPr>
            <w:tcW w:w="3904" w:type="dxa"/>
            <w:gridSpan w:val="2"/>
          </w:tcPr>
          <w:p w14:paraId="4D03EB32" w14:textId="77777777" w:rsidR="00E10FD4" w:rsidRDefault="00E10FD4" w:rsidP="00E10FD4">
            <w:pPr>
              <w:pStyle w:val="Default"/>
              <w:jc w:val="center"/>
              <w:rPr>
                <w:b/>
                <w:sz w:val="18"/>
                <w:szCs w:val="18"/>
              </w:rPr>
            </w:pPr>
          </w:p>
          <w:p w14:paraId="11E80DA2" w14:textId="4575A33B" w:rsidR="00E10FD4" w:rsidRPr="00ED4928" w:rsidRDefault="00E10FD4" w:rsidP="00E10FD4">
            <w:pPr>
              <w:pStyle w:val="Default"/>
              <w:jc w:val="center"/>
              <w:rPr>
                <w:sz w:val="18"/>
                <w:szCs w:val="18"/>
              </w:rPr>
            </w:pPr>
            <w:r w:rsidRPr="00ED4928">
              <w:rPr>
                <w:b/>
                <w:sz w:val="18"/>
                <w:szCs w:val="18"/>
              </w:rPr>
              <w:t>Wind parameters</w:t>
            </w:r>
          </w:p>
        </w:tc>
      </w:tr>
      <w:tr w:rsidR="00FB18B9" w14:paraId="1264AADD" w14:textId="77777777" w:rsidTr="00E10FD4">
        <w:trPr>
          <w:trHeight w:val="419"/>
        </w:trPr>
        <w:tc>
          <w:tcPr>
            <w:tcW w:w="1950" w:type="dxa"/>
          </w:tcPr>
          <w:p w14:paraId="0A217BAA" w14:textId="30D816BE" w:rsidR="00FB18B9" w:rsidRPr="00ED4928" w:rsidRDefault="00FB18B9" w:rsidP="00FB18B9">
            <w:pPr>
              <w:pStyle w:val="Default"/>
              <w:rPr>
                <w:sz w:val="18"/>
                <w:szCs w:val="18"/>
              </w:rPr>
            </w:pPr>
            <w:r w:rsidRPr="00ED4928">
              <w:rPr>
                <w:sz w:val="18"/>
                <w:szCs w:val="18"/>
              </w:rPr>
              <w:t>Rotor swept area</w:t>
            </w:r>
          </w:p>
        </w:tc>
        <w:tc>
          <w:tcPr>
            <w:tcW w:w="1954" w:type="dxa"/>
          </w:tcPr>
          <w:p w14:paraId="4191D351" w14:textId="6CED373C" w:rsidR="00FB18B9" w:rsidRPr="00ED4928" w:rsidRDefault="00FB18B9" w:rsidP="00FB18B9">
            <w:pPr>
              <w:pStyle w:val="Default"/>
              <w:rPr>
                <w:sz w:val="18"/>
                <w:szCs w:val="18"/>
              </w:rPr>
            </w:pPr>
            <w:r>
              <w:rPr>
                <w:sz w:val="18"/>
                <w:szCs w:val="18"/>
              </w:rPr>
              <w:t>1.207-meter</w:t>
            </w:r>
            <w:r w:rsidRPr="00ED4928">
              <w:rPr>
                <w:sz w:val="18"/>
                <w:szCs w:val="18"/>
              </w:rPr>
              <w:t xml:space="preserve"> square</w:t>
            </w:r>
          </w:p>
        </w:tc>
      </w:tr>
      <w:tr w:rsidR="00FB18B9" w14:paraId="013C8D2F" w14:textId="77777777" w:rsidTr="00E10FD4">
        <w:trPr>
          <w:trHeight w:val="419"/>
        </w:trPr>
        <w:tc>
          <w:tcPr>
            <w:tcW w:w="1950" w:type="dxa"/>
          </w:tcPr>
          <w:p w14:paraId="65CD09B8" w14:textId="7DD1F6A0" w:rsidR="00FB18B9" w:rsidRPr="00ED4928" w:rsidRDefault="00FB18B9" w:rsidP="00FB18B9">
            <w:pPr>
              <w:pStyle w:val="Default"/>
              <w:rPr>
                <w:sz w:val="18"/>
                <w:szCs w:val="18"/>
              </w:rPr>
            </w:pPr>
            <w:r w:rsidRPr="00ED4928">
              <w:rPr>
                <w:sz w:val="18"/>
                <w:szCs w:val="18"/>
              </w:rPr>
              <w:t>Rotor diameter</w:t>
            </w:r>
          </w:p>
        </w:tc>
        <w:tc>
          <w:tcPr>
            <w:tcW w:w="1954" w:type="dxa"/>
          </w:tcPr>
          <w:p w14:paraId="05FACAA3" w14:textId="7AEF5986" w:rsidR="00FB18B9" w:rsidRPr="00ED4928" w:rsidRDefault="00FB18B9" w:rsidP="00FB18B9">
            <w:pPr>
              <w:pStyle w:val="Default"/>
              <w:rPr>
                <w:sz w:val="18"/>
                <w:szCs w:val="18"/>
              </w:rPr>
            </w:pPr>
            <w:r w:rsidRPr="00ED4928">
              <w:rPr>
                <w:sz w:val="18"/>
                <w:szCs w:val="18"/>
              </w:rPr>
              <w:t>1.24 meter</w:t>
            </w:r>
          </w:p>
        </w:tc>
      </w:tr>
      <w:tr w:rsidR="00FB18B9" w14:paraId="139460A2" w14:textId="77777777" w:rsidTr="00E10FD4">
        <w:trPr>
          <w:trHeight w:val="419"/>
        </w:trPr>
        <w:tc>
          <w:tcPr>
            <w:tcW w:w="1950" w:type="dxa"/>
          </w:tcPr>
          <w:p w14:paraId="745FCEAF" w14:textId="77777777" w:rsidR="00FB18B9" w:rsidRPr="00ED4928" w:rsidRDefault="00FB18B9" w:rsidP="00FB18B9">
            <w:pPr>
              <w:pStyle w:val="Default"/>
              <w:rPr>
                <w:sz w:val="18"/>
                <w:szCs w:val="18"/>
              </w:rPr>
            </w:pPr>
            <w:r w:rsidRPr="00ED4928">
              <w:rPr>
                <w:sz w:val="18"/>
                <w:szCs w:val="18"/>
              </w:rPr>
              <w:t>Number of blades</w:t>
            </w:r>
          </w:p>
        </w:tc>
        <w:tc>
          <w:tcPr>
            <w:tcW w:w="1954" w:type="dxa"/>
          </w:tcPr>
          <w:p w14:paraId="1A88F7BA" w14:textId="77777777" w:rsidR="00FB18B9" w:rsidRPr="00ED4928" w:rsidRDefault="00FB18B9" w:rsidP="00FB18B9">
            <w:pPr>
              <w:pStyle w:val="Default"/>
              <w:rPr>
                <w:sz w:val="18"/>
                <w:szCs w:val="18"/>
              </w:rPr>
            </w:pPr>
            <w:r w:rsidRPr="00ED4928">
              <w:rPr>
                <w:sz w:val="18"/>
                <w:szCs w:val="18"/>
              </w:rPr>
              <w:t>3</w:t>
            </w:r>
          </w:p>
        </w:tc>
      </w:tr>
      <w:tr w:rsidR="00FB18B9" w14:paraId="2ADDD41F" w14:textId="77777777" w:rsidTr="00E10FD4">
        <w:trPr>
          <w:trHeight w:val="419"/>
        </w:trPr>
        <w:tc>
          <w:tcPr>
            <w:tcW w:w="1950" w:type="dxa"/>
          </w:tcPr>
          <w:p w14:paraId="3E4BD3F5" w14:textId="77777777" w:rsidR="00FB18B9" w:rsidRPr="00ED4928" w:rsidRDefault="00FB18B9" w:rsidP="00FB18B9">
            <w:pPr>
              <w:pStyle w:val="Default"/>
              <w:rPr>
                <w:sz w:val="18"/>
                <w:szCs w:val="18"/>
              </w:rPr>
            </w:pPr>
            <w:r w:rsidRPr="00ED4928">
              <w:rPr>
                <w:sz w:val="18"/>
                <w:szCs w:val="18"/>
              </w:rPr>
              <w:t>Nominal power</w:t>
            </w:r>
          </w:p>
        </w:tc>
        <w:tc>
          <w:tcPr>
            <w:tcW w:w="1954" w:type="dxa"/>
          </w:tcPr>
          <w:p w14:paraId="7E0F452D" w14:textId="77777777" w:rsidR="00FB18B9" w:rsidRPr="00ED4928" w:rsidRDefault="00FB18B9" w:rsidP="00FB18B9">
            <w:pPr>
              <w:pStyle w:val="Default"/>
              <w:rPr>
                <w:sz w:val="18"/>
                <w:szCs w:val="18"/>
              </w:rPr>
            </w:pPr>
            <w:r w:rsidRPr="00ED4928">
              <w:rPr>
                <w:sz w:val="18"/>
                <w:szCs w:val="18"/>
              </w:rPr>
              <w:t>177 watts</w:t>
            </w:r>
          </w:p>
        </w:tc>
      </w:tr>
      <w:tr w:rsidR="00FB18B9" w14:paraId="6D0E8DB8" w14:textId="77777777" w:rsidTr="00E10FD4">
        <w:trPr>
          <w:trHeight w:val="419"/>
        </w:trPr>
        <w:tc>
          <w:tcPr>
            <w:tcW w:w="1950" w:type="dxa"/>
          </w:tcPr>
          <w:p w14:paraId="1B1F7E02" w14:textId="77777777" w:rsidR="00FB18B9" w:rsidRPr="00ED4928" w:rsidRDefault="00FB18B9" w:rsidP="00FB18B9">
            <w:pPr>
              <w:pStyle w:val="Default"/>
              <w:rPr>
                <w:sz w:val="18"/>
                <w:szCs w:val="18"/>
              </w:rPr>
            </w:pPr>
            <w:r w:rsidRPr="00ED4928">
              <w:rPr>
                <w:sz w:val="18"/>
                <w:szCs w:val="18"/>
              </w:rPr>
              <w:t>Output voltage</w:t>
            </w:r>
          </w:p>
        </w:tc>
        <w:tc>
          <w:tcPr>
            <w:tcW w:w="1954" w:type="dxa"/>
          </w:tcPr>
          <w:p w14:paraId="2231D6EA" w14:textId="78305291" w:rsidR="00FB18B9" w:rsidRPr="00ED4928" w:rsidRDefault="00FB18B9" w:rsidP="00FB18B9">
            <w:pPr>
              <w:pStyle w:val="Default"/>
              <w:rPr>
                <w:sz w:val="18"/>
                <w:szCs w:val="18"/>
              </w:rPr>
            </w:pPr>
            <w:r w:rsidRPr="00ED4928">
              <w:rPr>
                <w:sz w:val="18"/>
                <w:szCs w:val="18"/>
              </w:rPr>
              <w:t>10- 35V</w:t>
            </w:r>
            <w:r>
              <w:rPr>
                <w:sz w:val="18"/>
                <w:szCs w:val="18"/>
              </w:rPr>
              <w:t xml:space="preserve"> </w:t>
            </w:r>
            <w:r w:rsidRPr="00ED4928">
              <w:rPr>
                <w:sz w:val="18"/>
                <w:szCs w:val="18"/>
              </w:rPr>
              <w:t>AC</w:t>
            </w:r>
          </w:p>
        </w:tc>
      </w:tr>
      <w:tr w:rsidR="00FB18B9" w14:paraId="1851A671" w14:textId="77777777" w:rsidTr="00E10FD4">
        <w:trPr>
          <w:trHeight w:val="419"/>
        </w:trPr>
        <w:tc>
          <w:tcPr>
            <w:tcW w:w="1950" w:type="dxa"/>
          </w:tcPr>
          <w:p w14:paraId="625FCD51" w14:textId="77777777" w:rsidR="00FB18B9" w:rsidRPr="00ED4928" w:rsidRDefault="00FB18B9" w:rsidP="00FB18B9">
            <w:pPr>
              <w:pStyle w:val="Default"/>
              <w:rPr>
                <w:sz w:val="18"/>
                <w:szCs w:val="18"/>
              </w:rPr>
            </w:pPr>
            <w:r w:rsidRPr="00ED4928">
              <w:rPr>
                <w:sz w:val="18"/>
                <w:szCs w:val="18"/>
              </w:rPr>
              <w:t>Axis type</w:t>
            </w:r>
          </w:p>
        </w:tc>
        <w:tc>
          <w:tcPr>
            <w:tcW w:w="1954" w:type="dxa"/>
          </w:tcPr>
          <w:p w14:paraId="105497D6" w14:textId="77777777" w:rsidR="00FB18B9" w:rsidRPr="00ED4928" w:rsidRDefault="00FB18B9" w:rsidP="00FB18B9">
            <w:pPr>
              <w:pStyle w:val="Default"/>
              <w:rPr>
                <w:sz w:val="18"/>
                <w:szCs w:val="18"/>
              </w:rPr>
            </w:pPr>
            <w:r w:rsidRPr="00ED4928">
              <w:rPr>
                <w:sz w:val="18"/>
                <w:szCs w:val="18"/>
              </w:rPr>
              <w:t>HAWT</w:t>
            </w:r>
          </w:p>
        </w:tc>
      </w:tr>
      <w:tr w:rsidR="00FB18B9" w14:paraId="70D1D2A5" w14:textId="77777777" w:rsidTr="00E10FD4">
        <w:trPr>
          <w:trHeight w:val="419"/>
        </w:trPr>
        <w:tc>
          <w:tcPr>
            <w:tcW w:w="1950" w:type="dxa"/>
          </w:tcPr>
          <w:p w14:paraId="51CEA8F3" w14:textId="05FFF744" w:rsidR="00FB18B9" w:rsidRPr="00ED4928" w:rsidRDefault="00FB18B9" w:rsidP="00FB18B9">
            <w:pPr>
              <w:pStyle w:val="Default"/>
              <w:rPr>
                <w:sz w:val="18"/>
                <w:szCs w:val="18"/>
              </w:rPr>
            </w:pPr>
            <w:r w:rsidRPr="00ED4928">
              <w:rPr>
                <w:sz w:val="18"/>
                <w:szCs w:val="18"/>
              </w:rPr>
              <w:t>Highest design wind speed</w:t>
            </w:r>
          </w:p>
        </w:tc>
        <w:tc>
          <w:tcPr>
            <w:tcW w:w="1954" w:type="dxa"/>
          </w:tcPr>
          <w:p w14:paraId="00344899" w14:textId="47BD9729" w:rsidR="00FB18B9" w:rsidRPr="00ED4928" w:rsidRDefault="00FB18B9" w:rsidP="00FB18B9">
            <w:pPr>
              <w:pStyle w:val="Default"/>
              <w:rPr>
                <w:sz w:val="18"/>
                <w:szCs w:val="18"/>
              </w:rPr>
            </w:pPr>
            <w:r w:rsidRPr="00ED4928">
              <w:rPr>
                <w:sz w:val="18"/>
                <w:szCs w:val="18"/>
              </w:rPr>
              <w:t xml:space="preserve">25 </w:t>
            </w:r>
            <w:r>
              <w:rPr>
                <w:sz w:val="18"/>
                <w:szCs w:val="18"/>
              </w:rPr>
              <w:t>meters</w:t>
            </w:r>
            <w:r w:rsidRPr="00ED4928">
              <w:rPr>
                <w:sz w:val="18"/>
                <w:szCs w:val="18"/>
              </w:rPr>
              <w:t xml:space="preserve"> per second</w:t>
            </w:r>
          </w:p>
        </w:tc>
      </w:tr>
      <w:tr w:rsidR="00FB18B9" w14:paraId="22CB7A89" w14:textId="77777777" w:rsidTr="00E10FD4">
        <w:trPr>
          <w:trHeight w:val="419"/>
        </w:trPr>
        <w:tc>
          <w:tcPr>
            <w:tcW w:w="1950" w:type="dxa"/>
          </w:tcPr>
          <w:p w14:paraId="5B94780B" w14:textId="51150204" w:rsidR="00FB18B9" w:rsidRPr="00ED4928" w:rsidRDefault="00FB18B9" w:rsidP="00FB18B9">
            <w:pPr>
              <w:pStyle w:val="Default"/>
              <w:rPr>
                <w:sz w:val="18"/>
                <w:szCs w:val="18"/>
              </w:rPr>
            </w:pPr>
            <w:r w:rsidRPr="00ED4928">
              <w:rPr>
                <w:sz w:val="18"/>
                <w:szCs w:val="18"/>
              </w:rPr>
              <w:t>Wind direction adjustment mechanism</w:t>
            </w:r>
          </w:p>
        </w:tc>
        <w:tc>
          <w:tcPr>
            <w:tcW w:w="1954" w:type="dxa"/>
          </w:tcPr>
          <w:p w14:paraId="69CE1A15" w14:textId="2DFB4126" w:rsidR="00FB18B9" w:rsidRPr="00ED4928" w:rsidRDefault="00FB18B9" w:rsidP="00FB18B9">
            <w:pPr>
              <w:pStyle w:val="Default"/>
              <w:rPr>
                <w:sz w:val="18"/>
                <w:szCs w:val="18"/>
              </w:rPr>
            </w:pPr>
            <w:r w:rsidRPr="00ED4928">
              <w:rPr>
                <w:sz w:val="18"/>
                <w:szCs w:val="18"/>
              </w:rPr>
              <w:t>Tail</w:t>
            </w:r>
          </w:p>
        </w:tc>
      </w:tr>
      <w:tr w:rsidR="00FB18B9" w14:paraId="29C61BA1" w14:textId="77777777" w:rsidTr="00E10FD4">
        <w:trPr>
          <w:trHeight w:val="419"/>
        </w:trPr>
        <w:tc>
          <w:tcPr>
            <w:tcW w:w="1950" w:type="dxa"/>
          </w:tcPr>
          <w:p w14:paraId="7328AA9D" w14:textId="77777777" w:rsidR="00FB18B9" w:rsidRPr="00ED4928" w:rsidRDefault="00FB18B9" w:rsidP="00FB18B9">
            <w:pPr>
              <w:pStyle w:val="Default"/>
              <w:rPr>
                <w:sz w:val="18"/>
                <w:szCs w:val="18"/>
              </w:rPr>
            </w:pPr>
            <w:r w:rsidRPr="00ED4928">
              <w:rPr>
                <w:sz w:val="18"/>
                <w:szCs w:val="18"/>
              </w:rPr>
              <w:t>Maximum power (20m/s)</w:t>
            </w:r>
          </w:p>
        </w:tc>
        <w:tc>
          <w:tcPr>
            <w:tcW w:w="1954" w:type="dxa"/>
          </w:tcPr>
          <w:p w14:paraId="7A2648DC" w14:textId="77777777" w:rsidR="00FB18B9" w:rsidRPr="00ED4928" w:rsidRDefault="00FB18B9" w:rsidP="00FB18B9">
            <w:pPr>
              <w:pStyle w:val="Default"/>
              <w:rPr>
                <w:sz w:val="18"/>
                <w:szCs w:val="18"/>
              </w:rPr>
            </w:pPr>
            <w:r w:rsidRPr="00ED4928">
              <w:rPr>
                <w:sz w:val="18"/>
                <w:szCs w:val="18"/>
              </w:rPr>
              <w:t>524W</w:t>
            </w:r>
          </w:p>
        </w:tc>
      </w:tr>
    </w:tbl>
    <w:p w14:paraId="5CA753B6" w14:textId="25441360" w:rsidR="000D144E" w:rsidRPr="00EB5FEB" w:rsidRDefault="000D144E" w:rsidP="000D144E">
      <w:pPr>
        <w:jc w:val="center"/>
        <w:rPr>
          <w:rFonts w:ascii="Times New Roman" w:hAnsi="Times New Roman" w:cs="Times New Roman"/>
          <w:sz w:val="20"/>
          <w:szCs w:val="20"/>
        </w:rPr>
      </w:pPr>
      <w:r w:rsidRPr="00EB5FEB">
        <w:rPr>
          <w:rFonts w:ascii="Times New Roman" w:hAnsi="Times New Roman" w:cs="Times New Roman"/>
          <w:sz w:val="20"/>
          <w:szCs w:val="20"/>
        </w:rPr>
        <w:t>TENTATIVE OUTCOMES AND DISCUSSION</w:t>
      </w:r>
    </w:p>
    <w:p w14:paraId="554474CE" w14:textId="71AA026E" w:rsidR="007772A7" w:rsidRDefault="000257CD" w:rsidP="006D0E0F">
      <w:pPr>
        <w:rPr>
          <w:b/>
          <w:sz w:val="28"/>
        </w:rPr>
      </w:pPr>
      <w:r>
        <w:rPr>
          <w:noProof/>
        </w:rPr>
        <w:drawing>
          <wp:inline distT="0" distB="0" distL="0" distR="0" wp14:anchorId="60F5CA8B" wp14:editId="5456C2AA">
            <wp:extent cx="2971800" cy="2667000"/>
            <wp:effectExtent l="0" t="0" r="0" b="0"/>
            <wp:docPr id="5" name="Chart 5">
              <a:extLst xmlns:a="http://schemas.openxmlformats.org/drawingml/2006/main">
                <a:ext uri="{FF2B5EF4-FFF2-40B4-BE49-F238E27FC236}">
                  <a16:creationId xmlns:a16="http://schemas.microsoft.com/office/drawing/2014/main" id="{270020F0-2AA7-4CFB-9326-2E047BE74F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A1FA5A5" w14:textId="5B169C1E" w:rsidR="00E257A7" w:rsidRPr="002B558A" w:rsidRDefault="006762D4" w:rsidP="003F7E5E">
      <w:pPr>
        <w:jc w:val="center"/>
        <w:rPr>
          <w:rFonts w:ascii="Times New Roman" w:hAnsi="Times New Roman" w:cs="Times New Roman"/>
          <w:sz w:val="16"/>
          <w:szCs w:val="16"/>
        </w:rPr>
      </w:pPr>
      <w:r w:rsidRPr="006762D4">
        <w:rPr>
          <w:rFonts w:ascii="Times New Roman" w:hAnsi="Times New Roman" w:cs="Times New Roman"/>
          <w:sz w:val="16"/>
          <w:szCs w:val="16"/>
        </w:rPr>
        <w:t>Fig 3. Characteristics of Hybrid System</w:t>
      </w:r>
      <w:r w:rsidR="00E257A7">
        <w:rPr>
          <w:rFonts w:ascii="Times New Roman" w:hAnsi="Times New Roman" w:cs="Times New Roman"/>
          <w:sz w:val="16"/>
          <w:szCs w:val="16"/>
        </w:rPr>
        <w:t>.</w:t>
      </w:r>
    </w:p>
    <w:p w14:paraId="6680DD8C" w14:textId="57993A70" w:rsidR="00095139" w:rsidRDefault="00095139" w:rsidP="006D0E0F">
      <w:pPr>
        <w:rPr>
          <w:b/>
          <w:sz w:val="28"/>
        </w:rPr>
      </w:pPr>
      <w:r>
        <w:rPr>
          <w:noProof/>
        </w:rPr>
        <w:drawing>
          <wp:inline distT="0" distB="0" distL="0" distR="0" wp14:anchorId="2C63ACBC" wp14:editId="529146CF">
            <wp:extent cx="2921000" cy="2559050"/>
            <wp:effectExtent l="0" t="0" r="12700" b="12700"/>
            <wp:docPr id="4" name="Chart 4">
              <a:extLst xmlns:a="http://schemas.openxmlformats.org/drawingml/2006/main">
                <a:ext uri="{FF2B5EF4-FFF2-40B4-BE49-F238E27FC236}">
                  <a16:creationId xmlns:a16="http://schemas.microsoft.com/office/drawing/2014/main" id="{3C7CE1B4-F23E-4286-9E21-71C2322A69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B635DC2" w14:textId="3EB18BF3" w:rsidR="00A42025" w:rsidRDefault="006762D4" w:rsidP="003F7E5E">
      <w:pPr>
        <w:jc w:val="center"/>
        <w:rPr>
          <w:b/>
          <w:sz w:val="28"/>
        </w:rPr>
      </w:pPr>
      <w:r w:rsidRPr="006762D4">
        <w:rPr>
          <w:rFonts w:ascii="Times New Roman" w:hAnsi="Times New Roman" w:cs="Times New Roman"/>
          <w:sz w:val="16"/>
          <w:szCs w:val="16"/>
        </w:rPr>
        <w:t>Fig 4. Battery charging concerning time.</w:t>
      </w:r>
    </w:p>
    <w:p w14:paraId="12E879F4" w14:textId="63136DBB" w:rsidR="006D0E0F" w:rsidRPr="006D52CC" w:rsidRDefault="009618E9" w:rsidP="003402EC">
      <w:pPr>
        <w:jc w:val="both"/>
        <w:rPr>
          <w:rFonts w:ascii="Times New Roman" w:hAnsi="Times New Roman" w:cs="Times New Roman"/>
          <w:sz w:val="20"/>
          <w:szCs w:val="20"/>
        </w:rPr>
      </w:pPr>
      <w:r>
        <w:rPr>
          <w:rFonts w:ascii="Times New Roman" w:hAnsi="Times New Roman" w:cs="Times New Roman"/>
          <w:sz w:val="24"/>
          <w:szCs w:val="24"/>
        </w:rPr>
        <w:t>This work examines how well a constructed hybrid solar wind power generation system performs.</w:t>
      </w:r>
      <w:r w:rsidR="006762D4" w:rsidRPr="006762D4">
        <w:rPr>
          <w:rFonts w:ascii="Times New Roman" w:hAnsi="Times New Roman" w:cs="Times New Roman"/>
          <w:sz w:val="24"/>
          <w:szCs w:val="24"/>
        </w:rPr>
        <w:t xml:space="preserve"> Figure 3 shows that the voltage rises at constant current to peak voltage when full charge is reached </w:t>
      </w:r>
      <w:r w:rsidR="006762D4" w:rsidRPr="006762D4">
        <w:rPr>
          <w:rFonts w:ascii="Times New Roman" w:hAnsi="Times New Roman" w:cs="Times New Roman"/>
          <w:sz w:val="24"/>
          <w:szCs w:val="24"/>
        </w:rPr>
        <w:lastRenderedPageBreak/>
        <w:t>current level was off and at last, voltage is lowered to float charge level. Figure 4 shows that the battery terminal voltage increases with time, because of the continuous energy sources battery voltage increases over time.</w:t>
      </w:r>
    </w:p>
    <w:p w14:paraId="0DC85B9E" w14:textId="7C314547" w:rsidR="006D0E0F" w:rsidRPr="00EB5FEB" w:rsidRDefault="00E9706D" w:rsidP="00E9706D">
      <w:pPr>
        <w:spacing w:after="0" w:line="240" w:lineRule="auto"/>
        <w:jc w:val="center"/>
        <w:rPr>
          <w:rFonts w:ascii="Times New Roman" w:hAnsi="Times New Roman" w:cs="Times New Roman"/>
          <w:sz w:val="30"/>
        </w:rPr>
      </w:pPr>
      <w:r w:rsidRPr="00EB5FEB">
        <w:rPr>
          <w:rFonts w:ascii="Times New Roman" w:hAnsi="Times New Roman" w:cs="Times New Roman"/>
          <w:sz w:val="20"/>
          <w:szCs w:val="20"/>
        </w:rPr>
        <w:t>CONCLUSION</w:t>
      </w:r>
    </w:p>
    <w:p w14:paraId="6B2AB67C" w14:textId="39CC4F8C" w:rsidR="006762D4" w:rsidRDefault="006762D4" w:rsidP="003402EC">
      <w:pPr>
        <w:spacing w:after="0" w:line="240" w:lineRule="auto"/>
        <w:jc w:val="both"/>
        <w:rPr>
          <w:rFonts w:ascii="Times New Roman" w:hAnsi="Times New Roman" w:cs="Times New Roman"/>
          <w:sz w:val="24"/>
          <w:szCs w:val="24"/>
        </w:rPr>
      </w:pPr>
      <w:r w:rsidRPr="006762D4">
        <w:rPr>
          <w:rFonts w:ascii="Times New Roman" w:hAnsi="Times New Roman" w:cs="Times New Roman"/>
          <w:sz w:val="24"/>
          <w:szCs w:val="24"/>
        </w:rPr>
        <w:t xml:space="preserve">The hybrid power generation unit based on the wind solar system was developed to overcome intermittency and uncertainty and make the power system more reliable, rechargeable and remarkable. </w:t>
      </w:r>
      <w:r w:rsidR="00A66B2C">
        <w:rPr>
          <w:rFonts w:ascii="Times New Roman" w:hAnsi="Times New Roman" w:cs="Times New Roman"/>
          <w:sz w:val="24"/>
          <w:szCs w:val="24"/>
        </w:rPr>
        <w:t xml:space="preserve">The performance evaluation of the hybrid (solar-wind) power system under different load circumstances is presented in the paper. </w:t>
      </w:r>
      <w:r w:rsidRPr="006762D4">
        <w:rPr>
          <w:rFonts w:ascii="Times New Roman" w:hAnsi="Times New Roman" w:cs="Times New Roman"/>
          <w:sz w:val="24"/>
          <w:szCs w:val="24"/>
        </w:rPr>
        <w:t xml:space="preserve">The </w:t>
      </w:r>
      <w:r w:rsidR="00E108F2">
        <w:rPr>
          <w:rFonts w:ascii="Times New Roman" w:hAnsi="Times New Roman" w:cs="Times New Roman"/>
          <w:sz w:val="24"/>
          <w:szCs w:val="24"/>
        </w:rPr>
        <w:t>hybrid system’s output power increases</w:t>
      </w:r>
      <w:r w:rsidRPr="006762D4">
        <w:rPr>
          <w:rFonts w:ascii="Times New Roman" w:hAnsi="Times New Roman" w:cs="Times New Roman"/>
          <w:sz w:val="24"/>
          <w:szCs w:val="24"/>
        </w:rPr>
        <w:t xml:space="preserve"> compared to the individual subsystems. Also found that the MPPT charger switching the battery charging from the maximum power from either source automatically was studied.</w:t>
      </w:r>
    </w:p>
    <w:p w14:paraId="44FF2129" w14:textId="0AA7F691" w:rsidR="00763B66" w:rsidRDefault="00763B66" w:rsidP="003402EC">
      <w:pPr>
        <w:spacing w:after="0" w:line="240" w:lineRule="auto"/>
        <w:jc w:val="both"/>
        <w:rPr>
          <w:rFonts w:ascii="Times New Roman" w:hAnsi="Times New Roman" w:cs="Times New Roman"/>
          <w:sz w:val="24"/>
          <w:szCs w:val="24"/>
        </w:rPr>
      </w:pPr>
    </w:p>
    <w:p w14:paraId="7CDC7506" w14:textId="77777777" w:rsidR="00763B66" w:rsidRPr="004202DA" w:rsidRDefault="00763B66" w:rsidP="00763B66">
      <w:pPr>
        <w:spacing w:after="0" w:line="240" w:lineRule="auto"/>
        <w:jc w:val="center"/>
        <w:rPr>
          <w:rFonts w:ascii="Times New Roman" w:hAnsi="Times New Roman" w:cs="Times New Roman"/>
          <w:sz w:val="20"/>
          <w:szCs w:val="20"/>
        </w:rPr>
      </w:pPr>
      <w:r w:rsidRPr="004202DA">
        <w:rPr>
          <w:rFonts w:ascii="Times New Roman" w:hAnsi="Times New Roman" w:cs="Times New Roman"/>
          <w:sz w:val="20"/>
          <w:szCs w:val="20"/>
        </w:rPr>
        <w:t>REFERENCES</w:t>
      </w:r>
    </w:p>
    <w:p w14:paraId="30826848" w14:textId="77777777" w:rsidR="00763B66" w:rsidRPr="00230359" w:rsidRDefault="00763B66" w:rsidP="00763B66">
      <w:pPr>
        <w:pStyle w:val="ListParagraph"/>
        <w:numPr>
          <w:ilvl w:val="0"/>
          <w:numId w:val="1"/>
        </w:numPr>
        <w:spacing w:after="0" w:line="240" w:lineRule="auto"/>
        <w:jc w:val="both"/>
        <w:rPr>
          <w:rFonts w:ascii="Times New Roman" w:hAnsi="Times New Roman" w:cs="Times New Roman"/>
          <w:sz w:val="16"/>
          <w:szCs w:val="16"/>
        </w:rPr>
      </w:pPr>
      <w:r w:rsidRPr="00230359">
        <w:rPr>
          <w:rFonts w:ascii="Times New Roman" w:hAnsi="Times New Roman" w:cs="Times New Roman"/>
          <w:sz w:val="16"/>
          <w:szCs w:val="16"/>
        </w:rPr>
        <w:t xml:space="preserve">Pranita Rathod, Sanjoy Kumar Mishra, Sujit Kumar Bhuyan, </w:t>
      </w:r>
      <w:r w:rsidRPr="00230359">
        <w:rPr>
          <w:rFonts w:ascii="Times New Roman" w:hAnsi="Times New Roman" w:cs="Times New Roman"/>
          <w:i/>
          <w:sz w:val="16"/>
          <w:szCs w:val="16"/>
        </w:rPr>
        <w:t>Renewable energy generation system connected to microgrid and analysis of energy management: a critical review</w:t>
      </w:r>
      <w:r w:rsidRPr="00230359">
        <w:rPr>
          <w:rFonts w:ascii="Times New Roman" w:hAnsi="Times New Roman" w:cs="Times New Roman"/>
          <w:sz w:val="16"/>
          <w:szCs w:val="16"/>
        </w:rPr>
        <w:t xml:space="preserve"> (IJPEDS), Vol.13, No.1, March 2022:470-479.</w:t>
      </w:r>
    </w:p>
    <w:p w14:paraId="15E76ACD" w14:textId="77777777" w:rsidR="00763B66" w:rsidRPr="00230359" w:rsidRDefault="00763B66" w:rsidP="00763B66">
      <w:pPr>
        <w:pStyle w:val="ListParagraph"/>
        <w:numPr>
          <w:ilvl w:val="0"/>
          <w:numId w:val="1"/>
        </w:numPr>
        <w:spacing w:after="0" w:line="240" w:lineRule="auto"/>
        <w:jc w:val="both"/>
        <w:rPr>
          <w:rFonts w:ascii="Times New Roman" w:hAnsi="Times New Roman" w:cs="Times New Roman"/>
          <w:sz w:val="16"/>
          <w:szCs w:val="16"/>
        </w:rPr>
      </w:pPr>
      <w:r w:rsidRPr="00230359">
        <w:rPr>
          <w:rFonts w:ascii="Times New Roman" w:hAnsi="Times New Roman" w:cs="Times New Roman"/>
          <w:sz w:val="16"/>
          <w:szCs w:val="16"/>
        </w:rPr>
        <w:t xml:space="preserve">Aishwarya Pandey, Banu Pratap Singh, </w:t>
      </w:r>
      <w:r w:rsidRPr="00230359">
        <w:rPr>
          <w:rFonts w:ascii="Times New Roman" w:hAnsi="Times New Roman" w:cs="Times New Roman"/>
          <w:i/>
          <w:sz w:val="16"/>
          <w:szCs w:val="16"/>
        </w:rPr>
        <w:t>A review of Motor -Generator Pair System for Renewable Energy Systems</w:t>
      </w:r>
      <w:r w:rsidRPr="00230359">
        <w:rPr>
          <w:rFonts w:ascii="Times New Roman" w:hAnsi="Times New Roman" w:cs="Times New Roman"/>
          <w:sz w:val="16"/>
          <w:szCs w:val="16"/>
        </w:rPr>
        <w:t>, International Journal of Scientific Research and Engineering Trends Volume 8, Issue 1, Jan - Feb 2022, ISSN(Online): 2395-566X.</w:t>
      </w:r>
    </w:p>
    <w:p w14:paraId="69F8E960" w14:textId="77777777" w:rsidR="00763B66" w:rsidRPr="00230359" w:rsidRDefault="00763B66" w:rsidP="00763B66">
      <w:pPr>
        <w:pStyle w:val="ListParagraph"/>
        <w:numPr>
          <w:ilvl w:val="0"/>
          <w:numId w:val="1"/>
        </w:numPr>
        <w:spacing w:after="0" w:line="240" w:lineRule="auto"/>
        <w:jc w:val="both"/>
        <w:rPr>
          <w:rFonts w:ascii="Times New Roman" w:hAnsi="Times New Roman" w:cs="Times New Roman"/>
          <w:sz w:val="16"/>
          <w:szCs w:val="16"/>
        </w:rPr>
      </w:pPr>
      <w:r w:rsidRPr="00230359">
        <w:rPr>
          <w:rFonts w:ascii="Times New Roman" w:hAnsi="Times New Roman" w:cs="Times New Roman"/>
          <w:sz w:val="16"/>
          <w:szCs w:val="16"/>
        </w:rPr>
        <w:t>Sasan Moghaddam, Mehdi Bigdeli, Majid Moradlou, Pierluigi Siano</w:t>
      </w:r>
      <w:r>
        <w:rPr>
          <w:rFonts w:ascii="Times New Roman" w:hAnsi="Times New Roman" w:cs="Times New Roman"/>
          <w:sz w:val="16"/>
          <w:szCs w:val="16"/>
        </w:rPr>
        <w:t xml:space="preserve">, </w:t>
      </w:r>
      <w:r w:rsidRPr="00230359">
        <w:rPr>
          <w:rFonts w:ascii="Times New Roman" w:hAnsi="Times New Roman" w:cs="Times New Roman"/>
          <w:i/>
          <w:sz w:val="16"/>
          <w:szCs w:val="16"/>
        </w:rPr>
        <w:t>Designing of a standalone hybrid PV /wind /battery system using improved crow search algorithm considering reliability index</w:t>
      </w:r>
      <w:r w:rsidRPr="00230359">
        <w:rPr>
          <w:rFonts w:ascii="Times New Roman" w:hAnsi="Times New Roman" w:cs="Times New Roman"/>
          <w:sz w:val="16"/>
          <w:szCs w:val="16"/>
        </w:rPr>
        <w:t>, International Journal of Energy and Environmental Engineering (2019 )10:429- 449.</w:t>
      </w:r>
    </w:p>
    <w:p w14:paraId="0D1DFCD7" w14:textId="77777777" w:rsidR="00763B66" w:rsidRPr="00230359" w:rsidRDefault="00763B66" w:rsidP="00763B66">
      <w:pPr>
        <w:pStyle w:val="ListParagraph"/>
        <w:numPr>
          <w:ilvl w:val="0"/>
          <w:numId w:val="1"/>
        </w:numPr>
        <w:spacing w:after="0" w:line="240" w:lineRule="auto"/>
        <w:jc w:val="both"/>
        <w:rPr>
          <w:rFonts w:ascii="Times New Roman" w:hAnsi="Times New Roman" w:cs="Times New Roman"/>
          <w:sz w:val="16"/>
          <w:szCs w:val="16"/>
        </w:rPr>
      </w:pPr>
      <w:r w:rsidRPr="00230359">
        <w:rPr>
          <w:rFonts w:ascii="Times New Roman" w:hAnsi="Times New Roman" w:cs="Times New Roman"/>
          <w:sz w:val="16"/>
          <w:szCs w:val="16"/>
        </w:rPr>
        <w:t xml:space="preserve">Andjela B Stanojevic, </w:t>
      </w:r>
      <w:r w:rsidRPr="00230359">
        <w:rPr>
          <w:rFonts w:ascii="Times New Roman" w:hAnsi="Times New Roman" w:cs="Times New Roman"/>
          <w:i/>
          <w:sz w:val="16"/>
          <w:szCs w:val="16"/>
        </w:rPr>
        <w:t>Application of photovoltaic technology in the use of solar energy</w:t>
      </w:r>
      <w:r w:rsidRPr="00230359">
        <w:rPr>
          <w:rFonts w:ascii="Times New Roman" w:hAnsi="Times New Roman" w:cs="Times New Roman"/>
          <w:sz w:val="16"/>
          <w:szCs w:val="16"/>
        </w:rPr>
        <w:t>, Ann Environ Sci Toxicoi 5(1):094-098.</w:t>
      </w:r>
    </w:p>
    <w:p w14:paraId="52798C56" w14:textId="77777777" w:rsidR="00763B66" w:rsidRPr="00230359" w:rsidRDefault="00763B66" w:rsidP="00763B66">
      <w:pPr>
        <w:pStyle w:val="ListParagraph"/>
        <w:numPr>
          <w:ilvl w:val="0"/>
          <w:numId w:val="1"/>
        </w:numPr>
        <w:spacing w:after="0" w:line="240" w:lineRule="auto"/>
        <w:jc w:val="both"/>
        <w:rPr>
          <w:rFonts w:ascii="Times New Roman" w:hAnsi="Times New Roman" w:cs="Times New Roman"/>
          <w:sz w:val="16"/>
          <w:szCs w:val="16"/>
        </w:rPr>
      </w:pPr>
      <w:r w:rsidRPr="00230359">
        <w:rPr>
          <w:rFonts w:ascii="Times New Roman" w:hAnsi="Times New Roman" w:cs="Times New Roman"/>
          <w:sz w:val="16"/>
          <w:szCs w:val="16"/>
        </w:rPr>
        <w:t>Njabulo Millo, Jason Brown, Tony Ahfock</w:t>
      </w:r>
      <w:r w:rsidRPr="00230359">
        <w:rPr>
          <w:rFonts w:ascii="Times New Roman" w:hAnsi="Times New Roman" w:cs="Times New Roman"/>
          <w:i/>
          <w:sz w:val="16"/>
          <w:szCs w:val="16"/>
        </w:rPr>
        <w:t>, Impact of intermittent renewable energy generation penetration on the power system networks – A review,</w:t>
      </w:r>
      <w:r w:rsidRPr="00230359">
        <w:rPr>
          <w:rFonts w:ascii="Times New Roman" w:hAnsi="Times New Roman" w:cs="Times New Roman"/>
          <w:sz w:val="16"/>
          <w:szCs w:val="16"/>
        </w:rPr>
        <w:t xml:space="preserve"> Technology and Economics of Smart Grids and Sustainable Energy (2021)6:25. pg. 1-19.</w:t>
      </w:r>
    </w:p>
    <w:p w14:paraId="1C099CFB" w14:textId="77777777" w:rsidR="00763B66" w:rsidRPr="00230359" w:rsidRDefault="00763B66" w:rsidP="00763B66">
      <w:pPr>
        <w:pStyle w:val="ListParagraph"/>
        <w:numPr>
          <w:ilvl w:val="0"/>
          <w:numId w:val="1"/>
        </w:numPr>
        <w:spacing w:after="0" w:line="240" w:lineRule="auto"/>
        <w:jc w:val="both"/>
        <w:rPr>
          <w:rFonts w:ascii="Times New Roman" w:hAnsi="Times New Roman" w:cs="Times New Roman"/>
          <w:sz w:val="16"/>
          <w:szCs w:val="16"/>
        </w:rPr>
      </w:pPr>
      <w:r w:rsidRPr="00230359">
        <w:rPr>
          <w:rFonts w:ascii="Times New Roman" w:hAnsi="Times New Roman" w:cs="Times New Roman"/>
          <w:sz w:val="16"/>
          <w:szCs w:val="16"/>
        </w:rPr>
        <w:t xml:space="preserve">Abilash Sen, Atanu Banerjee, Haricharan Nannam, </w:t>
      </w:r>
      <w:r w:rsidRPr="00230359">
        <w:rPr>
          <w:rFonts w:ascii="Times New Roman" w:hAnsi="Times New Roman" w:cs="Times New Roman"/>
          <w:i/>
          <w:sz w:val="16"/>
          <w:szCs w:val="16"/>
        </w:rPr>
        <w:t>A comparative analysis between two DPFC models in a grid connected Hybrid Solar-Wind Generation system</w:t>
      </w:r>
      <w:r w:rsidRPr="00230359">
        <w:rPr>
          <w:rFonts w:ascii="Times New Roman" w:hAnsi="Times New Roman" w:cs="Times New Roman"/>
          <w:sz w:val="16"/>
          <w:szCs w:val="16"/>
        </w:rPr>
        <w:t>, PESGRE45664.2020.9070373.</w:t>
      </w:r>
    </w:p>
    <w:p w14:paraId="37D80594" w14:textId="77777777" w:rsidR="00763B66" w:rsidRPr="00230359" w:rsidRDefault="00763B66" w:rsidP="00763B66">
      <w:pPr>
        <w:pStyle w:val="ListParagraph"/>
        <w:numPr>
          <w:ilvl w:val="0"/>
          <w:numId w:val="1"/>
        </w:numPr>
        <w:spacing w:after="0" w:line="240" w:lineRule="auto"/>
        <w:jc w:val="both"/>
        <w:rPr>
          <w:rFonts w:ascii="Times New Roman" w:hAnsi="Times New Roman" w:cs="Times New Roman"/>
          <w:sz w:val="16"/>
          <w:szCs w:val="16"/>
        </w:rPr>
      </w:pPr>
      <w:r w:rsidRPr="00230359">
        <w:rPr>
          <w:rFonts w:ascii="Times New Roman" w:hAnsi="Times New Roman" w:cs="Times New Roman"/>
          <w:sz w:val="16"/>
          <w:szCs w:val="16"/>
        </w:rPr>
        <w:t xml:space="preserve">Intakhab Alam Laghari, M. Ali Tunio, Rameez Shaikh, Noman Khan, </w:t>
      </w:r>
      <w:r w:rsidRPr="00230359">
        <w:rPr>
          <w:rFonts w:ascii="Times New Roman" w:hAnsi="Times New Roman" w:cs="Times New Roman"/>
          <w:i/>
          <w:sz w:val="16"/>
          <w:szCs w:val="16"/>
        </w:rPr>
        <w:t>Development and Performance Analysis of Small Scale Prototype Model for Hybrid Power Generation</w:t>
      </w:r>
      <w:r w:rsidRPr="00230359">
        <w:rPr>
          <w:rFonts w:ascii="Times New Roman" w:hAnsi="Times New Roman" w:cs="Times New Roman"/>
          <w:sz w:val="16"/>
          <w:szCs w:val="16"/>
        </w:rPr>
        <w:t xml:space="preserve"> (SSRG-IJEEE)-volume 7 issue 2- February 2020. pg.18-22.</w:t>
      </w:r>
    </w:p>
    <w:p w14:paraId="755AC1AC" w14:textId="77777777" w:rsidR="00763B66" w:rsidRPr="00230359" w:rsidRDefault="00763B66" w:rsidP="00763B66">
      <w:pPr>
        <w:pStyle w:val="ListParagraph"/>
        <w:numPr>
          <w:ilvl w:val="0"/>
          <w:numId w:val="1"/>
        </w:numPr>
        <w:spacing w:after="0" w:line="240" w:lineRule="auto"/>
        <w:jc w:val="both"/>
        <w:rPr>
          <w:rFonts w:ascii="Times New Roman" w:hAnsi="Times New Roman" w:cs="Times New Roman"/>
          <w:sz w:val="16"/>
          <w:szCs w:val="16"/>
        </w:rPr>
      </w:pPr>
      <w:r w:rsidRPr="00230359">
        <w:rPr>
          <w:rFonts w:ascii="Times New Roman" w:hAnsi="Times New Roman" w:cs="Times New Roman"/>
          <w:sz w:val="16"/>
          <w:szCs w:val="16"/>
        </w:rPr>
        <w:t>O.Erdinc, O, Elma,M. Uzunoglu, U.S.Selamogullari, B.Vural, E.Ugur,</w:t>
      </w:r>
      <w:r>
        <w:rPr>
          <w:rFonts w:ascii="Times New Roman" w:hAnsi="Times New Roman" w:cs="Times New Roman"/>
          <w:sz w:val="16"/>
          <w:szCs w:val="16"/>
        </w:rPr>
        <w:t xml:space="preserve"> </w:t>
      </w:r>
      <w:r w:rsidRPr="00230359">
        <w:rPr>
          <w:rFonts w:ascii="Times New Roman" w:hAnsi="Times New Roman" w:cs="Times New Roman"/>
          <w:sz w:val="16"/>
          <w:szCs w:val="16"/>
        </w:rPr>
        <w:t xml:space="preserve">A.R.Boynuegri, </w:t>
      </w:r>
      <w:r w:rsidRPr="00230359">
        <w:rPr>
          <w:rFonts w:ascii="Times New Roman" w:hAnsi="Times New Roman" w:cs="Times New Roman"/>
          <w:i/>
          <w:sz w:val="16"/>
          <w:szCs w:val="16"/>
        </w:rPr>
        <w:t>Experimental performance assessment of an online energy management strategy for varying renewable power production suppression</w:t>
      </w:r>
      <w:r w:rsidRPr="00230359">
        <w:rPr>
          <w:rFonts w:ascii="Times New Roman" w:hAnsi="Times New Roman" w:cs="Times New Roman"/>
          <w:sz w:val="16"/>
          <w:szCs w:val="16"/>
        </w:rPr>
        <w:t>, International Journal of Hydrogen Energy 37(2012)4737-4748.</w:t>
      </w:r>
    </w:p>
    <w:p w14:paraId="35C4EB8E" w14:textId="485AD1DD" w:rsidR="00763B66" w:rsidRDefault="00763B66" w:rsidP="00763B66">
      <w:pPr>
        <w:pStyle w:val="ListParagraph"/>
        <w:numPr>
          <w:ilvl w:val="0"/>
          <w:numId w:val="1"/>
        </w:numPr>
        <w:spacing w:after="0" w:line="240" w:lineRule="auto"/>
        <w:jc w:val="both"/>
        <w:rPr>
          <w:rFonts w:ascii="Times New Roman" w:hAnsi="Times New Roman" w:cs="Times New Roman"/>
          <w:sz w:val="16"/>
          <w:szCs w:val="16"/>
        </w:rPr>
      </w:pPr>
      <w:r w:rsidRPr="00230359">
        <w:rPr>
          <w:rFonts w:ascii="Times New Roman" w:hAnsi="Times New Roman" w:cs="Times New Roman"/>
          <w:sz w:val="16"/>
          <w:szCs w:val="16"/>
        </w:rPr>
        <w:t xml:space="preserve">C H Hussaian Basha, C. Rani, </w:t>
      </w:r>
      <w:r w:rsidRPr="00230359">
        <w:rPr>
          <w:rFonts w:ascii="Times New Roman" w:hAnsi="Times New Roman" w:cs="Times New Roman"/>
          <w:i/>
          <w:sz w:val="16"/>
          <w:szCs w:val="16"/>
        </w:rPr>
        <w:t>Performance Analysis of MPPT Techniques for Dynamic Irradiation Condition of Solar PV</w:t>
      </w:r>
      <w:r w:rsidRPr="00230359">
        <w:rPr>
          <w:rFonts w:ascii="Times New Roman" w:hAnsi="Times New Roman" w:cs="Times New Roman"/>
          <w:sz w:val="16"/>
          <w:szCs w:val="16"/>
        </w:rPr>
        <w:t xml:space="preserve"> International Journal of fuzzy system 31</w:t>
      </w:r>
      <w:r w:rsidRPr="00230359">
        <w:rPr>
          <w:rFonts w:ascii="Times New Roman" w:hAnsi="Times New Roman" w:cs="Times New Roman"/>
          <w:sz w:val="16"/>
          <w:szCs w:val="16"/>
          <w:vertAlign w:val="superscript"/>
        </w:rPr>
        <w:t>st</w:t>
      </w:r>
      <w:r w:rsidRPr="00230359">
        <w:rPr>
          <w:rFonts w:ascii="Times New Roman" w:hAnsi="Times New Roman" w:cs="Times New Roman"/>
          <w:sz w:val="16"/>
          <w:szCs w:val="16"/>
        </w:rPr>
        <w:t xml:space="preserve"> October 2020.</w:t>
      </w:r>
      <w:r>
        <w:rPr>
          <w:rFonts w:ascii="Times New Roman" w:hAnsi="Times New Roman" w:cs="Times New Roman"/>
          <w:sz w:val="16"/>
          <w:szCs w:val="16"/>
        </w:rPr>
        <w:t xml:space="preserve"> </w:t>
      </w:r>
    </w:p>
    <w:p w14:paraId="172FF9CF" w14:textId="77777777" w:rsidR="00763B66" w:rsidRPr="00230359" w:rsidRDefault="00763B66" w:rsidP="00763B66">
      <w:pPr>
        <w:pStyle w:val="ListParagraph"/>
        <w:numPr>
          <w:ilvl w:val="0"/>
          <w:numId w:val="1"/>
        </w:numPr>
        <w:spacing w:after="0" w:line="240" w:lineRule="auto"/>
        <w:jc w:val="both"/>
        <w:rPr>
          <w:rFonts w:ascii="Times New Roman" w:hAnsi="Times New Roman" w:cs="Times New Roman"/>
          <w:sz w:val="16"/>
          <w:szCs w:val="16"/>
        </w:rPr>
      </w:pPr>
      <w:r w:rsidRPr="00230359">
        <w:rPr>
          <w:rFonts w:ascii="Times New Roman" w:hAnsi="Times New Roman" w:cs="Times New Roman"/>
          <w:sz w:val="16"/>
          <w:szCs w:val="16"/>
        </w:rPr>
        <w:t>Kunle Babaremu,</w:t>
      </w:r>
      <w:r>
        <w:rPr>
          <w:rFonts w:ascii="Times New Roman" w:hAnsi="Times New Roman" w:cs="Times New Roman"/>
          <w:sz w:val="16"/>
          <w:szCs w:val="16"/>
        </w:rPr>
        <w:t xml:space="preserve"> </w:t>
      </w:r>
      <w:r w:rsidRPr="00230359">
        <w:rPr>
          <w:rFonts w:ascii="Times New Roman" w:hAnsi="Times New Roman" w:cs="Times New Roman"/>
          <w:sz w:val="16"/>
          <w:szCs w:val="16"/>
        </w:rPr>
        <w:t>Nmesoma Olumba,</w:t>
      </w:r>
      <w:r>
        <w:rPr>
          <w:rFonts w:ascii="Times New Roman" w:hAnsi="Times New Roman" w:cs="Times New Roman"/>
          <w:sz w:val="16"/>
          <w:szCs w:val="16"/>
        </w:rPr>
        <w:t xml:space="preserve"> </w:t>
      </w:r>
      <w:r w:rsidRPr="00230359">
        <w:rPr>
          <w:rFonts w:ascii="Times New Roman" w:hAnsi="Times New Roman" w:cs="Times New Roman"/>
          <w:sz w:val="16"/>
          <w:szCs w:val="16"/>
        </w:rPr>
        <w:t xml:space="preserve">Ikenna Chris-Okoro, Konyegwachie Chucwuma, Tien-Chien Jen, Oluseyi Oladijo and Esther Akinlabi, </w:t>
      </w:r>
      <w:r w:rsidRPr="00230359">
        <w:rPr>
          <w:rFonts w:ascii="Times New Roman" w:hAnsi="Times New Roman" w:cs="Times New Roman"/>
          <w:i/>
          <w:sz w:val="16"/>
          <w:szCs w:val="16"/>
        </w:rPr>
        <w:t>Overview of Solar -Wind Hybrid Products:</w:t>
      </w:r>
      <w:r>
        <w:rPr>
          <w:rFonts w:ascii="Times New Roman" w:hAnsi="Times New Roman" w:cs="Times New Roman"/>
          <w:i/>
          <w:sz w:val="16"/>
          <w:szCs w:val="16"/>
        </w:rPr>
        <w:t xml:space="preserve"> </w:t>
      </w:r>
      <w:r w:rsidRPr="00230359">
        <w:rPr>
          <w:rFonts w:ascii="Times New Roman" w:hAnsi="Times New Roman" w:cs="Times New Roman"/>
          <w:i/>
          <w:sz w:val="16"/>
          <w:szCs w:val="16"/>
        </w:rPr>
        <w:t>Prominent Challenges and Possible Solutions</w:t>
      </w:r>
      <w:r w:rsidRPr="00230359">
        <w:rPr>
          <w:rFonts w:ascii="Times New Roman" w:hAnsi="Times New Roman" w:cs="Times New Roman"/>
          <w:sz w:val="16"/>
          <w:szCs w:val="16"/>
        </w:rPr>
        <w:t>, Energies 2022,15,6014.</w:t>
      </w:r>
    </w:p>
    <w:p w14:paraId="268F42BB" w14:textId="77777777" w:rsidR="00763B66" w:rsidRPr="00230359" w:rsidRDefault="00763B66" w:rsidP="00763B66">
      <w:pPr>
        <w:pStyle w:val="ListParagraph"/>
        <w:numPr>
          <w:ilvl w:val="0"/>
          <w:numId w:val="1"/>
        </w:numPr>
        <w:spacing w:after="0" w:line="240" w:lineRule="auto"/>
        <w:jc w:val="both"/>
        <w:rPr>
          <w:rFonts w:ascii="Times New Roman" w:hAnsi="Times New Roman" w:cs="Times New Roman"/>
          <w:sz w:val="16"/>
          <w:szCs w:val="16"/>
        </w:rPr>
      </w:pPr>
      <w:r w:rsidRPr="00230359">
        <w:rPr>
          <w:rFonts w:ascii="Times New Roman" w:hAnsi="Times New Roman" w:cs="Times New Roman"/>
          <w:sz w:val="16"/>
          <w:szCs w:val="16"/>
        </w:rPr>
        <w:t xml:space="preserve">Srishti Dehariya, Anil Kumar Kori, </w:t>
      </w:r>
      <w:r w:rsidRPr="00230359">
        <w:rPr>
          <w:rFonts w:ascii="Times New Roman" w:hAnsi="Times New Roman" w:cs="Times New Roman"/>
          <w:i/>
          <w:sz w:val="16"/>
          <w:szCs w:val="16"/>
        </w:rPr>
        <w:t xml:space="preserve">A Review Article of Control and Performance Evaluation of Fopid based Single-Stage Grid </w:t>
      </w:r>
      <w:r w:rsidRPr="00230359">
        <w:rPr>
          <w:rFonts w:ascii="Times New Roman" w:hAnsi="Times New Roman" w:cs="Times New Roman"/>
          <w:i/>
          <w:sz w:val="16"/>
          <w:szCs w:val="16"/>
        </w:rPr>
        <w:t>connected PV system,</w:t>
      </w:r>
      <w:r>
        <w:rPr>
          <w:rFonts w:ascii="Times New Roman" w:hAnsi="Times New Roman" w:cs="Times New Roman"/>
          <w:i/>
          <w:sz w:val="16"/>
          <w:szCs w:val="16"/>
        </w:rPr>
        <w:t xml:space="preserve"> </w:t>
      </w:r>
      <w:r w:rsidRPr="00230359">
        <w:rPr>
          <w:rFonts w:ascii="Times New Roman" w:hAnsi="Times New Roman" w:cs="Times New Roman"/>
          <w:sz w:val="16"/>
          <w:szCs w:val="16"/>
        </w:rPr>
        <w:t>International Journal of Scientific Research and Engineering Trends; volume 8,</w:t>
      </w:r>
      <w:r>
        <w:rPr>
          <w:rFonts w:ascii="Times New Roman" w:hAnsi="Times New Roman" w:cs="Times New Roman"/>
          <w:sz w:val="16"/>
          <w:szCs w:val="16"/>
        </w:rPr>
        <w:t xml:space="preserve"> </w:t>
      </w:r>
      <w:r w:rsidRPr="00230359">
        <w:rPr>
          <w:rFonts w:ascii="Times New Roman" w:hAnsi="Times New Roman" w:cs="Times New Roman"/>
          <w:sz w:val="16"/>
          <w:szCs w:val="16"/>
        </w:rPr>
        <w:t>issue 1, Jan-Feb 2022 ISSN (online):2395 -566X.</w:t>
      </w:r>
    </w:p>
    <w:p w14:paraId="60FFD32D" w14:textId="77777777" w:rsidR="00763B66" w:rsidRPr="00230359" w:rsidRDefault="00763B66" w:rsidP="00763B66">
      <w:pPr>
        <w:pStyle w:val="ListParagraph"/>
        <w:numPr>
          <w:ilvl w:val="0"/>
          <w:numId w:val="1"/>
        </w:numPr>
        <w:spacing w:after="0" w:line="240" w:lineRule="auto"/>
        <w:jc w:val="both"/>
        <w:rPr>
          <w:rFonts w:ascii="Times New Roman" w:hAnsi="Times New Roman" w:cs="Times New Roman"/>
          <w:sz w:val="16"/>
          <w:szCs w:val="16"/>
        </w:rPr>
      </w:pPr>
      <w:r w:rsidRPr="00230359">
        <w:rPr>
          <w:rFonts w:ascii="Times New Roman" w:hAnsi="Times New Roman" w:cs="Times New Roman"/>
          <w:sz w:val="16"/>
          <w:szCs w:val="16"/>
        </w:rPr>
        <w:t xml:space="preserve">M.Pushpavalli, N.M Jothi Swaroopan, </w:t>
      </w:r>
      <w:r w:rsidRPr="00230359">
        <w:rPr>
          <w:rFonts w:ascii="Times New Roman" w:hAnsi="Times New Roman" w:cs="Times New Roman"/>
          <w:i/>
          <w:sz w:val="16"/>
          <w:szCs w:val="16"/>
        </w:rPr>
        <w:t>Performance analysis of hybrid photovoltaic/ wind energy system using K Y booster converter,</w:t>
      </w:r>
      <w:r w:rsidRPr="00230359">
        <w:rPr>
          <w:rFonts w:ascii="Times New Roman" w:hAnsi="Times New Roman" w:cs="Times New Roman"/>
          <w:sz w:val="16"/>
          <w:szCs w:val="16"/>
        </w:rPr>
        <w:t xml:space="preserve"> International Journal of Power Electronics and Drive </w:t>
      </w:r>
      <w:r>
        <w:rPr>
          <w:rFonts w:ascii="Times New Roman" w:hAnsi="Times New Roman" w:cs="Times New Roman"/>
          <w:sz w:val="16"/>
          <w:szCs w:val="16"/>
        </w:rPr>
        <w:t>System</w:t>
      </w:r>
      <w:r w:rsidRPr="00230359">
        <w:rPr>
          <w:rFonts w:ascii="Times New Roman" w:hAnsi="Times New Roman" w:cs="Times New Roman"/>
          <w:sz w:val="16"/>
          <w:szCs w:val="16"/>
        </w:rPr>
        <w:t>, Vol.10, No.1, March 2019, pp 433 - 443.</w:t>
      </w:r>
    </w:p>
    <w:p w14:paraId="51555DFB" w14:textId="77777777" w:rsidR="00763B66" w:rsidRPr="00230359" w:rsidRDefault="00763B66" w:rsidP="00763B66">
      <w:pPr>
        <w:pStyle w:val="ListParagraph"/>
        <w:numPr>
          <w:ilvl w:val="0"/>
          <w:numId w:val="1"/>
        </w:numPr>
        <w:spacing w:after="0" w:line="240" w:lineRule="auto"/>
        <w:jc w:val="both"/>
        <w:rPr>
          <w:rFonts w:ascii="Times New Roman" w:hAnsi="Times New Roman" w:cs="Times New Roman"/>
          <w:sz w:val="16"/>
          <w:szCs w:val="16"/>
        </w:rPr>
      </w:pPr>
      <w:r w:rsidRPr="00230359">
        <w:rPr>
          <w:rFonts w:ascii="Times New Roman" w:hAnsi="Times New Roman" w:cs="Times New Roman"/>
          <w:sz w:val="16"/>
          <w:szCs w:val="16"/>
        </w:rPr>
        <w:t xml:space="preserve">R.Maouedj, A.Mammeri, M.D. Draou and B.Benyoucef, </w:t>
      </w:r>
      <w:r w:rsidRPr="00230359">
        <w:rPr>
          <w:rFonts w:ascii="Times New Roman" w:hAnsi="Times New Roman" w:cs="Times New Roman"/>
          <w:i/>
          <w:sz w:val="16"/>
          <w:szCs w:val="16"/>
        </w:rPr>
        <w:t>Performance evaluation of hybrid Photovoltaic- Wind power system</w:t>
      </w:r>
      <w:r w:rsidRPr="00230359">
        <w:rPr>
          <w:rFonts w:ascii="Times New Roman" w:hAnsi="Times New Roman" w:cs="Times New Roman"/>
          <w:sz w:val="16"/>
          <w:szCs w:val="16"/>
        </w:rPr>
        <w:t>, Energy Procedia 50 (2014) 797-807.</w:t>
      </w:r>
    </w:p>
    <w:p w14:paraId="530350F5" w14:textId="77777777" w:rsidR="00763B66" w:rsidRPr="00230359" w:rsidRDefault="00763B66" w:rsidP="00763B66">
      <w:pPr>
        <w:pStyle w:val="Default"/>
        <w:numPr>
          <w:ilvl w:val="0"/>
          <w:numId w:val="1"/>
        </w:numPr>
        <w:jc w:val="both"/>
        <w:rPr>
          <w:sz w:val="16"/>
          <w:szCs w:val="16"/>
        </w:rPr>
      </w:pPr>
      <w:r w:rsidRPr="00230359">
        <w:rPr>
          <w:sz w:val="16"/>
          <w:szCs w:val="16"/>
        </w:rPr>
        <w:t>S.Gopalakrishnan,</w:t>
      </w:r>
      <w:r>
        <w:rPr>
          <w:sz w:val="16"/>
          <w:szCs w:val="16"/>
        </w:rPr>
        <w:t xml:space="preserve"> </w:t>
      </w:r>
      <w:r w:rsidRPr="00230359">
        <w:rPr>
          <w:sz w:val="16"/>
          <w:szCs w:val="16"/>
        </w:rPr>
        <w:t>R. Sasikumar,</w:t>
      </w:r>
      <w:r>
        <w:rPr>
          <w:sz w:val="16"/>
          <w:szCs w:val="16"/>
        </w:rPr>
        <w:t xml:space="preserve"> </w:t>
      </w:r>
      <w:r w:rsidRPr="00230359">
        <w:rPr>
          <w:bCs/>
          <w:i/>
          <w:sz w:val="16"/>
          <w:szCs w:val="16"/>
        </w:rPr>
        <w:t>Hybrid Power Generation Using-Vertical Axis Wind Turbine and Solar Panel</w:t>
      </w:r>
      <w:r w:rsidRPr="00230359">
        <w:rPr>
          <w:bCs/>
          <w:sz w:val="16"/>
          <w:szCs w:val="16"/>
        </w:rPr>
        <w:t>,</w:t>
      </w:r>
      <w:r w:rsidRPr="00230359">
        <w:rPr>
          <w:sz w:val="16"/>
          <w:szCs w:val="16"/>
        </w:rPr>
        <w:t xml:space="preserve"> I</w:t>
      </w:r>
      <w:r w:rsidRPr="00230359">
        <w:rPr>
          <w:bCs/>
          <w:iCs/>
          <w:sz w:val="16"/>
          <w:szCs w:val="16"/>
        </w:rPr>
        <w:t>nternational Journal of Research in Engineering and Science (IJRES)</w:t>
      </w:r>
      <w:r w:rsidRPr="00230359">
        <w:rPr>
          <w:b/>
          <w:bCs/>
          <w:iCs/>
          <w:sz w:val="16"/>
          <w:szCs w:val="16"/>
        </w:rPr>
        <w:t xml:space="preserve"> </w:t>
      </w:r>
      <w:r w:rsidRPr="00230359">
        <w:rPr>
          <w:iCs/>
          <w:sz w:val="16"/>
          <w:szCs w:val="16"/>
        </w:rPr>
        <w:t>ISSN (Online): 2320-9364, ISSN (Print): 2320-9356 www.ijres.org Volume 10 Issue 2 ǁ 2022 ǁ PP. 37-45</w:t>
      </w:r>
    </w:p>
    <w:p w14:paraId="5F31DE74" w14:textId="77777777" w:rsidR="00763B66" w:rsidRPr="00230359" w:rsidRDefault="00763B66" w:rsidP="00763B66">
      <w:pPr>
        <w:pStyle w:val="ListParagraph"/>
        <w:spacing w:after="0" w:line="240" w:lineRule="auto"/>
        <w:jc w:val="both"/>
        <w:rPr>
          <w:rFonts w:ascii="Times New Roman" w:hAnsi="Times New Roman" w:cs="Times New Roman"/>
          <w:sz w:val="16"/>
          <w:szCs w:val="16"/>
        </w:rPr>
      </w:pPr>
    </w:p>
    <w:p w14:paraId="68AAD5E4" w14:textId="77777777" w:rsidR="00763B66" w:rsidRDefault="00763B66" w:rsidP="003402EC">
      <w:pPr>
        <w:spacing w:after="0" w:line="240" w:lineRule="auto"/>
        <w:jc w:val="both"/>
        <w:rPr>
          <w:rFonts w:ascii="Times New Roman" w:hAnsi="Times New Roman" w:cs="Times New Roman"/>
          <w:sz w:val="24"/>
          <w:szCs w:val="24"/>
        </w:rPr>
      </w:pPr>
    </w:p>
    <w:p w14:paraId="176A2B7D" w14:textId="77777777" w:rsidR="006762D4" w:rsidRDefault="006762D4" w:rsidP="009C301A">
      <w:pPr>
        <w:spacing w:after="0" w:line="240" w:lineRule="auto"/>
        <w:jc w:val="center"/>
        <w:rPr>
          <w:rFonts w:ascii="Times New Roman" w:hAnsi="Times New Roman" w:cs="Times New Roman"/>
          <w:sz w:val="20"/>
          <w:szCs w:val="20"/>
        </w:rPr>
      </w:pPr>
    </w:p>
    <w:p w14:paraId="7C809070" w14:textId="77777777" w:rsidR="006D0E0F" w:rsidRPr="00891256" w:rsidRDefault="006D0E0F" w:rsidP="006D0E0F">
      <w:pPr>
        <w:spacing w:after="0" w:line="240" w:lineRule="auto"/>
        <w:jc w:val="both"/>
        <w:rPr>
          <w:rFonts w:ascii="Times New Roman" w:hAnsi="Times New Roman" w:cs="Times New Roman"/>
          <w:sz w:val="20"/>
          <w:szCs w:val="20"/>
        </w:rPr>
      </w:pPr>
    </w:p>
    <w:p w14:paraId="6B3215BE" w14:textId="77777777" w:rsidR="006D0E0F" w:rsidRPr="00891256" w:rsidRDefault="006D0E0F" w:rsidP="006D0E0F">
      <w:pPr>
        <w:rPr>
          <w:rFonts w:ascii="Times New Roman" w:hAnsi="Times New Roman" w:cs="Times New Roman"/>
          <w:sz w:val="20"/>
          <w:szCs w:val="20"/>
        </w:rPr>
      </w:pPr>
    </w:p>
    <w:p w14:paraId="7B78FA01" w14:textId="77777777" w:rsidR="006D0E0F" w:rsidRDefault="006D0E0F" w:rsidP="006D0E0F">
      <w:pPr>
        <w:spacing w:line="240" w:lineRule="auto"/>
      </w:pPr>
    </w:p>
    <w:p w14:paraId="498A5464" w14:textId="77777777" w:rsidR="008E4A01" w:rsidRDefault="008E4A01"/>
    <w:sectPr w:rsidR="008E4A01" w:rsidSect="003F7E5E">
      <w:pgSz w:w="11907" w:h="16840" w:code="9"/>
      <w:pgMar w:top="1077" w:right="812" w:bottom="2438" w:left="812" w:header="720" w:footer="720" w:gutter="0"/>
      <w:cols w:num="2" w:space="23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55A5"/>
    <w:multiLevelType w:val="hybridMultilevel"/>
    <w:tmpl w:val="1AFC9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A11C38"/>
    <w:multiLevelType w:val="hybridMultilevel"/>
    <w:tmpl w:val="1AFC9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0753135">
    <w:abstractNumId w:val="1"/>
  </w:num>
  <w:num w:numId="2" w16cid:durableId="1737707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I0MjAyNzUzMLA0tzRS0lEKTi0uzszPAykwrAUAKNi1fywAAAA="/>
  </w:docVars>
  <w:rsids>
    <w:rsidRoot w:val="00D322CF"/>
    <w:rsid w:val="00000039"/>
    <w:rsid w:val="00000A50"/>
    <w:rsid w:val="000148C7"/>
    <w:rsid w:val="000257CD"/>
    <w:rsid w:val="00044770"/>
    <w:rsid w:val="000455E4"/>
    <w:rsid w:val="0005138A"/>
    <w:rsid w:val="0005516F"/>
    <w:rsid w:val="00055464"/>
    <w:rsid w:val="000579FB"/>
    <w:rsid w:val="000665F7"/>
    <w:rsid w:val="0007080A"/>
    <w:rsid w:val="000766C9"/>
    <w:rsid w:val="00083D1E"/>
    <w:rsid w:val="00095139"/>
    <w:rsid w:val="000A3EE2"/>
    <w:rsid w:val="000A5418"/>
    <w:rsid w:val="000B1299"/>
    <w:rsid w:val="000B2913"/>
    <w:rsid w:val="000B41DD"/>
    <w:rsid w:val="000C7ACF"/>
    <w:rsid w:val="000D144E"/>
    <w:rsid w:val="000D392A"/>
    <w:rsid w:val="000E275E"/>
    <w:rsid w:val="000F4058"/>
    <w:rsid w:val="0012239F"/>
    <w:rsid w:val="00124BF2"/>
    <w:rsid w:val="0012627F"/>
    <w:rsid w:val="001339A1"/>
    <w:rsid w:val="00145DB0"/>
    <w:rsid w:val="00150702"/>
    <w:rsid w:val="001637B7"/>
    <w:rsid w:val="001A10C6"/>
    <w:rsid w:val="001B7277"/>
    <w:rsid w:val="001D44CF"/>
    <w:rsid w:val="001D45E8"/>
    <w:rsid w:val="001D6866"/>
    <w:rsid w:val="001E2015"/>
    <w:rsid w:val="001F0457"/>
    <w:rsid w:val="002062A9"/>
    <w:rsid w:val="00211AA0"/>
    <w:rsid w:val="002143EF"/>
    <w:rsid w:val="00216868"/>
    <w:rsid w:val="00222275"/>
    <w:rsid w:val="00230359"/>
    <w:rsid w:val="00243B46"/>
    <w:rsid w:val="00252B99"/>
    <w:rsid w:val="00253A82"/>
    <w:rsid w:val="002558F7"/>
    <w:rsid w:val="00271926"/>
    <w:rsid w:val="0027531F"/>
    <w:rsid w:val="002772F1"/>
    <w:rsid w:val="002850CA"/>
    <w:rsid w:val="0029028F"/>
    <w:rsid w:val="00295DD5"/>
    <w:rsid w:val="00296C56"/>
    <w:rsid w:val="002B2263"/>
    <w:rsid w:val="002B558A"/>
    <w:rsid w:val="002C7D0A"/>
    <w:rsid w:val="002F26C1"/>
    <w:rsid w:val="003001BD"/>
    <w:rsid w:val="00307F5C"/>
    <w:rsid w:val="00317BF3"/>
    <w:rsid w:val="00320F7C"/>
    <w:rsid w:val="00330795"/>
    <w:rsid w:val="00330B73"/>
    <w:rsid w:val="003402EC"/>
    <w:rsid w:val="00342217"/>
    <w:rsid w:val="00344DCE"/>
    <w:rsid w:val="00346AB6"/>
    <w:rsid w:val="00360DF7"/>
    <w:rsid w:val="00370B3C"/>
    <w:rsid w:val="003723AC"/>
    <w:rsid w:val="00374C7C"/>
    <w:rsid w:val="003907DE"/>
    <w:rsid w:val="003945F2"/>
    <w:rsid w:val="003B0F45"/>
    <w:rsid w:val="003B40F2"/>
    <w:rsid w:val="003D6D7B"/>
    <w:rsid w:val="003F1F5B"/>
    <w:rsid w:val="003F670E"/>
    <w:rsid w:val="003F7E5E"/>
    <w:rsid w:val="004019C1"/>
    <w:rsid w:val="004030D3"/>
    <w:rsid w:val="004202DA"/>
    <w:rsid w:val="00421B88"/>
    <w:rsid w:val="0042453D"/>
    <w:rsid w:val="00426390"/>
    <w:rsid w:val="004337BA"/>
    <w:rsid w:val="004460B5"/>
    <w:rsid w:val="004466BF"/>
    <w:rsid w:val="00450CA2"/>
    <w:rsid w:val="00471051"/>
    <w:rsid w:val="00492138"/>
    <w:rsid w:val="004A2772"/>
    <w:rsid w:val="004B394B"/>
    <w:rsid w:val="004D6622"/>
    <w:rsid w:val="004E0CF2"/>
    <w:rsid w:val="004F2CED"/>
    <w:rsid w:val="00513F08"/>
    <w:rsid w:val="00515628"/>
    <w:rsid w:val="00521502"/>
    <w:rsid w:val="00527CE7"/>
    <w:rsid w:val="005339EF"/>
    <w:rsid w:val="0054160C"/>
    <w:rsid w:val="00544F31"/>
    <w:rsid w:val="00553057"/>
    <w:rsid w:val="0055576F"/>
    <w:rsid w:val="00573F85"/>
    <w:rsid w:val="00577A0F"/>
    <w:rsid w:val="005818C8"/>
    <w:rsid w:val="005823FF"/>
    <w:rsid w:val="005946C0"/>
    <w:rsid w:val="005B383F"/>
    <w:rsid w:val="005B58C1"/>
    <w:rsid w:val="005C0136"/>
    <w:rsid w:val="005C0F2D"/>
    <w:rsid w:val="005C215B"/>
    <w:rsid w:val="005D3B77"/>
    <w:rsid w:val="005E23E5"/>
    <w:rsid w:val="005E3146"/>
    <w:rsid w:val="005F6349"/>
    <w:rsid w:val="00602A2E"/>
    <w:rsid w:val="00604749"/>
    <w:rsid w:val="00607345"/>
    <w:rsid w:val="00623573"/>
    <w:rsid w:val="00626647"/>
    <w:rsid w:val="00626DA7"/>
    <w:rsid w:val="00640938"/>
    <w:rsid w:val="00653862"/>
    <w:rsid w:val="00674736"/>
    <w:rsid w:val="006762D4"/>
    <w:rsid w:val="006818F0"/>
    <w:rsid w:val="00683776"/>
    <w:rsid w:val="006A5059"/>
    <w:rsid w:val="006B662D"/>
    <w:rsid w:val="006C38B7"/>
    <w:rsid w:val="006D0E0F"/>
    <w:rsid w:val="006D52CC"/>
    <w:rsid w:val="006E025C"/>
    <w:rsid w:val="006E185B"/>
    <w:rsid w:val="007104D7"/>
    <w:rsid w:val="0071643D"/>
    <w:rsid w:val="0072586D"/>
    <w:rsid w:val="00732B48"/>
    <w:rsid w:val="00732CF0"/>
    <w:rsid w:val="00744357"/>
    <w:rsid w:val="007462B0"/>
    <w:rsid w:val="00760EA0"/>
    <w:rsid w:val="00761C11"/>
    <w:rsid w:val="00763B66"/>
    <w:rsid w:val="00766B50"/>
    <w:rsid w:val="00773490"/>
    <w:rsid w:val="007772A7"/>
    <w:rsid w:val="00790EAC"/>
    <w:rsid w:val="007914E1"/>
    <w:rsid w:val="007A66DD"/>
    <w:rsid w:val="007C464B"/>
    <w:rsid w:val="007F66E4"/>
    <w:rsid w:val="00812CE5"/>
    <w:rsid w:val="008130D5"/>
    <w:rsid w:val="008213D4"/>
    <w:rsid w:val="00834008"/>
    <w:rsid w:val="00836D21"/>
    <w:rsid w:val="00853BB7"/>
    <w:rsid w:val="00860E87"/>
    <w:rsid w:val="0086158F"/>
    <w:rsid w:val="00863CC4"/>
    <w:rsid w:val="00865D60"/>
    <w:rsid w:val="00871303"/>
    <w:rsid w:val="008761AD"/>
    <w:rsid w:val="00876592"/>
    <w:rsid w:val="00891256"/>
    <w:rsid w:val="00894264"/>
    <w:rsid w:val="008D7494"/>
    <w:rsid w:val="008E3503"/>
    <w:rsid w:val="008E4A01"/>
    <w:rsid w:val="008E7093"/>
    <w:rsid w:val="00902319"/>
    <w:rsid w:val="00915260"/>
    <w:rsid w:val="0092227B"/>
    <w:rsid w:val="00925144"/>
    <w:rsid w:val="00926C34"/>
    <w:rsid w:val="00927E90"/>
    <w:rsid w:val="0093470E"/>
    <w:rsid w:val="00934EE6"/>
    <w:rsid w:val="00942071"/>
    <w:rsid w:val="009470C2"/>
    <w:rsid w:val="00952FFC"/>
    <w:rsid w:val="009618E9"/>
    <w:rsid w:val="00971BF3"/>
    <w:rsid w:val="009837E7"/>
    <w:rsid w:val="00984426"/>
    <w:rsid w:val="009947B5"/>
    <w:rsid w:val="009A300C"/>
    <w:rsid w:val="009B4293"/>
    <w:rsid w:val="009C301A"/>
    <w:rsid w:val="009C52BB"/>
    <w:rsid w:val="009D2F47"/>
    <w:rsid w:val="009E13F0"/>
    <w:rsid w:val="009E4F8D"/>
    <w:rsid w:val="00A0387F"/>
    <w:rsid w:val="00A047D6"/>
    <w:rsid w:val="00A23DD6"/>
    <w:rsid w:val="00A365C0"/>
    <w:rsid w:val="00A37FBB"/>
    <w:rsid w:val="00A42025"/>
    <w:rsid w:val="00A504A0"/>
    <w:rsid w:val="00A53DB1"/>
    <w:rsid w:val="00A54CF4"/>
    <w:rsid w:val="00A56257"/>
    <w:rsid w:val="00A64E8F"/>
    <w:rsid w:val="00A66B2C"/>
    <w:rsid w:val="00A67E64"/>
    <w:rsid w:val="00A70FA2"/>
    <w:rsid w:val="00A75F30"/>
    <w:rsid w:val="00A97517"/>
    <w:rsid w:val="00AA06D1"/>
    <w:rsid w:val="00AA5EFC"/>
    <w:rsid w:val="00AB362A"/>
    <w:rsid w:val="00AC1023"/>
    <w:rsid w:val="00AD1107"/>
    <w:rsid w:val="00AF797D"/>
    <w:rsid w:val="00B00DDA"/>
    <w:rsid w:val="00B1050F"/>
    <w:rsid w:val="00B23E3F"/>
    <w:rsid w:val="00B35B73"/>
    <w:rsid w:val="00B365FB"/>
    <w:rsid w:val="00B44C4A"/>
    <w:rsid w:val="00B52893"/>
    <w:rsid w:val="00B55CE3"/>
    <w:rsid w:val="00B61011"/>
    <w:rsid w:val="00B65E96"/>
    <w:rsid w:val="00B65F04"/>
    <w:rsid w:val="00B824AE"/>
    <w:rsid w:val="00B858B7"/>
    <w:rsid w:val="00BB7284"/>
    <w:rsid w:val="00BC44B7"/>
    <w:rsid w:val="00BC7AA9"/>
    <w:rsid w:val="00BD30AB"/>
    <w:rsid w:val="00BD3BCF"/>
    <w:rsid w:val="00BE1D28"/>
    <w:rsid w:val="00BE29F3"/>
    <w:rsid w:val="00BE2CAE"/>
    <w:rsid w:val="00C05BB5"/>
    <w:rsid w:val="00C11F23"/>
    <w:rsid w:val="00C2707D"/>
    <w:rsid w:val="00C46DFC"/>
    <w:rsid w:val="00C75596"/>
    <w:rsid w:val="00CB42F9"/>
    <w:rsid w:val="00CD3ADC"/>
    <w:rsid w:val="00CE4FDE"/>
    <w:rsid w:val="00CE60DB"/>
    <w:rsid w:val="00CE7522"/>
    <w:rsid w:val="00CF6CCA"/>
    <w:rsid w:val="00D2165A"/>
    <w:rsid w:val="00D22831"/>
    <w:rsid w:val="00D322CF"/>
    <w:rsid w:val="00D45465"/>
    <w:rsid w:val="00D9506E"/>
    <w:rsid w:val="00DA14B5"/>
    <w:rsid w:val="00DB1B30"/>
    <w:rsid w:val="00DB3371"/>
    <w:rsid w:val="00DC7877"/>
    <w:rsid w:val="00DD4EBB"/>
    <w:rsid w:val="00DD6883"/>
    <w:rsid w:val="00DE0ADA"/>
    <w:rsid w:val="00DF5EF0"/>
    <w:rsid w:val="00E01A7E"/>
    <w:rsid w:val="00E1076A"/>
    <w:rsid w:val="00E108F2"/>
    <w:rsid w:val="00E10FD4"/>
    <w:rsid w:val="00E11F2A"/>
    <w:rsid w:val="00E14A2A"/>
    <w:rsid w:val="00E15F35"/>
    <w:rsid w:val="00E20CF3"/>
    <w:rsid w:val="00E257A7"/>
    <w:rsid w:val="00E36E23"/>
    <w:rsid w:val="00E4565A"/>
    <w:rsid w:val="00E50659"/>
    <w:rsid w:val="00E67258"/>
    <w:rsid w:val="00E77BBB"/>
    <w:rsid w:val="00E805E9"/>
    <w:rsid w:val="00E84E01"/>
    <w:rsid w:val="00E86690"/>
    <w:rsid w:val="00E91D57"/>
    <w:rsid w:val="00E9706D"/>
    <w:rsid w:val="00EA57B3"/>
    <w:rsid w:val="00EB284F"/>
    <w:rsid w:val="00EB5FEB"/>
    <w:rsid w:val="00EB771B"/>
    <w:rsid w:val="00ED0574"/>
    <w:rsid w:val="00ED4928"/>
    <w:rsid w:val="00EE7C49"/>
    <w:rsid w:val="00F02A7A"/>
    <w:rsid w:val="00F036FD"/>
    <w:rsid w:val="00F05E25"/>
    <w:rsid w:val="00F1238D"/>
    <w:rsid w:val="00F1362A"/>
    <w:rsid w:val="00F1640A"/>
    <w:rsid w:val="00F1681C"/>
    <w:rsid w:val="00F21EF9"/>
    <w:rsid w:val="00F250FF"/>
    <w:rsid w:val="00F54DE4"/>
    <w:rsid w:val="00F5645A"/>
    <w:rsid w:val="00F62FD5"/>
    <w:rsid w:val="00F6417D"/>
    <w:rsid w:val="00F64C30"/>
    <w:rsid w:val="00F85EB2"/>
    <w:rsid w:val="00FA193A"/>
    <w:rsid w:val="00FA1A88"/>
    <w:rsid w:val="00FA64CA"/>
    <w:rsid w:val="00FA6CC9"/>
    <w:rsid w:val="00FA6CE3"/>
    <w:rsid w:val="00FB18B9"/>
    <w:rsid w:val="00FC79D7"/>
    <w:rsid w:val="00FE388B"/>
    <w:rsid w:val="00FF6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E9FA8"/>
  <w15:chartTrackingRefBased/>
  <w15:docId w15:val="{4A815978-AE8F-4111-988A-382060D1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E0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D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0E0F"/>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6D0E0F"/>
    <w:pPr>
      <w:ind w:left="720"/>
      <w:contextualSpacing/>
    </w:pPr>
  </w:style>
  <w:style w:type="character" w:styleId="Hyperlink">
    <w:name w:val="Hyperlink"/>
    <w:basedOn w:val="DefaultParagraphFont"/>
    <w:uiPriority w:val="99"/>
    <w:unhideWhenUsed/>
    <w:rsid w:val="00573F85"/>
    <w:rPr>
      <w:color w:val="0563C1" w:themeColor="hyperlink"/>
      <w:u w:val="single"/>
    </w:rPr>
  </w:style>
  <w:style w:type="character" w:styleId="UnresolvedMention">
    <w:name w:val="Unresolved Mention"/>
    <w:basedOn w:val="DefaultParagraphFont"/>
    <w:uiPriority w:val="99"/>
    <w:semiHidden/>
    <w:unhideWhenUsed/>
    <w:rsid w:val="00573F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2r.n.banu@vcet.ac.i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jeyanthi19@gmail.com" TargetMode="Externa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Laxvanth\Desktop\graphical%20representation.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Characteristics of hybrid system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Sheet3!$C$2</c:f>
              <c:strCache>
                <c:ptCount val="1"/>
                <c:pt idx="0">
                  <c:v>CHARGE CURRENT(A)</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Sheet3!$B$3:$B$15</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xVal>
          <c:yVal>
            <c:numRef>
              <c:f>Sheet3!$C$3:$C$15</c:f>
              <c:numCache>
                <c:formatCode>General</c:formatCode>
                <c:ptCount val="13"/>
                <c:pt idx="0">
                  <c:v>1</c:v>
                </c:pt>
                <c:pt idx="1">
                  <c:v>1</c:v>
                </c:pt>
                <c:pt idx="2">
                  <c:v>1</c:v>
                </c:pt>
                <c:pt idx="3">
                  <c:v>1</c:v>
                </c:pt>
                <c:pt idx="4">
                  <c:v>1</c:v>
                </c:pt>
                <c:pt idx="5">
                  <c:v>0.6</c:v>
                </c:pt>
                <c:pt idx="6">
                  <c:v>0.4</c:v>
                </c:pt>
                <c:pt idx="7">
                  <c:v>0.2</c:v>
                </c:pt>
                <c:pt idx="8">
                  <c:v>0.1</c:v>
                </c:pt>
                <c:pt idx="9">
                  <c:v>0.05</c:v>
                </c:pt>
                <c:pt idx="10">
                  <c:v>0.01</c:v>
                </c:pt>
                <c:pt idx="11">
                  <c:v>0.01</c:v>
                </c:pt>
                <c:pt idx="12">
                  <c:v>0.01</c:v>
                </c:pt>
              </c:numCache>
            </c:numRef>
          </c:yVal>
          <c:smooth val="0"/>
          <c:extLst>
            <c:ext xmlns:c16="http://schemas.microsoft.com/office/drawing/2014/chart" uri="{C3380CC4-5D6E-409C-BE32-E72D297353CC}">
              <c16:uniqueId val="{00000000-3BEA-44B0-B179-B4C2C43FA89A}"/>
            </c:ext>
          </c:extLst>
        </c:ser>
        <c:dLbls>
          <c:showLegendKey val="0"/>
          <c:showVal val="0"/>
          <c:showCatName val="0"/>
          <c:showSerName val="0"/>
          <c:showPercent val="0"/>
          <c:showBubbleSize val="0"/>
        </c:dLbls>
        <c:axId val="342189119"/>
        <c:axId val="249043343"/>
      </c:scatterChart>
      <c:scatterChart>
        <c:scatterStyle val="lineMarker"/>
        <c:varyColors val="0"/>
        <c:ser>
          <c:idx val="1"/>
          <c:order val="1"/>
          <c:tx>
            <c:strRef>
              <c:f>Sheet3!$D$2</c:f>
              <c:strCache>
                <c:ptCount val="1"/>
                <c:pt idx="0">
                  <c:v>VOLTAGE(V)</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Sheet3!$B$3:$B$15</c:f>
              <c:numCache>
                <c:formatCode>General</c:formatCode>
                <c:ptCount val="13"/>
                <c:pt idx="0">
                  <c:v>0</c:v>
                </c:pt>
                <c:pt idx="1">
                  <c:v>1</c:v>
                </c:pt>
                <c:pt idx="2">
                  <c:v>2</c:v>
                </c:pt>
                <c:pt idx="3">
                  <c:v>3</c:v>
                </c:pt>
                <c:pt idx="4">
                  <c:v>4</c:v>
                </c:pt>
                <c:pt idx="5">
                  <c:v>5</c:v>
                </c:pt>
                <c:pt idx="6">
                  <c:v>6</c:v>
                </c:pt>
                <c:pt idx="7">
                  <c:v>7</c:v>
                </c:pt>
                <c:pt idx="8">
                  <c:v>8</c:v>
                </c:pt>
                <c:pt idx="9">
                  <c:v>9</c:v>
                </c:pt>
                <c:pt idx="10">
                  <c:v>10</c:v>
                </c:pt>
                <c:pt idx="11">
                  <c:v>11</c:v>
                </c:pt>
                <c:pt idx="12">
                  <c:v>12</c:v>
                </c:pt>
              </c:numCache>
            </c:numRef>
          </c:xVal>
          <c:yVal>
            <c:numRef>
              <c:f>Sheet3!$D$3:$D$15</c:f>
              <c:numCache>
                <c:formatCode>General</c:formatCode>
                <c:ptCount val="13"/>
                <c:pt idx="0">
                  <c:v>2.0499999999999998</c:v>
                </c:pt>
                <c:pt idx="1">
                  <c:v>2.1</c:v>
                </c:pt>
                <c:pt idx="2">
                  <c:v>2.2000000000000002</c:v>
                </c:pt>
                <c:pt idx="3">
                  <c:v>2.4</c:v>
                </c:pt>
                <c:pt idx="4">
                  <c:v>2.4</c:v>
                </c:pt>
                <c:pt idx="5">
                  <c:v>2.4</c:v>
                </c:pt>
                <c:pt idx="6">
                  <c:v>2.4</c:v>
                </c:pt>
                <c:pt idx="7">
                  <c:v>2.4</c:v>
                </c:pt>
                <c:pt idx="8">
                  <c:v>2.4</c:v>
                </c:pt>
                <c:pt idx="9">
                  <c:v>2.4</c:v>
                </c:pt>
                <c:pt idx="10">
                  <c:v>2.4</c:v>
                </c:pt>
                <c:pt idx="11">
                  <c:v>2.2999999999999998</c:v>
                </c:pt>
                <c:pt idx="12">
                  <c:v>2.25</c:v>
                </c:pt>
              </c:numCache>
            </c:numRef>
          </c:yVal>
          <c:smooth val="0"/>
          <c:extLst>
            <c:ext xmlns:c16="http://schemas.microsoft.com/office/drawing/2014/chart" uri="{C3380CC4-5D6E-409C-BE32-E72D297353CC}">
              <c16:uniqueId val="{00000001-3BEA-44B0-B179-B4C2C43FA89A}"/>
            </c:ext>
          </c:extLst>
        </c:ser>
        <c:dLbls>
          <c:showLegendKey val="0"/>
          <c:showVal val="0"/>
          <c:showCatName val="0"/>
          <c:showSerName val="0"/>
          <c:showPercent val="0"/>
          <c:showBubbleSize val="0"/>
        </c:dLbls>
        <c:axId val="340105823"/>
        <c:axId val="340127455"/>
      </c:scatterChart>
      <c:valAx>
        <c:axId val="34218911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Time(Hrs)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9043343"/>
        <c:crosses val="autoZero"/>
        <c:crossBetween val="midCat"/>
      </c:valAx>
      <c:valAx>
        <c:axId val="249043343"/>
        <c:scaling>
          <c:orientation val="minMax"/>
          <c:max val="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Charge current (A)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2189119"/>
        <c:crosses val="autoZero"/>
        <c:crossBetween val="midCat"/>
      </c:valAx>
      <c:valAx>
        <c:axId val="340127455"/>
        <c:scaling>
          <c:orientation val="minMax"/>
          <c:max val="3"/>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Voltage (V)</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0105823"/>
        <c:crosses val="max"/>
        <c:crossBetween val="midCat"/>
        <c:majorUnit val="0.5"/>
      </c:valAx>
      <c:valAx>
        <c:axId val="340105823"/>
        <c:scaling>
          <c:orientation val="minMax"/>
        </c:scaling>
        <c:delete val="1"/>
        <c:axPos val="b"/>
        <c:numFmt formatCode="General" sourceLinked="1"/>
        <c:majorTickMark val="out"/>
        <c:minorTickMark val="none"/>
        <c:tickLblPos val="nextTo"/>
        <c:crossAx val="340127455"/>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800">
                <a:latin typeface="Times New Roman" panose="02020603050405020304" pitchFamily="18" charset="0"/>
                <a:cs typeface="Times New Roman" panose="02020603050405020304" pitchFamily="18" charset="0"/>
              </a:rPr>
              <a:t>Charging</a:t>
            </a:r>
            <a:r>
              <a:rPr lang="en-US" sz="800" baseline="0">
                <a:latin typeface="Times New Roman" panose="02020603050405020304" pitchFamily="18" charset="0"/>
                <a:cs typeface="Times New Roman" panose="02020603050405020304" pitchFamily="18" charset="0"/>
              </a:rPr>
              <a:t> of battery</a:t>
            </a:r>
            <a:endParaRPr lang="en-US" sz="8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Sheet3!$C$20</c:f>
              <c:strCache>
                <c:ptCount val="1"/>
                <c:pt idx="0">
                  <c:v>voltage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xVal>
            <c:numRef>
              <c:f>Sheet3!$B$21:$B$33</c:f>
              <c:numCache>
                <c:formatCode>General</c:formatCode>
                <c:ptCount val="13"/>
                <c:pt idx="0">
                  <c:v>0</c:v>
                </c:pt>
                <c:pt idx="1">
                  <c:v>60</c:v>
                </c:pt>
                <c:pt idx="2">
                  <c:v>120</c:v>
                </c:pt>
                <c:pt idx="3">
                  <c:v>180</c:v>
                </c:pt>
                <c:pt idx="4">
                  <c:v>240</c:v>
                </c:pt>
                <c:pt idx="5">
                  <c:v>300</c:v>
                </c:pt>
                <c:pt idx="6">
                  <c:v>360</c:v>
                </c:pt>
                <c:pt idx="7">
                  <c:v>420</c:v>
                </c:pt>
                <c:pt idx="8">
                  <c:v>480</c:v>
                </c:pt>
                <c:pt idx="9">
                  <c:v>540</c:v>
                </c:pt>
                <c:pt idx="10">
                  <c:v>600</c:v>
                </c:pt>
                <c:pt idx="11">
                  <c:v>660</c:v>
                </c:pt>
                <c:pt idx="12">
                  <c:v>720</c:v>
                </c:pt>
              </c:numCache>
            </c:numRef>
          </c:xVal>
          <c:yVal>
            <c:numRef>
              <c:f>Sheet3!$C$21:$C$33</c:f>
              <c:numCache>
                <c:formatCode>General</c:formatCode>
                <c:ptCount val="13"/>
                <c:pt idx="0">
                  <c:v>2.0499999999999998</c:v>
                </c:pt>
                <c:pt idx="1">
                  <c:v>2.1</c:v>
                </c:pt>
                <c:pt idx="2">
                  <c:v>2.2000000000000002</c:v>
                </c:pt>
                <c:pt idx="3">
                  <c:v>2.4</c:v>
                </c:pt>
                <c:pt idx="4">
                  <c:v>2.4</c:v>
                </c:pt>
                <c:pt idx="5">
                  <c:v>2.4</c:v>
                </c:pt>
                <c:pt idx="6">
                  <c:v>2.4</c:v>
                </c:pt>
                <c:pt idx="7">
                  <c:v>2.4</c:v>
                </c:pt>
                <c:pt idx="8">
                  <c:v>2.4</c:v>
                </c:pt>
                <c:pt idx="9">
                  <c:v>2.4</c:v>
                </c:pt>
                <c:pt idx="10">
                  <c:v>2.4</c:v>
                </c:pt>
                <c:pt idx="11">
                  <c:v>2.2999999999999998</c:v>
                </c:pt>
                <c:pt idx="12">
                  <c:v>2.25</c:v>
                </c:pt>
              </c:numCache>
            </c:numRef>
          </c:yVal>
          <c:smooth val="0"/>
          <c:extLst>
            <c:ext xmlns:c16="http://schemas.microsoft.com/office/drawing/2014/chart" uri="{C3380CC4-5D6E-409C-BE32-E72D297353CC}">
              <c16:uniqueId val="{00000000-181E-4DB1-83AC-27A2D2A922C1}"/>
            </c:ext>
          </c:extLst>
        </c:ser>
        <c:dLbls>
          <c:showLegendKey val="0"/>
          <c:showVal val="0"/>
          <c:showCatName val="0"/>
          <c:showSerName val="0"/>
          <c:showPercent val="0"/>
          <c:showBubbleSize val="0"/>
        </c:dLbls>
        <c:axId val="425412719"/>
        <c:axId val="430763903"/>
      </c:scatterChart>
      <c:valAx>
        <c:axId val="42541271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a:latin typeface="Times New Roman" panose="02020603050405020304" pitchFamily="18" charset="0"/>
                    <a:cs typeface="Times New Roman" panose="02020603050405020304" pitchFamily="18" charset="0"/>
                  </a:rPr>
                  <a:t>Time</a:t>
                </a:r>
                <a:r>
                  <a:rPr lang="en-US" sz="800" baseline="0">
                    <a:latin typeface="Times New Roman" panose="02020603050405020304" pitchFamily="18" charset="0"/>
                    <a:cs typeface="Times New Roman" panose="02020603050405020304" pitchFamily="18" charset="0"/>
                  </a:rPr>
                  <a:t> (min)</a:t>
                </a:r>
                <a:endParaRPr lang="en-US" sz="8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0763903"/>
        <c:crosses val="autoZero"/>
        <c:crossBetween val="midCat"/>
      </c:valAx>
      <c:valAx>
        <c:axId val="43076390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800">
                    <a:latin typeface="Times New Roman" panose="02020603050405020304" pitchFamily="18" charset="0"/>
                    <a:cs typeface="Times New Roman" panose="02020603050405020304" pitchFamily="18" charset="0"/>
                  </a:rPr>
                  <a:t>Voltage (V)</a:t>
                </a:r>
              </a:p>
            </c:rich>
          </c:tx>
          <c:layout>
            <c:manualLayout>
              <c:xMode val="edge"/>
              <c:yMode val="edge"/>
              <c:x val="2.7777777777777776E-2"/>
              <c:y val="0.3581984543598716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5412719"/>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1"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99EF34D-928F-4133-8630-84FF9267481A}">
  <we:reference id="wa200000368" version="1.0.0.0" store="en-US" storeType="OMEX"/>
  <we:alternateReferences>
    <we:reference id="wa200000368" version="1.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AF9C9-999E-419A-AF8E-047ADA244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5</Pages>
  <Words>2452</Words>
  <Characters>13980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 ALaxvanth S</dc:creator>
  <cp:keywords/>
  <dc:description/>
  <cp:lastModifiedBy>garimabhardwaj.omak@gmail.com</cp:lastModifiedBy>
  <cp:revision>348</cp:revision>
  <dcterms:created xsi:type="dcterms:W3CDTF">2022-11-24T08:32:00Z</dcterms:created>
  <dcterms:modified xsi:type="dcterms:W3CDTF">2023-03-01T06:26:00Z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dfea1a1d1594e5c3b17595621f6edd8d9213cc13799ab5496d3814c90485aba2</vt:lpwstr>
  </property>
</Properties>
</file>