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DCB" w:rsidRPr="00E91C2F" w:rsidRDefault="00D04993" w:rsidP="00043532">
      <w:pPr>
        <w:jc w:val="center"/>
        <w:rPr>
          <w:rFonts w:asciiTheme="majorBidi" w:hAnsiTheme="majorBidi" w:cstheme="majorBidi"/>
          <w:b/>
          <w:bCs/>
          <w:sz w:val="28"/>
          <w:szCs w:val="28"/>
          <w:u w:val="single"/>
          <w:lang w:val="en-US"/>
        </w:rPr>
      </w:pPr>
      <w:r w:rsidRPr="00E91C2F">
        <w:rPr>
          <w:rFonts w:asciiTheme="majorBidi" w:hAnsiTheme="majorBidi" w:cstheme="majorBidi"/>
          <w:b/>
          <w:bCs/>
          <w:sz w:val="28"/>
          <w:szCs w:val="28"/>
          <w:u w:val="single"/>
          <w:lang w:val="en-US"/>
        </w:rPr>
        <w:t xml:space="preserve">Prospect of Nanotechnology in Food </w:t>
      </w:r>
      <w:r w:rsidR="00A505F9" w:rsidRPr="00E91C2F">
        <w:rPr>
          <w:rFonts w:asciiTheme="majorBidi" w:hAnsiTheme="majorBidi" w:cstheme="majorBidi"/>
          <w:b/>
          <w:bCs/>
          <w:sz w:val="28"/>
          <w:szCs w:val="28"/>
          <w:u w:val="single"/>
          <w:lang w:val="en-US"/>
        </w:rPr>
        <w:t xml:space="preserve">Packaging </w:t>
      </w:r>
    </w:p>
    <w:p w:rsidR="00D04993" w:rsidRPr="00E91C2F" w:rsidRDefault="00D04993" w:rsidP="00D04993">
      <w:pPr>
        <w:jc w:val="center"/>
        <w:rPr>
          <w:rFonts w:asciiTheme="majorBidi" w:hAnsiTheme="majorBidi" w:cstheme="majorBidi"/>
          <w:b/>
          <w:bCs/>
          <w:sz w:val="24"/>
          <w:szCs w:val="24"/>
          <w:lang w:val="en-US"/>
        </w:rPr>
      </w:pPr>
      <w:r w:rsidRPr="00E91C2F">
        <w:rPr>
          <w:rFonts w:asciiTheme="majorBidi" w:hAnsiTheme="majorBidi" w:cstheme="majorBidi"/>
          <w:b/>
          <w:bCs/>
          <w:sz w:val="24"/>
          <w:szCs w:val="24"/>
          <w:lang w:val="en-US"/>
        </w:rPr>
        <w:t>Richa Singh</w:t>
      </w:r>
    </w:p>
    <w:p w:rsidR="00D04993" w:rsidRPr="00E91C2F" w:rsidRDefault="002B73C9" w:rsidP="00D04993">
      <w:pPr>
        <w:jc w:val="center"/>
        <w:rPr>
          <w:rFonts w:asciiTheme="majorBidi" w:hAnsiTheme="majorBidi" w:cstheme="majorBidi"/>
          <w:sz w:val="24"/>
          <w:szCs w:val="24"/>
          <w:lang w:val="en-US"/>
        </w:rPr>
      </w:pPr>
      <w:hyperlink r:id="rId8" w:history="1">
        <w:r w:rsidR="00D04993" w:rsidRPr="00E91C2F">
          <w:rPr>
            <w:rStyle w:val="Hyperlink"/>
            <w:rFonts w:asciiTheme="majorBidi" w:hAnsiTheme="majorBidi" w:cstheme="majorBidi"/>
            <w:color w:val="auto"/>
            <w:sz w:val="24"/>
            <w:szCs w:val="24"/>
            <w:lang w:val="en-US"/>
          </w:rPr>
          <w:t>richa81196@gmail.com</w:t>
        </w:r>
      </w:hyperlink>
      <w:r w:rsidR="00D04993" w:rsidRPr="00E91C2F">
        <w:rPr>
          <w:rFonts w:asciiTheme="majorBidi" w:hAnsiTheme="majorBidi" w:cstheme="majorBidi"/>
          <w:sz w:val="24"/>
          <w:szCs w:val="24"/>
          <w:lang w:val="en-US"/>
        </w:rPr>
        <w:t xml:space="preserve"> </w:t>
      </w:r>
    </w:p>
    <w:p w:rsidR="003D1926" w:rsidRPr="00E91C2F" w:rsidRDefault="00D04993" w:rsidP="00DC0216">
      <w:pPr>
        <w:jc w:val="center"/>
        <w:rPr>
          <w:rFonts w:asciiTheme="majorBidi" w:hAnsiTheme="majorBidi" w:cstheme="majorBidi"/>
          <w:sz w:val="24"/>
          <w:szCs w:val="24"/>
          <w:lang w:val="en-US"/>
        </w:rPr>
      </w:pPr>
      <w:r w:rsidRPr="00E91C2F">
        <w:rPr>
          <w:rFonts w:asciiTheme="majorBidi" w:hAnsiTheme="majorBidi" w:cstheme="majorBidi"/>
          <w:sz w:val="24"/>
          <w:szCs w:val="24"/>
          <w:lang w:val="en-US"/>
        </w:rPr>
        <w:t xml:space="preserve">Department of Food Science and Nutrition, </w:t>
      </w:r>
      <w:r w:rsidR="00DC0216" w:rsidRPr="00E91C2F">
        <w:rPr>
          <w:rFonts w:asciiTheme="majorBidi" w:hAnsiTheme="majorBidi" w:cstheme="majorBidi"/>
          <w:sz w:val="24"/>
          <w:szCs w:val="24"/>
          <w:lang w:val="en-US"/>
        </w:rPr>
        <w:t>Chandra Shekhar Azad University of Agriculture and Technology, Kanpur, 208002, Uttar Pradesh, India</w:t>
      </w:r>
    </w:p>
    <w:p w:rsidR="003D1926" w:rsidRPr="00E91C2F" w:rsidRDefault="003D1926" w:rsidP="003D1926">
      <w:pPr>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t>Introduction:</w:t>
      </w:r>
    </w:p>
    <w:p w:rsidR="00735B7B" w:rsidRPr="00E91C2F" w:rsidRDefault="00301137" w:rsidP="00A56671">
      <w:pPr>
        <w:tabs>
          <w:tab w:val="left" w:pos="6237"/>
        </w:tabs>
        <w:jc w:val="both"/>
        <w:rPr>
          <w:rFonts w:asciiTheme="majorBidi" w:hAnsiTheme="majorBidi" w:cstheme="majorBidi"/>
          <w:sz w:val="24"/>
          <w:szCs w:val="24"/>
          <w:lang w:val="en-US"/>
        </w:rPr>
      </w:pPr>
      <w:r w:rsidRPr="00E91C2F">
        <w:rPr>
          <w:rFonts w:asciiTheme="majorBidi" w:hAnsiTheme="majorBidi" w:cstheme="majorBidi"/>
          <w:sz w:val="24"/>
          <w:szCs w:val="24"/>
          <w:lang w:val="en-US"/>
        </w:rPr>
        <w:t>In recent decades, nanotechnology has emerged as a groundbreaking technology in the food sector</w:t>
      </w:r>
      <w:r w:rsidR="009F70A8" w:rsidRPr="00E91C2F">
        <w:rPr>
          <w:rFonts w:asciiTheme="majorBidi" w:hAnsiTheme="majorBidi" w:cstheme="majorBidi"/>
          <w:sz w:val="24"/>
          <w:szCs w:val="24"/>
          <w:lang w:val="en-US"/>
        </w:rPr>
        <w:t xml:space="preserve">. Nanotechnology is the study of using particles that measure between 1-100nm to create materials with outstanding properties. </w:t>
      </w:r>
      <w:r w:rsidR="005B7CE3" w:rsidRPr="00E91C2F">
        <w:rPr>
          <w:rFonts w:asciiTheme="majorBidi" w:hAnsiTheme="majorBidi" w:cstheme="majorBidi"/>
          <w:sz w:val="24"/>
          <w:szCs w:val="24"/>
          <w:lang w:val="en-US"/>
        </w:rPr>
        <w:t xml:space="preserve">The size of the </w:t>
      </w:r>
      <w:r w:rsidR="00A56671" w:rsidRPr="00E91C2F">
        <w:rPr>
          <w:rFonts w:asciiTheme="majorBidi" w:hAnsiTheme="majorBidi" w:cstheme="majorBidi"/>
          <w:sz w:val="24"/>
          <w:szCs w:val="24"/>
          <w:lang w:val="en-US"/>
        </w:rPr>
        <w:t>nanometers</w:t>
      </w:r>
      <w:r w:rsidR="005B7CE3" w:rsidRPr="00E91C2F">
        <w:rPr>
          <w:rFonts w:asciiTheme="majorBidi" w:hAnsiTheme="majorBidi" w:cstheme="majorBidi"/>
          <w:sz w:val="24"/>
          <w:szCs w:val="24"/>
          <w:lang w:val="en-US"/>
        </w:rPr>
        <w:t xml:space="preserve"> facilitated the examination and handling of materials at the nanoscale. </w:t>
      </w:r>
      <w:r w:rsidR="003E33E7" w:rsidRPr="00E91C2F">
        <w:rPr>
          <w:rFonts w:asciiTheme="majorBidi" w:hAnsiTheme="majorBidi" w:cstheme="majorBidi"/>
          <w:sz w:val="24"/>
          <w:szCs w:val="24"/>
          <w:lang w:val="en-US"/>
        </w:rPr>
        <w:t>Nanomaterials have unique properties due to their high surface-to-volume ration and diverse charac</w:t>
      </w:r>
      <w:r w:rsidR="00EF5478" w:rsidRPr="00E91C2F">
        <w:rPr>
          <w:rFonts w:asciiTheme="majorBidi" w:hAnsiTheme="majorBidi" w:cstheme="majorBidi"/>
          <w:sz w:val="24"/>
          <w:szCs w:val="24"/>
          <w:lang w:val="en-US"/>
        </w:rPr>
        <w:t>teristics</w:t>
      </w:r>
      <w:r w:rsidR="005B7CE3" w:rsidRPr="00E91C2F">
        <w:rPr>
          <w:rFonts w:asciiTheme="majorBidi" w:hAnsiTheme="majorBidi" w:cstheme="majorBidi"/>
          <w:sz w:val="24"/>
          <w:szCs w:val="24"/>
          <w:lang w:val="en-US"/>
        </w:rPr>
        <w:t xml:space="preserve">. These unique physiochemical features set them apart (Gupta </w:t>
      </w:r>
      <w:r w:rsidR="004650F5" w:rsidRPr="00E91C2F">
        <w:rPr>
          <w:rFonts w:asciiTheme="majorBidi" w:hAnsiTheme="majorBidi" w:cstheme="majorBidi"/>
          <w:i/>
          <w:iCs/>
          <w:sz w:val="24"/>
          <w:szCs w:val="24"/>
          <w:lang w:val="en-US"/>
        </w:rPr>
        <w:t>et al.,</w:t>
      </w:r>
      <w:r w:rsidR="005B7CE3" w:rsidRPr="00E91C2F">
        <w:rPr>
          <w:rFonts w:asciiTheme="majorBidi" w:hAnsiTheme="majorBidi" w:cstheme="majorBidi"/>
          <w:sz w:val="24"/>
          <w:szCs w:val="24"/>
          <w:lang w:val="en-US"/>
        </w:rPr>
        <w:t xml:space="preserve"> 2016). </w:t>
      </w:r>
      <w:r w:rsidR="00EF5478" w:rsidRPr="00E91C2F">
        <w:rPr>
          <w:rFonts w:asciiTheme="majorBidi" w:hAnsiTheme="majorBidi" w:cstheme="majorBidi"/>
          <w:sz w:val="24"/>
          <w:szCs w:val="24"/>
          <w:lang w:val="en-US"/>
        </w:rPr>
        <w:t>The economic revolution driven by nanotechnology has sparked global interest and investment.</w:t>
      </w:r>
      <w:r w:rsidR="000F12AA" w:rsidRPr="00E91C2F">
        <w:rPr>
          <w:rFonts w:asciiTheme="majorBidi" w:hAnsiTheme="majorBidi" w:cstheme="majorBidi"/>
          <w:sz w:val="24"/>
          <w:szCs w:val="24"/>
          <w:lang w:val="en-US"/>
        </w:rPr>
        <w:t xml:space="preserve"> </w:t>
      </w:r>
      <w:r w:rsidR="00043C42" w:rsidRPr="00E91C2F">
        <w:rPr>
          <w:rFonts w:asciiTheme="majorBidi" w:hAnsiTheme="majorBidi" w:cstheme="majorBidi"/>
          <w:sz w:val="24"/>
          <w:szCs w:val="24"/>
          <w:lang w:val="en-US"/>
        </w:rPr>
        <w:t>The implementation of nanotechnology has the potential to enhance food processing, resulting in better nutrient stability and increased bioavailabilty</w:t>
      </w:r>
      <w:r w:rsidR="002F0601" w:rsidRPr="00E91C2F">
        <w:rPr>
          <w:rFonts w:asciiTheme="majorBidi" w:hAnsiTheme="majorBidi" w:cstheme="majorBidi"/>
          <w:sz w:val="24"/>
          <w:szCs w:val="24"/>
          <w:lang w:val="en-US"/>
        </w:rPr>
        <w:t xml:space="preserve">. </w:t>
      </w:r>
      <w:r w:rsidR="00BE31BA" w:rsidRPr="00E91C2F">
        <w:rPr>
          <w:rFonts w:asciiTheme="majorBidi" w:hAnsiTheme="majorBidi" w:cstheme="majorBidi"/>
          <w:sz w:val="24"/>
          <w:szCs w:val="24"/>
          <w:lang w:val="en-US"/>
        </w:rPr>
        <w:t>Nano</w:t>
      </w:r>
      <w:r w:rsidR="002F0601" w:rsidRPr="00E91C2F">
        <w:rPr>
          <w:rFonts w:asciiTheme="majorBidi" w:hAnsiTheme="majorBidi" w:cstheme="majorBidi"/>
          <w:sz w:val="24"/>
          <w:szCs w:val="24"/>
          <w:lang w:val="en-US"/>
        </w:rPr>
        <w:t>particles possess outstanding mesoscopic properties, including remarkable surface area, reactivity,</w:t>
      </w:r>
      <w:r w:rsidR="00BE31BA" w:rsidRPr="00E91C2F">
        <w:rPr>
          <w:rFonts w:asciiTheme="majorBidi" w:hAnsiTheme="majorBidi" w:cstheme="majorBidi"/>
          <w:sz w:val="24"/>
          <w:szCs w:val="24"/>
          <w:lang w:val="en-US"/>
        </w:rPr>
        <w:t xml:space="preserve"> </w:t>
      </w:r>
      <w:r w:rsidR="002F0601" w:rsidRPr="00E91C2F">
        <w:rPr>
          <w:rFonts w:asciiTheme="majorBidi" w:hAnsiTheme="majorBidi" w:cstheme="majorBidi"/>
          <w:sz w:val="24"/>
          <w:szCs w:val="24"/>
          <w:lang w:val="en-US"/>
        </w:rPr>
        <w:t>strength, quantum effects, and ductility. They are extensively utilized innumerous industries</w:t>
      </w:r>
      <w:r w:rsidR="00BE31BA" w:rsidRPr="00E91C2F">
        <w:rPr>
          <w:rFonts w:asciiTheme="majorBidi" w:hAnsiTheme="majorBidi" w:cstheme="majorBidi"/>
          <w:sz w:val="24"/>
          <w:szCs w:val="24"/>
          <w:lang w:val="en-US"/>
        </w:rPr>
        <w:t xml:space="preserve"> (</w:t>
      </w:r>
      <w:r w:rsidR="00BE31BA" w:rsidRPr="00E91C2F">
        <w:rPr>
          <w:rFonts w:asciiTheme="majorBidi" w:hAnsiTheme="majorBidi" w:cstheme="majorBidi"/>
          <w:sz w:val="24"/>
          <w:szCs w:val="24"/>
          <w:shd w:val="clear" w:color="auto" w:fill="FFFFFF"/>
        </w:rPr>
        <w:t xml:space="preserve">Omerović </w:t>
      </w:r>
      <w:r w:rsidR="004650F5" w:rsidRPr="00E91C2F">
        <w:rPr>
          <w:rFonts w:asciiTheme="majorBidi" w:hAnsiTheme="majorBidi" w:cstheme="majorBidi"/>
          <w:i/>
          <w:iCs/>
          <w:sz w:val="24"/>
          <w:szCs w:val="24"/>
          <w:shd w:val="clear" w:color="auto" w:fill="FFFFFF"/>
        </w:rPr>
        <w:t>et al.,</w:t>
      </w:r>
      <w:r w:rsidR="00BE31BA" w:rsidRPr="00E91C2F">
        <w:rPr>
          <w:rFonts w:asciiTheme="majorBidi" w:hAnsiTheme="majorBidi" w:cstheme="majorBidi"/>
          <w:i/>
          <w:iCs/>
          <w:sz w:val="24"/>
          <w:szCs w:val="24"/>
          <w:shd w:val="clear" w:color="auto" w:fill="FFFFFF"/>
        </w:rPr>
        <w:t xml:space="preserve"> </w:t>
      </w:r>
      <w:r w:rsidR="00BE31BA" w:rsidRPr="00E91C2F">
        <w:rPr>
          <w:rFonts w:asciiTheme="majorBidi" w:hAnsiTheme="majorBidi" w:cstheme="majorBidi"/>
          <w:sz w:val="24"/>
          <w:szCs w:val="24"/>
          <w:shd w:val="clear" w:color="auto" w:fill="FFFFFF"/>
        </w:rPr>
        <w:t>2021).</w:t>
      </w:r>
      <w:r w:rsidR="00BE31BA" w:rsidRPr="00E91C2F">
        <w:rPr>
          <w:rFonts w:asciiTheme="majorBidi" w:hAnsiTheme="majorBidi" w:cstheme="majorBidi"/>
          <w:sz w:val="24"/>
          <w:szCs w:val="24"/>
          <w:lang w:val="en-US"/>
        </w:rPr>
        <w:t xml:space="preserve"> </w:t>
      </w:r>
      <w:r w:rsidR="00ED4616" w:rsidRPr="00E91C2F">
        <w:rPr>
          <w:rFonts w:asciiTheme="majorBidi" w:hAnsiTheme="majorBidi" w:cstheme="majorBidi"/>
          <w:sz w:val="24"/>
          <w:szCs w:val="24"/>
          <w:lang w:val="en-US"/>
        </w:rPr>
        <w:t xml:space="preserve">The field of science has benefited greatly from research on nanomaterials, including their synthesis, categorization, applications, and assessment. </w:t>
      </w:r>
      <w:r w:rsidR="00894B2C" w:rsidRPr="00E91C2F">
        <w:rPr>
          <w:rFonts w:asciiTheme="majorBidi" w:hAnsiTheme="majorBidi" w:cstheme="majorBidi"/>
          <w:sz w:val="24"/>
          <w:szCs w:val="24"/>
          <w:lang w:val="en-US"/>
        </w:rPr>
        <w:t>N</w:t>
      </w:r>
      <w:r w:rsidR="00043C42" w:rsidRPr="00E91C2F">
        <w:rPr>
          <w:rFonts w:asciiTheme="majorBidi" w:hAnsiTheme="majorBidi" w:cstheme="majorBidi"/>
          <w:sz w:val="24"/>
          <w:szCs w:val="24"/>
          <w:lang w:val="en-US"/>
        </w:rPr>
        <w:t>a</w:t>
      </w:r>
      <w:r w:rsidR="00894B2C" w:rsidRPr="00E91C2F">
        <w:rPr>
          <w:rFonts w:asciiTheme="majorBidi" w:hAnsiTheme="majorBidi" w:cstheme="majorBidi"/>
          <w:sz w:val="24"/>
          <w:szCs w:val="24"/>
          <w:lang w:val="en-US"/>
        </w:rPr>
        <w:t>n</w:t>
      </w:r>
      <w:r w:rsidR="00043C42" w:rsidRPr="00E91C2F">
        <w:rPr>
          <w:rFonts w:asciiTheme="majorBidi" w:hAnsiTheme="majorBidi" w:cstheme="majorBidi"/>
          <w:sz w:val="24"/>
          <w:szCs w:val="24"/>
          <w:lang w:val="en-US"/>
        </w:rPr>
        <w:t>omaterials have revolutionized the agri-food industry with their exceptional physicochemical and biological properties, enabling them to carry out diverse functions</w:t>
      </w:r>
      <w:r w:rsidR="00ED4616" w:rsidRPr="00E91C2F">
        <w:rPr>
          <w:rFonts w:asciiTheme="majorBidi" w:hAnsiTheme="majorBidi" w:cstheme="majorBidi"/>
          <w:sz w:val="24"/>
          <w:szCs w:val="24"/>
          <w:lang w:val="en-US"/>
        </w:rPr>
        <w:t xml:space="preserve">. </w:t>
      </w:r>
      <w:r w:rsidR="00A606C3" w:rsidRPr="00E91C2F">
        <w:rPr>
          <w:rFonts w:asciiTheme="majorBidi" w:hAnsiTheme="majorBidi" w:cstheme="majorBidi"/>
          <w:sz w:val="24"/>
          <w:szCs w:val="24"/>
          <w:lang w:val="en-US"/>
        </w:rPr>
        <w:t xml:space="preserve">Nanomaterials have proven to be valuable asset to the field of </w:t>
      </w:r>
      <w:r w:rsidR="008F51BF" w:rsidRPr="00E91C2F">
        <w:rPr>
          <w:rFonts w:asciiTheme="majorBidi" w:hAnsiTheme="majorBidi" w:cstheme="majorBidi"/>
          <w:sz w:val="24"/>
          <w:szCs w:val="24"/>
          <w:lang w:val="en-US"/>
        </w:rPr>
        <w:t>science</w:t>
      </w:r>
      <w:r w:rsidR="00A606C3" w:rsidRPr="00E91C2F">
        <w:rPr>
          <w:rFonts w:asciiTheme="majorBidi" w:hAnsiTheme="majorBidi" w:cstheme="majorBidi"/>
          <w:sz w:val="24"/>
          <w:szCs w:val="24"/>
          <w:lang w:val="en-US"/>
        </w:rPr>
        <w:t>, particularly in the realm of agri-food industry. Their unique properties have enabled them to effectively perform key function such as synthesis, categorization, applications, and assessment, ultimately transforming the industry</w:t>
      </w:r>
      <w:r w:rsidR="001847EC" w:rsidRPr="00E91C2F">
        <w:rPr>
          <w:rFonts w:asciiTheme="majorBidi" w:hAnsiTheme="majorBidi" w:cstheme="majorBidi"/>
          <w:sz w:val="24"/>
          <w:szCs w:val="24"/>
          <w:lang w:val="en-US"/>
        </w:rPr>
        <w:t xml:space="preserve"> (</w:t>
      </w:r>
      <w:r w:rsidR="001847EC" w:rsidRPr="00E91C2F">
        <w:rPr>
          <w:rFonts w:asciiTheme="majorBidi" w:hAnsiTheme="majorBidi" w:cstheme="majorBidi"/>
          <w:sz w:val="24"/>
          <w:szCs w:val="24"/>
          <w:shd w:val="clear" w:color="auto" w:fill="FFFFFF"/>
        </w:rPr>
        <w:t xml:space="preserve">Bouwmeester </w:t>
      </w:r>
      <w:r w:rsidR="004650F5" w:rsidRPr="00E91C2F">
        <w:rPr>
          <w:rFonts w:asciiTheme="majorBidi" w:hAnsiTheme="majorBidi" w:cstheme="majorBidi"/>
          <w:i/>
          <w:iCs/>
          <w:sz w:val="24"/>
          <w:szCs w:val="24"/>
          <w:shd w:val="clear" w:color="auto" w:fill="FFFFFF"/>
        </w:rPr>
        <w:t>et al.,</w:t>
      </w:r>
      <w:r w:rsidR="001847EC" w:rsidRPr="00E91C2F">
        <w:rPr>
          <w:rFonts w:asciiTheme="majorBidi" w:hAnsiTheme="majorBidi" w:cstheme="majorBidi"/>
          <w:sz w:val="24"/>
          <w:szCs w:val="24"/>
          <w:shd w:val="clear" w:color="auto" w:fill="FFFFFF"/>
        </w:rPr>
        <w:t xml:space="preserve"> 2018)</w:t>
      </w:r>
      <w:r w:rsidR="00A606C3" w:rsidRPr="00E91C2F">
        <w:rPr>
          <w:rFonts w:asciiTheme="majorBidi" w:hAnsiTheme="majorBidi" w:cstheme="majorBidi"/>
          <w:sz w:val="24"/>
          <w:szCs w:val="24"/>
          <w:lang w:val="en-US"/>
        </w:rPr>
        <w:t xml:space="preserve">. </w:t>
      </w:r>
      <w:r w:rsidR="001847EC" w:rsidRPr="00E91C2F">
        <w:rPr>
          <w:rFonts w:asciiTheme="majorBidi" w:hAnsiTheme="majorBidi" w:cstheme="majorBidi"/>
          <w:sz w:val="24"/>
          <w:szCs w:val="24"/>
          <w:lang w:val="en-US"/>
        </w:rPr>
        <w:t xml:space="preserve">Nanotechnology plays a crucial role in the detection of food-related illnesses, devising nutritional plans for the elderly, and ensuring sustainable food production through nanoencapsulation. </w:t>
      </w:r>
      <w:r w:rsidR="000A6577" w:rsidRPr="00E91C2F">
        <w:rPr>
          <w:rFonts w:asciiTheme="majorBidi" w:hAnsiTheme="majorBidi" w:cstheme="majorBidi"/>
          <w:sz w:val="24"/>
          <w:szCs w:val="24"/>
          <w:lang w:val="en-US"/>
        </w:rPr>
        <w:t xml:space="preserve">Various food additives such as preservatives, flavoring agents, encapsulated food ingredients, antimicrobial sensor, packaging compounds, and nanoparticles are employed to enhance the nutritional value, aroma, texture, and shelf life of food products. </w:t>
      </w:r>
    </w:p>
    <w:p w:rsidR="00BD28F2" w:rsidRPr="00E91C2F" w:rsidRDefault="00A17396" w:rsidP="00BD28F2">
      <w:pPr>
        <w:tabs>
          <w:tab w:val="left" w:pos="4086"/>
          <w:tab w:val="center" w:pos="4513"/>
        </w:tabs>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t>Nanotechnology’s Role in Enhancing Food Packaging</w:t>
      </w:r>
      <w:r w:rsidR="004A0C28" w:rsidRPr="00E91C2F">
        <w:rPr>
          <w:rFonts w:asciiTheme="majorBidi" w:hAnsiTheme="majorBidi" w:cstheme="majorBidi"/>
          <w:b/>
          <w:bCs/>
          <w:sz w:val="24"/>
          <w:szCs w:val="24"/>
          <w:lang w:val="en-US"/>
        </w:rPr>
        <w:t>:</w:t>
      </w:r>
      <w:r w:rsidR="008F51BF" w:rsidRPr="00E91C2F">
        <w:rPr>
          <w:rFonts w:asciiTheme="majorBidi" w:hAnsiTheme="majorBidi" w:cstheme="majorBidi"/>
          <w:b/>
          <w:bCs/>
          <w:sz w:val="24"/>
          <w:szCs w:val="24"/>
          <w:lang w:val="en-US"/>
        </w:rPr>
        <w:tab/>
      </w:r>
    </w:p>
    <w:p w:rsidR="00A56671" w:rsidRDefault="00BD28F2" w:rsidP="00A56671">
      <w:pPr>
        <w:tabs>
          <w:tab w:val="center" w:pos="4513"/>
        </w:tabs>
        <w:jc w:val="both"/>
        <w:rPr>
          <w:rFonts w:asciiTheme="majorBidi" w:hAnsiTheme="majorBidi" w:cstheme="majorBidi"/>
          <w:sz w:val="24"/>
          <w:szCs w:val="24"/>
          <w:lang w:val="en-US"/>
        </w:rPr>
      </w:pPr>
      <w:r w:rsidRPr="00E91C2F">
        <w:rPr>
          <w:rFonts w:asciiTheme="majorBidi" w:hAnsiTheme="majorBidi" w:cstheme="majorBidi"/>
          <w:sz w:val="24"/>
          <w:szCs w:val="24"/>
          <w:lang w:val="en-US"/>
        </w:rPr>
        <w:t xml:space="preserve">Packaging </w:t>
      </w:r>
      <w:r w:rsidR="0094283B" w:rsidRPr="00E91C2F">
        <w:rPr>
          <w:rFonts w:asciiTheme="majorBidi" w:hAnsiTheme="majorBidi" w:cstheme="majorBidi"/>
          <w:sz w:val="24"/>
          <w:szCs w:val="24"/>
          <w:lang w:val="en-US"/>
        </w:rPr>
        <w:t>plays a crucial role in safeguarding, systematizing, conveying, and identifying goods across the complete supply chain, starting from the initial materials to the final consumers</w:t>
      </w:r>
      <w:r w:rsidR="00F73A1E" w:rsidRPr="00E91C2F">
        <w:rPr>
          <w:rFonts w:asciiTheme="majorBidi" w:hAnsiTheme="majorBidi" w:cstheme="majorBidi"/>
          <w:sz w:val="24"/>
          <w:szCs w:val="24"/>
          <w:lang w:val="en-US"/>
        </w:rPr>
        <w:t xml:space="preserve"> (Figure 1)</w:t>
      </w:r>
      <w:r w:rsidRPr="00E91C2F">
        <w:rPr>
          <w:rFonts w:asciiTheme="majorBidi" w:hAnsiTheme="majorBidi" w:cstheme="majorBidi"/>
          <w:sz w:val="24"/>
          <w:szCs w:val="24"/>
          <w:lang w:val="en-US"/>
        </w:rPr>
        <w:t xml:space="preserve">. When it comes to packaging and preserving item, it is essential to take into account the mechanical, thermal, and barrier specification. These requirements are crucial to ensure that the items remain intact and protected throughout the packaging and transportation process. </w:t>
      </w:r>
      <w:r w:rsidR="00AF47F8" w:rsidRPr="00E91C2F">
        <w:rPr>
          <w:rFonts w:asciiTheme="majorBidi" w:hAnsiTheme="majorBidi" w:cstheme="majorBidi"/>
          <w:sz w:val="24"/>
          <w:szCs w:val="24"/>
          <w:lang w:val="en-US"/>
        </w:rPr>
        <w:t xml:space="preserve"> </w:t>
      </w:r>
    </w:p>
    <w:p w:rsidR="00A56671" w:rsidRDefault="00A56671" w:rsidP="00A56671">
      <w:pPr>
        <w:tabs>
          <w:tab w:val="center" w:pos="4513"/>
        </w:tabs>
        <w:jc w:val="both"/>
        <w:rPr>
          <w:rFonts w:asciiTheme="majorBidi" w:hAnsiTheme="majorBidi" w:cstheme="majorBidi"/>
          <w:sz w:val="24"/>
          <w:szCs w:val="24"/>
          <w:lang w:val="en-US"/>
        </w:rPr>
      </w:pPr>
    </w:p>
    <w:p w:rsidR="00A56671" w:rsidRDefault="00A56671" w:rsidP="00A56671">
      <w:pPr>
        <w:tabs>
          <w:tab w:val="center" w:pos="4513"/>
        </w:tabs>
        <w:jc w:val="both"/>
        <w:rPr>
          <w:rFonts w:asciiTheme="majorBidi" w:hAnsiTheme="majorBidi" w:cstheme="majorBidi"/>
          <w:sz w:val="24"/>
          <w:szCs w:val="24"/>
          <w:lang w:val="en-US"/>
        </w:rPr>
      </w:pPr>
    </w:p>
    <w:p w:rsidR="003A6179" w:rsidRPr="00E91C2F" w:rsidRDefault="003A6179" w:rsidP="00A56671">
      <w:pPr>
        <w:tabs>
          <w:tab w:val="center" w:pos="4513"/>
        </w:tabs>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lastRenderedPageBreak/>
        <w:t xml:space="preserve">Figure 1: Functions of the Packaging </w:t>
      </w:r>
    </w:p>
    <w:p w:rsidR="003A6179" w:rsidRPr="00E91C2F" w:rsidRDefault="003A6179" w:rsidP="003A6179">
      <w:pPr>
        <w:tabs>
          <w:tab w:val="left" w:pos="6982"/>
        </w:tabs>
        <w:jc w:val="both"/>
        <w:rPr>
          <w:rFonts w:asciiTheme="majorBidi" w:hAnsiTheme="majorBidi" w:cstheme="majorBidi"/>
          <w:sz w:val="24"/>
          <w:szCs w:val="24"/>
          <w:lang w:val="en-US"/>
        </w:rPr>
      </w:pPr>
      <w:r w:rsidRPr="00E91C2F">
        <w:rPr>
          <w:rFonts w:asciiTheme="majorBidi" w:hAnsiTheme="majorBidi" w:cstheme="majorBidi"/>
          <w:noProof/>
          <w:sz w:val="24"/>
          <w:szCs w:val="24"/>
          <w:lang w:eastAsia="en-IN"/>
        </w:rPr>
        <w:drawing>
          <wp:inline distT="0" distB="0" distL="0" distR="0">
            <wp:extent cx="4763386" cy="2884185"/>
            <wp:effectExtent l="0" t="285750" r="0" b="27811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94F17" w:rsidRPr="00E91C2F" w:rsidRDefault="00BD28F2" w:rsidP="00CB379C">
      <w:pPr>
        <w:tabs>
          <w:tab w:val="center" w:pos="4513"/>
        </w:tabs>
        <w:jc w:val="both"/>
        <w:rPr>
          <w:rFonts w:asciiTheme="majorBidi" w:hAnsiTheme="majorBidi" w:cstheme="majorBidi"/>
          <w:sz w:val="24"/>
          <w:szCs w:val="24"/>
          <w:lang w:val="en-US"/>
        </w:rPr>
      </w:pPr>
      <w:r w:rsidRPr="00E91C2F">
        <w:rPr>
          <w:rFonts w:asciiTheme="majorBidi" w:hAnsiTheme="majorBidi" w:cstheme="majorBidi"/>
          <w:sz w:val="24"/>
          <w:szCs w:val="24"/>
          <w:lang w:val="en-US"/>
        </w:rPr>
        <w:t xml:space="preserve">Ensuring food safety heavily relies on appropriate packaging. It must be recognized that all packaging substances are susceptible to certain degree of penetration by natural elements, atmospheric gases, and water vapor. </w:t>
      </w:r>
      <w:r w:rsidR="00217427" w:rsidRPr="00E91C2F">
        <w:rPr>
          <w:rFonts w:asciiTheme="majorBidi" w:hAnsiTheme="majorBidi" w:cstheme="majorBidi"/>
          <w:sz w:val="24"/>
          <w:szCs w:val="24"/>
          <w:lang w:val="en-US"/>
        </w:rPr>
        <w:t>To ensure the preservation of fresh fruits and vegetables</w:t>
      </w:r>
      <w:r w:rsidRPr="00E91C2F">
        <w:rPr>
          <w:rFonts w:asciiTheme="majorBidi" w:hAnsiTheme="majorBidi" w:cstheme="majorBidi"/>
          <w:sz w:val="24"/>
          <w:szCs w:val="24"/>
          <w:lang w:val="en-US"/>
        </w:rPr>
        <w:t xml:space="preserve"> </w:t>
      </w:r>
      <w:r w:rsidR="00217427" w:rsidRPr="00E91C2F">
        <w:rPr>
          <w:rFonts w:asciiTheme="majorBidi" w:hAnsiTheme="majorBidi" w:cstheme="majorBidi"/>
          <w:sz w:val="24"/>
          <w:szCs w:val="24"/>
          <w:lang w:val="en-US"/>
        </w:rPr>
        <w:t xml:space="preserve">during cellular respiration, it is imperative to avoid any gas migration and permeability. </w:t>
      </w:r>
      <w:r w:rsidRPr="00E91C2F">
        <w:rPr>
          <w:rFonts w:asciiTheme="majorBidi" w:hAnsiTheme="majorBidi" w:cstheme="majorBidi"/>
          <w:sz w:val="24"/>
          <w:szCs w:val="24"/>
          <w:lang w:val="en-US"/>
        </w:rPr>
        <w:t xml:space="preserve">For the preservation of carbonated beverages, it is imperative that the packaging is designed to obstruct the passage of oxygen and CO 2. </w:t>
      </w:r>
      <w:r w:rsidR="004E3D32" w:rsidRPr="00E91C2F">
        <w:rPr>
          <w:rFonts w:asciiTheme="majorBidi" w:hAnsiTheme="majorBidi" w:cstheme="majorBidi"/>
          <w:sz w:val="24"/>
          <w:szCs w:val="24"/>
          <w:lang w:val="en-US"/>
        </w:rPr>
        <w:t xml:space="preserve">The regulation of CO2, oxygen, </w:t>
      </w:r>
      <w:r w:rsidR="00525398" w:rsidRPr="00E91C2F">
        <w:rPr>
          <w:rFonts w:asciiTheme="majorBidi" w:hAnsiTheme="majorBidi" w:cstheme="majorBidi"/>
          <w:sz w:val="24"/>
          <w:szCs w:val="24"/>
          <w:lang w:val="en-US"/>
        </w:rPr>
        <w:t>and water vapor flow in food packaging can be effectively managed with the use of nanocomposite materials like polymers. Such materials possess the capability to tackle the numerous complexities that surface during this process (</w:t>
      </w:r>
      <w:r w:rsidR="00525398" w:rsidRPr="00E91C2F">
        <w:rPr>
          <w:rFonts w:asciiTheme="majorBidi" w:hAnsiTheme="majorBidi" w:cstheme="majorBidi"/>
          <w:sz w:val="24"/>
          <w:szCs w:val="24"/>
          <w:shd w:val="clear" w:color="auto" w:fill="FFFFFF"/>
        </w:rPr>
        <w:t xml:space="preserve">Abbaspour </w:t>
      </w:r>
      <w:r w:rsidR="004650F5" w:rsidRPr="00E91C2F">
        <w:rPr>
          <w:rFonts w:asciiTheme="majorBidi" w:hAnsiTheme="majorBidi" w:cstheme="majorBidi"/>
          <w:i/>
          <w:iCs/>
          <w:sz w:val="24"/>
          <w:szCs w:val="24"/>
          <w:shd w:val="clear" w:color="auto" w:fill="FFFFFF"/>
        </w:rPr>
        <w:t>et al.,</w:t>
      </w:r>
      <w:r w:rsidR="00525398" w:rsidRPr="00E91C2F">
        <w:rPr>
          <w:rFonts w:asciiTheme="majorBidi" w:hAnsiTheme="majorBidi" w:cstheme="majorBidi"/>
          <w:i/>
          <w:iCs/>
          <w:sz w:val="24"/>
          <w:szCs w:val="24"/>
          <w:shd w:val="clear" w:color="auto" w:fill="FFFFFF"/>
        </w:rPr>
        <w:t xml:space="preserve"> </w:t>
      </w:r>
      <w:r w:rsidR="00525398" w:rsidRPr="00E91C2F">
        <w:rPr>
          <w:rFonts w:asciiTheme="majorBidi" w:hAnsiTheme="majorBidi" w:cstheme="majorBidi"/>
          <w:sz w:val="24"/>
          <w:szCs w:val="24"/>
          <w:shd w:val="clear" w:color="auto" w:fill="FFFFFF"/>
        </w:rPr>
        <w:t>2015)</w:t>
      </w:r>
      <w:r w:rsidR="00525398" w:rsidRPr="00E91C2F">
        <w:rPr>
          <w:rFonts w:asciiTheme="majorBidi" w:hAnsiTheme="majorBidi" w:cstheme="majorBidi"/>
          <w:sz w:val="24"/>
          <w:szCs w:val="24"/>
          <w:lang w:val="en-US"/>
        </w:rPr>
        <w:t xml:space="preserve">. </w:t>
      </w:r>
      <w:r w:rsidR="00CB379C" w:rsidRPr="00E91C2F">
        <w:rPr>
          <w:rFonts w:asciiTheme="majorBidi" w:hAnsiTheme="majorBidi" w:cstheme="majorBidi"/>
          <w:sz w:val="24"/>
          <w:szCs w:val="24"/>
          <w:lang w:val="en-US"/>
        </w:rPr>
        <w:t xml:space="preserve">In order to prolong the shelf life of products, it is recommended that nanopackaging be created with the capability to release antimicrobials, antioxidants, enzymes, flavors, and nutraceuticals </w:t>
      </w:r>
      <w:r w:rsidR="003A6179" w:rsidRPr="00E91C2F">
        <w:rPr>
          <w:rFonts w:asciiTheme="majorBidi" w:hAnsiTheme="majorBidi" w:cstheme="majorBidi"/>
          <w:sz w:val="24"/>
          <w:szCs w:val="24"/>
          <w:lang w:val="en-US"/>
        </w:rPr>
        <w:t>(Figure 2)</w:t>
      </w:r>
      <w:r w:rsidR="008A5609" w:rsidRPr="00E91C2F">
        <w:rPr>
          <w:rFonts w:asciiTheme="majorBidi" w:hAnsiTheme="majorBidi" w:cstheme="majorBidi"/>
          <w:sz w:val="24"/>
          <w:szCs w:val="24"/>
          <w:lang w:val="en-US"/>
        </w:rPr>
        <w:t xml:space="preserve">. </w:t>
      </w:r>
    </w:p>
    <w:p w:rsidR="00F76463" w:rsidRPr="00E91C2F" w:rsidRDefault="00F76463" w:rsidP="003A6179">
      <w:pPr>
        <w:tabs>
          <w:tab w:val="center" w:pos="4513"/>
        </w:tabs>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t>Figure 2: Application of Nanotechnology in Food Packaging</w:t>
      </w:r>
    </w:p>
    <w:p w:rsidR="00F20E06" w:rsidRPr="00E91C2F" w:rsidRDefault="002B73C9" w:rsidP="00B031DC">
      <w:pPr>
        <w:tabs>
          <w:tab w:val="left" w:pos="7016"/>
        </w:tabs>
        <w:jc w:val="both"/>
        <w:rPr>
          <w:rFonts w:asciiTheme="majorBidi" w:hAnsiTheme="majorBidi" w:cstheme="majorBidi"/>
          <w:sz w:val="24"/>
          <w:szCs w:val="24"/>
          <w:lang w:val="en-US"/>
        </w:rPr>
      </w:pPr>
      <w:r w:rsidRPr="002B73C9">
        <w:rPr>
          <w:rFonts w:asciiTheme="majorBidi" w:hAnsiTheme="majorBidi" w:cstheme="majorBidi"/>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0;margin-top:0;width:220.15pt;height:25.7pt;z-index:251660288;mso-position-horizontal:center;mso-width-relative:margin;mso-height-relative:margin">
            <v:textbox style="mso-next-textbox:#_x0000_s1027">
              <w:txbxContent>
                <w:p w:rsidR="00F20E06" w:rsidRPr="00B031DC" w:rsidRDefault="009A6CBC" w:rsidP="00B031DC">
                  <w:pPr>
                    <w:jc w:val="center"/>
                    <w:rPr>
                      <w:rFonts w:asciiTheme="majorBidi" w:hAnsiTheme="majorBidi" w:cstheme="majorBidi"/>
                      <w:b/>
                      <w:bCs/>
                      <w:sz w:val="24"/>
                      <w:szCs w:val="24"/>
                    </w:rPr>
                  </w:pPr>
                  <w:r w:rsidRPr="00B031DC">
                    <w:rPr>
                      <w:rFonts w:asciiTheme="majorBidi" w:hAnsiTheme="majorBidi" w:cstheme="majorBidi"/>
                      <w:b/>
                      <w:bCs/>
                      <w:sz w:val="24"/>
                      <w:szCs w:val="24"/>
                    </w:rPr>
                    <w:t>Nanotechnology in Packaging</w:t>
                  </w:r>
                </w:p>
              </w:txbxContent>
            </v:textbox>
          </v:shape>
        </w:pict>
      </w:r>
      <w:r w:rsidR="00B031DC" w:rsidRPr="00E91C2F">
        <w:rPr>
          <w:rFonts w:asciiTheme="majorBidi" w:hAnsiTheme="majorBidi" w:cstheme="majorBidi"/>
          <w:sz w:val="24"/>
          <w:szCs w:val="24"/>
          <w:lang w:val="en-US"/>
        </w:rPr>
        <w:tab/>
      </w:r>
    </w:p>
    <w:p w:rsidR="00B031DC" w:rsidRPr="00E91C2F" w:rsidRDefault="002B73C9" w:rsidP="00B031DC">
      <w:pPr>
        <w:tabs>
          <w:tab w:val="left" w:pos="7016"/>
        </w:tabs>
        <w:jc w:val="both"/>
        <w:rPr>
          <w:rFonts w:asciiTheme="majorBidi" w:hAnsiTheme="majorBidi" w:cstheme="majorBidi"/>
          <w:sz w:val="24"/>
          <w:szCs w:val="24"/>
          <w:lang w:val="en-US"/>
        </w:rPr>
      </w:pPr>
      <w:r>
        <w:rPr>
          <w:rFonts w:asciiTheme="majorBidi" w:hAnsiTheme="majorBidi" w:cstheme="majorBidi"/>
          <w:noProof/>
          <w:sz w:val="24"/>
          <w:szCs w:val="24"/>
          <w:lang w:eastAsia="en-IN"/>
        </w:rPr>
        <w:pict>
          <v:shapetype id="_x0000_t32" coordsize="21600,21600" o:spt="32" o:oned="t" path="m,l21600,21600e" filled="f">
            <v:path arrowok="t" fillok="f" o:connecttype="none"/>
            <o:lock v:ext="edit" shapetype="t"/>
          </v:shapetype>
          <v:shape id="_x0000_s1035" type="#_x0000_t32" style="position:absolute;left:0;text-align:left;margin-left:224.35pt;margin-top:17.05pt;width:0;height:14.2pt;z-index:251668480" o:connectortype="straight">
            <v:stroke endarrow="block"/>
          </v:shape>
        </w:pict>
      </w:r>
      <w:r>
        <w:rPr>
          <w:rFonts w:asciiTheme="majorBidi" w:hAnsiTheme="majorBidi" w:cstheme="majorBidi"/>
          <w:noProof/>
          <w:sz w:val="24"/>
          <w:szCs w:val="24"/>
          <w:lang w:eastAsia="en-IN"/>
        </w:rPr>
        <w:pict>
          <v:shape id="_x0000_s1028" type="#_x0000_t32" style="position:absolute;left:0;text-align:left;margin-left:224.35pt;margin-top:.25pt;width:0;height:16.75pt;z-index:251661312" o:connectortype="straight"/>
        </w:pict>
      </w:r>
      <w:r>
        <w:rPr>
          <w:rFonts w:asciiTheme="majorBidi" w:hAnsiTheme="majorBidi" w:cstheme="majorBidi"/>
          <w:noProof/>
          <w:sz w:val="24"/>
          <w:szCs w:val="24"/>
          <w:lang w:eastAsia="en-IN"/>
        </w:rPr>
        <w:pict>
          <v:shape id="_x0000_s1036" type="#_x0000_t32" style="position:absolute;left:0;text-align:left;margin-left:363.35pt;margin-top:17.05pt;width:0;height:14.2pt;z-index:251669504" o:connectortype="straight">
            <v:stroke endarrow="block"/>
          </v:shape>
        </w:pict>
      </w:r>
      <w:r>
        <w:rPr>
          <w:rFonts w:asciiTheme="majorBidi" w:hAnsiTheme="majorBidi" w:cstheme="majorBidi"/>
          <w:noProof/>
          <w:sz w:val="24"/>
          <w:szCs w:val="24"/>
          <w:lang w:eastAsia="en-IN"/>
        </w:rPr>
        <w:pict>
          <v:shape id="_x0000_s1034" type="#_x0000_t32" style="position:absolute;left:0;text-align:left;margin-left:66.15pt;margin-top:17.05pt;width:0;height:14.2pt;z-index:251667456" o:connectortype="straight">
            <v:stroke endarrow="block"/>
          </v:shape>
        </w:pict>
      </w:r>
      <w:r>
        <w:rPr>
          <w:rFonts w:asciiTheme="majorBidi" w:hAnsiTheme="majorBidi" w:cstheme="majorBidi"/>
          <w:noProof/>
          <w:sz w:val="24"/>
          <w:szCs w:val="24"/>
          <w:lang w:eastAsia="en-IN"/>
        </w:rPr>
        <w:pict>
          <v:shape id="_x0000_s1029" type="#_x0000_t32" style="position:absolute;left:0;text-align:left;margin-left:66.15pt;margin-top:17.05pt;width:297.2pt;height:0;z-index:251662336" o:connectortype="straight"/>
        </w:pict>
      </w:r>
    </w:p>
    <w:p w:rsidR="00B031DC" w:rsidRPr="00E91C2F" w:rsidRDefault="002B73C9" w:rsidP="00694F17">
      <w:pPr>
        <w:tabs>
          <w:tab w:val="center" w:pos="4513"/>
        </w:tabs>
        <w:jc w:val="both"/>
        <w:rPr>
          <w:rFonts w:asciiTheme="majorBidi" w:hAnsiTheme="majorBidi" w:cstheme="majorBidi"/>
          <w:sz w:val="24"/>
          <w:szCs w:val="24"/>
          <w:lang w:val="en-US"/>
        </w:rPr>
      </w:pPr>
      <w:r>
        <w:rPr>
          <w:rFonts w:asciiTheme="majorBidi" w:hAnsiTheme="majorBidi" w:cstheme="majorBidi"/>
          <w:noProof/>
          <w:sz w:val="24"/>
          <w:szCs w:val="24"/>
          <w:lang w:eastAsia="en-IN"/>
        </w:rPr>
        <w:pict>
          <v:shape id="_x0000_s1033" type="#_x0000_t202" style="position:absolute;left:0;text-align:left;margin-left:335.7pt;margin-top:10.35pt;width:125.35pt;height:91pt;z-index:251666432;mso-width-relative:margin;mso-height-relative:margin">
            <v:textbox style="mso-next-textbox:#_x0000_s1033">
              <w:txbxContent>
                <w:p w:rsidR="00B031DC" w:rsidRPr="00F76463" w:rsidRDefault="00B031DC" w:rsidP="00F76463">
                  <w:pPr>
                    <w:jc w:val="center"/>
                    <w:rPr>
                      <w:rFonts w:asciiTheme="majorBidi" w:hAnsiTheme="majorBidi" w:cstheme="majorBidi"/>
                      <w:sz w:val="24"/>
                      <w:szCs w:val="24"/>
                    </w:rPr>
                  </w:pPr>
                  <w:r w:rsidRPr="00F76463">
                    <w:rPr>
                      <w:rFonts w:asciiTheme="majorBidi" w:hAnsiTheme="majorBidi" w:cstheme="majorBidi"/>
                      <w:sz w:val="24"/>
                      <w:szCs w:val="24"/>
                    </w:rPr>
                    <w:t>Improved packaging</w:t>
                  </w:r>
                </w:p>
                <w:p w:rsidR="00F76463" w:rsidRPr="00F76463" w:rsidRDefault="00F76463" w:rsidP="00F76463">
                  <w:pPr>
                    <w:jc w:val="both"/>
                    <w:rPr>
                      <w:rFonts w:asciiTheme="majorBidi" w:hAnsiTheme="majorBidi" w:cstheme="majorBidi"/>
                      <w:sz w:val="24"/>
                      <w:szCs w:val="24"/>
                    </w:rPr>
                  </w:pPr>
                  <w:r w:rsidRPr="00F76463">
                    <w:rPr>
                      <w:rFonts w:asciiTheme="majorBidi" w:hAnsiTheme="majorBidi" w:cstheme="majorBidi"/>
                      <w:sz w:val="24"/>
                      <w:szCs w:val="24"/>
                    </w:rPr>
                    <w:t>Nano-biosensors for pathogen detection</w:t>
                  </w:r>
                </w:p>
              </w:txbxContent>
            </v:textbox>
          </v:shape>
        </w:pict>
      </w:r>
      <w:r>
        <w:rPr>
          <w:rFonts w:asciiTheme="majorBidi" w:hAnsiTheme="majorBidi" w:cstheme="majorBidi"/>
          <w:noProof/>
          <w:sz w:val="24"/>
          <w:szCs w:val="24"/>
          <w:lang w:eastAsia="en-IN"/>
        </w:rPr>
        <w:pict>
          <v:shape id="_x0000_s1032" type="#_x0000_t202" style="position:absolute;left:0;text-align:left;margin-left:180.5pt;margin-top:10.35pt;width:130.4pt;height:91pt;z-index:251665408;mso-width-relative:margin;mso-height-relative:margin">
            <v:textbox style="mso-next-textbox:#_x0000_s1032">
              <w:txbxContent>
                <w:p w:rsidR="00F76463" w:rsidRPr="00F76463" w:rsidRDefault="00B031DC" w:rsidP="00F76463">
                  <w:pPr>
                    <w:jc w:val="center"/>
                    <w:rPr>
                      <w:rFonts w:asciiTheme="majorBidi" w:hAnsiTheme="majorBidi" w:cstheme="majorBidi"/>
                      <w:sz w:val="24"/>
                      <w:szCs w:val="24"/>
                    </w:rPr>
                  </w:pPr>
                  <w:r w:rsidRPr="00F76463">
                    <w:rPr>
                      <w:rFonts w:asciiTheme="majorBidi" w:hAnsiTheme="majorBidi" w:cstheme="majorBidi"/>
                      <w:sz w:val="24"/>
                      <w:szCs w:val="24"/>
                    </w:rPr>
                    <w:t>Improved packaging</w:t>
                  </w:r>
                </w:p>
                <w:p w:rsidR="00F76463" w:rsidRPr="00F76463" w:rsidRDefault="00F76463" w:rsidP="00F76463">
                  <w:pPr>
                    <w:jc w:val="both"/>
                    <w:rPr>
                      <w:rFonts w:asciiTheme="majorBidi" w:hAnsiTheme="majorBidi" w:cstheme="majorBidi"/>
                      <w:sz w:val="24"/>
                      <w:szCs w:val="24"/>
                    </w:rPr>
                  </w:pPr>
                  <w:r w:rsidRPr="00F76463">
                    <w:rPr>
                      <w:rFonts w:asciiTheme="majorBidi" w:hAnsiTheme="majorBidi" w:cstheme="majorBidi"/>
                      <w:sz w:val="24"/>
                      <w:szCs w:val="24"/>
                    </w:rPr>
                    <w:t>Nanoparticles as antimicrobial agent</w:t>
                  </w:r>
                  <w:r w:rsidR="00B031DC" w:rsidRPr="00F76463">
                    <w:rPr>
                      <w:rFonts w:asciiTheme="majorBidi" w:hAnsiTheme="majorBidi" w:cstheme="majorBidi"/>
                      <w:sz w:val="24"/>
                      <w:szCs w:val="24"/>
                    </w:rPr>
                    <w:t xml:space="preserve"> </w:t>
                  </w:r>
                </w:p>
              </w:txbxContent>
            </v:textbox>
          </v:shape>
        </w:pict>
      </w:r>
      <w:r w:rsidRPr="002B73C9">
        <w:rPr>
          <w:rFonts w:asciiTheme="majorBidi" w:hAnsiTheme="majorBidi" w:cstheme="majorBidi"/>
          <w:noProof/>
          <w:sz w:val="24"/>
          <w:szCs w:val="24"/>
          <w:lang w:val="en-US" w:eastAsia="zh-TW"/>
        </w:rPr>
        <w:pict>
          <v:shape id="_x0000_s1031" type="#_x0000_t202" style="position:absolute;left:0;text-align:left;margin-left:-3.6pt;margin-top:9.95pt;width:157.65pt;height:123.15pt;z-index:251664384;mso-height-percent:200;mso-height-percent:200;mso-width-relative:margin;mso-height-relative:margin">
            <v:textbox style="mso-next-textbox:#_x0000_s1031;mso-fit-shape-to-text:t">
              <w:txbxContent>
                <w:p w:rsidR="00F76463" w:rsidRPr="00F76463" w:rsidRDefault="00B031DC" w:rsidP="00F76463">
                  <w:pPr>
                    <w:jc w:val="center"/>
                    <w:rPr>
                      <w:rFonts w:asciiTheme="majorBidi" w:hAnsiTheme="majorBidi" w:cstheme="majorBidi"/>
                      <w:sz w:val="24"/>
                      <w:szCs w:val="24"/>
                    </w:rPr>
                  </w:pPr>
                  <w:r w:rsidRPr="00F76463">
                    <w:rPr>
                      <w:rFonts w:asciiTheme="majorBidi" w:hAnsiTheme="majorBidi" w:cstheme="majorBidi"/>
                      <w:sz w:val="24"/>
                      <w:szCs w:val="24"/>
                    </w:rPr>
                    <w:t>Improved packaging</w:t>
                  </w:r>
                </w:p>
                <w:p w:rsidR="00B031DC" w:rsidRPr="00F76463" w:rsidRDefault="00F76463" w:rsidP="00F76463">
                  <w:pPr>
                    <w:jc w:val="both"/>
                    <w:rPr>
                      <w:rFonts w:asciiTheme="majorBidi" w:hAnsiTheme="majorBidi" w:cstheme="majorBidi"/>
                      <w:sz w:val="24"/>
                      <w:szCs w:val="24"/>
                    </w:rPr>
                  </w:pPr>
                  <w:r w:rsidRPr="00F76463">
                    <w:rPr>
                      <w:rFonts w:asciiTheme="majorBidi" w:hAnsiTheme="majorBidi" w:cstheme="majorBidi"/>
                      <w:sz w:val="24"/>
                      <w:szCs w:val="24"/>
                    </w:rPr>
                    <w:t>Food’s physical performance is improved with the use of nanotechnology.</w:t>
                  </w:r>
                  <w:r w:rsidR="00B031DC" w:rsidRPr="00F76463">
                    <w:rPr>
                      <w:rFonts w:asciiTheme="majorBidi" w:hAnsiTheme="majorBidi" w:cstheme="majorBidi"/>
                      <w:sz w:val="24"/>
                      <w:szCs w:val="24"/>
                    </w:rPr>
                    <w:t xml:space="preserve"> </w:t>
                  </w:r>
                </w:p>
              </w:txbxContent>
            </v:textbox>
          </v:shape>
        </w:pict>
      </w:r>
    </w:p>
    <w:p w:rsidR="00694F17" w:rsidRPr="00E91C2F" w:rsidRDefault="00694F17" w:rsidP="000F5D3F">
      <w:pPr>
        <w:tabs>
          <w:tab w:val="left" w:pos="6237"/>
        </w:tabs>
        <w:jc w:val="both"/>
        <w:rPr>
          <w:rFonts w:asciiTheme="majorBidi" w:hAnsiTheme="majorBidi" w:cstheme="majorBidi"/>
          <w:sz w:val="24"/>
          <w:szCs w:val="24"/>
          <w:lang w:val="en-US"/>
        </w:rPr>
      </w:pPr>
    </w:p>
    <w:p w:rsidR="00694F17" w:rsidRPr="00E91C2F" w:rsidRDefault="00694F17" w:rsidP="000F5D3F">
      <w:pPr>
        <w:tabs>
          <w:tab w:val="left" w:pos="6237"/>
        </w:tabs>
        <w:jc w:val="both"/>
        <w:rPr>
          <w:rFonts w:asciiTheme="majorBidi" w:hAnsiTheme="majorBidi" w:cstheme="majorBidi"/>
          <w:sz w:val="24"/>
          <w:szCs w:val="24"/>
          <w:lang w:val="en-US"/>
        </w:rPr>
      </w:pPr>
    </w:p>
    <w:p w:rsidR="00694F17" w:rsidRPr="00E91C2F" w:rsidRDefault="00694F17" w:rsidP="000F5D3F">
      <w:pPr>
        <w:tabs>
          <w:tab w:val="left" w:pos="6237"/>
        </w:tabs>
        <w:jc w:val="both"/>
        <w:rPr>
          <w:rFonts w:asciiTheme="majorBidi" w:hAnsiTheme="majorBidi" w:cstheme="majorBidi"/>
          <w:sz w:val="24"/>
          <w:szCs w:val="24"/>
          <w:lang w:val="en-US"/>
        </w:rPr>
      </w:pPr>
    </w:p>
    <w:p w:rsidR="00694F17" w:rsidRPr="00E91C2F" w:rsidRDefault="000F5D3F" w:rsidP="005F6C8F">
      <w:pPr>
        <w:tabs>
          <w:tab w:val="left" w:pos="6237"/>
        </w:tabs>
        <w:jc w:val="both"/>
        <w:rPr>
          <w:rFonts w:asciiTheme="majorBidi" w:hAnsiTheme="majorBidi" w:cstheme="majorBidi"/>
          <w:sz w:val="24"/>
          <w:szCs w:val="24"/>
        </w:rPr>
      </w:pPr>
      <w:r w:rsidRPr="00E91C2F">
        <w:rPr>
          <w:rFonts w:asciiTheme="majorBidi" w:hAnsiTheme="majorBidi" w:cstheme="majorBidi"/>
          <w:i/>
          <w:iCs/>
          <w:sz w:val="24"/>
          <w:szCs w:val="24"/>
          <w:lang w:val="en-US"/>
        </w:rPr>
        <w:t>Source</w:t>
      </w:r>
      <w:r w:rsidRPr="00E91C2F">
        <w:rPr>
          <w:rFonts w:asciiTheme="majorBidi" w:hAnsiTheme="majorBidi" w:cstheme="majorBidi"/>
          <w:sz w:val="24"/>
          <w:szCs w:val="24"/>
          <w:lang w:val="en-US"/>
        </w:rPr>
        <w:t xml:space="preserve">: </w:t>
      </w:r>
      <w:r w:rsidRPr="00E91C2F">
        <w:rPr>
          <w:rFonts w:asciiTheme="majorBidi" w:hAnsiTheme="majorBidi" w:cstheme="majorBidi"/>
          <w:sz w:val="24"/>
          <w:szCs w:val="24"/>
        </w:rPr>
        <w:t>Singh</w:t>
      </w:r>
      <w:r w:rsidR="005F6C8F" w:rsidRPr="00E91C2F">
        <w:rPr>
          <w:rFonts w:asciiTheme="majorBidi" w:hAnsiTheme="majorBidi" w:cstheme="majorBidi"/>
          <w:sz w:val="24"/>
          <w:szCs w:val="24"/>
        </w:rPr>
        <w:t xml:space="preserve"> </w:t>
      </w:r>
      <w:r w:rsidR="005F6C8F" w:rsidRPr="00E91C2F">
        <w:rPr>
          <w:rFonts w:asciiTheme="majorBidi" w:hAnsiTheme="majorBidi" w:cstheme="majorBidi"/>
          <w:i/>
          <w:iCs/>
          <w:sz w:val="24"/>
          <w:szCs w:val="24"/>
        </w:rPr>
        <w:t>et al.,</w:t>
      </w:r>
      <w:r w:rsidR="005F6C8F" w:rsidRPr="00E91C2F">
        <w:rPr>
          <w:rFonts w:asciiTheme="majorBidi" w:hAnsiTheme="majorBidi" w:cstheme="majorBidi"/>
          <w:sz w:val="24"/>
          <w:szCs w:val="24"/>
        </w:rPr>
        <w:t xml:space="preserve"> 2017</w:t>
      </w:r>
      <w:r w:rsidRPr="00E91C2F">
        <w:rPr>
          <w:rFonts w:asciiTheme="majorBidi" w:hAnsiTheme="majorBidi" w:cstheme="majorBidi"/>
          <w:sz w:val="24"/>
          <w:szCs w:val="24"/>
        </w:rPr>
        <w:t xml:space="preserve"> </w:t>
      </w:r>
    </w:p>
    <w:p w:rsidR="00A505F9" w:rsidRPr="00E91C2F" w:rsidRDefault="003A6179" w:rsidP="00CB379C">
      <w:pPr>
        <w:tabs>
          <w:tab w:val="left" w:pos="6237"/>
        </w:tabs>
        <w:jc w:val="both"/>
        <w:rPr>
          <w:rFonts w:asciiTheme="majorBidi" w:hAnsiTheme="majorBidi" w:cstheme="majorBidi"/>
          <w:sz w:val="24"/>
          <w:szCs w:val="24"/>
          <w:lang w:val="en-US"/>
        </w:rPr>
      </w:pPr>
      <w:r w:rsidRPr="00E91C2F">
        <w:rPr>
          <w:rFonts w:asciiTheme="majorBidi" w:hAnsiTheme="majorBidi" w:cstheme="majorBidi"/>
          <w:sz w:val="24"/>
          <w:szCs w:val="24"/>
          <w:lang w:val="en-US"/>
        </w:rPr>
        <w:lastRenderedPageBreak/>
        <w:t xml:space="preserve">The majority of current food packaging materials are comprised of non-biodegradable plastic polymers derived from petroleum, which presents a significant environmental threat. </w:t>
      </w:r>
      <w:r w:rsidR="00CB379C" w:rsidRPr="00E91C2F">
        <w:rPr>
          <w:rFonts w:asciiTheme="majorBidi" w:hAnsiTheme="majorBidi" w:cstheme="majorBidi"/>
          <w:sz w:val="24"/>
          <w:szCs w:val="24"/>
          <w:lang w:val="en-US"/>
        </w:rPr>
        <w:t>Using bio-based packaging, like edible and biodegradable films made from renewable resources, is essential to reduce packaging waste and improve food quality by extending shelf life</w:t>
      </w:r>
      <w:r w:rsidRPr="00E91C2F">
        <w:rPr>
          <w:rFonts w:asciiTheme="majorBidi" w:hAnsiTheme="majorBidi" w:cstheme="majorBidi"/>
          <w:sz w:val="24"/>
          <w:szCs w:val="24"/>
          <w:lang w:val="en-US"/>
        </w:rPr>
        <w:t xml:space="preserve">. This innovative approach has immense potential and must be implemented to achieve a significant and lasting improvement in our environment and food industry. </w:t>
      </w:r>
    </w:p>
    <w:p w:rsidR="00F73A1E" w:rsidRPr="00E91C2F" w:rsidRDefault="00F73A1E" w:rsidP="0004441C">
      <w:pPr>
        <w:tabs>
          <w:tab w:val="left" w:pos="4086"/>
          <w:tab w:val="center" w:pos="4513"/>
        </w:tabs>
        <w:jc w:val="both"/>
        <w:rPr>
          <w:rFonts w:asciiTheme="majorBidi" w:hAnsiTheme="majorBidi" w:cstheme="majorBidi"/>
          <w:sz w:val="24"/>
          <w:szCs w:val="24"/>
          <w:lang w:val="en-US"/>
        </w:rPr>
      </w:pPr>
      <w:r w:rsidRPr="00E91C2F">
        <w:rPr>
          <w:rFonts w:asciiTheme="majorBidi" w:hAnsiTheme="majorBidi" w:cstheme="majorBidi"/>
          <w:sz w:val="24"/>
          <w:szCs w:val="24"/>
          <w:lang w:val="en-US"/>
        </w:rPr>
        <w:t xml:space="preserve">Nanoparticles are becoming increasingly prevalent in food packaging due to their enhanced functional capabilities. </w:t>
      </w:r>
      <w:r w:rsidR="0004441C" w:rsidRPr="00E91C2F">
        <w:rPr>
          <w:rFonts w:asciiTheme="majorBidi" w:hAnsiTheme="majorBidi" w:cstheme="majorBidi"/>
          <w:sz w:val="24"/>
          <w:szCs w:val="24"/>
          <w:lang w:val="en-US"/>
        </w:rPr>
        <w:t xml:space="preserve">Presently, there are 500 nano-packaging items commercially available, and it is a fact. A recent study has revealed that within the next decade, 25% of </w:t>
      </w:r>
      <w:r w:rsidR="004E3D32" w:rsidRPr="00E91C2F">
        <w:rPr>
          <w:rFonts w:asciiTheme="majorBidi" w:hAnsiTheme="majorBidi" w:cstheme="majorBidi"/>
          <w:sz w:val="24"/>
          <w:szCs w:val="24"/>
          <w:lang w:val="en-US"/>
        </w:rPr>
        <w:t>all food</w:t>
      </w:r>
      <w:r w:rsidR="0004441C" w:rsidRPr="00E91C2F">
        <w:rPr>
          <w:rFonts w:asciiTheme="majorBidi" w:hAnsiTheme="majorBidi" w:cstheme="majorBidi"/>
          <w:sz w:val="24"/>
          <w:szCs w:val="24"/>
          <w:lang w:val="en-US"/>
        </w:rPr>
        <w:t xml:space="preserve"> packaging will be manufactured using nanotechnology</w:t>
      </w:r>
      <w:r w:rsidR="00B5236A" w:rsidRPr="00E91C2F">
        <w:rPr>
          <w:rFonts w:asciiTheme="majorBidi" w:hAnsiTheme="majorBidi" w:cstheme="majorBidi"/>
          <w:sz w:val="24"/>
          <w:szCs w:val="24"/>
          <w:lang w:val="en-US"/>
        </w:rPr>
        <w:t xml:space="preserve"> (</w:t>
      </w:r>
      <w:r w:rsidR="00B5236A" w:rsidRPr="00E91C2F">
        <w:rPr>
          <w:rFonts w:asciiTheme="majorBidi" w:hAnsiTheme="majorBidi" w:cstheme="majorBidi"/>
          <w:sz w:val="24"/>
          <w:szCs w:val="24"/>
          <w:shd w:val="clear" w:color="auto" w:fill="FFFFFF"/>
        </w:rPr>
        <w:t>Reynolds. 2007)</w:t>
      </w:r>
      <w:r w:rsidR="0004441C" w:rsidRPr="00E91C2F">
        <w:rPr>
          <w:rFonts w:asciiTheme="majorBidi" w:hAnsiTheme="majorBidi" w:cstheme="majorBidi"/>
          <w:sz w:val="24"/>
          <w:szCs w:val="24"/>
          <w:lang w:val="en-US"/>
        </w:rPr>
        <w:t xml:space="preserve">. </w:t>
      </w:r>
      <w:r w:rsidR="00010B66" w:rsidRPr="00E91C2F">
        <w:rPr>
          <w:rFonts w:asciiTheme="majorBidi" w:hAnsiTheme="majorBidi" w:cstheme="majorBidi"/>
          <w:sz w:val="24"/>
          <w:szCs w:val="24"/>
          <w:lang w:val="en-US"/>
        </w:rPr>
        <w:t xml:space="preserve">Nanotechnology is a highly effective method for increasing the longevity of products. By releasing antimicrobial, antioxidants, enzymes, flavors, and nutraceuticals, this technology ensures that product remain fresh and safe for use for an extended period of time. </w:t>
      </w:r>
    </w:p>
    <w:p w:rsidR="00E47F31" w:rsidRPr="00E91C2F" w:rsidRDefault="00E47F31" w:rsidP="009829CD">
      <w:pPr>
        <w:tabs>
          <w:tab w:val="left" w:pos="4086"/>
          <w:tab w:val="center" w:pos="4513"/>
        </w:tabs>
        <w:jc w:val="both"/>
        <w:rPr>
          <w:rFonts w:asciiTheme="majorBidi" w:hAnsiTheme="majorBidi" w:cstheme="majorBidi"/>
          <w:sz w:val="24"/>
          <w:szCs w:val="24"/>
          <w:lang w:val="en-US"/>
        </w:rPr>
      </w:pPr>
      <w:r w:rsidRPr="00E91C2F">
        <w:rPr>
          <w:rFonts w:asciiTheme="majorBidi" w:hAnsiTheme="majorBidi" w:cstheme="majorBidi"/>
          <w:sz w:val="24"/>
          <w:szCs w:val="24"/>
          <w:lang w:val="en-US"/>
        </w:rPr>
        <w:t>The packaging industry overwhelmingly relies on non-biodegradable plastic polymers that are derived from petroleum, which pose a environmental threat. In particular, non-biodegradable food packaging materials have had a devastating impact on the planet</w:t>
      </w:r>
      <w:r w:rsidR="0008514F" w:rsidRPr="00E91C2F">
        <w:rPr>
          <w:rFonts w:asciiTheme="majorBidi" w:hAnsiTheme="majorBidi" w:cstheme="majorBidi"/>
          <w:sz w:val="24"/>
          <w:szCs w:val="24"/>
          <w:lang w:val="en-US"/>
        </w:rPr>
        <w:t xml:space="preserve"> (Kirwan and Strawbridge. 2003). </w:t>
      </w:r>
      <w:r w:rsidR="007A6197" w:rsidRPr="00E91C2F">
        <w:rPr>
          <w:rFonts w:asciiTheme="majorBidi" w:hAnsiTheme="majorBidi" w:cstheme="majorBidi"/>
          <w:sz w:val="24"/>
          <w:szCs w:val="24"/>
          <w:lang w:val="en-US"/>
        </w:rPr>
        <w:t>The utilization of biodegradable packaging materials can be an effective solution to address this problem</w:t>
      </w:r>
      <w:r w:rsidR="0008514F" w:rsidRPr="00E91C2F">
        <w:rPr>
          <w:rFonts w:asciiTheme="majorBidi" w:hAnsiTheme="majorBidi" w:cstheme="majorBidi"/>
          <w:sz w:val="24"/>
          <w:szCs w:val="24"/>
          <w:lang w:val="en-US"/>
        </w:rPr>
        <w:t xml:space="preserve">. </w:t>
      </w:r>
      <w:r w:rsidR="007A6197" w:rsidRPr="00E91C2F">
        <w:rPr>
          <w:rFonts w:asciiTheme="majorBidi" w:hAnsiTheme="majorBidi" w:cstheme="majorBidi"/>
          <w:sz w:val="24"/>
          <w:szCs w:val="24"/>
          <w:lang w:val="en-US"/>
        </w:rPr>
        <w:t xml:space="preserve">Using bio-based packaging materials, </w:t>
      </w:r>
      <w:r w:rsidR="009829CD" w:rsidRPr="00E91C2F">
        <w:rPr>
          <w:rFonts w:asciiTheme="majorBidi" w:hAnsiTheme="majorBidi" w:cstheme="majorBidi"/>
          <w:sz w:val="24"/>
          <w:szCs w:val="24"/>
          <w:lang w:val="en-US"/>
        </w:rPr>
        <w:t>like</w:t>
      </w:r>
      <w:r w:rsidR="007A6197" w:rsidRPr="00E91C2F">
        <w:rPr>
          <w:rFonts w:asciiTheme="majorBidi" w:hAnsiTheme="majorBidi" w:cstheme="majorBidi"/>
          <w:sz w:val="24"/>
          <w:szCs w:val="24"/>
          <w:lang w:val="en-US"/>
        </w:rPr>
        <w:t xml:space="preserve"> edible and biodegradable films made from renewable resources, can help reduce packaging waste and increase </w:t>
      </w:r>
      <w:r w:rsidR="008A7BCC" w:rsidRPr="00E91C2F">
        <w:rPr>
          <w:rFonts w:asciiTheme="majorBidi" w:hAnsiTheme="majorBidi" w:cstheme="majorBidi"/>
          <w:sz w:val="24"/>
          <w:szCs w:val="24"/>
          <w:lang w:val="en-US"/>
        </w:rPr>
        <w:t>keeping quality of the food products</w:t>
      </w:r>
      <w:r w:rsidR="0008514F" w:rsidRPr="00E91C2F">
        <w:rPr>
          <w:rFonts w:asciiTheme="majorBidi" w:hAnsiTheme="majorBidi" w:cstheme="majorBidi"/>
          <w:sz w:val="24"/>
          <w:szCs w:val="24"/>
          <w:lang w:val="en-US"/>
        </w:rPr>
        <w:t>.</w:t>
      </w:r>
      <w:r w:rsidR="007A6197" w:rsidRPr="00E91C2F">
        <w:rPr>
          <w:rFonts w:asciiTheme="majorBidi" w:hAnsiTheme="majorBidi" w:cstheme="majorBidi"/>
          <w:sz w:val="24"/>
          <w:szCs w:val="24"/>
          <w:lang w:val="en-US"/>
        </w:rPr>
        <w:t xml:space="preserve"> This may solve the waste problem and improv</w:t>
      </w:r>
      <w:r w:rsidR="008A7BCC" w:rsidRPr="00E91C2F">
        <w:rPr>
          <w:rFonts w:asciiTheme="majorBidi" w:hAnsiTheme="majorBidi" w:cstheme="majorBidi"/>
          <w:sz w:val="24"/>
          <w:szCs w:val="24"/>
          <w:lang w:val="en-US"/>
        </w:rPr>
        <w:t>e food quality.</w:t>
      </w:r>
    </w:p>
    <w:p w:rsidR="00057B95" w:rsidRPr="00E91C2F" w:rsidRDefault="00AF47F8" w:rsidP="002E08D6">
      <w:pPr>
        <w:pStyle w:val="Heading1"/>
        <w:rPr>
          <w:rFonts w:asciiTheme="majorBidi" w:hAnsiTheme="majorBidi"/>
          <w:color w:val="auto"/>
          <w:sz w:val="24"/>
          <w:szCs w:val="24"/>
          <w:lang w:val="en-US"/>
        </w:rPr>
      </w:pPr>
      <w:r w:rsidRPr="00E91C2F">
        <w:rPr>
          <w:rFonts w:asciiTheme="majorBidi" w:hAnsiTheme="majorBidi"/>
          <w:color w:val="auto"/>
          <w:sz w:val="24"/>
          <w:szCs w:val="24"/>
          <w:lang w:val="en-US"/>
        </w:rPr>
        <w:t>Bio-</w:t>
      </w:r>
      <w:r w:rsidR="00057B95" w:rsidRPr="00E91C2F">
        <w:rPr>
          <w:rFonts w:asciiTheme="majorBidi" w:hAnsiTheme="majorBidi"/>
          <w:color w:val="auto"/>
          <w:sz w:val="24"/>
          <w:szCs w:val="24"/>
          <w:lang w:val="en-US"/>
        </w:rPr>
        <w:t>Based Packaging:</w:t>
      </w:r>
    </w:p>
    <w:p w:rsidR="002E08D6" w:rsidRPr="00E91C2F" w:rsidRDefault="0031335A" w:rsidP="0031335A">
      <w:pPr>
        <w:pStyle w:val="ListParagraph"/>
        <w:tabs>
          <w:tab w:val="left" w:pos="4086"/>
          <w:tab w:val="center" w:pos="4513"/>
        </w:tabs>
        <w:ind w:left="360"/>
        <w:jc w:val="both"/>
        <w:rPr>
          <w:rFonts w:asciiTheme="majorBidi" w:hAnsiTheme="majorBidi" w:cstheme="majorBidi"/>
          <w:sz w:val="24"/>
          <w:szCs w:val="24"/>
          <w:shd w:val="clear" w:color="auto" w:fill="FFFFFF"/>
        </w:rPr>
      </w:pPr>
      <w:r w:rsidRPr="00E91C2F">
        <w:rPr>
          <w:rFonts w:asciiTheme="majorBidi" w:hAnsiTheme="majorBidi" w:cstheme="majorBidi"/>
          <w:sz w:val="24"/>
          <w:szCs w:val="24"/>
          <w:lang w:val="en-US"/>
        </w:rPr>
        <w:t>Bio-based packaging offers a safeguard against various environmental factors that could compromise the quality and freshness of food products. By creating a barrier that shields against bacterial growth, humidity, and gas conditions, this type of packaging effectively protects the contents within.</w:t>
      </w:r>
      <w:r w:rsidR="00126DBE" w:rsidRPr="00E91C2F">
        <w:rPr>
          <w:rFonts w:asciiTheme="majorBidi" w:hAnsiTheme="majorBidi" w:cstheme="majorBidi"/>
          <w:sz w:val="24"/>
          <w:szCs w:val="24"/>
          <w:lang w:val="en-US"/>
        </w:rPr>
        <w:t xml:space="preserve"> Although biodegradable materials are the ideal option for packaging, they must be improved due to their poor mechanical and thermal resilience, low gas and water barrier properties. </w:t>
      </w:r>
      <w:r w:rsidRPr="00E91C2F">
        <w:rPr>
          <w:rFonts w:asciiTheme="majorBidi" w:hAnsiTheme="majorBidi" w:cstheme="majorBidi"/>
          <w:sz w:val="24"/>
          <w:szCs w:val="24"/>
          <w:lang w:val="en-US"/>
        </w:rPr>
        <w:t>In order to su</w:t>
      </w:r>
      <w:r w:rsidR="005A4D2D" w:rsidRPr="00E91C2F">
        <w:rPr>
          <w:rFonts w:asciiTheme="majorBidi" w:hAnsiTheme="majorBidi" w:cstheme="majorBidi"/>
          <w:sz w:val="24"/>
          <w:szCs w:val="24"/>
          <w:lang w:val="en-US"/>
        </w:rPr>
        <w:t>r</w:t>
      </w:r>
      <w:r w:rsidRPr="00E91C2F">
        <w:rPr>
          <w:rFonts w:asciiTheme="majorBidi" w:hAnsiTheme="majorBidi" w:cstheme="majorBidi"/>
          <w:sz w:val="24"/>
          <w:szCs w:val="24"/>
          <w:lang w:val="en-US"/>
        </w:rPr>
        <w:t>pass these constraints,</w:t>
      </w:r>
      <w:r w:rsidR="005A4D2D" w:rsidRPr="00E91C2F">
        <w:rPr>
          <w:rFonts w:asciiTheme="majorBidi" w:hAnsiTheme="majorBidi" w:cstheme="majorBidi"/>
          <w:sz w:val="24"/>
          <w:szCs w:val="24"/>
          <w:lang w:val="en-US"/>
        </w:rPr>
        <w:t xml:space="preserve"> </w:t>
      </w:r>
      <w:r w:rsidRPr="00E91C2F">
        <w:rPr>
          <w:rFonts w:asciiTheme="majorBidi" w:hAnsiTheme="majorBidi" w:cstheme="majorBidi"/>
          <w:sz w:val="24"/>
          <w:szCs w:val="24"/>
          <w:lang w:val="en-US"/>
        </w:rPr>
        <w:t>biopolymer has been improved</w:t>
      </w:r>
      <w:r w:rsidR="005A4D2D" w:rsidRPr="00E91C2F">
        <w:rPr>
          <w:rFonts w:asciiTheme="majorBidi" w:hAnsiTheme="majorBidi" w:cstheme="majorBidi"/>
          <w:sz w:val="24"/>
          <w:szCs w:val="24"/>
          <w:lang w:val="en-US"/>
        </w:rPr>
        <w:t xml:space="preserve"> </w:t>
      </w:r>
      <w:r w:rsidRPr="00E91C2F">
        <w:rPr>
          <w:rFonts w:asciiTheme="majorBidi" w:hAnsiTheme="majorBidi" w:cstheme="majorBidi"/>
          <w:sz w:val="24"/>
          <w:szCs w:val="24"/>
          <w:lang w:val="en-US"/>
        </w:rPr>
        <w:t>through the integration</w:t>
      </w:r>
      <w:r w:rsidR="005A4D2D" w:rsidRPr="00E91C2F">
        <w:rPr>
          <w:rFonts w:asciiTheme="majorBidi" w:hAnsiTheme="majorBidi" w:cstheme="majorBidi"/>
          <w:sz w:val="24"/>
          <w:szCs w:val="24"/>
          <w:lang w:val="en-US"/>
        </w:rPr>
        <w:t xml:space="preserve"> </w:t>
      </w:r>
      <w:r w:rsidRPr="00E91C2F">
        <w:rPr>
          <w:rFonts w:asciiTheme="majorBidi" w:hAnsiTheme="majorBidi" w:cstheme="majorBidi"/>
          <w:sz w:val="24"/>
          <w:szCs w:val="24"/>
          <w:lang w:val="en-US"/>
        </w:rPr>
        <w:t>of</w:t>
      </w:r>
      <w:r w:rsidR="005A4D2D" w:rsidRPr="00E91C2F">
        <w:rPr>
          <w:rFonts w:asciiTheme="majorBidi" w:hAnsiTheme="majorBidi" w:cstheme="majorBidi"/>
          <w:sz w:val="24"/>
          <w:szCs w:val="24"/>
          <w:lang w:val="en-US"/>
        </w:rPr>
        <w:t xml:space="preserve"> </w:t>
      </w:r>
      <w:r w:rsidRPr="00E91C2F">
        <w:rPr>
          <w:rFonts w:asciiTheme="majorBidi" w:hAnsiTheme="majorBidi" w:cstheme="majorBidi"/>
          <w:sz w:val="24"/>
          <w:szCs w:val="24"/>
          <w:lang w:val="en-US"/>
        </w:rPr>
        <w:t>nanofillers, resulting in the development of bio-nanocomposites</w:t>
      </w:r>
      <w:r w:rsidR="00E55FCD" w:rsidRPr="00E91C2F">
        <w:rPr>
          <w:rFonts w:asciiTheme="majorBidi" w:hAnsiTheme="majorBidi" w:cstheme="majorBidi"/>
          <w:sz w:val="24"/>
          <w:szCs w:val="24"/>
          <w:lang w:val="en-US"/>
        </w:rPr>
        <w:t xml:space="preserve"> </w:t>
      </w:r>
      <w:r w:rsidR="000F6042" w:rsidRPr="00E91C2F">
        <w:rPr>
          <w:rFonts w:asciiTheme="majorBidi" w:hAnsiTheme="majorBidi" w:cstheme="majorBidi"/>
          <w:sz w:val="24"/>
          <w:szCs w:val="24"/>
          <w:lang w:val="en-US"/>
        </w:rPr>
        <w:t xml:space="preserve">(Sharma </w:t>
      </w:r>
      <w:r w:rsidR="004650F5" w:rsidRPr="00E91C2F">
        <w:rPr>
          <w:rFonts w:asciiTheme="majorBidi" w:hAnsiTheme="majorBidi" w:cstheme="majorBidi"/>
          <w:i/>
          <w:iCs/>
          <w:sz w:val="24"/>
          <w:szCs w:val="24"/>
          <w:lang w:val="en-US"/>
        </w:rPr>
        <w:t>et al.,</w:t>
      </w:r>
      <w:r w:rsidR="000F6042" w:rsidRPr="00E91C2F">
        <w:rPr>
          <w:rFonts w:asciiTheme="majorBidi" w:hAnsiTheme="majorBidi" w:cstheme="majorBidi"/>
          <w:sz w:val="24"/>
          <w:szCs w:val="24"/>
          <w:lang w:val="en-US"/>
        </w:rPr>
        <w:t xml:space="preserve"> 2017). The nanoreinforceent of biopolymers has been done using nanofillers such as nanoclay and layered silicate nanoparticles (montmorillonite (MMT)) (</w:t>
      </w:r>
      <w:r w:rsidR="000F6042" w:rsidRPr="00E91C2F">
        <w:rPr>
          <w:rFonts w:asciiTheme="majorBidi" w:hAnsiTheme="majorBidi" w:cstheme="majorBidi"/>
          <w:sz w:val="24"/>
          <w:szCs w:val="24"/>
          <w:shd w:val="clear" w:color="auto" w:fill="FFFFFF"/>
        </w:rPr>
        <w:t xml:space="preserve">Fortunati </w:t>
      </w:r>
      <w:r w:rsidR="004650F5" w:rsidRPr="00E91C2F">
        <w:rPr>
          <w:rFonts w:asciiTheme="majorBidi" w:hAnsiTheme="majorBidi" w:cstheme="majorBidi"/>
          <w:i/>
          <w:iCs/>
          <w:sz w:val="24"/>
          <w:szCs w:val="24"/>
          <w:shd w:val="clear" w:color="auto" w:fill="FFFFFF"/>
        </w:rPr>
        <w:t>et al.,</w:t>
      </w:r>
      <w:r w:rsidR="000F6042" w:rsidRPr="00E91C2F">
        <w:rPr>
          <w:rFonts w:asciiTheme="majorBidi" w:hAnsiTheme="majorBidi" w:cstheme="majorBidi"/>
          <w:sz w:val="24"/>
          <w:szCs w:val="24"/>
          <w:shd w:val="clear" w:color="auto" w:fill="FFFFFF"/>
        </w:rPr>
        <w:t xml:space="preserve"> 2018)</w:t>
      </w:r>
      <w:r w:rsidR="002E08D6" w:rsidRPr="00E91C2F">
        <w:rPr>
          <w:rFonts w:asciiTheme="majorBidi" w:hAnsiTheme="majorBidi" w:cstheme="majorBidi"/>
          <w:sz w:val="24"/>
          <w:szCs w:val="24"/>
          <w:shd w:val="clear" w:color="auto" w:fill="FFFFFF"/>
        </w:rPr>
        <w:t>. In order to increase the strength and viability of polymer packaging, nanoreinforcement involves filling the space between polymer molecules with nanofillers. Bio-based materials can be produced using renewable or non-renewable resources, and although some exhibit biodegradability, others do not.</w:t>
      </w:r>
    </w:p>
    <w:p w:rsidR="002E08D6" w:rsidRPr="00E91C2F" w:rsidRDefault="002E08D6" w:rsidP="002E08D6">
      <w:pPr>
        <w:pStyle w:val="ListParagraph"/>
        <w:tabs>
          <w:tab w:val="left" w:pos="4086"/>
          <w:tab w:val="center" w:pos="4513"/>
        </w:tabs>
        <w:ind w:left="360"/>
        <w:jc w:val="both"/>
        <w:rPr>
          <w:rFonts w:asciiTheme="majorBidi" w:hAnsiTheme="majorBidi" w:cstheme="majorBidi"/>
          <w:sz w:val="24"/>
          <w:szCs w:val="24"/>
          <w:shd w:val="clear" w:color="auto" w:fill="FFFFFF"/>
        </w:rPr>
      </w:pPr>
      <w:r w:rsidRPr="00E91C2F">
        <w:rPr>
          <w:rFonts w:asciiTheme="majorBidi" w:hAnsiTheme="majorBidi" w:cstheme="majorBidi"/>
          <w:sz w:val="24"/>
          <w:szCs w:val="24"/>
          <w:shd w:val="clear" w:color="auto" w:fill="FFFFFF"/>
        </w:rPr>
        <w:t>In accordance with their soureces, bio-based polymers can be divided into three types:</w:t>
      </w:r>
    </w:p>
    <w:p w:rsidR="002E08D6" w:rsidRPr="00E91C2F" w:rsidRDefault="00812CD3" w:rsidP="00812CD3">
      <w:pPr>
        <w:pStyle w:val="ListParagraph"/>
        <w:numPr>
          <w:ilvl w:val="0"/>
          <w:numId w:val="3"/>
        </w:numPr>
        <w:tabs>
          <w:tab w:val="left" w:pos="4086"/>
          <w:tab w:val="center" w:pos="4513"/>
        </w:tabs>
        <w:jc w:val="both"/>
        <w:rPr>
          <w:rFonts w:asciiTheme="majorBidi" w:hAnsiTheme="majorBidi" w:cstheme="majorBidi"/>
          <w:sz w:val="24"/>
          <w:szCs w:val="24"/>
          <w:shd w:val="clear" w:color="auto" w:fill="FFFFFF"/>
        </w:rPr>
      </w:pPr>
      <w:r w:rsidRPr="00E91C2F">
        <w:rPr>
          <w:rFonts w:asciiTheme="majorBidi" w:hAnsiTheme="majorBidi" w:cstheme="majorBidi"/>
          <w:sz w:val="24"/>
          <w:szCs w:val="24"/>
          <w:shd w:val="clear" w:color="auto" w:fill="FFFFFF"/>
        </w:rPr>
        <w:t>Polymers produced from natural sources (proteins, polynucleotides, polysaccharides etc.)</w:t>
      </w:r>
    </w:p>
    <w:p w:rsidR="00812CD3" w:rsidRPr="00E91C2F" w:rsidRDefault="00812CD3" w:rsidP="00812CD3">
      <w:pPr>
        <w:pStyle w:val="ListParagraph"/>
        <w:numPr>
          <w:ilvl w:val="0"/>
          <w:numId w:val="3"/>
        </w:numPr>
        <w:tabs>
          <w:tab w:val="left" w:pos="4086"/>
          <w:tab w:val="center" w:pos="4513"/>
        </w:tabs>
        <w:jc w:val="both"/>
        <w:rPr>
          <w:rFonts w:asciiTheme="majorBidi" w:hAnsiTheme="majorBidi" w:cstheme="majorBidi"/>
          <w:sz w:val="24"/>
          <w:szCs w:val="24"/>
          <w:shd w:val="clear" w:color="auto" w:fill="FFFFFF"/>
        </w:rPr>
      </w:pPr>
      <w:r w:rsidRPr="00E91C2F">
        <w:rPr>
          <w:rFonts w:asciiTheme="majorBidi" w:hAnsiTheme="majorBidi" w:cstheme="majorBidi"/>
          <w:sz w:val="24"/>
          <w:szCs w:val="24"/>
          <w:shd w:val="clear" w:color="auto" w:fill="FFFFFF"/>
        </w:rPr>
        <w:t>Polymers produced from bio-monomers or chemical synthesis from bio based monomers (bio-polyesters, PLA,PBS,PVA,PGA (polyglycolic acid))</w:t>
      </w:r>
    </w:p>
    <w:p w:rsidR="00812CD3" w:rsidRPr="00E91C2F" w:rsidRDefault="00812CD3" w:rsidP="00812CD3">
      <w:pPr>
        <w:pStyle w:val="ListParagraph"/>
        <w:numPr>
          <w:ilvl w:val="0"/>
          <w:numId w:val="3"/>
        </w:numPr>
        <w:tabs>
          <w:tab w:val="left" w:pos="4086"/>
          <w:tab w:val="center" w:pos="4513"/>
        </w:tabs>
        <w:jc w:val="both"/>
        <w:rPr>
          <w:rFonts w:asciiTheme="majorBidi" w:hAnsiTheme="majorBidi" w:cstheme="majorBidi"/>
          <w:sz w:val="24"/>
          <w:szCs w:val="24"/>
          <w:shd w:val="clear" w:color="auto" w:fill="FFFFFF"/>
        </w:rPr>
      </w:pPr>
      <w:r w:rsidRPr="00E91C2F">
        <w:rPr>
          <w:rFonts w:asciiTheme="majorBidi" w:hAnsiTheme="majorBidi" w:cstheme="majorBidi"/>
          <w:sz w:val="24"/>
          <w:szCs w:val="24"/>
          <w:shd w:val="clear" w:color="auto" w:fill="FFFFFF"/>
        </w:rPr>
        <w:lastRenderedPageBreak/>
        <w:t xml:space="preserve">Polymers extracted from microorganisms or genetically modified organism (GMOs) (PHB, xantha, PHA (polyhydroxyalkonoates)) (Reddy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2013)</w:t>
      </w:r>
    </w:p>
    <w:p w:rsidR="002E08D6" w:rsidRPr="00E91C2F" w:rsidRDefault="00812CD3" w:rsidP="004650F5">
      <w:pPr>
        <w:pStyle w:val="Heading2"/>
        <w:ind w:left="0" w:firstLine="142"/>
        <w:rPr>
          <w:rFonts w:asciiTheme="majorBidi" w:hAnsiTheme="majorBidi"/>
          <w:color w:val="auto"/>
          <w:sz w:val="24"/>
          <w:szCs w:val="24"/>
          <w:shd w:val="clear" w:color="auto" w:fill="FFFFFF"/>
        </w:rPr>
      </w:pPr>
      <w:r w:rsidRPr="00E91C2F">
        <w:rPr>
          <w:rFonts w:asciiTheme="majorBidi" w:hAnsiTheme="majorBidi"/>
          <w:color w:val="auto"/>
          <w:sz w:val="24"/>
          <w:szCs w:val="24"/>
          <w:shd w:val="clear" w:color="auto" w:fill="FFFFFF"/>
        </w:rPr>
        <w:t>Bionanocomposites</w:t>
      </w:r>
      <w:r w:rsidR="002E08D6" w:rsidRPr="00E91C2F">
        <w:rPr>
          <w:rFonts w:asciiTheme="majorBidi" w:hAnsiTheme="majorBidi"/>
          <w:color w:val="auto"/>
          <w:sz w:val="24"/>
          <w:szCs w:val="24"/>
          <w:shd w:val="clear" w:color="auto" w:fill="FFFFFF"/>
        </w:rPr>
        <w:t>:</w:t>
      </w:r>
    </w:p>
    <w:p w:rsidR="00E758FD" w:rsidRPr="00E91C2F" w:rsidRDefault="00812CD3" w:rsidP="00392637">
      <w:pPr>
        <w:ind w:left="142"/>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Bio-nanocomposites, such as PLA, PHB, and PBS, among others, that are based on chitosan, proteins, cellulose, and starch have lately come under notice for their improved performance in food packaging.</w:t>
      </w:r>
      <w:r w:rsidR="00F84C4F" w:rsidRPr="00E91C2F">
        <w:rPr>
          <w:rFonts w:asciiTheme="majorBidi" w:hAnsiTheme="majorBidi" w:cstheme="majorBidi"/>
          <w:sz w:val="24"/>
          <w:szCs w:val="24"/>
        </w:rPr>
        <w:t xml:space="preserve"> </w:t>
      </w:r>
      <w:r w:rsidR="00F84C4F" w:rsidRPr="00E91C2F">
        <w:rPr>
          <w:rFonts w:asciiTheme="majorBidi" w:hAnsiTheme="majorBidi" w:cstheme="majorBidi"/>
          <w:noProof/>
          <w:sz w:val="24"/>
          <w:szCs w:val="24"/>
          <w:lang w:eastAsia="en-IN"/>
        </w:rPr>
        <w:t>Antioxidants, oxygen scavengers, antibacterial activity, scent, color, and other biologically active substances may be added to bio-nanocomposites to increase biochemical packing and active functionalities.</w:t>
      </w:r>
    </w:p>
    <w:p w:rsidR="00F84C4F" w:rsidRPr="00E91C2F" w:rsidRDefault="00F84C4F" w:rsidP="00392637">
      <w:pPr>
        <w:pStyle w:val="Heading3"/>
        <w:ind w:left="142"/>
        <w:rPr>
          <w:rFonts w:asciiTheme="majorBidi" w:hAnsiTheme="majorBidi"/>
          <w:noProof/>
          <w:color w:val="auto"/>
          <w:sz w:val="24"/>
          <w:szCs w:val="24"/>
          <w:lang w:eastAsia="en-IN"/>
        </w:rPr>
      </w:pPr>
      <w:r w:rsidRPr="00E91C2F">
        <w:rPr>
          <w:rFonts w:asciiTheme="majorBidi" w:hAnsiTheme="majorBidi"/>
          <w:noProof/>
          <w:color w:val="auto"/>
          <w:sz w:val="24"/>
          <w:szCs w:val="24"/>
          <w:lang w:eastAsia="en-IN"/>
        </w:rPr>
        <w:t>Natural bio-nanocomosites:</w:t>
      </w:r>
    </w:p>
    <w:p w:rsidR="00F84C4F" w:rsidRPr="00E91C2F" w:rsidRDefault="00D335DE" w:rsidP="00D335DE">
      <w:pPr>
        <w:ind w:left="142"/>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Sustainable packaging applications have acknowledged the potential of numerous natural polymers including starch, chitosan, cellulose, and proteins, along with naterials like nanoclay and zein</w:t>
      </w:r>
      <w:r w:rsidR="00577FF7" w:rsidRPr="00E91C2F">
        <w:rPr>
          <w:rFonts w:asciiTheme="majorBidi" w:hAnsiTheme="majorBidi" w:cstheme="majorBidi"/>
          <w:noProof/>
          <w:sz w:val="24"/>
          <w:szCs w:val="24"/>
          <w:lang w:eastAsia="en-IN"/>
        </w:rPr>
        <w:t>.</w:t>
      </w:r>
      <w:r w:rsidR="00577FF7" w:rsidRPr="00E91C2F">
        <w:rPr>
          <w:rFonts w:asciiTheme="majorBidi" w:hAnsiTheme="majorBidi" w:cstheme="majorBidi"/>
          <w:sz w:val="24"/>
          <w:szCs w:val="24"/>
        </w:rPr>
        <w:t xml:space="preserve"> </w:t>
      </w:r>
      <w:r w:rsidR="00577FF7" w:rsidRPr="00E91C2F">
        <w:rPr>
          <w:rFonts w:asciiTheme="majorBidi" w:hAnsiTheme="majorBidi" w:cstheme="majorBidi"/>
          <w:noProof/>
          <w:sz w:val="24"/>
          <w:szCs w:val="24"/>
          <w:lang w:eastAsia="en-IN"/>
        </w:rPr>
        <w:t xml:space="preserve">These polymers have been </w:t>
      </w:r>
      <w:r w:rsidRPr="00E91C2F">
        <w:rPr>
          <w:rFonts w:asciiTheme="majorBidi" w:hAnsiTheme="majorBidi" w:cstheme="majorBidi"/>
          <w:noProof/>
          <w:sz w:val="24"/>
          <w:szCs w:val="24"/>
          <w:lang w:eastAsia="en-IN"/>
        </w:rPr>
        <w:t>recognized</w:t>
      </w:r>
      <w:r w:rsidR="00577FF7" w:rsidRPr="00E91C2F">
        <w:rPr>
          <w:rFonts w:asciiTheme="majorBidi" w:hAnsiTheme="majorBidi" w:cstheme="majorBidi"/>
          <w:noProof/>
          <w:sz w:val="24"/>
          <w:szCs w:val="24"/>
          <w:lang w:eastAsia="en-IN"/>
        </w:rPr>
        <w:t xml:space="preserve"> for a number of uses in food packaging, which are thoroughly covered in the sections below.</w:t>
      </w:r>
    </w:p>
    <w:p w:rsidR="00577FF7" w:rsidRPr="00E91C2F" w:rsidRDefault="00577FF7" w:rsidP="00392637">
      <w:pPr>
        <w:ind w:left="142"/>
        <w:jc w:val="both"/>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1.1 Starch based nanocomposites:</w:t>
      </w:r>
    </w:p>
    <w:p w:rsidR="002B0396" w:rsidRPr="00E91C2F" w:rsidRDefault="00577FF7" w:rsidP="00392637">
      <w:pPr>
        <w:ind w:left="142"/>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The most popular polysaccharide used for biodegradable packaging is starch. It is a plentiful, affordable, recyclable, and environmentally beneficial polymer for packaging. However, starch-based polymers have several key limitations, including poor mechanical and barrier qualities, sensitivity to UV and moisture, and low durability (Flores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2007). Starch has been modified to have better mechanical and barrier qualities by adding nanoparticles like ZnO, TiO2, Graphene, and poly (methyl methacrylate-co-acrylamide).</w:t>
      </w:r>
    </w:p>
    <w:p w:rsidR="005F6C8F" w:rsidRPr="00E91C2F" w:rsidRDefault="008C2EAD" w:rsidP="008C2EAD">
      <w:pPr>
        <w:ind w:left="142"/>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The rle of starch and other bio-based nanocomposites in improving polymer properties is highlighted in table 1, which contains the latest reserach</w:t>
      </w:r>
      <w:r w:rsidR="002B0396" w:rsidRPr="00E91C2F">
        <w:rPr>
          <w:rFonts w:asciiTheme="majorBidi" w:hAnsiTheme="majorBidi" w:cstheme="majorBidi"/>
          <w:noProof/>
          <w:sz w:val="24"/>
          <w:szCs w:val="24"/>
          <w:lang w:eastAsia="en-IN"/>
        </w:rPr>
        <w:t>.</w:t>
      </w:r>
    </w:p>
    <w:p w:rsidR="002B0396" w:rsidRPr="00E91C2F" w:rsidRDefault="002B0396" w:rsidP="00392637">
      <w:pPr>
        <w:ind w:left="142"/>
        <w:jc w:val="both"/>
        <w:rPr>
          <w:rFonts w:asciiTheme="majorBidi" w:hAnsiTheme="majorBidi" w:cstheme="majorBidi"/>
          <w:noProof/>
          <w:sz w:val="24"/>
          <w:szCs w:val="24"/>
          <w:lang w:eastAsia="en-IN"/>
        </w:rPr>
      </w:pPr>
      <w:r w:rsidRPr="00E91C2F">
        <w:rPr>
          <w:rFonts w:asciiTheme="majorBidi" w:hAnsiTheme="majorBidi" w:cstheme="majorBidi"/>
          <w:b/>
          <w:bCs/>
          <w:noProof/>
          <w:sz w:val="24"/>
          <w:szCs w:val="24"/>
          <w:lang w:eastAsia="en-IN"/>
        </w:rPr>
        <w:t>Table 1: Starch based bionanocompsites for packaging and their application in food industry</w:t>
      </w:r>
      <w:r w:rsidRPr="00E91C2F">
        <w:rPr>
          <w:rFonts w:asciiTheme="majorBidi" w:hAnsiTheme="majorBidi" w:cstheme="majorBidi"/>
          <w:noProof/>
          <w:sz w:val="24"/>
          <w:szCs w:val="24"/>
          <w:lang w:eastAsia="en-IN"/>
        </w:rPr>
        <w:t>.</w:t>
      </w:r>
    </w:p>
    <w:tbl>
      <w:tblPr>
        <w:tblStyle w:val="TableGrid"/>
        <w:tblW w:w="9100" w:type="dxa"/>
        <w:jc w:val="center"/>
        <w:tblInd w:w="250" w:type="dxa"/>
        <w:tblLook w:val="04A0"/>
      </w:tblPr>
      <w:tblGrid>
        <w:gridCol w:w="1121"/>
        <w:gridCol w:w="1083"/>
        <w:gridCol w:w="2828"/>
        <w:gridCol w:w="2669"/>
        <w:gridCol w:w="1399"/>
      </w:tblGrid>
      <w:tr w:rsidR="00392637" w:rsidRPr="00E91C2F" w:rsidTr="00392637">
        <w:trPr>
          <w:jc w:val="center"/>
        </w:trPr>
        <w:tc>
          <w:tcPr>
            <w:tcW w:w="1122" w:type="dxa"/>
          </w:tcPr>
          <w:p w:rsidR="002B0396" w:rsidRPr="00E91C2F" w:rsidRDefault="002B0396" w:rsidP="00392637">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Polymer matrix</w:t>
            </w:r>
          </w:p>
        </w:tc>
        <w:tc>
          <w:tcPr>
            <w:tcW w:w="1083" w:type="dxa"/>
          </w:tcPr>
          <w:p w:rsidR="002B0396" w:rsidRPr="00E91C2F" w:rsidRDefault="002B0396" w:rsidP="00392637">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Polymer source</w:t>
            </w:r>
          </w:p>
        </w:tc>
        <w:tc>
          <w:tcPr>
            <w:tcW w:w="2882" w:type="dxa"/>
          </w:tcPr>
          <w:p w:rsidR="002B0396" w:rsidRPr="00E91C2F" w:rsidRDefault="002B0396" w:rsidP="00392637">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Nanomaterial</w:t>
            </w:r>
          </w:p>
        </w:tc>
        <w:tc>
          <w:tcPr>
            <w:tcW w:w="2605" w:type="dxa"/>
          </w:tcPr>
          <w:p w:rsidR="002B0396" w:rsidRPr="00E91C2F" w:rsidRDefault="002B0396" w:rsidP="00392637">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Improved proerties</w:t>
            </w:r>
          </w:p>
        </w:tc>
        <w:tc>
          <w:tcPr>
            <w:tcW w:w="1408" w:type="dxa"/>
          </w:tcPr>
          <w:p w:rsidR="002B0396" w:rsidRPr="00E91C2F" w:rsidRDefault="002B0396" w:rsidP="00392637">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Refrences</w:t>
            </w:r>
          </w:p>
        </w:tc>
      </w:tr>
      <w:tr w:rsidR="00392637" w:rsidRPr="00E91C2F" w:rsidTr="00392637">
        <w:trPr>
          <w:jc w:val="center"/>
        </w:trPr>
        <w:tc>
          <w:tcPr>
            <w:tcW w:w="1122"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w:t>
            </w:r>
          </w:p>
        </w:tc>
        <w:tc>
          <w:tcPr>
            <w:tcW w:w="1083"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Cassava</w:t>
            </w:r>
          </w:p>
        </w:tc>
        <w:tc>
          <w:tcPr>
            <w:tcW w:w="2882"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 nanocrystals</w:t>
            </w:r>
          </w:p>
        </w:tc>
        <w:tc>
          <w:tcPr>
            <w:tcW w:w="2605"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Mechanica,watervapor permiability</w:t>
            </w:r>
          </w:p>
        </w:tc>
        <w:tc>
          <w:tcPr>
            <w:tcW w:w="1408" w:type="dxa"/>
          </w:tcPr>
          <w:p w:rsidR="002B0396" w:rsidRPr="00E91C2F" w:rsidRDefault="002B0396" w:rsidP="00392637">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Garcia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2009</w:t>
            </w:r>
          </w:p>
        </w:tc>
      </w:tr>
      <w:tr w:rsidR="00392637" w:rsidRPr="00E91C2F" w:rsidTr="00392637">
        <w:trPr>
          <w:jc w:val="center"/>
        </w:trPr>
        <w:tc>
          <w:tcPr>
            <w:tcW w:w="1122"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w:t>
            </w:r>
          </w:p>
        </w:tc>
        <w:tc>
          <w:tcPr>
            <w:tcW w:w="1083"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Corn</w:t>
            </w:r>
          </w:p>
        </w:tc>
        <w:tc>
          <w:tcPr>
            <w:tcW w:w="2882"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Poly vinyl chloride (P</w:t>
            </w:r>
            <w:r w:rsidR="00392637" w:rsidRPr="00E91C2F">
              <w:rPr>
                <w:rFonts w:asciiTheme="majorBidi" w:hAnsiTheme="majorBidi" w:cstheme="majorBidi"/>
                <w:noProof/>
                <w:sz w:val="24"/>
                <w:szCs w:val="24"/>
                <w:lang w:eastAsia="en-IN"/>
              </w:rPr>
              <w:t>VA)loaded with anao size poly (</w:t>
            </w:r>
            <w:r w:rsidRPr="00E91C2F">
              <w:rPr>
                <w:rFonts w:asciiTheme="majorBidi" w:hAnsiTheme="majorBidi" w:cstheme="majorBidi"/>
                <w:noProof/>
                <w:sz w:val="24"/>
                <w:szCs w:val="24"/>
                <w:lang w:eastAsia="en-IN"/>
              </w:rPr>
              <w:t>methyl methacrylate- acrylamide)</w:t>
            </w:r>
          </w:p>
        </w:tc>
        <w:tc>
          <w:tcPr>
            <w:tcW w:w="2605"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Hydrophobicity</w:t>
            </w:r>
          </w:p>
        </w:tc>
        <w:tc>
          <w:tcPr>
            <w:tcW w:w="1408" w:type="dxa"/>
          </w:tcPr>
          <w:p w:rsidR="002B0396" w:rsidRPr="00E91C2F" w:rsidRDefault="002B0396" w:rsidP="00392637">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Yoon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2012</w:t>
            </w:r>
          </w:p>
        </w:tc>
      </w:tr>
      <w:tr w:rsidR="00392637" w:rsidRPr="00E91C2F" w:rsidTr="00392637">
        <w:trPr>
          <w:jc w:val="center"/>
        </w:trPr>
        <w:tc>
          <w:tcPr>
            <w:tcW w:w="1122"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w:t>
            </w:r>
          </w:p>
        </w:tc>
        <w:tc>
          <w:tcPr>
            <w:tcW w:w="1083"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Pea</w:t>
            </w:r>
          </w:p>
        </w:tc>
        <w:tc>
          <w:tcPr>
            <w:tcW w:w="2882"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Starch-PVA blend</w:t>
            </w:r>
          </w:p>
        </w:tc>
        <w:tc>
          <w:tcPr>
            <w:tcW w:w="2605"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Mechanical barrier</w:t>
            </w:r>
          </w:p>
        </w:tc>
        <w:tc>
          <w:tcPr>
            <w:tcW w:w="1408" w:type="dxa"/>
          </w:tcPr>
          <w:p w:rsidR="002B0396" w:rsidRPr="00E91C2F" w:rsidRDefault="002B0396" w:rsidP="00392637">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Cano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2015</w:t>
            </w:r>
          </w:p>
        </w:tc>
      </w:tr>
      <w:tr w:rsidR="00392637" w:rsidRPr="00E91C2F" w:rsidTr="00392637">
        <w:trPr>
          <w:jc w:val="center"/>
        </w:trPr>
        <w:tc>
          <w:tcPr>
            <w:tcW w:w="1122"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w:t>
            </w:r>
          </w:p>
        </w:tc>
        <w:tc>
          <w:tcPr>
            <w:tcW w:w="1083"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Potato</w:t>
            </w:r>
          </w:p>
        </w:tc>
        <w:tc>
          <w:tcPr>
            <w:tcW w:w="2882"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 nanocrystals</w:t>
            </w:r>
          </w:p>
        </w:tc>
        <w:tc>
          <w:tcPr>
            <w:tcW w:w="2605"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Mechanical thermal</w:t>
            </w:r>
          </w:p>
        </w:tc>
        <w:tc>
          <w:tcPr>
            <w:tcW w:w="1408" w:type="dxa"/>
          </w:tcPr>
          <w:p w:rsidR="002B0396" w:rsidRPr="00E91C2F" w:rsidRDefault="002B0396" w:rsidP="00392637">
            <w:pPr>
              <w:jc w:val="both"/>
              <w:rPr>
                <w:rFonts w:asciiTheme="majorBidi" w:hAnsiTheme="majorBidi" w:cstheme="majorBidi"/>
                <w:noProof/>
                <w:sz w:val="24"/>
                <w:szCs w:val="24"/>
                <w:lang w:eastAsia="en-IN"/>
              </w:rPr>
            </w:pPr>
            <w:r w:rsidRPr="00E91C2F">
              <w:rPr>
                <w:rFonts w:asciiTheme="majorBidi" w:hAnsiTheme="majorBidi" w:cstheme="majorBidi"/>
                <w:sz w:val="24"/>
                <w:szCs w:val="24"/>
                <w:shd w:val="clear" w:color="auto" w:fill="FFFFFF"/>
              </w:rPr>
              <w:t>Sessini</w:t>
            </w:r>
            <w:r w:rsidR="00392637" w:rsidRPr="00E91C2F">
              <w:rPr>
                <w:rFonts w:asciiTheme="majorBidi" w:hAnsiTheme="majorBidi" w:cstheme="majorBidi"/>
                <w:sz w:val="24"/>
                <w:szCs w:val="24"/>
                <w:shd w:val="clear" w:color="auto" w:fill="FFFFFF"/>
              </w:rPr>
              <w:t xml:space="preserve">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i/>
                <w:iCs/>
                <w:sz w:val="24"/>
                <w:szCs w:val="24"/>
                <w:shd w:val="clear" w:color="auto" w:fill="FFFFFF"/>
              </w:rPr>
              <w:t xml:space="preserve"> </w:t>
            </w:r>
            <w:r w:rsidRPr="00E91C2F">
              <w:rPr>
                <w:rFonts w:asciiTheme="majorBidi" w:hAnsiTheme="majorBidi" w:cstheme="majorBidi"/>
                <w:sz w:val="24"/>
                <w:szCs w:val="24"/>
                <w:shd w:val="clear" w:color="auto" w:fill="FFFFFF"/>
              </w:rPr>
              <w:t>2016</w:t>
            </w:r>
          </w:p>
        </w:tc>
      </w:tr>
      <w:tr w:rsidR="00392637" w:rsidRPr="00E91C2F" w:rsidTr="00392637">
        <w:trPr>
          <w:jc w:val="center"/>
        </w:trPr>
        <w:tc>
          <w:tcPr>
            <w:tcW w:w="1122"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w:t>
            </w:r>
          </w:p>
        </w:tc>
        <w:tc>
          <w:tcPr>
            <w:tcW w:w="1083" w:type="dxa"/>
          </w:tcPr>
          <w:p w:rsidR="002B0396" w:rsidRPr="00E91C2F" w:rsidRDefault="002B0396"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w:t>
            </w:r>
          </w:p>
        </w:tc>
        <w:tc>
          <w:tcPr>
            <w:tcW w:w="2882" w:type="dxa"/>
          </w:tcPr>
          <w:p w:rsidR="002B0396" w:rsidRPr="00E91C2F" w:rsidRDefault="0070229F"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Starch/TiO</w:t>
            </w:r>
            <w:r w:rsidRPr="00E91C2F">
              <w:rPr>
                <w:rFonts w:asciiTheme="majorBidi" w:hAnsiTheme="majorBidi" w:cstheme="majorBidi"/>
                <w:noProof/>
                <w:sz w:val="24"/>
                <w:szCs w:val="24"/>
                <w:vertAlign w:val="subscript"/>
                <w:lang w:eastAsia="en-IN"/>
              </w:rPr>
              <w:t>2</w:t>
            </w:r>
            <w:r w:rsidRPr="00E91C2F">
              <w:rPr>
                <w:rFonts w:asciiTheme="majorBidi" w:hAnsiTheme="majorBidi" w:cstheme="majorBidi"/>
                <w:noProof/>
                <w:sz w:val="24"/>
                <w:szCs w:val="24"/>
                <w:lang w:eastAsia="en-IN"/>
              </w:rPr>
              <w:t xml:space="preserve"> nanocomposites</w:t>
            </w:r>
          </w:p>
        </w:tc>
        <w:tc>
          <w:tcPr>
            <w:tcW w:w="2605" w:type="dxa"/>
          </w:tcPr>
          <w:p w:rsidR="002B0396" w:rsidRPr="00E91C2F" w:rsidRDefault="0070229F"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Thermal mechanical, hydrophobicity, water vapor permeability</w:t>
            </w:r>
          </w:p>
        </w:tc>
        <w:tc>
          <w:tcPr>
            <w:tcW w:w="1408" w:type="dxa"/>
          </w:tcPr>
          <w:p w:rsidR="002B0396" w:rsidRPr="00E91C2F" w:rsidRDefault="0070229F" w:rsidP="00392637">
            <w:pPr>
              <w:jc w:val="both"/>
              <w:rPr>
                <w:rFonts w:asciiTheme="majorBidi" w:hAnsiTheme="majorBidi" w:cstheme="majorBidi"/>
                <w:noProof/>
                <w:sz w:val="24"/>
                <w:szCs w:val="24"/>
                <w:lang w:eastAsia="en-IN"/>
              </w:rPr>
            </w:pPr>
            <w:r w:rsidRPr="00E91C2F">
              <w:rPr>
                <w:rFonts w:asciiTheme="majorBidi" w:hAnsiTheme="majorBidi" w:cstheme="majorBidi"/>
                <w:sz w:val="24"/>
                <w:szCs w:val="24"/>
                <w:shd w:val="clear" w:color="auto" w:fill="FFFFFF"/>
              </w:rPr>
              <w:t xml:space="preserve">Goudarzi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i/>
                <w:iCs/>
                <w:sz w:val="24"/>
                <w:szCs w:val="24"/>
                <w:shd w:val="clear" w:color="auto" w:fill="FFFFFF"/>
              </w:rPr>
              <w:t xml:space="preserve"> </w:t>
            </w:r>
            <w:r w:rsidRPr="00E91C2F">
              <w:rPr>
                <w:rFonts w:asciiTheme="majorBidi" w:hAnsiTheme="majorBidi" w:cstheme="majorBidi"/>
                <w:sz w:val="24"/>
                <w:szCs w:val="24"/>
                <w:shd w:val="clear" w:color="auto" w:fill="FFFFFF"/>
              </w:rPr>
              <w:t>2017</w:t>
            </w:r>
          </w:p>
        </w:tc>
      </w:tr>
      <w:tr w:rsidR="00392637" w:rsidRPr="00E91C2F" w:rsidTr="00392637">
        <w:trPr>
          <w:jc w:val="center"/>
        </w:trPr>
        <w:tc>
          <w:tcPr>
            <w:tcW w:w="1122" w:type="dxa"/>
          </w:tcPr>
          <w:p w:rsidR="0070229F" w:rsidRPr="00E91C2F" w:rsidRDefault="0070229F"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Starch &amp; PVA</w:t>
            </w:r>
          </w:p>
        </w:tc>
        <w:tc>
          <w:tcPr>
            <w:tcW w:w="1083" w:type="dxa"/>
          </w:tcPr>
          <w:p w:rsidR="0070229F" w:rsidRPr="00E91C2F" w:rsidRDefault="0070229F" w:rsidP="00392637">
            <w:pPr>
              <w:jc w:val="center"/>
              <w:rPr>
                <w:rFonts w:asciiTheme="majorBidi" w:hAnsiTheme="majorBidi" w:cstheme="majorBidi"/>
                <w:noProof/>
                <w:sz w:val="24"/>
                <w:szCs w:val="24"/>
                <w:vertAlign w:val="subscript"/>
                <w:lang w:eastAsia="en-IN"/>
              </w:rPr>
            </w:pPr>
            <w:r w:rsidRPr="00E91C2F">
              <w:rPr>
                <w:rFonts w:asciiTheme="majorBidi" w:hAnsiTheme="majorBidi" w:cstheme="majorBidi"/>
                <w:noProof/>
                <w:sz w:val="24"/>
                <w:szCs w:val="24"/>
                <w:vertAlign w:val="subscript"/>
                <w:lang w:eastAsia="en-IN"/>
              </w:rPr>
              <w:t>-</w:t>
            </w:r>
          </w:p>
        </w:tc>
        <w:tc>
          <w:tcPr>
            <w:tcW w:w="2882" w:type="dxa"/>
          </w:tcPr>
          <w:p w:rsidR="0070229F" w:rsidRPr="00E91C2F" w:rsidRDefault="0070229F" w:rsidP="00392637">
            <w:pPr>
              <w:jc w:val="center"/>
              <w:rPr>
                <w:rFonts w:asciiTheme="majorBidi" w:hAnsiTheme="majorBidi" w:cstheme="majorBidi"/>
                <w:noProof/>
                <w:sz w:val="24"/>
                <w:szCs w:val="24"/>
                <w:vertAlign w:val="subscript"/>
                <w:lang w:eastAsia="en-IN"/>
              </w:rPr>
            </w:pPr>
            <w:r w:rsidRPr="00E91C2F">
              <w:rPr>
                <w:rFonts w:asciiTheme="majorBidi" w:hAnsiTheme="majorBidi" w:cstheme="majorBidi"/>
                <w:noProof/>
                <w:sz w:val="24"/>
                <w:szCs w:val="24"/>
                <w:lang w:eastAsia="en-IN"/>
              </w:rPr>
              <w:t>Nano TiO</w:t>
            </w:r>
            <w:r w:rsidRPr="00E91C2F">
              <w:rPr>
                <w:rFonts w:asciiTheme="majorBidi" w:hAnsiTheme="majorBidi" w:cstheme="majorBidi"/>
                <w:noProof/>
                <w:sz w:val="24"/>
                <w:szCs w:val="24"/>
                <w:vertAlign w:val="subscript"/>
                <w:lang w:eastAsia="en-IN"/>
              </w:rPr>
              <w:t>2</w:t>
            </w:r>
          </w:p>
        </w:tc>
        <w:tc>
          <w:tcPr>
            <w:tcW w:w="2605" w:type="dxa"/>
          </w:tcPr>
          <w:p w:rsidR="0070229F" w:rsidRPr="00E91C2F" w:rsidRDefault="0070229F" w:rsidP="00392637">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Antimicrobial,mechnical, tensile strength</w:t>
            </w:r>
          </w:p>
        </w:tc>
        <w:tc>
          <w:tcPr>
            <w:tcW w:w="1408" w:type="dxa"/>
          </w:tcPr>
          <w:p w:rsidR="0070229F" w:rsidRPr="00E91C2F" w:rsidRDefault="0070229F" w:rsidP="00392637">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Liu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2015</w:t>
            </w:r>
          </w:p>
        </w:tc>
      </w:tr>
    </w:tbl>
    <w:p w:rsidR="00E758FD" w:rsidRPr="00E91C2F" w:rsidRDefault="0055227E" w:rsidP="00392637">
      <w:pPr>
        <w:jc w:val="both"/>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lastRenderedPageBreak/>
        <w:t xml:space="preserve">1.2 </w:t>
      </w:r>
      <w:r w:rsidR="00392637" w:rsidRPr="00E91C2F">
        <w:rPr>
          <w:rFonts w:asciiTheme="majorBidi" w:hAnsiTheme="majorBidi" w:cstheme="majorBidi"/>
          <w:b/>
          <w:bCs/>
          <w:noProof/>
          <w:sz w:val="24"/>
          <w:szCs w:val="24"/>
          <w:lang w:eastAsia="en-IN"/>
        </w:rPr>
        <w:t>C</w:t>
      </w:r>
      <w:r w:rsidR="001D285D" w:rsidRPr="00E91C2F">
        <w:rPr>
          <w:rFonts w:asciiTheme="majorBidi" w:hAnsiTheme="majorBidi" w:cstheme="majorBidi"/>
          <w:b/>
          <w:bCs/>
          <w:noProof/>
          <w:sz w:val="24"/>
          <w:szCs w:val="24"/>
          <w:lang w:eastAsia="en-IN"/>
        </w:rPr>
        <w:t>hitosa</w:t>
      </w:r>
      <w:r w:rsidR="00392637" w:rsidRPr="00E91C2F">
        <w:rPr>
          <w:rFonts w:asciiTheme="majorBidi" w:hAnsiTheme="majorBidi" w:cstheme="majorBidi"/>
          <w:b/>
          <w:bCs/>
          <w:noProof/>
          <w:sz w:val="24"/>
          <w:szCs w:val="24"/>
          <w:lang w:eastAsia="en-IN"/>
        </w:rPr>
        <w:t>n based nanocomposites:</w:t>
      </w:r>
    </w:p>
    <w:p w:rsidR="00392637" w:rsidRPr="00E91C2F" w:rsidRDefault="001D285D" w:rsidP="008C2EAD">
      <w:pPr>
        <w:spacing w:before="240"/>
        <w:ind w:left="142"/>
        <w:jc w:val="both"/>
        <w:rPr>
          <w:rFonts w:asciiTheme="majorBidi" w:hAnsiTheme="majorBidi" w:cstheme="majorBidi"/>
          <w:b/>
          <w:bCs/>
          <w:noProof/>
          <w:sz w:val="24"/>
          <w:szCs w:val="24"/>
          <w:lang w:eastAsia="en-IN"/>
        </w:rPr>
      </w:pPr>
      <w:r w:rsidRPr="00E91C2F">
        <w:rPr>
          <w:rFonts w:asciiTheme="majorBidi" w:hAnsiTheme="majorBidi" w:cstheme="majorBidi"/>
          <w:noProof/>
          <w:sz w:val="24"/>
          <w:szCs w:val="24"/>
          <w:lang w:eastAsia="en-IN"/>
        </w:rPr>
        <w:t>Another natural polysaccharide, chitosan, is produced by deacetylating chitin, a plentiful biopolymer. It is a polymer that is both biocompatible and biodegradable and has antibacterial qualities.</w:t>
      </w:r>
      <w:r w:rsidRPr="00E91C2F">
        <w:rPr>
          <w:rFonts w:asciiTheme="majorBidi" w:hAnsiTheme="majorBidi" w:cstheme="majorBidi"/>
          <w:sz w:val="24"/>
          <w:szCs w:val="24"/>
        </w:rPr>
        <w:t xml:space="preserve"> </w:t>
      </w:r>
      <w:r w:rsidR="008C2EAD" w:rsidRPr="00E91C2F">
        <w:rPr>
          <w:rFonts w:asciiTheme="majorBidi" w:hAnsiTheme="majorBidi" w:cstheme="majorBidi"/>
          <w:noProof/>
          <w:sz w:val="24"/>
          <w:szCs w:val="24"/>
          <w:lang w:eastAsia="en-IN"/>
        </w:rPr>
        <w:t>Biocompatible and biodegradable films, coatings, compostie materials, and nanocomposites have been produced using chitosan and chitosan-based systems</w:t>
      </w:r>
      <w:r w:rsidRPr="00E91C2F">
        <w:rPr>
          <w:rFonts w:asciiTheme="majorBidi" w:hAnsiTheme="majorBidi" w:cstheme="majorBidi"/>
          <w:noProof/>
          <w:sz w:val="24"/>
          <w:szCs w:val="24"/>
          <w:lang w:eastAsia="en-IN"/>
        </w:rPr>
        <w:t xml:space="preserve"> (Wang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2018). </w:t>
      </w:r>
    </w:p>
    <w:p w:rsidR="001D285D" w:rsidRPr="00E91C2F" w:rsidRDefault="001D285D" w:rsidP="001D285D">
      <w:pPr>
        <w:ind w:left="142"/>
        <w:jc w:val="both"/>
        <w:rPr>
          <w:rFonts w:asciiTheme="majorBidi" w:hAnsiTheme="majorBidi" w:cstheme="majorBidi"/>
          <w:noProof/>
          <w:sz w:val="24"/>
          <w:szCs w:val="24"/>
          <w:lang w:eastAsia="en-IN"/>
        </w:rPr>
      </w:pPr>
      <w:r w:rsidRPr="00E91C2F">
        <w:rPr>
          <w:rFonts w:asciiTheme="majorBidi" w:hAnsiTheme="majorBidi" w:cstheme="majorBidi"/>
          <w:b/>
          <w:bCs/>
          <w:noProof/>
          <w:sz w:val="24"/>
          <w:szCs w:val="24"/>
          <w:lang w:eastAsia="en-IN"/>
        </w:rPr>
        <w:t>Table 2: Chitosan based bionanocompsites for packaging and their application in food industry</w:t>
      </w:r>
      <w:r w:rsidRPr="00E91C2F">
        <w:rPr>
          <w:rFonts w:asciiTheme="majorBidi" w:hAnsiTheme="majorBidi" w:cstheme="majorBidi"/>
          <w:noProof/>
          <w:sz w:val="24"/>
          <w:szCs w:val="24"/>
          <w:lang w:eastAsia="en-IN"/>
        </w:rPr>
        <w:t>.</w:t>
      </w:r>
    </w:p>
    <w:tbl>
      <w:tblPr>
        <w:tblStyle w:val="TableGrid"/>
        <w:tblW w:w="9100" w:type="dxa"/>
        <w:jc w:val="center"/>
        <w:tblInd w:w="250" w:type="dxa"/>
        <w:tblLook w:val="04A0"/>
      </w:tblPr>
      <w:tblGrid>
        <w:gridCol w:w="1122"/>
        <w:gridCol w:w="1083"/>
        <w:gridCol w:w="2864"/>
        <w:gridCol w:w="2588"/>
        <w:gridCol w:w="1443"/>
      </w:tblGrid>
      <w:tr w:rsidR="001D285D" w:rsidRPr="00E91C2F" w:rsidTr="00B4619D">
        <w:trPr>
          <w:jc w:val="center"/>
        </w:trPr>
        <w:tc>
          <w:tcPr>
            <w:tcW w:w="1122" w:type="dxa"/>
          </w:tcPr>
          <w:p w:rsidR="001D285D" w:rsidRPr="00E91C2F" w:rsidRDefault="001D285D" w:rsidP="00B4619D">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Polymer matrix</w:t>
            </w:r>
          </w:p>
        </w:tc>
        <w:tc>
          <w:tcPr>
            <w:tcW w:w="1083" w:type="dxa"/>
          </w:tcPr>
          <w:p w:rsidR="001D285D" w:rsidRPr="00E91C2F" w:rsidRDefault="001D285D" w:rsidP="00B4619D">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Polymer source</w:t>
            </w:r>
          </w:p>
        </w:tc>
        <w:tc>
          <w:tcPr>
            <w:tcW w:w="2882" w:type="dxa"/>
          </w:tcPr>
          <w:p w:rsidR="001D285D" w:rsidRPr="00E91C2F" w:rsidRDefault="001D285D" w:rsidP="00B4619D">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Nanomaterial</w:t>
            </w:r>
          </w:p>
        </w:tc>
        <w:tc>
          <w:tcPr>
            <w:tcW w:w="2605" w:type="dxa"/>
          </w:tcPr>
          <w:p w:rsidR="001D285D" w:rsidRPr="00E91C2F" w:rsidRDefault="001D285D" w:rsidP="00B4619D">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Improved proerties</w:t>
            </w:r>
          </w:p>
        </w:tc>
        <w:tc>
          <w:tcPr>
            <w:tcW w:w="1408" w:type="dxa"/>
          </w:tcPr>
          <w:p w:rsidR="001D285D" w:rsidRPr="00E91C2F" w:rsidRDefault="001D285D" w:rsidP="00B4619D">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Refrences</w:t>
            </w:r>
          </w:p>
        </w:tc>
      </w:tr>
      <w:tr w:rsidR="001D285D" w:rsidRPr="00E91C2F" w:rsidTr="00B4619D">
        <w:trPr>
          <w:jc w:val="center"/>
        </w:trPr>
        <w:tc>
          <w:tcPr>
            <w:tcW w:w="1122" w:type="dxa"/>
            <w:vMerge w:val="restart"/>
          </w:tcPr>
          <w:p w:rsidR="001D285D" w:rsidRPr="00E91C2F" w:rsidRDefault="001D285D"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Chitosan</w:t>
            </w:r>
          </w:p>
        </w:tc>
        <w:tc>
          <w:tcPr>
            <w:tcW w:w="1083" w:type="dxa"/>
            <w:vMerge w:val="restart"/>
          </w:tcPr>
          <w:p w:rsidR="001D285D" w:rsidRPr="00E91C2F" w:rsidRDefault="001D285D"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Marine sources </w:t>
            </w:r>
          </w:p>
        </w:tc>
        <w:tc>
          <w:tcPr>
            <w:tcW w:w="2882" w:type="dxa"/>
          </w:tcPr>
          <w:p w:rsidR="001D285D" w:rsidRPr="00E91C2F" w:rsidRDefault="001D285D"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Chitin whiskers</w:t>
            </w:r>
          </w:p>
        </w:tc>
        <w:tc>
          <w:tcPr>
            <w:tcW w:w="2605" w:type="dxa"/>
          </w:tcPr>
          <w:p w:rsidR="001D285D" w:rsidRPr="00E91C2F" w:rsidRDefault="004760A1"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Mechanical water vapor pemeability</w:t>
            </w:r>
          </w:p>
        </w:tc>
        <w:tc>
          <w:tcPr>
            <w:tcW w:w="1408" w:type="dxa"/>
          </w:tcPr>
          <w:p w:rsidR="001D285D" w:rsidRPr="00E91C2F" w:rsidRDefault="004E3DBD" w:rsidP="00B4619D">
            <w:pPr>
              <w:jc w:val="both"/>
              <w:rPr>
                <w:rFonts w:asciiTheme="majorBidi" w:hAnsiTheme="majorBidi" w:cstheme="majorBidi"/>
                <w:noProof/>
                <w:sz w:val="24"/>
                <w:szCs w:val="24"/>
                <w:lang w:eastAsia="en-IN"/>
              </w:rPr>
            </w:pPr>
            <w:r w:rsidRPr="00E91C2F">
              <w:rPr>
                <w:rFonts w:asciiTheme="majorBidi" w:hAnsiTheme="majorBidi" w:cstheme="majorBidi"/>
                <w:sz w:val="24"/>
                <w:szCs w:val="24"/>
                <w:shd w:val="clear" w:color="auto" w:fill="FFFFFF"/>
              </w:rPr>
              <w:t xml:space="preserve">Rubentheren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2015</w:t>
            </w:r>
          </w:p>
        </w:tc>
      </w:tr>
      <w:tr w:rsidR="001D285D" w:rsidRPr="00E91C2F" w:rsidTr="00B4619D">
        <w:trPr>
          <w:jc w:val="center"/>
        </w:trPr>
        <w:tc>
          <w:tcPr>
            <w:tcW w:w="1122" w:type="dxa"/>
            <w:vMerge/>
          </w:tcPr>
          <w:p w:rsidR="001D285D" w:rsidRPr="00E91C2F" w:rsidRDefault="001D285D" w:rsidP="00B4619D">
            <w:pPr>
              <w:jc w:val="center"/>
              <w:rPr>
                <w:rFonts w:asciiTheme="majorBidi" w:hAnsiTheme="majorBidi" w:cstheme="majorBidi"/>
                <w:noProof/>
                <w:sz w:val="24"/>
                <w:szCs w:val="24"/>
                <w:lang w:eastAsia="en-IN"/>
              </w:rPr>
            </w:pPr>
          </w:p>
        </w:tc>
        <w:tc>
          <w:tcPr>
            <w:tcW w:w="1083" w:type="dxa"/>
            <w:vMerge/>
          </w:tcPr>
          <w:p w:rsidR="001D285D" w:rsidRPr="00E91C2F" w:rsidRDefault="001D285D" w:rsidP="00B4619D">
            <w:pPr>
              <w:jc w:val="center"/>
              <w:rPr>
                <w:rFonts w:asciiTheme="majorBidi" w:hAnsiTheme="majorBidi" w:cstheme="majorBidi"/>
                <w:noProof/>
                <w:sz w:val="24"/>
                <w:szCs w:val="24"/>
                <w:lang w:eastAsia="en-IN"/>
              </w:rPr>
            </w:pPr>
          </w:p>
        </w:tc>
        <w:tc>
          <w:tcPr>
            <w:tcW w:w="2882" w:type="dxa"/>
          </w:tcPr>
          <w:p w:rsidR="001D285D" w:rsidRPr="00E91C2F" w:rsidRDefault="001D285D"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Cellulose micro/nano fibers</w:t>
            </w:r>
          </w:p>
        </w:tc>
        <w:tc>
          <w:tcPr>
            <w:tcW w:w="2605" w:type="dxa"/>
          </w:tcPr>
          <w:p w:rsidR="001D285D" w:rsidRPr="00E91C2F" w:rsidRDefault="0055227E"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Mechnical transparency</w:t>
            </w:r>
          </w:p>
        </w:tc>
        <w:tc>
          <w:tcPr>
            <w:tcW w:w="1408" w:type="dxa"/>
          </w:tcPr>
          <w:p w:rsidR="001D285D" w:rsidRPr="00E91C2F" w:rsidRDefault="004E3DBD" w:rsidP="00B4619D">
            <w:pPr>
              <w:jc w:val="both"/>
              <w:rPr>
                <w:rFonts w:asciiTheme="majorBidi" w:hAnsiTheme="majorBidi" w:cstheme="majorBidi"/>
                <w:noProof/>
                <w:sz w:val="24"/>
                <w:szCs w:val="24"/>
                <w:lang w:eastAsia="en-IN"/>
              </w:rPr>
            </w:pPr>
            <w:r w:rsidRPr="00E91C2F">
              <w:rPr>
                <w:rFonts w:asciiTheme="majorBidi" w:hAnsiTheme="majorBidi" w:cstheme="majorBidi"/>
                <w:sz w:val="24"/>
                <w:szCs w:val="24"/>
                <w:shd w:val="clear" w:color="auto" w:fill="FFFFFF"/>
              </w:rPr>
              <w:t xml:space="preserve">Fernandes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2009</w:t>
            </w:r>
          </w:p>
        </w:tc>
      </w:tr>
      <w:tr w:rsidR="001D285D" w:rsidRPr="00E91C2F" w:rsidTr="00B4619D">
        <w:trPr>
          <w:jc w:val="center"/>
        </w:trPr>
        <w:tc>
          <w:tcPr>
            <w:tcW w:w="1122" w:type="dxa"/>
            <w:vMerge/>
          </w:tcPr>
          <w:p w:rsidR="001D285D" w:rsidRPr="00E91C2F" w:rsidRDefault="001D285D" w:rsidP="00B4619D">
            <w:pPr>
              <w:jc w:val="center"/>
              <w:rPr>
                <w:rFonts w:asciiTheme="majorBidi" w:hAnsiTheme="majorBidi" w:cstheme="majorBidi"/>
                <w:noProof/>
                <w:sz w:val="24"/>
                <w:szCs w:val="24"/>
                <w:lang w:eastAsia="en-IN"/>
              </w:rPr>
            </w:pPr>
          </w:p>
        </w:tc>
        <w:tc>
          <w:tcPr>
            <w:tcW w:w="1083" w:type="dxa"/>
            <w:vMerge/>
          </w:tcPr>
          <w:p w:rsidR="001D285D" w:rsidRPr="00E91C2F" w:rsidRDefault="001D285D" w:rsidP="00B4619D">
            <w:pPr>
              <w:jc w:val="center"/>
              <w:rPr>
                <w:rFonts w:asciiTheme="majorBidi" w:hAnsiTheme="majorBidi" w:cstheme="majorBidi"/>
                <w:noProof/>
                <w:sz w:val="24"/>
                <w:szCs w:val="24"/>
                <w:lang w:eastAsia="en-IN"/>
              </w:rPr>
            </w:pPr>
          </w:p>
        </w:tc>
        <w:tc>
          <w:tcPr>
            <w:tcW w:w="2882" w:type="dxa"/>
          </w:tcPr>
          <w:p w:rsidR="001D285D" w:rsidRPr="00E91C2F" w:rsidRDefault="001D285D"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BC micro/nano fibers</w:t>
            </w:r>
          </w:p>
        </w:tc>
        <w:tc>
          <w:tcPr>
            <w:tcW w:w="2605" w:type="dxa"/>
          </w:tcPr>
          <w:p w:rsidR="001D285D" w:rsidRPr="00E91C2F" w:rsidRDefault="0055227E"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Mechnical, water vapor permeabilty, antibacterial</w:t>
            </w:r>
          </w:p>
        </w:tc>
        <w:tc>
          <w:tcPr>
            <w:tcW w:w="1408" w:type="dxa"/>
          </w:tcPr>
          <w:p w:rsidR="001D285D" w:rsidRPr="00E91C2F" w:rsidRDefault="004E3DBD" w:rsidP="00B4619D">
            <w:pPr>
              <w:jc w:val="both"/>
              <w:rPr>
                <w:rFonts w:asciiTheme="majorBidi" w:hAnsiTheme="majorBidi" w:cstheme="majorBidi"/>
                <w:noProof/>
                <w:sz w:val="24"/>
                <w:szCs w:val="24"/>
                <w:lang w:eastAsia="en-IN"/>
              </w:rPr>
            </w:pPr>
            <w:r w:rsidRPr="00E91C2F">
              <w:rPr>
                <w:rFonts w:asciiTheme="majorBidi" w:hAnsiTheme="majorBidi" w:cstheme="majorBidi"/>
                <w:sz w:val="24"/>
                <w:szCs w:val="24"/>
                <w:shd w:val="clear" w:color="auto" w:fill="FFFFFF"/>
              </w:rPr>
              <w:t xml:space="preserve">Fernandes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2009</w:t>
            </w:r>
          </w:p>
        </w:tc>
      </w:tr>
      <w:tr w:rsidR="001D285D" w:rsidRPr="00E91C2F" w:rsidTr="00B4619D">
        <w:trPr>
          <w:jc w:val="center"/>
        </w:trPr>
        <w:tc>
          <w:tcPr>
            <w:tcW w:w="1122" w:type="dxa"/>
            <w:vMerge/>
          </w:tcPr>
          <w:p w:rsidR="001D285D" w:rsidRPr="00E91C2F" w:rsidRDefault="001D285D" w:rsidP="00B4619D">
            <w:pPr>
              <w:jc w:val="center"/>
              <w:rPr>
                <w:rFonts w:asciiTheme="majorBidi" w:hAnsiTheme="majorBidi" w:cstheme="majorBidi"/>
                <w:noProof/>
                <w:sz w:val="24"/>
                <w:szCs w:val="24"/>
                <w:lang w:eastAsia="en-IN"/>
              </w:rPr>
            </w:pPr>
          </w:p>
        </w:tc>
        <w:tc>
          <w:tcPr>
            <w:tcW w:w="1083" w:type="dxa"/>
            <w:vMerge/>
          </w:tcPr>
          <w:p w:rsidR="001D285D" w:rsidRPr="00E91C2F" w:rsidRDefault="001D285D" w:rsidP="00B4619D">
            <w:pPr>
              <w:jc w:val="center"/>
              <w:rPr>
                <w:rFonts w:asciiTheme="majorBidi" w:hAnsiTheme="majorBidi" w:cstheme="majorBidi"/>
                <w:noProof/>
                <w:sz w:val="24"/>
                <w:szCs w:val="24"/>
                <w:lang w:eastAsia="en-IN"/>
              </w:rPr>
            </w:pPr>
          </w:p>
        </w:tc>
        <w:tc>
          <w:tcPr>
            <w:tcW w:w="2882" w:type="dxa"/>
          </w:tcPr>
          <w:p w:rsidR="001D285D" w:rsidRPr="00E91C2F" w:rsidRDefault="001D285D"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Cellulose nanocrystals (CNC)</w:t>
            </w:r>
          </w:p>
        </w:tc>
        <w:tc>
          <w:tcPr>
            <w:tcW w:w="2605" w:type="dxa"/>
          </w:tcPr>
          <w:p w:rsidR="001D285D" w:rsidRPr="00E91C2F" w:rsidRDefault="0055227E"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Tensile strength, mechanical, water permeability </w:t>
            </w:r>
          </w:p>
        </w:tc>
        <w:tc>
          <w:tcPr>
            <w:tcW w:w="1408" w:type="dxa"/>
          </w:tcPr>
          <w:p w:rsidR="001D285D" w:rsidRPr="00E91C2F" w:rsidRDefault="004E3DBD" w:rsidP="00B4619D">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Khan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i/>
                <w:iCs/>
                <w:noProof/>
                <w:sz w:val="24"/>
                <w:szCs w:val="24"/>
                <w:lang w:eastAsia="en-IN"/>
              </w:rPr>
              <w:t xml:space="preserve"> </w:t>
            </w:r>
            <w:r w:rsidRPr="00E91C2F">
              <w:rPr>
                <w:rFonts w:asciiTheme="majorBidi" w:hAnsiTheme="majorBidi" w:cstheme="majorBidi"/>
                <w:noProof/>
                <w:sz w:val="24"/>
                <w:szCs w:val="24"/>
                <w:lang w:eastAsia="en-IN"/>
              </w:rPr>
              <w:t xml:space="preserve">2012 </w:t>
            </w:r>
          </w:p>
        </w:tc>
      </w:tr>
      <w:tr w:rsidR="001D285D" w:rsidRPr="00E91C2F" w:rsidTr="004760A1">
        <w:trPr>
          <w:trHeight w:val="355"/>
          <w:jc w:val="center"/>
        </w:trPr>
        <w:tc>
          <w:tcPr>
            <w:tcW w:w="1122" w:type="dxa"/>
          </w:tcPr>
          <w:p w:rsidR="001D285D" w:rsidRPr="00E91C2F" w:rsidRDefault="009D19B3"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PVA-chitosan</w:t>
            </w:r>
          </w:p>
        </w:tc>
        <w:tc>
          <w:tcPr>
            <w:tcW w:w="1083" w:type="dxa"/>
          </w:tcPr>
          <w:p w:rsidR="001D285D" w:rsidRPr="00E91C2F" w:rsidRDefault="009D19B3"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Marine source</w:t>
            </w:r>
          </w:p>
        </w:tc>
        <w:tc>
          <w:tcPr>
            <w:tcW w:w="2882" w:type="dxa"/>
          </w:tcPr>
          <w:p w:rsidR="001D285D" w:rsidRPr="00E91C2F" w:rsidRDefault="009D19B3" w:rsidP="00B4619D">
            <w:pPr>
              <w:jc w:val="center"/>
              <w:rPr>
                <w:rFonts w:asciiTheme="majorBidi" w:hAnsiTheme="majorBidi" w:cstheme="majorBidi"/>
                <w:noProof/>
                <w:sz w:val="24"/>
                <w:szCs w:val="24"/>
                <w:vertAlign w:val="subscript"/>
                <w:lang w:eastAsia="en-IN"/>
              </w:rPr>
            </w:pPr>
            <w:r w:rsidRPr="00E91C2F">
              <w:rPr>
                <w:rFonts w:asciiTheme="majorBidi" w:hAnsiTheme="majorBidi" w:cstheme="majorBidi"/>
                <w:noProof/>
                <w:sz w:val="24"/>
                <w:szCs w:val="24"/>
                <w:lang w:eastAsia="en-IN"/>
              </w:rPr>
              <w:t>TiO</w:t>
            </w:r>
            <w:r w:rsidRPr="00E91C2F">
              <w:rPr>
                <w:rFonts w:asciiTheme="majorBidi" w:hAnsiTheme="majorBidi" w:cstheme="majorBidi"/>
                <w:noProof/>
                <w:sz w:val="24"/>
                <w:szCs w:val="24"/>
                <w:vertAlign w:val="subscript"/>
                <w:lang w:eastAsia="en-IN"/>
              </w:rPr>
              <w:t xml:space="preserve">2 </w:t>
            </w:r>
            <w:r w:rsidRPr="00E91C2F">
              <w:rPr>
                <w:rFonts w:asciiTheme="majorBidi" w:hAnsiTheme="majorBidi" w:cstheme="majorBidi"/>
                <w:noProof/>
                <w:sz w:val="24"/>
                <w:szCs w:val="24"/>
                <w:lang w:eastAsia="en-IN"/>
              </w:rPr>
              <w:t>NPS</w:t>
            </w:r>
          </w:p>
        </w:tc>
        <w:tc>
          <w:tcPr>
            <w:tcW w:w="2605" w:type="dxa"/>
          </w:tcPr>
          <w:p w:rsidR="001D285D" w:rsidRPr="00E91C2F" w:rsidRDefault="009D19B3" w:rsidP="00B4619D">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Mechanical gas barrier</w:t>
            </w:r>
          </w:p>
        </w:tc>
        <w:tc>
          <w:tcPr>
            <w:tcW w:w="1408" w:type="dxa"/>
          </w:tcPr>
          <w:p w:rsidR="001D285D" w:rsidRPr="00E91C2F" w:rsidRDefault="004E3DBD" w:rsidP="00B4619D">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Lian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w:t>
            </w:r>
            <w:r w:rsidR="00B32680" w:rsidRPr="00E91C2F">
              <w:rPr>
                <w:rFonts w:asciiTheme="majorBidi" w:hAnsiTheme="majorBidi" w:cstheme="majorBidi"/>
                <w:noProof/>
                <w:sz w:val="24"/>
                <w:szCs w:val="24"/>
                <w:lang w:eastAsia="en-IN"/>
              </w:rPr>
              <w:t>2016</w:t>
            </w:r>
          </w:p>
        </w:tc>
      </w:tr>
    </w:tbl>
    <w:p w:rsidR="00E758FD" w:rsidRPr="00E91C2F" w:rsidRDefault="00E758FD" w:rsidP="003D1926">
      <w:pPr>
        <w:jc w:val="both"/>
        <w:rPr>
          <w:rFonts w:asciiTheme="majorBidi" w:hAnsiTheme="majorBidi" w:cstheme="majorBidi"/>
          <w:noProof/>
          <w:sz w:val="24"/>
          <w:szCs w:val="24"/>
          <w:lang w:eastAsia="en-IN"/>
        </w:rPr>
      </w:pPr>
    </w:p>
    <w:p w:rsidR="00B32680" w:rsidRPr="00E91C2F" w:rsidRDefault="00B32680" w:rsidP="003D1926">
      <w:pPr>
        <w:jc w:val="both"/>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3.3 Cellulose based nanocomposites:</w:t>
      </w:r>
    </w:p>
    <w:p w:rsidR="00C012EC" w:rsidRPr="00E91C2F" w:rsidRDefault="00B32680" w:rsidP="001019DD">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The environment is abounding in cellulose, a natural polymer made of glucose monomers. Because pure cellulose lacked the desirable properties for packaging applications, cellulose derivatives like CNC</w:t>
      </w:r>
      <w:r w:rsidR="00C012EC" w:rsidRPr="00E91C2F">
        <w:rPr>
          <w:rFonts w:asciiTheme="majorBidi" w:hAnsiTheme="majorBidi" w:cstheme="majorBidi"/>
          <w:noProof/>
          <w:sz w:val="24"/>
          <w:szCs w:val="24"/>
          <w:lang w:eastAsia="en-IN"/>
        </w:rPr>
        <w:t xml:space="preserve"> (Cellulose nanocrystals)</w:t>
      </w:r>
      <w:r w:rsidRPr="00E91C2F">
        <w:rPr>
          <w:rFonts w:asciiTheme="majorBidi" w:hAnsiTheme="majorBidi" w:cstheme="majorBidi"/>
          <w:noProof/>
          <w:sz w:val="24"/>
          <w:szCs w:val="24"/>
          <w:lang w:eastAsia="en-IN"/>
        </w:rPr>
        <w:t xml:space="preserve"> have been most frequently used as fillers for the reinforcement of polymer matrices (</w:t>
      </w:r>
      <w:r w:rsidRPr="00E91C2F">
        <w:rPr>
          <w:rFonts w:asciiTheme="majorBidi" w:hAnsiTheme="majorBidi" w:cstheme="majorBidi"/>
          <w:sz w:val="24"/>
          <w:szCs w:val="24"/>
          <w:shd w:val="clear" w:color="auto" w:fill="FFFFFF"/>
        </w:rPr>
        <w:t xml:space="preserve">Brinchi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noProof/>
          <w:sz w:val="24"/>
          <w:szCs w:val="24"/>
          <w:lang w:eastAsia="en-IN"/>
        </w:rPr>
        <w:t xml:space="preserve"> 2013). </w:t>
      </w:r>
      <w:r w:rsidR="00C012EC" w:rsidRPr="00E91C2F">
        <w:rPr>
          <w:rFonts w:asciiTheme="majorBidi" w:hAnsiTheme="majorBidi" w:cstheme="majorBidi"/>
          <w:noProof/>
          <w:sz w:val="24"/>
          <w:szCs w:val="24"/>
          <w:lang w:eastAsia="en-IN"/>
        </w:rPr>
        <w:t xml:space="preserve">Thus, CNC increased the polymeric matrix's mechanical, barrier, and thermal properties as a result (Duran </w:t>
      </w:r>
      <w:r w:rsidR="004650F5" w:rsidRPr="00E91C2F">
        <w:rPr>
          <w:rFonts w:asciiTheme="majorBidi" w:hAnsiTheme="majorBidi" w:cstheme="majorBidi"/>
          <w:i/>
          <w:iCs/>
          <w:noProof/>
          <w:sz w:val="24"/>
          <w:szCs w:val="24"/>
          <w:lang w:eastAsia="en-IN"/>
        </w:rPr>
        <w:t>et al.,</w:t>
      </w:r>
      <w:r w:rsidR="00C012EC" w:rsidRPr="00E91C2F">
        <w:rPr>
          <w:rFonts w:asciiTheme="majorBidi" w:hAnsiTheme="majorBidi" w:cstheme="majorBidi"/>
          <w:noProof/>
          <w:sz w:val="24"/>
          <w:szCs w:val="24"/>
          <w:lang w:eastAsia="en-IN"/>
        </w:rPr>
        <w:t xml:space="preserve"> 2011). As shown in Table 3, numerous nanocomposites have been created utilizing CNC and various metals/metal oxides (such as Fe3O4, TiO2, etc.), metal nanoparticles (such as Ag), MMT, and nanoclay to provide enhanced or modified packaging.</w:t>
      </w:r>
    </w:p>
    <w:p w:rsidR="00C012EC" w:rsidRPr="00E91C2F" w:rsidRDefault="00C012EC" w:rsidP="00C012EC">
      <w:pPr>
        <w:ind w:left="142"/>
        <w:jc w:val="both"/>
        <w:rPr>
          <w:rFonts w:asciiTheme="majorBidi" w:hAnsiTheme="majorBidi" w:cstheme="majorBidi"/>
          <w:noProof/>
          <w:sz w:val="24"/>
          <w:szCs w:val="24"/>
          <w:lang w:eastAsia="en-IN"/>
        </w:rPr>
      </w:pPr>
      <w:r w:rsidRPr="00E91C2F">
        <w:rPr>
          <w:rFonts w:asciiTheme="majorBidi" w:hAnsiTheme="majorBidi" w:cstheme="majorBidi"/>
          <w:b/>
          <w:bCs/>
          <w:noProof/>
          <w:sz w:val="24"/>
          <w:szCs w:val="24"/>
          <w:lang w:eastAsia="en-IN"/>
        </w:rPr>
        <w:t>Table 3: Cellulose based bionanocompsites for packaging and their application in food industry</w:t>
      </w:r>
      <w:r w:rsidRPr="00E91C2F">
        <w:rPr>
          <w:rFonts w:asciiTheme="majorBidi" w:hAnsiTheme="majorBidi" w:cstheme="majorBidi"/>
          <w:noProof/>
          <w:sz w:val="24"/>
          <w:szCs w:val="24"/>
          <w:lang w:eastAsia="en-IN"/>
        </w:rPr>
        <w:t>.</w:t>
      </w:r>
    </w:p>
    <w:tbl>
      <w:tblPr>
        <w:tblStyle w:val="TableGrid"/>
        <w:tblW w:w="9100" w:type="dxa"/>
        <w:jc w:val="center"/>
        <w:tblInd w:w="250" w:type="dxa"/>
        <w:tblLook w:val="04A0"/>
      </w:tblPr>
      <w:tblGrid>
        <w:gridCol w:w="1710"/>
        <w:gridCol w:w="1083"/>
        <w:gridCol w:w="2704"/>
        <w:gridCol w:w="2232"/>
        <w:gridCol w:w="1371"/>
      </w:tblGrid>
      <w:tr w:rsidR="00C012EC" w:rsidRPr="00E91C2F" w:rsidTr="00C012EC">
        <w:trPr>
          <w:jc w:val="center"/>
        </w:trPr>
        <w:tc>
          <w:tcPr>
            <w:tcW w:w="1122" w:type="dxa"/>
            <w:tcBorders>
              <w:bottom w:val="single" w:sz="4" w:space="0" w:color="auto"/>
            </w:tcBorders>
          </w:tcPr>
          <w:p w:rsidR="00C012EC" w:rsidRPr="00E91C2F" w:rsidRDefault="00C012E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Polymer matrix</w:t>
            </w:r>
          </w:p>
        </w:tc>
        <w:tc>
          <w:tcPr>
            <w:tcW w:w="1083" w:type="dxa"/>
          </w:tcPr>
          <w:p w:rsidR="00C012EC" w:rsidRPr="00E91C2F" w:rsidRDefault="00C012E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Polymer source</w:t>
            </w:r>
          </w:p>
        </w:tc>
        <w:tc>
          <w:tcPr>
            <w:tcW w:w="2882" w:type="dxa"/>
          </w:tcPr>
          <w:p w:rsidR="00C012EC" w:rsidRPr="00E91C2F" w:rsidRDefault="00C012E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Nanomaterial</w:t>
            </w:r>
          </w:p>
        </w:tc>
        <w:tc>
          <w:tcPr>
            <w:tcW w:w="2605" w:type="dxa"/>
          </w:tcPr>
          <w:p w:rsidR="00C012EC" w:rsidRPr="00E91C2F" w:rsidRDefault="00C012E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Improved proerties</w:t>
            </w:r>
          </w:p>
        </w:tc>
        <w:tc>
          <w:tcPr>
            <w:tcW w:w="1408" w:type="dxa"/>
          </w:tcPr>
          <w:p w:rsidR="00C012EC" w:rsidRPr="00E91C2F" w:rsidRDefault="00C012E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Refrences</w:t>
            </w:r>
          </w:p>
        </w:tc>
      </w:tr>
      <w:tr w:rsidR="00C012EC" w:rsidRPr="00E91C2F" w:rsidTr="00C012EC">
        <w:trPr>
          <w:jc w:val="center"/>
        </w:trPr>
        <w:tc>
          <w:tcPr>
            <w:tcW w:w="1122" w:type="dxa"/>
            <w:tcBorders>
              <w:top w:val="single" w:sz="4" w:space="0" w:color="auto"/>
              <w:bottom w:val="single" w:sz="4" w:space="0" w:color="auto"/>
            </w:tcBorders>
          </w:tcPr>
          <w:p w:rsidR="00C012EC" w:rsidRPr="00E91C2F" w:rsidRDefault="00C012EC">
            <w:pPr>
              <w:rPr>
                <w:rFonts w:asciiTheme="majorBidi" w:hAnsiTheme="majorBidi" w:cstheme="majorBidi"/>
                <w:sz w:val="24"/>
                <w:szCs w:val="24"/>
              </w:rPr>
            </w:pPr>
            <w:r w:rsidRPr="00E91C2F">
              <w:rPr>
                <w:rFonts w:asciiTheme="majorBidi" w:hAnsiTheme="majorBidi" w:cstheme="majorBidi"/>
                <w:sz w:val="24"/>
                <w:szCs w:val="24"/>
              </w:rPr>
              <w:t xml:space="preserve">Cellulose </w:t>
            </w:r>
          </w:p>
        </w:tc>
        <w:tc>
          <w:tcPr>
            <w:tcW w:w="1083" w:type="dxa"/>
            <w:tcBorders>
              <w:bottom w:val="single" w:sz="4" w:space="0" w:color="auto"/>
            </w:tcBorders>
          </w:tcPr>
          <w:p w:rsidR="00C012EC" w:rsidRPr="00E91C2F" w:rsidRDefault="00C012EC">
            <w:pPr>
              <w:rPr>
                <w:rFonts w:asciiTheme="majorBidi" w:hAnsiTheme="majorBidi" w:cstheme="majorBidi"/>
                <w:sz w:val="24"/>
                <w:szCs w:val="24"/>
              </w:rPr>
            </w:pPr>
            <w:r w:rsidRPr="00E91C2F">
              <w:rPr>
                <w:rFonts w:asciiTheme="majorBidi" w:hAnsiTheme="majorBidi" w:cstheme="majorBidi"/>
                <w:sz w:val="24"/>
                <w:szCs w:val="24"/>
              </w:rPr>
              <w:t>-</w:t>
            </w:r>
          </w:p>
        </w:tc>
        <w:tc>
          <w:tcPr>
            <w:tcW w:w="2882" w:type="dxa"/>
          </w:tcPr>
          <w:p w:rsidR="00C012EC" w:rsidRPr="00E91C2F" w:rsidRDefault="00C012EC">
            <w:pPr>
              <w:rPr>
                <w:rFonts w:asciiTheme="majorBidi" w:hAnsiTheme="majorBidi" w:cstheme="majorBidi"/>
                <w:sz w:val="24"/>
                <w:szCs w:val="24"/>
              </w:rPr>
            </w:pPr>
            <w:r w:rsidRPr="00E91C2F">
              <w:rPr>
                <w:rFonts w:asciiTheme="majorBidi" w:hAnsiTheme="majorBidi" w:cstheme="majorBidi"/>
                <w:sz w:val="24"/>
                <w:szCs w:val="24"/>
              </w:rPr>
              <w:t>Surfactant modified CNC</w:t>
            </w:r>
          </w:p>
        </w:tc>
        <w:tc>
          <w:tcPr>
            <w:tcW w:w="2605" w:type="dxa"/>
          </w:tcPr>
          <w:p w:rsidR="00C012EC" w:rsidRPr="00E91C2F" w:rsidRDefault="00C012EC">
            <w:pPr>
              <w:rPr>
                <w:rFonts w:asciiTheme="majorBidi" w:hAnsiTheme="majorBidi" w:cstheme="majorBidi"/>
                <w:sz w:val="24"/>
                <w:szCs w:val="24"/>
              </w:rPr>
            </w:pPr>
            <w:r w:rsidRPr="00E91C2F">
              <w:rPr>
                <w:rFonts w:asciiTheme="majorBidi" w:hAnsiTheme="majorBidi" w:cstheme="majorBidi"/>
                <w:sz w:val="24"/>
                <w:szCs w:val="24"/>
              </w:rPr>
              <w:t>Water permeability, oxygen barrier</w:t>
            </w:r>
          </w:p>
        </w:tc>
        <w:tc>
          <w:tcPr>
            <w:tcW w:w="1408" w:type="dxa"/>
          </w:tcPr>
          <w:p w:rsidR="00C012EC" w:rsidRPr="00E91C2F" w:rsidRDefault="00653692">
            <w:pPr>
              <w:rPr>
                <w:rFonts w:asciiTheme="majorBidi" w:hAnsiTheme="majorBidi" w:cstheme="majorBidi"/>
                <w:sz w:val="24"/>
                <w:szCs w:val="24"/>
              </w:rPr>
            </w:pPr>
            <w:r w:rsidRPr="00E91C2F">
              <w:rPr>
                <w:rFonts w:asciiTheme="majorBidi" w:hAnsiTheme="majorBidi" w:cstheme="majorBidi"/>
                <w:sz w:val="24"/>
                <w:szCs w:val="24"/>
                <w:shd w:val="clear" w:color="auto" w:fill="FFFFFF"/>
              </w:rPr>
              <w:t>Fortunati</w:t>
            </w:r>
            <w:r w:rsidRPr="00E91C2F">
              <w:rPr>
                <w:rFonts w:asciiTheme="majorBidi" w:hAnsiTheme="majorBidi" w:cstheme="majorBidi"/>
                <w:i/>
                <w:iCs/>
                <w:sz w:val="24"/>
                <w:szCs w:val="24"/>
                <w:shd w:val="clear" w:color="auto" w:fill="FFFFFF"/>
              </w:rPr>
              <w:t xml:space="preserve">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i/>
                <w:iCs/>
                <w:sz w:val="24"/>
                <w:szCs w:val="24"/>
                <w:shd w:val="clear" w:color="auto" w:fill="FFFFFF"/>
              </w:rPr>
              <w:t xml:space="preserve"> </w:t>
            </w:r>
            <w:r w:rsidRPr="00E91C2F">
              <w:rPr>
                <w:rFonts w:asciiTheme="majorBidi" w:hAnsiTheme="majorBidi" w:cstheme="majorBidi"/>
                <w:sz w:val="24"/>
                <w:szCs w:val="24"/>
                <w:shd w:val="clear" w:color="auto" w:fill="FFFFFF"/>
              </w:rPr>
              <w:t>2012</w:t>
            </w:r>
          </w:p>
        </w:tc>
      </w:tr>
      <w:tr w:rsidR="00C012EC" w:rsidRPr="00E91C2F" w:rsidTr="00C012EC">
        <w:trPr>
          <w:jc w:val="center"/>
        </w:trPr>
        <w:tc>
          <w:tcPr>
            <w:tcW w:w="1122" w:type="dxa"/>
            <w:tcBorders>
              <w:top w:val="single" w:sz="4" w:space="0" w:color="auto"/>
              <w:bottom w:val="single" w:sz="4" w:space="0" w:color="auto"/>
            </w:tcBorders>
          </w:tcPr>
          <w:p w:rsidR="00C012EC" w:rsidRPr="00E91C2F" w:rsidRDefault="00C012EC"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Cellulose </w:t>
            </w:r>
          </w:p>
        </w:tc>
        <w:tc>
          <w:tcPr>
            <w:tcW w:w="1083" w:type="dxa"/>
            <w:tcBorders>
              <w:top w:val="single" w:sz="4" w:space="0" w:color="auto"/>
              <w:bottom w:val="single" w:sz="4" w:space="0" w:color="auto"/>
            </w:tcBorders>
          </w:tcPr>
          <w:p w:rsidR="00C012EC" w:rsidRPr="00E91C2F" w:rsidRDefault="00C012EC" w:rsidP="00C012EC">
            <w:pPr>
              <w:rPr>
                <w:rFonts w:asciiTheme="majorBidi" w:hAnsiTheme="majorBidi" w:cstheme="majorBidi"/>
                <w:noProof/>
                <w:sz w:val="24"/>
                <w:szCs w:val="24"/>
                <w:lang w:eastAsia="en-IN"/>
              </w:rPr>
            </w:pPr>
          </w:p>
        </w:tc>
        <w:tc>
          <w:tcPr>
            <w:tcW w:w="2882"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PHBV-CNC-me (Functionalized methyl ester)</w:t>
            </w:r>
          </w:p>
        </w:tc>
        <w:tc>
          <w:tcPr>
            <w:tcW w:w="2605"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Mechanical, thermal, barrier, migration</w:t>
            </w:r>
          </w:p>
        </w:tc>
        <w:tc>
          <w:tcPr>
            <w:tcW w:w="1408" w:type="dxa"/>
          </w:tcPr>
          <w:p w:rsidR="00C012EC" w:rsidRPr="00E91C2F" w:rsidRDefault="00653692" w:rsidP="00A16192">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Yu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2014</w:t>
            </w:r>
          </w:p>
        </w:tc>
      </w:tr>
      <w:tr w:rsidR="00C012EC" w:rsidRPr="00E91C2F" w:rsidTr="00C012EC">
        <w:trPr>
          <w:jc w:val="center"/>
        </w:trPr>
        <w:tc>
          <w:tcPr>
            <w:tcW w:w="1122" w:type="dxa"/>
            <w:tcBorders>
              <w:top w:val="single" w:sz="4" w:space="0" w:color="auto"/>
              <w:bottom w:val="single" w:sz="4" w:space="0" w:color="auto"/>
            </w:tcBorders>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lastRenderedPageBreak/>
              <w:t xml:space="preserve">Cellulose </w:t>
            </w:r>
          </w:p>
        </w:tc>
        <w:tc>
          <w:tcPr>
            <w:tcW w:w="1083" w:type="dxa"/>
            <w:tcBorders>
              <w:top w:val="single" w:sz="4" w:space="0" w:color="auto"/>
              <w:bottom w:val="single" w:sz="4" w:space="0" w:color="auto"/>
            </w:tcBorders>
          </w:tcPr>
          <w:p w:rsidR="00C012EC" w:rsidRPr="00E91C2F" w:rsidRDefault="00C012EC" w:rsidP="00A16192">
            <w:pPr>
              <w:jc w:val="center"/>
              <w:rPr>
                <w:rFonts w:asciiTheme="majorBidi" w:hAnsiTheme="majorBidi" w:cstheme="majorBidi"/>
                <w:noProof/>
                <w:sz w:val="24"/>
                <w:szCs w:val="24"/>
                <w:lang w:eastAsia="en-IN"/>
              </w:rPr>
            </w:pPr>
          </w:p>
        </w:tc>
        <w:tc>
          <w:tcPr>
            <w:tcW w:w="2882"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Ag NPs, grapes seed extract (GSE), 2,6,6-tetranethylypiperidine-1-oxyly (TEMPO)-oxidised nano-cellulose (TNC)</w:t>
            </w:r>
          </w:p>
        </w:tc>
        <w:tc>
          <w:tcPr>
            <w:tcW w:w="2605"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Antimicrobial, antioxidant</w:t>
            </w:r>
          </w:p>
        </w:tc>
        <w:tc>
          <w:tcPr>
            <w:tcW w:w="1408" w:type="dxa"/>
          </w:tcPr>
          <w:p w:rsidR="00C012EC" w:rsidRPr="00E91C2F" w:rsidRDefault="00653692" w:rsidP="00A16192">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Wu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2019</w:t>
            </w:r>
          </w:p>
        </w:tc>
      </w:tr>
      <w:tr w:rsidR="00C012EC" w:rsidRPr="00E91C2F" w:rsidTr="00C012EC">
        <w:trPr>
          <w:jc w:val="center"/>
        </w:trPr>
        <w:tc>
          <w:tcPr>
            <w:tcW w:w="1122" w:type="dxa"/>
            <w:tcBorders>
              <w:top w:val="single" w:sz="4" w:space="0" w:color="auto"/>
            </w:tcBorders>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Cellulose </w:t>
            </w:r>
          </w:p>
        </w:tc>
        <w:tc>
          <w:tcPr>
            <w:tcW w:w="1083" w:type="dxa"/>
            <w:tcBorders>
              <w:top w:val="single" w:sz="4" w:space="0" w:color="auto"/>
            </w:tcBorders>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Mango leaf</w:t>
            </w:r>
          </w:p>
        </w:tc>
        <w:tc>
          <w:tcPr>
            <w:tcW w:w="2882"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Nanobrillated cellulose films with mango leaf extract (NFC-MLE)</w:t>
            </w:r>
          </w:p>
        </w:tc>
        <w:tc>
          <w:tcPr>
            <w:tcW w:w="2605"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UV-light protection and antioxidant properties</w:t>
            </w:r>
          </w:p>
        </w:tc>
        <w:tc>
          <w:tcPr>
            <w:tcW w:w="1408" w:type="dxa"/>
          </w:tcPr>
          <w:p w:rsidR="00C012EC" w:rsidRPr="00E91C2F" w:rsidRDefault="00653692" w:rsidP="00A16192">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Bastante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i/>
                <w:iCs/>
                <w:noProof/>
                <w:sz w:val="24"/>
                <w:szCs w:val="24"/>
                <w:lang w:eastAsia="en-IN"/>
              </w:rPr>
              <w:t xml:space="preserve"> </w:t>
            </w:r>
            <w:r w:rsidRPr="00E91C2F">
              <w:rPr>
                <w:rFonts w:asciiTheme="majorBidi" w:hAnsiTheme="majorBidi" w:cstheme="majorBidi"/>
                <w:noProof/>
                <w:sz w:val="24"/>
                <w:szCs w:val="24"/>
                <w:lang w:eastAsia="en-IN"/>
              </w:rPr>
              <w:t>2021</w:t>
            </w:r>
          </w:p>
        </w:tc>
      </w:tr>
      <w:tr w:rsidR="000C357D" w:rsidRPr="00E91C2F" w:rsidTr="00C012EC">
        <w:trPr>
          <w:trHeight w:val="153"/>
          <w:jc w:val="center"/>
        </w:trPr>
        <w:tc>
          <w:tcPr>
            <w:tcW w:w="1122"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Carboxymethyl cellulose</w:t>
            </w:r>
          </w:p>
        </w:tc>
        <w:tc>
          <w:tcPr>
            <w:tcW w:w="1083"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w:t>
            </w:r>
          </w:p>
        </w:tc>
        <w:tc>
          <w:tcPr>
            <w:tcW w:w="2882"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ZnO NPs and grape seed extract (CMC/ZnO/GSE)</w:t>
            </w:r>
          </w:p>
        </w:tc>
        <w:tc>
          <w:tcPr>
            <w:tcW w:w="2605" w:type="dxa"/>
          </w:tcPr>
          <w:p w:rsidR="00C012EC" w:rsidRPr="00E91C2F" w:rsidRDefault="000C357D"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Water vapor and UV barrier, mechanical, antioxidant, extended the shelf-life of high-fat meats</w:t>
            </w:r>
          </w:p>
        </w:tc>
        <w:tc>
          <w:tcPr>
            <w:tcW w:w="1408" w:type="dxa"/>
          </w:tcPr>
          <w:p w:rsidR="00C012EC" w:rsidRPr="00E91C2F" w:rsidRDefault="00653692" w:rsidP="00A16192">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Priyadarshi </w:t>
            </w:r>
            <w:r w:rsidR="004650F5"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2023</w:t>
            </w:r>
          </w:p>
        </w:tc>
      </w:tr>
    </w:tbl>
    <w:p w:rsidR="00E758FD" w:rsidRPr="00E91C2F" w:rsidRDefault="00E758FD" w:rsidP="003D1926">
      <w:pPr>
        <w:jc w:val="both"/>
        <w:rPr>
          <w:rFonts w:asciiTheme="majorBidi" w:hAnsiTheme="majorBidi" w:cstheme="majorBidi"/>
          <w:noProof/>
          <w:sz w:val="24"/>
          <w:szCs w:val="24"/>
          <w:lang w:eastAsia="en-IN"/>
        </w:rPr>
      </w:pPr>
    </w:p>
    <w:p w:rsidR="00B7535C" w:rsidRPr="00E91C2F" w:rsidRDefault="00B7535C" w:rsidP="00B7535C">
      <w:pPr>
        <w:jc w:val="both"/>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3.4 Protein based nanocomposites:</w:t>
      </w:r>
    </w:p>
    <w:p w:rsidR="001019DD" w:rsidRPr="00E91C2F" w:rsidRDefault="00B7535C" w:rsidP="008C2EAD">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Bio-based packaging and bionanocomposite have been made using wheat gluten, lectins, corn zein, soy, and sunflower protein. Because they have weak mechanical and barrier qualities, protein-based packaging other than maize zein and keratin is less common. Consequently, plasticizers are typically utilized to enhance protein- based polymer matrices. Zein is a potential reinforcement agent because of its hydrophobic properties, and the Food and Drug Administration (FDA) has deemed it safe for packaging (</w:t>
      </w:r>
      <w:r w:rsidRPr="00E91C2F">
        <w:rPr>
          <w:rFonts w:asciiTheme="majorBidi" w:hAnsiTheme="majorBidi" w:cstheme="majorBidi"/>
          <w:sz w:val="24"/>
          <w:szCs w:val="24"/>
          <w:shd w:val="clear" w:color="auto" w:fill="FFFFFF"/>
        </w:rPr>
        <w:t xml:space="preserve">Chuacharoen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2016)</w:t>
      </w:r>
      <w:r w:rsidRPr="00E91C2F">
        <w:rPr>
          <w:rFonts w:asciiTheme="majorBidi" w:hAnsiTheme="majorBidi" w:cstheme="majorBidi"/>
          <w:noProof/>
          <w:sz w:val="24"/>
          <w:szCs w:val="24"/>
          <w:lang w:eastAsia="en-IN"/>
        </w:rPr>
        <w:t xml:space="preserve">. </w:t>
      </w:r>
    </w:p>
    <w:p w:rsidR="00E758FD" w:rsidRPr="00E91C2F" w:rsidRDefault="00B7535C" w:rsidP="00B7535C">
      <w:pPr>
        <w:ind w:left="142"/>
        <w:jc w:val="both"/>
        <w:rPr>
          <w:rFonts w:asciiTheme="majorBidi" w:hAnsiTheme="majorBidi" w:cstheme="majorBidi"/>
          <w:noProof/>
          <w:sz w:val="24"/>
          <w:szCs w:val="24"/>
          <w:lang w:eastAsia="en-IN"/>
        </w:rPr>
      </w:pPr>
      <w:r w:rsidRPr="00E91C2F">
        <w:rPr>
          <w:rFonts w:asciiTheme="majorBidi" w:hAnsiTheme="majorBidi" w:cstheme="majorBidi"/>
          <w:b/>
          <w:bCs/>
          <w:noProof/>
          <w:sz w:val="24"/>
          <w:szCs w:val="24"/>
          <w:lang w:eastAsia="en-IN"/>
        </w:rPr>
        <w:t>Table 4: Protein based bionanocompsites for packaging and their application in food industry</w:t>
      </w:r>
      <w:r w:rsidRPr="00E91C2F">
        <w:rPr>
          <w:rFonts w:asciiTheme="majorBidi" w:hAnsiTheme="majorBidi" w:cstheme="majorBidi"/>
          <w:noProof/>
          <w:sz w:val="24"/>
          <w:szCs w:val="24"/>
          <w:lang w:eastAsia="en-IN"/>
        </w:rPr>
        <w:t>.</w:t>
      </w:r>
    </w:p>
    <w:tbl>
      <w:tblPr>
        <w:tblStyle w:val="TableGrid"/>
        <w:tblW w:w="9100" w:type="dxa"/>
        <w:jc w:val="center"/>
        <w:tblInd w:w="250" w:type="dxa"/>
        <w:tblLook w:val="04A0"/>
      </w:tblPr>
      <w:tblGrid>
        <w:gridCol w:w="1121"/>
        <w:gridCol w:w="1150"/>
        <w:gridCol w:w="2852"/>
        <w:gridCol w:w="2575"/>
        <w:gridCol w:w="1402"/>
      </w:tblGrid>
      <w:tr w:rsidR="00B7535C" w:rsidRPr="00E91C2F" w:rsidTr="005F6C8F">
        <w:trPr>
          <w:jc w:val="center"/>
        </w:trPr>
        <w:tc>
          <w:tcPr>
            <w:tcW w:w="1121" w:type="dxa"/>
            <w:tcBorders>
              <w:bottom w:val="single" w:sz="4" w:space="0" w:color="auto"/>
            </w:tcBorders>
          </w:tcPr>
          <w:p w:rsidR="00B7535C" w:rsidRPr="00E91C2F" w:rsidRDefault="00B7535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Polymer matrix</w:t>
            </w:r>
          </w:p>
        </w:tc>
        <w:tc>
          <w:tcPr>
            <w:tcW w:w="1150" w:type="dxa"/>
          </w:tcPr>
          <w:p w:rsidR="00B7535C" w:rsidRPr="00E91C2F" w:rsidRDefault="00B7535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Polymer source</w:t>
            </w:r>
          </w:p>
        </w:tc>
        <w:tc>
          <w:tcPr>
            <w:tcW w:w="2852" w:type="dxa"/>
          </w:tcPr>
          <w:p w:rsidR="00B7535C" w:rsidRPr="00E91C2F" w:rsidRDefault="00B7535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Nanomaterial</w:t>
            </w:r>
          </w:p>
        </w:tc>
        <w:tc>
          <w:tcPr>
            <w:tcW w:w="2575" w:type="dxa"/>
          </w:tcPr>
          <w:p w:rsidR="00B7535C" w:rsidRPr="00E91C2F" w:rsidRDefault="00B7535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Improved proerties</w:t>
            </w:r>
          </w:p>
        </w:tc>
        <w:tc>
          <w:tcPr>
            <w:tcW w:w="1402" w:type="dxa"/>
          </w:tcPr>
          <w:p w:rsidR="00B7535C" w:rsidRPr="00E91C2F" w:rsidRDefault="00B7535C" w:rsidP="00A16192">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Refrences</w:t>
            </w:r>
          </w:p>
        </w:tc>
      </w:tr>
      <w:tr w:rsidR="005F6C8F" w:rsidRPr="00E91C2F" w:rsidTr="005F6C8F">
        <w:trPr>
          <w:jc w:val="center"/>
        </w:trPr>
        <w:tc>
          <w:tcPr>
            <w:tcW w:w="1121" w:type="dxa"/>
            <w:vMerge w:val="restart"/>
            <w:tcBorders>
              <w:top w:val="single" w:sz="4" w:space="0" w:color="auto"/>
            </w:tcBorders>
          </w:tcPr>
          <w:p w:rsidR="005F6C8F" w:rsidRPr="00E91C2F" w:rsidRDefault="005F6C8F" w:rsidP="00A93F01">
            <w:pPr>
              <w:jc w:val="center"/>
              <w:rPr>
                <w:rFonts w:asciiTheme="majorBidi" w:hAnsiTheme="majorBidi" w:cstheme="majorBidi"/>
                <w:sz w:val="24"/>
                <w:szCs w:val="24"/>
              </w:rPr>
            </w:pPr>
            <w:r w:rsidRPr="00E91C2F">
              <w:rPr>
                <w:rFonts w:asciiTheme="majorBidi" w:hAnsiTheme="majorBidi" w:cstheme="majorBidi"/>
                <w:sz w:val="24"/>
                <w:szCs w:val="24"/>
              </w:rPr>
              <w:t>Protein</w:t>
            </w:r>
          </w:p>
        </w:tc>
        <w:tc>
          <w:tcPr>
            <w:tcW w:w="1150" w:type="dxa"/>
            <w:tcBorders>
              <w:bottom w:val="single" w:sz="4" w:space="0" w:color="auto"/>
            </w:tcBorders>
          </w:tcPr>
          <w:p w:rsidR="005F6C8F" w:rsidRPr="00E91C2F" w:rsidRDefault="005F6C8F" w:rsidP="00A93F01">
            <w:pPr>
              <w:jc w:val="center"/>
              <w:rPr>
                <w:rFonts w:asciiTheme="majorBidi" w:hAnsiTheme="majorBidi" w:cstheme="majorBidi"/>
                <w:sz w:val="24"/>
                <w:szCs w:val="24"/>
              </w:rPr>
            </w:pPr>
            <w:r w:rsidRPr="00E91C2F">
              <w:rPr>
                <w:rFonts w:asciiTheme="majorBidi" w:hAnsiTheme="majorBidi" w:cstheme="majorBidi"/>
                <w:sz w:val="24"/>
                <w:szCs w:val="24"/>
              </w:rPr>
              <w:t>Whey protein isolate (WPI)</w:t>
            </w:r>
          </w:p>
        </w:tc>
        <w:tc>
          <w:tcPr>
            <w:tcW w:w="2852" w:type="dxa"/>
          </w:tcPr>
          <w:p w:rsidR="005F6C8F" w:rsidRPr="00E91C2F" w:rsidRDefault="005F6C8F" w:rsidP="00A93F01">
            <w:pPr>
              <w:jc w:val="center"/>
              <w:rPr>
                <w:rFonts w:asciiTheme="majorBidi" w:hAnsiTheme="majorBidi" w:cstheme="majorBidi"/>
                <w:sz w:val="24"/>
                <w:szCs w:val="24"/>
              </w:rPr>
            </w:pPr>
            <w:r w:rsidRPr="00E91C2F">
              <w:rPr>
                <w:rFonts w:asciiTheme="majorBidi" w:hAnsiTheme="majorBidi" w:cstheme="majorBidi"/>
                <w:sz w:val="24"/>
                <w:szCs w:val="24"/>
              </w:rPr>
              <w:t>Nanoclay</w:t>
            </w:r>
          </w:p>
        </w:tc>
        <w:tc>
          <w:tcPr>
            <w:tcW w:w="2575" w:type="dxa"/>
          </w:tcPr>
          <w:p w:rsidR="005F6C8F" w:rsidRPr="00E91C2F" w:rsidRDefault="005F6C8F" w:rsidP="00A16192">
            <w:pPr>
              <w:rPr>
                <w:rFonts w:asciiTheme="majorBidi" w:hAnsiTheme="majorBidi" w:cstheme="majorBidi"/>
                <w:sz w:val="24"/>
                <w:szCs w:val="24"/>
              </w:rPr>
            </w:pPr>
            <w:r w:rsidRPr="00E91C2F">
              <w:rPr>
                <w:rFonts w:asciiTheme="majorBidi" w:hAnsiTheme="majorBidi" w:cstheme="majorBidi"/>
                <w:sz w:val="24"/>
                <w:szCs w:val="24"/>
              </w:rPr>
              <w:t>Mechnaical, water vapour permeability</w:t>
            </w:r>
          </w:p>
        </w:tc>
        <w:tc>
          <w:tcPr>
            <w:tcW w:w="1402" w:type="dxa"/>
          </w:tcPr>
          <w:p w:rsidR="005F6C8F" w:rsidRPr="00E91C2F" w:rsidRDefault="005F6C8F" w:rsidP="00A16192">
            <w:pPr>
              <w:rPr>
                <w:rFonts w:asciiTheme="majorBidi" w:hAnsiTheme="majorBidi" w:cstheme="majorBidi"/>
                <w:sz w:val="24"/>
                <w:szCs w:val="24"/>
              </w:rPr>
            </w:pPr>
            <w:r w:rsidRPr="00E91C2F">
              <w:rPr>
                <w:rFonts w:asciiTheme="majorBidi" w:hAnsiTheme="majorBidi" w:cstheme="majorBidi"/>
                <w:sz w:val="24"/>
                <w:szCs w:val="24"/>
                <w:shd w:val="clear" w:color="auto" w:fill="FFFFFF"/>
              </w:rPr>
              <w:t xml:space="preserve">Sothornvit </w:t>
            </w:r>
            <w:r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2009</w:t>
            </w:r>
          </w:p>
        </w:tc>
      </w:tr>
      <w:tr w:rsidR="005F6C8F" w:rsidRPr="00E91C2F" w:rsidTr="00784778">
        <w:trPr>
          <w:jc w:val="center"/>
        </w:trPr>
        <w:tc>
          <w:tcPr>
            <w:tcW w:w="1121" w:type="dxa"/>
            <w:vMerge/>
          </w:tcPr>
          <w:p w:rsidR="005F6C8F" w:rsidRPr="00E91C2F" w:rsidRDefault="005F6C8F" w:rsidP="00A16192">
            <w:pPr>
              <w:jc w:val="center"/>
              <w:rPr>
                <w:rFonts w:asciiTheme="majorBidi" w:hAnsiTheme="majorBidi" w:cstheme="majorBidi"/>
                <w:noProof/>
                <w:sz w:val="24"/>
                <w:szCs w:val="24"/>
                <w:lang w:eastAsia="en-IN"/>
              </w:rPr>
            </w:pPr>
          </w:p>
        </w:tc>
        <w:tc>
          <w:tcPr>
            <w:tcW w:w="1150" w:type="dxa"/>
            <w:tcBorders>
              <w:top w:val="single" w:sz="4" w:space="0" w:color="auto"/>
              <w:bottom w:val="single" w:sz="4" w:space="0" w:color="auto"/>
            </w:tcBorders>
          </w:tcPr>
          <w:p w:rsidR="005F6C8F" w:rsidRPr="00E91C2F" w:rsidRDefault="005F6C8F" w:rsidP="00A16192">
            <w:pP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Soy protein isolate (SPI)</w:t>
            </w:r>
          </w:p>
        </w:tc>
        <w:tc>
          <w:tcPr>
            <w:tcW w:w="2852"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Exfoliate MMT (</w:t>
            </w:r>
            <w:r w:rsidRPr="00E91C2F">
              <w:rPr>
                <w:rFonts w:asciiTheme="majorBidi" w:hAnsiTheme="majorBidi" w:cstheme="majorBidi"/>
                <w:sz w:val="24"/>
                <w:szCs w:val="24"/>
              </w:rPr>
              <w:t>montmorillonite)</w:t>
            </w:r>
          </w:p>
        </w:tc>
        <w:tc>
          <w:tcPr>
            <w:tcW w:w="2575"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Mechniacl water vapor permeability</w:t>
            </w:r>
          </w:p>
        </w:tc>
        <w:tc>
          <w:tcPr>
            <w:tcW w:w="1402" w:type="dxa"/>
          </w:tcPr>
          <w:p w:rsidR="005F6C8F" w:rsidRPr="00E91C2F" w:rsidRDefault="005F6C8F" w:rsidP="00A16192">
            <w:pPr>
              <w:jc w:val="both"/>
              <w:rPr>
                <w:rFonts w:asciiTheme="majorBidi" w:hAnsiTheme="majorBidi" w:cstheme="majorBidi"/>
                <w:noProof/>
                <w:sz w:val="24"/>
                <w:szCs w:val="24"/>
                <w:lang w:eastAsia="en-IN"/>
              </w:rPr>
            </w:pPr>
            <w:r w:rsidRPr="00E91C2F">
              <w:rPr>
                <w:rFonts w:asciiTheme="majorBidi" w:hAnsiTheme="majorBidi" w:cstheme="majorBidi"/>
                <w:sz w:val="24"/>
                <w:szCs w:val="24"/>
                <w:shd w:val="clear" w:color="auto" w:fill="FFFFFF"/>
              </w:rPr>
              <w:t xml:space="preserve">Kumar </w:t>
            </w:r>
            <w:r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2010</w:t>
            </w:r>
          </w:p>
        </w:tc>
      </w:tr>
      <w:tr w:rsidR="005F6C8F" w:rsidRPr="00E91C2F" w:rsidTr="00957305">
        <w:trPr>
          <w:jc w:val="center"/>
        </w:trPr>
        <w:tc>
          <w:tcPr>
            <w:tcW w:w="1121" w:type="dxa"/>
            <w:vMerge/>
          </w:tcPr>
          <w:p w:rsidR="005F6C8F" w:rsidRPr="00E91C2F" w:rsidRDefault="005F6C8F" w:rsidP="00A16192">
            <w:pPr>
              <w:jc w:val="center"/>
              <w:rPr>
                <w:rFonts w:asciiTheme="majorBidi" w:hAnsiTheme="majorBidi" w:cstheme="majorBidi"/>
                <w:noProof/>
                <w:sz w:val="24"/>
                <w:szCs w:val="24"/>
                <w:lang w:eastAsia="en-IN"/>
              </w:rPr>
            </w:pPr>
          </w:p>
        </w:tc>
        <w:tc>
          <w:tcPr>
            <w:tcW w:w="1150" w:type="dxa"/>
            <w:tcBorders>
              <w:top w:val="single" w:sz="4" w:space="0" w:color="auto"/>
              <w:bottom w:val="single" w:sz="4" w:space="0" w:color="auto"/>
            </w:tcBorders>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Gelatin</w:t>
            </w:r>
          </w:p>
        </w:tc>
        <w:tc>
          <w:tcPr>
            <w:tcW w:w="2852"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Bacterial CNC</w:t>
            </w:r>
          </w:p>
        </w:tc>
        <w:tc>
          <w:tcPr>
            <w:tcW w:w="2575"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Mechanical, hydrophobicity</w:t>
            </w:r>
          </w:p>
        </w:tc>
        <w:tc>
          <w:tcPr>
            <w:tcW w:w="1402" w:type="dxa"/>
          </w:tcPr>
          <w:p w:rsidR="005F6C8F" w:rsidRPr="00E91C2F" w:rsidRDefault="005F6C8F" w:rsidP="00A16192">
            <w:pPr>
              <w:jc w:val="both"/>
              <w:rPr>
                <w:rFonts w:asciiTheme="majorBidi" w:hAnsiTheme="majorBidi" w:cstheme="majorBidi"/>
                <w:noProof/>
                <w:sz w:val="24"/>
                <w:szCs w:val="24"/>
                <w:lang w:eastAsia="en-IN"/>
              </w:rPr>
            </w:pPr>
            <w:r w:rsidRPr="00E91C2F">
              <w:rPr>
                <w:rFonts w:asciiTheme="majorBidi" w:hAnsiTheme="majorBidi" w:cstheme="majorBidi"/>
                <w:sz w:val="24"/>
                <w:szCs w:val="24"/>
                <w:shd w:val="clear" w:color="auto" w:fill="FFFFFF"/>
              </w:rPr>
              <w:t xml:space="preserve">George </w:t>
            </w:r>
            <w:r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2012</w:t>
            </w:r>
          </w:p>
        </w:tc>
      </w:tr>
      <w:tr w:rsidR="005F6C8F" w:rsidRPr="00E91C2F" w:rsidTr="00957305">
        <w:trPr>
          <w:jc w:val="center"/>
        </w:trPr>
        <w:tc>
          <w:tcPr>
            <w:tcW w:w="1121" w:type="dxa"/>
            <w:vMerge/>
          </w:tcPr>
          <w:p w:rsidR="005F6C8F" w:rsidRPr="00E91C2F" w:rsidRDefault="005F6C8F" w:rsidP="00A16192">
            <w:pPr>
              <w:jc w:val="center"/>
              <w:rPr>
                <w:rFonts w:asciiTheme="majorBidi" w:hAnsiTheme="majorBidi" w:cstheme="majorBidi"/>
                <w:noProof/>
                <w:sz w:val="24"/>
                <w:szCs w:val="24"/>
                <w:lang w:eastAsia="en-IN"/>
              </w:rPr>
            </w:pPr>
          </w:p>
        </w:tc>
        <w:tc>
          <w:tcPr>
            <w:tcW w:w="1150" w:type="dxa"/>
            <w:tcBorders>
              <w:top w:val="single" w:sz="4" w:space="0" w:color="auto"/>
            </w:tcBorders>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Whey protein isolate</w:t>
            </w:r>
          </w:p>
        </w:tc>
        <w:tc>
          <w:tcPr>
            <w:tcW w:w="2852"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Nanoclay</w:t>
            </w:r>
          </w:p>
        </w:tc>
        <w:tc>
          <w:tcPr>
            <w:tcW w:w="2575"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Mechanical, water vapor permeability</w:t>
            </w:r>
          </w:p>
        </w:tc>
        <w:tc>
          <w:tcPr>
            <w:tcW w:w="1402" w:type="dxa"/>
          </w:tcPr>
          <w:p w:rsidR="005F6C8F" w:rsidRPr="00E91C2F" w:rsidRDefault="005F6C8F" w:rsidP="00A16192">
            <w:pPr>
              <w:jc w:val="both"/>
              <w:rPr>
                <w:rFonts w:asciiTheme="majorBidi" w:hAnsiTheme="majorBidi" w:cstheme="majorBidi"/>
                <w:noProof/>
                <w:sz w:val="24"/>
                <w:szCs w:val="24"/>
                <w:lang w:eastAsia="en-IN"/>
              </w:rPr>
            </w:pPr>
            <w:r w:rsidRPr="00E91C2F">
              <w:rPr>
                <w:rFonts w:asciiTheme="majorBidi" w:hAnsiTheme="majorBidi" w:cstheme="majorBidi"/>
                <w:sz w:val="24"/>
                <w:szCs w:val="24"/>
                <w:shd w:val="clear" w:color="auto" w:fill="FFFFFF"/>
              </w:rPr>
              <w:t xml:space="preserve">Sothornvit </w:t>
            </w:r>
            <w:r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2009</w:t>
            </w:r>
          </w:p>
        </w:tc>
      </w:tr>
      <w:tr w:rsidR="005F6C8F" w:rsidRPr="00E91C2F" w:rsidTr="005F6C8F">
        <w:trPr>
          <w:trHeight w:val="153"/>
          <w:jc w:val="center"/>
        </w:trPr>
        <w:tc>
          <w:tcPr>
            <w:tcW w:w="1121" w:type="dxa"/>
            <w:vMerge/>
          </w:tcPr>
          <w:p w:rsidR="005F6C8F" w:rsidRPr="00E91C2F" w:rsidRDefault="005F6C8F" w:rsidP="00A16192">
            <w:pPr>
              <w:jc w:val="center"/>
              <w:rPr>
                <w:rFonts w:asciiTheme="majorBidi" w:hAnsiTheme="majorBidi" w:cstheme="majorBidi"/>
                <w:noProof/>
                <w:sz w:val="24"/>
                <w:szCs w:val="24"/>
                <w:lang w:eastAsia="en-IN"/>
              </w:rPr>
            </w:pPr>
          </w:p>
        </w:tc>
        <w:tc>
          <w:tcPr>
            <w:tcW w:w="1150"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Wheat gluten (WG)</w:t>
            </w:r>
          </w:p>
        </w:tc>
        <w:tc>
          <w:tcPr>
            <w:tcW w:w="2852"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Lignin NanoParticles (LNPs)</w:t>
            </w:r>
          </w:p>
        </w:tc>
        <w:tc>
          <w:tcPr>
            <w:tcW w:w="2575"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Uv resistance, water senstivity, mechnaical</w:t>
            </w:r>
          </w:p>
        </w:tc>
        <w:tc>
          <w:tcPr>
            <w:tcW w:w="1402" w:type="dxa"/>
          </w:tcPr>
          <w:p w:rsidR="005F6C8F" w:rsidRPr="00E91C2F" w:rsidRDefault="005F6C8F" w:rsidP="00A16192">
            <w:pPr>
              <w:jc w:val="both"/>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 xml:space="preserve">Yang </w:t>
            </w:r>
            <w:r w:rsidRPr="00E91C2F">
              <w:rPr>
                <w:rFonts w:asciiTheme="majorBidi" w:hAnsiTheme="majorBidi" w:cstheme="majorBidi"/>
                <w:i/>
                <w:iCs/>
                <w:noProof/>
                <w:sz w:val="24"/>
                <w:szCs w:val="24"/>
                <w:lang w:eastAsia="en-IN"/>
              </w:rPr>
              <w:t>et al.,</w:t>
            </w:r>
            <w:r w:rsidRPr="00E91C2F">
              <w:rPr>
                <w:rFonts w:asciiTheme="majorBidi" w:hAnsiTheme="majorBidi" w:cstheme="majorBidi"/>
                <w:noProof/>
                <w:sz w:val="24"/>
                <w:szCs w:val="24"/>
                <w:lang w:eastAsia="en-IN"/>
              </w:rPr>
              <w:t xml:space="preserve"> 2015</w:t>
            </w:r>
          </w:p>
        </w:tc>
      </w:tr>
      <w:tr w:rsidR="005F6C8F" w:rsidRPr="00E91C2F" w:rsidTr="005F6C8F">
        <w:trPr>
          <w:trHeight w:val="153"/>
          <w:jc w:val="center"/>
        </w:trPr>
        <w:tc>
          <w:tcPr>
            <w:tcW w:w="1121" w:type="dxa"/>
            <w:vMerge/>
          </w:tcPr>
          <w:p w:rsidR="005F6C8F" w:rsidRPr="00E91C2F" w:rsidRDefault="005F6C8F" w:rsidP="00A16192">
            <w:pPr>
              <w:jc w:val="center"/>
              <w:rPr>
                <w:rFonts w:asciiTheme="majorBidi" w:hAnsiTheme="majorBidi" w:cstheme="majorBidi"/>
                <w:noProof/>
                <w:sz w:val="24"/>
                <w:szCs w:val="24"/>
                <w:lang w:eastAsia="en-IN"/>
              </w:rPr>
            </w:pPr>
          </w:p>
        </w:tc>
        <w:tc>
          <w:tcPr>
            <w:tcW w:w="1150"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Soyabean</w:t>
            </w:r>
          </w:p>
        </w:tc>
        <w:tc>
          <w:tcPr>
            <w:tcW w:w="2852"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ZnO</w:t>
            </w:r>
          </w:p>
        </w:tc>
        <w:tc>
          <w:tcPr>
            <w:tcW w:w="2575" w:type="dxa"/>
          </w:tcPr>
          <w:p w:rsidR="005F6C8F" w:rsidRPr="00E91C2F" w:rsidRDefault="005F6C8F" w:rsidP="00A16192">
            <w:pPr>
              <w:jc w:val="center"/>
              <w:rPr>
                <w:rFonts w:asciiTheme="majorBidi" w:hAnsiTheme="majorBidi" w:cstheme="majorBidi"/>
                <w:noProof/>
                <w:sz w:val="24"/>
                <w:szCs w:val="24"/>
                <w:lang w:eastAsia="en-IN"/>
              </w:rPr>
            </w:pPr>
            <w:r w:rsidRPr="00E91C2F">
              <w:rPr>
                <w:rFonts w:asciiTheme="majorBidi" w:hAnsiTheme="majorBidi" w:cstheme="majorBidi"/>
                <w:noProof/>
                <w:sz w:val="24"/>
                <w:szCs w:val="24"/>
                <w:lang w:eastAsia="en-IN"/>
              </w:rPr>
              <w:t>NPs</w:t>
            </w:r>
          </w:p>
        </w:tc>
        <w:tc>
          <w:tcPr>
            <w:tcW w:w="1402" w:type="dxa"/>
          </w:tcPr>
          <w:p w:rsidR="005F6C8F" w:rsidRPr="00E91C2F" w:rsidRDefault="005F6C8F" w:rsidP="00A16192">
            <w:pPr>
              <w:jc w:val="both"/>
              <w:rPr>
                <w:rFonts w:asciiTheme="majorBidi" w:hAnsiTheme="majorBidi" w:cstheme="majorBidi"/>
                <w:noProof/>
                <w:sz w:val="24"/>
                <w:szCs w:val="24"/>
                <w:lang w:eastAsia="en-IN"/>
              </w:rPr>
            </w:pPr>
            <w:r w:rsidRPr="00E91C2F">
              <w:rPr>
                <w:rFonts w:asciiTheme="majorBidi" w:hAnsiTheme="majorBidi" w:cstheme="majorBidi"/>
                <w:sz w:val="24"/>
                <w:szCs w:val="24"/>
                <w:shd w:val="clear" w:color="auto" w:fill="FFFFFF"/>
              </w:rPr>
              <w:t xml:space="preserve">Tang </w:t>
            </w:r>
            <w:r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2019</w:t>
            </w:r>
          </w:p>
        </w:tc>
      </w:tr>
    </w:tbl>
    <w:p w:rsidR="00E758FD" w:rsidRPr="00E91C2F" w:rsidRDefault="00E758FD" w:rsidP="003D1926">
      <w:pPr>
        <w:jc w:val="both"/>
        <w:rPr>
          <w:rFonts w:asciiTheme="majorBidi" w:hAnsiTheme="majorBidi" w:cstheme="majorBidi"/>
          <w:noProof/>
          <w:sz w:val="24"/>
          <w:szCs w:val="24"/>
          <w:lang w:eastAsia="en-IN"/>
        </w:rPr>
      </w:pPr>
    </w:p>
    <w:p w:rsidR="00E758FD" w:rsidRPr="00E91C2F" w:rsidRDefault="00A93F01" w:rsidP="003D1926">
      <w:pPr>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lastRenderedPageBreak/>
        <w:t>3.5 Nanoclay based nanocomposites</w:t>
      </w:r>
      <w:r w:rsidR="00444022" w:rsidRPr="00E91C2F">
        <w:rPr>
          <w:rFonts w:asciiTheme="majorBidi" w:hAnsiTheme="majorBidi" w:cstheme="majorBidi"/>
          <w:b/>
          <w:bCs/>
          <w:sz w:val="24"/>
          <w:szCs w:val="24"/>
          <w:lang w:val="en-US"/>
        </w:rPr>
        <w:t>:</w:t>
      </w:r>
    </w:p>
    <w:p w:rsidR="00A93F01" w:rsidRPr="00E91C2F" w:rsidRDefault="00957CF7" w:rsidP="008C6829">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 xml:space="preserve">Since they are made of layered phyllosilicate clays, nanoclays, notably MMT, are widely employed as nanofiller. </w:t>
      </w:r>
      <w:r w:rsidR="00EE28D2" w:rsidRPr="00E91C2F">
        <w:rPr>
          <w:rFonts w:asciiTheme="majorBidi" w:hAnsiTheme="majorBidi" w:cstheme="majorBidi"/>
          <w:sz w:val="24"/>
          <w:szCs w:val="24"/>
          <w:lang w:val="en-US"/>
        </w:rPr>
        <w:t>A material called nanoclay can greatly enhance the properties of polymeric matrices, including young’s modulus, elastic modulus, thermal stability, and barrier properties.</w:t>
      </w:r>
      <w:r w:rsidRPr="00E91C2F">
        <w:rPr>
          <w:rFonts w:asciiTheme="majorBidi" w:hAnsiTheme="majorBidi" w:cstheme="majorBidi"/>
          <w:sz w:val="24"/>
          <w:szCs w:val="24"/>
          <w:lang w:val="en-US"/>
        </w:rPr>
        <w:t xml:space="preserve"> </w:t>
      </w:r>
      <w:r w:rsidR="008C6829" w:rsidRPr="00E91C2F">
        <w:rPr>
          <w:rFonts w:asciiTheme="majorBidi" w:hAnsiTheme="majorBidi" w:cstheme="majorBidi"/>
          <w:sz w:val="24"/>
          <w:szCs w:val="24"/>
          <w:lang w:val="en-US"/>
        </w:rPr>
        <w:t>Nanoclay can be added to polymeric materials through various methods, including in situ polymerization, melt intercalation, and solution intercalation.</w:t>
      </w:r>
      <w:r w:rsidRPr="00E91C2F">
        <w:rPr>
          <w:rFonts w:asciiTheme="majorBidi" w:hAnsiTheme="majorBidi" w:cstheme="majorBidi"/>
          <w:sz w:val="24"/>
          <w:szCs w:val="24"/>
        </w:rPr>
        <w:t xml:space="preserve"> </w:t>
      </w:r>
      <w:r w:rsidR="008C6829" w:rsidRPr="00E91C2F">
        <w:rPr>
          <w:rFonts w:asciiTheme="majorBidi" w:hAnsiTheme="majorBidi" w:cstheme="majorBidi"/>
          <w:sz w:val="24"/>
          <w:szCs w:val="24"/>
          <w:lang w:val="en-US"/>
        </w:rPr>
        <w:t>Several studies have shown that incorporating nanoclay into polymer matrices, such as polyactic acid (PLA) and ethylene vinyl alcohol (EVOH) improves the oxygen barrier and increases the shelf life of food</w:t>
      </w:r>
      <w:r w:rsidRPr="00E91C2F">
        <w:rPr>
          <w:rFonts w:asciiTheme="majorBidi" w:hAnsiTheme="majorBidi" w:cstheme="majorBidi"/>
          <w:sz w:val="24"/>
          <w:szCs w:val="24"/>
          <w:lang w:val="en-US"/>
        </w:rPr>
        <w:t>. Due to the tortuous path of diffusion that clay reinforcement creates, nanoclay-based composites typically contain 5% weight-weight nanoclay particles, resulting in a drop in permeability of 80–90% (</w:t>
      </w:r>
      <w:r w:rsidRPr="00E91C2F">
        <w:rPr>
          <w:rFonts w:asciiTheme="majorBidi" w:hAnsiTheme="majorBidi" w:cstheme="majorBidi"/>
          <w:sz w:val="24"/>
          <w:szCs w:val="24"/>
          <w:shd w:val="clear" w:color="auto" w:fill="FFFFFF"/>
        </w:rPr>
        <w:t xml:space="preserve">Cui </w:t>
      </w:r>
      <w:r w:rsidR="004650F5" w:rsidRPr="00E91C2F">
        <w:rPr>
          <w:rFonts w:asciiTheme="majorBidi" w:hAnsiTheme="majorBidi" w:cstheme="majorBidi"/>
          <w:i/>
          <w:iCs/>
          <w:sz w:val="24"/>
          <w:szCs w:val="24"/>
          <w:shd w:val="clear" w:color="auto" w:fill="FFFFFF"/>
        </w:rPr>
        <w:t>et al.,</w:t>
      </w:r>
      <w:r w:rsidRPr="00E91C2F">
        <w:rPr>
          <w:rFonts w:asciiTheme="majorBidi" w:hAnsiTheme="majorBidi" w:cstheme="majorBidi"/>
          <w:sz w:val="24"/>
          <w:szCs w:val="24"/>
          <w:shd w:val="clear" w:color="auto" w:fill="FFFFFF"/>
        </w:rPr>
        <w:t xml:space="preserve"> 2015).</w:t>
      </w:r>
      <w:r w:rsidRPr="00E91C2F">
        <w:rPr>
          <w:rFonts w:asciiTheme="majorBidi" w:hAnsiTheme="majorBidi" w:cstheme="majorBidi"/>
          <w:b/>
          <w:bCs/>
          <w:sz w:val="24"/>
          <w:szCs w:val="24"/>
          <w:shd w:val="clear" w:color="auto" w:fill="FFFFFF"/>
        </w:rPr>
        <w:t xml:space="preserve"> </w:t>
      </w:r>
    </w:p>
    <w:p w:rsidR="00E758FD" w:rsidRPr="00E91C2F" w:rsidRDefault="00694F17" w:rsidP="00957CF7">
      <w:pPr>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t xml:space="preserve">2. </w:t>
      </w:r>
      <w:r w:rsidR="00957CF7" w:rsidRPr="00E91C2F">
        <w:rPr>
          <w:rFonts w:asciiTheme="majorBidi" w:hAnsiTheme="majorBidi" w:cstheme="majorBidi"/>
          <w:b/>
          <w:bCs/>
          <w:sz w:val="24"/>
          <w:szCs w:val="24"/>
          <w:lang w:val="en-US"/>
        </w:rPr>
        <w:t xml:space="preserve">Synthetic bio-nanocomposites: </w:t>
      </w:r>
    </w:p>
    <w:p w:rsidR="001019DD" w:rsidRPr="00E91C2F" w:rsidRDefault="00957CF7" w:rsidP="008604AB">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Since plastic usage has led to major health risks and environmental contamination, many researchers have been interested in bioplastics.</w:t>
      </w:r>
      <w:r w:rsidR="007D1BCA" w:rsidRPr="00E91C2F">
        <w:rPr>
          <w:rFonts w:asciiTheme="majorBidi" w:hAnsiTheme="majorBidi" w:cstheme="majorBidi"/>
          <w:sz w:val="24"/>
          <w:szCs w:val="24"/>
        </w:rPr>
        <w:t xml:space="preserve"> </w:t>
      </w:r>
      <w:r w:rsidR="007D1BCA" w:rsidRPr="00E91C2F">
        <w:rPr>
          <w:rFonts w:asciiTheme="majorBidi" w:hAnsiTheme="majorBidi" w:cstheme="majorBidi"/>
          <w:sz w:val="24"/>
          <w:szCs w:val="24"/>
          <w:lang w:val="en-US"/>
        </w:rPr>
        <w:t xml:space="preserve">Therefore, biodegradable or renewable polymers became popular as a replacement for plastic that was based on petroleum. </w:t>
      </w:r>
      <w:r w:rsidR="008604AB" w:rsidRPr="00E91C2F">
        <w:rPr>
          <w:rFonts w:asciiTheme="majorBidi" w:hAnsiTheme="majorBidi" w:cstheme="majorBidi"/>
          <w:sz w:val="24"/>
          <w:szCs w:val="24"/>
          <w:lang w:val="en-US"/>
        </w:rPr>
        <w:t>Through the process of microbial activity, bioplastics and biopolymers have the ability to decompose into organic substances such as carbon dioxide, hydrogen, and water</w:t>
      </w:r>
      <w:r w:rsidR="007D1BCA" w:rsidRPr="00E91C2F">
        <w:rPr>
          <w:rFonts w:asciiTheme="majorBidi" w:hAnsiTheme="majorBidi" w:cstheme="majorBidi"/>
          <w:sz w:val="24"/>
          <w:szCs w:val="24"/>
          <w:lang w:val="en-US"/>
        </w:rPr>
        <w:t xml:space="preserve"> (</w:t>
      </w:r>
      <w:r w:rsidR="007D1BCA" w:rsidRPr="00E91C2F">
        <w:rPr>
          <w:rFonts w:asciiTheme="majorBidi" w:hAnsiTheme="majorBidi" w:cstheme="majorBidi"/>
          <w:sz w:val="24"/>
          <w:szCs w:val="24"/>
          <w:shd w:val="clear" w:color="auto" w:fill="FFFFFF"/>
        </w:rPr>
        <w:t xml:space="preserve">Peelman </w:t>
      </w:r>
      <w:r w:rsidR="004650F5" w:rsidRPr="00E91C2F">
        <w:rPr>
          <w:rFonts w:asciiTheme="majorBidi" w:hAnsiTheme="majorBidi" w:cstheme="majorBidi"/>
          <w:i/>
          <w:iCs/>
          <w:sz w:val="24"/>
          <w:szCs w:val="24"/>
          <w:shd w:val="clear" w:color="auto" w:fill="FFFFFF"/>
        </w:rPr>
        <w:t>et al.,</w:t>
      </w:r>
      <w:r w:rsidR="007D1BCA" w:rsidRPr="00E91C2F">
        <w:rPr>
          <w:rFonts w:asciiTheme="majorBidi" w:hAnsiTheme="majorBidi" w:cstheme="majorBidi"/>
          <w:sz w:val="24"/>
          <w:szCs w:val="24"/>
          <w:shd w:val="clear" w:color="auto" w:fill="FFFFFF"/>
        </w:rPr>
        <w:t xml:space="preserve"> 2013)</w:t>
      </w:r>
      <w:r w:rsidR="007D1BCA" w:rsidRPr="00E91C2F">
        <w:rPr>
          <w:rFonts w:asciiTheme="majorBidi" w:hAnsiTheme="majorBidi" w:cstheme="majorBidi"/>
          <w:sz w:val="24"/>
          <w:szCs w:val="24"/>
          <w:lang w:val="en-US"/>
        </w:rPr>
        <w:t>.</w:t>
      </w:r>
    </w:p>
    <w:p w:rsidR="007D1BCA" w:rsidRPr="00E91C2F" w:rsidRDefault="001019DD" w:rsidP="007D1BCA">
      <w:pPr>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t xml:space="preserve">Table 5 : </w:t>
      </w:r>
      <w:r w:rsidR="007D1BCA" w:rsidRPr="00E91C2F">
        <w:rPr>
          <w:rFonts w:asciiTheme="majorBidi" w:hAnsiTheme="majorBidi" w:cstheme="majorBidi"/>
          <w:b/>
          <w:bCs/>
          <w:sz w:val="24"/>
          <w:szCs w:val="24"/>
          <w:lang w:val="en-US"/>
        </w:rPr>
        <w:t>Synthetic bio-nanocomposites</w:t>
      </w:r>
      <w:r w:rsidR="007D1BCA" w:rsidRPr="00E91C2F">
        <w:rPr>
          <w:rFonts w:asciiTheme="majorBidi" w:hAnsiTheme="majorBidi" w:cstheme="majorBidi"/>
          <w:sz w:val="24"/>
          <w:szCs w:val="24"/>
          <w:lang w:val="en-US"/>
        </w:rPr>
        <w:t xml:space="preserve"> </w:t>
      </w:r>
      <w:r w:rsidR="007D1BCA" w:rsidRPr="00E91C2F">
        <w:rPr>
          <w:rFonts w:asciiTheme="majorBidi" w:hAnsiTheme="majorBidi" w:cstheme="majorBidi"/>
          <w:b/>
          <w:bCs/>
          <w:sz w:val="24"/>
          <w:szCs w:val="24"/>
          <w:lang w:val="en-US"/>
        </w:rPr>
        <w:t>and their use in bio-based packaging:</w:t>
      </w:r>
    </w:p>
    <w:tbl>
      <w:tblPr>
        <w:tblStyle w:val="TableGrid"/>
        <w:tblW w:w="0" w:type="auto"/>
        <w:tblLook w:val="04A0"/>
      </w:tblPr>
      <w:tblGrid>
        <w:gridCol w:w="2483"/>
        <w:gridCol w:w="1909"/>
        <w:gridCol w:w="3123"/>
        <w:gridCol w:w="1727"/>
      </w:tblGrid>
      <w:tr w:rsidR="00002BB3" w:rsidRPr="00E91C2F" w:rsidTr="00002BB3">
        <w:tc>
          <w:tcPr>
            <w:tcW w:w="2483" w:type="dxa"/>
            <w:tcBorders>
              <w:right w:val="single" w:sz="4" w:space="0" w:color="auto"/>
            </w:tcBorders>
          </w:tcPr>
          <w:p w:rsidR="00A95B82" w:rsidRPr="00E91C2F" w:rsidRDefault="00A95B82" w:rsidP="00A95B82">
            <w:pPr>
              <w:jc w:val="center"/>
              <w:rPr>
                <w:rFonts w:asciiTheme="majorBidi" w:hAnsiTheme="majorBidi" w:cstheme="majorBidi"/>
                <w:b/>
                <w:bCs/>
                <w:noProof/>
                <w:sz w:val="24"/>
                <w:szCs w:val="24"/>
                <w:lang w:eastAsia="en-IN"/>
              </w:rPr>
            </w:pPr>
            <w:r w:rsidRPr="00E91C2F">
              <w:rPr>
                <w:rFonts w:asciiTheme="majorBidi" w:hAnsiTheme="majorBidi" w:cstheme="majorBidi"/>
                <w:b/>
                <w:bCs/>
                <w:sz w:val="24"/>
                <w:szCs w:val="24"/>
                <w:lang w:val="en-US"/>
              </w:rPr>
              <w:t>Synthetic bio-nanocomposites</w:t>
            </w:r>
          </w:p>
        </w:tc>
        <w:tc>
          <w:tcPr>
            <w:tcW w:w="1909" w:type="dxa"/>
            <w:tcBorders>
              <w:left w:val="single" w:sz="4" w:space="0" w:color="auto"/>
            </w:tcBorders>
          </w:tcPr>
          <w:p w:rsidR="00A95B82" w:rsidRPr="00E91C2F" w:rsidRDefault="00A95B82" w:rsidP="00A77237">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Polymer matrix</w:t>
            </w:r>
          </w:p>
        </w:tc>
        <w:tc>
          <w:tcPr>
            <w:tcW w:w="3123" w:type="dxa"/>
          </w:tcPr>
          <w:p w:rsidR="00A95B82" w:rsidRPr="00E91C2F" w:rsidRDefault="00A95B82" w:rsidP="00A77237">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Nanomaterial/Nanoparticles (NPs)</w:t>
            </w:r>
          </w:p>
        </w:tc>
        <w:tc>
          <w:tcPr>
            <w:tcW w:w="1727" w:type="dxa"/>
          </w:tcPr>
          <w:p w:rsidR="00A95B82" w:rsidRPr="00E91C2F" w:rsidRDefault="00A95B82" w:rsidP="00A77237">
            <w:pPr>
              <w:jc w:val="center"/>
              <w:rPr>
                <w:rFonts w:asciiTheme="majorBidi" w:hAnsiTheme="majorBidi" w:cstheme="majorBidi"/>
                <w:b/>
                <w:bCs/>
                <w:noProof/>
                <w:sz w:val="24"/>
                <w:szCs w:val="24"/>
                <w:lang w:eastAsia="en-IN"/>
              </w:rPr>
            </w:pPr>
            <w:r w:rsidRPr="00E91C2F">
              <w:rPr>
                <w:rFonts w:asciiTheme="majorBidi" w:hAnsiTheme="majorBidi" w:cstheme="majorBidi"/>
                <w:b/>
                <w:bCs/>
                <w:noProof/>
                <w:sz w:val="24"/>
                <w:szCs w:val="24"/>
                <w:lang w:eastAsia="en-IN"/>
              </w:rPr>
              <w:t>Improved properties</w:t>
            </w:r>
          </w:p>
        </w:tc>
      </w:tr>
      <w:tr w:rsidR="00002BB3" w:rsidRPr="00E91C2F" w:rsidTr="00002BB3">
        <w:tc>
          <w:tcPr>
            <w:tcW w:w="2483" w:type="dxa"/>
            <w:vMerge w:val="restart"/>
            <w:tcBorders>
              <w:right w:val="single" w:sz="4" w:space="0" w:color="auto"/>
            </w:tcBorders>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Polylactic acid (PLA) based nanocomposites</w:t>
            </w:r>
          </w:p>
        </w:tc>
        <w:tc>
          <w:tcPr>
            <w:tcW w:w="1909" w:type="dxa"/>
            <w:vMerge w:val="restart"/>
            <w:tcBorders>
              <w:left w:val="single" w:sz="4" w:space="0" w:color="auto"/>
            </w:tcBorders>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PLA (polylactic acid)</w:t>
            </w:r>
          </w:p>
        </w:tc>
        <w:tc>
          <w:tcPr>
            <w:tcW w:w="3123"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Ag-chitosan NPs</w:t>
            </w:r>
          </w:p>
        </w:tc>
        <w:tc>
          <w:tcPr>
            <w:tcW w:w="1727"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Antimicrobial</w:t>
            </w:r>
          </w:p>
        </w:tc>
      </w:tr>
      <w:tr w:rsidR="00002BB3" w:rsidRPr="00E91C2F" w:rsidTr="00002BB3">
        <w:tc>
          <w:tcPr>
            <w:tcW w:w="2483" w:type="dxa"/>
            <w:vMerge/>
            <w:tcBorders>
              <w:right w:val="single" w:sz="4" w:space="0" w:color="auto"/>
            </w:tcBorders>
          </w:tcPr>
          <w:p w:rsidR="00A95B82" w:rsidRPr="00E91C2F" w:rsidRDefault="00A95B82" w:rsidP="00957CF7">
            <w:pPr>
              <w:jc w:val="both"/>
              <w:rPr>
                <w:rFonts w:asciiTheme="majorBidi" w:hAnsiTheme="majorBidi" w:cstheme="majorBidi"/>
                <w:sz w:val="24"/>
                <w:szCs w:val="24"/>
                <w:lang w:val="en-US"/>
              </w:rPr>
            </w:pPr>
          </w:p>
        </w:tc>
        <w:tc>
          <w:tcPr>
            <w:tcW w:w="1909" w:type="dxa"/>
            <w:vMerge/>
            <w:tcBorders>
              <w:left w:val="single" w:sz="4" w:space="0" w:color="auto"/>
            </w:tcBorders>
          </w:tcPr>
          <w:p w:rsidR="00A95B82" w:rsidRPr="00E91C2F" w:rsidRDefault="00A95B82" w:rsidP="00957CF7">
            <w:pPr>
              <w:jc w:val="both"/>
              <w:rPr>
                <w:rFonts w:asciiTheme="majorBidi" w:hAnsiTheme="majorBidi" w:cstheme="majorBidi"/>
                <w:sz w:val="24"/>
                <w:szCs w:val="24"/>
                <w:lang w:val="en-US"/>
              </w:rPr>
            </w:pPr>
          </w:p>
        </w:tc>
        <w:tc>
          <w:tcPr>
            <w:tcW w:w="3123"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Nanoclay</w:t>
            </w:r>
          </w:p>
        </w:tc>
        <w:tc>
          <w:tcPr>
            <w:tcW w:w="1727"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Antibacterial</w:t>
            </w:r>
          </w:p>
        </w:tc>
      </w:tr>
      <w:tr w:rsidR="00002BB3" w:rsidRPr="00E91C2F" w:rsidTr="00002BB3">
        <w:tc>
          <w:tcPr>
            <w:tcW w:w="2483" w:type="dxa"/>
            <w:vMerge/>
            <w:tcBorders>
              <w:right w:val="single" w:sz="4" w:space="0" w:color="auto"/>
            </w:tcBorders>
          </w:tcPr>
          <w:p w:rsidR="00A95B82" w:rsidRPr="00E91C2F" w:rsidRDefault="00A95B82" w:rsidP="00957CF7">
            <w:pPr>
              <w:jc w:val="both"/>
              <w:rPr>
                <w:rFonts w:asciiTheme="majorBidi" w:hAnsiTheme="majorBidi" w:cstheme="majorBidi"/>
                <w:sz w:val="24"/>
                <w:szCs w:val="24"/>
                <w:lang w:val="en-US"/>
              </w:rPr>
            </w:pPr>
          </w:p>
        </w:tc>
        <w:tc>
          <w:tcPr>
            <w:tcW w:w="1909" w:type="dxa"/>
            <w:vMerge/>
            <w:tcBorders>
              <w:left w:val="single" w:sz="4" w:space="0" w:color="auto"/>
            </w:tcBorders>
          </w:tcPr>
          <w:p w:rsidR="00A95B82" w:rsidRPr="00E91C2F" w:rsidRDefault="00A95B82" w:rsidP="00957CF7">
            <w:pPr>
              <w:jc w:val="both"/>
              <w:rPr>
                <w:rFonts w:asciiTheme="majorBidi" w:hAnsiTheme="majorBidi" w:cstheme="majorBidi"/>
                <w:sz w:val="24"/>
                <w:szCs w:val="24"/>
                <w:lang w:val="en-US"/>
              </w:rPr>
            </w:pPr>
          </w:p>
        </w:tc>
        <w:tc>
          <w:tcPr>
            <w:tcW w:w="3123"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Cellulose nanowhiskers</w:t>
            </w:r>
          </w:p>
        </w:tc>
        <w:tc>
          <w:tcPr>
            <w:tcW w:w="1727"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Water vapor, oxygen barrier</w:t>
            </w:r>
          </w:p>
        </w:tc>
      </w:tr>
      <w:tr w:rsidR="00002BB3" w:rsidRPr="00E91C2F" w:rsidTr="00002BB3">
        <w:tc>
          <w:tcPr>
            <w:tcW w:w="2483" w:type="dxa"/>
            <w:vMerge/>
            <w:tcBorders>
              <w:right w:val="single" w:sz="4" w:space="0" w:color="auto"/>
            </w:tcBorders>
          </w:tcPr>
          <w:p w:rsidR="00A95B82" w:rsidRPr="00E91C2F" w:rsidRDefault="00A95B82" w:rsidP="00957CF7">
            <w:pPr>
              <w:jc w:val="both"/>
              <w:rPr>
                <w:rFonts w:asciiTheme="majorBidi" w:hAnsiTheme="majorBidi" w:cstheme="majorBidi"/>
                <w:sz w:val="24"/>
                <w:szCs w:val="24"/>
                <w:lang w:val="en-US"/>
              </w:rPr>
            </w:pPr>
          </w:p>
        </w:tc>
        <w:tc>
          <w:tcPr>
            <w:tcW w:w="1909" w:type="dxa"/>
            <w:vMerge/>
            <w:tcBorders>
              <w:left w:val="single" w:sz="4" w:space="0" w:color="auto"/>
            </w:tcBorders>
          </w:tcPr>
          <w:p w:rsidR="00A95B82" w:rsidRPr="00E91C2F" w:rsidRDefault="00A95B82" w:rsidP="00957CF7">
            <w:pPr>
              <w:jc w:val="both"/>
              <w:rPr>
                <w:rFonts w:asciiTheme="majorBidi" w:hAnsiTheme="majorBidi" w:cstheme="majorBidi"/>
                <w:sz w:val="24"/>
                <w:szCs w:val="24"/>
                <w:lang w:val="en-US"/>
              </w:rPr>
            </w:pPr>
          </w:p>
        </w:tc>
        <w:tc>
          <w:tcPr>
            <w:tcW w:w="3123"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Ag-zeolite NPs</w:t>
            </w:r>
          </w:p>
        </w:tc>
        <w:tc>
          <w:tcPr>
            <w:tcW w:w="1727"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Antimicrobial</w:t>
            </w:r>
          </w:p>
        </w:tc>
      </w:tr>
      <w:tr w:rsidR="00002BB3" w:rsidRPr="00E91C2F" w:rsidTr="00002BB3">
        <w:tc>
          <w:tcPr>
            <w:tcW w:w="2483" w:type="dxa"/>
            <w:vMerge/>
            <w:tcBorders>
              <w:right w:val="single" w:sz="4" w:space="0" w:color="auto"/>
            </w:tcBorders>
          </w:tcPr>
          <w:p w:rsidR="00A95B82" w:rsidRPr="00E91C2F" w:rsidRDefault="00A95B82" w:rsidP="00957CF7">
            <w:pPr>
              <w:jc w:val="both"/>
              <w:rPr>
                <w:rFonts w:asciiTheme="majorBidi" w:hAnsiTheme="majorBidi" w:cstheme="majorBidi"/>
                <w:sz w:val="24"/>
                <w:szCs w:val="24"/>
                <w:lang w:val="en-US"/>
              </w:rPr>
            </w:pPr>
          </w:p>
        </w:tc>
        <w:tc>
          <w:tcPr>
            <w:tcW w:w="1909" w:type="dxa"/>
            <w:vMerge/>
            <w:tcBorders>
              <w:left w:val="single" w:sz="4" w:space="0" w:color="auto"/>
            </w:tcBorders>
          </w:tcPr>
          <w:p w:rsidR="00A95B82" w:rsidRPr="00E91C2F" w:rsidRDefault="00A95B82" w:rsidP="00957CF7">
            <w:pPr>
              <w:jc w:val="both"/>
              <w:rPr>
                <w:rFonts w:asciiTheme="majorBidi" w:hAnsiTheme="majorBidi" w:cstheme="majorBidi"/>
                <w:sz w:val="24"/>
                <w:szCs w:val="24"/>
                <w:lang w:val="en-US"/>
              </w:rPr>
            </w:pPr>
          </w:p>
        </w:tc>
        <w:tc>
          <w:tcPr>
            <w:tcW w:w="3123"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Ag NPs</w:t>
            </w:r>
          </w:p>
        </w:tc>
        <w:tc>
          <w:tcPr>
            <w:tcW w:w="1727" w:type="dxa"/>
          </w:tcPr>
          <w:p w:rsidR="00A95B82" w:rsidRPr="00E91C2F" w:rsidRDefault="00A95B82"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Antimicrobial</w:t>
            </w:r>
          </w:p>
        </w:tc>
      </w:tr>
      <w:tr w:rsidR="00002BB3" w:rsidRPr="00E91C2F" w:rsidTr="00002BB3">
        <w:tc>
          <w:tcPr>
            <w:tcW w:w="2483" w:type="dxa"/>
            <w:vMerge w:val="restart"/>
            <w:tcBorders>
              <w:right w:val="single" w:sz="4" w:space="0" w:color="auto"/>
            </w:tcBorders>
          </w:tcPr>
          <w:p w:rsidR="00002BB3" w:rsidRPr="00E91C2F" w:rsidRDefault="00002BB3" w:rsidP="00A95B82">
            <w:pPr>
              <w:jc w:val="center"/>
              <w:rPr>
                <w:rFonts w:asciiTheme="majorBidi" w:hAnsiTheme="majorBidi" w:cstheme="majorBidi"/>
                <w:sz w:val="24"/>
                <w:szCs w:val="24"/>
                <w:lang w:val="en-US"/>
              </w:rPr>
            </w:pPr>
            <w:r w:rsidRPr="00E91C2F">
              <w:rPr>
                <w:rFonts w:asciiTheme="majorBidi" w:hAnsiTheme="majorBidi" w:cstheme="majorBidi"/>
                <w:sz w:val="24"/>
                <w:szCs w:val="24"/>
                <w:lang w:val="en-US"/>
              </w:rPr>
              <w:t>Polyhydroxyalkonoates (PHA)</w:t>
            </w:r>
          </w:p>
        </w:tc>
        <w:tc>
          <w:tcPr>
            <w:tcW w:w="1909" w:type="dxa"/>
            <w:tcBorders>
              <w:left w:val="single" w:sz="4" w:space="0" w:color="auto"/>
            </w:tcBorders>
          </w:tcPr>
          <w:p w:rsidR="00002BB3" w:rsidRPr="00E91C2F" w:rsidRDefault="00002BB3" w:rsidP="00A95B82">
            <w:pPr>
              <w:jc w:val="center"/>
              <w:rPr>
                <w:rFonts w:asciiTheme="majorBidi" w:hAnsiTheme="majorBidi" w:cstheme="majorBidi"/>
                <w:sz w:val="24"/>
                <w:szCs w:val="24"/>
                <w:lang w:val="en-US"/>
              </w:rPr>
            </w:pPr>
            <w:r w:rsidRPr="00E91C2F">
              <w:rPr>
                <w:rFonts w:asciiTheme="majorBidi" w:hAnsiTheme="majorBidi" w:cstheme="majorBidi"/>
                <w:sz w:val="24"/>
                <w:szCs w:val="24"/>
                <w:lang w:val="en-US"/>
              </w:rPr>
              <w:t>PHBV (poly 3-hydroxybutyrate-co-3-hydroxyvalerate)</w:t>
            </w:r>
          </w:p>
        </w:tc>
        <w:tc>
          <w:tcPr>
            <w:tcW w:w="3123" w:type="dxa"/>
          </w:tcPr>
          <w:p w:rsidR="00002BB3" w:rsidRPr="00E91C2F" w:rsidRDefault="00002BB3"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ZnO NPs</w:t>
            </w:r>
          </w:p>
        </w:tc>
        <w:tc>
          <w:tcPr>
            <w:tcW w:w="1727" w:type="dxa"/>
          </w:tcPr>
          <w:p w:rsidR="00002BB3" w:rsidRPr="00E91C2F" w:rsidRDefault="00002BB3"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Mechanical, thermal, crystallization, antimicrobial</w:t>
            </w:r>
          </w:p>
        </w:tc>
      </w:tr>
      <w:tr w:rsidR="00002BB3" w:rsidRPr="00E91C2F" w:rsidTr="00002BB3">
        <w:tc>
          <w:tcPr>
            <w:tcW w:w="2483" w:type="dxa"/>
            <w:vMerge/>
            <w:tcBorders>
              <w:right w:val="single" w:sz="4" w:space="0" w:color="auto"/>
            </w:tcBorders>
          </w:tcPr>
          <w:p w:rsidR="00002BB3" w:rsidRPr="00E91C2F" w:rsidRDefault="00002BB3" w:rsidP="00957CF7">
            <w:pPr>
              <w:jc w:val="both"/>
              <w:rPr>
                <w:rFonts w:asciiTheme="majorBidi" w:hAnsiTheme="majorBidi" w:cstheme="majorBidi"/>
                <w:sz w:val="24"/>
                <w:szCs w:val="24"/>
                <w:lang w:val="en-US"/>
              </w:rPr>
            </w:pPr>
          </w:p>
        </w:tc>
        <w:tc>
          <w:tcPr>
            <w:tcW w:w="1909" w:type="dxa"/>
            <w:tcBorders>
              <w:left w:val="single" w:sz="4" w:space="0" w:color="auto"/>
            </w:tcBorders>
          </w:tcPr>
          <w:p w:rsidR="00002BB3" w:rsidRPr="00E91C2F" w:rsidRDefault="00002BB3"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PHBV</w:t>
            </w:r>
          </w:p>
        </w:tc>
        <w:tc>
          <w:tcPr>
            <w:tcW w:w="3123" w:type="dxa"/>
          </w:tcPr>
          <w:p w:rsidR="00002BB3" w:rsidRPr="00E91C2F" w:rsidRDefault="00002BB3"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Ag NPs</w:t>
            </w:r>
          </w:p>
        </w:tc>
        <w:tc>
          <w:tcPr>
            <w:tcW w:w="1727" w:type="dxa"/>
          </w:tcPr>
          <w:p w:rsidR="00002BB3" w:rsidRPr="00E91C2F" w:rsidRDefault="00002BB3"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Antimicrobial</w:t>
            </w:r>
          </w:p>
        </w:tc>
      </w:tr>
      <w:tr w:rsidR="00002BB3" w:rsidRPr="00E91C2F" w:rsidTr="00540741">
        <w:trPr>
          <w:trHeight w:val="828"/>
        </w:trPr>
        <w:tc>
          <w:tcPr>
            <w:tcW w:w="2483" w:type="dxa"/>
            <w:vMerge w:val="restart"/>
            <w:tcBorders>
              <w:right w:val="single" w:sz="4" w:space="0" w:color="auto"/>
            </w:tcBorders>
          </w:tcPr>
          <w:p w:rsidR="00002BB3" w:rsidRPr="00E91C2F" w:rsidRDefault="00002BB3"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Mixed polymers</w:t>
            </w:r>
          </w:p>
        </w:tc>
        <w:tc>
          <w:tcPr>
            <w:tcW w:w="1909" w:type="dxa"/>
            <w:tcBorders>
              <w:left w:val="single" w:sz="4" w:space="0" w:color="auto"/>
            </w:tcBorders>
          </w:tcPr>
          <w:p w:rsidR="00002BB3" w:rsidRPr="00E91C2F" w:rsidRDefault="00002BB3" w:rsidP="00002BB3">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 xml:space="preserve">PLA/PCL (polcaprolactone) blend </w:t>
            </w:r>
          </w:p>
        </w:tc>
        <w:tc>
          <w:tcPr>
            <w:tcW w:w="3123" w:type="dxa"/>
          </w:tcPr>
          <w:p w:rsidR="00002BB3" w:rsidRPr="00E91C2F" w:rsidRDefault="00002BB3"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Organomodified clay</w:t>
            </w:r>
          </w:p>
        </w:tc>
        <w:tc>
          <w:tcPr>
            <w:tcW w:w="1727" w:type="dxa"/>
          </w:tcPr>
          <w:p w:rsidR="00002BB3" w:rsidRPr="00E91C2F" w:rsidRDefault="00002BB3"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Biodegradation rate, oxygen permeability, thermal, rheological</w:t>
            </w:r>
          </w:p>
        </w:tc>
      </w:tr>
      <w:tr w:rsidR="00002BB3" w:rsidRPr="00E91C2F" w:rsidTr="00540741">
        <w:trPr>
          <w:trHeight w:val="828"/>
        </w:trPr>
        <w:tc>
          <w:tcPr>
            <w:tcW w:w="2483" w:type="dxa"/>
            <w:vMerge/>
            <w:tcBorders>
              <w:right w:val="single" w:sz="4" w:space="0" w:color="auto"/>
            </w:tcBorders>
          </w:tcPr>
          <w:p w:rsidR="00002BB3" w:rsidRPr="00E91C2F" w:rsidRDefault="00002BB3" w:rsidP="00957CF7">
            <w:pPr>
              <w:jc w:val="both"/>
              <w:rPr>
                <w:rFonts w:asciiTheme="majorBidi" w:hAnsiTheme="majorBidi" w:cstheme="majorBidi"/>
                <w:sz w:val="24"/>
                <w:szCs w:val="24"/>
                <w:lang w:val="en-US"/>
              </w:rPr>
            </w:pPr>
          </w:p>
        </w:tc>
        <w:tc>
          <w:tcPr>
            <w:tcW w:w="1909" w:type="dxa"/>
            <w:tcBorders>
              <w:left w:val="single" w:sz="4" w:space="0" w:color="auto"/>
            </w:tcBorders>
          </w:tcPr>
          <w:p w:rsidR="00002BB3" w:rsidRPr="00E91C2F" w:rsidRDefault="00002BB3" w:rsidP="00002BB3">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PLA-PHB blend</w:t>
            </w:r>
          </w:p>
        </w:tc>
        <w:tc>
          <w:tcPr>
            <w:tcW w:w="3123" w:type="dxa"/>
          </w:tcPr>
          <w:p w:rsidR="00002BB3" w:rsidRPr="00E91C2F" w:rsidRDefault="0044616C"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 xml:space="preserve">CNC and surfactant </w:t>
            </w:r>
            <w:r w:rsidR="00002BB3" w:rsidRPr="00E91C2F">
              <w:rPr>
                <w:rFonts w:asciiTheme="majorBidi" w:hAnsiTheme="majorBidi" w:cstheme="majorBidi"/>
                <w:sz w:val="24"/>
                <w:szCs w:val="24"/>
                <w:lang w:val="en-US"/>
              </w:rPr>
              <w:t>modified C</w:t>
            </w:r>
            <w:r w:rsidRPr="00E91C2F">
              <w:rPr>
                <w:rFonts w:asciiTheme="majorBidi" w:hAnsiTheme="majorBidi" w:cstheme="majorBidi"/>
                <w:sz w:val="24"/>
                <w:szCs w:val="24"/>
                <w:lang w:val="en-US"/>
              </w:rPr>
              <w:t>NCs</w:t>
            </w:r>
          </w:p>
        </w:tc>
        <w:tc>
          <w:tcPr>
            <w:tcW w:w="1727" w:type="dxa"/>
          </w:tcPr>
          <w:p w:rsidR="00002BB3" w:rsidRPr="00E91C2F" w:rsidRDefault="00002BB3" w:rsidP="00957CF7">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 xml:space="preserve">Mechanical, film stretchability, oxygen and water barrier </w:t>
            </w:r>
          </w:p>
        </w:tc>
      </w:tr>
    </w:tbl>
    <w:p w:rsidR="00694F17" w:rsidRPr="00E91C2F" w:rsidRDefault="00002BB3" w:rsidP="005F6C8F">
      <w:pPr>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t xml:space="preserve">Source: </w:t>
      </w:r>
      <w:r w:rsidRPr="00E91C2F">
        <w:rPr>
          <w:rFonts w:asciiTheme="majorBidi" w:hAnsiTheme="majorBidi" w:cstheme="majorBidi"/>
          <w:sz w:val="24"/>
          <w:szCs w:val="24"/>
          <w:shd w:val="clear" w:color="auto" w:fill="FFFFFF"/>
        </w:rPr>
        <w:t>Chausali</w:t>
      </w:r>
      <w:r w:rsidR="005F6C8F" w:rsidRPr="00E91C2F">
        <w:rPr>
          <w:rFonts w:asciiTheme="majorBidi" w:hAnsiTheme="majorBidi" w:cstheme="majorBidi"/>
          <w:sz w:val="24"/>
          <w:szCs w:val="24"/>
          <w:shd w:val="clear" w:color="auto" w:fill="FFFFFF"/>
        </w:rPr>
        <w:t xml:space="preserve"> </w:t>
      </w:r>
      <w:r w:rsidR="005F6C8F" w:rsidRPr="00E91C2F">
        <w:rPr>
          <w:rFonts w:asciiTheme="majorBidi" w:hAnsiTheme="majorBidi" w:cstheme="majorBidi"/>
          <w:i/>
          <w:iCs/>
          <w:sz w:val="24"/>
          <w:szCs w:val="24"/>
          <w:shd w:val="clear" w:color="auto" w:fill="FFFFFF"/>
        </w:rPr>
        <w:t>et al.,</w:t>
      </w:r>
      <w:r w:rsidR="005F6C8F" w:rsidRPr="00E91C2F">
        <w:rPr>
          <w:rFonts w:asciiTheme="majorBidi" w:hAnsiTheme="majorBidi" w:cstheme="majorBidi"/>
          <w:sz w:val="24"/>
          <w:szCs w:val="24"/>
          <w:shd w:val="clear" w:color="auto" w:fill="FFFFFF"/>
        </w:rPr>
        <w:t xml:space="preserve"> 2022</w:t>
      </w:r>
    </w:p>
    <w:p w:rsidR="00694F17" w:rsidRPr="00E91C2F" w:rsidRDefault="00694F17" w:rsidP="00694F17">
      <w:pPr>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lastRenderedPageBreak/>
        <w:t xml:space="preserve">Conclusion: </w:t>
      </w:r>
    </w:p>
    <w:p w:rsidR="00E758FD" w:rsidRPr="00E91C2F" w:rsidRDefault="00E758FD" w:rsidP="00083244">
      <w:pPr>
        <w:jc w:val="both"/>
        <w:rPr>
          <w:rFonts w:asciiTheme="majorBidi" w:hAnsiTheme="majorBidi" w:cstheme="majorBidi"/>
          <w:sz w:val="24"/>
          <w:szCs w:val="24"/>
          <w:lang w:val="en-US"/>
        </w:rPr>
      </w:pPr>
      <w:r w:rsidRPr="00E91C2F">
        <w:rPr>
          <w:rFonts w:asciiTheme="majorBidi" w:hAnsiTheme="majorBidi" w:cstheme="majorBidi"/>
          <w:sz w:val="24"/>
          <w:szCs w:val="24"/>
          <w:lang w:val="en-US"/>
        </w:rPr>
        <w:t xml:space="preserve"> </w:t>
      </w:r>
      <w:r w:rsidR="004650F5" w:rsidRPr="00E91C2F">
        <w:rPr>
          <w:rFonts w:asciiTheme="majorBidi" w:hAnsiTheme="majorBidi" w:cstheme="majorBidi"/>
          <w:sz w:val="24"/>
          <w:szCs w:val="24"/>
          <w:lang w:val="en-US"/>
        </w:rPr>
        <w:t>In food science and research, there have been enormous advancements in the use of nanotechnology.</w:t>
      </w:r>
      <w:r w:rsidR="00BA502D" w:rsidRPr="00E91C2F">
        <w:t xml:space="preserve"> </w:t>
      </w:r>
      <w:r w:rsidR="008604AB" w:rsidRPr="00E91C2F">
        <w:rPr>
          <w:rFonts w:asciiTheme="majorBidi" w:hAnsiTheme="majorBidi" w:cstheme="majorBidi"/>
          <w:sz w:val="24"/>
          <w:szCs w:val="24"/>
          <w:lang w:val="en-US"/>
        </w:rPr>
        <w:t>A more eco-friendly alternative to traditional plastic p</w:t>
      </w:r>
      <w:r w:rsidR="002E38CC" w:rsidRPr="00E91C2F">
        <w:rPr>
          <w:rFonts w:asciiTheme="majorBidi" w:hAnsiTheme="majorBidi" w:cstheme="majorBidi"/>
          <w:sz w:val="24"/>
          <w:szCs w:val="24"/>
          <w:lang w:val="en-US"/>
        </w:rPr>
        <w:t>ackaging is bio-based packaging</w:t>
      </w:r>
      <w:r w:rsidR="008604AB" w:rsidRPr="00E91C2F">
        <w:rPr>
          <w:rFonts w:asciiTheme="majorBidi" w:hAnsiTheme="majorBidi" w:cstheme="majorBidi"/>
          <w:sz w:val="24"/>
          <w:szCs w:val="24"/>
          <w:lang w:val="en-US"/>
        </w:rPr>
        <w:t>, which is biodegradable and sustainable</w:t>
      </w:r>
      <w:r w:rsidR="00BA502D" w:rsidRPr="00E91C2F">
        <w:rPr>
          <w:rFonts w:asciiTheme="majorBidi" w:hAnsiTheme="majorBidi" w:cstheme="majorBidi"/>
          <w:sz w:val="24"/>
          <w:szCs w:val="24"/>
          <w:lang w:val="en-US"/>
        </w:rPr>
        <w:t>. A sustainable solution to the problems of persistent material degradation and plastic waste reduction is provided by the next generation of packaging.</w:t>
      </w:r>
      <w:r w:rsidR="00BA502D" w:rsidRPr="00E91C2F">
        <w:t xml:space="preserve"> </w:t>
      </w:r>
      <w:r w:rsidR="00083244" w:rsidRPr="00E91C2F">
        <w:rPr>
          <w:rFonts w:asciiTheme="majorBidi" w:hAnsiTheme="majorBidi" w:cstheme="majorBidi"/>
          <w:sz w:val="24"/>
          <w:szCs w:val="24"/>
          <w:lang w:val="en-US"/>
        </w:rPr>
        <w:t>There are different types of biodegradable and biocompatible packaging materials that fall into four main categories. These categories include biopolymers derived from microorganisms or genetically modified organisms such as PHA, PHB, PHBV, and xanthan. Another category is synthetic biopolymers such as bio-polyesters, PVA, PBS, PLA, PGA, and others. Natural biopolymers such as polysaccharides, polynucletides, protein, and other fall into a third category. Lastly there are biopolymers that are made from a combination of these substances.</w:t>
      </w:r>
      <w:r w:rsidR="00BA502D" w:rsidRPr="00E91C2F">
        <w:t xml:space="preserve"> </w:t>
      </w:r>
      <w:r w:rsidR="00BA502D" w:rsidRPr="00E91C2F">
        <w:rPr>
          <w:rFonts w:asciiTheme="majorBidi" w:hAnsiTheme="majorBidi" w:cstheme="majorBidi"/>
          <w:sz w:val="24"/>
          <w:szCs w:val="24"/>
          <w:lang w:val="en-US"/>
        </w:rPr>
        <w:t>Therefore, in order to achieve the desired qualities of an ideal packaging, substantial research and development is needed for the upgrading of bio-based packaging materials.</w:t>
      </w:r>
    </w:p>
    <w:p w:rsidR="00BA502D" w:rsidRPr="00E91C2F" w:rsidRDefault="00BA502D" w:rsidP="00694F17">
      <w:pPr>
        <w:jc w:val="both"/>
        <w:rPr>
          <w:rFonts w:asciiTheme="majorBidi" w:hAnsiTheme="majorBidi" w:cstheme="majorBidi"/>
          <w:b/>
          <w:bCs/>
          <w:sz w:val="24"/>
          <w:szCs w:val="24"/>
          <w:lang w:val="en-US"/>
        </w:rPr>
      </w:pPr>
      <w:r w:rsidRPr="00E91C2F">
        <w:rPr>
          <w:rFonts w:asciiTheme="majorBidi" w:hAnsiTheme="majorBidi" w:cstheme="majorBidi"/>
          <w:b/>
          <w:bCs/>
          <w:sz w:val="24"/>
          <w:szCs w:val="24"/>
          <w:lang w:val="en-US"/>
        </w:rPr>
        <w:t>References:</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Abbaspour, A., Norouz-Sarvestani, F., Noori, A., &amp; Soltani, N. (2015). Aptamer-conjugated silver nanoparticles for electrochemical dual-aptamer-based sandwich detection of staphylococcus aureus. </w:t>
      </w:r>
      <w:r w:rsidRPr="00E91C2F">
        <w:rPr>
          <w:rFonts w:asciiTheme="majorBidi" w:hAnsiTheme="majorBidi" w:cstheme="majorBidi"/>
          <w:i/>
          <w:iCs/>
          <w:color w:val="222222"/>
          <w:sz w:val="24"/>
          <w:szCs w:val="24"/>
          <w:shd w:val="clear" w:color="auto" w:fill="FFFFFF"/>
        </w:rPr>
        <w:t>Biosensors and Bioelectronics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68</w:t>
      </w:r>
      <w:r w:rsidRPr="00E91C2F">
        <w:rPr>
          <w:rFonts w:asciiTheme="majorBidi" w:hAnsiTheme="majorBidi" w:cstheme="majorBidi"/>
          <w:color w:val="222222"/>
          <w:sz w:val="24"/>
          <w:szCs w:val="24"/>
          <w:shd w:val="clear" w:color="auto" w:fill="FFFFFF"/>
        </w:rPr>
        <w:t>, 149-155.</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Bastante, C. C., Silva, N. H., Cardoso, L. C., Serrano, C. M., de la Ossa, E. J. M., Freire, C. S., &amp; Vilela, C. (2021). Biobased films of nanocellulose and mango leaf extract for active food packaging: Supercritical impregnation versus solvent casting. </w:t>
      </w:r>
      <w:r w:rsidRPr="00E91C2F">
        <w:rPr>
          <w:rFonts w:asciiTheme="majorBidi" w:hAnsiTheme="majorBidi" w:cstheme="majorBidi"/>
          <w:i/>
          <w:iCs/>
          <w:color w:val="222222"/>
          <w:sz w:val="24"/>
          <w:szCs w:val="24"/>
          <w:shd w:val="clear" w:color="auto" w:fill="FFFFFF"/>
        </w:rPr>
        <w:t>Food Hydrocolloids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117</w:t>
      </w:r>
      <w:r w:rsidRPr="00E91C2F">
        <w:rPr>
          <w:rFonts w:asciiTheme="majorBidi" w:hAnsiTheme="majorBidi" w:cstheme="majorBidi"/>
          <w:color w:val="222222"/>
          <w:sz w:val="24"/>
          <w:szCs w:val="24"/>
          <w:shd w:val="clear" w:color="auto" w:fill="FFFFFF"/>
        </w:rPr>
        <w:t>, 106709.</w:t>
      </w:r>
    </w:p>
    <w:p w:rsidR="00BA502D" w:rsidRPr="00E91C2F" w:rsidRDefault="00BA502D" w:rsidP="00BA502D">
      <w:pPr>
        <w:pStyle w:val="ListParagraph"/>
        <w:numPr>
          <w:ilvl w:val="0"/>
          <w:numId w:val="6"/>
        </w:numPr>
        <w:spacing w:after="0"/>
        <w:jc w:val="both"/>
        <w:rPr>
          <w:rFonts w:asciiTheme="majorBidi" w:hAnsiTheme="majorBidi" w:cstheme="majorBidi"/>
          <w:color w:val="212121"/>
          <w:sz w:val="24"/>
          <w:szCs w:val="24"/>
          <w:shd w:val="clear" w:color="auto" w:fill="FFFFFF"/>
        </w:rPr>
      </w:pPr>
      <w:r w:rsidRPr="00E91C2F">
        <w:rPr>
          <w:rFonts w:asciiTheme="majorBidi" w:hAnsiTheme="majorBidi" w:cstheme="majorBidi"/>
          <w:color w:val="212121"/>
          <w:sz w:val="24"/>
          <w:szCs w:val="24"/>
          <w:shd w:val="clear" w:color="auto" w:fill="FFFFFF"/>
        </w:rPr>
        <w:t>Bott J., Störmer A., Franz R. </w:t>
      </w:r>
      <w:r w:rsidRPr="00E91C2F">
        <w:rPr>
          <w:rStyle w:val="ref-journal"/>
          <w:rFonts w:asciiTheme="majorBidi" w:hAnsiTheme="majorBidi" w:cstheme="majorBidi"/>
          <w:i/>
          <w:iCs/>
          <w:color w:val="212121"/>
          <w:sz w:val="24"/>
          <w:szCs w:val="24"/>
          <w:shd w:val="clear" w:color="auto" w:fill="FFFFFF"/>
        </w:rPr>
        <w:t>Chemistry of Food, Food Supplements, and Food Contact Materials: from Production to Plate.</w:t>
      </w:r>
      <w:r w:rsidRPr="00E91C2F">
        <w:rPr>
          <w:rFonts w:asciiTheme="majorBidi" w:hAnsiTheme="majorBidi" w:cstheme="majorBidi"/>
          <w:color w:val="212121"/>
          <w:sz w:val="24"/>
          <w:szCs w:val="24"/>
          <w:shd w:val="clear" w:color="auto" w:fill="FFFFFF"/>
        </w:rPr>
        <w:t> ACS Publications; 2014. A comprehensive study into the migration potential of nano silver particles from food contact polyolefins; pp. 51–70. </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Bouwmeester, H., van der Zande, M., &amp; Jepson, M. A. (2018). Effects of food</w:t>
      </w:r>
      <w:r w:rsidRPr="00E91C2F">
        <w:rPr>
          <w:rFonts w:ascii="Cambria Math" w:hAnsi="Cambria Math" w:cstheme="majorBidi"/>
          <w:color w:val="222222"/>
          <w:sz w:val="24"/>
          <w:szCs w:val="24"/>
          <w:shd w:val="clear" w:color="auto" w:fill="FFFFFF"/>
        </w:rPr>
        <w:t>‐</w:t>
      </w:r>
      <w:r w:rsidRPr="00E91C2F">
        <w:rPr>
          <w:rFonts w:asciiTheme="majorBidi" w:hAnsiTheme="majorBidi" w:cstheme="majorBidi"/>
          <w:color w:val="222222"/>
          <w:sz w:val="24"/>
          <w:szCs w:val="24"/>
          <w:shd w:val="clear" w:color="auto" w:fill="FFFFFF"/>
        </w:rPr>
        <w:t>borne nanomaterials on gastrointestinal tissues and microbiota. </w:t>
      </w:r>
      <w:r w:rsidRPr="00E91C2F">
        <w:rPr>
          <w:rFonts w:asciiTheme="majorBidi" w:hAnsiTheme="majorBidi" w:cstheme="majorBidi"/>
          <w:i/>
          <w:iCs/>
          <w:color w:val="222222"/>
          <w:sz w:val="24"/>
          <w:szCs w:val="24"/>
          <w:shd w:val="clear" w:color="auto" w:fill="FFFFFF"/>
        </w:rPr>
        <w:t>Wiley Interdisciplinary Reviews: Nanomedicine and Nanobiotechnology</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10</w:t>
      </w:r>
      <w:r w:rsidRPr="00E91C2F">
        <w:rPr>
          <w:rFonts w:asciiTheme="majorBidi" w:hAnsiTheme="majorBidi" w:cstheme="majorBidi"/>
          <w:color w:val="222222"/>
          <w:sz w:val="24"/>
          <w:szCs w:val="24"/>
          <w:shd w:val="clear" w:color="auto" w:fill="FFFFFF"/>
        </w:rPr>
        <w:t>(1), e1481.</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Brinchi, L., Cotana, F., Fortunati, E., &amp; Kenny, J. M. (2013). Production of nanocrystalline cellulose from lignocellulosic biomass: technology and applications. </w:t>
      </w:r>
      <w:r w:rsidRPr="00E91C2F">
        <w:rPr>
          <w:rFonts w:asciiTheme="majorBidi" w:hAnsiTheme="majorBidi" w:cstheme="majorBidi"/>
          <w:i/>
          <w:iCs/>
          <w:color w:val="222222"/>
          <w:sz w:val="24"/>
          <w:szCs w:val="24"/>
          <w:shd w:val="clear" w:color="auto" w:fill="FFFFFF"/>
        </w:rPr>
        <w:t>Carbohydrate polymers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94</w:t>
      </w:r>
      <w:r w:rsidRPr="00E91C2F">
        <w:rPr>
          <w:rFonts w:asciiTheme="majorBidi" w:hAnsiTheme="majorBidi" w:cstheme="majorBidi"/>
          <w:color w:val="222222"/>
          <w:sz w:val="24"/>
          <w:szCs w:val="24"/>
          <w:shd w:val="clear" w:color="auto" w:fill="FFFFFF"/>
        </w:rPr>
        <w:t>(1), 154-169.</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Cano, A., Fortunati, E., Cháfer, M., González-Martínez, C., Chiralt, A., &amp; Kenny, J. M. (2015). Effect of cellulose nanocrystals on the properties of pea starch–poly (vinyl alcohol) blend films. </w:t>
      </w:r>
      <w:r w:rsidRPr="00E91C2F">
        <w:rPr>
          <w:rFonts w:asciiTheme="majorBidi" w:hAnsiTheme="majorBidi" w:cstheme="majorBidi"/>
          <w:i/>
          <w:iCs/>
          <w:color w:val="222222"/>
          <w:sz w:val="24"/>
          <w:szCs w:val="24"/>
          <w:shd w:val="clear" w:color="auto" w:fill="FFFFFF"/>
        </w:rPr>
        <w:t>Journal of Materials Science</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50</w:t>
      </w:r>
      <w:r w:rsidRPr="00E91C2F">
        <w:rPr>
          <w:rFonts w:asciiTheme="majorBidi" w:hAnsiTheme="majorBidi" w:cstheme="majorBidi"/>
          <w:color w:val="222222"/>
          <w:sz w:val="24"/>
          <w:szCs w:val="24"/>
          <w:shd w:val="clear" w:color="auto" w:fill="FFFFFF"/>
        </w:rPr>
        <w:t>, 6979-6992.</w:t>
      </w:r>
    </w:p>
    <w:p w:rsidR="005F6C8F" w:rsidRPr="00E91C2F" w:rsidRDefault="005F6C8F"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sz w:val="24"/>
          <w:szCs w:val="24"/>
          <w:shd w:val="clear" w:color="auto" w:fill="FFFFFF"/>
        </w:rPr>
        <w:t>Chausali, N., Saxena, J., &amp; Prasad, R. (2022). Recent trends in nanotechnology applications of bio-based packaging. </w:t>
      </w:r>
      <w:r w:rsidRPr="00E91C2F">
        <w:rPr>
          <w:rFonts w:asciiTheme="majorBidi" w:hAnsiTheme="majorBidi" w:cstheme="majorBidi"/>
          <w:i/>
          <w:iCs/>
          <w:sz w:val="24"/>
          <w:szCs w:val="24"/>
          <w:shd w:val="clear" w:color="auto" w:fill="FFFFFF"/>
        </w:rPr>
        <w:t>Journal of Agriculture and Food Research</w:t>
      </w:r>
      <w:r w:rsidRPr="00E91C2F">
        <w:rPr>
          <w:rFonts w:asciiTheme="majorBidi" w:hAnsiTheme="majorBidi" w:cstheme="majorBidi"/>
          <w:sz w:val="24"/>
          <w:szCs w:val="24"/>
          <w:shd w:val="clear" w:color="auto" w:fill="FFFFFF"/>
        </w:rPr>
        <w:t>, </w:t>
      </w:r>
      <w:r w:rsidRPr="00E91C2F">
        <w:rPr>
          <w:rFonts w:asciiTheme="majorBidi" w:hAnsiTheme="majorBidi" w:cstheme="majorBidi"/>
          <w:i/>
          <w:iCs/>
          <w:sz w:val="24"/>
          <w:szCs w:val="24"/>
          <w:shd w:val="clear" w:color="auto" w:fill="FFFFFF"/>
        </w:rPr>
        <w:t>7</w:t>
      </w:r>
      <w:r w:rsidRPr="00E91C2F">
        <w:rPr>
          <w:rFonts w:asciiTheme="majorBidi" w:hAnsiTheme="majorBidi" w:cstheme="majorBidi"/>
          <w:sz w:val="24"/>
          <w:szCs w:val="24"/>
          <w:shd w:val="clear" w:color="auto" w:fill="FFFFFF"/>
        </w:rPr>
        <w:t>, 100257.</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Chuacharoen, T., &amp; Sabliov, C. M. (2016). Stability and controlled release of lutein loaded in zein nanoparticles with and without lecithin and pluronic F127 surfactants. </w:t>
      </w:r>
      <w:r w:rsidRPr="00E91C2F">
        <w:rPr>
          <w:rFonts w:asciiTheme="majorBidi" w:hAnsiTheme="majorBidi" w:cstheme="majorBidi"/>
          <w:i/>
          <w:iCs/>
          <w:color w:val="222222"/>
          <w:sz w:val="24"/>
          <w:szCs w:val="24"/>
          <w:shd w:val="clear" w:color="auto" w:fill="FFFFFF"/>
        </w:rPr>
        <w:t>Colloids and surfaces A: Physicochemical and engineering aspects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503</w:t>
      </w:r>
      <w:r w:rsidRPr="00E91C2F">
        <w:rPr>
          <w:rFonts w:asciiTheme="majorBidi" w:hAnsiTheme="majorBidi" w:cstheme="majorBidi"/>
          <w:color w:val="222222"/>
          <w:sz w:val="24"/>
          <w:szCs w:val="24"/>
          <w:shd w:val="clear" w:color="auto" w:fill="FFFFFF"/>
        </w:rPr>
        <w:t>, 11-18.</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lastRenderedPageBreak/>
        <w:t>Cui, Y., Kumar, S., Kona, B. R., &amp; van Houcke, D. (2015). Gas barrier properties of polymer/clay nanocomposites. </w:t>
      </w:r>
      <w:r w:rsidRPr="00E91C2F">
        <w:rPr>
          <w:rFonts w:asciiTheme="majorBidi" w:hAnsiTheme="majorBidi" w:cstheme="majorBidi"/>
          <w:i/>
          <w:iCs/>
          <w:color w:val="222222"/>
          <w:sz w:val="24"/>
          <w:szCs w:val="24"/>
          <w:shd w:val="clear" w:color="auto" w:fill="FFFFFF"/>
        </w:rPr>
        <w:t>Rsc Advances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5</w:t>
      </w:r>
      <w:r w:rsidRPr="00E91C2F">
        <w:rPr>
          <w:rFonts w:asciiTheme="majorBidi" w:hAnsiTheme="majorBidi" w:cstheme="majorBidi"/>
          <w:color w:val="222222"/>
          <w:sz w:val="24"/>
          <w:szCs w:val="24"/>
          <w:shd w:val="clear" w:color="auto" w:fill="FFFFFF"/>
        </w:rPr>
        <w:t>(78), 63669-63690.</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Duran, N., Lemes, A. P., Duran, M., Freer, J., &amp; Baeza, J. (2011). A minireview of cellulose nanocrystals and its potential integration as co-product in bioethanol production. </w:t>
      </w:r>
      <w:r w:rsidRPr="00E91C2F">
        <w:rPr>
          <w:rFonts w:asciiTheme="majorBidi" w:hAnsiTheme="majorBidi" w:cstheme="majorBidi"/>
          <w:i/>
          <w:iCs/>
          <w:color w:val="222222"/>
          <w:sz w:val="24"/>
          <w:szCs w:val="24"/>
          <w:shd w:val="clear" w:color="auto" w:fill="FFFFFF"/>
        </w:rPr>
        <w:t>Journal of the Chilean Chemical Society</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56</w:t>
      </w:r>
      <w:r w:rsidRPr="00E91C2F">
        <w:rPr>
          <w:rFonts w:asciiTheme="majorBidi" w:hAnsiTheme="majorBidi" w:cstheme="majorBidi"/>
          <w:color w:val="222222"/>
          <w:sz w:val="24"/>
          <w:szCs w:val="24"/>
          <w:shd w:val="clear" w:color="auto" w:fill="FFFFFF"/>
        </w:rPr>
        <w:t>(2), 672-677.</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Fernandes, S. C., Oliveira, L., Freire, C. S., Silvestre, A. J., Neto, C. P., Gandini, A., &amp; Desbriéres, J. (2009). Novel transparent nanocomposite films based on chitosan and bacterial cellulose. </w:t>
      </w:r>
      <w:r w:rsidRPr="00E91C2F">
        <w:rPr>
          <w:rFonts w:asciiTheme="majorBidi" w:hAnsiTheme="majorBidi" w:cstheme="majorBidi"/>
          <w:i/>
          <w:iCs/>
          <w:color w:val="222222"/>
          <w:sz w:val="24"/>
          <w:szCs w:val="24"/>
          <w:shd w:val="clear" w:color="auto" w:fill="FFFFFF"/>
        </w:rPr>
        <w:t>Green Chemistry</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11</w:t>
      </w:r>
      <w:r w:rsidRPr="00E91C2F">
        <w:rPr>
          <w:rFonts w:asciiTheme="majorBidi" w:hAnsiTheme="majorBidi" w:cstheme="majorBidi"/>
          <w:color w:val="222222"/>
          <w:sz w:val="24"/>
          <w:szCs w:val="24"/>
          <w:shd w:val="clear" w:color="auto" w:fill="FFFFFF"/>
        </w:rPr>
        <w:t>(12), 2023-2029.</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Flores, S., Famá, L., Rojas, A. M., Goyanes, S., &amp; Gerschenson, L. (2007). Physical properties of tapioca-starch edible films: Influence of filmmaking and potassium sorbate. </w:t>
      </w:r>
      <w:r w:rsidRPr="00E91C2F">
        <w:rPr>
          <w:rFonts w:asciiTheme="majorBidi" w:hAnsiTheme="majorBidi" w:cstheme="majorBidi"/>
          <w:i/>
          <w:iCs/>
          <w:color w:val="222222"/>
          <w:sz w:val="24"/>
          <w:szCs w:val="24"/>
          <w:shd w:val="clear" w:color="auto" w:fill="FFFFFF"/>
        </w:rPr>
        <w:t>Food Research International</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40</w:t>
      </w:r>
      <w:r w:rsidRPr="00E91C2F">
        <w:rPr>
          <w:rFonts w:asciiTheme="majorBidi" w:hAnsiTheme="majorBidi" w:cstheme="majorBidi"/>
          <w:color w:val="222222"/>
          <w:sz w:val="24"/>
          <w:szCs w:val="24"/>
          <w:shd w:val="clear" w:color="auto" w:fill="FFFFFF"/>
        </w:rPr>
        <w:t>(2), 257-265.</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Fortunati, E., Luzi, F., Yang, W., Kenny, J. M., Torre, L., &amp; Puglia, D. (2018). Bio-based nanocomposites in food packaging. </w:t>
      </w:r>
      <w:r w:rsidRPr="00E91C2F">
        <w:rPr>
          <w:rFonts w:asciiTheme="majorBidi" w:hAnsiTheme="majorBidi" w:cstheme="majorBidi"/>
          <w:i/>
          <w:iCs/>
          <w:color w:val="222222"/>
          <w:sz w:val="24"/>
          <w:szCs w:val="24"/>
          <w:shd w:val="clear" w:color="auto" w:fill="FFFFFF"/>
        </w:rPr>
        <w:t>Nanomaterials for food packaging</w:t>
      </w:r>
      <w:r w:rsidRPr="00E91C2F">
        <w:rPr>
          <w:rFonts w:asciiTheme="majorBidi" w:hAnsiTheme="majorBidi" w:cstheme="majorBidi"/>
          <w:color w:val="222222"/>
          <w:sz w:val="24"/>
          <w:szCs w:val="24"/>
          <w:shd w:val="clear" w:color="auto" w:fill="FFFFFF"/>
        </w:rPr>
        <w:t>, 71-110.</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García, N. L., Ribba, L., Dufresne, A., Aranguren, M. I., &amp; Goyanes, S. (2009). Physico</w:t>
      </w:r>
      <w:r w:rsidRPr="00E91C2F">
        <w:rPr>
          <w:rFonts w:ascii="Cambria Math" w:hAnsi="Cambria Math" w:cstheme="majorBidi"/>
          <w:color w:val="222222"/>
          <w:sz w:val="24"/>
          <w:szCs w:val="24"/>
          <w:shd w:val="clear" w:color="auto" w:fill="FFFFFF"/>
        </w:rPr>
        <w:t>‐</w:t>
      </w:r>
      <w:r w:rsidRPr="00E91C2F">
        <w:rPr>
          <w:rFonts w:asciiTheme="majorBidi" w:hAnsiTheme="majorBidi" w:cstheme="majorBidi"/>
          <w:color w:val="222222"/>
          <w:sz w:val="24"/>
          <w:szCs w:val="24"/>
          <w:shd w:val="clear" w:color="auto" w:fill="FFFFFF"/>
        </w:rPr>
        <w:t>mechanical properties of biodegradable starch nanocomposites. </w:t>
      </w:r>
      <w:r w:rsidRPr="00E91C2F">
        <w:rPr>
          <w:rFonts w:asciiTheme="majorBidi" w:hAnsiTheme="majorBidi" w:cstheme="majorBidi"/>
          <w:i/>
          <w:iCs/>
          <w:color w:val="222222"/>
          <w:sz w:val="24"/>
          <w:szCs w:val="24"/>
          <w:shd w:val="clear" w:color="auto" w:fill="FFFFFF"/>
        </w:rPr>
        <w:t>Macromolecular Materials and Engineering</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294</w:t>
      </w:r>
      <w:r w:rsidRPr="00E91C2F">
        <w:rPr>
          <w:rFonts w:asciiTheme="majorBidi" w:hAnsiTheme="majorBidi" w:cstheme="majorBidi"/>
          <w:color w:val="222222"/>
          <w:sz w:val="24"/>
          <w:szCs w:val="24"/>
          <w:shd w:val="clear" w:color="auto" w:fill="FFFFFF"/>
        </w:rPr>
        <w:t>(3), 169-177.</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George, J. (2012). High performance edible nanocomposite films containing bacterial cellulose nanocrystals. </w:t>
      </w:r>
      <w:r w:rsidRPr="00E91C2F">
        <w:rPr>
          <w:rFonts w:asciiTheme="majorBidi" w:hAnsiTheme="majorBidi" w:cstheme="majorBidi"/>
          <w:i/>
          <w:iCs/>
          <w:color w:val="222222"/>
          <w:sz w:val="24"/>
          <w:szCs w:val="24"/>
          <w:shd w:val="clear" w:color="auto" w:fill="FFFFFF"/>
        </w:rPr>
        <w:t>Carbohydrate Polymers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87</w:t>
      </w:r>
      <w:r w:rsidRPr="00E91C2F">
        <w:rPr>
          <w:rFonts w:asciiTheme="majorBidi" w:hAnsiTheme="majorBidi" w:cstheme="majorBidi"/>
          <w:color w:val="222222"/>
          <w:sz w:val="24"/>
          <w:szCs w:val="24"/>
          <w:shd w:val="clear" w:color="auto" w:fill="FFFFFF"/>
        </w:rPr>
        <w:t>(3), 2031-2037.</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Goudarzi, V., Shahabi-Ghahfarrokhi, I., &amp; Babaei-Ghazvini, A. (2017). Preparation of ecofriendly UV-protective food packaging material by starch/TiO2 bio-nanocomposite: Characterization. </w:t>
      </w:r>
      <w:r w:rsidRPr="00E91C2F">
        <w:rPr>
          <w:rFonts w:asciiTheme="majorBidi" w:hAnsiTheme="majorBidi" w:cstheme="majorBidi"/>
          <w:i/>
          <w:iCs/>
          <w:color w:val="222222"/>
          <w:sz w:val="24"/>
          <w:szCs w:val="24"/>
          <w:shd w:val="clear" w:color="auto" w:fill="FFFFFF"/>
        </w:rPr>
        <w:t>International journal of biological macromolecules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95</w:t>
      </w:r>
      <w:r w:rsidRPr="00E91C2F">
        <w:rPr>
          <w:rFonts w:asciiTheme="majorBidi" w:hAnsiTheme="majorBidi" w:cstheme="majorBidi"/>
          <w:color w:val="222222"/>
          <w:sz w:val="24"/>
          <w:szCs w:val="24"/>
          <w:shd w:val="clear" w:color="auto" w:fill="FFFFFF"/>
        </w:rPr>
        <w:t>, 306-313.</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Gupta, A., Eral, H. B., Hatton, T. A., &amp; Doyle, P. S. (2016). Nanoemulsions: formation, properties and applications. </w:t>
      </w:r>
      <w:r w:rsidRPr="00E91C2F">
        <w:rPr>
          <w:rFonts w:asciiTheme="majorBidi" w:hAnsiTheme="majorBidi" w:cstheme="majorBidi"/>
          <w:i/>
          <w:iCs/>
          <w:color w:val="222222"/>
          <w:sz w:val="24"/>
          <w:szCs w:val="24"/>
          <w:shd w:val="clear" w:color="auto" w:fill="FFFFFF"/>
        </w:rPr>
        <w:t>Soft matter</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12</w:t>
      </w:r>
      <w:r w:rsidRPr="00E91C2F">
        <w:rPr>
          <w:rFonts w:asciiTheme="majorBidi" w:hAnsiTheme="majorBidi" w:cstheme="majorBidi"/>
          <w:color w:val="222222"/>
          <w:sz w:val="24"/>
          <w:szCs w:val="24"/>
          <w:shd w:val="clear" w:color="auto" w:fill="FFFFFF"/>
        </w:rPr>
        <w:t>(11), 2826-2841.</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Khan, A., Khan, R. A., Salmieri, S., Le Tien, C., Riedl, B., Bouchard, J., ... &amp; Lacroix, M. (2012). Mechanical and barrier properties of nanocrystalline cellulose reinforced chitosan based nanocomposite films. </w:t>
      </w:r>
      <w:r w:rsidRPr="00E91C2F">
        <w:rPr>
          <w:rFonts w:asciiTheme="majorBidi" w:hAnsiTheme="majorBidi" w:cstheme="majorBidi"/>
          <w:i/>
          <w:iCs/>
          <w:color w:val="222222"/>
          <w:sz w:val="24"/>
          <w:szCs w:val="24"/>
          <w:shd w:val="clear" w:color="auto" w:fill="FFFFFF"/>
        </w:rPr>
        <w:t>Carbohydrate polymers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90</w:t>
      </w:r>
      <w:r w:rsidRPr="00E91C2F">
        <w:rPr>
          <w:rFonts w:asciiTheme="majorBidi" w:hAnsiTheme="majorBidi" w:cstheme="majorBidi"/>
          <w:color w:val="222222"/>
          <w:sz w:val="24"/>
          <w:szCs w:val="24"/>
          <w:shd w:val="clear" w:color="auto" w:fill="FFFFFF"/>
        </w:rPr>
        <w:t>(4), 1601-1608.</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Kirwan, M. J., &amp; Strawbridge, J. W. (2003). Plastics in food packaging. </w:t>
      </w:r>
      <w:r w:rsidRPr="00E91C2F">
        <w:rPr>
          <w:rFonts w:asciiTheme="majorBidi" w:hAnsiTheme="majorBidi" w:cstheme="majorBidi"/>
          <w:i/>
          <w:iCs/>
          <w:color w:val="222222"/>
          <w:sz w:val="24"/>
          <w:szCs w:val="24"/>
          <w:shd w:val="clear" w:color="auto" w:fill="FFFFFF"/>
        </w:rPr>
        <w:t>Food packaging technology</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1</w:t>
      </w:r>
      <w:r w:rsidRPr="00E91C2F">
        <w:rPr>
          <w:rFonts w:asciiTheme="majorBidi" w:hAnsiTheme="majorBidi" w:cstheme="majorBidi"/>
          <w:color w:val="222222"/>
          <w:sz w:val="24"/>
          <w:szCs w:val="24"/>
          <w:shd w:val="clear" w:color="auto" w:fill="FFFFFF"/>
        </w:rPr>
        <w:t>, 174-240.</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Kumar, P., Sandeep, K. P., Alavi, S., Truong, V. D., &amp; Gorga, R. E. (2010). Preparation and characterization of bio-nanocomposite films based on soy protein isolate and montmorillonite using melt extrusion. </w:t>
      </w:r>
      <w:r w:rsidRPr="00E91C2F">
        <w:rPr>
          <w:rFonts w:asciiTheme="majorBidi" w:hAnsiTheme="majorBidi" w:cstheme="majorBidi"/>
          <w:i/>
          <w:iCs/>
          <w:color w:val="222222"/>
          <w:sz w:val="24"/>
          <w:szCs w:val="24"/>
          <w:shd w:val="clear" w:color="auto" w:fill="FFFFFF"/>
        </w:rPr>
        <w:t>Journal of food engineering</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100</w:t>
      </w:r>
      <w:r w:rsidRPr="00E91C2F">
        <w:rPr>
          <w:rFonts w:asciiTheme="majorBidi" w:hAnsiTheme="majorBidi" w:cstheme="majorBidi"/>
          <w:color w:val="222222"/>
          <w:sz w:val="24"/>
          <w:szCs w:val="24"/>
          <w:shd w:val="clear" w:color="auto" w:fill="FFFFFF"/>
        </w:rPr>
        <w:t>(3), 480-489.</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Lian, Z., Zhang, Y., &amp; Zhao, Y. (2016). Nano-TiO2 particles and high hydrostatic pressure treatment for improving functionality of polyvinyl alcohol and chitosan composite films and nano-TiO2 migration from film matrix in food simulants. </w:t>
      </w:r>
      <w:r w:rsidRPr="00E91C2F">
        <w:rPr>
          <w:rFonts w:asciiTheme="majorBidi" w:hAnsiTheme="majorBidi" w:cstheme="majorBidi"/>
          <w:i/>
          <w:iCs/>
          <w:color w:val="222222"/>
          <w:sz w:val="24"/>
          <w:szCs w:val="24"/>
          <w:shd w:val="clear" w:color="auto" w:fill="FFFFFF"/>
        </w:rPr>
        <w:t>Innovative food science &amp; emerging technologies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33</w:t>
      </w:r>
      <w:r w:rsidRPr="00E91C2F">
        <w:rPr>
          <w:rFonts w:asciiTheme="majorBidi" w:hAnsiTheme="majorBidi" w:cstheme="majorBidi"/>
          <w:color w:val="222222"/>
          <w:sz w:val="24"/>
          <w:szCs w:val="24"/>
          <w:shd w:val="clear" w:color="auto" w:fill="FFFFFF"/>
        </w:rPr>
        <w:t>, 145-153.</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Liu, C., Xiong, H., Chen, X., Lin, S., &amp; Tu, Y. (2015). Effects of nano</w:t>
      </w:r>
      <w:r w:rsidRPr="00E91C2F">
        <w:rPr>
          <w:rFonts w:ascii="Cambria Math" w:hAnsi="Cambria Math" w:cstheme="majorBidi"/>
          <w:color w:val="222222"/>
          <w:sz w:val="24"/>
          <w:szCs w:val="24"/>
          <w:shd w:val="clear" w:color="auto" w:fill="FFFFFF"/>
        </w:rPr>
        <w:t>‐</w:t>
      </w:r>
      <w:r w:rsidRPr="00E91C2F">
        <w:rPr>
          <w:rFonts w:asciiTheme="majorBidi" w:hAnsiTheme="majorBidi" w:cstheme="majorBidi"/>
          <w:color w:val="222222"/>
          <w:sz w:val="24"/>
          <w:szCs w:val="24"/>
          <w:shd w:val="clear" w:color="auto" w:fill="FFFFFF"/>
        </w:rPr>
        <w:t>tio2 on the performance of high</w:t>
      </w:r>
      <w:r w:rsidRPr="00E91C2F">
        <w:rPr>
          <w:rFonts w:ascii="Cambria Math" w:hAnsi="Cambria Math" w:cstheme="majorBidi"/>
          <w:color w:val="222222"/>
          <w:sz w:val="24"/>
          <w:szCs w:val="24"/>
          <w:shd w:val="clear" w:color="auto" w:fill="FFFFFF"/>
        </w:rPr>
        <w:t>‐</w:t>
      </w:r>
      <w:r w:rsidRPr="00E91C2F">
        <w:rPr>
          <w:rFonts w:asciiTheme="majorBidi" w:hAnsiTheme="majorBidi" w:cstheme="majorBidi"/>
          <w:color w:val="222222"/>
          <w:sz w:val="24"/>
          <w:szCs w:val="24"/>
          <w:shd w:val="clear" w:color="auto" w:fill="FFFFFF"/>
        </w:rPr>
        <w:t>amylose starch based antibacterial films. </w:t>
      </w:r>
      <w:r w:rsidRPr="00E91C2F">
        <w:rPr>
          <w:rFonts w:asciiTheme="majorBidi" w:hAnsiTheme="majorBidi" w:cstheme="majorBidi"/>
          <w:i/>
          <w:iCs/>
          <w:color w:val="222222"/>
          <w:sz w:val="24"/>
          <w:szCs w:val="24"/>
          <w:shd w:val="clear" w:color="auto" w:fill="FFFFFF"/>
        </w:rPr>
        <w:t>Journal of Applied Polymer Science</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132</w:t>
      </w:r>
      <w:r w:rsidRPr="00E91C2F">
        <w:rPr>
          <w:rFonts w:asciiTheme="majorBidi" w:hAnsiTheme="majorBidi" w:cstheme="majorBidi"/>
          <w:color w:val="222222"/>
          <w:sz w:val="24"/>
          <w:szCs w:val="24"/>
          <w:shd w:val="clear" w:color="auto" w:fill="FFFFFF"/>
        </w:rPr>
        <w:t>(32).</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Omerović, N., Djisalov, M., Živojević, K., Mladenović, M., Vunduk, J., Milenković, I., &amp; Vidić, J. (2021). Antimicrobial nanoparticles and biodegradable polymer composites for active food packaging applications. </w:t>
      </w:r>
      <w:r w:rsidRPr="00E91C2F">
        <w:rPr>
          <w:rFonts w:asciiTheme="majorBidi" w:hAnsiTheme="majorBidi" w:cstheme="majorBidi"/>
          <w:i/>
          <w:iCs/>
          <w:color w:val="222222"/>
          <w:sz w:val="24"/>
          <w:szCs w:val="24"/>
          <w:shd w:val="clear" w:color="auto" w:fill="FFFFFF"/>
        </w:rPr>
        <w:t>Comprehensive Reviews in Food Science and Food Safety</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20</w:t>
      </w:r>
      <w:r w:rsidRPr="00E91C2F">
        <w:rPr>
          <w:rFonts w:asciiTheme="majorBidi" w:hAnsiTheme="majorBidi" w:cstheme="majorBidi"/>
          <w:color w:val="222222"/>
          <w:sz w:val="24"/>
          <w:szCs w:val="24"/>
          <w:shd w:val="clear" w:color="auto" w:fill="FFFFFF"/>
        </w:rPr>
        <w:t>(3), 2428-2454.</w:t>
      </w:r>
    </w:p>
    <w:p w:rsidR="00BA502D" w:rsidRPr="00E91C2F" w:rsidRDefault="00BA502D" w:rsidP="00BA502D">
      <w:pPr>
        <w:pStyle w:val="ListParagraph"/>
        <w:numPr>
          <w:ilvl w:val="0"/>
          <w:numId w:val="6"/>
        </w:numPr>
        <w:spacing w:after="0"/>
        <w:jc w:val="both"/>
        <w:rPr>
          <w:rFonts w:asciiTheme="majorBidi" w:hAnsiTheme="majorBidi" w:cstheme="majorBidi"/>
          <w:sz w:val="24"/>
          <w:szCs w:val="24"/>
        </w:rPr>
      </w:pPr>
      <w:r w:rsidRPr="00E91C2F">
        <w:rPr>
          <w:rFonts w:asciiTheme="majorBidi" w:hAnsiTheme="majorBidi" w:cstheme="majorBidi"/>
          <w:color w:val="222222"/>
          <w:sz w:val="24"/>
          <w:szCs w:val="24"/>
          <w:shd w:val="clear" w:color="auto" w:fill="FFFFFF"/>
        </w:rPr>
        <w:lastRenderedPageBreak/>
        <w:t>Peelman, N., Ragaert, P., De Meulenaer, B., Adons, D., Peeters, R., Cardon, L., ... &amp; Devlieghere, F. (2013). Application of bioplastics for food packaging. </w:t>
      </w:r>
      <w:r w:rsidRPr="00E91C2F">
        <w:rPr>
          <w:rFonts w:asciiTheme="majorBidi" w:hAnsiTheme="majorBidi" w:cstheme="majorBidi"/>
          <w:i/>
          <w:iCs/>
          <w:color w:val="222222"/>
          <w:sz w:val="24"/>
          <w:szCs w:val="24"/>
          <w:shd w:val="clear" w:color="auto" w:fill="FFFFFF"/>
        </w:rPr>
        <w:t>Trends in Food Science &amp; Technology</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32</w:t>
      </w:r>
      <w:r w:rsidRPr="00E91C2F">
        <w:rPr>
          <w:rFonts w:asciiTheme="majorBidi" w:hAnsiTheme="majorBidi" w:cstheme="majorBidi"/>
          <w:color w:val="222222"/>
          <w:sz w:val="24"/>
          <w:szCs w:val="24"/>
          <w:shd w:val="clear" w:color="auto" w:fill="FFFFFF"/>
        </w:rPr>
        <w:t>(2), 128-141.</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Priyadarshi, R., Kim, S. M., &amp; Rhim, J. W. (2021). Carboxymethyl cellulose-based multifunctional film combined with zinc oxide nanoparticles and grape seed extract for the preservation of high-fat meat products. </w:t>
      </w:r>
      <w:r w:rsidRPr="00E91C2F">
        <w:rPr>
          <w:rFonts w:asciiTheme="majorBidi" w:hAnsiTheme="majorBidi" w:cstheme="majorBidi"/>
          <w:i/>
          <w:iCs/>
          <w:color w:val="222222"/>
          <w:sz w:val="24"/>
          <w:szCs w:val="24"/>
          <w:shd w:val="clear" w:color="auto" w:fill="FFFFFF"/>
        </w:rPr>
        <w:t>Sustainable Materials and Technologies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29</w:t>
      </w:r>
      <w:r w:rsidRPr="00E91C2F">
        <w:rPr>
          <w:rFonts w:asciiTheme="majorBidi" w:hAnsiTheme="majorBidi" w:cstheme="majorBidi"/>
          <w:color w:val="222222"/>
          <w:sz w:val="24"/>
          <w:szCs w:val="24"/>
          <w:shd w:val="clear" w:color="auto" w:fill="FFFFFF"/>
        </w:rPr>
        <w:t>, e00325.</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Reddy, M. M., Vivekanandhan, S., Misra, M., Bhatia, S. K., &amp; Mohanty, A. K. (2013). Biobased plastics and bionanocomposites: Current status and future opportunities. </w:t>
      </w:r>
      <w:r w:rsidRPr="00E91C2F">
        <w:rPr>
          <w:rFonts w:asciiTheme="majorBidi" w:hAnsiTheme="majorBidi" w:cstheme="majorBidi"/>
          <w:i/>
          <w:iCs/>
          <w:color w:val="222222"/>
          <w:sz w:val="24"/>
          <w:szCs w:val="24"/>
          <w:shd w:val="clear" w:color="auto" w:fill="FFFFFF"/>
        </w:rPr>
        <w:t>Progress in polymer science</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38</w:t>
      </w:r>
      <w:r w:rsidRPr="00E91C2F">
        <w:rPr>
          <w:rFonts w:asciiTheme="majorBidi" w:hAnsiTheme="majorBidi" w:cstheme="majorBidi"/>
          <w:color w:val="222222"/>
          <w:sz w:val="24"/>
          <w:szCs w:val="24"/>
          <w:shd w:val="clear" w:color="auto" w:fill="FFFFFF"/>
        </w:rPr>
        <w:t>(10-11), 1653-1689.</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Reynolds, G. (2007). FDA recommends nanotechnology research, but not labelling. FoodProductionDaily. com News 26 July 2007.</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Rubentheren, V., Ward, T. A., Chee, C. Y., &amp; Tang, C. K. (2015). Processing and analysis of chitosan nanocomposites reinforced with chitin whiskers and tannic acid as a crosslinker. </w:t>
      </w:r>
      <w:r w:rsidRPr="00E91C2F">
        <w:rPr>
          <w:rFonts w:asciiTheme="majorBidi" w:hAnsiTheme="majorBidi" w:cstheme="majorBidi"/>
          <w:i/>
          <w:iCs/>
          <w:color w:val="222222"/>
          <w:sz w:val="24"/>
          <w:szCs w:val="24"/>
          <w:shd w:val="clear" w:color="auto" w:fill="FFFFFF"/>
        </w:rPr>
        <w:t>Carbohydrate polymers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115</w:t>
      </w:r>
      <w:r w:rsidRPr="00E91C2F">
        <w:rPr>
          <w:rFonts w:asciiTheme="majorBidi" w:hAnsiTheme="majorBidi" w:cstheme="majorBidi"/>
          <w:color w:val="222222"/>
          <w:sz w:val="24"/>
          <w:szCs w:val="24"/>
          <w:shd w:val="clear" w:color="auto" w:fill="FFFFFF"/>
        </w:rPr>
        <w:t>, 379-387.</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Sharma, C., Dhiman, R., Rokana, N., &amp; Panwar, H. (2017). Nanotechnology: an untapped resource for food packaging. </w:t>
      </w:r>
      <w:r w:rsidRPr="00E91C2F">
        <w:rPr>
          <w:rFonts w:asciiTheme="majorBidi" w:hAnsiTheme="majorBidi" w:cstheme="majorBidi"/>
          <w:i/>
          <w:iCs/>
          <w:color w:val="222222"/>
          <w:sz w:val="24"/>
          <w:szCs w:val="24"/>
          <w:shd w:val="clear" w:color="auto" w:fill="FFFFFF"/>
        </w:rPr>
        <w:t>Frontiers in microbiology</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8</w:t>
      </w:r>
      <w:r w:rsidRPr="00E91C2F">
        <w:rPr>
          <w:rFonts w:asciiTheme="majorBidi" w:hAnsiTheme="majorBidi" w:cstheme="majorBidi"/>
          <w:color w:val="222222"/>
          <w:sz w:val="24"/>
          <w:szCs w:val="24"/>
          <w:shd w:val="clear" w:color="auto" w:fill="FFFFFF"/>
        </w:rPr>
        <w:t>, 1735.</w:t>
      </w:r>
    </w:p>
    <w:p w:rsidR="005F6C8F" w:rsidRPr="00E91C2F" w:rsidRDefault="005F6C8F"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sz w:val="24"/>
          <w:szCs w:val="24"/>
        </w:rPr>
        <w:t xml:space="preserve">Singh, T., Shukla, S., Kumar, P., Wahla, V., Bajpai, V. K., &amp; Rather, I. A. (2017). Application of Nanotechnology in Food Science: Perception and Overview. </w:t>
      </w:r>
      <w:r w:rsidRPr="00E91C2F">
        <w:rPr>
          <w:rFonts w:asciiTheme="majorBidi" w:hAnsiTheme="majorBidi" w:cstheme="majorBidi"/>
          <w:i/>
          <w:iCs/>
          <w:sz w:val="24"/>
          <w:szCs w:val="24"/>
        </w:rPr>
        <w:t>Frontiers in Microbiology</w:t>
      </w:r>
      <w:r w:rsidRPr="00E91C2F">
        <w:rPr>
          <w:rFonts w:asciiTheme="majorBidi" w:hAnsiTheme="majorBidi" w:cstheme="majorBidi"/>
          <w:sz w:val="24"/>
          <w:szCs w:val="24"/>
        </w:rPr>
        <w:t xml:space="preserve">, </w:t>
      </w:r>
      <w:r w:rsidRPr="00E91C2F">
        <w:rPr>
          <w:rFonts w:asciiTheme="majorBidi" w:hAnsiTheme="majorBidi" w:cstheme="majorBidi"/>
          <w:i/>
          <w:iCs/>
          <w:sz w:val="24"/>
          <w:szCs w:val="24"/>
        </w:rPr>
        <w:t>8</w:t>
      </w:r>
      <w:r w:rsidRPr="00E91C2F">
        <w:rPr>
          <w:rFonts w:asciiTheme="majorBidi" w:hAnsiTheme="majorBidi" w:cstheme="majorBidi"/>
          <w:sz w:val="24"/>
          <w:szCs w:val="24"/>
        </w:rPr>
        <w:t>, 268461.</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Sothornvit, R., Rhim, J. W., &amp; Hong, S. I. (2009). Effect of nano-clay type on the physical and antimicrobial properties of whey protein isolate/clay composite films. </w:t>
      </w:r>
      <w:r w:rsidRPr="00E91C2F">
        <w:rPr>
          <w:rFonts w:asciiTheme="majorBidi" w:hAnsiTheme="majorBidi" w:cstheme="majorBidi"/>
          <w:i/>
          <w:iCs/>
          <w:color w:val="222222"/>
          <w:sz w:val="24"/>
          <w:szCs w:val="24"/>
          <w:shd w:val="clear" w:color="auto" w:fill="FFFFFF"/>
        </w:rPr>
        <w:t>Journal of Food Engineering</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91</w:t>
      </w:r>
      <w:r w:rsidRPr="00E91C2F">
        <w:rPr>
          <w:rFonts w:asciiTheme="majorBidi" w:hAnsiTheme="majorBidi" w:cstheme="majorBidi"/>
          <w:color w:val="222222"/>
          <w:sz w:val="24"/>
          <w:szCs w:val="24"/>
          <w:shd w:val="clear" w:color="auto" w:fill="FFFFFF"/>
        </w:rPr>
        <w:t>(3), 468-473.</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Sothornvit, R., Rhim, J. W., &amp; Hong, S. I. (2009). Effect of nano-clay type on the physical and antimicrobial properties of whey protein isolate/clay composite films. </w:t>
      </w:r>
      <w:r w:rsidRPr="00E91C2F">
        <w:rPr>
          <w:rFonts w:asciiTheme="majorBidi" w:hAnsiTheme="majorBidi" w:cstheme="majorBidi"/>
          <w:i/>
          <w:iCs/>
          <w:color w:val="222222"/>
          <w:sz w:val="24"/>
          <w:szCs w:val="24"/>
          <w:shd w:val="clear" w:color="auto" w:fill="FFFFFF"/>
        </w:rPr>
        <w:t>Journal of Food Engineering</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91</w:t>
      </w:r>
      <w:r w:rsidRPr="00E91C2F">
        <w:rPr>
          <w:rFonts w:asciiTheme="majorBidi" w:hAnsiTheme="majorBidi" w:cstheme="majorBidi"/>
          <w:color w:val="222222"/>
          <w:sz w:val="24"/>
          <w:szCs w:val="24"/>
          <w:shd w:val="clear" w:color="auto" w:fill="FFFFFF"/>
        </w:rPr>
        <w:t>(3), 468-473.</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Tang, S., Wang, Z., Li, W., Li, M., Deng, Q., Wang, Y., ... &amp; Chu, P. K. (2019). Ecofriendly and biodegradable soybean protein isolate films incorporated with ZnO nanoparticles for food packaging. </w:t>
      </w:r>
      <w:r w:rsidRPr="00E91C2F">
        <w:rPr>
          <w:rFonts w:asciiTheme="majorBidi" w:hAnsiTheme="majorBidi" w:cstheme="majorBidi"/>
          <w:i/>
          <w:iCs/>
          <w:color w:val="222222"/>
          <w:sz w:val="24"/>
          <w:szCs w:val="24"/>
          <w:shd w:val="clear" w:color="auto" w:fill="FFFFFF"/>
        </w:rPr>
        <w:t>ACS Applied Bio Materials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2</w:t>
      </w:r>
      <w:r w:rsidRPr="00E91C2F">
        <w:rPr>
          <w:rFonts w:asciiTheme="majorBidi" w:hAnsiTheme="majorBidi" w:cstheme="majorBidi"/>
          <w:color w:val="222222"/>
          <w:sz w:val="24"/>
          <w:szCs w:val="24"/>
          <w:shd w:val="clear" w:color="auto" w:fill="FFFFFF"/>
        </w:rPr>
        <w:t>(5), 2202-2207.</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Wu, Z., Deng, W., Luo, J., &amp; Deng, D. (2019). Multifunctional nano-cellulose composite films with grape seed extracts and immobilized silver nanoparticles. </w:t>
      </w:r>
      <w:r w:rsidRPr="00E91C2F">
        <w:rPr>
          <w:rFonts w:asciiTheme="majorBidi" w:hAnsiTheme="majorBidi" w:cstheme="majorBidi"/>
          <w:i/>
          <w:iCs/>
          <w:color w:val="222222"/>
          <w:sz w:val="24"/>
          <w:szCs w:val="24"/>
          <w:shd w:val="clear" w:color="auto" w:fill="FFFFFF"/>
        </w:rPr>
        <w:t>Carbohydrate polymers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205</w:t>
      </w:r>
      <w:r w:rsidRPr="00E91C2F">
        <w:rPr>
          <w:rFonts w:asciiTheme="majorBidi" w:hAnsiTheme="majorBidi" w:cstheme="majorBidi"/>
          <w:color w:val="222222"/>
          <w:sz w:val="24"/>
          <w:szCs w:val="24"/>
          <w:shd w:val="clear" w:color="auto" w:fill="FFFFFF"/>
        </w:rPr>
        <w:t>, 447-455.</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Yang, W., Kenny, J. M., &amp; Puglia, D. (2015). Structure and properties of biodegradable wheat gluten bionanocomposites containing lignin nanoparticles. </w:t>
      </w:r>
      <w:r w:rsidRPr="00E91C2F">
        <w:rPr>
          <w:rFonts w:asciiTheme="majorBidi" w:hAnsiTheme="majorBidi" w:cstheme="majorBidi"/>
          <w:i/>
          <w:iCs/>
          <w:color w:val="222222"/>
          <w:sz w:val="24"/>
          <w:szCs w:val="24"/>
          <w:shd w:val="clear" w:color="auto" w:fill="FFFFFF"/>
        </w:rPr>
        <w:t>Industrial Crops and Products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74</w:t>
      </w:r>
      <w:r w:rsidRPr="00E91C2F">
        <w:rPr>
          <w:rFonts w:asciiTheme="majorBidi" w:hAnsiTheme="majorBidi" w:cstheme="majorBidi"/>
          <w:color w:val="222222"/>
          <w:sz w:val="24"/>
          <w:szCs w:val="24"/>
          <w:shd w:val="clear" w:color="auto" w:fill="FFFFFF"/>
        </w:rPr>
        <w:t>, 348-356.</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Yoon, S. D., Park, M. H., &amp; Byun, H. S. (2012). Mechanical and water barrier properties of starch/PVA composite films by adding nano-sized poly (methyl methacrylate-co-acrylamide) particles. </w:t>
      </w:r>
      <w:r w:rsidRPr="00E91C2F">
        <w:rPr>
          <w:rFonts w:asciiTheme="majorBidi" w:hAnsiTheme="majorBidi" w:cstheme="majorBidi"/>
          <w:i/>
          <w:iCs/>
          <w:color w:val="222222"/>
          <w:sz w:val="24"/>
          <w:szCs w:val="24"/>
          <w:shd w:val="clear" w:color="auto" w:fill="FFFFFF"/>
        </w:rPr>
        <w:t>Carbohydrate polymers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87</w:t>
      </w:r>
      <w:r w:rsidRPr="00E91C2F">
        <w:rPr>
          <w:rFonts w:asciiTheme="majorBidi" w:hAnsiTheme="majorBidi" w:cstheme="majorBidi"/>
          <w:color w:val="222222"/>
          <w:sz w:val="24"/>
          <w:szCs w:val="24"/>
          <w:shd w:val="clear" w:color="auto" w:fill="FFFFFF"/>
        </w:rPr>
        <w:t>(1), 676-686.</w:t>
      </w:r>
    </w:p>
    <w:p w:rsidR="00BA502D" w:rsidRPr="00E91C2F" w:rsidRDefault="00BA502D" w:rsidP="00BA502D">
      <w:pPr>
        <w:pStyle w:val="ListParagraph"/>
        <w:numPr>
          <w:ilvl w:val="0"/>
          <w:numId w:val="6"/>
        </w:numPr>
        <w:spacing w:after="0"/>
        <w:jc w:val="both"/>
        <w:rPr>
          <w:rFonts w:asciiTheme="majorBidi" w:hAnsiTheme="majorBidi" w:cstheme="majorBidi"/>
          <w:color w:val="222222"/>
          <w:sz w:val="24"/>
          <w:szCs w:val="24"/>
          <w:shd w:val="clear" w:color="auto" w:fill="FFFFFF"/>
        </w:rPr>
      </w:pPr>
      <w:r w:rsidRPr="00E91C2F">
        <w:rPr>
          <w:rFonts w:asciiTheme="majorBidi" w:hAnsiTheme="majorBidi" w:cstheme="majorBidi"/>
          <w:color w:val="222222"/>
          <w:sz w:val="24"/>
          <w:szCs w:val="24"/>
          <w:shd w:val="clear" w:color="auto" w:fill="FFFFFF"/>
        </w:rPr>
        <w:t>Yu, H., Yan, C., &amp; Yao, J. (2014). Fully biodegradable food packaging materials based on functionalized cellulose nanocrystals/poly (3-hydroxybutyrate-co-3-hydroxyvalerate) nanocomposites. </w:t>
      </w:r>
      <w:r w:rsidRPr="00E91C2F">
        <w:rPr>
          <w:rFonts w:asciiTheme="majorBidi" w:hAnsiTheme="majorBidi" w:cstheme="majorBidi"/>
          <w:i/>
          <w:iCs/>
          <w:color w:val="222222"/>
          <w:sz w:val="24"/>
          <w:szCs w:val="24"/>
          <w:shd w:val="clear" w:color="auto" w:fill="FFFFFF"/>
        </w:rPr>
        <w:t>Rsc Advances</w:t>
      </w:r>
      <w:r w:rsidRPr="00E91C2F">
        <w:rPr>
          <w:rFonts w:asciiTheme="majorBidi" w:hAnsiTheme="majorBidi" w:cstheme="majorBidi"/>
          <w:color w:val="222222"/>
          <w:sz w:val="24"/>
          <w:szCs w:val="24"/>
          <w:shd w:val="clear" w:color="auto" w:fill="FFFFFF"/>
        </w:rPr>
        <w:t>, </w:t>
      </w:r>
      <w:r w:rsidRPr="00E91C2F">
        <w:rPr>
          <w:rFonts w:asciiTheme="majorBidi" w:hAnsiTheme="majorBidi" w:cstheme="majorBidi"/>
          <w:i/>
          <w:iCs/>
          <w:color w:val="222222"/>
          <w:sz w:val="24"/>
          <w:szCs w:val="24"/>
          <w:shd w:val="clear" w:color="auto" w:fill="FFFFFF"/>
        </w:rPr>
        <w:t>4</w:t>
      </w:r>
      <w:r w:rsidRPr="00E91C2F">
        <w:rPr>
          <w:rFonts w:asciiTheme="majorBidi" w:hAnsiTheme="majorBidi" w:cstheme="majorBidi"/>
          <w:color w:val="222222"/>
          <w:sz w:val="24"/>
          <w:szCs w:val="24"/>
          <w:shd w:val="clear" w:color="auto" w:fill="FFFFFF"/>
        </w:rPr>
        <w:t>(104), 59792-59802.</w:t>
      </w:r>
    </w:p>
    <w:p w:rsidR="003D1926" w:rsidRPr="00694F17" w:rsidRDefault="003D1926" w:rsidP="00E758FD">
      <w:pPr>
        <w:tabs>
          <w:tab w:val="left" w:pos="2930"/>
        </w:tabs>
        <w:rPr>
          <w:rFonts w:asciiTheme="majorBidi" w:hAnsiTheme="majorBidi" w:cstheme="majorBidi"/>
          <w:sz w:val="24"/>
          <w:szCs w:val="24"/>
          <w:lang w:val="en-US"/>
        </w:rPr>
      </w:pPr>
    </w:p>
    <w:sectPr w:rsidR="003D1926" w:rsidRPr="00694F17" w:rsidSect="001E6DCB">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671F" w:rsidRDefault="007D671F" w:rsidP="00392637">
      <w:pPr>
        <w:spacing w:after="0" w:line="240" w:lineRule="auto"/>
      </w:pPr>
      <w:r>
        <w:separator/>
      </w:r>
    </w:p>
  </w:endnote>
  <w:endnote w:type="continuationSeparator" w:id="1">
    <w:p w:rsidR="007D671F" w:rsidRDefault="007D671F" w:rsidP="0039263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671F" w:rsidRDefault="007D671F" w:rsidP="00392637">
      <w:pPr>
        <w:spacing w:after="0" w:line="240" w:lineRule="auto"/>
      </w:pPr>
      <w:r>
        <w:separator/>
      </w:r>
    </w:p>
  </w:footnote>
  <w:footnote w:type="continuationSeparator" w:id="1">
    <w:p w:rsidR="007D671F" w:rsidRDefault="007D671F" w:rsidP="0039263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63951"/>
    <w:multiLevelType w:val="multilevel"/>
    <w:tmpl w:val="23C8F91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49684DF8"/>
    <w:multiLevelType w:val="hybridMultilevel"/>
    <w:tmpl w:val="F52A0634"/>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5CE92EE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61A548F7"/>
    <w:multiLevelType w:val="multilevel"/>
    <w:tmpl w:val="40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
    <w:nsid w:val="67D93401"/>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4C611B2"/>
    <w:multiLevelType w:val="hybridMultilevel"/>
    <w:tmpl w:val="04A22D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D04993"/>
    <w:rsid w:val="00002BB3"/>
    <w:rsid w:val="00010B66"/>
    <w:rsid w:val="000158C1"/>
    <w:rsid w:val="00043532"/>
    <w:rsid w:val="00043C42"/>
    <w:rsid w:val="0004441C"/>
    <w:rsid w:val="000545FC"/>
    <w:rsid w:val="00057B95"/>
    <w:rsid w:val="00072E38"/>
    <w:rsid w:val="00075BE3"/>
    <w:rsid w:val="00083244"/>
    <w:rsid w:val="0008514F"/>
    <w:rsid w:val="000A6577"/>
    <w:rsid w:val="000C357D"/>
    <w:rsid w:val="000F12AA"/>
    <w:rsid w:val="000F5D3F"/>
    <w:rsid w:val="000F6042"/>
    <w:rsid w:val="001019DD"/>
    <w:rsid w:val="00126DBE"/>
    <w:rsid w:val="00173A82"/>
    <w:rsid w:val="001847EC"/>
    <w:rsid w:val="00193BDC"/>
    <w:rsid w:val="001D285D"/>
    <w:rsid w:val="001E6DCB"/>
    <w:rsid w:val="00210530"/>
    <w:rsid w:val="00217427"/>
    <w:rsid w:val="00240949"/>
    <w:rsid w:val="00264436"/>
    <w:rsid w:val="0027673B"/>
    <w:rsid w:val="002B0396"/>
    <w:rsid w:val="002B616D"/>
    <w:rsid w:val="002B73C9"/>
    <w:rsid w:val="002D7D8A"/>
    <w:rsid w:val="002E08D6"/>
    <w:rsid w:val="002E38CC"/>
    <w:rsid w:val="002F0601"/>
    <w:rsid w:val="00301137"/>
    <w:rsid w:val="00310327"/>
    <w:rsid w:val="0031335A"/>
    <w:rsid w:val="00361266"/>
    <w:rsid w:val="00367128"/>
    <w:rsid w:val="003852CD"/>
    <w:rsid w:val="00392637"/>
    <w:rsid w:val="003A6179"/>
    <w:rsid w:val="003B2276"/>
    <w:rsid w:val="003D1926"/>
    <w:rsid w:val="003E33E7"/>
    <w:rsid w:val="003E7624"/>
    <w:rsid w:val="00436F27"/>
    <w:rsid w:val="00444022"/>
    <w:rsid w:val="0044616C"/>
    <w:rsid w:val="004650F5"/>
    <w:rsid w:val="004760A1"/>
    <w:rsid w:val="0047688A"/>
    <w:rsid w:val="004822A0"/>
    <w:rsid w:val="004A0C28"/>
    <w:rsid w:val="004E3D32"/>
    <w:rsid w:val="004E3DBD"/>
    <w:rsid w:val="00525398"/>
    <w:rsid w:val="0055227E"/>
    <w:rsid w:val="00553516"/>
    <w:rsid w:val="00553B94"/>
    <w:rsid w:val="00561954"/>
    <w:rsid w:val="00577FF7"/>
    <w:rsid w:val="0059419A"/>
    <w:rsid w:val="005A4D2D"/>
    <w:rsid w:val="005A60AC"/>
    <w:rsid w:val="005B7CE3"/>
    <w:rsid w:val="005F6C8F"/>
    <w:rsid w:val="00652ADE"/>
    <w:rsid w:val="00653692"/>
    <w:rsid w:val="00694F17"/>
    <w:rsid w:val="006B1B53"/>
    <w:rsid w:val="0070229F"/>
    <w:rsid w:val="00735B7B"/>
    <w:rsid w:val="007A6197"/>
    <w:rsid w:val="007D1BCA"/>
    <w:rsid w:val="007D671F"/>
    <w:rsid w:val="00812CD3"/>
    <w:rsid w:val="008368F1"/>
    <w:rsid w:val="008377AA"/>
    <w:rsid w:val="008604AB"/>
    <w:rsid w:val="00864ACA"/>
    <w:rsid w:val="00894B2C"/>
    <w:rsid w:val="008A5609"/>
    <w:rsid w:val="008A7BCC"/>
    <w:rsid w:val="008C2EAD"/>
    <w:rsid w:val="008C6829"/>
    <w:rsid w:val="008D617C"/>
    <w:rsid w:val="008F51BF"/>
    <w:rsid w:val="0090115A"/>
    <w:rsid w:val="0092393E"/>
    <w:rsid w:val="00940F96"/>
    <w:rsid w:val="0094283B"/>
    <w:rsid w:val="00945A38"/>
    <w:rsid w:val="00951549"/>
    <w:rsid w:val="00957CF7"/>
    <w:rsid w:val="009829CD"/>
    <w:rsid w:val="009A6CBC"/>
    <w:rsid w:val="009D19B3"/>
    <w:rsid w:val="009F70A8"/>
    <w:rsid w:val="00A07FF1"/>
    <w:rsid w:val="00A17396"/>
    <w:rsid w:val="00A32C51"/>
    <w:rsid w:val="00A505F9"/>
    <w:rsid w:val="00A56671"/>
    <w:rsid w:val="00A606C3"/>
    <w:rsid w:val="00A93F01"/>
    <w:rsid w:val="00A95B82"/>
    <w:rsid w:val="00AD3B34"/>
    <w:rsid w:val="00AF47F8"/>
    <w:rsid w:val="00B031DC"/>
    <w:rsid w:val="00B25837"/>
    <w:rsid w:val="00B32680"/>
    <w:rsid w:val="00B353A6"/>
    <w:rsid w:val="00B41077"/>
    <w:rsid w:val="00B5236A"/>
    <w:rsid w:val="00B7535C"/>
    <w:rsid w:val="00BA502D"/>
    <w:rsid w:val="00BB35A5"/>
    <w:rsid w:val="00BD28F2"/>
    <w:rsid w:val="00BE31BA"/>
    <w:rsid w:val="00C012EC"/>
    <w:rsid w:val="00C12F7A"/>
    <w:rsid w:val="00C257F9"/>
    <w:rsid w:val="00C41C78"/>
    <w:rsid w:val="00C73EDB"/>
    <w:rsid w:val="00C86946"/>
    <w:rsid w:val="00CB379C"/>
    <w:rsid w:val="00D04993"/>
    <w:rsid w:val="00D335DE"/>
    <w:rsid w:val="00D46DE1"/>
    <w:rsid w:val="00D770EC"/>
    <w:rsid w:val="00DC0216"/>
    <w:rsid w:val="00DC6226"/>
    <w:rsid w:val="00DD57A4"/>
    <w:rsid w:val="00DD79BA"/>
    <w:rsid w:val="00E16AF4"/>
    <w:rsid w:val="00E47F31"/>
    <w:rsid w:val="00E55FCD"/>
    <w:rsid w:val="00E74E18"/>
    <w:rsid w:val="00E758FD"/>
    <w:rsid w:val="00E91C2F"/>
    <w:rsid w:val="00ED4616"/>
    <w:rsid w:val="00EE28D2"/>
    <w:rsid w:val="00EE7327"/>
    <w:rsid w:val="00EF5478"/>
    <w:rsid w:val="00F20E06"/>
    <w:rsid w:val="00F73A1E"/>
    <w:rsid w:val="00F76463"/>
    <w:rsid w:val="00F84C4F"/>
    <w:rsid w:val="00FA4A1C"/>
    <w:rsid w:val="00FC6999"/>
  </w:rsids>
  <m:mathPr>
    <m:mathFont m:val="Cambria Math"/>
    <m:brkBin m:val="before"/>
    <m:brkBinSub m:val="--"/>
    <m:smallFrac m:val="off"/>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rules v:ext="edit">
        <o:r id="V:Rule6" type="connector" idref="#_x0000_s1035"/>
        <o:r id="V:Rule7" type="connector" idref="#_x0000_s1028"/>
        <o:r id="V:Rule8" type="connector" idref="#_x0000_s1029"/>
        <o:r id="V:Rule9" type="connector" idref="#_x0000_s1036"/>
        <o:r id="V:Rule10"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6DCB"/>
  </w:style>
  <w:style w:type="paragraph" w:styleId="Heading1">
    <w:name w:val="heading 1"/>
    <w:basedOn w:val="Normal"/>
    <w:next w:val="Normal"/>
    <w:link w:val="Heading1Char"/>
    <w:uiPriority w:val="9"/>
    <w:qFormat/>
    <w:rsid w:val="002E08D6"/>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E08D6"/>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08D6"/>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E08D6"/>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E08D6"/>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E08D6"/>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E08D6"/>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E08D6"/>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2E08D6"/>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4993"/>
    <w:rPr>
      <w:color w:val="0000FF" w:themeColor="hyperlink"/>
      <w:u w:val="single"/>
    </w:rPr>
  </w:style>
  <w:style w:type="paragraph" w:styleId="ListParagraph">
    <w:name w:val="List Paragraph"/>
    <w:basedOn w:val="Normal"/>
    <w:uiPriority w:val="34"/>
    <w:qFormat/>
    <w:rsid w:val="00057B95"/>
    <w:pPr>
      <w:ind w:left="720"/>
      <w:contextualSpacing/>
    </w:pPr>
  </w:style>
  <w:style w:type="character" w:customStyle="1" w:styleId="Heading1Char">
    <w:name w:val="Heading 1 Char"/>
    <w:basedOn w:val="DefaultParagraphFont"/>
    <w:link w:val="Heading1"/>
    <w:uiPriority w:val="9"/>
    <w:rsid w:val="002E08D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E08D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E08D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E08D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2E08D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2E08D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2E08D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2E08D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2E08D6"/>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rsid w:val="002B03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9263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92637"/>
  </w:style>
  <w:style w:type="paragraph" w:styleId="Footer">
    <w:name w:val="footer"/>
    <w:basedOn w:val="Normal"/>
    <w:link w:val="FooterChar"/>
    <w:uiPriority w:val="99"/>
    <w:semiHidden/>
    <w:unhideWhenUsed/>
    <w:rsid w:val="0039263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392637"/>
  </w:style>
  <w:style w:type="character" w:customStyle="1" w:styleId="ref-journal">
    <w:name w:val="ref-journal"/>
    <w:basedOn w:val="DefaultParagraphFont"/>
    <w:rsid w:val="00BA50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cha8119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57DBD8D-7EC4-407C-A502-9E1DE2012AC6}" type="doc">
      <dgm:prSet loTypeId="urn:microsoft.com/office/officeart/2005/8/layout/radial6" loCatId="cycle" qsTypeId="urn:microsoft.com/office/officeart/2005/8/quickstyle/simple3" qsCatId="simple" csTypeId="urn:microsoft.com/office/officeart/2005/8/colors/colorful5" csCatId="colorful" phldr="1"/>
      <dgm:spPr/>
      <dgm:t>
        <a:bodyPr/>
        <a:lstStyle/>
        <a:p>
          <a:endParaRPr lang="en-IN"/>
        </a:p>
      </dgm:t>
    </dgm:pt>
    <dgm:pt modelId="{1CDA1F60-FADA-437B-9674-E78CB6D65D2B}">
      <dgm:prSet phldrT="[Text]" custT="1"/>
      <dgm:spPr/>
      <dgm:t>
        <a:bodyPr/>
        <a:lstStyle/>
        <a:p>
          <a:pPr algn="ctr"/>
          <a:r>
            <a:rPr lang="en-IN" sz="1400" b="1">
              <a:latin typeface="Times New Roman" pitchFamily="18" charset="0"/>
              <a:cs typeface="Times New Roman" pitchFamily="18" charset="0"/>
            </a:rPr>
            <a:t>Functions of Packaging</a:t>
          </a:r>
        </a:p>
      </dgm:t>
    </dgm:pt>
    <dgm:pt modelId="{A4C098F1-66AD-4687-8609-0A6EEB33E963}" type="parTrans" cxnId="{D1F5431C-31A1-4893-B328-1B54D2A61EBD}">
      <dgm:prSet/>
      <dgm:spPr/>
      <dgm:t>
        <a:bodyPr/>
        <a:lstStyle/>
        <a:p>
          <a:pPr algn="ctr"/>
          <a:endParaRPr lang="en-IN"/>
        </a:p>
      </dgm:t>
    </dgm:pt>
    <dgm:pt modelId="{844F40E1-F02B-4AE3-86B0-51526B3F2228}" type="sibTrans" cxnId="{D1F5431C-31A1-4893-B328-1B54D2A61EBD}">
      <dgm:prSet/>
      <dgm:spPr/>
      <dgm:t>
        <a:bodyPr/>
        <a:lstStyle/>
        <a:p>
          <a:pPr algn="ctr"/>
          <a:endParaRPr lang="en-IN"/>
        </a:p>
      </dgm:t>
    </dgm:pt>
    <dgm:pt modelId="{C00E7E2B-108F-4B6E-AF54-9CA838B7395A}">
      <dgm:prSet phldrT="[Text]" custT="1"/>
      <dgm:spPr/>
      <dgm:t>
        <a:bodyPr/>
        <a:lstStyle/>
        <a:p>
          <a:pPr algn="ctr"/>
          <a:r>
            <a:rPr lang="en-IN" sz="1200" b="1">
              <a:latin typeface="Times New Roman" pitchFamily="18" charset="0"/>
              <a:cs typeface="Times New Roman" pitchFamily="18" charset="0"/>
            </a:rPr>
            <a:t>Promote the Product</a:t>
          </a:r>
        </a:p>
      </dgm:t>
    </dgm:pt>
    <dgm:pt modelId="{873C9748-1E74-4B19-9953-12E290601342}" type="parTrans" cxnId="{C41ACF09-7ECC-448B-AF63-C90D6DA9D7AC}">
      <dgm:prSet/>
      <dgm:spPr/>
      <dgm:t>
        <a:bodyPr/>
        <a:lstStyle/>
        <a:p>
          <a:pPr algn="ctr"/>
          <a:endParaRPr lang="en-IN"/>
        </a:p>
      </dgm:t>
    </dgm:pt>
    <dgm:pt modelId="{9E76C77C-73C3-49AD-911E-DAE61176E402}" type="sibTrans" cxnId="{C41ACF09-7ECC-448B-AF63-C90D6DA9D7AC}">
      <dgm:prSet/>
      <dgm:spPr/>
      <dgm:t>
        <a:bodyPr/>
        <a:lstStyle/>
        <a:p>
          <a:pPr algn="ctr"/>
          <a:endParaRPr lang="en-IN"/>
        </a:p>
      </dgm:t>
    </dgm:pt>
    <dgm:pt modelId="{CADFED4C-BA4F-405F-A6F1-2BAAE1FC7066}">
      <dgm:prSet phldrT="[Text]" custT="1"/>
      <dgm:spPr/>
      <dgm:t>
        <a:bodyPr/>
        <a:lstStyle/>
        <a:p>
          <a:pPr algn="ctr"/>
          <a:r>
            <a:rPr lang="en-IN" sz="1200" b="1">
              <a:latin typeface="Times New Roman" pitchFamily="18" charset="0"/>
              <a:cs typeface="Times New Roman" pitchFamily="18" charset="0"/>
            </a:rPr>
            <a:t>Communicate Symbolically</a:t>
          </a:r>
        </a:p>
      </dgm:t>
    </dgm:pt>
    <dgm:pt modelId="{C1AF1D11-BC75-4547-877E-5DAC0C2A78EF}" type="sibTrans" cxnId="{717FEB32-1A6C-4CE9-AA03-785ED5A5F9FC}">
      <dgm:prSet/>
      <dgm:spPr/>
      <dgm:t>
        <a:bodyPr/>
        <a:lstStyle/>
        <a:p>
          <a:pPr algn="ctr"/>
          <a:endParaRPr lang="en-IN"/>
        </a:p>
      </dgm:t>
    </dgm:pt>
    <dgm:pt modelId="{289BA825-5BD2-4689-AE15-A73CE6B8D14A}" type="parTrans" cxnId="{717FEB32-1A6C-4CE9-AA03-785ED5A5F9FC}">
      <dgm:prSet/>
      <dgm:spPr/>
      <dgm:t>
        <a:bodyPr/>
        <a:lstStyle/>
        <a:p>
          <a:pPr algn="ctr"/>
          <a:endParaRPr lang="en-IN"/>
        </a:p>
      </dgm:t>
    </dgm:pt>
    <dgm:pt modelId="{B3CB910A-CC99-4A01-A561-4C2A55848CE7}">
      <dgm:prSet phldrT="[Text]" custT="1"/>
      <dgm:spPr/>
      <dgm:t>
        <a:bodyPr/>
        <a:lstStyle/>
        <a:p>
          <a:pPr algn="ctr"/>
          <a:r>
            <a:rPr lang="en-IN" sz="1200" b="1">
              <a:latin typeface="Times New Roman" pitchFamily="18" charset="0"/>
              <a:cs typeface="Times New Roman" pitchFamily="18" charset="0"/>
            </a:rPr>
            <a:t>Protect the Product </a:t>
          </a:r>
        </a:p>
      </dgm:t>
    </dgm:pt>
    <dgm:pt modelId="{B8537085-CC34-4869-93AC-A99D14C55D7C}" type="sibTrans" cxnId="{44FB5886-7270-4C53-B23D-D0D988B40543}">
      <dgm:prSet/>
      <dgm:spPr/>
      <dgm:t>
        <a:bodyPr/>
        <a:lstStyle/>
        <a:p>
          <a:pPr algn="ctr"/>
          <a:endParaRPr lang="en-IN"/>
        </a:p>
      </dgm:t>
    </dgm:pt>
    <dgm:pt modelId="{0E3F7A2B-F0E5-40EC-B780-89F7A114E430}" type="parTrans" cxnId="{44FB5886-7270-4C53-B23D-D0D988B40543}">
      <dgm:prSet/>
      <dgm:spPr/>
      <dgm:t>
        <a:bodyPr/>
        <a:lstStyle/>
        <a:p>
          <a:pPr algn="ctr"/>
          <a:endParaRPr lang="en-IN"/>
        </a:p>
      </dgm:t>
    </dgm:pt>
    <dgm:pt modelId="{FF0E94FF-6F18-43F8-BCE2-2352484E55BB}">
      <dgm:prSet phldrT="[Text]" custT="1"/>
      <dgm:spPr/>
      <dgm:t>
        <a:bodyPr/>
        <a:lstStyle/>
        <a:p>
          <a:pPr algn="ctr"/>
          <a:r>
            <a:rPr lang="en-IN" sz="1200" b="1">
              <a:latin typeface="Times New Roman" pitchFamily="18" charset="0"/>
              <a:cs typeface="Times New Roman" pitchFamily="18" charset="0"/>
            </a:rPr>
            <a:t>Provide Customer Convienece</a:t>
          </a:r>
        </a:p>
      </dgm:t>
    </dgm:pt>
    <dgm:pt modelId="{A11864A7-E759-456D-86D1-788B478B4429}" type="sibTrans" cxnId="{B8ABDB14-57E8-42D4-A73B-76CA652696B8}">
      <dgm:prSet/>
      <dgm:spPr/>
      <dgm:t>
        <a:bodyPr/>
        <a:lstStyle/>
        <a:p>
          <a:pPr algn="ctr"/>
          <a:endParaRPr lang="en-IN"/>
        </a:p>
      </dgm:t>
    </dgm:pt>
    <dgm:pt modelId="{FC023C65-F6EF-4C6B-8E3F-2EB4BE002A29}" type="parTrans" cxnId="{B8ABDB14-57E8-42D4-A73B-76CA652696B8}">
      <dgm:prSet/>
      <dgm:spPr/>
      <dgm:t>
        <a:bodyPr/>
        <a:lstStyle/>
        <a:p>
          <a:pPr algn="ctr"/>
          <a:endParaRPr lang="en-IN"/>
        </a:p>
      </dgm:t>
    </dgm:pt>
    <dgm:pt modelId="{77444035-4E3E-4E8F-A6A7-B77E8EBC3FBD}" type="pres">
      <dgm:prSet presAssocID="{357DBD8D-7EC4-407C-A502-9E1DE2012AC6}" presName="Name0" presStyleCnt="0">
        <dgm:presLayoutVars>
          <dgm:chMax val="1"/>
          <dgm:dir/>
          <dgm:animLvl val="ctr"/>
          <dgm:resizeHandles val="exact"/>
        </dgm:presLayoutVars>
      </dgm:prSet>
      <dgm:spPr/>
      <dgm:t>
        <a:bodyPr/>
        <a:lstStyle/>
        <a:p>
          <a:endParaRPr lang="en-IN"/>
        </a:p>
      </dgm:t>
    </dgm:pt>
    <dgm:pt modelId="{A0FAF87C-BBB2-4990-B121-B10DC4498BFD}" type="pres">
      <dgm:prSet presAssocID="{1CDA1F60-FADA-437B-9674-E78CB6D65D2B}" presName="centerShape" presStyleLbl="node0" presStyleIdx="0" presStyleCnt="1" custScaleX="158051" custScaleY="142689"/>
      <dgm:spPr/>
      <dgm:t>
        <a:bodyPr/>
        <a:lstStyle/>
        <a:p>
          <a:endParaRPr lang="en-IN"/>
        </a:p>
      </dgm:t>
    </dgm:pt>
    <dgm:pt modelId="{ABA51B92-F5BE-4747-A1A9-34C2503B5FBD}" type="pres">
      <dgm:prSet presAssocID="{B3CB910A-CC99-4A01-A561-4C2A55848CE7}" presName="node" presStyleLbl="node1" presStyleIdx="0" presStyleCnt="4" custScaleX="210765" custScaleY="172377" custRadScaleRad="101837" custRadScaleInc="11134">
        <dgm:presLayoutVars>
          <dgm:bulletEnabled val="1"/>
        </dgm:presLayoutVars>
      </dgm:prSet>
      <dgm:spPr/>
      <dgm:t>
        <a:bodyPr/>
        <a:lstStyle/>
        <a:p>
          <a:endParaRPr lang="en-IN"/>
        </a:p>
      </dgm:t>
    </dgm:pt>
    <dgm:pt modelId="{2B37DC07-3CBE-41D2-B90C-9BAD32A1BC44}" type="pres">
      <dgm:prSet presAssocID="{B3CB910A-CC99-4A01-A561-4C2A55848CE7}" presName="dummy" presStyleCnt="0"/>
      <dgm:spPr/>
    </dgm:pt>
    <dgm:pt modelId="{39DC9A2B-E2F6-438C-A61E-E8F8DFCF43CD}" type="pres">
      <dgm:prSet presAssocID="{B8537085-CC34-4869-93AC-A99D14C55D7C}" presName="sibTrans" presStyleLbl="sibTrans2D1" presStyleIdx="0" presStyleCnt="4"/>
      <dgm:spPr/>
      <dgm:t>
        <a:bodyPr/>
        <a:lstStyle/>
        <a:p>
          <a:endParaRPr lang="en-IN"/>
        </a:p>
      </dgm:t>
    </dgm:pt>
    <dgm:pt modelId="{9D5D2FA5-98D3-4A31-933B-7207F0A520D3}" type="pres">
      <dgm:prSet presAssocID="{CADFED4C-BA4F-405F-A6F1-2BAAE1FC7066}" presName="node" presStyleLbl="node1" presStyleIdx="1" presStyleCnt="4" custScaleX="212949" custScaleY="177020" custRadScaleRad="130738" custRadScaleInc="-1361">
        <dgm:presLayoutVars>
          <dgm:bulletEnabled val="1"/>
        </dgm:presLayoutVars>
      </dgm:prSet>
      <dgm:spPr/>
      <dgm:t>
        <a:bodyPr/>
        <a:lstStyle/>
        <a:p>
          <a:endParaRPr lang="en-IN"/>
        </a:p>
      </dgm:t>
    </dgm:pt>
    <dgm:pt modelId="{45ADAE21-644A-4F0E-8FD5-5EE8B7DBFA4A}" type="pres">
      <dgm:prSet presAssocID="{CADFED4C-BA4F-405F-A6F1-2BAAE1FC7066}" presName="dummy" presStyleCnt="0"/>
      <dgm:spPr/>
    </dgm:pt>
    <dgm:pt modelId="{B1E760C0-1F49-4054-A7B8-5FB5E746DE10}" type="pres">
      <dgm:prSet presAssocID="{C1AF1D11-BC75-4547-877E-5DAC0C2A78EF}" presName="sibTrans" presStyleLbl="sibTrans2D1" presStyleIdx="1" presStyleCnt="4"/>
      <dgm:spPr/>
      <dgm:t>
        <a:bodyPr/>
        <a:lstStyle/>
        <a:p>
          <a:endParaRPr lang="en-IN"/>
        </a:p>
      </dgm:t>
    </dgm:pt>
    <dgm:pt modelId="{E84CB9BD-C075-4076-A207-11182C4E6286}" type="pres">
      <dgm:prSet presAssocID="{FF0E94FF-6F18-43F8-BCE2-2352484E55BB}" presName="node" presStyleLbl="node1" presStyleIdx="2" presStyleCnt="4" custScaleX="215472" custScaleY="174431" custRadScaleRad="107451">
        <dgm:presLayoutVars>
          <dgm:bulletEnabled val="1"/>
        </dgm:presLayoutVars>
      </dgm:prSet>
      <dgm:spPr/>
      <dgm:t>
        <a:bodyPr/>
        <a:lstStyle/>
        <a:p>
          <a:endParaRPr lang="en-IN"/>
        </a:p>
      </dgm:t>
    </dgm:pt>
    <dgm:pt modelId="{8F557197-E8AA-4F70-8405-FAB84166A95D}" type="pres">
      <dgm:prSet presAssocID="{FF0E94FF-6F18-43F8-BCE2-2352484E55BB}" presName="dummy" presStyleCnt="0"/>
      <dgm:spPr/>
    </dgm:pt>
    <dgm:pt modelId="{7C1A3412-CDE7-4166-8219-D20BED0E519B}" type="pres">
      <dgm:prSet presAssocID="{A11864A7-E759-456D-86D1-788B478B4429}" presName="sibTrans" presStyleLbl="sibTrans2D1" presStyleIdx="2" presStyleCnt="4" custLinFactNeighborX="-2033" custLinFactNeighborY="1017"/>
      <dgm:spPr/>
      <dgm:t>
        <a:bodyPr/>
        <a:lstStyle/>
        <a:p>
          <a:endParaRPr lang="en-IN"/>
        </a:p>
      </dgm:t>
    </dgm:pt>
    <dgm:pt modelId="{BDDF8AE4-2304-4C0E-B9B1-9B25E6355F5C}" type="pres">
      <dgm:prSet presAssocID="{C00E7E2B-108F-4B6E-AF54-9CA838B7395A}" presName="node" presStyleLbl="node1" presStyleIdx="3" presStyleCnt="4" custScaleX="210035" custScaleY="197765" custRadScaleRad="136337" custRadScaleInc="-2610">
        <dgm:presLayoutVars>
          <dgm:bulletEnabled val="1"/>
        </dgm:presLayoutVars>
      </dgm:prSet>
      <dgm:spPr/>
      <dgm:t>
        <a:bodyPr/>
        <a:lstStyle/>
        <a:p>
          <a:endParaRPr lang="en-IN"/>
        </a:p>
      </dgm:t>
    </dgm:pt>
    <dgm:pt modelId="{9DED13A3-0271-4B5C-9BD1-9EC953D58AA6}" type="pres">
      <dgm:prSet presAssocID="{C00E7E2B-108F-4B6E-AF54-9CA838B7395A}" presName="dummy" presStyleCnt="0"/>
      <dgm:spPr/>
    </dgm:pt>
    <dgm:pt modelId="{B0C0654F-3953-46B2-BB06-134FF7B122CB}" type="pres">
      <dgm:prSet presAssocID="{9E76C77C-73C3-49AD-911E-DAE61176E402}" presName="sibTrans" presStyleLbl="sibTrans2D1" presStyleIdx="3" presStyleCnt="4"/>
      <dgm:spPr/>
      <dgm:t>
        <a:bodyPr/>
        <a:lstStyle/>
        <a:p>
          <a:endParaRPr lang="en-IN"/>
        </a:p>
      </dgm:t>
    </dgm:pt>
  </dgm:ptLst>
  <dgm:cxnLst>
    <dgm:cxn modelId="{A8D8F005-C8B9-4581-8241-8D577C61E439}" type="presOf" srcId="{A11864A7-E759-456D-86D1-788B478B4429}" destId="{7C1A3412-CDE7-4166-8219-D20BED0E519B}" srcOrd="0" destOrd="0" presId="urn:microsoft.com/office/officeart/2005/8/layout/radial6"/>
    <dgm:cxn modelId="{6524BE67-BD57-4E75-B2B9-63B8AA8883C2}" type="presOf" srcId="{C00E7E2B-108F-4B6E-AF54-9CA838B7395A}" destId="{BDDF8AE4-2304-4C0E-B9B1-9B25E6355F5C}" srcOrd="0" destOrd="0" presId="urn:microsoft.com/office/officeart/2005/8/layout/radial6"/>
    <dgm:cxn modelId="{D1F5431C-31A1-4893-B328-1B54D2A61EBD}" srcId="{357DBD8D-7EC4-407C-A502-9E1DE2012AC6}" destId="{1CDA1F60-FADA-437B-9674-E78CB6D65D2B}" srcOrd="0" destOrd="0" parTransId="{A4C098F1-66AD-4687-8609-0A6EEB33E963}" sibTransId="{844F40E1-F02B-4AE3-86B0-51526B3F2228}"/>
    <dgm:cxn modelId="{44E7DD38-98DC-40A2-9648-AEE0A8E86C3E}" type="presOf" srcId="{B8537085-CC34-4869-93AC-A99D14C55D7C}" destId="{39DC9A2B-E2F6-438C-A61E-E8F8DFCF43CD}" srcOrd="0" destOrd="0" presId="urn:microsoft.com/office/officeart/2005/8/layout/radial6"/>
    <dgm:cxn modelId="{999B0987-3286-49CB-AE1B-A1B9BDBA546D}" type="presOf" srcId="{FF0E94FF-6F18-43F8-BCE2-2352484E55BB}" destId="{E84CB9BD-C075-4076-A207-11182C4E6286}" srcOrd="0" destOrd="0" presId="urn:microsoft.com/office/officeart/2005/8/layout/radial6"/>
    <dgm:cxn modelId="{CAD213E6-1A00-4C3C-8450-C472A8761F46}" type="presOf" srcId="{C1AF1D11-BC75-4547-877E-5DAC0C2A78EF}" destId="{B1E760C0-1F49-4054-A7B8-5FB5E746DE10}" srcOrd="0" destOrd="0" presId="urn:microsoft.com/office/officeart/2005/8/layout/radial6"/>
    <dgm:cxn modelId="{717FEB32-1A6C-4CE9-AA03-785ED5A5F9FC}" srcId="{1CDA1F60-FADA-437B-9674-E78CB6D65D2B}" destId="{CADFED4C-BA4F-405F-A6F1-2BAAE1FC7066}" srcOrd="1" destOrd="0" parTransId="{289BA825-5BD2-4689-AE15-A73CE6B8D14A}" sibTransId="{C1AF1D11-BC75-4547-877E-5DAC0C2A78EF}"/>
    <dgm:cxn modelId="{44FB5886-7270-4C53-B23D-D0D988B40543}" srcId="{1CDA1F60-FADA-437B-9674-E78CB6D65D2B}" destId="{B3CB910A-CC99-4A01-A561-4C2A55848CE7}" srcOrd="0" destOrd="0" parTransId="{0E3F7A2B-F0E5-40EC-B780-89F7A114E430}" sibTransId="{B8537085-CC34-4869-93AC-A99D14C55D7C}"/>
    <dgm:cxn modelId="{45DDDA89-2E4D-433D-872C-0D8B56A86233}" type="presOf" srcId="{9E76C77C-73C3-49AD-911E-DAE61176E402}" destId="{B0C0654F-3953-46B2-BB06-134FF7B122CB}" srcOrd="0" destOrd="0" presId="urn:microsoft.com/office/officeart/2005/8/layout/radial6"/>
    <dgm:cxn modelId="{2512B69A-E98D-4464-B9CA-11E2BD1504C1}" type="presOf" srcId="{1CDA1F60-FADA-437B-9674-E78CB6D65D2B}" destId="{A0FAF87C-BBB2-4990-B121-B10DC4498BFD}" srcOrd="0" destOrd="0" presId="urn:microsoft.com/office/officeart/2005/8/layout/radial6"/>
    <dgm:cxn modelId="{F50B77D0-B6A3-4B01-B443-2CFE2C59A108}" type="presOf" srcId="{B3CB910A-CC99-4A01-A561-4C2A55848CE7}" destId="{ABA51B92-F5BE-4747-A1A9-34C2503B5FBD}" srcOrd="0" destOrd="0" presId="urn:microsoft.com/office/officeart/2005/8/layout/radial6"/>
    <dgm:cxn modelId="{C41ACF09-7ECC-448B-AF63-C90D6DA9D7AC}" srcId="{1CDA1F60-FADA-437B-9674-E78CB6D65D2B}" destId="{C00E7E2B-108F-4B6E-AF54-9CA838B7395A}" srcOrd="3" destOrd="0" parTransId="{873C9748-1E74-4B19-9953-12E290601342}" sibTransId="{9E76C77C-73C3-49AD-911E-DAE61176E402}"/>
    <dgm:cxn modelId="{B8ABDB14-57E8-42D4-A73B-76CA652696B8}" srcId="{1CDA1F60-FADA-437B-9674-E78CB6D65D2B}" destId="{FF0E94FF-6F18-43F8-BCE2-2352484E55BB}" srcOrd="2" destOrd="0" parTransId="{FC023C65-F6EF-4C6B-8E3F-2EB4BE002A29}" sibTransId="{A11864A7-E759-456D-86D1-788B478B4429}"/>
    <dgm:cxn modelId="{ECBA5A7F-24F7-4F61-A2E3-4D8784D1F858}" type="presOf" srcId="{CADFED4C-BA4F-405F-A6F1-2BAAE1FC7066}" destId="{9D5D2FA5-98D3-4A31-933B-7207F0A520D3}" srcOrd="0" destOrd="0" presId="urn:microsoft.com/office/officeart/2005/8/layout/radial6"/>
    <dgm:cxn modelId="{736C2232-ECEC-47B3-A046-470B76A63060}" type="presOf" srcId="{357DBD8D-7EC4-407C-A502-9E1DE2012AC6}" destId="{77444035-4E3E-4E8F-A6A7-B77E8EBC3FBD}" srcOrd="0" destOrd="0" presId="urn:microsoft.com/office/officeart/2005/8/layout/radial6"/>
    <dgm:cxn modelId="{863BB385-2A01-4C21-BF7B-D32C0E77D0DC}" type="presParOf" srcId="{77444035-4E3E-4E8F-A6A7-B77E8EBC3FBD}" destId="{A0FAF87C-BBB2-4990-B121-B10DC4498BFD}" srcOrd="0" destOrd="0" presId="urn:microsoft.com/office/officeart/2005/8/layout/radial6"/>
    <dgm:cxn modelId="{8F03856B-0EE5-4125-B65D-58521A952016}" type="presParOf" srcId="{77444035-4E3E-4E8F-A6A7-B77E8EBC3FBD}" destId="{ABA51B92-F5BE-4747-A1A9-34C2503B5FBD}" srcOrd="1" destOrd="0" presId="urn:microsoft.com/office/officeart/2005/8/layout/radial6"/>
    <dgm:cxn modelId="{409D68B5-1773-48FA-B11A-5293E23FB557}" type="presParOf" srcId="{77444035-4E3E-4E8F-A6A7-B77E8EBC3FBD}" destId="{2B37DC07-3CBE-41D2-B90C-9BAD32A1BC44}" srcOrd="2" destOrd="0" presId="urn:microsoft.com/office/officeart/2005/8/layout/radial6"/>
    <dgm:cxn modelId="{7052F058-777E-44C0-911B-84EAB682EF7F}" type="presParOf" srcId="{77444035-4E3E-4E8F-A6A7-B77E8EBC3FBD}" destId="{39DC9A2B-E2F6-438C-A61E-E8F8DFCF43CD}" srcOrd="3" destOrd="0" presId="urn:microsoft.com/office/officeart/2005/8/layout/radial6"/>
    <dgm:cxn modelId="{51DC94DC-7909-42C2-8B95-E7100D1A2C51}" type="presParOf" srcId="{77444035-4E3E-4E8F-A6A7-B77E8EBC3FBD}" destId="{9D5D2FA5-98D3-4A31-933B-7207F0A520D3}" srcOrd="4" destOrd="0" presId="urn:microsoft.com/office/officeart/2005/8/layout/radial6"/>
    <dgm:cxn modelId="{17CBCEC1-E657-4A79-943C-2F55C3046BFA}" type="presParOf" srcId="{77444035-4E3E-4E8F-A6A7-B77E8EBC3FBD}" destId="{45ADAE21-644A-4F0E-8FD5-5EE8B7DBFA4A}" srcOrd="5" destOrd="0" presId="urn:microsoft.com/office/officeart/2005/8/layout/radial6"/>
    <dgm:cxn modelId="{971FD05D-D2CD-4991-8C3D-4541EA4049BF}" type="presParOf" srcId="{77444035-4E3E-4E8F-A6A7-B77E8EBC3FBD}" destId="{B1E760C0-1F49-4054-A7B8-5FB5E746DE10}" srcOrd="6" destOrd="0" presId="urn:microsoft.com/office/officeart/2005/8/layout/radial6"/>
    <dgm:cxn modelId="{DB9A18BC-2263-4770-A434-F924DE5A7D12}" type="presParOf" srcId="{77444035-4E3E-4E8F-A6A7-B77E8EBC3FBD}" destId="{E84CB9BD-C075-4076-A207-11182C4E6286}" srcOrd="7" destOrd="0" presId="urn:microsoft.com/office/officeart/2005/8/layout/radial6"/>
    <dgm:cxn modelId="{E218CFF3-1B12-4C73-9F75-36E89A8F0566}" type="presParOf" srcId="{77444035-4E3E-4E8F-A6A7-B77E8EBC3FBD}" destId="{8F557197-E8AA-4F70-8405-FAB84166A95D}" srcOrd="8" destOrd="0" presId="urn:microsoft.com/office/officeart/2005/8/layout/radial6"/>
    <dgm:cxn modelId="{B4F8CDE9-95C7-4C1F-BDC9-3C2EA43CED8E}" type="presParOf" srcId="{77444035-4E3E-4E8F-A6A7-B77E8EBC3FBD}" destId="{7C1A3412-CDE7-4166-8219-D20BED0E519B}" srcOrd="9" destOrd="0" presId="urn:microsoft.com/office/officeart/2005/8/layout/radial6"/>
    <dgm:cxn modelId="{13F1F79A-FC6A-4EF1-B070-33B1997C7040}" type="presParOf" srcId="{77444035-4E3E-4E8F-A6A7-B77E8EBC3FBD}" destId="{BDDF8AE4-2304-4C0E-B9B1-9B25E6355F5C}" srcOrd="10" destOrd="0" presId="urn:microsoft.com/office/officeart/2005/8/layout/radial6"/>
    <dgm:cxn modelId="{5A400E1B-9DB5-44C0-86BC-8726596ABDB6}" type="presParOf" srcId="{77444035-4E3E-4E8F-A6A7-B77E8EBC3FBD}" destId="{9DED13A3-0271-4B5C-9BD1-9EC953D58AA6}" srcOrd="11" destOrd="0" presId="urn:microsoft.com/office/officeart/2005/8/layout/radial6"/>
    <dgm:cxn modelId="{F7B28564-9A52-490C-ABB9-1B00E2E9BC27}" type="presParOf" srcId="{77444035-4E3E-4E8F-A6A7-B77E8EBC3FBD}" destId="{B0C0654F-3953-46B2-BB06-134FF7B122CB}" srcOrd="12" destOrd="0" presId="urn:microsoft.com/office/officeart/2005/8/layout/radial6"/>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4C6960-3312-4B34-B327-A20234AD8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3373</TotalTime>
  <Pages>10</Pages>
  <Words>3697</Words>
  <Characters>21074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38</cp:revision>
  <dcterms:created xsi:type="dcterms:W3CDTF">2023-08-10T16:14:00Z</dcterms:created>
  <dcterms:modified xsi:type="dcterms:W3CDTF">2023-09-16T03:17:00Z</dcterms:modified>
</cp:coreProperties>
</file>