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7DA" w:rsidRPr="00DC07A2" w:rsidRDefault="002C3C03" w:rsidP="004227DA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C07A2">
        <w:rPr>
          <w:rFonts w:ascii="Times New Roman" w:hAnsi="Times New Roman" w:cs="Times New Roman"/>
          <w:b/>
          <w:sz w:val="24"/>
          <w:szCs w:val="24"/>
        </w:rPr>
        <w:t xml:space="preserve">Atmospheric Oxidation of </w:t>
      </w:r>
      <w:proofErr w:type="spellStart"/>
      <w:r w:rsidRPr="00DC07A2">
        <w:rPr>
          <w:rFonts w:ascii="Times New Roman" w:hAnsi="Times New Roman" w:cs="Times New Roman"/>
          <w:b/>
          <w:sz w:val="24"/>
          <w:szCs w:val="24"/>
        </w:rPr>
        <w:t>Hydrochloroethers</w:t>
      </w:r>
      <w:proofErr w:type="spellEnd"/>
      <w:r w:rsidRPr="00DC07A2">
        <w:rPr>
          <w:rFonts w:ascii="Times New Roman" w:hAnsi="Times New Roman" w:cs="Times New Roman"/>
          <w:b/>
          <w:sz w:val="24"/>
          <w:szCs w:val="24"/>
        </w:rPr>
        <w:t xml:space="preserve"> (HCEs) initiated by </w:t>
      </w:r>
      <w:r w:rsidRPr="00DC07A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•</w:t>
      </w:r>
      <w:r w:rsidRPr="00DC07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OH, Cl-atoms, and </w:t>
      </w:r>
      <w:r w:rsidRPr="00DC07A2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</w:rPr>
        <w:t>•</w:t>
      </w:r>
      <w:r w:rsidRPr="00DC07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NO</w:t>
      </w:r>
      <w:proofErr w:type="gramStart"/>
      <w:r w:rsidRPr="00DC07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>3</w:t>
      </w:r>
      <w:r w:rsidR="00DC07A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bscript"/>
        </w:rPr>
        <w:t xml:space="preserve"> </w:t>
      </w:r>
      <w:r w:rsidR="00EE2F8A" w:rsidRPr="00DC07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="00DC07A2" w:rsidRPr="00DC07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gramEnd"/>
      <w:r w:rsidR="00DC07A2" w:rsidRPr="00DC07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Comprehensive Review</w:t>
      </w:r>
    </w:p>
    <w:p w:rsidR="00DC07A2" w:rsidRPr="006351DB" w:rsidRDefault="00DC07A2" w:rsidP="00DC07A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DD5F82">
        <w:rPr>
          <w:rStyle w:val="gd"/>
          <w:rFonts w:ascii="Times New Roman" w:hAnsi="Times New Roman"/>
          <w:bCs/>
          <w:color w:val="000000"/>
          <w:spacing w:val="3"/>
          <w:sz w:val="24"/>
          <w:szCs w:val="24"/>
        </w:rPr>
        <w:t>Udeshna</w:t>
      </w:r>
      <w:proofErr w:type="spellEnd"/>
      <w:r>
        <w:rPr>
          <w:rStyle w:val="gd"/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DD5F82">
        <w:rPr>
          <w:rStyle w:val="gd"/>
          <w:rFonts w:ascii="Times New Roman" w:hAnsi="Times New Roman"/>
          <w:bCs/>
          <w:color w:val="000000"/>
          <w:spacing w:val="3"/>
          <w:sz w:val="24"/>
          <w:szCs w:val="24"/>
        </w:rPr>
        <w:t>Priya</w:t>
      </w:r>
      <w:proofErr w:type="spellEnd"/>
      <w:r>
        <w:rPr>
          <w:rStyle w:val="gd"/>
          <w:rFonts w:ascii="Times New Roman" w:hAnsi="Times New Roman"/>
          <w:bCs/>
          <w:color w:val="000000"/>
          <w:spacing w:val="3"/>
          <w:sz w:val="24"/>
          <w:szCs w:val="24"/>
        </w:rPr>
        <w:t xml:space="preserve"> </w:t>
      </w:r>
      <w:proofErr w:type="spellStart"/>
      <w:r w:rsidRPr="00DD5F82">
        <w:rPr>
          <w:rStyle w:val="gd"/>
          <w:rFonts w:ascii="Times New Roman" w:hAnsi="Times New Roman"/>
          <w:bCs/>
          <w:color w:val="000000"/>
          <w:spacing w:val="3"/>
          <w:sz w:val="24"/>
          <w:szCs w:val="24"/>
        </w:rPr>
        <w:t>Kakati</w:t>
      </w:r>
      <w:r w:rsidRPr="00DD5F82">
        <w:rPr>
          <w:rStyle w:val="gd"/>
          <w:rFonts w:ascii="Times New Roman" w:hAnsi="Times New Roman"/>
          <w:bCs/>
          <w:color w:val="000000"/>
          <w:spacing w:val="3"/>
          <w:sz w:val="24"/>
          <w:szCs w:val="24"/>
          <w:vertAlign w:val="superscript"/>
        </w:rPr>
        <w:t>a</w:t>
      </w:r>
      <w:proofErr w:type="spellEnd"/>
      <w:r w:rsidRPr="00DD5F82">
        <w:rPr>
          <w:rFonts w:ascii="Times New Roman" w:hAnsi="Times New Roman"/>
          <w:color w:val="000000"/>
          <w:spacing w:val="3"/>
          <w:sz w:val="24"/>
          <w:szCs w:val="24"/>
        </w:rPr>
        <w:t xml:space="preserve">, </w:t>
      </w:r>
      <w:proofErr w:type="spellStart"/>
      <w:r w:rsidRPr="00B40A14">
        <w:rPr>
          <w:rFonts w:ascii="Times New Roman" w:hAnsi="Times New Roman" w:cs="Times New Roman"/>
          <w:sz w:val="24"/>
          <w:szCs w:val="24"/>
        </w:rPr>
        <w:t>Banani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0A14">
        <w:rPr>
          <w:rFonts w:ascii="Times New Roman" w:hAnsi="Times New Roman" w:cs="Times New Roman"/>
          <w:sz w:val="24"/>
          <w:szCs w:val="24"/>
        </w:rPr>
        <w:t>Bhattacharjee</w:t>
      </w:r>
      <w:r w:rsidRPr="006351DB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5F82">
        <w:rPr>
          <w:rFonts w:ascii="Times New Roman" w:hAnsi="Times New Roman"/>
          <w:color w:val="000000"/>
          <w:sz w:val="24"/>
          <w:szCs w:val="24"/>
        </w:rPr>
        <w:t>Nand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5F82">
        <w:rPr>
          <w:rFonts w:ascii="Times New Roman" w:hAnsi="Times New Roman"/>
          <w:color w:val="000000"/>
          <w:sz w:val="24"/>
          <w:szCs w:val="24"/>
        </w:rPr>
        <w:t>Kishor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D5F82">
        <w:rPr>
          <w:rFonts w:ascii="Times New Roman" w:hAnsi="Times New Roman"/>
          <w:color w:val="000000"/>
          <w:sz w:val="24"/>
          <w:szCs w:val="24"/>
        </w:rPr>
        <w:t>Gour</w:t>
      </w:r>
      <w:r w:rsidRPr="00DD5F82">
        <w:rPr>
          <w:rFonts w:ascii="Times New Roman" w:hAnsi="Times New Roman"/>
          <w:color w:val="000000"/>
          <w:sz w:val="24"/>
          <w:szCs w:val="24"/>
          <w:vertAlign w:val="superscript"/>
        </w:rPr>
        <w:t>b</w:t>
      </w:r>
      <w:proofErr w:type="spellEnd"/>
      <w:r w:rsidR="00553EF6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  <w:r w:rsidRPr="00DD5F82">
        <w:rPr>
          <w:rFonts w:ascii="Times New Roman" w:hAnsi="Times New Roman"/>
          <w:bCs/>
          <w:color w:val="000000"/>
          <w:sz w:val="24"/>
          <w:szCs w:val="24"/>
          <w:lang w:eastAsia="en-IN"/>
        </w:rPr>
        <w:t xml:space="preserve"> and Subrata Paul</w:t>
      </w:r>
      <w:r w:rsidRPr="00DD5F82">
        <w:rPr>
          <w:rFonts w:ascii="Times New Roman" w:hAnsi="Times New Roman"/>
          <w:bCs/>
          <w:color w:val="000000"/>
          <w:sz w:val="24"/>
          <w:szCs w:val="24"/>
          <w:vertAlign w:val="superscript"/>
          <w:lang w:eastAsia="en-IN"/>
        </w:rPr>
        <w:t>a</w:t>
      </w:r>
      <w:r w:rsidRPr="00DD5F82">
        <w:rPr>
          <w:rFonts w:ascii="Times New Roman" w:hAnsi="Times New Roman"/>
          <w:color w:val="000000"/>
          <w:sz w:val="24"/>
          <w:szCs w:val="24"/>
          <w:vertAlign w:val="superscript"/>
        </w:rPr>
        <w:t>*</w:t>
      </w:r>
    </w:p>
    <w:p w:rsidR="00DC07A2" w:rsidRPr="00DD5F82" w:rsidRDefault="00DC07A2" w:rsidP="00DC07A2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D5F82">
        <w:rPr>
          <w:rFonts w:ascii="Times New Roman" w:hAnsi="Times New Roman"/>
          <w:color w:val="000000"/>
          <w:sz w:val="24"/>
          <w:szCs w:val="24"/>
          <w:vertAlign w:val="superscript"/>
        </w:rPr>
        <w:t>a</w:t>
      </w:r>
      <w:r w:rsidRPr="00DD5F82">
        <w:rPr>
          <w:rFonts w:ascii="Times New Roman" w:hAnsi="Times New Roman"/>
          <w:color w:val="000000"/>
          <w:sz w:val="24"/>
          <w:szCs w:val="24"/>
        </w:rPr>
        <w:t>Deparment</w:t>
      </w:r>
      <w:proofErr w:type="spellEnd"/>
      <w:r w:rsidRPr="00DD5F82">
        <w:rPr>
          <w:rFonts w:ascii="Times New Roman" w:hAnsi="Times New Roman"/>
          <w:color w:val="000000"/>
          <w:sz w:val="24"/>
          <w:szCs w:val="24"/>
        </w:rPr>
        <w:t xml:space="preserve"> of Chemistry, Assam University, Silchar-788011, Assam, India</w:t>
      </w:r>
    </w:p>
    <w:p w:rsidR="00DC07A2" w:rsidRPr="00DD5F82" w:rsidRDefault="00DC07A2" w:rsidP="00DC07A2">
      <w:pPr>
        <w:spacing w:after="0" w:line="360" w:lineRule="auto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D5F82">
        <w:rPr>
          <w:rFonts w:ascii="Times New Roman" w:hAnsi="Times New Roman"/>
          <w:color w:val="000000"/>
          <w:sz w:val="24"/>
          <w:szCs w:val="24"/>
          <w:vertAlign w:val="superscript"/>
        </w:rPr>
        <w:t>b</w:t>
      </w:r>
      <w:r w:rsidRPr="00DD5F82">
        <w:rPr>
          <w:rFonts w:ascii="Times New Roman" w:hAnsi="Times New Roman"/>
          <w:color w:val="000000"/>
          <w:sz w:val="24"/>
          <w:szCs w:val="24"/>
        </w:rPr>
        <w:t>Department</w:t>
      </w:r>
      <w:proofErr w:type="spellEnd"/>
      <w:r w:rsidRPr="00DD5F82">
        <w:rPr>
          <w:rFonts w:ascii="Times New Roman" w:hAnsi="Times New Roman"/>
          <w:color w:val="000000"/>
          <w:sz w:val="24"/>
          <w:szCs w:val="24"/>
        </w:rPr>
        <w:t xml:space="preserve"> of Chemical Sciences, </w:t>
      </w:r>
      <w:proofErr w:type="spellStart"/>
      <w:r w:rsidRPr="00DD5F82">
        <w:rPr>
          <w:rFonts w:ascii="Times New Roman" w:hAnsi="Times New Roman"/>
          <w:color w:val="000000"/>
          <w:sz w:val="24"/>
          <w:szCs w:val="24"/>
        </w:rPr>
        <w:t>Tezpur</w:t>
      </w:r>
      <w:proofErr w:type="spellEnd"/>
      <w:r w:rsidRPr="00DD5F82">
        <w:rPr>
          <w:rFonts w:ascii="Times New Roman" w:hAnsi="Times New Roman"/>
          <w:color w:val="000000"/>
          <w:sz w:val="24"/>
          <w:szCs w:val="24"/>
        </w:rPr>
        <w:t xml:space="preserve"> University, Tezpur-784028, Assam, India</w:t>
      </w:r>
    </w:p>
    <w:p w:rsidR="00851288" w:rsidRPr="00DC07A2" w:rsidRDefault="00FF4F7D" w:rsidP="00DC07A2">
      <w:pPr>
        <w:autoSpaceDE w:val="0"/>
        <w:spacing w:after="0" w:line="360" w:lineRule="auto"/>
        <w:ind w:left="72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Email:</w:t>
      </w:r>
      <w:r w:rsidR="00553EF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="00553EF6" w:rsidRPr="0020334C">
          <w:rPr>
            <w:rStyle w:val="Hyperlink"/>
            <w:rFonts w:ascii="Times New Roman" w:hAnsi="Times New Roman"/>
            <w:sz w:val="24"/>
            <w:szCs w:val="24"/>
          </w:rPr>
          <w:t>nkgour@tezu.ernet.in</w:t>
        </w:r>
      </w:hyperlink>
      <w:r w:rsidR="00553EF6">
        <w:rPr>
          <w:rFonts w:ascii="Times New Roman" w:hAnsi="Times New Roman"/>
          <w:color w:val="000000"/>
          <w:sz w:val="24"/>
          <w:szCs w:val="24"/>
        </w:rPr>
        <w:t xml:space="preserve"> &amp; </w:t>
      </w:r>
      <w:hyperlink r:id="rId9" w:history="1">
        <w:r w:rsidR="00DC07A2" w:rsidRPr="00DD5F82">
          <w:rPr>
            <w:rStyle w:val="Hyperlink"/>
            <w:rFonts w:ascii="Times New Roman" w:hAnsi="Times New Roman"/>
            <w:sz w:val="24"/>
            <w:szCs w:val="24"/>
          </w:rPr>
          <w:t>subrata.paul@aus.ac.in</w:t>
        </w:r>
      </w:hyperlink>
      <w:r w:rsidR="00DC07A2">
        <w:t xml:space="preserve"> </w:t>
      </w:r>
    </w:p>
    <w:p w:rsidR="00A029FC" w:rsidRPr="00DC07A2" w:rsidRDefault="00A029FC" w:rsidP="00956382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80137" w:rsidRPr="00DC07A2" w:rsidRDefault="00DC07A2" w:rsidP="00DC07A2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DC07A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Abstract:</w:t>
      </w:r>
    </w:p>
    <w:p w:rsidR="00851288" w:rsidRPr="00D61CDE" w:rsidRDefault="00185CAA" w:rsidP="00D61C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5CAA">
        <w:rPr>
          <w:rFonts w:ascii="Times New Roman" w:hAnsi="Times New Roman" w:cs="Times New Roman"/>
          <w:color w:val="000000"/>
          <w:sz w:val="24"/>
          <w:szCs w:val="24"/>
        </w:rPr>
        <w:t>In this chapter, we explored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Pr="00185CAA">
        <w:rPr>
          <w:rFonts w:ascii="Times New Roman" w:hAnsi="Times New Roman" w:cs="Times New Roman"/>
          <w:color w:val="000000"/>
          <w:sz w:val="24"/>
          <w:szCs w:val="24"/>
        </w:rPr>
        <w:t xml:space="preserve"> atmospheric insight of </w:t>
      </w:r>
      <w:r w:rsidR="00B87B20">
        <w:rPr>
          <w:rFonts w:ascii="Times New Roman" w:hAnsi="Times New Roman" w:cs="Times New Roman"/>
          <w:color w:val="000000"/>
          <w:sz w:val="24"/>
          <w:szCs w:val="24"/>
        </w:rPr>
        <w:t xml:space="preserve">the oxidation of </w:t>
      </w:r>
      <w:proofErr w:type="spellStart"/>
      <w:r w:rsidRPr="00185CAA">
        <w:rPr>
          <w:rFonts w:ascii="Times New Roman" w:hAnsi="Times New Roman" w:cs="Times New Roman"/>
          <w:color w:val="000000"/>
          <w:sz w:val="24"/>
          <w:szCs w:val="24"/>
        </w:rPr>
        <w:t>hydrochloroethers</w:t>
      </w:r>
      <w:proofErr w:type="spellEnd"/>
      <w:r w:rsidRPr="00185CAA">
        <w:rPr>
          <w:rFonts w:ascii="Times New Roman" w:hAnsi="Times New Roman" w:cs="Times New Roman"/>
          <w:color w:val="000000"/>
          <w:sz w:val="24"/>
          <w:szCs w:val="24"/>
        </w:rPr>
        <w:t xml:space="preserve"> (HCEs) initiated by </w:t>
      </w:r>
      <w:r w:rsidRPr="00185CA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•</w:t>
      </w:r>
      <w:r w:rsidRPr="00185CAA">
        <w:rPr>
          <w:rFonts w:ascii="Times New Roman" w:hAnsi="Times New Roman" w:cs="Times New Roman"/>
          <w:color w:val="000000"/>
          <w:sz w:val="24"/>
          <w:szCs w:val="24"/>
        </w:rPr>
        <w:t xml:space="preserve">OH, Cl-atoms, and </w:t>
      </w:r>
      <w:r w:rsidRPr="00185CAA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•</w:t>
      </w:r>
      <w:r w:rsidRPr="00185CAA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185CAA">
        <w:rPr>
          <w:rFonts w:ascii="Times New Roman" w:hAnsi="Times New Roman" w:cs="Times New Roman"/>
          <w:color w:val="000000"/>
          <w:sz w:val="24"/>
          <w:szCs w:val="24"/>
          <w:vertAlign w:val="subscript"/>
        </w:rPr>
        <w:t>3</w:t>
      </w:r>
      <w:r w:rsidRPr="00185CAA">
        <w:rPr>
          <w:rFonts w:ascii="Times New Roman" w:hAnsi="Times New Roman" w:cs="Times New Roman"/>
          <w:color w:val="000000"/>
          <w:sz w:val="24"/>
          <w:szCs w:val="24"/>
        </w:rPr>
        <w:t xml:space="preserve"> species and explained how they influence the environment</w:t>
      </w:r>
      <w:r w:rsidR="009466C2" w:rsidRPr="00185CA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466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533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the modern era, HCEs have consistent</w:t>
      </w:r>
      <w:r w:rsidR="0084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ly attracted </w:t>
      </w:r>
      <w:r w:rsidR="00553E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researchers</w:t>
      </w:r>
      <w:r w:rsidR="0084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53E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</w:t>
      </w:r>
      <w:r w:rsidR="008452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53E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are</w:t>
      </w:r>
      <w:r w:rsidR="00B533F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A11B6">
        <w:rPr>
          <w:rFonts w:ascii="Times New Roman" w:hAnsi="Times New Roman" w:cs="Times New Roman"/>
          <w:sz w:val="24"/>
          <w:szCs w:val="24"/>
        </w:rPr>
        <w:t xml:space="preserve">broadly </w:t>
      </w:r>
      <w:r w:rsidR="00B533FA">
        <w:rPr>
          <w:rFonts w:ascii="Times New Roman" w:hAnsi="Times New Roman" w:cs="Times New Roman"/>
          <w:sz w:val="24"/>
          <w:szCs w:val="24"/>
        </w:rPr>
        <w:t>employed</w:t>
      </w:r>
      <w:r w:rsidR="00553EF6">
        <w:rPr>
          <w:rFonts w:ascii="Times New Roman" w:hAnsi="Times New Roman" w:cs="Times New Roman"/>
          <w:sz w:val="24"/>
          <w:szCs w:val="24"/>
        </w:rPr>
        <w:t xml:space="preserve"> in laboratories, </w:t>
      </w:r>
      <w:r w:rsidR="004939BB">
        <w:rPr>
          <w:rFonts w:ascii="Times New Roman" w:hAnsi="Times New Roman" w:cs="Times New Roman"/>
          <w:sz w:val="24"/>
          <w:szCs w:val="24"/>
        </w:rPr>
        <w:t xml:space="preserve">and </w:t>
      </w:r>
      <w:r w:rsidR="00553EF6">
        <w:rPr>
          <w:rFonts w:ascii="Times New Roman" w:hAnsi="Times New Roman" w:cs="Times New Roman"/>
          <w:sz w:val="24"/>
          <w:szCs w:val="24"/>
        </w:rPr>
        <w:t>industries as an alkylating agent</w:t>
      </w:r>
      <w:r w:rsidR="00B533FA">
        <w:rPr>
          <w:rFonts w:ascii="Times New Roman" w:hAnsi="Times New Roman" w:cs="Times New Roman"/>
          <w:sz w:val="24"/>
          <w:szCs w:val="24"/>
        </w:rPr>
        <w:t xml:space="preserve">, </w:t>
      </w:r>
      <w:r w:rsidR="00B533FA" w:rsidRPr="00C7490F">
        <w:rPr>
          <w:rFonts w:ascii="Times New Roman" w:hAnsi="Times New Roman" w:cs="Times New Roman"/>
          <w:sz w:val="24"/>
          <w:szCs w:val="24"/>
        </w:rPr>
        <w:t>protecting groups</w:t>
      </w:r>
      <w:r w:rsidR="00553EF6">
        <w:rPr>
          <w:rFonts w:ascii="Times New Roman" w:hAnsi="Times New Roman" w:cs="Times New Roman"/>
          <w:sz w:val="24"/>
          <w:szCs w:val="24"/>
        </w:rPr>
        <w:t>, etc</w:t>
      </w:r>
      <w:r w:rsidR="00B533FA">
        <w:rPr>
          <w:rFonts w:ascii="Times New Roman" w:hAnsi="Times New Roman" w:cs="Times New Roman"/>
          <w:sz w:val="24"/>
          <w:szCs w:val="24"/>
        </w:rPr>
        <w:t>.</w:t>
      </w:r>
      <w:r w:rsidR="006036C5">
        <w:rPr>
          <w:rFonts w:ascii="Times New Roman" w:hAnsi="Times New Roman" w:cs="Times New Roman"/>
          <w:sz w:val="24"/>
          <w:szCs w:val="24"/>
        </w:rPr>
        <w:t xml:space="preserve"> </w:t>
      </w:r>
      <w:r w:rsidR="00DF6A34" w:rsidRPr="00DF6A34">
        <w:rPr>
          <w:rFonts w:ascii="Times New Roman" w:hAnsi="Times New Roman" w:cs="Times New Roman"/>
          <w:sz w:val="24"/>
          <w:szCs w:val="24"/>
        </w:rPr>
        <w:t xml:space="preserve">HCEs </w:t>
      </w:r>
      <w:r w:rsidR="004939BB">
        <w:rPr>
          <w:rFonts w:ascii="Times New Roman" w:hAnsi="Times New Roman" w:cs="Times New Roman"/>
          <w:sz w:val="24"/>
          <w:szCs w:val="24"/>
        </w:rPr>
        <w:t>have been</w:t>
      </w:r>
      <w:r w:rsidR="00DF6A34" w:rsidRPr="00DF6A34">
        <w:rPr>
          <w:rFonts w:ascii="Times New Roman" w:hAnsi="Times New Roman" w:cs="Times New Roman"/>
          <w:sz w:val="24"/>
          <w:szCs w:val="24"/>
        </w:rPr>
        <w:t xml:space="preserve"> con</w:t>
      </w:r>
      <w:r w:rsidR="00DF6A34">
        <w:rPr>
          <w:rFonts w:ascii="Times New Roman" w:hAnsi="Times New Roman" w:cs="Times New Roman"/>
          <w:sz w:val="24"/>
          <w:szCs w:val="24"/>
        </w:rPr>
        <w:t xml:space="preserve">templated </w:t>
      </w:r>
      <w:r w:rsidR="00DF6A34" w:rsidRPr="00DF6A34">
        <w:rPr>
          <w:rFonts w:ascii="Times New Roman" w:hAnsi="Times New Roman" w:cs="Times New Roman"/>
          <w:sz w:val="24"/>
          <w:szCs w:val="24"/>
        </w:rPr>
        <w:t xml:space="preserve">as the third-generation </w:t>
      </w:r>
      <w:r w:rsidR="00DF6A34">
        <w:rPr>
          <w:rFonts w:ascii="Times New Roman" w:hAnsi="Times New Roman" w:cs="Times New Roman"/>
          <w:sz w:val="24"/>
          <w:szCs w:val="24"/>
        </w:rPr>
        <w:t xml:space="preserve">substitute for </w:t>
      </w:r>
      <w:r w:rsidR="00CE734A">
        <w:rPr>
          <w:rFonts w:ascii="Times New Roman" w:hAnsi="Times New Roman" w:cs="Times New Roman"/>
          <w:bCs/>
          <w:sz w:val="24"/>
          <w:szCs w:val="24"/>
        </w:rPr>
        <w:t xml:space="preserve">chlorofluorocarbons (CFCs), </w:t>
      </w:r>
      <w:proofErr w:type="spellStart"/>
      <w:r w:rsidR="00CE734A">
        <w:rPr>
          <w:rFonts w:ascii="Times New Roman" w:hAnsi="Times New Roman" w:cs="Times New Roman"/>
          <w:bCs/>
          <w:sz w:val="24"/>
          <w:szCs w:val="24"/>
        </w:rPr>
        <w:t>hydrochlorofluorocarbons</w:t>
      </w:r>
      <w:proofErr w:type="spellEnd"/>
      <w:r w:rsidR="00CE734A">
        <w:rPr>
          <w:rFonts w:ascii="Times New Roman" w:hAnsi="Times New Roman" w:cs="Times New Roman"/>
          <w:bCs/>
          <w:sz w:val="24"/>
          <w:szCs w:val="24"/>
        </w:rPr>
        <w:t xml:space="preserve"> (HCFCs), and hydrofluorocarbons (HFCs)</w:t>
      </w:r>
      <w:r w:rsidR="006036C5">
        <w:rPr>
          <w:rFonts w:ascii="Times New Roman" w:hAnsi="Times New Roman" w:cs="Times New Roman"/>
          <w:sz w:val="24"/>
          <w:szCs w:val="24"/>
        </w:rPr>
        <w:t xml:space="preserve">. </w:t>
      </w:r>
      <w:r w:rsidR="00553EF6">
        <w:rPr>
          <w:rFonts w:ascii="Times New Roman" w:hAnsi="Times New Roman" w:cs="Times New Roman"/>
          <w:sz w:val="24"/>
          <w:szCs w:val="24"/>
        </w:rPr>
        <w:t xml:space="preserve">Their appealing qualities such as </w:t>
      </w:r>
      <w:r w:rsidR="00503111" w:rsidRPr="002E17FC">
        <w:rPr>
          <w:rFonts w:ascii="Times New Roman" w:hAnsi="Times New Roman" w:cs="Times New Roman"/>
          <w:sz w:val="24"/>
          <w:szCs w:val="24"/>
        </w:rPr>
        <w:t>high reactivity towards tropospheric oxidants</w:t>
      </w:r>
      <w:r w:rsidR="00503111">
        <w:rPr>
          <w:rFonts w:ascii="Times New Roman" w:hAnsi="Times New Roman" w:cs="Times New Roman"/>
          <w:sz w:val="24"/>
          <w:szCs w:val="24"/>
        </w:rPr>
        <w:t xml:space="preserve">, </w:t>
      </w:r>
      <w:r w:rsidR="00503111" w:rsidRPr="002E17FC">
        <w:rPr>
          <w:rFonts w:ascii="Times New Roman" w:hAnsi="Times New Roman" w:cs="Times New Roman"/>
          <w:sz w:val="24"/>
          <w:szCs w:val="24"/>
        </w:rPr>
        <w:t xml:space="preserve">shorter </w:t>
      </w:r>
      <w:r w:rsidR="00553EF6">
        <w:rPr>
          <w:rFonts w:ascii="Times New Roman" w:hAnsi="Times New Roman" w:cs="Times New Roman"/>
          <w:sz w:val="24"/>
          <w:szCs w:val="24"/>
        </w:rPr>
        <w:t xml:space="preserve">atmospheric </w:t>
      </w:r>
      <w:r w:rsidR="000B1C6D">
        <w:rPr>
          <w:rFonts w:ascii="Times New Roman" w:hAnsi="Times New Roman" w:cs="Times New Roman"/>
          <w:sz w:val="24"/>
          <w:szCs w:val="24"/>
        </w:rPr>
        <w:t>lifetime</w:t>
      </w:r>
      <w:r w:rsidR="00553EF6">
        <w:rPr>
          <w:rFonts w:ascii="Times New Roman" w:hAnsi="Times New Roman" w:cs="Times New Roman"/>
          <w:sz w:val="24"/>
          <w:szCs w:val="24"/>
        </w:rPr>
        <w:t>s</w:t>
      </w:r>
      <w:r w:rsidR="00503111" w:rsidRPr="002E17FC">
        <w:rPr>
          <w:rFonts w:ascii="Times New Roman" w:hAnsi="Times New Roman" w:cs="Times New Roman"/>
          <w:sz w:val="24"/>
          <w:szCs w:val="24"/>
        </w:rPr>
        <w:t>, zero ozone depletion potential</w:t>
      </w:r>
      <w:r w:rsidR="00B71E81">
        <w:rPr>
          <w:rFonts w:ascii="Times New Roman" w:hAnsi="Times New Roman" w:cs="Times New Roman"/>
          <w:sz w:val="24"/>
          <w:szCs w:val="24"/>
        </w:rPr>
        <w:t>s</w:t>
      </w:r>
      <w:r w:rsidR="00A208FE">
        <w:rPr>
          <w:rFonts w:ascii="Times New Roman" w:hAnsi="Times New Roman" w:cs="Times New Roman"/>
          <w:sz w:val="24"/>
          <w:szCs w:val="24"/>
        </w:rPr>
        <w:t xml:space="preserve"> </w:t>
      </w:r>
      <w:r w:rsidR="00503111">
        <w:rPr>
          <w:rFonts w:ascii="Times New Roman" w:hAnsi="Times New Roman" w:cs="Times New Roman"/>
          <w:sz w:val="24"/>
          <w:szCs w:val="24"/>
        </w:rPr>
        <w:t>(ODPs)</w:t>
      </w:r>
      <w:r w:rsidR="00503111" w:rsidRPr="002E17FC">
        <w:rPr>
          <w:rFonts w:ascii="Times New Roman" w:hAnsi="Times New Roman" w:cs="Times New Roman"/>
          <w:sz w:val="24"/>
          <w:szCs w:val="24"/>
        </w:rPr>
        <w:t xml:space="preserve">, </w:t>
      </w:r>
      <w:r w:rsidR="00503111">
        <w:rPr>
          <w:rFonts w:ascii="Times New Roman" w:hAnsi="Times New Roman" w:cs="Times New Roman"/>
          <w:sz w:val="24"/>
          <w:szCs w:val="24"/>
        </w:rPr>
        <w:t xml:space="preserve">and low global warming potentials (GWPs), </w:t>
      </w:r>
      <w:r w:rsidR="00503111" w:rsidRPr="002E17FC">
        <w:rPr>
          <w:rFonts w:ascii="Times New Roman" w:hAnsi="Times New Roman" w:cs="Times New Roman"/>
          <w:sz w:val="24"/>
          <w:szCs w:val="24"/>
        </w:rPr>
        <w:t>may give a solution to the environmental concerns.</w:t>
      </w:r>
      <w:r w:rsidR="003629C2">
        <w:rPr>
          <w:rFonts w:ascii="Times New Roman" w:hAnsi="Times New Roman" w:cs="Times New Roman"/>
          <w:sz w:val="24"/>
          <w:szCs w:val="24"/>
        </w:rPr>
        <w:t xml:space="preserve"> </w:t>
      </w:r>
      <w:r w:rsidR="00553EF6" w:rsidRPr="00553EF6">
        <w:rPr>
          <w:rFonts w:ascii="Times New Roman" w:hAnsi="Times New Roman" w:cs="Times New Roman"/>
          <w:sz w:val="24"/>
          <w:szCs w:val="24"/>
        </w:rPr>
        <w:t xml:space="preserve">They have already been used in several countries as potential substitutes for chemicals used in laboratories, as well as cleaners, varnishes, paints, and solvents for fats and </w:t>
      </w:r>
      <w:r w:rsidR="0011416A">
        <w:rPr>
          <w:rFonts w:ascii="Times New Roman" w:hAnsi="Times New Roman" w:cs="Times New Roman"/>
          <w:sz w:val="24"/>
          <w:szCs w:val="24"/>
        </w:rPr>
        <w:t xml:space="preserve">oils, as well as in the production of insecticides. </w:t>
      </w:r>
      <w:r w:rsidR="003629C2" w:rsidRPr="003629C2">
        <w:rPr>
          <w:rFonts w:ascii="Times New Roman" w:hAnsi="Times New Roman" w:cs="Times New Roman"/>
          <w:sz w:val="24"/>
          <w:szCs w:val="24"/>
        </w:rPr>
        <w:t xml:space="preserve">However, one must </w:t>
      </w:r>
      <w:r w:rsidR="005C7E62">
        <w:rPr>
          <w:rFonts w:ascii="Times New Roman" w:hAnsi="Times New Roman" w:cs="Times New Roman"/>
          <w:sz w:val="24"/>
          <w:szCs w:val="24"/>
        </w:rPr>
        <w:t>gauge these compound</w:t>
      </w:r>
      <w:r w:rsidR="006C2890">
        <w:rPr>
          <w:rFonts w:ascii="Times New Roman" w:hAnsi="Times New Roman" w:cs="Times New Roman"/>
          <w:sz w:val="24"/>
          <w:szCs w:val="24"/>
        </w:rPr>
        <w:t>s</w:t>
      </w:r>
      <w:r w:rsidR="005C7E62">
        <w:rPr>
          <w:rFonts w:ascii="Times New Roman" w:hAnsi="Times New Roman" w:cs="Times New Roman"/>
          <w:sz w:val="24"/>
          <w:szCs w:val="24"/>
        </w:rPr>
        <w:t>’</w:t>
      </w:r>
      <w:r w:rsidR="006C2890">
        <w:rPr>
          <w:rFonts w:ascii="Times New Roman" w:hAnsi="Times New Roman" w:cs="Times New Roman"/>
          <w:sz w:val="24"/>
          <w:szCs w:val="24"/>
        </w:rPr>
        <w:t xml:space="preserve"> </w:t>
      </w:r>
      <w:r w:rsidR="006C2890" w:rsidRPr="003629C2">
        <w:rPr>
          <w:rFonts w:ascii="Times New Roman" w:hAnsi="Times New Roman" w:cs="Times New Roman"/>
          <w:sz w:val="24"/>
          <w:szCs w:val="24"/>
        </w:rPr>
        <w:t xml:space="preserve">atmospheric chemistry </w:t>
      </w:r>
      <w:r w:rsidR="006C2890">
        <w:rPr>
          <w:rFonts w:ascii="Times New Roman" w:hAnsi="Times New Roman" w:cs="Times New Roman"/>
          <w:sz w:val="24"/>
          <w:szCs w:val="24"/>
        </w:rPr>
        <w:t>and impacts on the ecosystem</w:t>
      </w:r>
      <w:r w:rsidR="003629C2" w:rsidRPr="003629C2">
        <w:rPr>
          <w:rFonts w:ascii="Times New Roman" w:hAnsi="Times New Roman" w:cs="Times New Roman"/>
          <w:sz w:val="24"/>
          <w:szCs w:val="24"/>
        </w:rPr>
        <w:t xml:space="preserve"> before their widespread commercial application.</w:t>
      </w:r>
      <w:r w:rsidR="00380A0D">
        <w:rPr>
          <w:rFonts w:ascii="Times New Roman" w:hAnsi="Times New Roman" w:cs="Times New Roman"/>
          <w:sz w:val="24"/>
          <w:szCs w:val="24"/>
        </w:rPr>
        <w:t xml:space="preserve"> This study </w:t>
      </w:r>
      <w:r w:rsidR="00380A0D" w:rsidRPr="00380A0D">
        <w:rPr>
          <w:rFonts w:ascii="Times New Roman" w:hAnsi="Times New Roman" w:cs="Times New Roman"/>
          <w:sz w:val="24"/>
          <w:szCs w:val="24"/>
        </w:rPr>
        <w:t>systematically</w:t>
      </w:r>
      <w:r w:rsidR="00380A0D">
        <w:rPr>
          <w:rFonts w:ascii="Times New Roman" w:hAnsi="Times New Roman" w:cs="Times New Roman"/>
          <w:sz w:val="24"/>
          <w:szCs w:val="24"/>
        </w:rPr>
        <w:t xml:space="preserve"> </w:t>
      </w:r>
      <w:r w:rsidR="00380A0D" w:rsidRPr="00380A0D">
        <w:rPr>
          <w:rFonts w:ascii="Times New Roman" w:hAnsi="Times New Roman" w:cs="Times New Roman"/>
          <w:sz w:val="24"/>
          <w:szCs w:val="24"/>
        </w:rPr>
        <w:t xml:space="preserve">does a thorough evaluation of the existing </w:t>
      </w:r>
      <w:r w:rsidR="00B75239">
        <w:rPr>
          <w:rFonts w:ascii="Times New Roman" w:hAnsi="Times New Roman" w:cs="Times New Roman"/>
          <w:sz w:val="24"/>
          <w:szCs w:val="24"/>
        </w:rPr>
        <w:t>literature concerning the kinetic studies on HCE</w:t>
      </w:r>
      <w:r w:rsidR="00B75239" w:rsidRPr="002E17FC">
        <w:rPr>
          <w:rFonts w:ascii="Times New Roman" w:hAnsi="Times New Roman" w:cs="Times New Roman"/>
          <w:sz w:val="24"/>
          <w:szCs w:val="24"/>
        </w:rPr>
        <w:t>s to s</w:t>
      </w:r>
      <w:r w:rsidR="008452BF">
        <w:rPr>
          <w:rFonts w:ascii="Times New Roman" w:hAnsi="Times New Roman" w:cs="Times New Roman"/>
          <w:sz w:val="24"/>
          <w:szCs w:val="24"/>
        </w:rPr>
        <w:t xml:space="preserve">how their reactivity towards </w:t>
      </w:r>
      <w:r w:rsidR="00B75239">
        <w:rPr>
          <w:rFonts w:ascii="Times New Roman" w:hAnsi="Times New Roman" w:cs="Times New Roman"/>
          <w:sz w:val="24"/>
          <w:szCs w:val="24"/>
        </w:rPr>
        <w:t xml:space="preserve">oxidants </w:t>
      </w:r>
      <w:r w:rsidR="00B75239" w:rsidRPr="002E17FC">
        <w:rPr>
          <w:rFonts w:ascii="Times New Roman" w:hAnsi="Times New Roman" w:cs="Times New Roman"/>
          <w:sz w:val="24"/>
          <w:szCs w:val="24"/>
        </w:rPr>
        <w:t xml:space="preserve">and </w:t>
      </w:r>
      <w:r w:rsidR="00B75239">
        <w:rPr>
          <w:rFonts w:ascii="Times New Roman" w:hAnsi="Times New Roman" w:cs="Times New Roman"/>
          <w:sz w:val="24"/>
          <w:szCs w:val="24"/>
        </w:rPr>
        <w:t>understand the possible degradation of oxidation product radicals formed.</w:t>
      </w:r>
      <w:r w:rsidR="00A72309">
        <w:rPr>
          <w:rFonts w:ascii="Times New Roman" w:hAnsi="Times New Roman" w:cs="Times New Roman"/>
          <w:sz w:val="24"/>
          <w:szCs w:val="24"/>
        </w:rPr>
        <w:t xml:space="preserve"> Moreover, understanding the findings of atmospheric implica</w:t>
      </w:r>
      <w:r w:rsidR="00EF2483">
        <w:rPr>
          <w:rFonts w:ascii="Times New Roman" w:hAnsi="Times New Roman" w:cs="Times New Roman"/>
          <w:sz w:val="24"/>
          <w:szCs w:val="24"/>
        </w:rPr>
        <w:t>tions like atmospheric lifetime</w:t>
      </w:r>
      <w:r w:rsidR="00791C21">
        <w:rPr>
          <w:rFonts w:ascii="Times New Roman" w:hAnsi="Times New Roman" w:cs="Times New Roman"/>
          <w:sz w:val="24"/>
          <w:szCs w:val="24"/>
        </w:rPr>
        <w:t>s</w:t>
      </w:r>
      <w:r w:rsidR="00EF2483">
        <w:rPr>
          <w:rFonts w:ascii="Times New Roman" w:hAnsi="Times New Roman" w:cs="Times New Roman"/>
          <w:sz w:val="24"/>
          <w:szCs w:val="24"/>
        </w:rPr>
        <w:t xml:space="preserve">, </w:t>
      </w:r>
      <w:r w:rsidR="00A72309">
        <w:rPr>
          <w:rFonts w:ascii="Times New Roman" w:hAnsi="Times New Roman" w:cs="Times New Roman"/>
          <w:sz w:val="24"/>
          <w:szCs w:val="24"/>
        </w:rPr>
        <w:t xml:space="preserve">and GWPs. </w:t>
      </w:r>
    </w:p>
    <w:p w:rsidR="00851288" w:rsidRDefault="00851288" w:rsidP="009563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851288" w:rsidRDefault="00851288" w:rsidP="009563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878D7" w:rsidRDefault="002878D7" w:rsidP="00556A16">
      <w:p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14C95" w:rsidRDefault="00A14C95" w:rsidP="00556A16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8877C5" w:rsidRDefault="008877C5" w:rsidP="00556A16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B87B20" w:rsidRDefault="00B87B20" w:rsidP="00556A16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740DB3" w:rsidRPr="00C81A9A" w:rsidRDefault="002C3C03" w:rsidP="00556A16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C81A9A">
        <w:rPr>
          <w:rFonts w:ascii="Times New Roman" w:hAnsi="Times New Roman" w:cs="Times New Roman"/>
          <w:b/>
          <w:bCs/>
          <w:color w:val="0070C0"/>
          <w:sz w:val="24"/>
          <w:szCs w:val="24"/>
        </w:rPr>
        <w:t>1. I</w:t>
      </w:r>
      <w:r w:rsidR="00727BC7">
        <w:rPr>
          <w:rFonts w:ascii="Times New Roman" w:hAnsi="Times New Roman" w:cs="Times New Roman"/>
          <w:b/>
          <w:bCs/>
          <w:color w:val="0070C0"/>
          <w:sz w:val="24"/>
          <w:szCs w:val="24"/>
        </w:rPr>
        <w:t>ntroduction</w:t>
      </w:r>
      <w:r w:rsidRPr="00C81A9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:rsidR="00DE76CD" w:rsidRPr="00DE76CD" w:rsidRDefault="0011416A" w:rsidP="00DE76CD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416A">
        <w:rPr>
          <w:rFonts w:ascii="Times New Roman" w:hAnsi="Times New Roman" w:cs="Times New Roman"/>
          <w:bCs/>
          <w:sz w:val="24"/>
          <w:szCs w:val="24"/>
        </w:rPr>
        <w:t>The atmosphere is made up of a variety of organic compounds that are oxygenated, such as alcohols, ethers, ketones</w:t>
      </w:r>
      <w:r>
        <w:rPr>
          <w:rFonts w:ascii="Times New Roman" w:hAnsi="Times New Roman" w:cs="Times New Roman"/>
          <w:bCs/>
          <w:sz w:val="24"/>
          <w:szCs w:val="24"/>
        </w:rPr>
        <w:t xml:space="preserve">, aldehydes, esters, and others </w:t>
      </w:r>
      <w:r w:rsidR="00100206">
        <w:rPr>
          <w:rFonts w:ascii="Times New Roman" w:hAnsi="Times New Roman" w:cs="Times New Roman"/>
          <w:bCs/>
          <w:sz w:val="24"/>
          <w:szCs w:val="24"/>
        </w:rPr>
        <w:t>[1</w:t>
      </w:r>
      <w:r w:rsidR="00EE6994">
        <w:rPr>
          <w:rFonts w:ascii="Times New Roman" w:hAnsi="Times New Roman" w:cs="Times New Roman"/>
          <w:bCs/>
          <w:sz w:val="24"/>
          <w:szCs w:val="24"/>
        </w:rPr>
        <w:t>,</w:t>
      </w:r>
      <w:r w:rsidR="002517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E6994">
        <w:rPr>
          <w:rFonts w:ascii="Times New Roman" w:hAnsi="Times New Roman" w:cs="Times New Roman"/>
          <w:bCs/>
          <w:sz w:val="24"/>
          <w:szCs w:val="24"/>
        </w:rPr>
        <w:t>2</w:t>
      </w:r>
      <w:r w:rsidR="00D779AB">
        <w:rPr>
          <w:rFonts w:ascii="Times New Roman" w:hAnsi="Times New Roman" w:cs="Times New Roman"/>
          <w:bCs/>
          <w:sz w:val="24"/>
          <w:szCs w:val="24"/>
        </w:rPr>
        <w:t>]. These substances</w:t>
      </w:r>
      <w:r w:rsidR="001002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5C8B">
        <w:rPr>
          <w:rFonts w:ascii="Times New Roman" w:hAnsi="Times New Roman" w:cs="Times New Roman"/>
          <w:bCs/>
          <w:sz w:val="24"/>
          <w:szCs w:val="24"/>
        </w:rPr>
        <w:t xml:space="preserve">have been </w:t>
      </w:r>
      <w:r w:rsidR="00100206">
        <w:rPr>
          <w:rFonts w:ascii="Times New Roman" w:hAnsi="Times New Roman" w:cs="Times New Roman"/>
          <w:bCs/>
          <w:sz w:val="24"/>
          <w:szCs w:val="24"/>
        </w:rPr>
        <w:t>released into the troposphere</w:t>
      </w:r>
      <w:r>
        <w:rPr>
          <w:rFonts w:ascii="Times New Roman" w:hAnsi="Times New Roman" w:cs="Times New Roman"/>
          <w:bCs/>
          <w:sz w:val="24"/>
          <w:szCs w:val="24"/>
        </w:rPr>
        <w:t xml:space="preserve"> from both natural and man-made sources</w:t>
      </w:r>
      <w:r w:rsidR="00100206">
        <w:rPr>
          <w:rFonts w:ascii="Times New Roman" w:hAnsi="Times New Roman" w:cs="Times New Roman"/>
          <w:bCs/>
          <w:sz w:val="24"/>
          <w:szCs w:val="24"/>
        </w:rPr>
        <w:t xml:space="preserve">, raising </w:t>
      </w:r>
      <w:r w:rsidR="00D779AB" w:rsidRPr="0011416A">
        <w:rPr>
          <w:rFonts w:ascii="Times New Roman" w:hAnsi="Times New Roman" w:cs="Times New Roman"/>
          <w:bCs/>
          <w:sz w:val="24"/>
          <w:szCs w:val="24"/>
        </w:rPr>
        <w:t>severe</w:t>
      </w:r>
      <w:r w:rsidR="00D779AB">
        <w:rPr>
          <w:rFonts w:ascii="Times New Roman" w:hAnsi="Times New Roman" w:cs="Times New Roman"/>
          <w:bCs/>
          <w:sz w:val="24"/>
          <w:szCs w:val="24"/>
        </w:rPr>
        <w:t xml:space="preserve"> concerns about the increasing </w:t>
      </w:r>
      <w:r w:rsidR="00D779AB" w:rsidRPr="0011416A">
        <w:rPr>
          <w:rFonts w:ascii="Times New Roman" w:hAnsi="Times New Roman" w:cs="Times New Roman"/>
          <w:bCs/>
          <w:sz w:val="24"/>
          <w:szCs w:val="24"/>
        </w:rPr>
        <w:t>threats</w:t>
      </w:r>
      <w:r w:rsidRPr="0011416A">
        <w:rPr>
          <w:rFonts w:ascii="Times New Roman" w:hAnsi="Times New Roman" w:cs="Times New Roman"/>
          <w:bCs/>
          <w:sz w:val="24"/>
          <w:szCs w:val="24"/>
        </w:rPr>
        <w:t xml:space="preserve"> to human health</w:t>
      </w:r>
      <w:r w:rsidR="00915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F4C28">
        <w:rPr>
          <w:rFonts w:ascii="Times New Roman" w:hAnsi="Times New Roman" w:cs="Times New Roman"/>
          <w:bCs/>
          <w:sz w:val="24"/>
          <w:szCs w:val="24"/>
        </w:rPr>
        <w:t>[3</w:t>
      </w:r>
      <w:r w:rsidR="00100206">
        <w:rPr>
          <w:rFonts w:ascii="Times New Roman" w:hAnsi="Times New Roman" w:cs="Times New Roman"/>
          <w:bCs/>
          <w:sz w:val="24"/>
          <w:szCs w:val="24"/>
        </w:rPr>
        <w:t>].</w:t>
      </w:r>
      <w:r w:rsidR="009151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F5022">
        <w:rPr>
          <w:rFonts w:ascii="Times New Roman" w:hAnsi="Times New Roman" w:cs="Times New Roman"/>
          <w:bCs/>
          <w:sz w:val="24"/>
          <w:szCs w:val="24"/>
        </w:rPr>
        <w:t xml:space="preserve">The atmospheric chemistry of </w:t>
      </w:r>
      <w:r w:rsidR="00DE76CD">
        <w:rPr>
          <w:rFonts w:ascii="Times New Roman" w:hAnsi="Times New Roman" w:cs="Times New Roman"/>
          <w:bCs/>
          <w:sz w:val="24"/>
          <w:szCs w:val="24"/>
        </w:rPr>
        <w:t xml:space="preserve">these </w:t>
      </w:r>
      <w:r w:rsidR="00FF5022">
        <w:rPr>
          <w:rFonts w:ascii="Times New Roman" w:hAnsi="Times New Roman" w:cs="Times New Roman"/>
          <w:bCs/>
          <w:sz w:val="24"/>
          <w:szCs w:val="24"/>
        </w:rPr>
        <w:t xml:space="preserve">organic oxygenates has piqued a lot of attention in recent years, particularly in relation to their roles in </w:t>
      </w:r>
      <w:r w:rsidR="003331A4">
        <w:rPr>
          <w:rFonts w:ascii="Times New Roman" w:hAnsi="Times New Roman" w:cs="Times New Roman"/>
          <w:bCs/>
          <w:sz w:val="24"/>
          <w:szCs w:val="24"/>
        </w:rPr>
        <w:t>the degradation of indoor air quality, the generation of secondary organic aerosols, and the possible toxicity imposed by them</w:t>
      </w:r>
      <w:r w:rsidR="00FB506A">
        <w:rPr>
          <w:rFonts w:ascii="Times New Roman" w:hAnsi="Times New Roman" w:cs="Times New Roman"/>
          <w:bCs/>
          <w:sz w:val="24"/>
          <w:szCs w:val="24"/>
        </w:rPr>
        <w:t xml:space="preserve"> [</w:t>
      </w:r>
      <w:r w:rsidR="003F1261">
        <w:rPr>
          <w:rFonts w:ascii="Times New Roman" w:hAnsi="Times New Roman" w:cs="Times New Roman"/>
          <w:bCs/>
          <w:sz w:val="24"/>
          <w:szCs w:val="24"/>
        </w:rPr>
        <w:t>4-6</w:t>
      </w:r>
      <w:r w:rsidR="0073179D">
        <w:rPr>
          <w:rFonts w:ascii="Times New Roman" w:hAnsi="Times New Roman" w:cs="Times New Roman"/>
          <w:bCs/>
          <w:sz w:val="24"/>
          <w:szCs w:val="24"/>
        </w:rPr>
        <w:t>]</w:t>
      </w:r>
      <w:r w:rsidR="003331A4">
        <w:rPr>
          <w:rFonts w:ascii="Times New Roman" w:hAnsi="Times New Roman" w:cs="Times New Roman"/>
          <w:bCs/>
          <w:sz w:val="24"/>
          <w:szCs w:val="24"/>
        </w:rPr>
        <w:t>.</w:t>
      </w:r>
      <w:r w:rsidR="00517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92355">
        <w:rPr>
          <w:rFonts w:ascii="Times New Roman" w:hAnsi="Times New Roman" w:cs="Times New Roman"/>
          <w:bCs/>
          <w:sz w:val="24"/>
          <w:szCs w:val="24"/>
        </w:rPr>
        <w:t>The formation of photochemical</w:t>
      </w:r>
      <w:r w:rsidR="0051727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22BD">
        <w:rPr>
          <w:rFonts w:ascii="Times New Roman" w:hAnsi="Times New Roman" w:cs="Times New Roman"/>
          <w:bCs/>
          <w:sz w:val="24"/>
          <w:szCs w:val="24"/>
        </w:rPr>
        <w:t>haze</w:t>
      </w:r>
      <w:r w:rsidR="00392355">
        <w:rPr>
          <w:rFonts w:ascii="Times New Roman" w:hAnsi="Times New Roman" w:cs="Times New Roman"/>
          <w:bCs/>
          <w:sz w:val="24"/>
          <w:szCs w:val="24"/>
        </w:rPr>
        <w:t xml:space="preserve"> and ozone </w:t>
      </w:r>
      <w:r w:rsidR="003842F7">
        <w:rPr>
          <w:rFonts w:ascii="Times New Roman" w:hAnsi="Times New Roman" w:cs="Times New Roman"/>
          <w:bCs/>
          <w:sz w:val="24"/>
          <w:szCs w:val="24"/>
        </w:rPr>
        <w:t xml:space="preserve">in the atmosphere </w:t>
      </w:r>
      <w:r w:rsidR="00392355">
        <w:rPr>
          <w:rFonts w:ascii="Times New Roman" w:hAnsi="Times New Roman" w:cs="Times New Roman"/>
          <w:bCs/>
          <w:sz w:val="24"/>
          <w:szCs w:val="24"/>
        </w:rPr>
        <w:t xml:space="preserve">relies on the processes </w:t>
      </w:r>
      <w:r w:rsidR="00BA6E7E">
        <w:rPr>
          <w:rFonts w:ascii="Times New Roman" w:hAnsi="Times New Roman" w:cs="Times New Roman"/>
          <w:bCs/>
          <w:sz w:val="24"/>
          <w:szCs w:val="24"/>
        </w:rPr>
        <w:t>carried out by the oxygenated compounds.</w:t>
      </w:r>
      <w:r w:rsidR="00531E6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E76CD" w:rsidRPr="00DE76CD">
        <w:rPr>
          <w:rFonts w:ascii="Times New Roman" w:hAnsi="Times New Roman" w:cs="Times New Roman"/>
          <w:bCs/>
          <w:sz w:val="24"/>
          <w:szCs w:val="24"/>
        </w:rPr>
        <w:t>One well-known example of such anthropogenic organic compounds that are also p</w:t>
      </w:r>
      <w:r w:rsidR="007978DF">
        <w:rPr>
          <w:rFonts w:ascii="Times New Roman" w:hAnsi="Times New Roman" w:cs="Times New Roman"/>
          <w:bCs/>
          <w:sz w:val="24"/>
          <w:szCs w:val="24"/>
        </w:rPr>
        <w:t xml:space="preserve">roduced by the oxidation of </w:t>
      </w:r>
      <w:r w:rsidR="00241567">
        <w:rPr>
          <w:rFonts w:ascii="Times New Roman" w:hAnsi="Times New Roman" w:cs="Times New Roman"/>
          <w:bCs/>
          <w:sz w:val="24"/>
          <w:szCs w:val="24"/>
        </w:rPr>
        <w:t>hydrocarbons in the environment</w:t>
      </w:r>
      <w:r w:rsidR="00DE76CD" w:rsidRPr="00DE76CD">
        <w:rPr>
          <w:rFonts w:ascii="Times New Roman" w:hAnsi="Times New Roman" w:cs="Times New Roman"/>
          <w:bCs/>
          <w:sz w:val="24"/>
          <w:szCs w:val="24"/>
        </w:rPr>
        <w:t xml:space="preserve"> is </w:t>
      </w:r>
      <w:proofErr w:type="spellStart"/>
      <w:r w:rsidR="00DE76CD" w:rsidRPr="00DE76CD">
        <w:rPr>
          <w:rFonts w:ascii="Times New Roman" w:hAnsi="Times New Roman" w:cs="Times New Roman"/>
          <w:bCs/>
          <w:sz w:val="24"/>
          <w:szCs w:val="24"/>
        </w:rPr>
        <w:t>hydrochloroethers</w:t>
      </w:r>
      <w:proofErr w:type="spellEnd"/>
      <w:r w:rsidR="00DE76CD" w:rsidRPr="00DE76CD">
        <w:rPr>
          <w:rFonts w:ascii="Times New Roman" w:hAnsi="Times New Roman" w:cs="Times New Roman"/>
          <w:bCs/>
          <w:sz w:val="24"/>
          <w:szCs w:val="24"/>
        </w:rPr>
        <w:t xml:space="preserve"> (HCEs).</w:t>
      </w:r>
    </w:p>
    <w:p w:rsidR="004E6FB9" w:rsidRDefault="00B87B20" w:rsidP="004E6F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3290D">
        <w:rPr>
          <w:rFonts w:ascii="Times New Roman" w:hAnsi="Times New Roman" w:cs="Times New Roman"/>
          <w:bCs/>
          <w:sz w:val="24"/>
          <w:szCs w:val="24"/>
        </w:rPr>
        <w:tab/>
      </w:r>
      <w:r w:rsidR="00507FC1" w:rsidRPr="0053290D">
        <w:rPr>
          <w:rFonts w:ascii="Times New Roman" w:hAnsi="Times New Roman" w:cs="Times New Roman"/>
          <w:bCs/>
          <w:sz w:val="24"/>
          <w:szCs w:val="24"/>
        </w:rPr>
        <w:t xml:space="preserve">In the modern era, HCEs </w:t>
      </w:r>
      <w:r w:rsidRPr="0053290D">
        <w:rPr>
          <w:rFonts w:ascii="Times New Roman" w:hAnsi="Times New Roman" w:cs="Times New Roman"/>
          <w:bCs/>
          <w:sz w:val="24"/>
          <w:szCs w:val="24"/>
        </w:rPr>
        <w:t>h</w:t>
      </w:r>
      <w:r w:rsidR="00D779AB">
        <w:rPr>
          <w:rFonts w:ascii="Times New Roman" w:hAnsi="Times New Roman" w:cs="Times New Roman"/>
          <w:bCs/>
          <w:sz w:val="24"/>
          <w:szCs w:val="24"/>
        </w:rPr>
        <w:t>ave received a lot of heed. HCEs</w:t>
      </w:r>
      <w:r w:rsidRPr="0053290D">
        <w:rPr>
          <w:rFonts w:ascii="Times New Roman" w:hAnsi="Times New Roman" w:cs="Times New Roman"/>
          <w:bCs/>
          <w:sz w:val="24"/>
          <w:szCs w:val="24"/>
        </w:rPr>
        <w:t xml:space="preserve"> have been </w:t>
      </w:r>
      <w:r w:rsidR="00D779AB" w:rsidRPr="0053290D">
        <w:rPr>
          <w:rFonts w:ascii="Times New Roman" w:hAnsi="Times New Roman" w:cs="Times New Roman"/>
          <w:bCs/>
          <w:sz w:val="24"/>
          <w:szCs w:val="24"/>
        </w:rPr>
        <w:t>extensively</w:t>
      </w:r>
      <w:r w:rsidR="00D779AB">
        <w:rPr>
          <w:rFonts w:ascii="Times New Roman" w:hAnsi="Times New Roman" w:cs="Times New Roman"/>
          <w:bCs/>
          <w:sz w:val="24"/>
          <w:szCs w:val="24"/>
        </w:rPr>
        <w:t xml:space="preserve"> applied</w:t>
      </w:r>
      <w:r w:rsidRPr="0053290D">
        <w:rPr>
          <w:rFonts w:ascii="Times New Roman" w:hAnsi="Times New Roman" w:cs="Times New Roman"/>
          <w:bCs/>
          <w:sz w:val="24"/>
          <w:szCs w:val="24"/>
        </w:rPr>
        <w:t xml:space="preserve"> in </w:t>
      </w:r>
      <w:r>
        <w:rPr>
          <w:rFonts w:ascii="Times New Roman" w:hAnsi="Times New Roman" w:cs="Times New Roman"/>
          <w:bCs/>
          <w:sz w:val="24"/>
          <w:szCs w:val="24"/>
        </w:rPr>
        <w:t xml:space="preserve">laboratories and industry </w:t>
      </w:r>
      <w:r w:rsidR="00DE76CD">
        <w:rPr>
          <w:rFonts w:ascii="Times New Roman" w:hAnsi="Times New Roman" w:cs="Times New Roman"/>
          <w:bCs/>
          <w:sz w:val="24"/>
          <w:szCs w:val="24"/>
        </w:rPr>
        <w:t xml:space="preserve">as </w:t>
      </w:r>
      <w:r w:rsidR="00DE76CD" w:rsidRPr="00DE76CD">
        <w:rPr>
          <w:rFonts w:ascii="Times New Roman" w:hAnsi="Times New Roman" w:cs="Times New Roman"/>
          <w:bCs/>
          <w:sz w:val="24"/>
          <w:szCs w:val="24"/>
        </w:rPr>
        <w:t xml:space="preserve">textile cleaners, solvents for fats and oils, ingredients in paints and varnishes, etc. </w:t>
      </w:r>
      <w:r w:rsidR="00437B26" w:rsidRPr="009E3E45">
        <w:rPr>
          <w:rFonts w:ascii="Times New Roman" w:hAnsi="Times New Roman" w:cs="Times New Roman"/>
          <w:bCs/>
          <w:sz w:val="24"/>
          <w:szCs w:val="24"/>
        </w:rPr>
        <w:t>[7-10</w:t>
      </w:r>
      <w:r w:rsidRPr="009E3E45">
        <w:rPr>
          <w:rFonts w:ascii="Times New Roman" w:hAnsi="Times New Roman" w:cs="Times New Roman"/>
          <w:bCs/>
          <w:sz w:val="24"/>
          <w:szCs w:val="24"/>
        </w:rPr>
        <w:t>].</w:t>
      </w:r>
      <w:r w:rsidR="00507FC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6FB9">
        <w:rPr>
          <w:rFonts w:ascii="Times New Roman" w:hAnsi="Times New Roman" w:cs="Times New Roman"/>
          <w:bCs/>
          <w:sz w:val="24"/>
          <w:szCs w:val="24"/>
        </w:rPr>
        <w:t xml:space="preserve">Moreover, </w:t>
      </w:r>
      <w:r w:rsidR="00507FC1">
        <w:rPr>
          <w:rFonts w:ascii="Times New Roman" w:hAnsi="Times New Roman" w:cs="Times New Roman"/>
          <w:bCs/>
          <w:sz w:val="24"/>
          <w:szCs w:val="24"/>
        </w:rPr>
        <w:t xml:space="preserve">HCEs </w:t>
      </w:r>
      <w:r w:rsidR="00956266">
        <w:rPr>
          <w:rFonts w:ascii="Times New Roman" w:hAnsi="Times New Roman" w:cs="Times New Roman"/>
          <w:bCs/>
          <w:sz w:val="24"/>
          <w:szCs w:val="24"/>
        </w:rPr>
        <w:t xml:space="preserve">have been developed as the </w:t>
      </w:r>
      <w:r w:rsidR="009356BB">
        <w:rPr>
          <w:rFonts w:ascii="Times New Roman" w:hAnsi="Times New Roman" w:cs="Times New Roman"/>
          <w:bCs/>
          <w:sz w:val="24"/>
          <w:szCs w:val="24"/>
        </w:rPr>
        <w:t>third-generation</w:t>
      </w:r>
      <w:r w:rsidR="00D22EFB">
        <w:rPr>
          <w:rFonts w:ascii="Times New Roman" w:hAnsi="Times New Roman" w:cs="Times New Roman"/>
          <w:bCs/>
          <w:sz w:val="24"/>
          <w:szCs w:val="24"/>
        </w:rPr>
        <w:t xml:space="preserve"> substitutes </w:t>
      </w:r>
      <w:r w:rsidR="007D5AC0">
        <w:rPr>
          <w:rFonts w:ascii="Times New Roman" w:hAnsi="Times New Roman" w:cs="Times New Roman"/>
          <w:bCs/>
          <w:sz w:val="24"/>
          <w:szCs w:val="24"/>
        </w:rPr>
        <w:t xml:space="preserve">for chlorofluorocarbons (CFCs), </w:t>
      </w:r>
      <w:proofErr w:type="spellStart"/>
      <w:r w:rsidR="00D22EFB">
        <w:rPr>
          <w:rFonts w:ascii="Times New Roman" w:hAnsi="Times New Roman" w:cs="Times New Roman"/>
          <w:bCs/>
          <w:sz w:val="24"/>
          <w:szCs w:val="24"/>
        </w:rPr>
        <w:t>hydrochlorofluorocarbons</w:t>
      </w:r>
      <w:proofErr w:type="spellEnd"/>
      <w:r w:rsidR="00D22EFB">
        <w:rPr>
          <w:rFonts w:ascii="Times New Roman" w:hAnsi="Times New Roman" w:cs="Times New Roman"/>
          <w:bCs/>
          <w:sz w:val="24"/>
          <w:szCs w:val="24"/>
        </w:rPr>
        <w:t xml:space="preserve"> (HCFCs)</w:t>
      </w:r>
      <w:r w:rsidR="005D2F83">
        <w:rPr>
          <w:rFonts w:ascii="Times New Roman" w:hAnsi="Times New Roman" w:cs="Times New Roman"/>
          <w:bCs/>
          <w:sz w:val="24"/>
          <w:szCs w:val="24"/>
        </w:rPr>
        <w:t>, and hydrofluorocarbons (HFCs)</w:t>
      </w:r>
      <w:r w:rsidR="005A510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B9C">
        <w:rPr>
          <w:rFonts w:ascii="Times New Roman" w:hAnsi="Times New Roman" w:cs="Times New Roman"/>
          <w:bCs/>
          <w:sz w:val="24"/>
          <w:szCs w:val="24"/>
        </w:rPr>
        <w:t xml:space="preserve">in various </w:t>
      </w:r>
      <w:r w:rsidR="00D779AB">
        <w:rPr>
          <w:rFonts w:ascii="Times New Roman" w:hAnsi="Times New Roman" w:cs="Times New Roman"/>
          <w:bCs/>
          <w:sz w:val="24"/>
          <w:szCs w:val="24"/>
        </w:rPr>
        <w:t>uses</w:t>
      </w:r>
      <w:r w:rsidR="00891D65">
        <w:rPr>
          <w:rFonts w:ascii="Times New Roman" w:hAnsi="Times New Roman" w:cs="Times New Roman"/>
          <w:bCs/>
          <w:sz w:val="24"/>
          <w:szCs w:val="24"/>
        </w:rPr>
        <w:t xml:space="preserve"> [11-14</w:t>
      </w:r>
      <w:r w:rsidR="00507FC1">
        <w:rPr>
          <w:rFonts w:ascii="Times New Roman" w:hAnsi="Times New Roman" w:cs="Times New Roman"/>
          <w:bCs/>
          <w:sz w:val="24"/>
          <w:szCs w:val="24"/>
        </w:rPr>
        <w:t>]</w:t>
      </w:r>
      <w:r w:rsidR="005D2F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4E6FB9">
        <w:rPr>
          <w:rFonts w:ascii="Times New Roman" w:hAnsi="Times New Roman" w:cs="Times New Roman"/>
          <w:bCs/>
          <w:sz w:val="24"/>
          <w:szCs w:val="24"/>
        </w:rPr>
        <w:t>Since, t</w:t>
      </w:r>
      <w:r w:rsidR="00E93F88" w:rsidRPr="00E93F88">
        <w:rPr>
          <w:rFonts w:ascii="Times New Roman" w:hAnsi="Times New Roman" w:cs="Times New Roman"/>
          <w:bCs/>
          <w:sz w:val="24"/>
          <w:szCs w:val="24"/>
        </w:rPr>
        <w:t>he ozone layer in the stratosphere is thought to be most vulnerable to CFCs, which are mostly utilized as r</w:t>
      </w:r>
      <w:r w:rsidR="00512FD4">
        <w:rPr>
          <w:rFonts w:ascii="Times New Roman" w:hAnsi="Times New Roman" w:cs="Times New Roman"/>
          <w:bCs/>
          <w:sz w:val="24"/>
          <w:szCs w:val="24"/>
        </w:rPr>
        <w:t>efrigerants and cleaning agents</w:t>
      </w:r>
      <w:r w:rsidR="00E82AE9">
        <w:rPr>
          <w:rFonts w:ascii="Times New Roman" w:hAnsi="Times New Roman" w:cs="Times New Roman"/>
          <w:bCs/>
          <w:sz w:val="24"/>
          <w:szCs w:val="24"/>
        </w:rPr>
        <w:t>. H</w:t>
      </w:r>
      <w:r w:rsidR="00EC0FBC">
        <w:rPr>
          <w:rFonts w:ascii="Times New Roman" w:hAnsi="Times New Roman" w:cs="Times New Roman"/>
          <w:bCs/>
          <w:sz w:val="24"/>
          <w:szCs w:val="24"/>
        </w:rPr>
        <w:t>ence</w:t>
      </w:r>
      <w:r w:rsidR="00E82AE9">
        <w:rPr>
          <w:rFonts w:ascii="Times New Roman" w:hAnsi="Times New Roman" w:cs="Times New Roman"/>
          <w:bCs/>
          <w:sz w:val="24"/>
          <w:szCs w:val="24"/>
        </w:rPr>
        <w:t>,</w:t>
      </w:r>
      <w:r w:rsidR="0053290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290D" w:rsidRPr="0053290D">
        <w:rPr>
          <w:rFonts w:ascii="Times New Roman" w:hAnsi="Times New Roman" w:cs="Times New Roman"/>
          <w:bCs/>
          <w:sz w:val="24"/>
          <w:szCs w:val="24"/>
        </w:rPr>
        <w:t>through</w:t>
      </w:r>
      <w:r w:rsidR="00EC0FBC" w:rsidRPr="0053290D">
        <w:rPr>
          <w:rFonts w:ascii="Times New Roman" w:hAnsi="Times New Roman" w:cs="Times New Roman"/>
          <w:bCs/>
          <w:sz w:val="24"/>
          <w:szCs w:val="24"/>
        </w:rPr>
        <w:t xml:space="preserve"> Montreal Protocol and </w:t>
      </w:r>
      <w:r w:rsidR="0053290D" w:rsidRPr="0053290D">
        <w:rPr>
          <w:rFonts w:ascii="Times New Roman" w:hAnsi="Times New Roman" w:cs="Times New Roman"/>
          <w:bCs/>
          <w:sz w:val="24"/>
          <w:szCs w:val="24"/>
        </w:rPr>
        <w:t xml:space="preserve">subsequent amendments, a global </w:t>
      </w:r>
      <w:r w:rsidR="002B5C4F" w:rsidRPr="0053290D">
        <w:rPr>
          <w:rFonts w:ascii="Times New Roman" w:hAnsi="Times New Roman" w:cs="Times New Roman"/>
          <w:bCs/>
          <w:sz w:val="24"/>
          <w:szCs w:val="24"/>
        </w:rPr>
        <w:t>arrangement</w:t>
      </w:r>
      <w:r w:rsidR="0053290D" w:rsidRPr="0053290D">
        <w:rPr>
          <w:rFonts w:ascii="Times New Roman" w:hAnsi="Times New Roman" w:cs="Times New Roman"/>
          <w:bCs/>
          <w:sz w:val="24"/>
          <w:szCs w:val="24"/>
        </w:rPr>
        <w:t xml:space="preserve"> is made </w:t>
      </w:r>
      <w:r w:rsidR="0053290D">
        <w:rPr>
          <w:rFonts w:ascii="Times New Roman" w:hAnsi="Times New Roman" w:cs="Times New Roman"/>
          <w:spacing w:val="-4"/>
          <w:sz w:val="24"/>
          <w:szCs w:val="24"/>
        </w:rPr>
        <w:t xml:space="preserve">to </w:t>
      </w:r>
      <w:r w:rsidR="002B5C4F">
        <w:rPr>
          <w:rFonts w:ascii="Times New Roman" w:hAnsi="Times New Roman" w:cs="Times New Roman"/>
          <w:spacing w:val="-4"/>
          <w:sz w:val="24"/>
          <w:szCs w:val="24"/>
        </w:rPr>
        <w:t xml:space="preserve">prevent </w:t>
      </w:r>
      <w:r w:rsidR="0053290D">
        <w:rPr>
          <w:rFonts w:ascii="Times New Roman" w:hAnsi="Times New Roman" w:cs="Times New Roman"/>
          <w:spacing w:val="-4"/>
          <w:sz w:val="24"/>
          <w:szCs w:val="24"/>
        </w:rPr>
        <w:t>the depletion</w:t>
      </w:r>
      <w:r w:rsidR="0053290D" w:rsidRPr="00532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3290D">
        <w:rPr>
          <w:rFonts w:ascii="Times New Roman" w:hAnsi="Times New Roman" w:cs="Times New Roman"/>
          <w:spacing w:val="-4"/>
          <w:sz w:val="24"/>
          <w:szCs w:val="24"/>
        </w:rPr>
        <w:t xml:space="preserve">of the </w:t>
      </w:r>
      <w:r w:rsidR="0053290D" w:rsidRPr="0053290D">
        <w:rPr>
          <w:rFonts w:ascii="Times New Roman" w:hAnsi="Times New Roman" w:cs="Times New Roman"/>
          <w:spacing w:val="-4"/>
          <w:sz w:val="24"/>
          <w:szCs w:val="24"/>
        </w:rPr>
        <w:t xml:space="preserve">ozone layer by phasing out the production and consumption of </w:t>
      </w:r>
      <w:r w:rsidR="0053290D">
        <w:rPr>
          <w:rFonts w:ascii="Times New Roman" w:hAnsi="Times New Roman" w:cs="Times New Roman"/>
          <w:bCs/>
          <w:sz w:val="24"/>
          <w:szCs w:val="24"/>
        </w:rPr>
        <w:t xml:space="preserve">these </w:t>
      </w:r>
      <w:r w:rsidR="0053290D" w:rsidRPr="0053290D">
        <w:rPr>
          <w:rFonts w:ascii="Times New Roman" w:hAnsi="Times New Roman" w:cs="Times New Roman"/>
          <w:spacing w:val="-4"/>
          <w:sz w:val="24"/>
          <w:szCs w:val="24"/>
        </w:rPr>
        <w:t>ozone-depleting substances (ODS)</w:t>
      </w:r>
      <w:r w:rsidR="005329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F3E6F">
        <w:rPr>
          <w:rFonts w:ascii="Times New Roman" w:hAnsi="Times New Roman" w:cs="Times New Roman"/>
          <w:bCs/>
          <w:sz w:val="24"/>
          <w:szCs w:val="24"/>
        </w:rPr>
        <w:t>[</w:t>
      </w:r>
      <w:r w:rsidR="00CD63CB" w:rsidRPr="009E3E45">
        <w:rPr>
          <w:rFonts w:ascii="Times New Roman" w:hAnsi="Times New Roman" w:cs="Times New Roman"/>
          <w:bCs/>
          <w:sz w:val="24"/>
          <w:szCs w:val="24"/>
        </w:rPr>
        <w:t>15</w:t>
      </w:r>
      <w:r w:rsidR="00EC0FBC">
        <w:rPr>
          <w:rFonts w:ascii="Times New Roman" w:hAnsi="Times New Roman" w:cs="Times New Roman"/>
          <w:bCs/>
          <w:sz w:val="24"/>
          <w:szCs w:val="24"/>
        </w:rPr>
        <w:t>].</w:t>
      </w:r>
      <w:r w:rsidR="008D7D87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4E6FB9" w:rsidRPr="003A562B">
        <w:rPr>
          <w:rFonts w:ascii="Times New Roman" w:hAnsi="Times New Roman" w:cs="Times New Roman"/>
          <w:bCs/>
          <w:sz w:val="24"/>
          <w:szCs w:val="24"/>
        </w:rPr>
        <w:t>HFCs have little impact on ozone depletion since they don'</w:t>
      </w:r>
      <w:r w:rsidR="004E6FB9">
        <w:rPr>
          <w:rFonts w:ascii="Times New Roman" w:hAnsi="Times New Roman" w:cs="Times New Roman"/>
          <w:bCs/>
          <w:sz w:val="24"/>
          <w:szCs w:val="24"/>
        </w:rPr>
        <w:t>t contain any Cl or Br atoms</w:t>
      </w:r>
      <w:r w:rsidR="004E6FB9" w:rsidRPr="003A562B">
        <w:rPr>
          <w:rFonts w:ascii="Times New Roman" w:hAnsi="Times New Roman" w:cs="Times New Roman"/>
          <w:bCs/>
          <w:sz w:val="24"/>
          <w:szCs w:val="24"/>
        </w:rPr>
        <w:t xml:space="preserve">. However, even though they were once thought to be a good replacement, their considerable C-F bond absorption in the atmospheric window zone </w:t>
      </w:r>
      <w:r w:rsidR="004E6FB9" w:rsidRPr="002F16B1">
        <w:rPr>
          <w:rFonts w:ascii="Times New Roman" w:hAnsi="Times New Roman" w:cs="Times New Roman"/>
          <w:sz w:val="24"/>
          <w:szCs w:val="24"/>
        </w:rPr>
        <w:t>(800-1200 cm</w:t>
      </w:r>
      <w:r w:rsidR="004E6FB9" w:rsidRPr="002F16B1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4E6FB9" w:rsidRPr="002F16B1">
        <w:rPr>
          <w:rFonts w:ascii="Times New Roman" w:hAnsi="Times New Roman" w:cs="Times New Roman"/>
          <w:sz w:val="24"/>
          <w:szCs w:val="24"/>
        </w:rPr>
        <w:t xml:space="preserve">), </w:t>
      </w:r>
      <w:r w:rsidR="004E6FB9" w:rsidRPr="003A562B">
        <w:rPr>
          <w:rFonts w:ascii="Times New Roman" w:hAnsi="Times New Roman" w:cs="Times New Roman"/>
          <w:bCs/>
          <w:sz w:val="24"/>
          <w:szCs w:val="24"/>
        </w:rPr>
        <w:t>would cause global warming.</w:t>
      </w:r>
      <w:r w:rsidR="004E6FB9">
        <w:rPr>
          <w:rFonts w:ascii="Times New Roman" w:hAnsi="Times New Roman" w:cs="Times New Roman"/>
          <w:bCs/>
          <w:sz w:val="24"/>
          <w:szCs w:val="24"/>
        </w:rPr>
        <w:t xml:space="preserve"> Thus, HCEs are marked </w:t>
      </w:r>
      <w:r w:rsidR="004E6FB9" w:rsidRPr="00222763">
        <w:rPr>
          <w:rFonts w:ascii="Times New Roman" w:hAnsi="Times New Roman" w:cs="Times New Roman"/>
          <w:bCs/>
          <w:sz w:val="24"/>
          <w:szCs w:val="24"/>
        </w:rPr>
        <w:t>as a conspicuous alternative</w:t>
      </w:r>
      <w:r w:rsidR="004E6FB9">
        <w:rPr>
          <w:rFonts w:ascii="Times New Roman" w:hAnsi="Times New Roman" w:cs="Times New Roman"/>
          <w:bCs/>
          <w:sz w:val="24"/>
          <w:szCs w:val="24"/>
        </w:rPr>
        <w:t xml:space="preserve"> refrigerant</w:t>
      </w:r>
      <w:r w:rsidR="004E6FB9" w:rsidRPr="00222763">
        <w:rPr>
          <w:rFonts w:ascii="Times New Roman" w:hAnsi="Times New Roman" w:cs="Times New Roman"/>
          <w:bCs/>
          <w:sz w:val="24"/>
          <w:szCs w:val="24"/>
        </w:rPr>
        <w:t>.</w:t>
      </w:r>
      <w:r w:rsidR="004E6F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4247A">
        <w:rPr>
          <w:rFonts w:ascii="Times New Roman" w:hAnsi="Times New Roman" w:cs="Times New Roman"/>
          <w:bCs/>
          <w:sz w:val="24"/>
          <w:szCs w:val="24"/>
        </w:rPr>
        <w:t>An illustration of the timeline of alternative refrigerants</w:t>
      </w:r>
      <w:r>
        <w:rPr>
          <w:rFonts w:ascii="Times New Roman" w:hAnsi="Times New Roman" w:cs="Times New Roman"/>
          <w:bCs/>
          <w:sz w:val="24"/>
          <w:szCs w:val="24"/>
        </w:rPr>
        <w:t xml:space="preserve"> is shown in Figure 1. </w:t>
      </w:r>
    </w:p>
    <w:p w:rsidR="00157355" w:rsidRDefault="00157355" w:rsidP="004E6FB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57355">
        <w:rPr>
          <w:rFonts w:ascii="Times New Roman" w:hAnsi="Times New Roman" w:cs="Times New Roman"/>
          <w:bCs/>
          <w:noProof/>
          <w:sz w:val="24"/>
          <w:szCs w:val="24"/>
        </w:rPr>
        <w:lastRenderedPageBreak/>
        <w:drawing>
          <wp:inline distT="0" distB="0" distL="0" distR="0">
            <wp:extent cx="5943600" cy="3466627"/>
            <wp:effectExtent l="0" t="0" r="0" b="635"/>
            <wp:docPr id="2" name="Picture 2" descr="C:\Users\SUBRATA\Downloads\Refrigerant image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BRATA\Downloads\Refrigerant image_ne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FB9" w:rsidRDefault="004E6FB9" w:rsidP="00556A16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53C">
        <w:rPr>
          <w:rFonts w:ascii="Times New Roman" w:hAnsi="Times New Roman" w:cs="Times New Roman"/>
          <w:b/>
          <w:sz w:val="24"/>
          <w:szCs w:val="24"/>
        </w:rPr>
        <w:t>Fig</w:t>
      </w:r>
      <w:r w:rsidR="009E3E45">
        <w:rPr>
          <w:rFonts w:ascii="Times New Roman" w:hAnsi="Times New Roman" w:cs="Times New Roman"/>
          <w:b/>
          <w:sz w:val="24"/>
          <w:szCs w:val="24"/>
        </w:rPr>
        <w:t>ure</w:t>
      </w:r>
      <w:r w:rsidRPr="004B153C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4B153C">
        <w:rPr>
          <w:rFonts w:ascii="Times New Roman" w:hAnsi="Times New Roman" w:cs="Times New Roman"/>
          <w:sz w:val="24"/>
          <w:szCs w:val="24"/>
        </w:rPr>
        <w:t xml:space="preserve">: Evolution of alternatives to CFCs over different time </w:t>
      </w:r>
      <w:r w:rsidR="00CA632B">
        <w:rPr>
          <w:rFonts w:ascii="Times New Roman" w:hAnsi="Times New Roman" w:cs="Times New Roman"/>
          <w:sz w:val="24"/>
          <w:szCs w:val="24"/>
        </w:rPr>
        <w:t>horizons</w:t>
      </w:r>
      <w:r w:rsidRPr="004B15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[16]</w:t>
      </w:r>
    </w:p>
    <w:p w:rsidR="00CF7524" w:rsidRPr="00CA632B" w:rsidRDefault="002B5C4F" w:rsidP="00556A16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degradation </w:t>
      </w:r>
      <w:r w:rsidR="0057018D">
        <w:rPr>
          <w:rFonts w:ascii="Times New Roman" w:hAnsi="Times New Roman" w:cs="Times New Roman"/>
          <w:bCs/>
          <w:sz w:val="24"/>
          <w:szCs w:val="24"/>
        </w:rPr>
        <w:t xml:space="preserve">of </w:t>
      </w:r>
      <w:r w:rsidR="00BE3AD6">
        <w:rPr>
          <w:rFonts w:ascii="Times New Roman" w:hAnsi="Times New Roman" w:cs="Times New Roman"/>
          <w:bCs/>
          <w:sz w:val="24"/>
          <w:szCs w:val="24"/>
        </w:rPr>
        <w:t>HCEs</w:t>
      </w:r>
      <w:r w:rsidR="0067407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18D">
        <w:rPr>
          <w:rFonts w:ascii="Times New Roman" w:hAnsi="Times New Roman" w:cs="Times New Roman"/>
          <w:bCs/>
          <w:sz w:val="24"/>
          <w:szCs w:val="24"/>
        </w:rPr>
        <w:t xml:space="preserve">in the atmosphere are </w:t>
      </w:r>
      <w:r w:rsidR="00674074">
        <w:rPr>
          <w:rFonts w:ascii="Times New Roman" w:hAnsi="Times New Roman" w:cs="Times New Roman"/>
          <w:bCs/>
          <w:sz w:val="24"/>
          <w:szCs w:val="24"/>
        </w:rPr>
        <w:t xml:space="preserve">undergoing </w:t>
      </w:r>
      <w:r w:rsidR="0057018D">
        <w:rPr>
          <w:rFonts w:ascii="Times New Roman" w:hAnsi="Times New Roman" w:cs="Times New Roman"/>
          <w:bCs/>
          <w:sz w:val="24"/>
          <w:szCs w:val="24"/>
        </w:rPr>
        <w:t xml:space="preserve">by </w:t>
      </w:r>
      <w:r w:rsidR="00674074" w:rsidRPr="00674074">
        <w:rPr>
          <w:rFonts w:ascii="Times New Roman" w:hAnsi="Times New Roman" w:cs="Times New Roman"/>
          <w:bCs/>
          <w:sz w:val="24"/>
          <w:szCs w:val="24"/>
        </w:rPr>
        <w:t>photolytic chemical reactions</w:t>
      </w:r>
      <w:r w:rsidR="00674074">
        <w:rPr>
          <w:rFonts w:ascii="Times New Roman" w:hAnsi="Times New Roman" w:cs="Times New Roman"/>
          <w:bCs/>
          <w:sz w:val="24"/>
          <w:szCs w:val="24"/>
        </w:rPr>
        <w:t xml:space="preserve"> and interaction with atmospheric oxidants.</w:t>
      </w:r>
      <w:r w:rsidR="007A192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165AE">
        <w:rPr>
          <w:rFonts w:ascii="Times New Roman" w:hAnsi="Times New Roman" w:cs="Times New Roman"/>
          <w:bCs/>
          <w:sz w:val="24"/>
          <w:szCs w:val="24"/>
        </w:rPr>
        <w:t xml:space="preserve">The ether linkage </w:t>
      </w:r>
      <w:r w:rsidR="00A165AE" w:rsidRPr="00245F5D">
        <w:rPr>
          <w:rFonts w:ascii="Times New Roman" w:hAnsi="Times New Roman" w:cs="Times New Roman"/>
          <w:bCs/>
          <w:sz w:val="24"/>
          <w:szCs w:val="24"/>
        </w:rPr>
        <w:t>(</w:t>
      </w:r>
      <w:r w:rsidR="00A165AE" w:rsidRPr="00245F5D">
        <w:rPr>
          <w:rFonts w:ascii="Times New Roman" w:hAnsi="Times New Roman" w:cs="Times New Roman"/>
          <w:sz w:val="24"/>
          <w:szCs w:val="24"/>
        </w:rPr>
        <w:t>–O–)</w:t>
      </w:r>
      <w:r w:rsidR="00A165AE">
        <w:rPr>
          <w:rFonts w:ascii="Times New Roman" w:hAnsi="Times New Roman" w:cs="Times New Roman"/>
          <w:sz w:val="24"/>
          <w:szCs w:val="24"/>
        </w:rPr>
        <w:t xml:space="preserve"> </w:t>
      </w:r>
      <w:r w:rsidR="0057018D">
        <w:rPr>
          <w:rFonts w:ascii="Times New Roman" w:hAnsi="Times New Roman" w:cs="Times New Roman"/>
          <w:sz w:val="24"/>
          <w:szCs w:val="24"/>
        </w:rPr>
        <w:t xml:space="preserve">present </w:t>
      </w:r>
      <w:r w:rsidR="00A165AE">
        <w:rPr>
          <w:rFonts w:ascii="Times New Roman" w:hAnsi="Times New Roman" w:cs="Times New Roman"/>
          <w:sz w:val="24"/>
          <w:szCs w:val="24"/>
        </w:rPr>
        <w:t xml:space="preserve">in </w:t>
      </w:r>
      <w:r w:rsidR="00A165AE" w:rsidRPr="00F013EE">
        <w:rPr>
          <w:rFonts w:ascii="Times New Roman" w:hAnsi="Times New Roman" w:cs="Times New Roman"/>
          <w:bCs/>
          <w:sz w:val="24"/>
          <w:szCs w:val="24"/>
        </w:rPr>
        <w:t>HCEs</w:t>
      </w:r>
      <w:r w:rsidR="00A165A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2020D">
        <w:rPr>
          <w:rFonts w:ascii="Times New Roman" w:hAnsi="Times New Roman" w:cs="Times New Roman"/>
          <w:bCs/>
          <w:sz w:val="24"/>
          <w:szCs w:val="24"/>
        </w:rPr>
        <w:t>could cause them to become mor</w:t>
      </w:r>
      <w:r w:rsidR="0099742B">
        <w:rPr>
          <w:rFonts w:ascii="Times New Roman" w:hAnsi="Times New Roman" w:cs="Times New Roman"/>
          <w:bCs/>
          <w:sz w:val="24"/>
          <w:szCs w:val="24"/>
        </w:rPr>
        <w:t>e reactive in</w:t>
      </w:r>
      <w:r w:rsidR="00141CCB">
        <w:rPr>
          <w:rFonts w:ascii="Times New Roman" w:hAnsi="Times New Roman" w:cs="Times New Roman"/>
          <w:bCs/>
          <w:sz w:val="24"/>
          <w:szCs w:val="24"/>
        </w:rPr>
        <w:t xml:space="preserve"> the troposphere [17</w:t>
      </w:r>
      <w:r w:rsidR="0052020D">
        <w:rPr>
          <w:rFonts w:ascii="Times New Roman" w:hAnsi="Times New Roman" w:cs="Times New Roman"/>
          <w:bCs/>
          <w:sz w:val="24"/>
          <w:szCs w:val="24"/>
        </w:rPr>
        <w:t>].</w:t>
      </w:r>
      <w:r w:rsidR="00543A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2C70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9866A7">
        <w:rPr>
          <w:rFonts w:ascii="Times New Roman" w:hAnsi="Times New Roman" w:cs="Times New Roman"/>
          <w:bCs/>
          <w:sz w:val="24"/>
          <w:szCs w:val="24"/>
        </w:rPr>
        <w:t xml:space="preserve">chemical oxidation </w:t>
      </w:r>
      <w:r w:rsidR="00B02A83">
        <w:rPr>
          <w:rFonts w:ascii="Times New Roman" w:hAnsi="Times New Roman" w:cs="Times New Roman"/>
          <w:bCs/>
          <w:sz w:val="24"/>
          <w:szCs w:val="24"/>
        </w:rPr>
        <w:t xml:space="preserve">of HCEs </w:t>
      </w:r>
      <w:r w:rsidR="00C94139">
        <w:rPr>
          <w:rFonts w:ascii="Times New Roman" w:hAnsi="Times New Roman" w:cs="Times New Roman"/>
          <w:bCs/>
          <w:sz w:val="24"/>
          <w:szCs w:val="24"/>
        </w:rPr>
        <w:t xml:space="preserve">is initiated by </w:t>
      </w:r>
      <w:r w:rsidR="00B02A83">
        <w:rPr>
          <w:rFonts w:ascii="Times New Roman" w:hAnsi="Times New Roman" w:cs="Times New Roman"/>
          <w:bCs/>
          <w:sz w:val="24"/>
          <w:szCs w:val="24"/>
        </w:rPr>
        <w:t xml:space="preserve">atmospheric </w:t>
      </w:r>
      <w:r w:rsidR="009866A7">
        <w:rPr>
          <w:rFonts w:ascii="Times New Roman" w:hAnsi="Times New Roman" w:cs="Times New Roman"/>
          <w:bCs/>
          <w:sz w:val="24"/>
          <w:szCs w:val="24"/>
        </w:rPr>
        <w:t xml:space="preserve">oxidants like </w:t>
      </w:r>
      <w:r w:rsidR="00C94139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C94139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C94139">
        <w:rPr>
          <w:rFonts w:ascii="Times New Roman" w:hAnsi="Times New Roman" w:cs="Times New Roman"/>
          <w:color w:val="000000" w:themeColor="text1"/>
          <w:sz w:val="24"/>
          <w:szCs w:val="24"/>
        </w:rPr>
        <w:t>, Cl-atom</w:t>
      </w:r>
      <w:r w:rsidR="002B353C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266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941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C94139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C94139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C94139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C94139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 </w:t>
      </w:r>
      <w:r w:rsidR="00834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</w:t>
      </w:r>
      <w:r w:rsidR="00D32CF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141CC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</w:t>
      </w:r>
      <w:r w:rsidR="00834BD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</w:t>
      </w:r>
      <w:r w:rsidR="00C9413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9755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866A7" w:rsidRPr="009866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It should be noted that </w:t>
      </w:r>
      <w:r w:rsidR="009866A7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9866A7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9866A7" w:rsidRPr="009866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radicals react during the day</w:t>
      </w:r>
      <w:r w:rsidR="009866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time, </w:t>
      </w:r>
      <w:r w:rsidR="009866A7" w:rsidRPr="009866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Cl-atoms react during the day</w:t>
      </w:r>
      <w:r w:rsidR="009866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time</w:t>
      </w:r>
      <w:r w:rsidR="009866A7" w:rsidRPr="009866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coastal and marine environments where Cl-atoms concentration </w:t>
      </w:r>
      <w:r w:rsidR="009866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is significant</w:t>
      </w:r>
      <w:r w:rsidR="009866A7" w:rsidRPr="009866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while </w:t>
      </w:r>
      <w:r w:rsidR="009866A7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9866A7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9866A7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9866A7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 </w:t>
      </w:r>
      <w:r w:rsidR="009866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react during the night</w:t>
      </w:r>
      <w:r w:rsidR="009866A7" w:rsidRPr="009866A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000E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713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For </w:t>
      </w:r>
      <w:r w:rsidR="00435A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r w:rsidR="0057131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specific HCE, its</w:t>
      </w:r>
      <w:r w:rsidR="00870F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potential significance in the atmosphere </w:t>
      </w:r>
      <w:r w:rsidR="00870F08" w:rsidRPr="00870F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relies on how it </w:t>
      </w:r>
      <w:r w:rsidR="00685D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transform</w:t>
      </w:r>
      <w:r w:rsidR="00026E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870F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the</w:t>
      </w:r>
      <w:r w:rsidR="00685D9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atmosphere</w:t>
      </w:r>
      <w:r w:rsidR="001732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A07B47" w:rsidRPr="00A07B4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what sorts of molecules are produced as a result of those changes</w:t>
      </w:r>
      <w:r w:rsidR="00870F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as well as the duration of </w:t>
      </w:r>
      <w:r w:rsidR="00A060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each degradation product in the atmosphere</w:t>
      </w:r>
      <w:r w:rsidR="00870F08" w:rsidRPr="00870F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B16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[3, </w:t>
      </w:r>
      <w:r w:rsidR="0054480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19</w:t>
      </w:r>
      <w:r w:rsidR="00870F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].</w:t>
      </w:r>
      <w:r w:rsidR="00A060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31FF7" w:rsidRPr="00931F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Additionally, </w:t>
      </w:r>
      <w:r w:rsidR="008359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</w:t>
      </w:r>
      <w:r w:rsidR="00931FF7" w:rsidRPr="00931FF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HCEs contain Cl atoms, the breakdown </w:t>
      </w:r>
      <w:r w:rsidR="00931FF7" w:rsidRPr="00CE73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products formed from them might release Cl atoms into the atmosphere.</w:t>
      </w:r>
      <w:r w:rsidR="0008629F" w:rsidRPr="00CE734A">
        <w:rPr>
          <w:rFonts w:ascii="Times New Roman" w:hAnsi="Times New Roman" w:cs="Times New Roman"/>
          <w:sz w:val="24"/>
          <w:szCs w:val="24"/>
        </w:rPr>
        <w:t xml:space="preserve"> </w:t>
      </w:r>
      <w:r w:rsidR="00DE76CD" w:rsidRPr="00CE734A">
        <w:rPr>
          <w:rFonts w:ascii="Times New Roman" w:hAnsi="Times New Roman" w:cs="Times New Roman"/>
          <w:sz w:val="24"/>
          <w:szCs w:val="24"/>
        </w:rPr>
        <w:t xml:space="preserve">This could have a significant </w:t>
      </w:r>
      <w:r w:rsidR="0066463F" w:rsidRPr="00CE734A">
        <w:rPr>
          <w:rFonts w:ascii="Times New Roman" w:hAnsi="Times New Roman" w:cs="Times New Roman"/>
          <w:sz w:val="24"/>
          <w:szCs w:val="24"/>
        </w:rPr>
        <w:t>harmful</w:t>
      </w:r>
      <w:r w:rsidR="00DE76CD" w:rsidRPr="00CE734A">
        <w:rPr>
          <w:rFonts w:ascii="Times New Roman" w:hAnsi="Times New Roman" w:cs="Times New Roman"/>
          <w:sz w:val="24"/>
          <w:szCs w:val="24"/>
        </w:rPr>
        <w:t xml:space="preserve"> </w:t>
      </w:r>
      <w:r w:rsidR="007E1DB3" w:rsidRPr="00CE734A">
        <w:rPr>
          <w:rFonts w:ascii="Times New Roman" w:hAnsi="Times New Roman" w:cs="Times New Roman"/>
          <w:sz w:val="24"/>
          <w:szCs w:val="24"/>
        </w:rPr>
        <w:t>effect</w:t>
      </w:r>
      <w:r w:rsidR="00DE76CD" w:rsidRPr="00CE734A">
        <w:rPr>
          <w:rFonts w:ascii="Times New Roman" w:hAnsi="Times New Roman" w:cs="Times New Roman"/>
          <w:sz w:val="24"/>
          <w:szCs w:val="24"/>
        </w:rPr>
        <w:t xml:space="preserve"> on the </w:t>
      </w:r>
      <w:r w:rsidR="00000E5F">
        <w:rPr>
          <w:rFonts w:ascii="Times New Roman" w:hAnsi="Times New Roman" w:cs="Times New Roman"/>
          <w:sz w:val="24"/>
          <w:szCs w:val="24"/>
        </w:rPr>
        <w:t xml:space="preserve">environment by accelerating </w:t>
      </w:r>
      <w:r w:rsidR="00DE76CD" w:rsidRPr="00CE73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CA632B" w:rsidRPr="00CE734A">
        <w:rPr>
          <w:rFonts w:ascii="Times New Roman" w:hAnsi="Times New Roman" w:cs="Times New Roman"/>
          <w:sz w:val="24"/>
          <w:szCs w:val="24"/>
        </w:rPr>
        <w:t>ozone layer</w:t>
      </w:r>
      <w:r w:rsidR="00000E5F">
        <w:rPr>
          <w:rFonts w:ascii="Times New Roman" w:hAnsi="Times New Roman" w:cs="Times New Roman"/>
          <w:sz w:val="24"/>
          <w:szCs w:val="24"/>
        </w:rPr>
        <w:t xml:space="preserve"> depletion</w:t>
      </w:r>
      <w:r w:rsidR="00CA632B" w:rsidRPr="00CE734A">
        <w:rPr>
          <w:rFonts w:ascii="Times New Roman" w:hAnsi="Times New Roman" w:cs="Times New Roman"/>
          <w:sz w:val="24"/>
          <w:szCs w:val="24"/>
        </w:rPr>
        <w:t xml:space="preserve"> and</w:t>
      </w:r>
      <w:r w:rsidR="00CE734A">
        <w:rPr>
          <w:rFonts w:ascii="Times New Roman" w:hAnsi="Times New Roman" w:cs="Times New Roman"/>
        </w:rPr>
        <w:t xml:space="preserve"> increasing the </w:t>
      </w:r>
      <w:r w:rsidR="00435A36" w:rsidRPr="00CA6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global </w:t>
      </w:r>
      <w:r w:rsidR="007E1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average temperature of Earth. </w:t>
      </w:r>
      <w:r w:rsidR="00CA632B" w:rsidRPr="00CA6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Thus, it is crucial to investigate the </w:t>
      </w:r>
      <w:r w:rsidR="00CE73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degradation </w:t>
      </w:r>
      <w:r w:rsidR="00CE734A" w:rsidRPr="00CA6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pathways </w:t>
      </w:r>
      <w:r w:rsidR="00CE734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reaction </w:t>
      </w:r>
      <w:r w:rsidR="00CA632B" w:rsidRPr="00CA6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kinetics of HCE in order to evaluate their atmospheric chemistry and comprehend how these molecules primarily contribute to air po</w:t>
      </w:r>
      <w:r w:rsidR="00000E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llution in urban and rural environment</w:t>
      </w:r>
      <w:r w:rsidR="00CA632B" w:rsidRPr="00CA6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2D7D7C" w:rsidRPr="00CA6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4106E" w:rsidRPr="00CA6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 </w:t>
      </w:r>
      <w:r w:rsidR="0018110E" w:rsidRPr="00CA6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order to </w:t>
      </w:r>
      <w:r w:rsidR="00CA632B" w:rsidRPr="00CA6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comprehend</w:t>
      </w:r>
      <w:r w:rsidR="0018110E" w:rsidRPr="00CA632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impacts</w:t>
      </w:r>
      <w:r w:rsidR="001811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HCEs</w:t>
      </w:r>
      <w:r w:rsidR="00000E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90DC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once</w:t>
      </w:r>
      <w:r w:rsidR="00F62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they </w:t>
      </w:r>
      <w:r w:rsidR="009D21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were</w:t>
      </w:r>
      <w:r w:rsidR="00F62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E1DB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released</w:t>
      </w:r>
      <w:r w:rsidR="0018110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62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into the atmosphere</w:t>
      </w:r>
      <w:r w:rsidR="00C410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the necessary requirement</w:t>
      </w:r>
      <w:r w:rsidR="00F62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to </w:t>
      </w:r>
      <w:r w:rsidR="00C410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first </w:t>
      </w:r>
      <w:r w:rsidR="00F62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understand the atmospheric lifetimes of HCEs, </w:t>
      </w:r>
      <w:r w:rsidR="00F62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as well as atmospheric hazard indices such as the </w:t>
      </w:r>
      <w:r w:rsidR="00CA632B" w:rsidRPr="002E17FC">
        <w:rPr>
          <w:rFonts w:ascii="Times New Roman" w:hAnsi="Times New Roman" w:cs="Times New Roman"/>
          <w:sz w:val="24"/>
          <w:szCs w:val="24"/>
        </w:rPr>
        <w:t>ozone depletion potential</w:t>
      </w:r>
      <w:r w:rsidR="00CA632B">
        <w:rPr>
          <w:rFonts w:ascii="Times New Roman" w:hAnsi="Times New Roman" w:cs="Times New Roman"/>
          <w:sz w:val="24"/>
          <w:szCs w:val="24"/>
        </w:rPr>
        <w:t xml:space="preserve">s (ODPs) and </w:t>
      </w:r>
      <w:r w:rsidR="00601C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global warming potential</w:t>
      </w:r>
      <w:r w:rsidR="003B1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601C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(GWP</w:t>
      </w:r>
      <w:r w:rsidR="003B15B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="00601C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  <w:r w:rsidR="00000E5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This</w:t>
      </w:r>
      <w:r w:rsidR="00754A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GWP is a metric that is used to evaluate the contribution of gaseous compounds to the greenhouse effect and is based on its anticipated lifetime in the atmosphere.</w:t>
      </w:r>
      <w:r w:rsidR="00695F7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01C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Thereafter, </w:t>
      </w:r>
      <w:r w:rsidR="00256A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further grasping</w:t>
      </w:r>
      <w:r w:rsidR="00601C4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62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fate of the </w:t>
      </w:r>
      <w:r w:rsidR="00256AD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ensued</w:t>
      </w:r>
      <w:r w:rsidR="00F623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oxidation products.</w:t>
      </w:r>
      <w:r w:rsidR="00E73F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11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C2656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probable </w:t>
      </w:r>
      <w:r w:rsidR="00F11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tropospheri</w:t>
      </w:r>
      <w:r w:rsidR="00CD07F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 transformation processes of HC</w:t>
      </w:r>
      <w:r w:rsidR="00435A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Es are </w:t>
      </w:r>
      <w:r w:rsidR="003C0FE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depicted</w:t>
      </w:r>
      <w:r w:rsidR="00435A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S</w:t>
      </w:r>
      <w:r w:rsidR="00F11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cheme 1</w:t>
      </w:r>
      <w:r w:rsidR="00851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</w:t>
      </w:r>
      <w:r w:rsidR="00894AE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="0085153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</w:t>
      </w:r>
      <w:r w:rsidR="00F111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C26565" w:rsidRPr="00C26565" w:rsidRDefault="00157355" w:rsidP="00C26565">
      <w:pPr>
        <w:spacing w:line="360" w:lineRule="auto"/>
        <w:jc w:val="both"/>
        <w:rPr>
          <w:noProof/>
        </w:rPr>
      </w:pPr>
      <w:r w:rsidRPr="00157355">
        <w:rPr>
          <w:noProof/>
        </w:rPr>
        <w:drawing>
          <wp:inline distT="0" distB="0" distL="0" distR="0">
            <wp:extent cx="5943600" cy="3064068"/>
            <wp:effectExtent l="0" t="0" r="0" b="3175"/>
            <wp:docPr id="3" name="Picture 3" descr="C:\Users\SUBRATA\Downloads\scheme_degradation of HCEs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BRATA\Downloads\scheme_degradation of HCEs_ne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4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D0C">
        <w:rPr>
          <w:noProof/>
        </w:rPr>
        <w:t xml:space="preserve">           </w:t>
      </w:r>
    </w:p>
    <w:p w:rsidR="00C26565" w:rsidRPr="00435A36" w:rsidRDefault="00435A36" w:rsidP="00435A36">
      <w:pPr>
        <w:rPr>
          <w:rFonts w:ascii="Times New Roman" w:hAnsi="Times New Roman" w:cs="Times New Roman"/>
          <w:sz w:val="24"/>
          <w:szCs w:val="24"/>
        </w:rPr>
      </w:pPr>
      <w:r w:rsidRPr="00886D89">
        <w:rPr>
          <w:rFonts w:ascii="Times New Roman" w:hAnsi="Times New Roman" w:cs="Times New Roman"/>
          <w:b/>
          <w:sz w:val="24"/>
          <w:szCs w:val="24"/>
        </w:rPr>
        <w:t>Scheme 1: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6D8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general scheme showing the degradation mechanism of HCEs (say X=HCE) in the troposphere [20]</w:t>
      </w:r>
    </w:p>
    <w:p w:rsidR="007713F5" w:rsidRPr="0020119C" w:rsidRDefault="002C3C03" w:rsidP="00435A36">
      <w:pPr>
        <w:spacing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  <w:highlight w:val="yellow"/>
        </w:rPr>
      </w:pPr>
      <w:r w:rsidRPr="0020119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1.1 </w:t>
      </w:r>
      <w:r w:rsidR="0020119C" w:rsidRPr="0020119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List of HCEs and Their </w:t>
      </w:r>
      <w:r w:rsidR="00D559E9" w:rsidRPr="0020119C">
        <w:rPr>
          <w:rFonts w:ascii="Times New Roman" w:hAnsi="Times New Roman" w:cs="Times New Roman"/>
          <w:b/>
          <w:bCs/>
          <w:color w:val="0070C0"/>
          <w:sz w:val="24"/>
          <w:szCs w:val="24"/>
        </w:rPr>
        <w:t>Applications</w:t>
      </w:r>
      <w:r w:rsidR="00435A36" w:rsidRPr="0020119C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</w:p>
    <w:p w:rsidR="000E2827" w:rsidRPr="00FF585B" w:rsidRDefault="0020119C" w:rsidP="00B75F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HCEs </w:t>
      </w:r>
      <w:r w:rsidR="002C3C03">
        <w:rPr>
          <w:rFonts w:ascii="Times New Roman" w:hAnsi="Times New Roman" w:cs="Times New Roman"/>
          <w:bCs/>
          <w:sz w:val="24"/>
          <w:szCs w:val="24"/>
        </w:rPr>
        <w:t xml:space="preserve">are used in a variety of sectors </w:t>
      </w:r>
      <w:r w:rsidR="00927BB4">
        <w:rPr>
          <w:rFonts w:ascii="Times New Roman" w:hAnsi="Times New Roman" w:cs="Times New Roman"/>
          <w:bCs/>
          <w:sz w:val="24"/>
          <w:szCs w:val="24"/>
        </w:rPr>
        <w:t xml:space="preserve">including </w:t>
      </w:r>
      <w:r w:rsidR="002C3C03">
        <w:rPr>
          <w:rFonts w:ascii="Times New Roman" w:hAnsi="Times New Roman" w:cs="Times New Roman"/>
          <w:bCs/>
          <w:sz w:val="24"/>
          <w:szCs w:val="24"/>
        </w:rPr>
        <w:t>laborator</w:t>
      </w:r>
      <w:r w:rsidR="00D22F67">
        <w:rPr>
          <w:rFonts w:ascii="Times New Roman" w:hAnsi="Times New Roman" w:cs="Times New Roman"/>
          <w:bCs/>
          <w:sz w:val="24"/>
          <w:szCs w:val="24"/>
        </w:rPr>
        <w:t xml:space="preserve">ies and industries. </w:t>
      </w:r>
      <w:r w:rsidR="00BB1E23" w:rsidRPr="00BB1E23">
        <w:rPr>
          <w:rFonts w:ascii="Times New Roman" w:hAnsi="Times New Roman" w:cs="Times New Roman"/>
          <w:bCs/>
          <w:sz w:val="24"/>
          <w:szCs w:val="24"/>
        </w:rPr>
        <w:t>One of these, 1,1-Dichlorodimethylethe</w:t>
      </w:r>
      <w:r w:rsidR="00415A38">
        <w:rPr>
          <w:rFonts w:ascii="Times New Roman" w:hAnsi="Times New Roman" w:cs="Times New Roman"/>
          <w:bCs/>
          <w:sz w:val="24"/>
          <w:szCs w:val="24"/>
        </w:rPr>
        <w:t xml:space="preserve">r (DCDME), has been utilized in the </w:t>
      </w:r>
      <w:r w:rsidR="00BB1E23" w:rsidRPr="00BB1E23">
        <w:rPr>
          <w:rFonts w:ascii="Times New Roman" w:hAnsi="Times New Roman" w:cs="Times New Roman"/>
          <w:bCs/>
          <w:sz w:val="24"/>
          <w:szCs w:val="24"/>
        </w:rPr>
        <w:t xml:space="preserve">production </w:t>
      </w:r>
      <w:proofErr w:type="spellStart"/>
      <w:r w:rsidR="00415A38" w:rsidRPr="00BB1E23">
        <w:rPr>
          <w:rFonts w:ascii="Times New Roman" w:hAnsi="Times New Roman" w:cs="Times New Roman"/>
          <w:bCs/>
          <w:sz w:val="24"/>
          <w:szCs w:val="24"/>
        </w:rPr>
        <w:t>phenalenyl</w:t>
      </w:r>
      <w:proofErr w:type="spellEnd"/>
      <w:r w:rsidR="00415A38" w:rsidRPr="00BB1E23">
        <w:rPr>
          <w:rFonts w:ascii="Times New Roman" w:hAnsi="Times New Roman" w:cs="Times New Roman"/>
          <w:bCs/>
          <w:sz w:val="24"/>
          <w:szCs w:val="24"/>
        </w:rPr>
        <w:t>-fused compounds</w:t>
      </w:r>
      <w:r w:rsidR="00415A38">
        <w:rPr>
          <w:rFonts w:ascii="Times New Roman" w:hAnsi="Times New Roman" w:cs="Times New Roman"/>
          <w:bCs/>
          <w:sz w:val="24"/>
          <w:szCs w:val="24"/>
        </w:rPr>
        <w:t xml:space="preserve"> and in the synthesis </w:t>
      </w:r>
      <w:r w:rsidR="00BB1E23" w:rsidRPr="00BB1E23">
        <w:rPr>
          <w:rFonts w:ascii="Times New Roman" w:hAnsi="Times New Roman" w:cs="Times New Roman"/>
          <w:bCs/>
          <w:sz w:val="24"/>
          <w:szCs w:val="24"/>
        </w:rPr>
        <w:t>of pesticides</w:t>
      </w:r>
      <w:r w:rsidR="00415A38">
        <w:rPr>
          <w:rFonts w:ascii="Times New Roman" w:hAnsi="Times New Roman" w:cs="Times New Roman"/>
          <w:bCs/>
          <w:sz w:val="24"/>
          <w:szCs w:val="24"/>
        </w:rPr>
        <w:t>. It has been also u</w:t>
      </w:r>
      <w:r w:rsidR="00BB1E23">
        <w:rPr>
          <w:rFonts w:ascii="Times New Roman" w:hAnsi="Times New Roman" w:cs="Times New Roman"/>
          <w:bCs/>
          <w:sz w:val="24"/>
          <w:szCs w:val="24"/>
        </w:rPr>
        <w:t xml:space="preserve">tilized as </w:t>
      </w:r>
      <w:r w:rsidR="00415A38">
        <w:rPr>
          <w:rFonts w:ascii="Times New Roman" w:hAnsi="Times New Roman" w:cs="Times New Roman"/>
          <w:bCs/>
          <w:sz w:val="24"/>
          <w:szCs w:val="24"/>
        </w:rPr>
        <w:t xml:space="preserve">a model </w:t>
      </w:r>
      <w:r w:rsidR="00BB1E23" w:rsidRPr="00BB1E23">
        <w:rPr>
          <w:rFonts w:ascii="Times New Roman" w:hAnsi="Times New Roman" w:cs="Times New Roman"/>
          <w:bCs/>
          <w:sz w:val="24"/>
          <w:szCs w:val="24"/>
        </w:rPr>
        <w:t xml:space="preserve">compound for </w:t>
      </w:r>
      <w:r w:rsidR="00BB1E23">
        <w:rPr>
          <w:rFonts w:ascii="Times New Roman" w:hAnsi="Times New Roman" w:cs="Times New Roman"/>
          <w:bCs/>
          <w:sz w:val="24"/>
          <w:szCs w:val="24"/>
        </w:rPr>
        <w:t>anesthetics</w:t>
      </w:r>
      <w:r w:rsidR="00BB1E23" w:rsidRPr="00BB1E23">
        <w:rPr>
          <w:rFonts w:ascii="Times New Roman" w:hAnsi="Times New Roman" w:cs="Times New Roman"/>
          <w:bCs/>
          <w:sz w:val="24"/>
          <w:szCs w:val="24"/>
        </w:rPr>
        <w:t xml:space="preserve"> like </w:t>
      </w:r>
      <w:proofErr w:type="spellStart"/>
      <w:r w:rsidR="00BB1E23" w:rsidRPr="00BB1E23">
        <w:rPr>
          <w:rFonts w:ascii="Times New Roman" w:hAnsi="Times New Roman" w:cs="Times New Roman"/>
          <w:bCs/>
          <w:sz w:val="24"/>
          <w:szCs w:val="24"/>
        </w:rPr>
        <w:t>enflurane</w:t>
      </w:r>
      <w:proofErr w:type="spellEnd"/>
      <w:r w:rsidR="00BB1E23" w:rsidRPr="00BB1E23">
        <w:rPr>
          <w:rFonts w:ascii="Times New Roman" w:hAnsi="Times New Roman" w:cs="Times New Roman"/>
          <w:bCs/>
          <w:sz w:val="24"/>
          <w:szCs w:val="24"/>
        </w:rPr>
        <w:t xml:space="preserve"> or</w:t>
      </w:r>
      <w:r w:rsidR="00BB1E23">
        <w:rPr>
          <w:rFonts w:ascii="Times New Roman" w:hAnsi="Times New Roman" w:cs="Times New Roman"/>
          <w:bCs/>
          <w:sz w:val="24"/>
          <w:szCs w:val="24"/>
        </w:rPr>
        <w:t xml:space="preserve"> isoflurane </w:t>
      </w:r>
      <w:r w:rsidR="00E20E2A">
        <w:rPr>
          <w:rFonts w:ascii="Times New Roman" w:hAnsi="Times New Roman" w:cs="Times New Roman"/>
          <w:sz w:val="24"/>
          <w:szCs w:val="24"/>
        </w:rPr>
        <w:t>[</w:t>
      </w:r>
      <w:r w:rsidR="00056602">
        <w:rPr>
          <w:rFonts w:ascii="Times New Roman" w:hAnsi="Times New Roman" w:cs="Times New Roman"/>
          <w:sz w:val="24"/>
          <w:szCs w:val="24"/>
        </w:rPr>
        <w:t>21</w:t>
      </w:r>
      <w:r w:rsidR="00EF17F8">
        <w:rPr>
          <w:rFonts w:ascii="Times New Roman" w:hAnsi="Times New Roman" w:cs="Times New Roman"/>
          <w:sz w:val="24"/>
          <w:szCs w:val="24"/>
        </w:rPr>
        <w:t>,</w:t>
      </w:r>
      <w:r w:rsidR="00E20E2A">
        <w:rPr>
          <w:rFonts w:ascii="Times New Roman" w:hAnsi="Times New Roman" w:cs="Times New Roman"/>
          <w:sz w:val="24"/>
          <w:szCs w:val="24"/>
        </w:rPr>
        <w:t xml:space="preserve"> </w:t>
      </w:r>
      <w:r w:rsidR="00056602">
        <w:rPr>
          <w:rFonts w:ascii="Times New Roman" w:hAnsi="Times New Roman" w:cs="Times New Roman"/>
          <w:sz w:val="24"/>
          <w:szCs w:val="24"/>
        </w:rPr>
        <w:t>22</w:t>
      </w:r>
      <w:r w:rsidR="00FF179A">
        <w:rPr>
          <w:rFonts w:ascii="Times New Roman" w:hAnsi="Times New Roman" w:cs="Times New Roman"/>
          <w:sz w:val="24"/>
          <w:szCs w:val="24"/>
        </w:rPr>
        <w:t>]</w:t>
      </w:r>
      <w:r w:rsidR="00C56882">
        <w:rPr>
          <w:rFonts w:ascii="Times New Roman" w:hAnsi="Times New Roman" w:cs="Times New Roman"/>
          <w:sz w:val="24"/>
          <w:szCs w:val="24"/>
        </w:rPr>
        <w:t>.</w:t>
      </w:r>
      <w:r w:rsidR="00A55BBA">
        <w:rPr>
          <w:rFonts w:ascii="Times New Roman" w:hAnsi="Times New Roman" w:cs="Times New Roman"/>
          <w:sz w:val="24"/>
          <w:szCs w:val="24"/>
        </w:rPr>
        <w:t xml:space="preserve"> </w:t>
      </w:r>
      <w:r w:rsidR="00000E5F">
        <w:rPr>
          <w:rFonts w:ascii="Times New Roman" w:hAnsi="Times New Roman" w:cs="Times New Roman"/>
          <w:sz w:val="24"/>
          <w:szCs w:val="24"/>
        </w:rPr>
        <w:t xml:space="preserve">HCEs such </w:t>
      </w:r>
      <w:r w:rsidR="0011697C" w:rsidRPr="00B40A14">
        <w:rPr>
          <w:rFonts w:ascii="Times New Roman" w:hAnsi="Times New Roman" w:cs="Times New Roman"/>
          <w:sz w:val="24"/>
          <w:szCs w:val="24"/>
        </w:rPr>
        <w:t>CH</w:t>
      </w:r>
      <w:r w:rsidR="0011697C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697C" w:rsidRPr="00B40A14">
        <w:rPr>
          <w:rFonts w:ascii="Times New Roman" w:hAnsi="Times New Roman" w:cs="Times New Roman"/>
          <w:sz w:val="24"/>
          <w:szCs w:val="24"/>
        </w:rPr>
        <w:t>ClOCH</w:t>
      </w:r>
      <w:r w:rsidR="0011697C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1697C" w:rsidRPr="00B40A14">
        <w:rPr>
          <w:rFonts w:ascii="Times New Roman" w:hAnsi="Times New Roman" w:cs="Times New Roman"/>
          <w:sz w:val="24"/>
          <w:szCs w:val="24"/>
        </w:rPr>
        <w:t>CH</w:t>
      </w:r>
      <w:r w:rsidR="0011697C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00E5F">
        <w:rPr>
          <w:rFonts w:ascii="Times New Roman" w:hAnsi="Times New Roman" w:cs="Times New Roman"/>
          <w:sz w:val="24"/>
          <w:szCs w:val="24"/>
        </w:rPr>
        <w:t xml:space="preserve"> </w:t>
      </w:r>
      <w:r w:rsidR="00044634">
        <w:rPr>
          <w:rFonts w:ascii="Times New Roman" w:hAnsi="Times New Roman" w:cs="Times New Roman"/>
          <w:sz w:val="24"/>
          <w:szCs w:val="24"/>
        </w:rPr>
        <w:t>has</w:t>
      </w:r>
      <w:r w:rsidR="0011697C">
        <w:rPr>
          <w:rFonts w:ascii="Times New Roman" w:hAnsi="Times New Roman" w:cs="Times New Roman"/>
          <w:sz w:val="24"/>
          <w:szCs w:val="24"/>
        </w:rPr>
        <w:t xml:space="preserve"> been </w:t>
      </w:r>
      <w:r w:rsidR="00000E5F">
        <w:rPr>
          <w:rFonts w:ascii="Times New Roman" w:hAnsi="Times New Roman" w:cs="Times New Roman"/>
          <w:sz w:val="24"/>
          <w:szCs w:val="24"/>
        </w:rPr>
        <w:t>applied</w:t>
      </w:r>
      <w:r w:rsidR="0011697C">
        <w:rPr>
          <w:rFonts w:ascii="Times New Roman" w:hAnsi="Times New Roman" w:cs="Times New Roman"/>
          <w:sz w:val="24"/>
          <w:szCs w:val="24"/>
        </w:rPr>
        <w:t xml:space="preserve"> in the </w:t>
      </w:r>
      <w:r w:rsidR="00000E5F">
        <w:rPr>
          <w:rFonts w:ascii="Times New Roman" w:hAnsi="Times New Roman" w:cs="Times New Roman"/>
          <w:sz w:val="24"/>
          <w:szCs w:val="24"/>
        </w:rPr>
        <w:t xml:space="preserve">synthesis of </w:t>
      </w:r>
      <w:proofErr w:type="spellStart"/>
      <w:r w:rsidR="00000E5F" w:rsidRPr="00FF585B">
        <w:rPr>
          <w:rFonts w:ascii="Times New Roman" w:hAnsi="Times New Roman" w:cs="Times New Roman"/>
          <w:sz w:val="24"/>
          <w:szCs w:val="24"/>
        </w:rPr>
        <w:t>lithiomethyl</w:t>
      </w:r>
      <w:proofErr w:type="spellEnd"/>
      <w:r w:rsidR="00000E5F" w:rsidRPr="00FF585B">
        <w:rPr>
          <w:rFonts w:ascii="Times New Roman" w:hAnsi="Times New Roman" w:cs="Times New Roman"/>
          <w:sz w:val="24"/>
          <w:szCs w:val="24"/>
        </w:rPr>
        <w:t xml:space="preserve"> ethyl ether </w:t>
      </w:r>
      <w:r w:rsidR="00000E5F">
        <w:rPr>
          <w:rFonts w:ascii="Times New Roman" w:hAnsi="Times New Roman" w:cs="Times New Roman"/>
          <w:sz w:val="24"/>
          <w:szCs w:val="24"/>
        </w:rPr>
        <w:t>catalyzed by 4,4’-di-tert-butylbiphenyl</w:t>
      </w:r>
      <w:r w:rsidR="00000E5F"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="00000E5F">
        <w:rPr>
          <w:rFonts w:ascii="Times New Roman" w:hAnsi="Times New Roman" w:cs="Times New Roman"/>
          <w:sz w:val="24"/>
          <w:szCs w:val="24"/>
        </w:rPr>
        <w:t>(</w:t>
      </w:r>
      <w:r w:rsidR="00000E5F" w:rsidRPr="00FF585B">
        <w:rPr>
          <w:rFonts w:ascii="Times New Roman" w:hAnsi="Times New Roman" w:cs="Times New Roman"/>
          <w:sz w:val="24"/>
          <w:szCs w:val="24"/>
        </w:rPr>
        <w:t>DTBB</w:t>
      </w:r>
      <w:r w:rsidR="00000E5F">
        <w:rPr>
          <w:rFonts w:ascii="Times New Roman" w:hAnsi="Times New Roman" w:cs="Times New Roman"/>
          <w:sz w:val="24"/>
          <w:szCs w:val="24"/>
        </w:rPr>
        <w:t xml:space="preserve">) and </w:t>
      </w:r>
      <w:r w:rsidR="0011697C" w:rsidRPr="0011697C">
        <w:rPr>
          <w:rFonts w:ascii="Times New Roman" w:hAnsi="Times New Roman" w:cs="Times New Roman"/>
          <w:sz w:val="24"/>
          <w:szCs w:val="24"/>
        </w:rPr>
        <w:t>HIV-</w:t>
      </w:r>
      <w:r w:rsidR="0011697C" w:rsidRPr="00FF585B">
        <w:rPr>
          <w:rFonts w:ascii="Times New Roman" w:hAnsi="Times New Roman" w:cs="Times New Roman"/>
          <w:sz w:val="24"/>
          <w:szCs w:val="24"/>
        </w:rPr>
        <w:t xml:space="preserve">1 reverse transcriptase inhibitors </w:t>
      </w:r>
      <w:r w:rsidR="000E2A3F" w:rsidRPr="00FF585B">
        <w:rPr>
          <w:rFonts w:ascii="Times New Roman" w:hAnsi="Times New Roman" w:cs="Times New Roman"/>
          <w:sz w:val="24"/>
          <w:szCs w:val="24"/>
        </w:rPr>
        <w:t>[23</w:t>
      </w:r>
      <w:r w:rsidR="00000E5F">
        <w:rPr>
          <w:rFonts w:ascii="Times New Roman" w:hAnsi="Times New Roman" w:cs="Times New Roman"/>
          <w:sz w:val="24"/>
          <w:szCs w:val="24"/>
        </w:rPr>
        <w:t>, 24</w:t>
      </w:r>
      <w:r w:rsidR="008C4E86" w:rsidRPr="00FF585B">
        <w:rPr>
          <w:rFonts w:ascii="Times New Roman" w:hAnsi="Times New Roman" w:cs="Times New Roman"/>
          <w:sz w:val="24"/>
          <w:szCs w:val="24"/>
        </w:rPr>
        <w:t>]</w:t>
      </w:r>
      <w:r w:rsidR="00475CDA" w:rsidRPr="00FF585B">
        <w:rPr>
          <w:rFonts w:ascii="Times New Roman" w:hAnsi="Times New Roman" w:cs="Times New Roman"/>
          <w:sz w:val="24"/>
          <w:szCs w:val="24"/>
        </w:rPr>
        <w:t>.</w:t>
      </w:r>
      <w:r w:rsidR="00E374E7" w:rsidRPr="00FF58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7438C" w:rsidRPr="00FF585B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="0067438C" w:rsidRPr="00FF585B">
        <w:rPr>
          <w:rFonts w:ascii="Times New Roman" w:hAnsi="Times New Roman" w:cs="Times New Roman"/>
          <w:sz w:val="24"/>
          <w:szCs w:val="24"/>
        </w:rPr>
        <w:t xml:space="preserve"> (2-chloroethyl) ether, also known as BCEE (ClCH</w:t>
      </w:r>
      <w:r w:rsidR="0067438C" w:rsidRPr="00FF58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438C" w:rsidRPr="00FF585B">
        <w:rPr>
          <w:rFonts w:ascii="Times New Roman" w:hAnsi="Times New Roman" w:cs="Times New Roman"/>
          <w:sz w:val="24"/>
          <w:szCs w:val="24"/>
        </w:rPr>
        <w:t>CH</w:t>
      </w:r>
      <w:r w:rsidR="0067438C" w:rsidRPr="00FF58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438C" w:rsidRPr="00FF585B">
        <w:rPr>
          <w:rFonts w:ascii="Times New Roman" w:hAnsi="Times New Roman" w:cs="Times New Roman"/>
          <w:sz w:val="24"/>
          <w:szCs w:val="24"/>
        </w:rPr>
        <w:t>OCH</w:t>
      </w:r>
      <w:r w:rsidR="0067438C" w:rsidRPr="00FF58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438C" w:rsidRPr="00FF585B">
        <w:rPr>
          <w:rFonts w:ascii="Times New Roman" w:hAnsi="Times New Roman" w:cs="Times New Roman"/>
          <w:sz w:val="24"/>
          <w:szCs w:val="24"/>
        </w:rPr>
        <w:t>CH</w:t>
      </w:r>
      <w:r w:rsidR="0067438C" w:rsidRPr="00FF585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67438C" w:rsidRPr="00FF585B">
        <w:rPr>
          <w:rFonts w:ascii="Times New Roman" w:hAnsi="Times New Roman" w:cs="Times New Roman"/>
          <w:sz w:val="24"/>
          <w:szCs w:val="24"/>
        </w:rPr>
        <w:t>Cl), is an</w:t>
      </w:r>
      <w:r w:rsidR="00FB060A" w:rsidRPr="00FF585B">
        <w:rPr>
          <w:rFonts w:ascii="Times New Roman" w:hAnsi="Times New Roman" w:cs="Times New Roman"/>
          <w:sz w:val="24"/>
          <w:szCs w:val="24"/>
        </w:rPr>
        <w:t xml:space="preserve">other well-known example of HCE, which is widely used in </w:t>
      </w:r>
      <w:r w:rsidR="00C21639" w:rsidRPr="00FF5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industrial and agricultural applications. For example, BCEE </w:t>
      </w:r>
      <w:r w:rsidR="00635ED6" w:rsidRPr="00FF585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has been used as </w:t>
      </w:r>
      <w:r w:rsidR="00635ED6" w:rsidRPr="00FF585B">
        <w:rPr>
          <w:rFonts w:ascii="Times New Roman" w:hAnsi="Times New Roman" w:cs="Times New Roman"/>
          <w:sz w:val="24"/>
          <w:szCs w:val="24"/>
        </w:rPr>
        <w:t xml:space="preserve">a </w:t>
      </w:r>
      <w:r w:rsidR="007E1DB3" w:rsidRPr="00FF585B">
        <w:rPr>
          <w:rFonts w:ascii="Times New Roman" w:hAnsi="Times New Roman" w:cs="Times New Roman"/>
          <w:sz w:val="24"/>
          <w:szCs w:val="24"/>
        </w:rPr>
        <w:t>constituent</w:t>
      </w:r>
      <w:r w:rsidR="00635ED6" w:rsidRPr="00FF585B">
        <w:rPr>
          <w:rFonts w:ascii="Times New Roman" w:hAnsi="Times New Roman" w:cs="Times New Roman"/>
          <w:sz w:val="24"/>
          <w:szCs w:val="24"/>
        </w:rPr>
        <w:t xml:space="preserve"> of varnishes and paints, and insecticides. It has also been used as a </w:t>
      </w:r>
      <w:r w:rsidR="007E1DB3" w:rsidRPr="00FF585B">
        <w:rPr>
          <w:rFonts w:ascii="Times New Roman" w:hAnsi="Times New Roman" w:cs="Times New Roman"/>
          <w:sz w:val="24"/>
          <w:szCs w:val="24"/>
        </w:rPr>
        <w:t xml:space="preserve">cleaning agent for textiles </w:t>
      </w:r>
      <w:r w:rsidR="007E1DB3">
        <w:rPr>
          <w:rFonts w:ascii="Times New Roman" w:hAnsi="Times New Roman" w:cs="Times New Roman"/>
          <w:sz w:val="24"/>
          <w:szCs w:val="24"/>
        </w:rPr>
        <w:t>and solvent for fats and oils</w:t>
      </w:r>
      <w:r w:rsidR="00635ED6" w:rsidRPr="00FF585B">
        <w:rPr>
          <w:rFonts w:ascii="Times New Roman" w:hAnsi="Times New Roman" w:cs="Times New Roman"/>
          <w:sz w:val="24"/>
          <w:szCs w:val="24"/>
        </w:rPr>
        <w:t>.</w:t>
      </w:r>
      <w:r w:rsidR="008F2C17" w:rsidRPr="00FF585B">
        <w:rPr>
          <w:rFonts w:ascii="Times New Roman" w:hAnsi="Times New Roman" w:cs="Times New Roman"/>
          <w:sz w:val="24"/>
          <w:szCs w:val="24"/>
        </w:rPr>
        <w:t xml:space="preserve"> </w:t>
      </w:r>
      <w:r w:rsidR="00FF585B" w:rsidRPr="00FF585B">
        <w:rPr>
          <w:rFonts w:ascii="Times New Roman" w:hAnsi="Times New Roman" w:cs="Times New Roman"/>
          <w:sz w:val="24"/>
          <w:szCs w:val="24"/>
        </w:rPr>
        <w:t>The most recent application of i</w:t>
      </w:r>
      <w:r w:rsidR="00FF585B">
        <w:rPr>
          <w:rFonts w:ascii="Times New Roman" w:hAnsi="Times New Roman" w:cs="Times New Roman"/>
          <w:sz w:val="24"/>
          <w:szCs w:val="24"/>
        </w:rPr>
        <w:t xml:space="preserve">t was </w:t>
      </w:r>
      <w:r w:rsidR="007E1DB3">
        <w:rPr>
          <w:rFonts w:ascii="Times New Roman" w:hAnsi="Times New Roman" w:cs="Times New Roman"/>
          <w:sz w:val="24"/>
          <w:szCs w:val="24"/>
        </w:rPr>
        <w:t xml:space="preserve">considered </w:t>
      </w:r>
      <w:r w:rsidR="00FF585B">
        <w:rPr>
          <w:rFonts w:ascii="Times New Roman" w:hAnsi="Times New Roman" w:cs="Times New Roman"/>
          <w:sz w:val="24"/>
          <w:szCs w:val="24"/>
        </w:rPr>
        <w:t>as a</w:t>
      </w:r>
      <w:r w:rsidR="007E1DB3">
        <w:rPr>
          <w:rFonts w:ascii="Times New Roman" w:hAnsi="Times New Roman" w:cs="Times New Roman"/>
          <w:sz w:val="24"/>
          <w:szCs w:val="24"/>
        </w:rPr>
        <w:t xml:space="preserve">n </w:t>
      </w:r>
      <w:r w:rsidR="00FF585B">
        <w:rPr>
          <w:rFonts w:ascii="Times New Roman" w:hAnsi="Times New Roman" w:cs="Times New Roman"/>
          <w:sz w:val="24"/>
          <w:szCs w:val="24"/>
        </w:rPr>
        <w:t xml:space="preserve">intermediate in the </w:t>
      </w:r>
      <w:r w:rsidR="00FF585B">
        <w:rPr>
          <w:rFonts w:ascii="Times New Roman" w:hAnsi="Times New Roman" w:cs="Times New Roman"/>
          <w:sz w:val="24"/>
          <w:szCs w:val="24"/>
        </w:rPr>
        <w:lastRenderedPageBreak/>
        <w:t xml:space="preserve">manufacturing of a commercial fungicide </w:t>
      </w:r>
      <w:r w:rsidR="00082370">
        <w:rPr>
          <w:rFonts w:ascii="Times New Roman" w:hAnsi="Times New Roman" w:cs="Times New Roman"/>
          <w:sz w:val="24"/>
          <w:szCs w:val="24"/>
        </w:rPr>
        <w:t>[25</w:t>
      </w:r>
      <w:r w:rsidR="004834D5">
        <w:rPr>
          <w:rFonts w:ascii="Times New Roman" w:hAnsi="Times New Roman" w:cs="Times New Roman"/>
          <w:sz w:val="24"/>
          <w:szCs w:val="24"/>
        </w:rPr>
        <w:t>]</w:t>
      </w:r>
      <w:r w:rsidR="004834D5" w:rsidRPr="004834D5">
        <w:rPr>
          <w:rFonts w:ascii="Times New Roman" w:hAnsi="Times New Roman" w:cs="Times New Roman"/>
          <w:sz w:val="24"/>
          <w:szCs w:val="24"/>
        </w:rPr>
        <w:t>.</w:t>
      </w:r>
      <w:r w:rsidR="006C5189">
        <w:rPr>
          <w:rFonts w:ascii="Times New Roman" w:hAnsi="Times New Roman" w:cs="Times New Roman"/>
          <w:sz w:val="24"/>
          <w:szCs w:val="24"/>
        </w:rPr>
        <w:t xml:space="preserve"> </w:t>
      </w:r>
      <w:r w:rsidR="00FF585B">
        <w:rPr>
          <w:rFonts w:ascii="Times New Roman" w:hAnsi="Times New Roman" w:cs="Times New Roman"/>
          <w:sz w:val="24"/>
          <w:szCs w:val="24"/>
        </w:rPr>
        <w:t xml:space="preserve">Similarly, </w:t>
      </w:r>
      <w:r w:rsidR="000964FC" w:rsidRPr="00365E8B">
        <w:rPr>
          <w:rFonts w:ascii="Times New Roman" w:hAnsi="Times New Roman" w:cs="Times New Roman"/>
          <w:sz w:val="24"/>
          <w:szCs w:val="24"/>
        </w:rPr>
        <w:t>CH</w:t>
      </w:r>
      <w:r w:rsidR="000964FC" w:rsidRPr="00365E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964FC" w:rsidRPr="00365E8B">
        <w:rPr>
          <w:rFonts w:ascii="Times New Roman" w:hAnsi="Times New Roman" w:cs="Times New Roman"/>
          <w:sz w:val="24"/>
          <w:szCs w:val="24"/>
        </w:rPr>
        <w:t>CH</w:t>
      </w:r>
      <w:r w:rsidR="000964FC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964FC" w:rsidRPr="00365E8B">
        <w:rPr>
          <w:rFonts w:ascii="Times New Roman" w:hAnsi="Times New Roman" w:cs="Times New Roman"/>
          <w:sz w:val="24"/>
          <w:szCs w:val="24"/>
        </w:rPr>
        <w:t>OCH</w:t>
      </w:r>
      <w:r w:rsidR="000964FC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964FC" w:rsidRPr="00365E8B">
        <w:rPr>
          <w:rFonts w:ascii="Times New Roman" w:hAnsi="Times New Roman" w:cs="Times New Roman"/>
          <w:sz w:val="24"/>
          <w:szCs w:val="24"/>
        </w:rPr>
        <w:t>CH</w:t>
      </w:r>
      <w:r w:rsidR="000964FC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964FC" w:rsidRPr="00365E8B">
        <w:rPr>
          <w:rFonts w:ascii="Times New Roman" w:hAnsi="Times New Roman" w:cs="Times New Roman"/>
          <w:sz w:val="24"/>
          <w:szCs w:val="24"/>
        </w:rPr>
        <w:t>Cl</w:t>
      </w:r>
      <w:r w:rsidR="000964FC">
        <w:rPr>
          <w:rFonts w:ascii="Times New Roman" w:hAnsi="Times New Roman" w:cs="Times New Roman"/>
          <w:sz w:val="24"/>
          <w:szCs w:val="24"/>
        </w:rPr>
        <w:t xml:space="preserve"> (CEEE) is </w:t>
      </w:r>
      <w:r w:rsidR="000964FC" w:rsidRPr="000964FC">
        <w:rPr>
          <w:rFonts w:ascii="Times New Roman" w:hAnsi="Times New Roman" w:cs="Times New Roman"/>
          <w:sz w:val="24"/>
          <w:szCs w:val="24"/>
        </w:rPr>
        <w:t xml:space="preserve">utilized in the separation of protein and saccharides and as </w:t>
      </w:r>
      <w:proofErr w:type="spellStart"/>
      <w:r w:rsidR="000964FC" w:rsidRPr="000964FC">
        <w:rPr>
          <w:rFonts w:ascii="Times New Roman" w:hAnsi="Times New Roman" w:cs="Times New Roman"/>
          <w:sz w:val="24"/>
          <w:szCs w:val="24"/>
        </w:rPr>
        <w:t>sulphur</w:t>
      </w:r>
      <w:proofErr w:type="spellEnd"/>
      <w:r w:rsidR="000964FC" w:rsidRPr="000964FC">
        <w:rPr>
          <w:rFonts w:ascii="Times New Roman" w:hAnsi="Times New Roman" w:cs="Times New Roman"/>
          <w:sz w:val="24"/>
          <w:szCs w:val="24"/>
        </w:rPr>
        <w:t xml:space="preserve"> dioxide absorbers</w:t>
      </w:r>
      <w:r w:rsidR="000964FC">
        <w:rPr>
          <w:rFonts w:ascii="Times New Roman" w:hAnsi="Times New Roman" w:cs="Times New Roman"/>
          <w:sz w:val="24"/>
          <w:szCs w:val="24"/>
        </w:rPr>
        <w:t xml:space="preserve"> in order to prepare </w:t>
      </w:r>
      <w:r w:rsidR="001C0473">
        <w:rPr>
          <w:rFonts w:ascii="Times New Roman" w:hAnsi="Times New Roman" w:cs="Times New Roman"/>
          <w:sz w:val="24"/>
          <w:szCs w:val="24"/>
        </w:rPr>
        <w:t>ether-</w:t>
      </w:r>
      <w:r w:rsidR="000964FC" w:rsidRPr="000964FC">
        <w:rPr>
          <w:rFonts w:ascii="Times New Roman" w:hAnsi="Times New Roman" w:cs="Times New Roman"/>
          <w:sz w:val="24"/>
          <w:szCs w:val="24"/>
        </w:rPr>
        <w:t>functionalized ionic liquids</w:t>
      </w:r>
      <w:r w:rsidR="000964FC">
        <w:rPr>
          <w:rFonts w:ascii="Times New Roman" w:hAnsi="Times New Roman" w:cs="Times New Roman"/>
          <w:sz w:val="24"/>
          <w:szCs w:val="24"/>
        </w:rPr>
        <w:t>, where it act</w:t>
      </w:r>
      <w:r w:rsidR="001C0473">
        <w:rPr>
          <w:rFonts w:ascii="Times New Roman" w:hAnsi="Times New Roman" w:cs="Times New Roman"/>
          <w:sz w:val="24"/>
          <w:szCs w:val="24"/>
        </w:rPr>
        <w:t>s</w:t>
      </w:r>
      <w:r w:rsidR="000964FC">
        <w:rPr>
          <w:rFonts w:ascii="Times New Roman" w:hAnsi="Times New Roman" w:cs="Times New Roman"/>
          <w:sz w:val="24"/>
          <w:szCs w:val="24"/>
        </w:rPr>
        <w:t xml:space="preserve"> as a reagent. Likewise, </w:t>
      </w:r>
      <w:r w:rsidR="000964FC" w:rsidRPr="00B40A14">
        <w:rPr>
          <w:rFonts w:ascii="Times New Roman" w:hAnsi="Times New Roman" w:cs="Times New Roman"/>
          <w:sz w:val="24"/>
          <w:szCs w:val="24"/>
        </w:rPr>
        <w:t>CH</w:t>
      </w:r>
      <w:r w:rsidR="000964FC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0964FC" w:rsidRPr="00B40A14">
        <w:rPr>
          <w:rFonts w:ascii="Times New Roman" w:hAnsi="Times New Roman" w:cs="Times New Roman"/>
          <w:sz w:val="24"/>
          <w:szCs w:val="24"/>
        </w:rPr>
        <w:t>OCH</w:t>
      </w:r>
      <w:r w:rsidR="000964FC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964FC" w:rsidRPr="00B40A14">
        <w:rPr>
          <w:rFonts w:ascii="Times New Roman" w:hAnsi="Times New Roman" w:cs="Times New Roman"/>
          <w:sz w:val="24"/>
          <w:szCs w:val="24"/>
        </w:rPr>
        <w:t>CH</w:t>
      </w:r>
      <w:r w:rsidR="000964FC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0964FC" w:rsidRPr="00B40A14">
        <w:rPr>
          <w:rFonts w:ascii="Times New Roman" w:hAnsi="Times New Roman" w:cs="Times New Roman"/>
          <w:sz w:val="24"/>
          <w:szCs w:val="24"/>
        </w:rPr>
        <w:t>Cl</w:t>
      </w:r>
      <w:r w:rsidR="00241B0A">
        <w:rPr>
          <w:rFonts w:ascii="Times New Roman" w:hAnsi="Times New Roman" w:cs="Times New Roman"/>
          <w:sz w:val="24"/>
          <w:szCs w:val="24"/>
        </w:rPr>
        <w:t xml:space="preserve"> (CEME) has</w:t>
      </w:r>
      <w:r w:rsidR="000964FC">
        <w:rPr>
          <w:rFonts w:ascii="Times New Roman" w:hAnsi="Times New Roman" w:cs="Times New Roman"/>
          <w:sz w:val="24"/>
          <w:szCs w:val="24"/>
        </w:rPr>
        <w:t xml:space="preserve"> been employed in </w:t>
      </w:r>
      <w:r w:rsidR="00A27CAB">
        <w:rPr>
          <w:rFonts w:ascii="Times New Roman" w:hAnsi="Times New Roman" w:cs="Times New Roman"/>
          <w:sz w:val="24"/>
          <w:szCs w:val="24"/>
        </w:rPr>
        <w:t>t</w:t>
      </w:r>
      <w:r w:rsidR="000964FC" w:rsidRPr="000964FC">
        <w:rPr>
          <w:rFonts w:ascii="Times New Roman" w:hAnsi="Times New Roman" w:cs="Times New Roman"/>
          <w:sz w:val="24"/>
          <w:szCs w:val="24"/>
        </w:rPr>
        <w:t xml:space="preserve">he synthesis of acyclic nucleosides of </w:t>
      </w:r>
      <w:proofErr w:type="spellStart"/>
      <w:r w:rsidR="00425746">
        <w:rPr>
          <w:rFonts w:ascii="Times New Roman" w:hAnsi="Times New Roman" w:cs="Times New Roman"/>
          <w:sz w:val="24"/>
          <w:szCs w:val="24"/>
        </w:rPr>
        <w:t>thieno</w:t>
      </w:r>
      <w:proofErr w:type="spellEnd"/>
      <w:r w:rsidR="00425746" w:rsidRPr="000964FC">
        <w:rPr>
          <w:rFonts w:ascii="Times New Roman" w:hAnsi="Times New Roman" w:cs="Times New Roman"/>
          <w:sz w:val="24"/>
          <w:szCs w:val="24"/>
        </w:rPr>
        <w:t>[</w:t>
      </w:r>
      <w:r w:rsidR="000964FC" w:rsidRPr="000964FC">
        <w:rPr>
          <w:rFonts w:ascii="Times New Roman" w:hAnsi="Times New Roman" w:cs="Times New Roman"/>
          <w:sz w:val="24"/>
          <w:szCs w:val="24"/>
        </w:rPr>
        <w:t>2</w:t>
      </w:r>
      <w:r w:rsidR="00425746">
        <w:rPr>
          <w:rFonts w:ascii="Times New Roman" w:hAnsi="Times New Roman" w:cs="Times New Roman"/>
          <w:sz w:val="24"/>
          <w:szCs w:val="24"/>
        </w:rPr>
        <w:t>,</w:t>
      </w:r>
      <w:r w:rsidR="00425746" w:rsidRPr="000964FC">
        <w:rPr>
          <w:rFonts w:ascii="Times New Roman" w:hAnsi="Times New Roman" w:cs="Times New Roman"/>
          <w:sz w:val="24"/>
          <w:szCs w:val="24"/>
        </w:rPr>
        <w:t>3</w:t>
      </w:r>
      <w:r w:rsidR="000964FC" w:rsidRPr="000964FC">
        <w:rPr>
          <w:rFonts w:ascii="Times New Roman" w:hAnsi="Times New Roman" w:cs="Times New Roman"/>
          <w:sz w:val="24"/>
          <w:szCs w:val="24"/>
        </w:rPr>
        <w:t>-d</w:t>
      </w:r>
      <w:r w:rsidR="00425746" w:rsidRPr="000964FC">
        <w:rPr>
          <w:rFonts w:ascii="Times New Roman" w:hAnsi="Times New Roman" w:cs="Times New Roman"/>
          <w:sz w:val="24"/>
          <w:szCs w:val="24"/>
        </w:rPr>
        <w:t>] pyrimidine</w:t>
      </w:r>
      <w:r w:rsidR="000964FC" w:rsidRPr="000964FC">
        <w:rPr>
          <w:rFonts w:ascii="Times New Roman" w:hAnsi="Times New Roman" w:cs="Times New Roman"/>
          <w:sz w:val="24"/>
          <w:szCs w:val="24"/>
        </w:rPr>
        <w:t xml:space="preserve"> derivatives</w:t>
      </w:r>
      <w:r w:rsidR="0071641A">
        <w:rPr>
          <w:rFonts w:ascii="Times New Roman" w:hAnsi="Times New Roman" w:cs="Times New Roman"/>
          <w:sz w:val="24"/>
          <w:szCs w:val="24"/>
        </w:rPr>
        <w:t xml:space="preserve">, while </w:t>
      </w:r>
      <w:r w:rsidR="00A45456" w:rsidRPr="00B40A14">
        <w:rPr>
          <w:rFonts w:ascii="Times New Roman" w:hAnsi="Times New Roman" w:cs="Times New Roman"/>
          <w:sz w:val="24"/>
          <w:szCs w:val="24"/>
        </w:rPr>
        <w:t>CH</w:t>
      </w:r>
      <w:r w:rsidR="00A45456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45456" w:rsidRPr="00B40A14">
        <w:rPr>
          <w:rFonts w:ascii="Times New Roman" w:hAnsi="Times New Roman" w:cs="Times New Roman"/>
          <w:sz w:val="24"/>
          <w:szCs w:val="24"/>
        </w:rPr>
        <w:t>OCH</w:t>
      </w:r>
      <w:r w:rsidR="00A45456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45456" w:rsidRPr="00B40A14">
        <w:rPr>
          <w:rFonts w:ascii="Times New Roman" w:hAnsi="Times New Roman" w:cs="Times New Roman"/>
          <w:sz w:val="24"/>
          <w:szCs w:val="24"/>
        </w:rPr>
        <w:t>Cl</w:t>
      </w:r>
      <w:r w:rsidR="00A45456">
        <w:rPr>
          <w:rFonts w:ascii="Times New Roman" w:hAnsi="Times New Roman" w:cs="Times New Roman"/>
          <w:sz w:val="24"/>
          <w:szCs w:val="24"/>
        </w:rPr>
        <w:t xml:space="preserve"> (CMME)</w:t>
      </w:r>
      <w:r w:rsidR="00110995">
        <w:t xml:space="preserve"> </w:t>
      </w:r>
      <w:r w:rsidR="00110995" w:rsidRPr="00110995">
        <w:rPr>
          <w:rFonts w:ascii="Times New Roman" w:hAnsi="Times New Roman" w:cs="Times New Roman"/>
          <w:sz w:val="24"/>
          <w:szCs w:val="24"/>
        </w:rPr>
        <w:t>is</w:t>
      </w:r>
      <w:r w:rsidR="00A45456" w:rsidRPr="00110995">
        <w:rPr>
          <w:rFonts w:ascii="Times New Roman" w:hAnsi="Times New Roman" w:cs="Times New Roman"/>
          <w:sz w:val="24"/>
          <w:szCs w:val="24"/>
        </w:rPr>
        <w:t xml:space="preserve"> </w:t>
      </w:r>
      <w:r w:rsidR="00A45456" w:rsidRPr="00A45456">
        <w:rPr>
          <w:rFonts w:ascii="Times New Roman" w:hAnsi="Times New Roman" w:cs="Times New Roman"/>
          <w:sz w:val="24"/>
          <w:szCs w:val="24"/>
        </w:rPr>
        <w:t>employed</w:t>
      </w:r>
      <w:r w:rsidR="00C11A11" w:rsidRPr="00C11A11">
        <w:rPr>
          <w:rFonts w:ascii="Times New Roman" w:hAnsi="Times New Roman" w:cs="Times New Roman"/>
          <w:sz w:val="24"/>
          <w:szCs w:val="24"/>
        </w:rPr>
        <w:t xml:space="preserve"> </w:t>
      </w:r>
      <w:r w:rsidR="00C11A11" w:rsidRPr="00A45456">
        <w:rPr>
          <w:rFonts w:ascii="Times New Roman" w:hAnsi="Times New Roman" w:cs="Times New Roman"/>
          <w:sz w:val="24"/>
          <w:szCs w:val="24"/>
        </w:rPr>
        <w:t xml:space="preserve">as an industrial solvent and alkylating </w:t>
      </w:r>
      <w:r w:rsidR="00110995">
        <w:rPr>
          <w:rFonts w:ascii="Times New Roman" w:hAnsi="Times New Roman" w:cs="Times New Roman"/>
          <w:sz w:val="24"/>
          <w:szCs w:val="24"/>
        </w:rPr>
        <w:t>medium in order to p</w:t>
      </w:r>
      <w:r w:rsidR="008A112D">
        <w:rPr>
          <w:rFonts w:ascii="Times New Roman" w:hAnsi="Times New Roman" w:cs="Times New Roman"/>
          <w:sz w:val="24"/>
          <w:szCs w:val="24"/>
        </w:rPr>
        <w:t>repare</w:t>
      </w:r>
      <w:r w:rsidR="00110995">
        <w:rPr>
          <w:rFonts w:ascii="Times New Roman" w:hAnsi="Times New Roman" w:cs="Times New Roman"/>
          <w:sz w:val="24"/>
          <w:szCs w:val="24"/>
        </w:rPr>
        <w:t xml:space="preserve"> </w:t>
      </w:r>
      <w:r w:rsidR="00A45456" w:rsidRPr="00A45456">
        <w:rPr>
          <w:rFonts w:ascii="Times New Roman" w:hAnsi="Times New Roman" w:cs="Times New Roman"/>
          <w:sz w:val="24"/>
          <w:szCs w:val="24"/>
        </w:rPr>
        <w:t>water repellents, ion exchange resins, and</w:t>
      </w:r>
      <w:r w:rsidR="00C11A11">
        <w:rPr>
          <w:rFonts w:ascii="Times New Roman" w:hAnsi="Times New Roman" w:cs="Times New Roman"/>
          <w:sz w:val="24"/>
          <w:szCs w:val="24"/>
        </w:rPr>
        <w:t xml:space="preserve"> polymers,</w:t>
      </w:r>
      <w:r w:rsidR="00A45456" w:rsidRPr="00A45456">
        <w:rPr>
          <w:rFonts w:ascii="Times New Roman" w:hAnsi="Times New Roman" w:cs="Times New Roman"/>
          <w:sz w:val="24"/>
          <w:szCs w:val="24"/>
        </w:rPr>
        <w:t xml:space="preserve"> </w:t>
      </w:r>
      <w:r w:rsidR="00C11A11">
        <w:rPr>
          <w:rFonts w:ascii="Times New Roman" w:hAnsi="Times New Roman" w:cs="Times New Roman"/>
          <w:sz w:val="24"/>
          <w:szCs w:val="24"/>
        </w:rPr>
        <w:t xml:space="preserve">to manufacture </w:t>
      </w:r>
      <w:r w:rsidR="00A45456" w:rsidRPr="00A45456">
        <w:rPr>
          <w:rFonts w:ascii="Times New Roman" w:hAnsi="Times New Roman" w:cs="Times New Roman"/>
          <w:sz w:val="24"/>
          <w:szCs w:val="24"/>
        </w:rPr>
        <w:t xml:space="preserve">detergent </w:t>
      </w:r>
      <w:proofErr w:type="spellStart"/>
      <w:r w:rsidR="00A45456" w:rsidRPr="00A45456">
        <w:rPr>
          <w:rFonts w:ascii="Times New Roman" w:hAnsi="Times New Roman" w:cs="Times New Roman"/>
          <w:sz w:val="24"/>
          <w:szCs w:val="24"/>
        </w:rPr>
        <w:t>dodecylbenzyl</w:t>
      </w:r>
      <w:proofErr w:type="spellEnd"/>
      <w:r w:rsidR="00A45456" w:rsidRPr="00A45456">
        <w:rPr>
          <w:rFonts w:ascii="Times New Roman" w:hAnsi="Times New Roman" w:cs="Times New Roman"/>
          <w:sz w:val="24"/>
          <w:szCs w:val="24"/>
        </w:rPr>
        <w:t xml:space="preserve"> chloride. In some variations of the Blanc </w:t>
      </w:r>
      <w:proofErr w:type="spellStart"/>
      <w:r w:rsidR="00A45456" w:rsidRPr="00A45456">
        <w:rPr>
          <w:rFonts w:ascii="Times New Roman" w:hAnsi="Times New Roman" w:cs="Times New Roman"/>
          <w:sz w:val="24"/>
          <w:szCs w:val="24"/>
        </w:rPr>
        <w:t>chloromethylation</w:t>
      </w:r>
      <w:proofErr w:type="spellEnd"/>
      <w:r w:rsidR="00A45456" w:rsidRPr="00A45456">
        <w:rPr>
          <w:rFonts w:ascii="Times New Roman" w:hAnsi="Times New Roman" w:cs="Times New Roman"/>
          <w:sz w:val="24"/>
          <w:szCs w:val="24"/>
        </w:rPr>
        <w:t xml:space="preserve">, CMME is also utilized as a </w:t>
      </w:r>
      <w:proofErr w:type="spellStart"/>
      <w:r w:rsidR="00A45456" w:rsidRPr="00A45456">
        <w:rPr>
          <w:rFonts w:ascii="Times New Roman" w:hAnsi="Times New Roman" w:cs="Times New Roman"/>
          <w:sz w:val="24"/>
          <w:szCs w:val="24"/>
        </w:rPr>
        <w:t>chloromethylating</w:t>
      </w:r>
      <w:proofErr w:type="spellEnd"/>
      <w:r w:rsidR="00A45456" w:rsidRPr="00A45456">
        <w:rPr>
          <w:rFonts w:ascii="Times New Roman" w:hAnsi="Times New Roman" w:cs="Times New Roman"/>
          <w:sz w:val="24"/>
          <w:szCs w:val="24"/>
        </w:rPr>
        <w:t xml:space="preserve"> agent. Due to its role in introducing the </w:t>
      </w:r>
      <w:proofErr w:type="spellStart"/>
      <w:r w:rsidR="00A45456" w:rsidRPr="00A45456">
        <w:rPr>
          <w:rFonts w:ascii="Times New Roman" w:hAnsi="Times New Roman" w:cs="Times New Roman"/>
          <w:sz w:val="24"/>
          <w:szCs w:val="24"/>
        </w:rPr>
        <w:t>methoxymethyl</w:t>
      </w:r>
      <w:proofErr w:type="spellEnd"/>
      <w:r w:rsidR="00A45456" w:rsidRPr="00A45456">
        <w:rPr>
          <w:rFonts w:ascii="Times New Roman" w:hAnsi="Times New Roman" w:cs="Times New Roman"/>
          <w:sz w:val="24"/>
          <w:szCs w:val="24"/>
        </w:rPr>
        <w:t xml:space="preserve"> (MOM) protecting group during chemical synthesis, this substance is frequently referred to as MOM chloride</w:t>
      </w:r>
      <w:r w:rsidR="009C7F21">
        <w:rPr>
          <w:rFonts w:ascii="Times New Roman" w:hAnsi="Times New Roman" w:cs="Times New Roman"/>
          <w:sz w:val="24"/>
          <w:szCs w:val="24"/>
        </w:rPr>
        <w:t xml:space="preserve"> [26</w:t>
      </w:r>
      <w:r w:rsidR="00A45456">
        <w:rPr>
          <w:rFonts w:ascii="Times New Roman" w:hAnsi="Times New Roman" w:cs="Times New Roman"/>
          <w:sz w:val="24"/>
          <w:szCs w:val="24"/>
        </w:rPr>
        <w:t>]</w:t>
      </w:r>
      <w:r w:rsidR="00A45456" w:rsidRPr="00A45456">
        <w:rPr>
          <w:rFonts w:ascii="Times New Roman" w:hAnsi="Times New Roman" w:cs="Times New Roman"/>
          <w:sz w:val="24"/>
          <w:szCs w:val="24"/>
        </w:rPr>
        <w:t>.</w:t>
      </w:r>
      <w:r w:rsidR="003C302F">
        <w:rPr>
          <w:rFonts w:ascii="Times New Roman" w:hAnsi="Times New Roman" w:cs="Times New Roman"/>
          <w:sz w:val="24"/>
          <w:szCs w:val="24"/>
        </w:rPr>
        <w:t xml:space="preserve"> B</w:t>
      </w:r>
      <w:r w:rsidR="003C302F" w:rsidRPr="003C302F">
        <w:rPr>
          <w:rFonts w:ascii="Times New Roman" w:hAnsi="Times New Roman" w:cs="Times New Roman"/>
          <w:sz w:val="24"/>
          <w:szCs w:val="24"/>
        </w:rPr>
        <w:t>ecause of the extensive industrial applications</w:t>
      </w:r>
      <w:r w:rsidR="003C302F">
        <w:rPr>
          <w:rFonts w:ascii="Times New Roman" w:hAnsi="Times New Roman" w:cs="Times New Roman"/>
          <w:sz w:val="24"/>
          <w:szCs w:val="24"/>
        </w:rPr>
        <w:t>, these</w:t>
      </w:r>
      <w:r w:rsidR="003C302F" w:rsidRPr="003C302F">
        <w:t xml:space="preserve"> </w:t>
      </w:r>
      <w:r w:rsidR="000B31B6">
        <w:t>c</w:t>
      </w:r>
      <w:r w:rsidR="003C302F" w:rsidRPr="003C302F">
        <w:rPr>
          <w:rFonts w:ascii="Times New Roman" w:hAnsi="Times New Roman" w:cs="Times New Roman"/>
          <w:sz w:val="24"/>
          <w:szCs w:val="24"/>
        </w:rPr>
        <w:t>ompounds will release into the atmosphere during the processes of synthesis, usage, and storage</w:t>
      </w:r>
      <w:r w:rsidR="003C302F">
        <w:rPr>
          <w:rFonts w:ascii="Times New Roman" w:hAnsi="Times New Roman" w:cs="Times New Roman"/>
          <w:sz w:val="24"/>
          <w:szCs w:val="24"/>
        </w:rPr>
        <w:t>. Therefore, it is crucial to understand the tropospheric oxidation and influence of these compounds in the environment.</w:t>
      </w:r>
    </w:p>
    <w:p w:rsidR="000E2827" w:rsidRDefault="002C3C03" w:rsidP="00C56882">
      <w:pPr>
        <w:spacing w:line="36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81A9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2. </w:t>
      </w:r>
      <w:r w:rsidR="00727BC7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Literature Review on </w:t>
      </w:r>
      <w:r w:rsidR="00F27AC3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the </w:t>
      </w:r>
      <w:r w:rsidR="00727BC7">
        <w:rPr>
          <w:rFonts w:ascii="Times New Roman" w:hAnsi="Times New Roman" w:cs="Times New Roman"/>
          <w:b/>
          <w:color w:val="0070C0"/>
          <w:sz w:val="24"/>
          <w:szCs w:val="24"/>
        </w:rPr>
        <w:t>oxidation of HCEs</w:t>
      </w:r>
    </w:p>
    <w:p w:rsidR="00864C22" w:rsidRPr="00C25073" w:rsidRDefault="006C62BB" w:rsidP="00864C22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A123F7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literature, </w:t>
      </w:r>
      <w:r w:rsidR="002B3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have been 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numerous </w:t>
      </w:r>
      <w:r w:rsidR="00241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experimental and 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theoretical </w:t>
      </w:r>
      <w:r w:rsidR="007E1DB3">
        <w:rPr>
          <w:rFonts w:ascii="Times New Roman" w:hAnsi="Times New Roman" w:cs="Times New Roman"/>
          <w:color w:val="000000" w:themeColor="text1"/>
          <w:sz w:val="24"/>
          <w:szCs w:val="24"/>
        </w:rPr>
        <w:t>investigations</w:t>
      </w:r>
      <w:r w:rsidR="002B3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</w:t>
      </w:r>
      <w:r w:rsidR="00736693">
        <w:rPr>
          <w:rFonts w:ascii="Times New Roman" w:hAnsi="Times New Roman" w:cs="Times New Roman"/>
          <w:color w:val="000000" w:themeColor="text1"/>
          <w:sz w:val="24"/>
          <w:szCs w:val="24"/>
        </w:rPr>
        <w:t>oxidation</w:t>
      </w:r>
      <w:r w:rsidR="002B3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HCEs by </w:t>
      </w:r>
      <w:r w:rsidR="00304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41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oxidants </w:t>
      </w:r>
      <w:r w:rsidR="003044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present in the atmosphere </w:t>
      </w:r>
      <w:r w:rsidR="00241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 as </w:t>
      </w:r>
      <w:r w:rsidR="002B353C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B353C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2B35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Cl-atoms, and </w:t>
      </w:r>
      <w:r w:rsidR="002B353C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B353C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2B353C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2B353C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. </w:t>
      </w:r>
      <w:r w:rsidR="00736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kinetic investigation </w:t>
      </w:r>
      <w:r w:rsidR="00736693" w:rsidRPr="00736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of HCE reactions will reveal information about their tropospheric reactivity and help to</w:t>
      </w:r>
      <w:r w:rsidR="00736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elucidate </w:t>
      </w:r>
      <w:r w:rsidR="00736693" w:rsidRPr="0073669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how they degrade in the atmosphere.</w:t>
      </w:r>
      <w:r w:rsidR="009E0F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64C22" w:rsidRPr="00864C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the following section, we</w:t>
      </w:r>
      <w:r w:rsidR="001825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64C22" w:rsidRPr="00864C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provide an overview of</w:t>
      </w:r>
      <w:r w:rsidR="00864C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96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some </w:t>
      </w:r>
      <w:r w:rsidR="00296658" w:rsidRPr="0029665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HCEs that we found in the literature</w:t>
      </w:r>
      <w:r w:rsidR="00C652B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D22F67" w:rsidRPr="00864C22" w:rsidRDefault="002C3C03" w:rsidP="00864C22">
      <w:pPr>
        <w:spacing w:line="360" w:lineRule="auto"/>
        <w:jc w:val="both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  <w:r w:rsidRPr="00864C22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2.1. Oxidation of </w:t>
      </w:r>
      <w:r w:rsidRPr="00864C22">
        <w:rPr>
          <w:rFonts w:ascii="Times New Roman" w:hAnsi="Times New Roman" w:cs="Times New Roman"/>
          <w:b/>
          <w:i/>
          <w:color w:val="0070C0"/>
          <w:sz w:val="24"/>
          <w:szCs w:val="24"/>
        </w:rPr>
        <w:t>1,1-Dichlorodimethylether (DCDME)</w:t>
      </w:r>
    </w:p>
    <w:p w:rsidR="003557E9" w:rsidRPr="007E3105" w:rsidRDefault="006C62BB" w:rsidP="003557E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F2C18">
        <w:rPr>
          <w:rFonts w:ascii="Times New Roman" w:hAnsi="Times New Roman" w:cs="Times New Roman"/>
          <w:bCs/>
          <w:sz w:val="24"/>
          <w:szCs w:val="24"/>
        </w:rPr>
        <w:t xml:space="preserve">Firstly, </w:t>
      </w:r>
      <w:proofErr w:type="spellStart"/>
      <w:r w:rsidR="00FB060A">
        <w:rPr>
          <w:rFonts w:ascii="Times New Roman" w:hAnsi="Times New Roman" w:cs="Times New Roman"/>
          <w:sz w:val="24"/>
          <w:szCs w:val="24"/>
        </w:rPr>
        <w:t>D</w:t>
      </w:r>
      <w:r w:rsidR="00FB060A" w:rsidRPr="00B40A14">
        <w:rPr>
          <w:rFonts w:ascii="Times New Roman" w:hAnsi="Times New Roman" w:cs="Times New Roman"/>
          <w:sz w:val="24"/>
          <w:szCs w:val="24"/>
        </w:rPr>
        <w:t>almasso</w:t>
      </w:r>
      <w:proofErr w:type="spellEnd"/>
      <w:r w:rsidR="00FB060A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FB060A" w:rsidRPr="00A123F7">
        <w:rPr>
          <w:rFonts w:ascii="Times New Roman" w:hAnsi="Times New Roman" w:cs="Times New Roman"/>
          <w:i/>
          <w:sz w:val="24"/>
          <w:szCs w:val="24"/>
        </w:rPr>
        <w:t>et al</w:t>
      </w:r>
      <w:r w:rsidR="00FB060A" w:rsidRPr="00B40A14">
        <w:rPr>
          <w:rFonts w:ascii="Times New Roman" w:hAnsi="Times New Roman" w:cs="Times New Roman"/>
          <w:sz w:val="24"/>
          <w:szCs w:val="24"/>
        </w:rPr>
        <w:t>.</w:t>
      </w:r>
      <w:r w:rsidR="00FB060A">
        <w:rPr>
          <w:rFonts w:ascii="Times New Roman" w:hAnsi="Times New Roman" w:cs="Times New Roman"/>
          <w:sz w:val="24"/>
          <w:szCs w:val="24"/>
        </w:rPr>
        <w:t xml:space="preserve"> [27] investigated </w:t>
      </w:r>
      <w:r w:rsidR="002C3C03">
        <w:rPr>
          <w:rFonts w:ascii="Times New Roman" w:hAnsi="Times New Roman" w:cs="Times New Roman"/>
          <w:bCs/>
          <w:sz w:val="24"/>
          <w:szCs w:val="24"/>
        </w:rPr>
        <w:t xml:space="preserve">the oxidation reaction of </w:t>
      </w:r>
      <w:r w:rsidR="002C3C03" w:rsidRPr="00B40A14">
        <w:rPr>
          <w:rFonts w:ascii="Times New Roman" w:hAnsi="Times New Roman" w:cs="Times New Roman"/>
          <w:sz w:val="24"/>
          <w:szCs w:val="24"/>
        </w:rPr>
        <w:t>CH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C03" w:rsidRPr="00B40A14">
        <w:rPr>
          <w:rFonts w:ascii="Times New Roman" w:hAnsi="Times New Roman" w:cs="Times New Roman"/>
          <w:sz w:val="24"/>
          <w:szCs w:val="24"/>
        </w:rPr>
        <w:t>OCHCl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4028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84028C">
        <w:rPr>
          <w:rFonts w:ascii="Times New Roman" w:hAnsi="Times New Roman" w:cs="Times New Roman"/>
          <w:sz w:val="24"/>
          <w:szCs w:val="24"/>
        </w:rPr>
        <w:t>(DCDME) initiated by Cl-atom</w:t>
      </w:r>
      <w:r w:rsidR="009F3733">
        <w:rPr>
          <w:rFonts w:ascii="Times New Roman" w:hAnsi="Times New Roman" w:cs="Times New Roman"/>
          <w:sz w:val="24"/>
          <w:szCs w:val="24"/>
        </w:rPr>
        <w:t xml:space="preserve"> </w:t>
      </w:r>
      <w:r w:rsidR="00FB060A">
        <w:rPr>
          <w:rFonts w:ascii="Times New Roman" w:hAnsi="Times New Roman" w:cs="Times New Roman"/>
          <w:sz w:val="24"/>
          <w:szCs w:val="24"/>
        </w:rPr>
        <w:t xml:space="preserve">and </w:t>
      </w:r>
      <w:r w:rsidR="00025232">
        <w:rPr>
          <w:rFonts w:ascii="Times New Roman" w:hAnsi="Times New Roman" w:cs="Times New Roman"/>
          <w:sz w:val="24"/>
          <w:szCs w:val="24"/>
        </w:rPr>
        <w:t xml:space="preserve">estimated the reaction rate constant </w:t>
      </w:r>
      <w:r w:rsidR="00025232" w:rsidRPr="00025232">
        <w:rPr>
          <w:rFonts w:ascii="Times New Roman" w:hAnsi="Times New Roman" w:cs="Times New Roman"/>
          <w:sz w:val="24"/>
          <w:szCs w:val="24"/>
        </w:rPr>
        <w:t xml:space="preserve">using the relative rate </w:t>
      </w:r>
      <w:r w:rsidR="00DA761F">
        <w:rPr>
          <w:rFonts w:ascii="Times New Roman" w:hAnsi="Times New Roman" w:cs="Times New Roman"/>
          <w:sz w:val="24"/>
          <w:szCs w:val="24"/>
        </w:rPr>
        <w:t>method</w:t>
      </w:r>
      <w:r w:rsidR="009F3733">
        <w:rPr>
          <w:rFonts w:ascii="Times New Roman" w:hAnsi="Times New Roman" w:cs="Times New Roman"/>
          <w:sz w:val="24"/>
          <w:szCs w:val="24"/>
        </w:rPr>
        <w:t xml:space="preserve">. </w:t>
      </w:r>
      <w:r w:rsidR="00BB070E" w:rsidRPr="00BB070E">
        <w:rPr>
          <w:rFonts w:ascii="Times New Roman" w:hAnsi="Times New Roman" w:cs="Times New Roman"/>
          <w:sz w:val="24"/>
          <w:szCs w:val="24"/>
        </w:rPr>
        <w:t xml:space="preserve">An experiment using nitrogen as the bath gas was conducted at </w:t>
      </w:r>
      <w:r w:rsidR="00BD6531">
        <w:rPr>
          <w:rFonts w:ascii="Times New Roman" w:hAnsi="Times New Roman" w:cs="Times New Roman"/>
          <w:sz w:val="24"/>
          <w:szCs w:val="24"/>
        </w:rPr>
        <w:t>298</w:t>
      </w:r>
      <w:r w:rsidR="00D63D21">
        <w:rPr>
          <w:rFonts w:ascii="Times New Roman" w:hAnsi="Times New Roman" w:cs="Times New Roman"/>
          <w:sz w:val="24"/>
          <w:szCs w:val="24"/>
        </w:rPr>
        <w:t xml:space="preserve"> </w:t>
      </w:r>
      <w:r w:rsidR="00BD6531">
        <w:rPr>
          <w:rFonts w:ascii="Times New Roman" w:hAnsi="Times New Roman" w:cs="Times New Roman"/>
          <w:sz w:val="24"/>
          <w:szCs w:val="24"/>
        </w:rPr>
        <w:t>±</w:t>
      </w:r>
      <w:r w:rsidR="00D63D21">
        <w:rPr>
          <w:rFonts w:ascii="Times New Roman" w:hAnsi="Times New Roman" w:cs="Times New Roman"/>
          <w:sz w:val="24"/>
          <w:szCs w:val="24"/>
        </w:rPr>
        <w:t xml:space="preserve"> </w:t>
      </w:r>
      <w:r w:rsidR="00CD7FB1" w:rsidRPr="00B40A14">
        <w:rPr>
          <w:rFonts w:ascii="Times New Roman" w:hAnsi="Times New Roman" w:cs="Times New Roman"/>
          <w:sz w:val="24"/>
          <w:szCs w:val="24"/>
        </w:rPr>
        <w:t>2</w:t>
      </w:r>
      <w:r w:rsidR="00CD7FB1">
        <w:rPr>
          <w:rFonts w:ascii="Times New Roman" w:hAnsi="Times New Roman" w:cs="Times New Roman"/>
          <w:sz w:val="24"/>
          <w:szCs w:val="24"/>
        </w:rPr>
        <w:t xml:space="preserve"> </w:t>
      </w:r>
      <w:r w:rsidR="009F3733">
        <w:rPr>
          <w:rFonts w:ascii="Times New Roman" w:hAnsi="Times New Roman" w:cs="Times New Roman"/>
          <w:sz w:val="24"/>
          <w:szCs w:val="24"/>
        </w:rPr>
        <w:t>K and atmospheric pressure</w:t>
      </w:r>
      <w:r w:rsidR="0069777E">
        <w:rPr>
          <w:rFonts w:ascii="Times New Roman" w:hAnsi="Times New Roman" w:cs="Times New Roman"/>
          <w:sz w:val="24"/>
          <w:szCs w:val="24"/>
        </w:rPr>
        <w:t>.</w:t>
      </w:r>
      <w:r w:rsidR="00BB070E">
        <w:rPr>
          <w:rFonts w:ascii="Times New Roman" w:hAnsi="Times New Roman" w:cs="Times New Roman"/>
          <w:sz w:val="24"/>
          <w:szCs w:val="24"/>
        </w:rPr>
        <w:t xml:space="preserve"> </w:t>
      </w:r>
      <w:r w:rsidR="0069777E">
        <w:rPr>
          <w:rFonts w:ascii="Times New Roman" w:hAnsi="Times New Roman" w:cs="Times New Roman"/>
          <w:sz w:val="24"/>
          <w:szCs w:val="24"/>
        </w:rPr>
        <w:t xml:space="preserve"> T</w:t>
      </w:r>
      <w:r w:rsidR="00BB070E" w:rsidRPr="00BB070E">
        <w:rPr>
          <w:rFonts w:ascii="Times New Roman" w:hAnsi="Times New Roman" w:cs="Times New Roman"/>
          <w:sz w:val="24"/>
          <w:szCs w:val="24"/>
        </w:rPr>
        <w:t xml:space="preserve">he rate constant for the reaction of </w:t>
      </w:r>
      <w:r w:rsidR="00D63D21" w:rsidRPr="00B40A14">
        <w:rPr>
          <w:rFonts w:ascii="Times New Roman" w:hAnsi="Times New Roman" w:cs="Times New Roman"/>
          <w:sz w:val="24"/>
          <w:szCs w:val="24"/>
        </w:rPr>
        <w:t>CH</w:t>
      </w:r>
      <w:r w:rsidR="00D63D21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63D21" w:rsidRPr="00B40A14">
        <w:rPr>
          <w:rFonts w:ascii="Times New Roman" w:hAnsi="Times New Roman" w:cs="Times New Roman"/>
          <w:sz w:val="24"/>
          <w:szCs w:val="24"/>
        </w:rPr>
        <w:t>OCHCl</w:t>
      </w:r>
      <w:r w:rsidR="00D63D21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B070E" w:rsidRPr="00BB070E">
        <w:rPr>
          <w:rFonts w:ascii="Times New Roman" w:hAnsi="Times New Roman" w:cs="Times New Roman"/>
          <w:sz w:val="24"/>
          <w:szCs w:val="24"/>
        </w:rPr>
        <w:t xml:space="preserve"> </w:t>
      </w:r>
      <w:r w:rsidR="00D63D21">
        <w:rPr>
          <w:rFonts w:ascii="Times New Roman" w:hAnsi="Times New Roman" w:cs="Times New Roman"/>
          <w:sz w:val="24"/>
          <w:szCs w:val="24"/>
        </w:rPr>
        <w:t>with Cl-atom</w:t>
      </w:r>
      <w:r w:rsidR="00BB070E">
        <w:rPr>
          <w:rFonts w:ascii="Times New Roman" w:hAnsi="Times New Roman" w:cs="Times New Roman"/>
          <w:sz w:val="24"/>
          <w:szCs w:val="24"/>
        </w:rPr>
        <w:t xml:space="preserve"> was </w:t>
      </w:r>
      <w:r w:rsidR="00BB070E" w:rsidRPr="00BB070E">
        <w:rPr>
          <w:rFonts w:ascii="Times New Roman" w:hAnsi="Times New Roman" w:cs="Times New Roman"/>
          <w:sz w:val="24"/>
          <w:szCs w:val="24"/>
        </w:rPr>
        <w:t>determined to</w:t>
      </w:r>
      <w:r w:rsidR="007E3105">
        <w:rPr>
          <w:rFonts w:ascii="Times New Roman" w:hAnsi="Times New Roman" w:cs="Times New Roman"/>
          <w:sz w:val="24"/>
          <w:szCs w:val="24"/>
        </w:rPr>
        <w:t xml:space="preserve"> be</w:t>
      </w:r>
      <w:r w:rsidR="00BB070E" w:rsidRPr="00BB070E">
        <w:rPr>
          <w:rFonts w:ascii="Times New Roman" w:hAnsi="Times New Roman" w:cs="Times New Roman"/>
          <w:sz w:val="24"/>
          <w:szCs w:val="24"/>
        </w:rPr>
        <w:t xml:space="preserve"> </w:t>
      </w:r>
      <w:r w:rsidR="00415008" w:rsidRPr="00B40A14">
        <w:rPr>
          <w:rFonts w:ascii="Times New Roman" w:hAnsi="Times New Roman" w:cs="Times New Roman"/>
          <w:sz w:val="24"/>
          <w:szCs w:val="24"/>
        </w:rPr>
        <w:t>(1.04 ± 0.30) × 10</w:t>
      </w:r>
      <w:r w:rsidR="00415008" w:rsidRPr="00B40A14">
        <w:rPr>
          <w:rFonts w:ascii="Times New Roman" w:hAnsi="Times New Roman" w:cs="Times New Roman"/>
          <w:sz w:val="24"/>
          <w:szCs w:val="24"/>
          <w:vertAlign w:val="superscript"/>
        </w:rPr>
        <w:t>−12</w:t>
      </w:r>
      <w:r w:rsidR="00415008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415008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415008" w:rsidRPr="00B40A14">
        <w:rPr>
          <w:rFonts w:ascii="Times New Roman" w:hAnsi="Times New Roman" w:cs="Times New Roman"/>
          <w:sz w:val="24"/>
          <w:szCs w:val="24"/>
        </w:rPr>
        <w:t>molecule</w:t>
      </w:r>
      <w:r w:rsidR="00415008" w:rsidRPr="00B40A14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415008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415008" w:rsidRPr="00B40A14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7E3105">
        <w:rPr>
          <w:rFonts w:ascii="Times New Roman" w:hAnsi="Times New Roman" w:cs="Times New Roman"/>
          <w:bCs/>
          <w:sz w:val="24"/>
          <w:szCs w:val="24"/>
        </w:rPr>
        <w:t>.</w:t>
      </w:r>
      <w:r w:rsidR="00CD7F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3105">
        <w:rPr>
          <w:rFonts w:ascii="Times New Roman" w:hAnsi="Times New Roman" w:cs="Times New Roman"/>
          <w:bCs/>
          <w:sz w:val="24"/>
          <w:szCs w:val="24"/>
        </w:rPr>
        <w:t>In</w:t>
      </w:r>
      <w:r w:rsidR="00BD4B38" w:rsidRPr="00BD4B38">
        <w:rPr>
          <w:rFonts w:ascii="Times New Roman" w:hAnsi="Times New Roman" w:cs="Times New Roman"/>
          <w:bCs/>
          <w:sz w:val="24"/>
          <w:szCs w:val="24"/>
        </w:rPr>
        <w:t xml:space="preserve"> another</w:t>
      </w:r>
      <w:r w:rsidR="007E3105">
        <w:rPr>
          <w:rFonts w:ascii="Times New Roman" w:hAnsi="Times New Roman" w:cs="Times New Roman"/>
          <w:bCs/>
          <w:sz w:val="24"/>
          <w:szCs w:val="24"/>
        </w:rPr>
        <w:t xml:space="preserve"> experiment</w:t>
      </w:r>
      <w:r w:rsidR="00BD4B38" w:rsidRPr="00BD4B38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BD4B38" w:rsidRPr="00BD4B38">
        <w:rPr>
          <w:rFonts w:ascii="Times New Roman" w:hAnsi="Times New Roman" w:cs="Times New Roman"/>
          <w:bCs/>
          <w:sz w:val="24"/>
          <w:szCs w:val="24"/>
        </w:rPr>
        <w:t>Dalmasso</w:t>
      </w:r>
      <w:proofErr w:type="spellEnd"/>
      <w:r w:rsidR="00BD4B38" w:rsidRPr="00BD4B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D4B38" w:rsidRPr="00A123F7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BD4B38" w:rsidRPr="00BD4B38">
        <w:rPr>
          <w:rFonts w:ascii="Times New Roman" w:hAnsi="Times New Roman" w:cs="Times New Roman"/>
          <w:bCs/>
          <w:sz w:val="24"/>
          <w:szCs w:val="24"/>
        </w:rPr>
        <w:t>.</w:t>
      </w:r>
      <w:r w:rsidR="00572A97">
        <w:rPr>
          <w:rFonts w:ascii="Times New Roman" w:hAnsi="Times New Roman" w:cs="Times New Roman"/>
          <w:bCs/>
          <w:sz w:val="24"/>
          <w:szCs w:val="24"/>
        </w:rPr>
        <w:t xml:space="preserve"> [28</w:t>
      </w:r>
      <w:r w:rsidR="0015135C">
        <w:rPr>
          <w:rFonts w:ascii="Times New Roman" w:hAnsi="Times New Roman" w:cs="Times New Roman"/>
          <w:bCs/>
          <w:sz w:val="24"/>
          <w:szCs w:val="24"/>
        </w:rPr>
        <w:t>]</w:t>
      </w:r>
      <w:r w:rsidR="00BD4B38" w:rsidRPr="00BD4B38">
        <w:rPr>
          <w:rFonts w:ascii="Times New Roman" w:hAnsi="Times New Roman" w:cs="Times New Roman"/>
          <w:bCs/>
          <w:sz w:val="24"/>
          <w:szCs w:val="24"/>
        </w:rPr>
        <w:t xml:space="preserve"> used synthetic air as the bath gas and evaluated the rate constant for the same reaction at </w:t>
      </w:r>
      <w:r w:rsidR="007B5D41">
        <w:rPr>
          <w:rFonts w:ascii="Times New Roman" w:hAnsi="Times New Roman" w:cs="Times New Roman"/>
          <w:sz w:val="24"/>
          <w:szCs w:val="24"/>
        </w:rPr>
        <w:t xml:space="preserve">296 </w:t>
      </w:r>
      <w:r w:rsidR="007B5D41" w:rsidRPr="00B40A14">
        <w:rPr>
          <w:rFonts w:ascii="Times New Roman" w:hAnsi="Times New Roman" w:cs="Times New Roman"/>
          <w:sz w:val="24"/>
          <w:szCs w:val="24"/>
        </w:rPr>
        <w:t>± 2</w:t>
      </w:r>
      <w:r w:rsidR="007B5D41">
        <w:rPr>
          <w:rFonts w:ascii="Times New Roman" w:hAnsi="Times New Roman" w:cs="Times New Roman"/>
          <w:sz w:val="24"/>
          <w:szCs w:val="24"/>
        </w:rPr>
        <w:t xml:space="preserve"> K and at</w:t>
      </w:r>
      <w:r w:rsidR="007E3105">
        <w:rPr>
          <w:rFonts w:ascii="Times New Roman" w:hAnsi="Times New Roman" w:cs="Times New Roman"/>
          <w:sz w:val="24"/>
          <w:szCs w:val="24"/>
        </w:rPr>
        <w:t>mospheric pressure. They estimated</w:t>
      </w:r>
      <w:r w:rsidR="007B5D41">
        <w:rPr>
          <w:rFonts w:ascii="Times New Roman" w:hAnsi="Times New Roman" w:cs="Times New Roman"/>
          <w:sz w:val="24"/>
          <w:szCs w:val="24"/>
        </w:rPr>
        <w:t xml:space="preserve"> the rate constant as (1.05 ± 0.11</w:t>
      </w:r>
      <w:r w:rsidR="007B5D41" w:rsidRPr="00B40A14">
        <w:rPr>
          <w:rFonts w:ascii="Times New Roman" w:hAnsi="Times New Roman" w:cs="Times New Roman"/>
          <w:sz w:val="24"/>
          <w:szCs w:val="24"/>
        </w:rPr>
        <w:t>) × 10</w:t>
      </w:r>
      <w:r w:rsidR="007B5D41" w:rsidRPr="00B40A14">
        <w:rPr>
          <w:rFonts w:ascii="Times New Roman" w:hAnsi="Times New Roman" w:cs="Times New Roman"/>
          <w:sz w:val="24"/>
          <w:szCs w:val="24"/>
          <w:vertAlign w:val="superscript"/>
        </w:rPr>
        <w:t>−12</w:t>
      </w:r>
      <w:r w:rsidR="007B5D41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7B5D41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7B5D41" w:rsidRPr="00B40A14">
        <w:rPr>
          <w:rFonts w:ascii="Times New Roman" w:hAnsi="Times New Roman" w:cs="Times New Roman"/>
          <w:sz w:val="24"/>
          <w:szCs w:val="24"/>
        </w:rPr>
        <w:t>molecule</w:t>
      </w:r>
      <w:r w:rsidR="007B5D41" w:rsidRPr="00B40A14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7B5D41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7B5D41" w:rsidRPr="00B40A14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7B5D41">
        <w:rPr>
          <w:rFonts w:ascii="Times New Roman" w:hAnsi="Times New Roman" w:cs="Times New Roman"/>
          <w:sz w:val="24"/>
          <w:szCs w:val="24"/>
        </w:rPr>
        <w:t>.</w:t>
      </w:r>
      <w:r w:rsidR="0092617B">
        <w:rPr>
          <w:rFonts w:ascii="Times New Roman" w:hAnsi="Times New Roman" w:cs="Times New Roman"/>
          <w:sz w:val="24"/>
          <w:szCs w:val="24"/>
        </w:rPr>
        <w:t xml:space="preserve"> </w:t>
      </w:r>
      <w:r w:rsidR="007E3105">
        <w:rPr>
          <w:rFonts w:ascii="Times New Roman" w:hAnsi="Times New Roman" w:cs="Times New Roman"/>
          <w:sz w:val="24"/>
          <w:szCs w:val="24"/>
        </w:rPr>
        <w:t xml:space="preserve">Thereafter, </w:t>
      </w:r>
      <w:r w:rsidR="009510D2">
        <w:rPr>
          <w:rFonts w:ascii="Times New Roman" w:hAnsi="Times New Roman" w:cs="Times New Roman"/>
          <w:sz w:val="24"/>
          <w:szCs w:val="24"/>
        </w:rPr>
        <w:t>Mishra</w:t>
      </w:r>
      <w:r w:rsidR="00BA22BF">
        <w:rPr>
          <w:rFonts w:ascii="Times New Roman" w:hAnsi="Times New Roman" w:cs="Times New Roman"/>
          <w:sz w:val="24"/>
          <w:szCs w:val="24"/>
        </w:rPr>
        <w:t xml:space="preserve"> </w:t>
      </w:r>
      <w:r w:rsidR="00BA22BF" w:rsidRPr="00A123F7">
        <w:rPr>
          <w:rFonts w:ascii="Times New Roman" w:hAnsi="Times New Roman" w:cs="Times New Roman"/>
          <w:i/>
          <w:sz w:val="24"/>
          <w:szCs w:val="24"/>
        </w:rPr>
        <w:t>et al</w:t>
      </w:r>
      <w:r w:rsidR="00572A97">
        <w:rPr>
          <w:rFonts w:ascii="Times New Roman" w:hAnsi="Times New Roman" w:cs="Times New Roman"/>
          <w:sz w:val="24"/>
          <w:szCs w:val="24"/>
        </w:rPr>
        <w:t>. [29</w:t>
      </w:r>
      <w:r w:rsidR="000027FA">
        <w:rPr>
          <w:rFonts w:ascii="Times New Roman" w:hAnsi="Times New Roman" w:cs="Times New Roman"/>
          <w:sz w:val="24"/>
          <w:szCs w:val="24"/>
        </w:rPr>
        <w:t xml:space="preserve">] </w:t>
      </w:r>
      <w:r w:rsidR="007E3105">
        <w:rPr>
          <w:rFonts w:ascii="Times New Roman" w:hAnsi="Times New Roman" w:cs="Times New Roman"/>
          <w:sz w:val="24"/>
          <w:szCs w:val="24"/>
        </w:rPr>
        <w:t xml:space="preserve">carried out the oxidation of the same compound </w:t>
      </w:r>
      <w:r w:rsidR="000027FA">
        <w:rPr>
          <w:rFonts w:ascii="Times New Roman" w:hAnsi="Times New Roman" w:cs="Times New Roman"/>
          <w:sz w:val="24"/>
          <w:szCs w:val="24"/>
        </w:rPr>
        <w:t xml:space="preserve">with Cl-atom using DFT and </w:t>
      </w:r>
      <w:r w:rsidR="00331D5A" w:rsidRPr="00331D5A">
        <w:rPr>
          <w:rFonts w:ascii="Times New Roman" w:hAnsi="Times New Roman" w:cs="Times New Roman"/>
          <w:sz w:val="24"/>
          <w:szCs w:val="24"/>
        </w:rPr>
        <w:t>couple cluster</w:t>
      </w:r>
      <w:r w:rsidR="00331D5A">
        <w:rPr>
          <w:rFonts w:ascii="Times New Roman" w:hAnsi="Times New Roman" w:cs="Times New Roman"/>
          <w:sz w:val="24"/>
          <w:szCs w:val="24"/>
        </w:rPr>
        <w:t xml:space="preserve"> </w:t>
      </w:r>
      <w:r w:rsidR="00331D5A" w:rsidRPr="00331D5A">
        <w:rPr>
          <w:rFonts w:ascii="Times New Roman" w:hAnsi="Times New Roman" w:cs="Times New Roman"/>
          <w:sz w:val="24"/>
          <w:szCs w:val="24"/>
        </w:rPr>
        <w:t>techniques</w:t>
      </w:r>
      <w:r w:rsidR="00331D5A">
        <w:rPr>
          <w:rFonts w:ascii="Times New Roman" w:hAnsi="Times New Roman" w:cs="Times New Roman"/>
          <w:sz w:val="24"/>
          <w:szCs w:val="24"/>
        </w:rPr>
        <w:t>.</w:t>
      </w:r>
      <w:r w:rsidR="00697F29">
        <w:rPr>
          <w:rFonts w:ascii="Times New Roman" w:hAnsi="Times New Roman" w:cs="Times New Roman"/>
          <w:sz w:val="24"/>
          <w:szCs w:val="24"/>
        </w:rPr>
        <w:t xml:space="preserve"> </w:t>
      </w:r>
      <w:r w:rsidR="00FB060A" w:rsidRPr="00FB060A">
        <w:rPr>
          <w:rFonts w:ascii="Times New Roman" w:hAnsi="Times New Roman" w:cs="Times New Roman"/>
          <w:sz w:val="24"/>
          <w:szCs w:val="24"/>
        </w:rPr>
        <w:t xml:space="preserve">They computed the rate constant as </w:t>
      </w:r>
      <w:r w:rsidR="00FB060A" w:rsidRPr="00B40A14">
        <w:rPr>
          <w:rFonts w:ascii="Times New Roman" w:hAnsi="Times New Roman" w:cs="Times New Roman"/>
          <w:sz w:val="24"/>
          <w:szCs w:val="24"/>
        </w:rPr>
        <w:t>1.204 × 10</w:t>
      </w:r>
      <w:r w:rsidR="00FB060A" w:rsidRPr="00B40A14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FB060A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FB060A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FB060A" w:rsidRPr="00B40A14">
        <w:rPr>
          <w:rFonts w:ascii="Times New Roman" w:hAnsi="Times New Roman" w:cs="Times New Roman"/>
          <w:sz w:val="24"/>
          <w:szCs w:val="24"/>
        </w:rPr>
        <w:t>molecule</w:t>
      </w:r>
      <w:r w:rsidR="00FB060A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B060A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FB060A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B060A">
        <w:rPr>
          <w:rFonts w:ascii="Times New Roman" w:hAnsi="Times New Roman" w:cs="Times New Roman"/>
          <w:sz w:val="24"/>
          <w:szCs w:val="24"/>
        </w:rPr>
        <w:t xml:space="preserve"> at 298 K</w:t>
      </w:r>
      <w:r w:rsidR="00FB060A" w:rsidRPr="00FB060A">
        <w:rPr>
          <w:rFonts w:ascii="Times New Roman" w:hAnsi="Times New Roman" w:cs="Times New Roman"/>
          <w:sz w:val="24"/>
          <w:szCs w:val="24"/>
        </w:rPr>
        <w:t xml:space="preserve"> using the canonical transition </w:t>
      </w:r>
      <w:r w:rsidR="00FB060A">
        <w:rPr>
          <w:rFonts w:ascii="Times New Roman" w:hAnsi="Times New Roman" w:cs="Times New Roman"/>
          <w:sz w:val="24"/>
          <w:szCs w:val="24"/>
        </w:rPr>
        <w:t>state theory (CTST) with tunnel</w:t>
      </w:r>
      <w:r w:rsidR="00FB060A" w:rsidRPr="00FB060A">
        <w:rPr>
          <w:rFonts w:ascii="Times New Roman" w:hAnsi="Times New Roman" w:cs="Times New Roman"/>
          <w:sz w:val="24"/>
          <w:szCs w:val="24"/>
        </w:rPr>
        <w:t>ing correction, and this value is in good agreement with the experimentally obtained ones.</w:t>
      </w:r>
      <w:r w:rsidR="00FB060A">
        <w:rPr>
          <w:rFonts w:ascii="Times New Roman" w:hAnsi="Times New Roman" w:cs="Times New Roman"/>
          <w:sz w:val="24"/>
          <w:szCs w:val="24"/>
        </w:rPr>
        <w:t xml:space="preserve"> </w:t>
      </w:r>
      <w:r w:rsidR="005C487A">
        <w:rPr>
          <w:rFonts w:ascii="Times New Roman" w:hAnsi="Times New Roman" w:cs="Times New Roman"/>
          <w:sz w:val="24"/>
          <w:szCs w:val="24"/>
        </w:rPr>
        <w:t>Similarly</w:t>
      </w:r>
      <w:r w:rsidR="00E034C8" w:rsidRPr="00E034C8">
        <w:rPr>
          <w:rFonts w:ascii="Times New Roman" w:hAnsi="Times New Roman" w:cs="Times New Roman"/>
          <w:sz w:val="24"/>
          <w:szCs w:val="24"/>
        </w:rPr>
        <w:t xml:space="preserve">, </w:t>
      </w:r>
      <w:r w:rsidR="00416D08">
        <w:rPr>
          <w:rFonts w:ascii="Times New Roman" w:hAnsi="Times New Roman" w:cs="Times New Roman"/>
          <w:sz w:val="24"/>
          <w:szCs w:val="24"/>
        </w:rPr>
        <w:t>they</w:t>
      </w:r>
      <w:r w:rsidR="007E3105">
        <w:rPr>
          <w:rFonts w:ascii="Times New Roman" w:hAnsi="Times New Roman" w:cs="Times New Roman"/>
          <w:sz w:val="24"/>
          <w:szCs w:val="24"/>
        </w:rPr>
        <w:t xml:space="preserve"> also</w:t>
      </w:r>
      <w:r w:rsidR="00E034C8" w:rsidRPr="00E034C8">
        <w:rPr>
          <w:rFonts w:ascii="Times New Roman" w:hAnsi="Times New Roman" w:cs="Times New Roman"/>
          <w:sz w:val="24"/>
          <w:szCs w:val="24"/>
        </w:rPr>
        <w:t xml:space="preserve"> </w:t>
      </w:r>
      <w:r w:rsidR="00241567">
        <w:rPr>
          <w:rFonts w:ascii="Times New Roman" w:hAnsi="Times New Roman" w:cs="Times New Roman"/>
          <w:sz w:val="24"/>
          <w:szCs w:val="24"/>
        </w:rPr>
        <w:t xml:space="preserve">determined </w:t>
      </w:r>
      <w:r w:rsidR="007E3105">
        <w:rPr>
          <w:rFonts w:ascii="Times New Roman" w:hAnsi="Times New Roman" w:cs="Times New Roman"/>
          <w:sz w:val="24"/>
          <w:szCs w:val="24"/>
        </w:rPr>
        <w:t xml:space="preserve">the </w:t>
      </w:r>
      <w:r w:rsidR="007E3105">
        <w:rPr>
          <w:rFonts w:ascii="Times New Roman" w:hAnsi="Times New Roman" w:cs="Times New Roman"/>
          <w:sz w:val="24"/>
          <w:szCs w:val="24"/>
        </w:rPr>
        <w:lastRenderedPageBreak/>
        <w:t xml:space="preserve">rate constant </w:t>
      </w:r>
      <w:r w:rsidR="00E034C8" w:rsidRPr="00E034C8">
        <w:rPr>
          <w:rFonts w:ascii="Times New Roman" w:hAnsi="Times New Roman" w:cs="Times New Roman"/>
          <w:bCs/>
          <w:sz w:val="24"/>
          <w:szCs w:val="24"/>
        </w:rPr>
        <w:t>of the</w:t>
      </w:r>
      <w:r w:rsidR="00E034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77B1" w:rsidRPr="00B40A14">
        <w:rPr>
          <w:rFonts w:ascii="Times New Roman" w:hAnsi="Times New Roman" w:cs="Times New Roman"/>
          <w:sz w:val="24"/>
          <w:szCs w:val="24"/>
        </w:rPr>
        <w:t>CH</w:t>
      </w:r>
      <w:r w:rsidR="002E77B1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E77B1" w:rsidRPr="00B40A14">
        <w:rPr>
          <w:rFonts w:ascii="Times New Roman" w:hAnsi="Times New Roman" w:cs="Times New Roman"/>
          <w:sz w:val="24"/>
          <w:szCs w:val="24"/>
        </w:rPr>
        <w:t>OCHCl</w:t>
      </w:r>
      <w:r w:rsidR="002E77B1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E77B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F525B">
        <w:rPr>
          <w:rFonts w:ascii="Times New Roman" w:hAnsi="Times New Roman" w:cs="Times New Roman"/>
          <w:sz w:val="24"/>
          <w:szCs w:val="24"/>
        </w:rPr>
        <w:t xml:space="preserve">(DCDME) </w:t>
      </w:r>
      <w:r w:rsidR="009B04FB">
        <w:rPr>
          <w:rFonts w:ascii="Times New Roman" w:hAnsi="Times New Roman" w:cs="Times New Roman"/>
          <w:bCs/>
          <w:sz w:val="24"/>
          <w:szCs w:val="24"/>
        </w:rPr>
        <w:t xml:space="preserve">oxidation </w:t>
      </w:r>
      <w:r w:rsidR="00BF525B">
        <w:rPr>
          <w:rFonts w:ascii="Times New Roman" w:hAnsi="Times New Roman" w:cs="Times New Roman"/>
          <w:bCs/>
          <w:sz w:val="24"/>
          <w:szCs w:val="24"/>
        </w:rPr>
        <w:t xml:space="preserve">process with </w:t>
      </w:r>
      <w:r w:rsidR="00BF525B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BF525B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7E31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using </w:t>
      </w:r>
      <w:r w:rsidR="001E7E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7E3105">
        <w:rPr>
          <w:rFonts w:ascii="Times New Roman" w:hAnsi="Times New Roman" w:cs="Times New Roman"/>
          <w:color w:val="000000" w:themeColor="text1"/>
          <w:sz w:val="24"/>
          <w:szCs w:val="24"/>
        </w:rPr>
        <w:t>quantum chemical method</w:t>
      </w:r>
      <w:r w:rsidR="009B0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FB060A" w:rsidRPr="00FB0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CTST, they calculated the rate constants </w:t>
      </w:r>
      <w:r w:rsidR="00241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="00241567">
        <w:rPr>
          <w:rFonts w:ascii="Times New Roman" w:hAnsi="Times New Roman" w:cs="Times New Roman"/>
          <w:sz w:val="24"/>
          <w:szCs w:val="24"/>
        </w:rPr>
        <w:t>DCDME</w:t>
      </w:r>
      <w:r w:rsidR="00241567" w:rsidRPr="00FB0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B060A" w:rsidRPr="00FB06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2415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estimated this value as </w:t>
      </w:r>
      <w:r w:rsidR="003557E9" w:rsidRPr="00B40A14">
        <w:rPr>
          <w:rFonts w:ascii="Times New Roman" w:hAnsi="Times New Roman" w:cs="Times New Roman"/>
          <w:sz w:val="24"/>
          <w:szCs w:val="24"/>
        </w:rPr>
        <w:t>2.03 ×10</w:t>
      </w:r>
      <w:r w:rsidR="003557E9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-13 </w:t>
      </w:r>
      <w:r w:rsidR="003557E9" w:rsidRPr="00B40A14">
        <w:rPr>
          <w:rFonts w:ascii="Times New Roman" w:hAnsi="Times New Roman" w:cs="Times New Roman"/>
          <w:sz w:val="24"/>
          <w:szCs w:val="24"/>
        </w:rPr>
        <w:t>cm</w:t>
      </w:r>
      <w:r w:rsidR="003557E9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3557E9" w:rsidRPr="00B40A14">
        <w:rPr>
          <w:rFonts w:ascii="Times New Roman" w:hAnsi="Times New Roman" w:cs="Times New Roman"/>
          <w:sz w:val="24"/>
          <w:szCs w:val="24"/>
        </w:rPr>
        <w:t xml:space="preserve">molecule </w:t>
      </w:r>
      <w:r w:rsidR="003557E9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3557E9" w:rsidRPr="00B40A14">
        <w:rPr>
          <w:rFonts w:ascii="Times New Roman" w:hAnsi="Times New Roman" w:cs="Times New Roman"/>
          <w:sz w:val="24"/>
          <w:szCs w:val="24"/>
        </w:rPr>
        <w:t>s</w:t>
      </w:r>
      <w:r w:rsidR="003557E9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3557E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557E9" w:rsidRPr="00210F0D">
        <w:rPr>
          <w:rFonts w:ascii="Times New Roman" w:hAnsi="Times New Roman" w:cs="Times New Roman"/>
          <w:color w:val="000000" w:themeColor="text1"/>
          <w:sz w:val="24"/>
          <w:szCs w:val="24"/>
        </w:rPr>
        <w:t>at 298 K</w:t>
      </w:r>
      <w:r w:rsidR="003557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557E9">
        <w:rPr>
          <w:rFonts w:ascii="Times New Roman" w:hAnsi="Times New Roman" w:cs="Times New Roman"/>
          <w:bCs/>
          <w:sz w:val="24"/>
          <w:szCs w:val="24"/>
        </w:rPr>
        <w:t>[30].</w:t>
      </w:r>
    </w:p>
    <w:p w:rsidR="00233880" w:rsidRPr="0020119C" w:rsidRDefault="003557E9" w:rsidP="003557E9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3557E9">
        <w:rPr>
          <w:rFonts w:ascii="Times New Roman" w:hAnsi="Times New Roman" w:cs="Times New Roman"/>
          <w:bCs/>
          <w:sz w:val="24"/>
          <w:szCs w:val="24"/>
        </w:rPr>
        <w:t xml:space="preserve">he two primary mechanisms that have been taken into consideration for the oxidation reaction of DCDME by </w:t>
      </w:r>
      <w:r w:rsidR="00241567">
        <w:rPr>
          <w:rFonts w:ascii="Times New Roman" w:hAnsi="Times New Roman" w:cs="Times New Roman"/>
          <w:bCs/>
          <w:sz w:val="24"/>
          <w:szCs w:val="24"/>
        </w:rPr>
        <w:t xml:space="preserve">atmospheric oxidants are </w:t>
      </w:r>
      <w:r>
        <w:rPr>
          <w:rFonts w:ascii="Times New Roman" w:hAnsi="Times New Roman" w:cs="Times New Roman"/>
          <w:sz w:val="24"/>
          <w:szCs w:val="24"/>
        </w:rPr>
        <w:t>given</w:t>
      </w:r>
      <w:r w:rsidR="00241567">
        <w:rPr>
          <w:rFonts w:ascii="Times New Roman" w:hAnsi="Times New Roman" w:cs="Times New Roman"/>
          <w:sz w:val="24"/>
          <w:szCs w:val="24"/>
        </w:rPr>
        <w:t xml:space="preserve"> by reactions (</w:t>
      </w:r>
      <w:r>
        <w:rPr>
          <w:rFonts w:ascii="Times New Roman" w:hAnsi="Times New Roman" w:cs="Times New Roman"/>
          <w:sz w:val="24"/>
          <w:szCs w:val="24"/>
        </w:rPr>
        <w:t>1</w:t>
      </w:r>
      <w:r w:rsidR="002415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24156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="0024156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[29, 30]</w:t>
      </w:r>
      <w:r w:rsidRPr="003557E9">
        <w:rPr>
          <w:rFonts w:ascii="Times New Roman" w:hAnsi="Times New Roman" w:cs="Times New Roman"/>
          <w:bCs/>
          <w:sz w:val="24"/>
          <w:szCs w:val="24"/>
        </w:rPr>
        <w:t xml:space="preserve">, which are illustrated below.  </w:t>
      </w:r>
    </w:p>
    <w:p w:rsidR="00165261" w:rsidRDefault="00165261" w:rsidP="001C5F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0A14">
        <w:rPr>
          <w:rFonts w:ascii="Times New Roman" w:hAnsi="Times New Roman" w:cs="Times New Roman"/>
          <w:sz w:val="24"/>
          <w:szCs w:val="24"/>
        </w:rPr>
        <w:t>CH</w:t>
      </w:r>
      <w:r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40A14">
        <w:rPr>
          <w:rFonts w:ascii="Times New Roman" w:hAnsi="Times New Roman" w:cs="Times New Roman"/>
          <w:sz w:val="24"/>
          <w:szCs w:val="24"/>
        </w:rPr>
        <w:t>OCHCl</w:t>
      </w:r>
      <w:r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0A14">
        <w:rPr>
          <w:rFonts w:ascii="Times New Roman" w:hAnsi="Times New Roman" w:cs="Times New Roman"/>
          <w:sz w:val="24"/>
          <w:szCs w:val="24"/>
        </w:rPr>
        <w:t xml:space="preserve"> + X </w:t>
      </w:r>
      <w:r w:rsidR="001E7E3C">
        <w:rPr>
          <w:rFonts w:ascii="Times New Roman" w:hAnsi="Times New Roman" w:cs="Times New Roman"/>
          <w:sz w:val="24"/>
          <w:szCs w:val="24"/>
        </w:rPr>
        <w:t>→</w:t>
      </w:r>
      <w:r w:rsidRPr="00B40A14">
        <w:rPr>
          <w:rFonts w:ascii="Times New Roman" w:hAnsi="Times New Roman" w:cs="Times New Roman"/>
          <w:sz w:val="24"/>
          <w:szCs w:val="24"/>
        </w:rPr>
        <w:t xml:space="preserve"> CH</w:t>
      </w:r>
      <w:r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40A14">
        <w:rPr>
          <w:rFonts w:ascii="Times New Roman" w:hAnsi="Times New Roman" w:cs="Times New Roman"/>
          <w:sz w:val="24"/>
          <w:szCs w:val="24"/>
        </w:rPr>
        <w:t>OC</w:t>
      </w:r>
      <w:r w:rsidRPr="00B40A14">
        <w:rPr>
          <w:rFonts w:ascii="Times New Roman" w:hAnsi="Times New Roman" w:cs="Times New Roman"/>
          <w:sz w:val="24"/>
          <w:szCs w:val="24"/>
          <w:vertAlign w:val="superscript"/>
        </w:rPr>
        <w:t>•</w:t>
      </w:r>
      <w:r w:rsidRPr="00B40A14">
        <w:rPr>
          <w:rFonts w:ascii="Times New Roman" w:hAnsi="Times New Roman" w:cs="Times New Roman"/>
          <w:sz w:val="24"/>
          <w:szCs w:val="24"/>
        </w:rPr>
        <w:t>Cl</w:t>
      </w:r>
      <w:r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B40A14">
        <w:rPr>
          <w:rFonts w:ascii="Times New Roman" w:hAnsi="Times New Roman" w:cs="Times New Roman"/>
          <w:sz w:val="24"/>
          <w:szCs w:val="24"/>
        </w:rPr>
        <w:t xml:space="preserve"> + HX</w:t>
      </w:r>
      <w:r w:rsidR="00416D0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gramStart"/>
      <w:r w:rsidR="00416D0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416D0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F280C" w:rsidRPr="00B40A14" w:rsidRDefault="001C5F0C" w:rsidP="001C5F0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1F280C" w:rsidRPr="00B40A14">
        <w:rPr>
          <w:rFonts w:ascii="Times New Roman" w:hAnsi="Times New Roman" w:cs="Times New Roman"/>
          <w:sz w:val="24"/>
          <w:szCs w:val="24"/>
        </w:rPr>
        <w:t>CH</w:t>
      </w:r>
      <w:r w:rsidR="001F280C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F280C" w:rsidRPr="00B40A14">
        <w:rPr>
          <w:rFonts w:ascii="Times New Roman" w:hAnsi="Times New Roman" w:cs="Times New Roman"/>
          <w:sz w:val="24"/>
          <w:szCs w:val="24"/>
        </w:rPr>
        <w:t>OCHCl</w:t>
      </w:r>
      <w:r w:rsidR="001F280C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F280C" w:rsidRPr="00B40A14">
        <w:rPr>
          <w:rFonts w:ascii="Times New Roman" w:hAnsi="Times New Roman" w:cs="Times New Roman"/>
          <w:sz w:val="24"/>
          <w:szCs w:val="24"/>
        </w:rPr>
        <w:t xml:space="preserve"> + X </w:t>
      </w:r>
      <w:r w:rsidR="001F280C" w:rsidRPr="00B40A14">
        <w:rPr>
          <w:rFonts w:ascii="Times New Roman" w:hAnsi="Times New Roman" w:cs="Times New Roman"/>
          <w:sz w:val="24"/>
          <w:szCs w:val="24"/>
        </w:rPr>
        <w:softHyphen/>
      </w:r>
      <w:r w:rsidR="001F280C" w:rsidRPr="00B40A14">
        <w:rPr>
          <w:rFonts w:ascii="Times New Roman" w:hAnsi="Times New Roman" w:cs="Times New Roman"/>
          <w:sz w:val="24"/>
          <w:szCs w:val="24"/>
        </w:rPr>
        <w:softHyphen/>
      </w:r>
      <w:r w:rsidR="001F280C" w:rsidRPr="00B40A14">
        <w:rPr>
          <w:rFonts w:ascii="Times New Roman" w:hAnsi="Times New Roman" w:cs="Times New Roman"/>
          <w:sz w:val="24"/>
          <w:szCs w:val="24"/>
        </w:rPr>
        <w:softHyphen/>
      </w:r>
      <w:r w:rsidR="001E7E3C">
        <w:rPr>
          <w:rFonts w:ascii="Times New Roman" w:hAnsi="Times New Roman" w:cs="Times New Roman"/>
          <w:sz w:val="24"/>
          <w:szCs w:val="24"/>
        </w:rPr>
        <w:t>→</w:t>
      </w:r>
      <w:r w:rsidR="001F280C" w:rsidRPr="00B40A14">
        <w:rPr>
          <w:rFonts w:ascii="Times New Roman" w:hAnsi="Times New Roman" w:cs="Times New Roman"/>
          <w:sz w:val="24"/>
          <w:szCs w:val="24"/>
        </w:rPr>
        <w:t xml:space="preserve"> C</w:t>
      </w:r>
      <w:r w:rsidR="001F280C" w:rsidRPr="00B40A14">
        <w:rPr>
          <w:rFonts w:ascii="Times New Roman" w:hAnsi="Times New Roman" w:cs="Times New Roman"/>
          <w:sz w:val="24"/>
          <w:szCs w:val="24"/>
          <w:vertAlign w:val="superscript"/>
        </w:rPr>
        <w:t>•</w:t>
      </w:r>
      <w:r w:rsidR="001F280C" w:rsidRPr="00B40A14">
        <w:rPr>
          <w:rFonts w:ascii="Times New Roman" w:hAnsi="Times New Roman" w:cs="Times New Roman"/>
          <w:sz w:val="24"/>
          <w:szCs w:val="24"/>
        </w:rPr>
        <w:t>H</w:t>
      </w:r>
      <w:r w:rsidR="001F280C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F280C" w:rsidRPr="00B40A14">
        <w:rPr>
          <w:rFonts w:ascii="Times New Roman" w:hAnsi="Times New Roman" w:cs="Times New Roman"/>
          <w:sz w:val="24"/>
          <w:szCs w:val="24"/>
        </w:rPr>
        <w:t>OCHCl</w:t>
      </w:r>
      <w:r w:rsidR="001F280C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F280C" w:rsidRPr="00B40A14">
        <w:rPr>
          <w:rFonts w:ascii="Times New Roman" w:hAnsi="Times New Roman" w:cs="Times New Roman"/>
          <w:sz w:val="24"/>
          <w:szCs w:val="24"/>
        </w:rPr>
        <w:t xml:space="preserve"> + HX</w:t>
      </w:r>
      <w:r w:rsidR="00416D08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="00416D08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="00416D08">
        <w:rPr>
          <w:rFonts w:ascii="Times New Roman" w:hAnsi="Times New Roman" w:cs="Times New Roman"/>
          <w:sz w:val="24"/>
          <w:szCs w:val="24"/>
        </w:rPr>
        <w:t>2</w:t>
      </w:r>
      <w:r w:rsidR="001652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280C">
        <w:rPr>
          <w:rFonts w:ascii="Times New Roman" w:hAnsi="Times New Roman" w:cs="Times New Roman"/>
          <w:sz w:val="24"/>
          <w:szCs w:val="24"/>
        </w:rPr>
        <w:tab/>
      </w:r>
    </w:p>
    <w:p w:rsidR="0053427D" w:rsidRPr="00C36EB3" w:rsidRDefault="001F280C" w:rsidP="00C36EB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A14">
        <w:rPr>
          <w:rFonts w:ascii="Times New Roman" w:hAnsi="Times New Roman" w:cs="Times New Roman"/>
          <w:sz w:val="24"/>
          <w:szCs w:val="24"/>
        </w:rPr>
        <w:t xml:space="preserve"> Where X = 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B070E">
        <w:rPr>
          <w:rFonts w:ascii="Times New Roman" w:hAnsi="Times New Roman" w:cs="Times New Roman"/>
          <w:sz w:val="24"/>
          <w:szCs w:val="24"/>
        </w:rPr>
        <w:t>Cl-atom</w:t>
      </w:r>
      <w:r>
        <w:rPr>
          <w:rFonts w:ascii="Times New Roman" w:hAnsi="Times New Roman" w:cs="Times New Roman"/>
          <w:sz w:val="24"/>
          <w:szCs w:val="24"/>
        </w:rPr>
        <w:t xml:space="preserve">, and 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</w:p>
    <w:p w:rsidR="00592A03" w:rsidRPr="003557E9" w:rsidRDefault="002C3C03" w:rsidP="00592A03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119C">
        <w:rPr>
          <w:rFonts w:ascii="Times New Roman" w:hAnsi="Times New Roman" w:cs="Times New Roman"/>
          <w:bCs/>
          <w:sz w:val="24"/>
          <w:szCs w:val="24"/>
        </w:rPr>
        <w:tab/>
      </w:r>
      <w:r w:rsidR="003557E9" w:rsidRPr="003557E9">
        <w:rPr>
          <w:rFonts w:ascii="Times New Roman" w:hAnsi="Times New Roman" w:cs="Times New Roman"/>
          <w:bCs/>
          <w:sz w:val="24"/>
          <w:szCs w:val="24"/>
        </w:rPr>
        <w:t xml:space="preserve">Additionally, Mishra </w:t>
      </w:r>
      <w:r w:rsidR="003557E9" w:rsidRPr="003557E9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3557E9" w:rsidRPr="003557E9">
        <w:rPr>
          <w:rFonts w:ascii="Times New Roman" w:hAnsi="Times New Roman" w:cs="Times New Roman"/>
          <w:bCs/>
          <w:sz w:val="24"/>
          <w:szCs w:val="24"/>
        </w:rPr>
        <w:t>. [30] calculated branching ratios, which show the unique contributio</w:t>
      </w:r>
      <w:r w:rsidR="00B91B18">
        <w:rPr>
          <w:rFonts w:ascii="Times New Roman" w:hAnsi="Times New Roman" w:cs="Times New Roman"/>
          <w:bCs/>
          <w:sz w:val="24"/>
          <w:szCs w:val="24"/>
        </w:rPr>
        <w:t>ns made by each reaction channel</w:t>
      </w:r>
      <w:r w:rsidR="003557E9" w:rsidRPr="003557E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B18">
        <w:rPr>
          <w:rFonts w:ascii="Times New Roman" w:hAnsi="Times New Roman" w:cs="Times New Roman"/>
          <w:bCs/>
          <w:sz w:val="24"/>
          <w:szCs w:val="24"/>
        </w:rPr>
        <w:t>to the overall rate constant</w:t>
      </w:r>
      <w:r w:rsidR="00972E4A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="00972E4A" w:rsidRPr="00DD5F82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4918DD">
        <w:rPr>
          <w:rFonts w:ascii="Times New Roman" w:eastAsia="Times New Roman" w:hAnsi="Times New Roman"/>
          <w:color w:val="000000"/>
          <w:sz w:val="24"/>
          <w:szCs w:val="24"/>
        </w:rPr>
        <w:t xml:space="preserve">They have estimated </w:t>
      </w:r>
      <w:r w:rsidR="00137CCC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B91B18">
        <w:rPr>
          <w:rFonts w:ascii="Times New Roman" w:hAnsi="Times New Roman" w:cs="Times New Roman"/>
          <w:bCs/>
          <w:sz w:val="24"/>
          <w:szCs w:val="24"/>
        </w:rPr>
        <w:t xml:space="preserve">rate constant of the </w:t>
      </w:r>
      <w:r w:rsidR="00137CCC" w:rsidRPr="00B40A14">
        <w:rPr>
          <w:rFonts w:ascii="Times New Roman" w:hAnsi="Times New Roman" w:cs="Times New Roman"/>
          <w:sz w:val="24"/>
          <w:szCs w:val="24"/>
        </w:rPr>
        <w:t>CH</w:t>
      </w:r>
      <w:r w:rsidR="00137CCC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37CCC" w:rsidRPr="00B40A14">
        <w:rPr>
          <w:rFonts w:ascii="Times New Roman" w:hAnsi="Times New Roman" w:cs="Times New Roman"/>
          <w:sz w:val="24"/>
          <w:szCs w:val="24"/>
        </w:rPr>
        <w:t>OCHCl</w:t>
      </w:r>
      <w:r w:rsidR="00137CCC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7CC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91B18">
        <w:rPr>
          <w:rFonts w:ascii="Times New Roman" w:hAnsi="Times New Roman" w:cs="Times New Roman"/>
          <w:sz w:val="24"/>
          <w:szCs w:val="24"/>
        </w:rPr>
        <w:t>reaction w</w:t>
      </w:r>
      <w:r w:rsidR="00137CCC">
        <w:rPr>
          <w:rFonts w:ascii="Times New Roman" w:hAnsi="Times New Roman" w:cs="Times New Roman"/>
          <w:sz w:val="24"/>
          <w:szCs w:val="24"/>
        </w:rPr>
        <w:t xml:space="preserve">ith </w:t>
      </w:r>
      <w:r w:rsidR="00137CCC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137CCC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137CCC" w:rsidRPr="006B3D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7CCC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>
        <w:rPr>
          <w:rFonts w:ascii="Times New Roman" w:hAnsi="Times New Roman" w:cs="Times New Roman"/>
          <w:bCs/>
          <w:sz w:val="24"/>
          <w:szCs w:val="24"/>
        </w:rPr>
        <w:t>ascertained that t</w:t>
      </w:r>
      <w:r w:rsidRPr="00592A03">
        <w:rPr>
          <w:rFonts w:ascii="Times New Roman" w:hAnsi="Times New Roman" w:cs="Times New Roman"/>
          <w:bCs/>
          <w:sz w:val="24"/>
          <w:szCs w:val="24"/>
        </w:rPr>
        <w:t xml:space="preserve">he </w:t>
      </w:r>
      <w:r w:rsidR="003557E9">
        <w:rPr>
          <w:rFonts w:ascii="Times New Roman" w:hAnsi="Times New Roman" w:cs="Times New Roman"/>
          <w:bCs/>
          <w:sz w:val="24"/>
          <w:szCs w:val="24"/>
        </w:rPr>
        <w:t xml:space="preserve">H-atom </w:t>
      </w:r>
      <w:r w:rsidRPr="00592A03">
        <w:rPr>
          <w:rFonts w:ascii="Times New Roman" w:hAnsi="Times New Roman" w:cs="Times New Roman"/>
          <w:bCs/>
          <w:sz w:val="24"/>
          <w:szCs w:val="24"/>
        </w:rPr>
        <w:t>abstraction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92A03">
        <w:rPr>
          <w:rFonts w:ascii="Times New Roman" w:hAnsi="Times New Roman" w:cs="Times New Roman"/>
          <w:bCs/>
          <w:sz w:val="24"/>
          <w:szCs w:val="24"/>
        </w:rPr>
        <w:t>from the –CHCl</w:t>
      </w:r>
      <w:r w:rsidRPr="00592A03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="003557E9">
        <w:rPr>
          <w:rFonts w:ascii="Times New Roman" w:hAnsi="Times New Roman" w:cs="Times New Roman"/>
          <w:bCs/>
          <w:sz w:val="24"/>
          <w:szCs w:val="24"/>
        </w:rPr>
        <w:t xml:space="preserve"> site</w:t>
      </w:r>
      <w:r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Pr="00B40A14">
        <w:rPr>
          <w:rFonts w:ascii="Times New Roman" w:hAnsi="Times New Roman" w:cs="Times New Roman"/>
          <w:sz w:val="24"/>
          <w:szCs w:val="24"/>
        </w:rPr>
        <w:t>CH</w:t>
      </w:r>
      <w:r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40A14">
        <w:rPr>
          <w:rFonts w:ascii="Times New Roman" w:hAnsi="Times New Roman" w:cs="Times New Roman"/>
          <w:sz w:val="24"/>
          <w:szCs w:val="24"/>
        </w:rPr>
        <w:t>OCHCl</w:t>
      </w:r>
      <w:r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40B33">
        <w:rPr>
          <w:rFonts w:ascii="Times New Roman" w:hAnsi="Times New Roman" w:cs="Times New Roman"/>
          <w:bCs/>
          <w:sz w:val="24"/>
          <w:szCs w:val="24"/>
        </w:rPr>
        <w:t xml:space="preserve"> is </w:t>
      </w:r>
      <w:r w:rsidR="00340B33" w:rsidRPr="00340B33">
        <w:rPr>
          <w:rFonts w:ascii="Times New Roman" w:hAnsi="Times New Roman" w:cs="Times New Roman"/>
          <w:bCs/>
          <w:sz w:val="24"/>
          <w:szCs w:val="24"/>
        </w:rPr>
        <w:t>predominate</w:t>
      </w:r>
      <w:r w:rsidR="002D4989">
        <w:rPr>
          <w:rFonts w:ascii="Times New Roman" w:hAnsi="Times New Roman" w:cs="Times New Roman"/>
          <w:bCs/>
          <w:sz w:val="24"/>
          <w:szCs w:val="24"/>
        </w:rPr>
        <w:t xml:space="preserve"> than </w:t>
      </w:r>
      <w:r w:rsidR="002D4989" w:rsidRPr="00592A03">
        <w:rPr>
          <w:rFonts w:ascii="Times New Roman" w:hAnsi="Times New Roman" w:cs="Times New Roman"/>
          <w:bCs/>
          <w:sz w:val="24"/>
          <w:szCs w:val="24"/>
        </w:rPr>
        <w:t>–CH</w:t>
      </w:r>
      <w:r w:rsidR="002D4989">
        <w:rPr>
          <w:rFonts w:ascii="Times New Roman" w:hAnsi="Times New Roman" w:cs="Times New Roman"/>
          <w:bCs/>
          <w:sz w:val="24"/>
          <w:szCs w:val="24"/>
          <w:vertAlign w:val="subscript"/>
        </w:rPr>
        <w:t xml:space="preserve">3 </w:t>
      </w:r>
      <w:r w:rsidR="003557E9">
        <w:rPr>
          <w:rFonts w:ascii="Times New Roman" w:hAnsi="Times New Roman" w:cs="Times New Roman"/>
          <w:bCs/>
          <w:sz w:val="24"/>
          <w:szCs w:val="24"/>
        </w:rPr>
        <w:t>site</w:t>
      </w:r>
      <w:r w:rsidR="00B91B18">
        <w:rPr>
          <w:rFonts w:ascii="Times New Roman" w:hAnsi="Times New Roman" w:cs="Times New Roman"/>
          <w:bCs/>
          <w:sz w:val="24"/>
          <w:szCs w:val="24"/>
        </w:rPr>
        <w:t>.</w:t>
      </w:r>
      <w:r w:rsidR="00137C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B18">
        <w:rPr>
          <w:rFonts w:ascii="Times New Roman" w:hAnsi="Times New Roman" w:cs="Times New Roman"/>
          <w:bCs/>
          <w:sz w:val="24"/>
          <w:szCs w:val="24"/>
        </w:rPr>
        <w:t xml:space="preserve">This is validated by </w:t>
      </w:r>
      <w:r w:rsidR="00137CCC">
        <w:rPr>
          <w:rFonts w:ascii="Times New Roman" w:hAnsi="Times New Roman" w:cs="Times New Roman"/>
          <w:bCs/>
          <w:sz w:val="24"/>
          <w:szCs w:val="24"/>
        </w:rPr>
        <w:t xml:space="preserve">the percentage ratios </w:t>
      </w:r>
      <w:r w:rsidR="00B91B18">
        <w:rPr>
          <w:rFonts w:ascii="Times New Roman" w:hAnsi="Times New Roman" w:cs="Times New Roman"/>
          <w:bCs/>
          <w:sz w:val="24"/>
          <w:szCs w:val="24"/>
        </w:rPr>
        <w:t xml:space="preserve">calculations, which are </w:t>
      </w:r>
      <w:r w:rsidR="00137CCC">
        <w:rPr>
          <w:rFonts w:ascii="Times New Roman" w:hAnsi="Times New Roman" w:cs="Times New Roman"/>
          <w:bCs/>
          <w:sz w:val="24"/>
          <w:szCs w:val="24"/>
        </w:rPr>
        <w:t xml:space="preserve">obtained as </w:t>
      </w:r>
      <w:r w:rsidR="006873FA">
        <w:rPr>
          <w:rFonts w:ascii="Times New Roman" w:hAnsi="Times New Roman" w:cs="Times New Roman"/>
          <w:bCs/>
          <w:sz w:val="24"/>
          <w:szCs w:val="24"/>
        </w:rPr>
        <w:t xml:space="preserve">96.0% and 4.0% </w:t>
      </w:r>
      <w:r w:rsidR="004153D3">
        <w:rPr>
          <w:rFonts w:ascii="Times New Roman" w:hAnsi="Times New Roman" w:cs="Times New Roman"/>
          <w:bCs/>
          <w:sz w:val="24"/>
          <w:szCs w:val="24"/>
        </w:rPr>
        <w:t xml:space="preserve">respectively </w:t>
      </w:r>
      <w:r w:rsidR="009C2CEC">
        <w:rPr>
          <w:rFonts w:ascii="Times New Roman" w:hAnsi="Times New Roman" w:cs="Times New Roman"/>
          <w:bCs/>
          <w:sz w:val="24"/>
          <w:szCs w:val="24"/>
        </w:rPr>
        <w:t>[30</w:t>
      </w:r>
      <w:r w:rsidR="006873FA">
        <w:rPr>
          <w:rFonts w:ascii="Times New Roman" w:hAnsi="Times New Roman" w:cs="Times New Roman"/>
          <w:bCs/>
          <w:sz w:val="24"/>
          <w:szCs w:val="24"/>
        </w:rPr>
        <w:t>].</w:t>
      </w:r>
      <w:r w:rsidR="00092C70">
        <w:rPr>
          <w:rFonts w:ascii="Times New Roman" w:hAnsi="Times New Roman" w:cs="Times New Roman"/>
          <w:bCs/>
          <w:sz w:val="24"/>
          <w:szCs w:val="24"/>
        </w:rPr>
        <w:t xml:space="preserve"> The thermodynamic </w:t>
      </w:r>
      <w:r w:rsidR="001664D4" w:rsidRPr="001664D4">
        <w:rPr>
          <w:rFonts w:ascii="Times New Roman" w:hAnsi="Times New Roman" w:cs="Times New Roman"/>
          <w:bCs/>
          <w:sz w:val="24"/>
          <w:szCs w:val="24"/>
        </w:rPr>
        <w:t>viability</w:t>
      </w:r>
      <w:r w:rsidR="001664D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1B18">
        <w:rPr>
          <w:rFonts w:ascii="Times New Roman" w:hAnsi="Times New Roman" w:cs="Times New Roman"/>
          <w:sz w:val="24"/>
          <w:szCs w:val="24"/>
        </w:rPr>
        <w:t xml:space="preserve">of the </w:t>
      </w:r>
      <w:r w:rsidR="00B91B18" w:rsidRPr="00B40A14">
        <w:rPr>
          <w:rFonts w:ascii="Times New Roman" w:hAnsi="Times New Roman" w:cs="Times New Roman"/>
          <w:sz w:val="24"/>
          <w:szCs w:val="24"/>
        </w:rPr>
        <w:t>CH</w:t>
      </w:r>
      <w:r w:rsidR="00B91B18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91B18" w:rsidRPr="00B40A14">
        <w:rPr>
          <w:rFonts w:ascii="Times New Roman" w:hAnsi="Times New Roman" w:cs="Times New Roman"/>
          <w:sz w:val="24"/>
          <w:szCs w:val="24"/>
        </w:rPr>
        <w:t>OCHCl</w:t>
      </w:r>
      <w:r w:rsidR="00B91B18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91B18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91B18">
        <w:rPr>
          <w:rFonts w:ascii="Times New Roman" w:hAnsi="Times New Roman" w:cs="Times New Roman"/>
          <w:sz w:val="24"/>
          <w:szCs w:val="24"/>
        </w:rPr>
        <w:t>+ Cl-atom</w:t>
      </w:r>
      <w:r w:rsidR="00B91B18">
        <w:rPr>
          <w:rFonts w:ascii="Times New Roman" w:hAnsi="Times New Roman" w:cs="Times New Roman"/>
          <w:bCs/>
          <w:sz w:val="24"/>
          <w:szCs w:val="24"/>
        </w:rPr>
        <w:t xml:space="preserve"> reaction </w:t>
      </w:r>
      <w:r w:rsidR="00092C70">
        <w:rPr>
          <w:rFonts w:ascii="Times New Roman" w:hAnsi="Times New Roman" w:cs="Times New Roman"/>
          <w:bCs/>
          <w:sz w:val="24"/>
          <w:szCs w:val="24"/>
        </w:rPr>
        <w:t xml:space="preserve">is also </w:t>
      </w:r>
      <w:r w:rsidR="00B91B18">
        <w:rPr>
          <w:rFonts w:ascii="Times New Roman" w:hAnsi="Times New Roman" w:cs="Times New Roman"/>
          <w:bCs/>
          <w:sz w:val="24"/>
          <w:szCs w:val="24"/>
        </w:rPr>
        <w:t>estimated</w:t>
      </w:r>
      <w:r w:rsidR="00092C70">
        <w:rPr>
          <w:rFonts w:ascii="Times New Roman" w:hAnsi="Times New Roman" w:cs="Times New Roman"/>
          <w:bCs/>
          <w:sz w:val="24"/>
          <w:szCs w:val="24"/>
        </w:rPr>
        <w:t xml:space="preserve"> by </w:t>
      </w:r>
      <w:r w:rsidR="00BC4029">
        <w:rPr>
          <w:rFonts w:ascii="Times New Roman" w:hAnsi="Times New Roman" w:cs="Times New Roman"/>
          <w:sz w:val="24"/>
          <w:szCs w:val="24"/>
        </w:rPr>
        <w:t xml:space="preserve">Mishra </w:t>
      </w:r>
      <w:r w:rsidR="00BC4029" w:rsidRPr="00BF08C3">
        <w:rPr>
          <w:rFonts w:ascii="Times New Roman" w:hAnsi="Times New Roman" w:cs="Times New Roman"/>
          <w:i/>
          <w:sz w:val="24"/>
          <w:szCs w:val="24"/>
        </w:rPr>
        <w:t>et al</w:t>
      </w:r>
      <w:r w:rsidR="003B4A1D">
        <w:rPr>
          <w:rFonts w:ascii="Times New Roman" w:hAnsi="Times New Roman" w:cs="Times New Roman"/>
          <w:sz w:val="24"/>
          <w:szCs w:val="24"/>
        </w:rPr>
        <w:t>. [29</w:t>
      </w:r>
      <w:r w:rsidR="00BC4029">
        <w:rPr>
          <w:rFonts w:ascii="Times New Roman" w:hAnsi="Times New Roman" w:cs="Times New Roman"/>
          <w:sz w:val="24"/>
          <w:szCs w:val="24"/>
        </w:rPr>
        <w:t>]</w:t>
      </w:r>
      <w:r w:rsidR="00B91B18">
        <w:rPr>
          <w:rFonts w:ascii="Times New Roman" w:hAnsi="Times New Roman" w:cs="Times New Roman"/>
          <w:sz w:val="24"/>
          <w:szCs w:val="24"/>
        </w:rPr>
        <w:t>. They found that b</w:t>
      </w:r>
      <w:r w:rsidR="00C10C86">
        <w:rPr>
          <w:rFonts w:ascii="Times New Roman" w:hAnsi="Times New Roman" w:cs="Times New Roman"/>
          <w:sz w:val="24"/>
          <w:szCs w:val="24"/>
        </w:rPr>
        <w:t xml:space="preserve">oth reaction channels </w:t>
      </w:r>
      <w:r w:rsidR="00B91B18">
        <w:rPr>
          <w:rFonts w:ascii="Times New Roman" w:hAnsi="Times New Roman" w:cs="Times New Roman"/>
          <w:sz w:val="24"/>
          <w:szCs w:val="24"/>
        </w:rPr>
        <w:t>(</w:t>
      </w:r>
      <w:r w:rsidR="0075360D">
        <w:rPr>
          <w:rFonts w:ascii="Times New Roman" w:hAnsi="Times New Roman" w:cs="Times New Roman"/>
          <w:sz w:val="24"/>
          <w:szCs w:val="24"/>
        </w:rPr>
        <w:t>1 and 2)</w:t>
      </w:r>
      <w:r w:rsidR="00B91B18">
        <w:rPr>
          <w:rFonts w:ascii="Times New Roman" w:hAnsi="Times New Roman" w:cs="Times New Roman"/>
          <w:sz w:val="24"/>
          <w:szCs w:val="24"/>
        </w:rPr>
        <w:t xml:space="preserve"> were </w:t>
      </w:r>
      <w:r w:rsidR="006926F6" w:rsidRPr="00B40A14">
        <w:rPr>
          <w:rFonts w:ascii="Times New Roman" w:hAnsi="Times New Roman" w:cs="Times New Roman"/>
          <w:sz w:val="24"/>
          <w:szCs w:val="24"/>
        </w:rPr>
        <w:t>exergonic (ΔG &lt; 0</w:t>
      </w:r>
      <w:r w:rsidR="006926F6">
        <w:rPr>
          <w:rFonts w:ascii="Times New Roman" w:hAnsi="Times New Roman" w:cs="Times New Roman"/>
          <w:sz w:val="24"/>
          <w:szCs w:val="24"/>
        </w:rPr>
        <w:t xml:space="preserve">) </w:t>
      </w:r>
      <w:r w:rsidR="00B91B18">
        <w:rPr>
          <w:rFonts w:ascii="Times New Roman" w:hAnsi="Times New Roman" w:cs="Times New Roman"/>
          <w:sz w:val="24"/>
          <w:szCs w:val="24"/>
        </w:rPr>
        <w:t xml:space="preserve">in nature </w:t>
      </w:r>
      <w:r w:rsidR="006926F6">
        <w:rPr>
          <w:rFonts w:ascii="Times New Roman" w:hAnsi="Times New Roman" w:cs="Times New Roman"/>
          <w:sz w:val="24"/>
          <w:szCs w:val="24"/>
        </w:rPr>
        <w:t>based upon</w:t>
      </w:r>
      <w:r w:rsidR="006926F6" w:rsidRPr="006926F6">
        <w:t xml:space="preserve"> </w:t>
      </w:r>
      <w:r w:rsidR="006926F6" w:rsidRPr="006926F6">
        <w:rPr>
          <w:rFonts w:ascii="Times New Roman" w:hAnsi="Times New Roman" w:cs="Times New Roman"/>
          <w:sz w:val="24"/>
          <w:szCs w:val="24"/>
        </w:rPr>
        <w:t>free energy</w:t>
      </w:r>
      <w:r w:rsidR="00B91B18">
        <w:rPr>
          <w:rFonts w:ascii="Times New Roman" w:hAnsi="Times New Roman" w:cs="Times New Roman"/>
          <w:sz w:val="24"/>
          <w:szCs w:val="24"/>
        </w:rPr>
        <w:t xml:space="preserve"> estimations</w:t>
      </w:r>
      <w:r w:rsidR="006926F6" w:rsidRPr="006926F6">
        <w:rPr>
          <w:rFonts w:ascii="Times New Roman" w:hAnsi="Times New Roman" w:cs="Times New Roman"/>
          <w:sz w:val="24"/>
          <w:szCs w:val="24"/>
        </w:rPr>
        <w:t>, for which the reaction enthalpies</w:t>
      </w:r>
      <w:r w:rsidR="00BC4029">
        <w:rPr>
          <w:rFonts w:ascii="Times New Roman" w:hAnsi="Times New Roman" w:cs="Times New Roman"/>
          <w:sz w:val="24"/>
          <w:szCs w:val="24"/>
        </w:rPr>
        <w:t xml:space="preserve"> </w:t>
      </w:r>
      <w:r w:rsidR="0092062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920620" w:rsidRPr="00920620">
        <w:rPr>
          <w:rFonts w:ascii="Times New Roman" w:hAnsi="Times New Roman"/>
        </w:rPr>
        <w:t>Δ</w:t>
      </w:r>
      <w:r w:rsidR="00920620" w:rsidRPr="00920620">
        <w:rPr>
          <w:rFonts w:ascii="Times New Roman" w:hAnsi="Times New Roman"/>
          <w:vertAlign w:val="subscript"/>
        </w:rPr>
        <w:t>r</w:t>
      </w:r>
      <w:r w:rsidR="00920620" w:rsidRPr="00920620">
        <w:rPr>
          <w:rFonts w:ascii="Times New Roman" w:hAnsi="Times New Roman"/>
        </w:rPr>
        <w:t>H</w:t>
      </w:r>
      <w:proofErr w:type="spellEnd"/>
      <w:r w:rsidR="00920620" w:rsidRPr="00920620">
        <w:rPr>
          <w:rFonts w:ascii="Times New Roman" w:hAnsi="Times New Roman"/>
        </w:rPr>
        <w:t>°</w:t>
      </w:r>
      <w:r w:rsidR="00920620">
        <w:rPr>
          <w:rFonts w:ascii="Times New Roman" w:hAnsi="Times New Roman" w:cs="Times New Roman"/>
          <w:sz w:val="24"/>
          <w:szCs w:val="24"/>
        </w:rPr>
        <w:t>)</w:t>
      </w:r>
      <w:r w:rsidR="006D7DE4">
        <w:rPr>
          <w:rFonts w:ascii="Times New Roman" w:hAnsi="Times New Roman" w:cs="Times New Roman"/>
          <w:sz w:val="24"/>
          <w:szCs w:val="24"/>
        </w:rPr>
        <w:t xml:space="preserve"> </w:t>
      </w:r>
      <w:r w:rsidR="00CF6E18">
        <w:rPr>
          <w:rFonts w:ascii="Times New Roman" w:hAnsi="Times New Roman" w:cs="Times New Roman"/>
          <w:sz w:val="24"/>
          <w:szCs w:val="24"/>
        </w:rPr>
        <w:t xml:space="preserve">were </w:t>
      </w:r>
      <w:r w:rsidR="00B91B18">
        <w:rPr>
          <w:rFonts w:ascii="Times New Roman" w:hAnsi="Times New Roman" w:cs="Times New Roman"/>
          <w:sz w:val="24"/>
          <w:szCs w:val="24"/>
        </w:rPr>
        <w:t xml:space="preserve">determined as </w:t>
      </w:r>
      <w:r w:rsidR="006D7DE4" w:rsidRPr="00B40A14">
        <w:rPr>
          <w:rFonts w:ascii="Times New Roman" w:hAnsi="Times New Roman" w:cs="Times New Roman"/>
          <w:sz w:val="24"/>
          <w:szCs w:val="24"/>
        </w:rPr>
        <w:t xml:space="preserve">-8.65 </w:t>
      </w:r>
      <w:r w:rsidR="006D7DE4">
        <w:rPr>
          <w:rFonts w:ascii="Times New Roman" w:hAnsi="Times New Roman" w:cs="Times New Roman"/>
          <w:sz w:val="24"/>
          <w:szCs w:val="24"/>
        </w:rPr>
        <w:t xml:space="preserve">and </w:t>
      </w:r>
      <w:r w:rsidR="006D7DE4" w:rsidRPr="00B40A14">
        <w:rPr>
          <w:rFonts w:ascii="Times New Roman" w:hAnsi="Times New Roman" w:cs="Times New Roman"/>
          <w:sz w:val="24"/>
          <w:szCs w:val="24"/>
        </w:rPr>
        <w:t>-5.22 kcal mol</w:t>
      </w:r>
      <w:r w:rsidR="006D7DE4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FC255A">
        <w:rPr>
          <w:rFonts w:ascii="Times New Roman" w:hAnsi="Times New Roman" w:cs="Times New Roman"/>
          <w:sz w:val="24"/>
          <w:szCs w:val="24"/>
        </w:rPr>
        <w:t>, respectively</w:t>
      </w:r>
      <w:r w:rsidR="00CF6E18">
        <w:rPr>
          <w:rFonts w:ascii="Times New Roman" w:hAnsi="Times New Roman" w:cs="Times New Roman"/>
          <w:sz w:val="24"/>
          <w:szCs w:val="24"/>
        </w:rPr>
        <w:t xml:space="preserve">. </w:t>
      </w:r>
      <w:r w:rsidR="000F06C8">
        <w:rPr>
          <w:rFonts w:ascii="Times New Roman" w:hAnsi="Times New Roman" w:cs="Times New Roman"/>
          <w:sz w:val="24"/>
          <w:szCs w:val="24"/>
        </w:rPr>
        <w:t xml:space="preserve">It </w:t>
      </w:r>
      <w:r w:rsidR="00FC255A" w:rsidRPr="00FC255A">
        <w:rPr>
          <w:rFonts w:ascii="Times New Roman" w:hAnsi="Times New Roman" w:cs="Times New Roman"/>
          <w:sz w:val="24"/>
          <w:szCs w:val="24"/>
        </w:rPr>
        <w:t>c</w:t>
      </w:r>
      <w:r w:rsidR="0075360D">
        <w:rPr>
          <w:rFonts w:ascii="Times New Roman" w:hAnsi="Times New Roman" w:cs="Times New Roman"/>
          <w:sz w:val="24"/>
          <w:szCs w:val="24"/>
        </w:rPr>
        <w:t xml:space="preserve">learly suggests that reaction </w:t>
      </w:r>
      <w:r w:rsidR="000F06C8">
        <w:rPr>
          <w:rFonts w:ascii="Times New Roman" w:hAnsi="Times New Roman" w:cs="Times New Roman"/>
          <w:sz w:val="24"/>
          <w:szCs w:val="24"/>
        </w:rPr>
        <w:t>(</w:t>
      </w:r>
      <w:r w:rsidR="0075360D">
        <w:rPr>
          <w:rFonts w:ascii="Times New Roman" w:hAnsi="Times New Roman" w:cs="Times New Roman"/>
          <w:sz w:val="24"/>
          <w:szCs w:val="24"/>
        </w:rPr>
        <w:t>1</w:t>
      </w:r>
      <w:r w:rsidR="000F06C8">
        <w:rPr>
          <w:rFonts w:ascii="Times New Roman" w:hAnsi="Times New Roman" w:cs="Times New Roman"/>
          <w:sz w:val="24"/>
          <w:szCs w:val="24"/>
        </w:rPr>
        <w:t>)</w:t>
      </w:r>
      <w:r w:rsidR="00FC255A" w:rsidRPr="00FC255A">
        <w:rPr>
          <w:rFonts w:ascii="Times New Roman" w:hAnsi="Times New Roman" w:cs="Times New Roman"/>
          <w:sz w:val="24"/>
          <w:szCs w:val="24"/>
        </w:rPr>
        <w:t xml:space="preserve"> is thermodynamically </w:t>
      </w:r>
      <w:r w:rsidR="00A471E5">
        <w:rPr>
          <w:rFonts w:ascii="Times New Roman" w:hAnsi="Times New Roman" w:cs="Times New Roman"/>
          <w:sz w:val="24"/>
          <w:szCs w:val="24"/>
        </w:rPr>
        <w:t xml:space="preserve">preferable </w:t>
      </w:r>
      <w:r w:rsidR="000F06C8">
        <w:rPr>
          <w:rFonts w:ascii="Times New Roman" w:hAnsi="Times New Roman" w:cs="Times New Roman"/>
          <w:sz w:val="24"/>
          <w:szCs w:val="24"/>
        </w:rPr>
        <w:t>to</w:t>
      </w:r>
      <w:r w:rsidR="0075360D">
        <w:rPr>
          <w:rFonts w:ascii="Times New Roman" w:hAnsi="Times New Roman" w:cs="Times New Roman"/>
          <w:sz w:val="24"/>
          <w:szCs w:val="24"/>
        </w:rPr>
        <w:t xml:space="preserve"> reaction </w:t>
      </w:r>
      <w:r w:rsidR="000F06C8">
        <w:rPr>
          <w:rFonts w:ascii="Times New Roman" w:hAnsi="Times New Roman" w:cs="Times New Roman"/>
          <w:sz w:val="24"/>
          <w:szCs w:val="24"/>
        </w:rPr>
        <w:t>(2)</w:t>
      </w:r>
      <w:r w:rsidR="003B4A1D">
        <w:rPr>
          <w:rFonts w:ascii="Times New Roman" w:hAnsi="Times New Roman" w:cs="Times New Roman"/>
          <w:sz w:val="24"/>
          <w:szCs w:val="24"/>
        </w:rPr>
        <w:t xml:space="preserve"> [29</w:t>
      </w:r>
      <w:r w:rsidR="003C6D7C">
        <w:rPr>
          <w:rFonts w:ascii="Times New Roman" w:hAnsi="Times New Roman" w:cs="Times New Roman"/>
          <w:sz w:val="24"/>
          <w:szCs w:val="24"/>
        </w:rPr>
        <w:t xml:space="preserve">]. </w:t>
      </w:r>
      <w:r w:rsidR="0075360D">
        <w:rPr>
          <w:rFonts w:ascii="Times New Roman" w:hAnsi="Times New Roman" w:cs="Times New Roman"/>
          <w:sz w:val="24"/>
          <w:szCs w:val="24"/>
        </w:rPr>
        <w:t xml:space="preserve">Similarly, </w:t>
      </w:r>
      <w:proofErr w:type="spellStart"/>
      <w:r w:rsidR="000B452B" w:rsidRPr="000B452B">
        <w:rPr>
          <w:rFonts w:ascii="Times New Roman" w:hAnsi="Times New Roman" w:cs="Times New Roman"/>
          <w:sz w:val="24"/>
          <w:szCs w:val="24"/>
        </w:rPr>
        <w:t>Gour</w:t>
      </w:r>
      <w:proofErr w:type="spellEnd"/>
      <w:r w:rsidR="000B452B" w:rsidRPr="000B452B">
        <w:rPr>
          <w:rFonts w:ascii="Times New Roman" w:hAnsi="Times New Roman" w:cs="Times New Roman"/>
          <w:sz w:val="24"/>
          <w:szCs w:val="24"/>
        </w:rPr>
        <w:t xml:space="preserve"> </w:t>
      </w:r>
      <w:r w:rsidR="000B452B" w:rsidRPr="001C7B73">
        <w:rPr>
          <w:rFonts w:ascii="Times New Roman" w:hAnsi="Times New Roman" w:cs="Times New Roman"/>
          <w:i/>
          <w:sz w:val="24"/>
          <w:szCs w:val="24"/>
        </w:rPr>
        <w:t>et al</w:t>
      </w:r>
      <w:r w:rsidR="003B4A1D">
        <w:rPr>
          <w:rFonts w:ascii="Times New Roman" w:hAnsi="Times New Roman" w:cs="Times New Roman"/>
          <w:sz w:val="24"/>
          <w:szCs w:val="24"/>
        </w:rPr>
        <w:t>. [31</w:t>
      </w:r>
      <w:r w:rsidR="000F06C8">
        <w:rPr>
          <w:rFonts w:ascii="Times New Roman" w:hAnsi="Times New Roman" w:cs="Times New Roman"/>
          <w:sz w:val="24"/>
          <w:szCs w:val="24"/>
        </w:rPr>
        <w:t>] using a quantum chemical method</w:t>
      </w:r>
      <w:r w:rsidR="001F075E">
        <w:rPr>
          <w:rFonts w:ascii="Times New Roman" w:hAnsi="Times New Roman" w:cs="Times New Roman"/>
          <w:sz w:val="24"/>
          <w:szCs w:val="24"/>
        </w:rPr>
        <w:t xml:space="preserve"> </w:t>
      </w:r>
      <w:r w:rsidR="001F075E" w:rsidRPr="000B452B">
        <w:rPr>
          <w:rFonts w:ascii="Times New Roman" w:hAnsi="Times New Roman" w:cs="Times New Roman"/>
          <w:sz w:val="24"/>
          <w:szCs w:val="24"/>
        </w:rPr>
        <w:t>explored</w:t>
      </w:r>
      <w:r w:rsidR="000B452B" w:rsidRPr="000B452B">
        <w:rPr>
          <w:rFonts w:ascii="Times New Roman" w:hAnsi="Times New Roman" w:cs="Times New Roman"/>
          <w:sz w:val="24"/>
          <w:szCs w:val="24"/>
        </w:rPr>
        <w:t xml:space="preserve"> </w:t>
      </w:r>
      <w:r w:rsidR="00B76525" w:rsidRPr="000B452B">
        <w:rPr>
          <w:rFonts w:ascii="Times New Roman" w:hAnsi="Times New Roman" w:cs="Times New Roman"/>
          <w:sz w:val="24"/>
          <w:szCs w:val="24"/>
        </w:rPr>
        <w:t>the oxidation reaction of</w:t>
      </w:r>
      <w:r w:rsidR="00B76525">
        <w:rPr>
          <w:rFonts w:ascii="Times New Roman" w:hAnsi="Times New Roman" w:cs="Times New Roman"/>
          <w:sz w:val="24"/>
          <w:szCs w:val="24"/>
        </w:rPr>
        <w:t xml:space="preserve"> </w:t>
      </w:r>
      <w:r w:rsidR="00B76525" w:rsidRPr="00B40A14">
        <w:rPr>
          <w:rFonts w:ascii="Times New Roman" w:hAnsi="Times New Roman" w:cs="Times New Roman"/>
          <w:sz w:val="24"/>
          <w:szCs w:val="24"/>
        </w:rPr>
        <w:t>CH</w:t>
      </w:r>
      <w:r w:rsidR="00B76525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76525" w:rsidRPr="00B40A14">
        <w:rPr>
          <w:rFonts w:ascii="Times New Roman" w:hAnsi="Times New Roman" w:cs="Times New Roman"/>
          <w:sz w:val="24"/>
          <w:szCs w:val="24"/>
        </w:rPr>
        <w:t>OCHCl</w:t>
      </w:r>
      <w:r w:rsidR="00B76525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7652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B76525" w:rsidRPr="00F27B4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initiated</w:t>
      </w:r>
      <w:r w:rsidR="00B7652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by </w:t>
      </w:r>
      <w:r w:rsidR="00B76525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B76525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B76525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0F06C8">
        <w:rPr>
          <w:rFonts w:ascii="Times New Roman" w:hAnsi="Times New Roman" w:cs="Times New Roman"/>
          <w:sz w:val="24"/>
          <w:szCs w:val="24"/>
        </w:rPr>
        <w:t xml:space="preserve">. </w:t>
      </w:r>
      <w:r w:rsidR="0075360D">
        <w:rPr>
          <w:rFonts w:ascii="Times New Roman" w:hAnsi="Times New Roman" w:cs="Times New Roman"/>
          <w:sz w:val="24"/>
          <w:szCs w:val="24"/>
        </w:rPr>
        <w:t>T</w:t>
      </w:r>
      <w:r w:rsidR="00096C23">
        <w:rPr>
          <w:rFonts w:ascii="Times New Roman" w:hAnsi="Times New Roman" w:cs="Times New Roman"/>
          <w:sz w:val="24"/>
          <w:szCs w:val="24"/>
        </w:rPr>
        <w:t>he</w:t>
      </w:r>
      <w:r w:rsidR="000B452B" w:rsidRPr="000B452B">
        <w:rPr>
          <w:rFonts w:ascii="Times New Roman" w:hAnsi="Times New Roman" w:cs="Times New Roman"/>
          <w:sz w:val="24"/>
          <w:szCs w:val="24"/>
        </w:rPr>
        <w:t xml:space="preserve"> estimated rate constant </w:t>
      </w:r>
      <w:r w:rsidR="000F06C8">
        <w:rPr>
          <w:rFonts w:ascii="Times New Roman" w:hAnsi="Times New Roman" w:cs="Times New Roman"/>
          <w:sz w:val="24"/>
          <w:szCs w:val="24"/>
        </w:rPr>
        <w:t>of the</w:t>
      </w:r>
      <w:r w:rsidR="00096C23">
        <w:rPr>
          <w:rFonts w:ascii="Times New Roman" w:hAnsi="Times New Roman" w:cs="Times New Roman"/>
          <w:sz w:val="24"/>
          <w:szCs w:val="24"/>
        </w:rPr>
        <w:t xml:space="preserve"> reaction </w:t>
      </w:r>
      <w:r w:rsidR="0075360D">
        <w:rPr>
          <w:rFonts w:ascii="Times New Roman" w:hAnsi="Times New Roman" w:cs="Times New Roman"/>
          <w:sz w:val="24"/>
          <w:szCs w:val="24"/>
        </w:rPr>
        <w:t xml:space="preserve">is found to be </w:t>
      </w:r>
      <w:r w:rsidR="00F97357" w:rsidRPr="00B40A14">
        <w:rPr>
          <w:rFonts w:ascii="Times New Roman" w:hAnsi="Times New Roman" w:cs="Times New Roman"/>
          <w:sz w:val="24"/>
          <w:szCs w:val="24"/>
        </w:rPr>
        <w:t>8.15 × 10</w:t>
      </w:r>
      <w:r w:rsidR="00F97357" w:rsidRPr="00B40A14">
        <w:rPr>
          <w:rFonts w:ascii="Times New Roman" w:hAnsi="Times New Roman" w:cs="Times New Roman"/>
          <w:sz w:val="24"/>
          <w:szCs w:val="24"/>
          <w:vertAlign w:val="superscript"/>
        </w:rPr>
        <w:t>-17</w:t>
      </w:r>
      <w:r w:rsidR="000F06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F06C8" w:rsidRPr="00B40A14">
        <w:rPr>
          <w:rFonts w:ascii="Times New Roman" w:hAnsi="Times New Roman" w:cs="Times New Roman"/>
          <w:sz w:val="24"/>
          <w:szCs w:val="24"/>
        </w:rPr>
        <w:t>cm</w:t>
      </w:r>
      <w:r w:rsidR="000F06C8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0F06C8" w:rsidRPr="00B40A14">
        <w:rPr>
          <w:rFonts w:ascii="Times New Roman" w:hAnsi="Times New Roman" w:cs="Times New Roman"/>
          <w:sz w:val="24"/>
          <w:szCs w:val="24"/>
        </w:rPr>
        <w:t xml:space="preserve">molecule </w:t>
      </w:r>
      <w:r w:rsidR="000F06C8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0F06C8" w:rsidRPr="00B40A14">
        <w:rPr>
          <w:rFonts w:ascii="Times New Roman" w:hAnsi="Times New Roman" w:cs="Times New Roman"/>
          <w:sz w:val="24"/>
          <w:szCs w:val="24"/>
        </w:rPr>
        <w:t>s</w:t>
      </w:r>
      <w:r w:rsidR="000F06C8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F06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F06C8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="000F06C8" w:rsidRPr="000B452B">
        <w:rPr>
          <w:rFonts w:ascii="Times New Roman" w:hAnsi="Times New Roman" w:cs="Times New Roman"/>
          <w:sz w:val="24"/>
          <w:szCs w:val="24"/>
        </w:rPr>
        <w:t>BHandHLYP</w:t>
      </w:r>
      <w:proofErr w:type="spellEnd"/>
      <w:r w:rsidR="000F06C8" w:rsidRPr="000B452B">
        <w:rPr>
          <w:rFonts w:ascii="Times New Roman" w:hAnsi="Times New Roman" w:cs="Times New Roman"/>
          <w:sz w:val="24"/>
          <w:szCs w:val="24"/>
        </w:rPr>
        <w:t>/6-311++G(</w:t>
      </w:r>
      <w:proofErr w:type="spellStart"/>
      <w:proofErr w:type="gramStart"/>
      <w:r w:rsidR="000F06C8">
        <w:rPr>
          <w:rFonts w:ascii="Times New Roman" w:hAnsi="Times New Roman" w:cs="Times New Roman"/>
          <w:sz w:val="24"/>
          <w:szCs w:val="24"/>
        </w:rPr>
        <w:t>d,p</w:t>
      </w:r>
      <w:proofErr w:type="spellEnd"/>
      <w:proofErr w:type="gramEnd"/>
      <w:r w:rsidR="000F06C8">
        <w:rPr>
          <w:rFonts w:ascii="Times New Roman" w:hAnsi="Times New Roman" w:cs="Times New Roman"/>
          <w:sz w:val="24"/>
          <w:szCs w:val="24"/>
        </w:rPr>
        <w:t>) level of theory</w:t>
      </w:r>
      <w:r w:rsidR="00427028">
        <w:rPr>
          <w:rFonts w:ascii="Times New Roman" w:hAnsi="Times New Roman" w:cs="Times New Roman"/>
          <w:sz w:val="24"/>
          <w:szCs w:val="24"/>
        </w:rPr>
        <w:t xml:space="preserve"> and at 298 K.</w:t>
      </w:r>
      <w:r w:rsidR="0075360D">
        <w:rPr>
          <w:rFonts w:ascii="Times New Roman" w:hAnsi="Times New Roman" w:cs="Times New Roman"/>
          <w:sz w:val="24"/>
          <w:szCs w:val="24"/>
        </w:rPr>
        <w:t xml:space="preserve"> </w:t>
      </w:r>
      <w:r w:rsidR="00B04CFD">
        <w:rPr>
          <w:rFonts w:ascii="Times New Roman" w:hAnsi="Times New Roman" w:cs="Times New Roman"/>
          <w:sz w:val="24"/>
          <w:szCs w:val="24"/>
        </w:rPr>
        <w:t xml:space="preserve">Further, they also explored the fate of </w:t>
      </w:r>
      <w:proofErr w:type="spellStart"/>
      <w:r w:rsidR="00B04CFD">
        <w:rPr>
          <w:rFonts w:ascii="Times New Roman" w:hAnsi="Times New Roman" w:cs="Times New Roman"/>
          <w:sz w:val="24"/>
          <w:szCs w:val="24"/>
        </w:rPr>
        <w:t>alkoxy</w:t>
      </w:r>
      <w:proofErr w:type="spellEnd"/>
      <w:r w:rsidR="00B04CFD">
        <w:rPr>
          <w:rFonts w:ascii="Times New Roman" w:hAnsi="Times New Roman" w:cs="Times New Roman"/>
          <w:sz w:val="24"/>
          <w:szCs w:val="24"/>
        </w:rPr>
        <w:t xml:space="preserve"> radical </w:t>
      </w:r>
      <w:r w:rsidR="00B04CFD" w:rsidRPr="00B04CFD">
        <w:rPr>
          <w:rFonts w:ascii="Times New Roman" w:hAnsi="Times New Roman" w:cs="Times New Roman"/>
          <w:sz w:val="24"/>
          <w:szCs w:val="24"/>
        </w:rPr>
        <w:t>(CH</w:t>
      </w:r>
      <w:r w:rsidR="00B04CFD" w:rsidRPr="00B04CF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04CFD" w:rsidRPr="00B04CFD">
        <w:rPr>
          <w:rFonts w:ascii="Times New Roman" w:hAnsi="Times New Roman" w:cs="Times New Roman"/>
          <w:sz w:val="24"/>
          <w:szCs w:val="24"/>
        </w:rPr>
        <w:t>OC</w:t>
      </w:r>
      <w:r w:rsidR="00B04CFD" w:rsidRPr="00B04CFD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B04CFD" w:rsidRPr="00B04CFD">
        <w:rPr>
          <w:rFonts w:ascii="Times New Roman" w:hAnsi="Times New Roman" w:cs="Times New Roman"/>
          <w:sz w:val="24"/>
          <w:szCs w:val="24"/>
        </w:rPr>
        <w:t>Cl</w:t>
      </w:r>
      <w:r w:rsidR="00B04CFD" w:rsidRPr="00B04C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B04CFD" w:rsidRPr="00B04CFD">
        <w:rPr>
          <w:rFonts w:ascii="Times New Roman" w:hAnsi="Times New Roman" w:cs="Times New Roman"/>
          <w:sz w:val="24"/>
          <w:szCs w:val="24"/>
        </w:rPr>
        <w:t>)</w:t>
      </w:r>
      <w:r w:rsidR="00B04CFD">
        <w:rPr>
          <w:rFonts w:ascii="Times New Roman" w:hAnsi="Times New Roman" w:cs="Times New Roman"/>
          <w:sz w:val="24"/>
          <w:szCs w:val="24"/>
        </w:rPr>
        <w:t xml:space="preserve"> generated from the aforementioned reaction. </w:t>
      </w:r>
      <w:r w:rsidR="001F3269">
        <w:rPr>
          <w:rFonts w:ascii="Times New Roman" w:hAnsi="Times New Roman" w:cs="Times New Roman"/>
          <w:sz w:val="24"/>
          <w:szCs w:val="24"/>
        </w:rPr>
        <w:t xml:space="preserve">The degradation </w:t>
      </w:r>
      <w:r w:rsidR="00427028">
        <w:rPr>
          <w:rFonts w:ascii="Times New Roman" w:hAnsi="Times New Roman" w:cs="Times New Roman"/>
          <w:sz w:val="24"/>
          <w:szCs w:val="24"/>
        </w:rPr>
        <w:t xml:space="preserve">channels </w:t>
      </w:r>
      <w:r w:rsidR="001F3269">
        <w:rPr>
          <w:rFonts w:ascii="Times New Roman" w:hAnsi="Times New Roman" w:cs="Times New Roman"/>
          <w:sz w:val="24"/>
          <w:szCs w:val="24"/>
        </w:rPr>
        <w:t xml:space="preserve">of </w:t>
      </w:r>
      <w:r w:rsidR="001F3269" w:rsidRPr="00B40A14">
        <w:rPr>
          <w:rFonts w:ascii="Times New Roman" w:hAnsi="Times New Roman" w:cs="Times New Roman"/>
          <w:sz w:val="24"/>
          <w:szCs w:val="24"/>
        </w:rPr>
        <w:t>CH</w:t>
      </w:r>
      <w:r w:rsidR="001F3269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F3269" w:rsidRPr="00B40A14">
        <w:rPr>
          <w:rFonts w:ascii="Times New Roman" w:hAnsi="Times New Roman" w:cs="Times New Roman"/>
          <w:sz w:val="24"/>
          <w:szCs w:val="24"/>
        </w:rPr>
        <w:t>OCHCl</w:t>
      </w:r>
      <w:r w:rsidR="001F3269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F3269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1F3269" w:rsidRPr="001F3269">
        <w:rPr>
          <w:rFonts w:ascii="Times New Roman" w:hAnsi="Times New Roman" w:cs="Times New Roman"/>
          <w:sz w:val="24"/>
          <w:szCs w:val="24"/>
        </w:rPr>
        <w:t>by</w:t>
      </w:r>
      <w:r w:rsidR="001F3269">
        <w:rPr>
          <w:rFonts w:ascii="Times New Roman" w:hAnsi="Times New Roman" w:cs="Times New Roman"/>
          <w:sz w:val="24"/>
          <w:szCs w:val="24"/>
        </w:rPr>
        <w:t xml:space="preserve"> </w:t>
      </w:r>
      <w:r w:rsidR="001F3269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1F3269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1F3269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D67F7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were depicted in</w:t>
      </w:r>
      <w:r w:rsidR="001F32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scheme 2</w:t>
      </w:r>
      <w:r w:rsidR="00624A2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B4A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[31</w:t>
      </w:r>
      <w:r w:rsidR="001F32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].</w:t>
      </w:r>
    </w:p>
    <w:p w:rsidR="00A156A5" w:rsidRPr="001F3269" w:rsidRDefault="002C3C03" w:rsidP="00D933F9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40A14">
        <w:rPr>
          <w:noProof/>
          <w:sz w:val="24"/>
          <w:szCs w:val="24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margin">
              <wp:posOffset>609600</wp:posOffset>
            </wp:positionH>
            <wp:positionV relativeFrom="paragraph">
              <wp:posOffset>19050</wp:posOffset>
            </wp:positionV>
            <wp:extent cx="4857750" cy="3036570"/>
            <wp:effectExtent l="19050" t="19050" r="19050" b="11430"/>
            <wp:wrapTight wrapText="bothSides">
              <wp:wrapPolygon edited="0">
                <wp:start x="-85" y="-136"/>
                <wp:lineTo x="-85" y="21546"/>
                <wp:lineTo x="21600" y="21546"/>
                <wp:lineTo x="21600" y="-136"/>
                <wp:lineTo x="-85" y="-13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2" r="12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365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52A2" w:rsidRDefault="00DA52A2" w:rsidP="00592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90" w:rsidRDefault="00602890" w:rsidP="00592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90" w:rsidRDefault="00602890" w:rsidP="00592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90" w:rsidRDefault="00602890" w:rsidP="00592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90" w:rsidRDefault="00602890" w:rsidP="00592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90" w:rsidRDefault="00602890" w:rsidP="00592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90" w:rsidRDefault="00602890" w:rsidP="00592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2890" w:rsidRDefault="00602890" w:rsidP="00592A0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3E64" w:rsidRPr="006A749B" w:rsidRDefault="002C3C03" w:rsidP="00592A03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Scheme 2</w:t>
      </w:r>
      <w:r w:rsidRPr="00886D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2890">
        <w:rPr>
          <w:rFonts w:ascii="Times New Roman" w:hAnsi="Times New Roman" w:cs="Times New Roman"/>
          <w:sz w:val="24"/>
          <w:szCs w:val="24"/>
        </w:rPr>
        <w:t xml:space="preserve">The degradation </w:t>
      </w:r>
      <w:r>
        <w:rPr>
          <w:rFonts w:ascii="Times New Roman" w:hAnsi="Times New Roman" w:cs="Times New Roman"/>
          <w:sz w:val="24"/>
          <w:szCs w:val="24"/>
        </w:rPr>
        <w:t xml:space="preserve">mechanism of </w:t>
      </w:r>
      <w:r w:rsidRPr="00B40A14">
        <w:rPr>
          <w:rFonts w:ascii="Times New Roman" w:hAnsi="Times New Roman" w:cs="Times New Roman"/>
          <w:sz w:val="24"/>
          <w:szCs w:val="24"/>
        </w:rPr>
        <w:t>CH</w:t>
      </w:r>
      <w:r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B40A14">
        <w:rPr>
          <w:rFonts w:ascii="Times New Roman" w:hAnsi="Times New Roman" w:cs="Times New Roman"/>
          <w:sz w:val="24"/>
          <w:szCs w:val="24"/>
        </w:rPr>
        <w:t>OCHCl</w:t>
      </w:r>
      <w:r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initiated by 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the troposphere</w:t>
      </w:r>
      <w:r w:rsidR="003565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[31</w:t>
      </w:r>
      <w:r w:rsidR="009A62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]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133E64" w:rsidRDefault="002C3C03" w:rsidP="00592A03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2.2</w:t>
      </w:r>
      <w:r w:rsidRPr="00D22F67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. Oxidation </w:t>
      </w:r>
      <w:r w:rsidRPr="00133E64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of</w:t>
      </w:r>
      <w:r w:rsidRPr="00133E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56E52" w:rsidRPr="00133E64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bis</w:t>
      </w:r>
      <w:proofErr w:type="spellEnd"/>
      <w:r w:rsidR="00756E52" w:rsidRPr="00133E64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(</w:t>
      </w:r>
      <w:r w:rsidRPr="00133E64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2-chloroethyl) ether (BCEE)</w:t>
      </w:r>
    </w:p>
    <w:p w:rsidR="005E5BED" w:rsidRPr="00427028" w:rsidRDefault="00A44F4B" w:rsidP="00A44F4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proofErr w:type="spellStart"/>
      <w:r w:rsidR="008871C2" w:rsidRPr="0088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Dalmasso</w:t>
      </w:r>
      <w:proofErr w:type="spellEnd"/>
      <w:r w:rsidR="008871C2" w:rsidRPr="0088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871C2" w:rsidRPr="008871C2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et al</w:t>
      </w:r>
      <w:r w:rsidR="008871C2" w:rsidRPr="0088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[7] used synthetic air as the bath gas in an experiment to </w:t>
      </w:r>
      <w:r w:rsidR="004270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calculate </w:t>
      </w:r>
      <w:r w:rsidR="008871C2" w:rsidRPr="0088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rate constant of </w:t>
      </w:r>
      <w:r w:rsidR="0088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8871C2" w:rsidRPr="00F45618">
        <w:rPr>
          <w:rFonts w:ascii="Times New Roman" w:hAnsi="Times New Roman" w:cs="Times New Roman"/>
          <w:sz w:val="24"/>
          <w:szCs w:val="24"/>
        </w:rPr>
        <w:t>ClCH</w:t>
      </w:r>
      <w:r w:rsidR="008871C2" w:rsidRPr="00F45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871C2" w:rsidRPr="00F45618">
        <w:rPr>
          <w:rFonts w:ascii="Times New Roman" w:hAnsi="Times New Roman" w:cs="Times New Roman"/>
          <w:sz w:val="24"/>
          <w:szCs w:val="24"/>
        </w:rPr>
        <w:t>CH</w:t>
      </w:r>
      <w:r w:rsidR="008871C2" w:rsidRPr="00F45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871C2" w:rsidRPr="00F45618">
        <w:rPr>
          <w:rFonts w:ascii="Times New Roman" w:hAnsi="Times New Roman" w:cs="Times New Roman"/>
          <w:sz w:val="24"/>
          <w:szCs w:val="24"/>
        </w:rPr>
        <w:t>OCH</w:t>
      </w:r>
      <w:r w:rsidR="008871C2" w:rsidRPr="00F45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871C2" w:rsidRPr="00F45618">
        <w:rPr>
          <w:rFonts w:ascii="Times New Roman" w:hAnsi="Times New Roman" w:cs="Times New Roman"/>
          <w:sz w:val="24"/>
          <w:szCs w:val="24"/>
        </w:rPr>
        <w:t>CH</w:t>
      </w:r>
      <w:r w:rsidR="008871C2" w:rsidRPr="00F45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8871C2" w:rsidRPr="00F45618">
        <w:rPr>
          <w:rFonts w:ascii="Times New Roman" w:hAnsi="Times New Roman" w:cs="Times New Roman"/>
          <w:sz w:val="24"/>
          <w:szCs w:val="24"/>
        </w:rPr>
        <w:t>Cl</w:t>
      </w:r>
      <w:r w:rsidR="008871C2">
        <w:rPr>
          <w:rFonts w:ascii="Times New Roman" w:hAnsi="Times New Roman" w:cs="Times New Roman"/>
          <w:sz w:val="24"/>
          <w:szCs w:val="24"/>
        </w:rPr>
        <w:t xml:space="preserve"> (BCEE) reaction with </w:t>
      </w:r>
      <w:r w:rsidR="008871C2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8871C2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8871C2" w:rsidRPr="0088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871C2" w:rsidRPr="00B70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at </w:t>
      </w:r>
      <w:r w:rsidR="0088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298 </w:t>
      </w:r>
      <w:r w:rsidR="008871C2">
        <w:rPr>
          <w:rFonts w:ascii="Times New Roman" w:hAnsi="Times New Roman" w:cs="Times New Roman"/>
          <w:sz w:val="24"/>
          <w:szCs w:val="24"/>
        </w:rPr>
        <w:t>±</w:t>
      </w:r>
      <w:r w:rsidR="00427028">
        <w:rPr>
          <w:rFonts w:ascii="Times New Roman" w:hAnsi="Times New Roman" w:cs="Times New Roman"/>
          <w:sz w:val="24"/>
          <w:szCs w:val="24"/>
        </w:rPr>
        <w:t xml:space="preserve"> </w:t>
      </w:r>
      <w:r w:rsidR="008871C2" w:rsidRPr="00B40A14">
        <w:rPr>
          <w:rFonts w:ascii="Times New Roman" w:hAnsi="Times New Roman" w:cs="Times New Roman"/>
          <w:sz w:val="24"/>
          <w:szCs w:val="24"/>
        </w:rPr>
        <w:t>2</w:t>
      </w:r>
      <w:r w:rsidR="008871C2">
        <w:rPr>
          <w:rFonts w:ascii="Times New Roman" w:hAnsi="Times New Roman" w:cs="Times New Roman"/>
          <w:sz w:val="24"/>
          <w:szCs w:val="24"/>
        </w:rPr>
        <w:t xml:space="preserve"> </w:t>
      </w:r>
      <w:r w:rsidR="008871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 </w:t>
      </w:r>
      <w:r w:rsidR="008871C2" w:rsidRPr="008871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and atmospheric pressure.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427028" w:rsidRPr="004270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n-Pentane and n-Heptane were used as reference </w:t>
      </w:r>
      <w:r w:rsidR="004270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compounds </w:t>
      </w:r>
      <w:r w:rsidR="00427028" w:rsidRPr="004270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to calculate the rate constant.</w:t>
      </w:r>
      <w:r w:rsidR="0042702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They have estimated the rate constant as </w:t>
      </w:r>
      <w:r w:rsidR="00F45618">
        <w:rPr>
          <w:rFonts w:ascii="Times New Roman" w:hAnsi="Times New Roman" w:cs="Times New Roman"/>
          <w:sz w:val="24"/>
          <w:szCs w:val="24"/>
        </w:rPr>
        <w:t>(7.6 ± 1.9</w:t>
      </w:r>
      <w:r w:rsidR="00F45618" w:rsidRPr="00B40A14">
        <w:rPr>
          <w:rFonts w:ascii="Times New Roman" w:hAnsi="Times New Roman" w:cs="Times New Roman"/>
          <w:sz w:val="24"/>
          <w:szCs w:val="24"/>
        </w:rPr>
        <w:t>) × 10</w:t>
      </w:r>
      <w:r w:rsidR="00F45618" w:rsidRPr="00B40A14">
        <w:rPr>
          <w:rFonts w:ascii="Times New Roman" w:hAnsi="Times New Roman" w:cs="Times New Roman"/>
          <w:sz w:val="24"/>
          <w:szCs w:val="24"/>
          <w:vertAlign w:val="superscript"/>
        </w:rPr>
        <w:t>−12</w:t>
      </w:r>
      <w:r w:rsidR="00F45618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F45618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F45618" w:rsidRPr="00B40A14">
        <w:rPr>
          <w:rFonts w:ascii="Times New Roman" w:hAnsi="Times New Roman" w:cs="Times New Roman"/>
          <w:sz w:val="24"/>
          <w:szCs w:val="24"/>
        </w:rPr>
        <w:t>molecule</w:t>
      </w:r>
      <w:r w:rsidR="00F45618" w:rsidRPr="00B40A14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F45618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F45618" w:rsidRPr="00B40A14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F45618">
        <w:rPr>
          <w:rFonts w:ascii="Times New Roman" w:hAnsi="Times New Roman" w:cs="Times New Roman"/>
          <w:sz w:val="24"/>
          <w:szCs w:val="24"/>
        </w:rPr>
        <w:t xml:space="preserve">. </w:t>
      </w:r>
      <w:r w:rsidR="009E409A">
        <w:rPr>
          <w:rFonts w:ascii="Times New Roman" w:hAnsi="Times New Roman" w:cs="Times New Roman"/>
          <w:sz w:val="24"/>
          <w:szCs w:val="24"/>
        </w:rPr>
        <w:t xml:space="preserve">Thereafter, </w:t>
      </w:r>
      <w:r w:rsidR="00950E40" w:rsidRPr="00950E40">
        <w:rPr>
          <w:rFonts w:ascii="Times New Roman" w:hAnsi="Times New Roman" w:cs="Times New Roman"/>
          <w:sz w:val="24"/>
          <w:szCs w:val="24"/>
        </w:rPr>
        <w:t xml:space="preserve">Paul </w:t>
      </w:r>
      <w:r w:rsidR="00950E40" w:rsidRPr="0026252E">
        <w:rPr>
          <w:rFonts w:ascii="Times New Roman" w:hAnsi="Times New Roman" w:cs="Times New Roman"/>
          <w:i/>
          <w:sz w:val="24"/>
          <w:szCs w:val="24"/>
        </w:rPr>
        <w:t>et al</w:t>
      </w:r>
      <w:r w:rsidR="00C744E2">
        <w:rPr>
          <w:rFonts w:ascii="Times New Roman" w:hAnsi="Times New Roman" w:cs="Times New Roman"/>
          <w:sz w:val="24"/>
          <w:szCs w:val="24"/>
        </w:rPr>
        <w:t>. [32</w:t>
      </w:r>
      <w:r w:rsidR="00950E40" w:rsidRPr="00950E40">
        <w:rPr>
          <w:rFonts w:ascii="Times New Roman" w:hAnsi="Times New Roman" w:cs="Times New Roman"/>
          <w:sz w:val="24"/>
          <w:szCs w:val="24"/>
        </w:rPr>
        <w:t>] conducted a theoretic</w:t>
      </w:r>
      <w:r w:rsidR="005724D8">
        <w:rPr>
          <w:rFonts w:ascii="Times New Roman" w:hAnsi="Times New Roman" w:cs="Times New Roman"/>
          <w:sz w:val="24"/>
          <w:szCs w:val="24"/>
        </w:rPr>
        <w:t>al analysis of the same reaction</w:t>
      </w:r>
      <w:r w:rsidR="009E409A">
        <w:rPr>
          <w:rFonts w:ascii="Times New Roman" w:hAnsi="Times New Roman" w:cs="Times New Roman"/>
          <w:sz w:val="24"/>
          <w:szCs w:val="24"/>
        </w:rPr>
        <w:t xml:space="preserve">. </w:t>
      </w:r>
      <w:r w:rsidR="00427028" w:rsidRPr="00427028">
        <w:rPr>
          <w:rFonts w:ascii="Times New Roman" w:hAnsi="Times New Roman" w:cs="Times New Roman"/>
          <w:sz w:val="24"/>
          <w:szCs w:val="24"/>
        </w:rPr>
        <w:t>To investigate this reaction</w:t>
      </w:r>
      <w:r w:rsidR="00427028">
        <w:rPr>
          <w:rFonts w:ascii="Times New Roman" w:hAnsi="Times New Roman" w:cs="Times New Roman"/>
          <w:sz w:val="24"/>
          <w:szCs w:val="24"/>
        </w:rPr>
        <w:t>, they used the M06-2X functional</w:t>
      </w:r>
      <w:r w:rsidR="00427028" w:rsidRPr="00427028">
        <w:rPr>
          <w:rFonts w:ascii="Times New Roman" w:hAnsi="Times New Roman" w:cs="Times New Roman"/>
          <w:sz w:val="24"/>
          <w:szCs w:val="24"/>
        </w:rPr>
        <w:t xml:space="preserve"> with the 6-31+G(</w:t>
      </w:r>
      <w:proofErr w:type="spellStart"/>
      <w:proofErr w:type="gramStart"/>
      <w:r w:rsidR="00427028" w:rsidRPr="00427028">
        <w:rPr>
          <w:rFonts w:ascii="Times New Roman" w:hAnsi="Times New Roman" w:cs="Times New Roman"/>
          <w:sz w:val="24"/>
          <w:szCs w:val="24"/>
        </w:rPr>
        <w:t>d,p</w:t>
      </w:r>
      <w:proofErr w:type="spellEnd"/>
      <w:proofErr w:type="gramEnd"/>
      <w:r w:rsidR="00427028" w:rsidRPr="00427028">
        <w:rPr>
          <w:rFonts w:ascii="Times New Roman" w:hAnsi="Times New Roman" w:cs="Times New Roman"/>
          <w:sz w:val="24"/>
          <w:szCs w:val="24"/>
        </w:rPr>
        <w:t>) basis set.</w:t>
      </w:r>
      <w:r w:rsidR="00427028">
        <w:rPr>
          <w:rFonts w:ascii="Times New Roman" w:hAnsi="Times New Roman" w:cs="Times New Roman"/>
          <w:sz w:val="24"/>
          <w:szCs w:val="24"/>
        </w:rPr>
        <w:t xml:space="preserve"> Further, t</w:t>
      </w:r>
      <w:r w:rsidR="004F6402" w:rsidRPr="004F6402">
        <w:rPr>
          <w:rFonts w:ascii="Times New Roman" w:hAnsi="Times New Roman" w:cs="Times New Roman"/>
          <w:sz w:val="24"/>
          <w:szCs w:val="24"/>
        </w:rPr>
        <w:t xml:space="preserve">he rate constant was </w:t>
      </w:r>
      <w:r w:rsidR="00427028">
        <w:rPr>
          <w:rFonts w:ascii="Times New Roman" w:hAnsi="Times New Roman" w:cs="Times New Roman"/>
          <w:sz w:val="24"/>
          <w:szCs w:val="24"/>
        </w:rPr>
        <w:t xml:space="preserve">calculated </w:t>
      </w:r>
      <w:r w:rsidR="00427028" w:rsidRPr="004F6402">
        <w:rPr>
          <w:rFonts w:ascii="Times New Roman" w:hAnsi="Times New Roman" w:cs="Times New Roman"/>
          <w:sz w:val="24"/>
          <w:szCs w:val="24"/>
        </w:rPr>
        <w:t xml:space="preserve">using the </w:t>
      </w:r>
      <w:r w:rsidR="00427028">
        <w:rPr>
          <w:rFonts w:ascii="Times New Roman" w:hAnsi="Times New Roman" w:cs="Times New Roman"/>
          <w:sz w:val="24"/>
          <w:szCs w:val="24"/>
        </w:rPr>
        <w:t>CTST and within the temperature range of 298-</w:t>
      </w:r>
      <w:r w:rsidR="004F6402" w:rsidRPr="004F6402">
        <w:rPr>
          <w:rFonts w:ascii="Times New Roman" w:hAnsi="Times New Roman" w:cs="Times New Roman"/>
          <w:sz w:val="24"/>
          <w:szCs w:val="24"/>
        </w:rPr>
        <w:t>400 K</w:t>
      </w:r>
      <w:r w:rsidR="00427028">
        <w:rPr>
          <w:rFonts w:ascii="Times New Roman" w:hAnsi="Times New Roman" w:cs="Times New Roman"/>
          <w:sz w:val="24"/>
          <w:szCs w:val="24"/>
        </w:rPr>
        <w:t>. T</w:t>
      </w:r>
      <w:r w:rsidR="005E5BED">
        <w:rPr>
          <w:rFonts w:ascii="Times New Roman" w:hAnsi="Times New Roman" w:cs="Times New Roman"/>
          <w:sz w:val="24"/>
          <w:szCs w:val="24"/>
        </w:rPr>
        <w:t xml:space="preserve">he rate constant </w:t>
      </w:r>
      <w:r w:rsidR="00427028">
        <w:rPr>
          <w:rFonts w:ascii="Times New Roman" w:hAnsi="Times New Roman" w:cs="Times New Roman"/>
          <w:sz w:val="24"/>
          <w:szCs w:val="24"/>
        </w:rPr>
        <w:t>a</w:t>
      </w:r>
      <w:r w:rsidR="00427028" w:rsidRPr="004F6402">
        <w:rPr>
          <w:rFonts w:ascii="Times New Roman" w:hAnsi="Times New Roman" w:cs="Times New Roman"/>
          <w:sz w:val="24"/>
          <w:szCs w:val="24"/>
        </w:rPr>
        <w:t>t 298 K and 1 atm</w:t>
      </w:r>
      <w:r w:rsidR="00427028">
        <w:rPr>
          <w:rFonts w:ascii="Times New Roman" w:hAnsi="Times New Roman" w:cs="Times New Roman"/>
          <w:sz w:val="24"/>
          <w:szCs w:val="24"/>
        </w:rPr>
        <w:t xml:space="preserve">. </w:t>
      </w:r>
      <w:r w:rsidR="009E409A">
        <w:rPr>
          <w:rFonts w:ascii="Times New Roman" w:hAnsi="Times New Roman" w:cs="Times New Roman"/>
          <w:sz w:val="24"/>
          <w:szCs w:val="24"/>
        </w:rPr>
        <w:t xml:space="preserve">was </w:t>
      </w:r>
      <w:r w:rsidR="004F6402">
        <w:rPr>
          <w:rFonts w:ascii="Times New Roman" w:hAnsi="Times New Roman" w:cs="Times New Roman"/>
          <w:sz w:val="24"/>
          <w:szCs w:val="24"/>
        </w:rPr>
        <w:t xml:space="preserve">determined </w:t>
      </w:r>
      <w:r w:rsidR="009E409A">
        <w:rPr>
          <w:rFonts w:ascii="Times New Roman" w:hAnsi="Times New Roman" w:cs="Times New Roman"/>
          <w:sz w:val="24"/>
          <w:szCs w:val="24"/>
        </w:rPr>
        <w:t xml:space="preserve">to be </w:t>
      </w:r>
      <w:r w:rsidR="006639A4" w:rsidRPr="00B40A14">
        <w:rPr>
          <w:rFonts w:ascii="Times New Roman" w:hAnsi="Times New Roman" w:cs="Times New Roman"/>
          <w:color w:val="131413"/>
          <w:sz w:val="24"/>
          <w:szCs w:val="24"/>
        </w:rPr>
        <w:t>6.27 × 10</w:t>
      </w:r>
      <w:r w:rsidR="006639A4" w:rsidRPr="00B40A14">
        <w:rPr>
          <w:rFonts w:ascii="Times New Roman" w:hAnsi="Times New Roman" w:cs="Times New Roman"/>
          <w:color w:val="131413"/>
          <w:sz w:val="24"/>
          <w:szCs w:val="24"/>
          <w:vertAlign w:val="superscript"/>
        </w:rPr>
        <w:t>−12</w:t>
      </w:r>
      <w:r w:rsidR="006639A4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6639A4" w:rsidRPr="00B40A14">
        <w:rPr>
          <w:rFonts w:ascii="Times New Roman" w:hAnsi="Times New Roman" w:cs="Times New Roman"/>
          <w:color w:val="131413"/>
          <w:sz w:val="24"/>
          <w:szCs w:val="24"/>
        </w:rPr>
        <w:t>cm</w:t>
      </w:r>
      <w:r w:rsidR="006639A4" w:rsidRPr="00B40A14">
        <w:rPr>
          <w:rFonts w:ascii="Times New Roman" w:hAnsi="Times New Roman" w:cs="Times New Roman"/>
          <w:color w:val="131413"/>
          <w:sz w:val="24"/>
          <w:szCs w:val="24"/>
          <w:vertAlign w:val="superscript"/>
        </w:rPr>
        <w:t>3</w:t>
      </w:r>
      <w:r w:rsidR="006639A4" w:rsidRPr="00B40A14">
        <w:rPr>
          <w:rFonts w:ascii="Times New Roman" w:hAnsi="Times New Roman" w:cs="Times New Roman"/>
          <w:color w:val="131413"/>
          <w:sz w:val="24"/>
          <w:szCs w:val="24"/>
        </w:rPr>
        <w:t xml:space="preserve"> molecule</w:t>
      </w:r>
      <w:r w:rsidR="006639A4" w:rsidRPr="00B40A14">
        <w:rPr>
          <w:rFonts w:ascii="Times New Roman" w:hAnsi="Times New Roman" w:cs="Times New Roman"/>
          <w:color w:val="131413"/>
          <w:sz w:val="24"/>
          <w:szCs w:val="24"/>
          <w:vertAlign w:val="superscript"/>
        </w:rPr>
        <w:t>−1</w:t>
      </w:r>
      <w:r w:rsidR="006639A4" w:rsidRPr="00B40A14">
        <w:rPr>
          <w:rFonts w:ascii="Times New Roman" w:hAnsi="Times New Roman" w:cs="Times New Roman"/>
          <w:color w:val="131413"/>
          <w:sz w:val="24"/>
          <w:szCs w:val="24"/>
        </w:rPr>
        <w:t xml:space="preserve"> s</w:t>
      </w:r>
      <w:r w:rsidR="006639A4" w:rsidRPr="00B40A14">
        <w:rPr>
          <w:rFonts w:ascii="Times New Roman" w:hAnsi="Times New Roman" w:cs="Times New Roman"/>
          <w:color w:val="131413"/>
          <w:sz w:val="24"/>
          <w:szCs w:val="24"/>
          <w:vertAlign w:val="superscript"/>
        </w:rPr>
        <w:t>−1</w:t>
      </w:r>
      <w:r w:rsidR="006639A4">
        <w:rPr>
          <w:rFonts w:ascii="Times New Roman" w:hAnsi="Times New Roman" w:cs="Times New Roman"/>
          <w:color w:val="131413"/>
          <w:sz w:val="24"/>
          <w:szCs w:val="24"/>
        </w:rPr>
        <w:t xml:space="preserve">. </w:t>
      </w:r>
      <w:r w:rsidRPr="00A44F4B">
        <w:rPr>
          <w:rFonts w:ascii="Times New Roman" w:hAnsi="Times New Roman" w:cs="Times New Roman"/>
          <w:color w:val="131413"/>
          <w:sz w:val="24"/>
          <w:szCs w:val="24"/>
        </w:rPr>
        <w:t xml:space="preserve">This is in accordance with the </w:t>
      </w:r>
      <w:r w:rsidR="00F65AF0">
        <w:rPr>
          <w:rFonts w:ascii="Times New Roman" w:hAnsi="Times New Roman" w:cs="Times New Roman"/>
          <w:color w:val="131413"/>
          <w:sz w:val="24"/>
          <w:szCs w:val="24"/>
        </w:rPr>
        <w:t xml:space="preserve">experimentally determined </w:t>
      </w:r>
      <w:r w:rsidRPr="00A44F4B">
        <w:rPr>
          <w:rFonts w:ascii="Times New Roman" w:hAnsi="Times New Roman" w:cs="Times New Roman"/>
          <w:color w:val="131413"/>
          <w:sz w:val="24"/>
          <w:szCs w:val="24"/>
        </w:rPr>
        <w:t xml:space="preserve">rate constant value </w:t>
      </w:r>
      <w:r>
        <w:rPr>
          <w:rFonts w:ascii="Times New Roman" w:hAnsi="Times New Roman" w:cs="Times New Roman"/>
          <w:color w:val="131413"/>
          <w:sz w:val="24"/>
          <w:szCs w:val="24"/>
        </w:rPr>
        <w:t xml:space="preserve">by </w:t>
      </w:r>
      <w:proofErr w:type="spellStart"/>
      <w:r w:rsidRPr="00B70D5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Dalm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asso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07784C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et al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[7] </w:t>
      </w:r>
    </w:p>
    <w:p w:rsidR="00E22F39" w:rsidRPr="005E5BED" w:rsidRDefault="005E5BED" w:rsidP="005E5BED">
      <w:pPr>
        <w:spacing w:line="360" w:lineRule="auto"/>
        <w:jc w:val="both"/>
        <w:rPr>
          <w:rFonts w:ascii="Times New Roman" w:hAnsi="Times New Roman" w:cs="Times New Roman"/>
          <w:color w:val="131413"/>
          <w:sz w:val="24"/>
          <w:szCs w:val="24"/>
        </w:rPr>
      </w:pPr>
      <w:r>
        <w:rPr>
          <w:rFonts w:ascii="Times New Roman" w:hAnsi="Times New Roman" w:cs="Times New Roman"/>
          <w:color w:val="131413"/>
          <w:sz w:val="24"/>
          <w:szCs w:val="24"/>
        </w:rPr>
        <w:tab/>
      </w:r>
      <w:r w:rsidR="00A44F4B">
        <w:rPr>
          <w:rFonts w:ascii="Times New Roman" w:hAnsi="Times New Roman" w:cs="Times New Roman"/>
          <w:color w:val="131413"/>
          <w:sz w:val="24"/>
          <w:szCs w:val="24"/>
        </w:rPr>
        <w:t>Further</w:t>
      </w:r>
      <w:r w:rsidR="00A44F4B" w:rsidRPr="00A44F4B">
        <w:rPr>
          <w:rFonts w:ascii="Times New Roman" w:hAnsi="Times New Roman" w:cs="Times New Roman"/>
          <w:color w:val="131413"/>
          <w:sz w:val="24"/>
          <w:szCs w:val="24"/>
        </w:rPr>
        <w:t xml:space="preserve">, </w:t>
      </w:r>
      <w:r w:rsidR="002E295A">
        <w:rPr>
          <w:rFonts w:ascii="Times New Roman" w:hAnsi="Times New Roman" w:cs="Times New Roman"/>
          <w:color w:val="131413"/>
          <w:sz w:val="24"/>
          <w:szCs w:val="24"/>
        </w:rPr>
        <w:t xml:space="preserve">using the relative rate technique, </w:t>
      </w:r>
      <w:proofErr w:type="spellStart"/>
      <w:r w:rsidR="002E295A" w:rsidRPr="006947C4">
        <w:rPr>
          <w:rFonts w:ascii="Times New Roman" w:hAnsi="Times New Roman" w:cs="Times New Roman"/>
          <w:color w:val="131413"/>
          <w:sz w:val="24"/>
          <w:szCs w:val="24"/>
        </w:rPr>
        <w:t>Dalmasso</w:t>
      </w:r>
      <w:proofErr w:type="spellEnd"/>
      <w:r w:rsidR="002E295A" w:rsidRPr="006947C4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2E295A" w:rsidRPr="0026252E">
        <w:rPr>
          <w:rFonts w:ascii="Times New Roman" w:hAnsi="Times New Roman" w:cs="Times New Roman"/>
          <w:i/>
          <w:color w:val="131413"/>
          <w:sz w:val="24"/>
          <w:szCs w:val="24"/>
        </w:rPr>
        <w:t>et al.</w:t>
      </w:r>
      <w:r w:rsidR="002E295A">
        <w:rPr>
          <w:rFonts w:ascii="Times New Roman" w:hAnsi="Times New Roman" w:cs="Times New Roman"/>
          <w:color w:val="131413"/>
          <w:sz w:val="24"/>
          <w:szCs w:val="24"/>
        </w:rPr>
        <w:t xml:space="preserve"> [33</w:t>
      </w:r>
      <w:r w:rsidR="002E295A" w:rsidRPr="006947C4">
        <w:rPr>
          <w:rFonts w:ascii="Times New Roman" w:hAnsi="Times New Roman" w:cs="Times New Roman"/>
          <w:color w:val="131413"/>
          <w:sz w:val="24"/>
          <w:szCs w:val="24"/>
        </w:rPr>
        <w:t xml:space="preserve">] </w:t>
      </w:r>
      <w:r w:rsidR="00A44F4B" w:rsidRPr="00A44F4B">
        <w:rPr>
          <w:rFonts w:ascii="Times New Roman" w:hAnsi="Times New Roman" w:cs="Times New Roman"/>
          <w:color w:val="131413"/>
          <w:sz w:val="24"/>
          <w:szCs w:val="24"/>
        </w:rPr>
        <w:t>calculate</w:t>
      </w:r>
      <w:r w:rsidR="002E295A">
        <w:rPr>
          <w:rFonts w:ascii="Times New Roman" w:hAnsi="Times New Roman" w:cs="Times New Roman"/>
          <w:color w:val="131413"/>
          <w:sz w:val="24"/>
          <w:szCs w:val="24"/>
        </w:rPr>
        <w:t>d</w:t>
      </w:r>
      <w:r w:rsidR="00A44F4B" w:rsidRPr="00A44F4B">
        <w:rPr>
          <w:rFonts w:ascii="Times New Roman" w:hAnsi="Times New Roman" w:cs="Times New Roman"/>
          <w:color w:val="131413"/>
          <w:sz w:val="24"/>
          <w:szCs w:val="24"/>
        </w:rPr>
        <w:t xml:space="preserve"> the rate</w:t>
      </w:r>
      <w:r w:rsidR="00A44F4B">
        <w:rPr>
          <w:rFonts w:ascii="Times New Roman" w:hAnsi="Times New Roman" w:cs="Times New Roman"/>
          <w:color w:val="131413"/>
          <w:sz w:val="24"/>
          <w:szCs w:val="24"/>
        </w:rPr>
        <w:t xml:space="preserve"> constant </w:t>
      </w:r>
      <w:r w:rsidR="0090215D">
        <w:rPr>
          <w:rFonts w:ascii="Times New Roman" w:hAnsi="Times New Roman" w:cs="Times New Roman"/>
          <w:color w:val="131413"/>
          <w:sz w:val="24"/>
          <w:szCs w:val="24"/>
        </w:rPr>
        <w:t xml:space="preserve">of the </w:t>
      </w:r>
      <w:r w:rsidR="00A44F4B">
        <w:rPr>
          <w:rFonts w:ascii="Times New Roman" w:hAnsi="Times New Roman" w:cs="Times New Roman"/>
          <w:color w:val="131413"/>
          <w:sz w:val="24"/>
          <w:szCs w:val="24"/>
        </w:rPr>
        <w:t>Cl-atom initiated</w:t>
      </w:r>
      <w:r w:rsidR="0090215D">
        <w:rPr>
          <w:rFonts w:ascii="Times New Roman" w:hAnsi="Times New Roman" w:cs="Times New Roman"/>
          <w:color w:val="131413"/>
          <w:sz w:val="24"/>
          <w:szCs w:val="24"/>
        </w:rPr>
        <w:t xml:space="preserve"> oxidation of BCEE, where they used </w:t>
      </w:r>
      <w:r w:rsidR="00A44F4B" w:rsidRPr="00A44F4B">
        <w:rPr>
          <w:rFonts w:ascii="Times New Roman" w:hAnsi="Times New Roman" w:cs="Times New Roman"/>
          <w:color w:val="131413"/>
          <w:sz w:val="24"/>
          <w:szCs w:val="24"/>
        </w:rPr>
        <w:t>n-pentane and n-heptane</w:t>
      </w:r>
      <w:r w:rsidR="0090215D">
        <w:rPr>
          <w:rFonts w:ascii="Times New Roman" w:hAnsi="Times New Roman" w:cs="Times New Roman"/>
          <w:color w:val="131413"/>
          <w:sz w:val="24"/>
          <w:szCs w:val="24"/>
        </w:rPr>
        <w:t xml:space="preserve"> as reference compounds</w:t>
      </w:r>
      <w:r w:rsidR="00A44F4B" w:rsidRPr="00A44F4B">
        <w:rPr>
          <w:rFonts w:ascii="Times New Roman" w:hAnsi="Times New Roman" w:cs="Times New Roman"/>
          <w:color w:val="131413"/>
          <w:sz w:val="24"/>
          <w:szCs w:val="24"/>
        </w:rPr>
        <w:t xml:space="preserve">. </w:t>
      </w:r>
      <w:r w:rsidR="00966AF7" w:rsidRPr="00966AF7">
        <w:rPr>
          <w:rFonts w:ascii="Times New Roman" w:hAnsi="Times New Roman" w:cs="Times New Roman"/>
          <w:sz w:val="24"/>
          <w:szCs w:val="24"/>
        </w:rPr>
        <w:t xml:space="preserve">The </w:t>
      </w:r>
      <w:r w:rsidR="0090215D">
        <w:rPr>
          <w:rFonts w:ascii="Times New Roman" w:hAnsi="Times New Roman" w:cs="Times New Roman"/>
          <w:sz w:val="24"/>
          <w:szCs w:val="24"/>
        </w:rPr>
        <w:t xml:space="preserve">estimated rate constant </w:t>
      </w:r>
      <w:r w:rsidR="00966AF7" w:rsidRPr="00966AF7">
        <w:rPr>
          <w:rFonts w:ascii="Times New Roman" w:hAnsi="Times New Roman" w:cs="Times New Roman"/>
          <w:sz w:val="24"/>
          <w:szCs w:val="24"/>
        </w:rPr>
        <w:t xml:space="preserve">value </w:t>
      </w:r>
      <w:r w:rsidR="0090215D">
        <w:rPr>
          <w:rFonts w:ascii="Times New Roman" w:hAnsi="Times New Roman" w:cs="Times New Roman"/>
          <w:sz w:val="24"/>
          <w:szCs w:val="24"/>
        </w:rPr>
        <w:t xml:space="preserve">for this reaction </w:t>
      </w:r>
      <w:r w:rsidR="00966AF7" w:rsidRPr="00966AF7">
        <w:rPr>
          <w:rFonts w:ascii="Times New Roman" w:hAnsi="Times New Roman" w:cs="Times New Roman"/>
          <w:sz w:val="24"/>
          <w:szCs w:val="24"/>
        </w:rPr>
        <w:t xml:space="preserve">was found to be </w:t>
      </w:r>
      <w:r w:rsidR="00966AF7" w:rsidRPr="00B40A14">
        <w:rPr>
          <w:rFonts w:ascii="Times New Roman" w:hAnsi="Times New Roman" w:cs="Times New Roman"/>
          <w:sz w:val="24"/>
          <w:szCs w:val="24"/>
        </w:rPr>
        <w:t>(1.0 ± 0.3) × 10</w:t>
      </w:r>
      <w:r w:rsidR="00966AF7" w:rsidRPr="00B40A14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="00966AF7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966AF7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66AF7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966AF7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66AF7" w:rsidRPr="00B40A14">
        <w:rPr>
          <w:rFonts w:ascii="Times New Roman" w:hAnsi="Times New Roman" w:cs="Times New Roman"/>
          <w:sz w:val="24"/>
          <w:szCs w:val="24"/>
        </w:rPr>
        <w:t>s</w:t>
      </w:r>
      <w:r w:rsidR="00966AF7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66AF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639A4">
        <w:rPr>
          <w:rFonts w:ascii="Times New Roman" w:hAnsi="Times New Roman" w:cs="Times New Roman"/>
          <w:sz w:val="24"/>
          <w:szCs w:val="24"/>
        </w:rPr>
        <w:t xml:space="preserve">at </w:t>
      </w:r>
      <w:r w:rsidR="006639A4" w:rsidRPr="00B40A14">
        <w:rPr>
          <w:rFonts w:ascii="Times New Roman" w:hAnsi="Times New Roman" w:cs="Times New Roman"/>
          <w:sz w:val="24"/>
          <w:szCs w:val="24"/>
        </w:rPr>
        <w:t>(298 ± 2) K and</w:t>
      </w:r>
      <w:r w:rsidR="0090215D">
        <w:rPr>
          <w:rFonts w:ascii="Times New Roman" w:hAnsi="Times New Roman" w:cs="Times New Roman"/>
          <w:sz w:val="24"/>
          <w:szCs w:val="24"/>
        </w:rPr>
        <w:t xml:space="preserve"> 1 atm</w:t>
      </w:r>
      <w:r w:rsidR="00966AF7">
        <w:rPr>
          <w:rFonts w:ascii="Times New Roman" w:hAnsi="Times New Roman" w:cs="Times New Roman"/>
          <w:sz w:val="24"/>
          <w:szCs w:val="24"/>
        </w:rPr>
        <w:t>. T</w:t>
      </w:r>
      <w:r w:rsidR="00A8289C">
        <w:rPr>
          <w:rFonts w:ascii="Times New Roman" w:hAnsi="Times New Roman" w:cs="Times New Roman"/>
          <w:sz w:val="24"/>
          <w:szCs w:val="24"/>
        </w:rPr>
        <w:t xml:space="preserve">his </w:t>
      </w:r>
      <w:r w:rsidR="00966AF7" w:rsidRPr="00966AF7">
        <w:rPr>
          <w:rFonts w:ascii="Times New Roman" w:hAnsi="Times New Roman" w:cs="Times New Roman"/>
          <w:sz w:val="24"/>
          <w:szCs w:val="24"/>
        </w:rPr>
        <w:t>result agrees with the theoretically calculated value</w:t>
      </w:r>
      <w:r w:rsidR="0053447B">
        <w:rPr>
          <w:rFonts w:ascii="Times New Roman" w:hAnsi="Times New Roman" w:cs="Times New Roman"/>
          <w:sz w:val="24"/>
          <w:szCs w:val="24"/>
        </w:rPr>
        <w:t xml:space="preserve"> of</w:t>
      </w:r>
      <w:r w:rsidR="00966AF7" w:rsidRPr="00966AF7">
        <w:rPr>
          <w:rFonts w:ascii="Times New Roman" w:hAnsi="Times New Roman" w:cs="Times New Roman"/>
          <w:sz w:val="24"/>
          <w:szCs w:val="24"/>
        </w:rPr>
        <w:t xml:space="preserve"> </w:t>
      </w:r>
      <w:r w:rsidR="00A8289C" w:rsidRPr="00B40A14">
        <w:rPr>
          <w:rFonts w:ascii="Times New Roman" w:hAnsi="Times New Roman" w:cs="Times New Roman"/>
          <w:color w:val="131413"/>
          <w:sz w:val="24"/>
          <w:szCs w:val="24"/>
        </w:rPr>
        <w:t>1.33 × 10</w:t>
      </w:r>
      <w:r w:rsidR="00A8289C" w:rsidRPr="00B40A14">
        <w:rPr>
          <w:rFonts w:ascii="Times New Roman" w:hAnsi="Times New Roman" w:cs="Times New Roman"/>
          <w:color w:val="131413"/>
          <w:sz w:val="24"/>
          <w:szCs w:val="24"/>
          <w:vertAlign w:val="superscript"/>
        </w:rPr>
        <w:t>−10</w:t>
      </w:r>
      <w:r w:rsidR="00A8289C" w:rsidRPr="00B40A14">
        <w:rPr>
          <w:rFonts w:ascii="Times New Roman" w:hAnsi="Times New Roman" w:cs="Times New Roman"/>
          <w:color w:val="131413"/>
          <w:sz w:val="24"/>
          <w:szCs w:val="24"/>
        </w:rPr>
        <w:t xml:space="preserve"> </w:t>
      </w:r>
      <w:r w:rsidR="00A8289C" w:rsidRPr="00B40A14">
        <w:rPr>
          <w:rFonts w:ascii="Times New Roman" w:hAnsi="Times New Roman" w:cs="Times New Roman"/>
          <w:sz w:val="24"/>
          <w:szCs w:val="24"/>
        </w:rPr>
        <w:t>cm</w:t>
      </w:r>
      <w:r w:rsidR="00A8289C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8289C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A8289C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8289C" w:rsidRPr="00B40A14">
        <w:rPr>
          <w:rFonts w:ascii="Times New Roman" w:hAnsi="Times New Roman" w:cs="Times New Roman"/>
          <w:sz w:val="24"/>
          <w:szCs w:val="24"/>
        </w:rPr>
        <w:t>s</w:t>
      </w:r>
      <w:r w:rsidR="00A8289C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6B4084">
        <w:rPr>
          <w:rFonts w:ascii="Times New Roman" w:hAnsi="Times New Roman" w:cs="Times New Roman"/>
          <w:sz w:val="24"/>
          <w:szCs w:val="24"/>
        </w:rPr>
        <w:t xml:space="preserve">), </w:t>
      </w:r>
      <w:r w:rsidR="00966AF7" w:rsidRPr="00966AF7">
        <w:rPr>
          <w:rFonts w:ascii="Times New Roman" w:hAnsi="Times New Roman" w:cs="Times New Roman"/>
          <w:sz w:val="24"/>
          <w:szCs w:val="24"/>
        </w:rPr>
        <w:t xml:space="preserve">studied by Paul </w:t>
      </w:r>
      <w:r w:rsidR="00966AF7" w:rsidRPr="00426E0C">
        <w:rPr>
          <w:rFonts w:ascii="Times New Roman" w:hAnsi="Times New Roman" w:cs="Times New Roman"/>
          <w:i/>
          <w:sz w:val="24"/>
          <w:szCs w:val="24"/>
        </w:rPr>
        <w:t>et al</w:t>
      </w:r>
      <w:r w:rsidR="00A2624D">
        <w:rPr>
          <w:rFonts w:ascii="Times New Roman" w:hAnsi="Times New Roman" w:cs="Times New Roman"/>
          <w:sz w:val="24"/>
          <w:szCs w:val="24"/>
        </w:rPr>
        <w:t>. [32</w:t>
      </w:r>
      <w:r w:rsidR="00966AF7" w:rsidRPr="00966AF7">
        <w:rPr>
          <w:rFonts w:ascii="Times New Roman" w:hAnsi="Times New Roman" w:cs="Times New Roman"/>
          <w:sz w:val="24"/>
          <w:szCs w:val="24"/>
        </w:rPr>
        <w:t>]</w:t>
      </w:r>
      <w:r w:rsidR="009D66B9">
        <w:rPr>
          <w:rFonts w:ascii="Times New Roman" w:hAnsi="Times New Roman" w:cs="Times New Roman"/>
          <w:sz w:val="24"/>
          <w:szCs w:val="24"/>
        </w:rPr>
        <w:t xml:space="preserve">. </w:t>
      </w:r>
      <w:r w:rsidR="00E24C0B">
        <w:rPr>
          <w:rFonts w:ascii="Times New Roman" w:hAnsi="Times New Roman" w:cs="Times New Roman"/>
          <w:sz w:val="24"/>
          <w:szCs w:val="24"/>
        </w:rPr>
        <w:t xml:space="preserve">Moreover, </w:t>
      </w:r>
      <w:r w:rsidR="002C3C03">
        <w:rPr>
          <w:rFonts w:ascii="Times New Roman" w:hAnsi="Times New Roman" w:cs="Times New Roman"/>
          <w:sz w:val="24"/>
          <w:szCs w:val="24"/>
        </w:rPr>
        <w:t xml:space="preserve">the oxidation of </w:t>
      </w:r>
      <w:r w:rsidR="002C3C03" w:rsidRPr="00B40A14">
        <w:rPr>
          <w:rFonts w:ascii="Times New Roman" w:hAnsi="Times New Roman" w:cs="Times New Roman"/>
          <w:sz w:val="24"/>
          <w:szCs w:val="24"/>
        </w:rPr>
        <w:t>BCEE</w:t>
      </w:r>
      <w:r w:rsidR="008F5339">
        <w:rPr>
          <w:rFonts w:ascii="Times New Roman" w:hAnsi="Times New Roman" w:cs="Times New Roman"/>
          <w:sz w:val="24"/>
          <w:szCs w:val="24"/>
        </w:rPr>
        <w:t xml:space="preserve"> </w:t>
      </w:r>
      <w:r w:rsidR="002C3C03" w:rsidRPr="00B40A14">
        <w:rPr>
          <w:rFonts w:ascii="Times New Roman" w:hAnsi="Times New Roman" w:cs="Times New Roman"/>
          <w:sz w:val="24"/>
          <w:szCs w:val="24"/>
        </w:rPr>
        <w:t>with</w:t>
      </w:r>
      <w:r w:rsidR="002C3C03">
        <w:rPr>
          <w:rFonts w:ascii="Times New Roman" w:hAnsi="Times New Roman" w:cs="Times New Roman"/>
          <w:sz w:val="24"/>
          <w:szCs w:val="24"/>
        </w:rPr>
        <w:t xml:space="preserve"> </w:t>
      </w:r>
      <w:r w:rsidR="002C3C03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C3C03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2C3C03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4C3C52">
        <w:rPr>
          <w:rFonts w:ascii="Times New Roman" w:hAnsi="Times New Roman" w:cs="Times New Roman"/>
          <w:sz w:val="24"/>
          <w:szCs w:val="24"/>
        </w:rPr>
        <w:t xml:space="preserve"> </w:t>
      </w:r>
      <w:r w:rsidR="0090215D">
        <w:rPr>
          <w:rFonts w:ascii="Times New Roman" w:hAnsi="Times New Roman" w:cs="Times New Roman"/>
          <w:sz w:val="24"/>
          <w:szCs w:val="24"/>
        </w:rPr>
        <w:t xml:space="preserve">was studied by Paul </w:t>
      </w:r>
      <w:r w:rsidR="0090215D" w:rsidRPr="00426E0C">
        <w:rPr>
          <w:rFonts w:ascii="Times New Roman" w:hAnsi="Times New Roman" w:cs="Times New Roman"/>
          <w:i/>
          <w:sz w:val="24"/>
          <w:szCs w:val="24"/>
        </w:rPr>
        <w:t>et al</w:t>
      </w:r>
      <w:r w:rsidR="0090215D">
        <w:rPr>
          <w:rFonts w:ascii="Times New Roman" w:hAnsi="Times New Roman" w:cs="Times New Roman"/>
          <w:sz w:val="24"/>
          <w:szCs w:val="24"/>
        </w:rPr>
        <w:t xml:space="preserve">. [32] </w:t>
      </w:r>
      <w:r w:rsidR="004C3C52">
        <w:rPr>
          <w:rFonts w:ascii="Times New Roman" w:hAnsi="Times New Roman" w:cs="Times New Roman"/>
          <w:sz w:val="24"/>
          <w:szCs w:val="24"/>
        </w:rPr>
        <w:t xml:space="preserve">and they determined the </w:t>
      </w:r>
      <w:r w:rsidR="002C3C03">
        <w:rPr>
          <w:rFonts w:ascii="Times New Roman" w:hAnsi="Times New Roman" w:cs="Times New Roman"/>
          <w:sz w:val="24"/>
          <w:szCs w:val="24"/>
        </w:rPr>
        <w:t xml:space="preserve">rate constant </w:t>
      </w:r>
      <w:r w:rsidR="004C3C52">
        <w:rPr>
          <w:rFonts w:ascii="Times New Roman" w:hAnsi="Times New Roman" w:cs="Times New Roman"/>
          <w:sz w:val="24"/>
          <w:szCs w:val="24"/>
        </w:rPr>
        <w:t xml:space="preserve">value of </w:t>
      </w:r>
      <w:r w:rsidR="002C3C03" w:rsidRPr="00B40A14">
        <w:rPr>
          <w:rFonts w:ascii="Times New Roman" w:hAnsi="Times New Roman" w:cs="Times New Roman"/>
          <w:sz w:val="24"/>
          <w:szCs w:val="24"/>
        </w:rPr>
        <w:t>4.07 × 10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−15 </w:t>
      </w:r>
      <w:r w:rsidR="002C3C03" w:rsidRPr="00B40A14">
        <w:rPr>
          <w:rFonts w:ascii="Times New Roman" w:hAnsi="Times New Roman" w:cs="Times New Roman"/>
          <w:sz w:val="24"/>
          <w:szCs w:val="24"/>
        </w:rPr>
        <w:t>cm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−1</w:t>
      </w:r>
      <w:r w:rsidR="008F5339">
        <w:rPr>
          <w:rFonts w:ascii="Times New Roman" w:hAnsi="Times New Roman" w:cs="Times New Roman"/>
          <w:sz w:val="24"/>
          <w:szCs w:val="24"/>
        </w:rPr>
        <w:t xml:space="preserve"> at 298 K.</w:t>
      </w:r>
    </w:p>
    <w:p w:rsidR="00EF05F8" w:rsidRDefault="002C3C03" w:rsidP="00592A03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lastRenderedPageBreak/>
        <w:t>2.3</w:t>
      </w:r>
      <w:r w:rsidRPr="00D22F67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. Oxidation </w:t>
      </w:r>
      <w:r w:rsidRPr="00133E64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bookmarkStart w:id="0" w:name="_Hlk80723120"/>
      <w:r w:rsidRPr="006A749B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2-chloroethyl ethyl ether </w:t>
      </w:r>
      <w:bookmarkEnd w:id="0"/>
      <w:r w:rsidRPr="006A749B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(CEEE)</w:t>
      </w:r>
    </w:p>
    <w:p w:rsidR="001335C8" w:rsidRDefault="005E5BED" w:rsidP="004C3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2C3C03" w:rsidRPr="00365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oxidation reaction</w:t>
      </w:r>
      <w:r w:rsidR="002C3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r w:rsidR="002C3C03" w:rsidRPr="00365E8B">
        <w:rPr>
          <w:rFonts w:ascii="Times New Roman" w:hAnsi="Times New Roman" w:cs="Times New Roman"/>
          <w:sz w:val="24"/>
          <w:szCs w:val="24"/>
        </w:rPr>
        <w:t>CH</w:t>
      </w:r>
      <w:r w:rsidR="002C3C03" w:rsidRPr="00365E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C03" w:rsidRPr="00365E8B">
        <w:rPr>
          <w:rFonts w:ascii="Times New Roman" w:hAnsi="Times New Roman" w:cs="Times New Roman"/>
          <w:sz w:val="24"/>
          <w:szCs w:val="24"/>
        </w:rPr>
        <w:t>CH</w:t>
      </w:r>
      <w:r w:rsidR="002C3C03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365E8B">
        <w:rPr>
          <w:rFonts w:ascii="Times New Roman" w:hAnsi="Times New Roman" w:cs="Times New Roman"/>
          <w:sz w:val="24"/>
          <w:szCs w:val="24"/>
        </w:rPr>
        <w:t>OCH</w:t>
      </w:r>
      <w:r w:rsidR="002C3C03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365E8B">
        <w:rPr>
          <w:rFonts w:ascii="Times New Roman" w:hAnsi="Times New Roman" w:cs="Times New Roman"/>
          <w:sz w:val="24"/>
          <w:szCs w:val="24"/>
        </w:rPr>
        <w:t>CH</w:t>
      </w:r>
      <w:r w:rsidR="002C3C03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365E8B">
        <w:rPr>
          <w:rFonts w:ascii="Times New Roman" w:hAnsi="Times New Roman" w:cs="Times New Roman"/>
          <w:sz w:val="24"/>
          <w:szCs w:val="24"/>
        </w:rPr>
        <w:t>Cl</w:t>
      </w:r>
      <w:r w:rsidR="002C3C03">
        <w:rPr>
          <w:rFonts w:ascii="Times New Roman" w:hAnsi="Times New Roman" w:cs="Times New Roman"/>
          <w:sz w:val="24"/>
          <w:szCs w:val="24"/>
        </w:rPr>
        <w:t xml:space="preserve"> (CEEE) with </w:t>
      </w:r>
      <w:r w:rsidR="002C3C03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C3C03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</w:t>
      </w:r>
      <w:r w:rsidR="00D7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studied </w:t>
      </w:r>
      <w:r w:rsidR="0003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experimentally </w:t>
      </w:r>
      <w:r w:rsidR="00D720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proofErr w:type="spellStart"/>
      <w:r w:rsidR="00D720B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573BF6">
        <w:rPr>
          <w:rFonts w:ascii="Times New Roman" w:hAnsi="Times New Roman" w:cs="Times New Roman"/>
          <w:color w:val="000000" w:themeColor="text1"/>
          <w:sz w:val="24"/>
          <w:szCs w:val="24"/>
        </w:rPr>
        <w:t>almasso</w:t>
      </w:r>
      <w:proofErr w:type="spellEnd"/>
      <w:r w:rsidR="00573B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73BF6" w:rsidRPr="002625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al.</w:t>
      </w:r>
      <w:r w:rsidR="00C351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[7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</w:t>
      </w:r>
      <w:r w:rsidR="0052562B" w:rsidRPr="0052562B">
        <w:rPr>
          <w:rFonts w:ascii="Times New Roman" w:hAnsi="Times New Roman" w:cs="Times New Roman"/>
          <w:color w:val="000000" w:themeColor="text1"/>
          <w:sz w:val="24"/>
          <w:szCs w:val="24"/>
        </w:rPr>
        <w:t>utili</w:t>
      </w:r>
      <w:r w:rsidR="005256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zing the relative rate </w:t>
      </w:r>
      <w:r w:rsidR="00BF198C">
        <w:rPr>
          <w:rFonts w:ascii="Times New Roman" w:hAnsi="Times New Roman" w:cs="Times New Roman"/>
          <w:color w:val="000000" w:themeColor="text1"/>
          <w:sz w:val="24"/>
          <w:szCs w:val="24"/>
        </w:rPr>
        <w:t>method</w:t>
      </w:r>
      <w:r w:rsidR="0003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032447" w:rsidRPr="00B40A14">
        <w:rPr>
          <w:rFonts w:ascii="Times New Roman" w:hAnsi="Times New Roman" w:cs="Times New Roman"/>
          <w:sz w:val="24"/>
          <w:szCs w:val="24"/>
        </w:rPr>
        <w:t>n-pentane and n-heptane as reference</w:t>
      </w:r>
      <w:r w:rsidR="00032447">
        <w:rPr>
          <w:rFonts w:ascii="Times New Roman" w:hAnsi="Times New Roman" w:cs="Times New Roman"/>
          <w:sz w:val="24"/>
          <w:szCs w:val="24"/>
        </w:rPr>
        <w:t xml:space="preserve"> compounds. 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They </w:t>
      </w:r>
      <w:r w:rsidR="00032447">
        <w:rPr>
          <w:rFonts w:ascii="Times New Roman" w:hAnsi="Times New Roman" w:cs="Times New Roman"/>
          <w:sz w:val="24"/>
          <w:szCs w:val="24"/>
        </w:rPr>
        <w:t xml:space="preserve">determined the rate constant </w:t>
      </w:r>
      <w:r w:rsidR="002C3C03" w:rsidRPr="00B40A14">
        <w:rPr>
          <w:rFonts w:ascii="Times New Roman" w:hAnsi="Times New Roman" w:cs="Times New Roman"/>
          <w:sz w:val="24"/>
          <w:szCs w:val="24"/>
        </w:rPr>
        <w:t>at (298 ± 2) K and atmospheric pressure</w:t>
      </w:r>
      <w:r w:rsidR="002C3C03">
        <w:rPr>
          <w:rFonts w:ascii="Times New Roman" w:hAnsi="Times New Roman" w:cs="Times New Roman"/>
          <w:sz w:val="24"/>
          <w:szCs w:val="24"/>
        </w:rPr>
        <w:t xml:space="preserve"> and</w:t>
      </w:r>
      <w:r w:rsidR="007D1335">
        <w:rPr>
          <w:rFonts w:ascii="Times New Roman" w:hAnsi="Times New Roman" w:cs="Times New Roman"/>
          <w:sz w:val="24"/>
          <w:szCs w:val="24"/>
        </w:rPr>
        <w:t xml:space="preserve"> </w:t>
      </w:r>
      <w:r w:rsidR="00032447">
        <w:rPr>
          <w:rFonts w:ascii="Times New Roman" w:hAnsi="Times New Roman" w:cs="Times New Roman"/>
          <w:sz w:val="24"/>
          <w:szCs w:val="24"/>
        </w:rPr>
        <w:t xml:space="preserve">value is </w:t>
      </w:r>
      <w:r w:rsidR="007516F2">
        <w:rPr>
          <w:rFonts w:ascii="Times New Roman" w:hAnsi="Times New Roman" w:cs="Times New Roman"/>
          <w:sz w:val="24"/>
          <w:szCs w:val="24"/>
        </w:rPr>
        <w:t>(</w:t>
      </w:r>
      <w:r w:rsidR="002C3C03" w:rsidRPr="00B40A14">
        <w:rPr>
          <w:rFonts w:ascii="Times New Roman" w:hAnsi="Times New Roman" w:cs="Times New Roman"/>
          <w:sz w:val="24"/>
          <w:szCs w:val="24"/>
        </w:rPr>
        <w:t>8.3 ± 1.9) × 10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C3C03" w:rsidRPr="00B40A14">
        <w:rPr>
          <w:rFonts w:ascii="Times New Roman" w:hAnsi="Times New Roman" w:cs="Times New Roman"/>
          <w:sz w:val="24"/>
          <w:szCs w:val="24"/>
        </w:rPr>
        <w:t>.</w:t>
      </w:r>
      <w:r w:rsidR="00966D83">
        <w:rPr>
          <w:rFonts w:ascii="Times New Roman" w:hAnsi="Times New Roman" w:cs="Times New Roman"/>
          <w:sz w:val="24"/>
          <w:szCs w:val="24"/>
        </w:rPr>
        <w:t xml:space="preserve"> </w:t>
      </w:r>
      <w:r w:rsidR="00032447">
        <w:rPr>
          <w:rFonts w:ascii="Times New Roman" w:hAnsi="Times New Roman" w:cs="Times New Roman"/>
          <w:sz w:val="24"/>
          <w:szCs w:val="24"/>
        </w:rPr>
        <w:t xml:space="preserve">Further, </w:t>
      </w:r>
      <w:r w:rsidR="004C3C52" w:rsidRPr="004C3C52">
        <w:rPr>
          <w:rFonts w:ascii="Times New Roman" w:hAnsi="Times New Roman" w:cs="Times New Roman"/>
          <w:sz w:val="24"/>
          <w:szCs w:val="24"/>
        </w:rPr>
        <w:t xml:space="preserve">Ye </w:t>
      </w:r>
      <w:r w:rsidR="004C3C52" w:rsidRPr="004C3C52">
        <w:rPr>
          <w:rFonts w:ascii="Times New Roman" w:hAnsi="Times New Roman" w:cs="Times New Roman"/>
          <w:i/>
          <w:sz w:val="24"/>
          <w:szCs w:val="24"/>
        </w:rPr>
        <w:t>et al</w:t>
      </w:r>
      <w:r w:rsidR="004C3C52" w:rsidRPr="004C3C52">
        <w:rPr>
          <w:rFonts w:ascii="Times New Roman" w:hAnsi="Times New Roman" w:cs="Times New Roman"/>
          <w:sz w:val="24"/>
          <w:szCs w:val="24"/>
        </w:rPr>
        <w:t xml:space="preserve">. [34] investigated the same reaction using an ab initio technique and </w:t>
      </w:r>
      <w:r w:rsidR="00032447">
        <w:rPr>
          <w:rFonts w:ascii="Times New Roman" w:hAnsi="Times New Roman" w:cs="Times New Roman"/>
          <w:sz w:val="24"/>
          <w:szCs w:val="24"/>
        </w:rPr>
        <w:t xml:space="preserve">estimated the rate constant using </w:t>
      </w:r>
      <w:r w:rsidR="004C3C52" w:rsidRPr="004C3C52">
        <w:rPr>
          <w:rFonts w:ascii="Times New Roman" w:hAnsi="Times New Roman" w:cs="Times New Roman"/>
          <w:sz w:val="24"/>
          <w:szCs w:val="24"/>
        </w:rPr>
        <w:t xml:space="preserve">canonical </w:t>
      </w:r>
      <w:proofErr w:type="spellStart"/>
      <w:r w:rsidR="004C3C52" w:rsidRPr="004C3C52">
        <w:rPr>
          <w:rFonts w:ascii="Times New Roman" w:hAnsi="Times New Roman" w:cs="Times New Roman"/>
          <w:sz w:val="24"/>
          <w:szCs w:val="24"/>
        </w:rPr>
        <w:t>variational</w:t>
      </w:r>
      <w:proofErr w:type="spellEnd"/>
      <w:r w:rsidR="004C3C52" w:rsidRPr="004C3C52">
        <w:rPr>
          <w:rFonts w:ascii="Times New Roman" w:hAnsi="Times New Roman" w:cs="Times New Roman"/>
          <w:sz w:val="24"/>
          <w:szCs w:val="24"/>
        </w:rPr>
        <w:t xml:space="preserve"> transition-state dynamic </w:t>
      </w:r>
      <w:r w:rsidR="004C3C52">
        <w:rPr>
          <w:rFonts w:ascii="Times New Roman" w:hAnsi="Times New Roman" w:cs="Times New Roman"/>
          <w:sz w:val="24"/>
          <w:szCs w:val="24"/>
        </w:rPr>
        <w:t>calculations with the small-curvature tunne</w:t>
      </w:r>
      <w:r w:rsidR="004C3C52" w:rsidRPr="004C3C52">
        <w:rPr>
          <w:rFonts w:ascii="Times New Roman" w:hAnsi="Times New Roman" w:cs="Times New Roman"/>
          <w:sz w:val="24"/>
          <w:szCs w:val="24"/>
        </w:rPr>
        <w:t>ling correction.</w:t>
      </w:r>
      <w:r w:rsidR="004C3C52">
        <w:rPr>
          <w:rFonts w:ascii="Times New Roman" w:hAnsi="Times New Roman" w:cs="Times New Roman"/>
          <w:sz w:val="24"/>
          <w:szCs w:val="24"/>
        </w:rPr>
        <w:t xml:space="preserve"> T</w:t>
      </w:r>
      <w:r w:rsidR="002B631D" w:rsidRPr="002B631D">
        <w:rPr>
          <w:rFonts w:ascii="Times New Roman" w:hAnsi="Times New Roman" w:cs="Times New Roman"/>
          <w:sz w:val="24"/>
          <w:szCs w:val="24"/>
        </w:rPr>
        <w:t xml:space="preserve">he rate constant </w:t>
      </w:r>
      <w:r w:rsidR="00032447">
        <w:rPr>
          <w:rFonts w:ascii="Times New Roman" w:hAnsi="Times New Roman" w:cs="Times New Roman"/>
          <w:sz w:val="24"/>
          <w:szCs w:val="24"/>
        </w:rPr>
        <w:t>value</w:t>
      </w:r>
      <w:r w:rsidR="004C3C52">
        <w:rPr>
          <w:rFonts w:ascii="Times New Roman" w:hAnsi="Times New Roman" w:cs="Times New Roman"/>
          <w:sz w:val="24"/>
          <w:szCs w:val="24"/>
        </w:rPr>
        <w:t xml:space="preserve"> at 298 K is found to be </w:t>
      </w:r>
      <w:r w:rsidR="00D10324">
        <w:rPr>
          <w:rFonts w:ascii="Times New Roman" w:hAnsi="Times New Roman" w:cs="Times New Roman"/>
          <w:sz w:val="24"/>
          <w:szCs w:val="24"/>
        </w:rPr>
        <w:t xml:space="preserve">6.28 </w:t>
      </w:r>
      <w:r w:rsidR="00D10324" w:rsidRPr="00B40A14">
        <w:rPr>
          <w:rFonts w:ascii="Times New Roman" w:hAnsi="Times New Roman" w:cs="Times New Roman"/>
          <w:sz w:val="24"/>
          <w:szCs w:val="24"/>
        </w:rPr>
        <w:t>× 10</w:t>
      </w:r>
      <w:r w:rsidR="00D10324" w:rsidRPr="00B40A14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D10324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D10324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10324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D10324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10324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D10324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D10324">
        <w:rPr>
          <w:rFonts w:ascii="Times New Roman" w:hAnsi="Times New Roman" w:cs="Times New Roman"/>
          <w:sz w:val="24"/>
          <w:szCs w:val="24"/>
        </w:rPr>
        <w:t xml:space="preserve">, which </w:t>
      </w:r>
      <w:r w:rsidR="004C3C52">
        <w:rPr>
          <w:rFonts w:ascii="Times New Roman" w:hAnsi="Times New Roman" w:cs="Times New Roman"/>
          <w:sz w:val="24"/>
          <w:szCs w:val="24"/>
        </w:rPr>
        <w:t>is in agreement with the experimentally reported rate constant value</w:t>
      </w:r>
      <w:r w:rsidR="00220B41">
        <w:rPr>
          <w:rFonts w:ascii="Times New Roman" w:hAnsi="Times New Roman" w:cs="Times New Roman"/>
          <w:sz w:val="24"/>
          <w:szCs w:val="24"/>
        </w:rPr>
        <w:t xml:space="preserve">. </w:t>
      </w:r>
      <w:r w:rsidR="007E1D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Again, </w:t>
      </w:r>
      <w:proofErr w:type="spellStart"/>
      <w:r w:rsidR="00EA3168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793B0F">
        <w:rPr>
          <w:rFonts w:ascii="Times New Roman" w:hAnsi="Times New Roman" w:cs="Times New Roman"/>
          <w:color w:val="000000" w:themeColor="text1"/>
          <w:sz w:val="24"/>
          <w:szCs w:val="24"/>
        </w:rPr>
        <w:t>almasso</w:t>
      </w:r>
      <w:proofErr w:type="spellEnd"/>
      <w:r w:rsidR="00793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3B0F" w:rsidRPr="00A725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A2624D">
        <w:rPr>
          <w:rFonts w:ascii="Times New Roman" w:hAnsi="Times New Roman" w:cs="Times New Roman"/>
          <w:color w:val="000000" w:themeColor="text1"/>
          <w:sz w:val="24"/>
          <w:szCs w:val="24"/>
        </w:rPr>
        <w:t>. [33</w:t>
      </w:r>
      <w:r w:rsidR="007E1D3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studied the oxidation of </w:t>
      </w:r>
      <w:r w:rsidR="007E1D3A">
        <w:rPr>
          <w:rFonts w:ascii="Times New Roman" w:hAnsi="Times New Roman" w:cs="Times New Roman"/>
          <w:sz w:val="24"/>
          <w:szCs w:val="24"/>
        </w:rPr>
        <w:t>CEEE</w:t>
      </w:r>
      <w:r w:rsidR="00032447" w:rsidRPr="0003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3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initiated by Cl-atom and </w:t>
      </w:r>
      <w:r w:rsidR="00032447">
        <w:rPr>
          <w:rFonts w:ascii="Times New Roman" w:hAnsi="Times New Roman" w:cs="Times New Roman"/>
          <w:sz w:val="24"/>
          <w:szCs w:val="24"/>
        </w:rPr>
        <w:t>t</w:t>
      </w:r>
      <w:r w:rsidR="008E4A42">
        <w:rPr>
          <w:rFonts w:ascii="Times New Roman" w:hAnsi="Times New Roman" w:cs="Times New Roman"/>
          <w:sz w:val="24"/>
          <w:szCs w:val="24"/>
        </w:rPr>
        <w:t xml:space="preserve">he rate constant </w:t>
      </w:r>
      <w:r w:rsidR="00032447">
        <w:rPr>
          <w:rFonts w:ascii="Times New Roman" w:hAnsi="Times New Roman" w:cs="Times New Roman"/>
          <w:sz w:val="24"/>
          <w:szCs w:val="24"/>
        </w:rPr>
        <w:t xml:space="preserve">value </w:t>
      </w:r>
      <w:r w:rsidR="008E4A42">
        <w:rPr>
          <w:rFonts w:ascii="Times New Roman" w:hAnsi="Times New Roman" w:cs="Times New Roman"/>
          <w:sz w:val="24"/>
          <w:szCs w:val="24"/>
        </w:rPr>
        <w:t>at</w:t>
      </w:r>
      <w:r w:rsidR="007E1D3A">
        <w:rPr>
          <w:rFonts w:ascii="Times New Roman" w:hAnsi="Times New Roman" w:cs="Times New Roman"/>
          <w:sz w:val="24"/>
          <w:szCs w:val="24"/>
        </w:rPr>
        <w:t xml:space="preserve"> </w:t>
      </w:r>
      <w:r w:rsidR="007E1D3A" w:rsidRPr="00B40A14">
        <w:rPr>
          <w:rFonts w:ascii="Times New Roman" w:hAnsi="Times New Roman" w:cs="Times New Roman"/>
          <w:sz w:val="24"/>
          <w:szCs w:val="24"/>
        </w:rPr>
        <w:t>(298 ± 2) K and atmospheric pressure</w:t>
      </w:r>
      <w:r w:rsidR="007E1D3A">
        <w:rPr>
          <w:rFonts w:ascii="Times New Roman" w:hAnsi="Times New Roman" w:cs="Times New Roman"/>
          <w:sz w:val="24"/>
          <w:szCs w:val="24"/>
        </w:rPr>
        <w:t xml:space="preserve"> was </w:t>
      </w:r>
      <w:r w:rsidR="00292A31">
        <w:rPr>
          <w:rFonts w:ascii="Times New Roman" w:hAnsi="Times New Roman" w:cs="Times New Roman"/>
          <w:sz w:val="24"/>
          <w:szCs w:val="24"/>
        </w:rPr>
        <w:t xml:space="preserve">found </w:t>
      </w:r>
      <w:r w:rsidR="007E1D3A">
        <w:rPr>
          <w:rFonts w:ascii="Times New Roman" w:hAnsi="Times New Roman" w:cs="Times New Roman"/>
          <w:sz w:val="24"/>
          <w:szCs w:val="24"/>
        </w:rPr>
        <w:t xml:space="preserve">as </w:t>
      </w:r>
      <w:r w:rsidR="007E1D3A" w:rsidRPr="00B40A14">
        <w:rPr>
          <w:rFonts w:ascii="Times New Roman" w:hAnsi="Times New Roman" w:cs="Times New Roman"/>
          <w:sz w:val="24"/>
          <w:szCs w:val="24"/>
        </w:rPr>
        <w:t>(1.7 ± 0.5) × 10</w:t>
      </w:r>
      <w:r w:rsidR="007E1D3A" w:rsidRPr="00B40A14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="007E1D3A" w:rsidRPr="00B40A14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76896597"/>
      <w:r w:rsidR="007E1D3A" w:rsidRPr="00B40A14">
        <w:rPr>
          <w:rFonts w:ascii="Times New Roman" w:hAnsi="Times New Roman" w:cs="Times New Roman"/>
          <w:sz w:val="24"/>
          <w:szCs w:val="24"/>
        </w:rPr>
        <w:t>cm</w:t>
      </w:r>
      <w:r w:rsidR="007E1D3A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E1D3A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7E1D3A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E1D3A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7E1D3A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bookmarkEnd w:id="1"/>
      <w:r w:rsidR="007E1D3A" w:rsidRPr="00B40A14">
        <w:rPr>
          <w:rFonts w:ascii="Times New Roman" w:hAnsi="Times New Roman" w:cs="Times New Roman"/>
          <w:sz w:val="24"/>
          <w:szCs w:val="24"/>
        </w:rPr>
        <w:t>.</w:t>
      </w:r>
      <w:r w:rsidR="0060564A">
        <w:rPr>
          <w:rFonts w:ascii="Times New Roman" w:hAnsi="Times New Roman" w:cs="Times New Roman"/>
          <w:sz w:val="24"/>
          <w:szCs w:val="24"/>
        </w:rPr>
        <w:t xml:space="preserve"> Thereaf</w:t>
      </w:r>
      <w:r w:rsidR="00793B0F">
        <w:rPr>
          <w:rFonts w:ascii="Times New Roman" w:hAnsi="Times New Roman" w:cs="Times New Roman"/>
          <w:sz w:val="24"/>
          <w:szCs w:val="24"/>
        </w:rPr>
        <w:t>ter, theoretically</w:t>
      </w:r>
      <w:r w:rsidR="00EA3168">
        <w:rPr>
          <w:rFonts w:ascii="Times New Roman" w:hAnsi="Times New Roman" w:cs="Times New Roman"/>
          <w:sz w:val="24"/>
          <w:szCs w:val="24"/>
        </w:rPr>
        <w:t>,</w:t>
      </w:r>
      <w:r w:rsidR="00793B0F">
        <w:rPr>
          <w:rFonts w:ascii="Times New Roman" w:hAnsi="Times New Roman" w:cs="Times New Roman"/>
          <w:sz w:val="24"/>
          <w:szCs w:val="24"/>
        </w:rPr>
        <w:t xml:space="preserve"> Ye </w:t>
      </w:r>
      <w:r w:rsidR="00793B0F" w:rsidRPr="00A725F2">
        <w:rPr>
          <w:rFonts w:ascii="Times New Roman" w:hAnsi="Times New Roman" w:cs="Times New Roman"/>
          <w:i/>
          <w:sz w:val="24"/>
          <w:szCs w:val="24"/>
        </w:rPr>
        <w:t>et al</w:t>
      </w:r>
      <w:r w:rsidR="00A508FE">
        <w:rPr>
          <w:rFonts w:ascii="Times New Roman" w:hAnsi="Times New Roman" w:cs="Times New Roman"/>
          <w:sz w:val="24"/>
          <w:szCs w:val="24"/>
        </w:rPr>
        <w:t>. [34</w:t>
      </w:r>
      <w:r w:rsidR="0060564A">
        <w:rPr>
          <w:rFonts w:ascii="Times New Roman" w:hAnsi="Times New Roman" w:cs="Times New Roman"/>
          <w:sz w:val="24"/>
          <w:szCs w:val="24"/>
        </w:rPr>
        <w:t>] studied the (</w:t>
      </w:r>
      <w:r w:rsidR="00292A31">
        <w:rPr>
          <w:rFonts w:ascii="Times New Roman" w:hAnsi="Times New Roman" w:cs="Times New Roman"/>
          <w:sz w:val="24"/>
          <w:szCs w:val="24"/>
        </w:rPr>
        <w:t xml:space="preserve">CEEE + Cl) reaction </w:t>
      </w:r>
      <w:r w:rsidR="0060564A">
        <w:rPr>
          <w:rFonts w:ascii="Times New Roman" w:hAnsi="Times New Roman" w:cs="Times New Roman"/>
          <w:sz w:val="24"/>
          <w:szCs w:val="24"/>
        </w:rPr>
        <w:t xml:space="preserve">at 298 K </w:t>
      </w:r>
      <w:r w:rsidR="00292A31">
        <w:rPr>
          <w:rFonts w:ascii="Times New Roman" w:hAnsi="Times New Roman" w:cs="Times New Roman"/>
          <w:sz w:val="24"/>
          <w:szCs w:val="24"/>
        </w:rPr>
        <w:t xml:space="preserve">and the </w:t>
      </w:r>
      <w:r w:rsidR="0060564A">
        <w:rPr>
          <w:rFonts w:ascii="Times New Roman" w:hAnsi="Times New Roman" w:cs="Times New Roman"/>
          <w:sz w:val="24"/>
          <w:szCs w:val="24"/>
        </w:rPr>
        <w:t xml:space="preserve">rate constant was </w:t>
      </w:r>
      <w:r w:rsidR="00257D6C">
        <w:rPr>
          <w:rFonts w:ascii="Times New Roman" w:hAnsi="Times New Roman" w:cs="Times New Roman"/>
          <w:sz w:val="24"/>
          <w:szCs w:val="24"/>
        </w:rPr>
        <w:t>calculated</w:t>
      </w:r>
      <w:r w:rsidR="0060564A">
        <w:rPr>
          <w:rFonts w:ascii="Times New Roman" w:hAnsi="Times New Roman" w:cs="Times New Roman"/>
          <w:sz w:val="24"/>
          <w:szCs w:val="24"/>
        </w:rPr>
        <w:t xml:space="preserve"> as </w:t>
      </w:r>
      <w:r w:rsidR="00CF2BE5">
        <w:rPr>
          <w:rFonts w:ascii="Times New Roman" w:hAnsi="Times New Roman" w:cs="Times New Roman"/>
          <w:sz w:val="24"/>
          <w:szCs w:val="24"/>
        </w:rPr>
        <w:t xml:space="preserve">8.09 </w:t>
      </w:r>
      <w:r w:rsidR="00CF2BE5" w:rsidRPr="00B40A14">
        <w:rPr>
          <w:rFonts w:ascii="Times New Roman" w:hAnsi="Times New Roman" w:cs="Times New Roman"/>
          <w:sz w:val="24"/>
          <w:szCs w:val="24"/>
        </w:rPr>
        <w:t>×</w:t>
      </w:r>
      <w:r w:rsidR="00CF2BE5">
        <w:rPr>
          <w:rFonts w:ascii="Times New Roman" w:hAnsi="Times New Roman" w:cs="Times New Roman"/>
          <w:sz w:val="24"/>
          <w:szCs w:val="24"/>
        </w:rPr>
        <w:t xml:space="preserve"> </w:t>
      </w:r>
      <w:r w:rsidR="00CF2BE5" w:rsidRPr="00B40A14">
        <w:rPr>
          <w:rFonts w:ascii="Times New Roman" w:hAnsi="Times New Roman" w:cs="Times New Roman"/>
          <w:sz w:val="24"/>
          <w:szCs w:val="24"/>
        </w:rPr>
        <w:t>10</w:t>
      </w:r>
      <w:r w:rsidR="00CF2BE5">
        <w:rPr>
          <w:rFonts w:ascii="Times New Roman" w:hAnsi="Times New Roman" w:cs="Times New Roman"/>
          <w:sz w:val="24"/>
          <w:szCs w:val="24"/>
          <w:vertAlign w:val="superscript"/>
        </w:rPr>
        <w:t xml:space="preserve">-11 </w:t>
      </w:r>
      <w:r w:rsidR="00CF2BE5" w:rsidRPr="00B40A14">
        <w:rPr>
          <w:rFonts w:ascii="Times New Roman" w:hAnsi="Times New Roman" w:cs="Times New Roman"/>
          <w:sz w:val="24"/>
          <w:szCs w:val="24"/>
        </w:rPr>
        <w:t>cm</w:t>
      </w:r>
      <w:r w:rsidR="00CF2BE5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F2BE5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CF2BE5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F2BE5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CF2BE5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F2BE5">
        <w:rPr>
          <w:rFonts w:ascii="Times New Roman" w:hAnsi="Times New Roman" w:cs="Times New Roman"/>
          <w:sz w:val="24"/>
          <w:szCs w:val="24"/>
        </w:rPr>
        <w:t>.</w:t>
      </w:r>
      <w:r w:rsidR="00A32FF0">
        <w:rPr>
          <w:rFonts w:ascii="Times New Roman" w:hAnsi="Times New Roman" w:cs="Times New Roman"/>
          <w:sz w:val="24"/>
          <w:szCs w:val="24"/>
        </w:rPr>
        <w:t xml:space="preserve"> </w:t>
      </w:r>
      <w:r w:rsidR="00F86A2C">
        <w:rPr>
          <w:rFonts w:ascii="Times New Roman" w:hAnsi="Times New Roman" w:cs="Times New Roman"/>
          <w:sz w:val="24"/>
          <w:szCs w:val="24"/>
        </w:rPr>
        <w:t>Similarly</w:t>
      </w:r>
      <w:r w:rsidR="00C0401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725F2">
        <w:rPr>
          <w:rFonts w:ascii="Times New Roman" w:hAnsi="Times New Roman" w:cs="Times New Roman"/>
          <w:sz w:val="24"/>
          <w:szCs w:val="24"/>
        </w:rPr>
        <w:t>Gour</w:t>
      </w:r>
      <w:proofErr w:type="spellEnd"/>
      <w:r w:rsidR="00A725F2">
        <w:rPr>
          <w:rFonts w:ascii="Times New Roman" w:hAnsi="Times New Roman" w:cs="Times New Roman"/>
          <w:sz w:val="24"/>
          <w:szCs w:val="24"/>
        </w:rPr>
        <w:t xml:space="preserve"> </w:t>
      </w:r>
      <w:r w:rsidR="00A725F2" w:rsidRPr="00F950DE">
        <w:rPr>
          <w:rFonts w:ascii="Times New Roman" w:hAnsi="Times New Roman" w:cs="Times New Roman"/>
          <w:i/>
          <w:sz w:val="24"/>
          <w:szCs w:val="24"/>
        </w:rPr>
        <w:t>et al</w:t>
      </w:r>
      <w:r w:rsidR="00A508FE">
        <w:rPr>
          <w:rFonts w:ascii="Times New Roman" w:hAnsi="Times New Roman" w:cs="Times New Roman"/>
          <w:sz w:val="24"/>
          <w:szCs w:val="24"/>
        </w:rPr>
        <w:t>. [35</w:t>
      </w:r>
      <w:r w:rsidR="00292A31">
        <w:rPr>
          <w:rFonts w:ascii="Times New Roman" w:hAnsi="Times New Roman" w:cs="Times New Roman"/>
          <w:sz w:val="24"/>
          <w:szCs w:val="24"/>
        </w:rPr>
        <w:t xml:space="preserve">] investigated the </w:t>
      </w:r>
      <w:r w:rsidR="00292A31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92A31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292A31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292A31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 </w:t>
      </w:r>
      <w:r w:rsidR="00292A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induced oxidation of </w:t>
      </w:r>
      <w:r w:rsidR="00292A31">
        <w:rPr>
          <w:rFonts w:ascii="Times New Roman" w:hAnsi="Times New Roman" w:cs="Times New Roman"/>
          <w:sz w:val="24"/>
          <w:szCs w:val="24"/>
        </w:rPr>
        <w:t xml:space="preserve">CEEE using </w:t>
      </w:r>
      <w:r w:rsidR="00A725F2">
        <w:rPr>
          <w:rFonts w:ascii="Times New Roman" w:hAnsi="Times New Roman" w:cs="Times New Roman"/>
          <w:sz w:val="24"/>
          <w:szCs w:val="24"/>
        </w:rPr>
        <w:t xml:space="preserve">quantum chemical </w:t>
      </w:r>
      <w:r w:rsidR="00292A31">
        <w:rPr>
          <w:rFonts w:ascii="Times New Roman" w:hAnsi="Times New Roman" w:cs="Times New Roman"/>
          <w:sz w:val="24"/>
          <w:szCs w:val="24"/>
        </w:rPr>
        <w:t>calculations</w:t>
      </w:r>
      <w:r w:rsidR="00A72D3A">
        <w:rPr>
          <w:rFonts w:ascii="Times New Roman" w:hAnsi="Times New Roman" w:cs="Times New Roman"/>
          <w:sz w:val="24"/>
          <w:szCs w:val="24"/>
        </w:rPr>
        <w:t>. T</w:t>
      </w:r>
      <w:r w:rsidR="00A72D3A" w:rsidRPr="00A72D3A">
        <w:rPr>
          <w:rFonts w:ascii="Times New Roman" w:hAnsi="Times New Roman" w:cs="Times New Roman"/>
          <w:sz w:val="24"/>
          <w:szCs w:val="24"/>
        </w:rPr>
        <w:t xml:space="preserve">he rate constants were </w:t>
      </w:r>
      <w:r w:rsidR="007B4FD8">
        <w:rPr>
          <w:rFonts w:ascii="Times New Roman" w:hAnsi="Times New Roman" w:cs="Times New Roman"/>
          <w:sz w:val="24"/>
          <w:szCs w:val="24"/>
        </w:rPr>
        <w:t>determined</w:t>
      </w:r>
      <w:r w:rsidR="00A72D3A" w:rsidRPr="00A72D3A">
        <w:rPr>
          <w:rFonts w:ascii="Times New Roman" w:hAnsi="Times New Roman" w:cs="Times New Roman"/>
          <w:sz w:val="24"/>
          <w:szCs w:val="24"/>
        </w:rPr>
        <w:t xml:space="preserve"> </w:t>
      </w:r>
      <w:r w:rsidR="00DF3391">
        <w:rPr>
          <w:rFonts w:ascii="Times New Roman" w:hAnsi="Times New Roman" w:cs="Times New Roman"/>
          <w:sz w:val="24"/>
          <w:szCs w:val="24"/>
        </w:rPr>
        <w:t>u</w:t>
      </w:r>
      <w:r w:rsidR="00DF3391" w:rsidRPr="00DF3391">
        <w:rPr>
          <w:rFonts w:ascii="Times New Roman" w:hAnsi="Times New Roman" w:cs="Times New Roman"/>
          <w:sz w:val="24"/>
          <w:szCs w:val="24"/>
        </w:rPr>
        <w:t xml:space="preserve">sing </w:t>
      </w:r>
      <w:r w:rsidR="00DF3391">
        <w:rPr>
          <w:rFonts w:ascii="Times New Roman" w:hAnsi="Times New Roman" w:cs="Times New Roman"/>
          <w:sz w:val="24"/>
          <w:szCs w:val="24"/>
        </w:rPr>
        <w:t xml:space="preserve">the </w:t>
      </w:r>
      <w:r w:rsidR="006F437B">
        <w:rPr>
          <w:rFonts w:ascii="Times New Roman" w:hAnsi="Times New Roman" w:cs="Times New Roman"/>
          <w:sz w:val="24"/>
          <w:szCs w:val="24"/>
        </w:rPr>
        <w:t xml:space="preserve">CTST </w:t>
      </w:r>
      <w:r w:rsidR="00A72D3A" w:rsidRPr="00A72D3A">
        <w:rPr>
          <w:rFonts w:ascii="Times New Roman" w:hAnsi="Times New Roman" w:cs="Times New Roman"/>
          <w:sz w:val="24"/>
          <w:szCs w:val="24"/>
        </w:rPr>
        <w:t xml:space="preserve">for the range of </w:t>
      </w:r>
      <w:r w:rsidR="00562A78">
        <w:rPr>
          <w:rFonts w:ascii="Times New Roman" w:hAnsi="Times New Roman" w:cs="Times New Roman"/>
          <w:sz w:val="24"/>
          <w:szCs w:val="24"/>
        </w:rPr>
        <w:t xml:space="preserve">temperature between </w:t>
      </w:r>
      <w:r w:rsidR="004C3C52">
        <w:rPr>
          <w:rFonts w:ascii="Times New Roman" w:hAnsi="Times New Roman" w:cs="Times New Roman"/>
          <w:sz w:val="24"/>
          <w:szCs w:val="24"/>
        </w:rPr>
        <w:t>250-350 K. T</w:t>
      </w:r>
      <w:r w:rsidR="00A72D3A" w:rsidRPr="00A72D3A">
        <w:rPr>
          <w:rFonts w:ascii="Times New Roman" w:hAnsi="Times New Roman" w:cs="Times New Roman"/>
          <w:sz w:val="24"/>
          <w:szCs w:val="24"/>
        </w:rPr>
        <w:t xml:space="preserve">he </w:t>
      </w:r>
      <w:r w:rsidR="00292A31">
        <w:rPr>
          <w:rFonts w:ascii="Times New Roman" w:hAnsi="Times New Roman" w:cs="Times New Roman"/>
          <w:sz w:val="24"/>
          <w:szCs w:val="24"/>
        </w:rPr>
        <w:t xml:space="preserve">estimated </w:t>
      </w:r>
      <w:r w:rsidR="00C6391E">
        <w:rPr>
          <w:rFonts w:ascii="Times New Roman" w:hAnsi="Times New Roman" w:cs="Times New Roman"/>
          <w:sz w:val="24"/>
          <w:szCs w:val="24"/>
        </w:rPr>
        <w:t>overall</w:t>
      </w:r>
      <w:r w:rsidR="008564DE">
        <w:rPr>
          <w:rFonts w:ascii="Times New Roman" w:hAnsi="Times New Roman" w:cs="Times New Roman"/>
          <w:sz w:val="24"/>
          <w:szCs w:val="24"/>
        </w:rPr>
        <w:t xml:space="preserve"> </w:t>
      </w:r>
      <w:r w:rsidR="00A72D3A" w:rsidRPr="00A72D3A">
        <w:rPr>
          <w:rFonts w:ascii="Times New Roman" w:hAnsi="Times New Roman" w:cs="Times New Roman"/>
          <w:sz w:val="24"/>
          <w:szCs w:val="24"/>
        </w:rPr>
        <w:t xml:space="preserve">rate constant </w:t>
      </w:r>
      <w:r w:rsidR="00292A31" w:rsidRPr="00A72D3A">
        <w:rPr>
          <w:rFonts w:ascii="Times New Roman" w:hAnsi="Times New Roman" w:cs="Times New Roman"/>
          <w:sz w:val="24"/>
          <w:szCs w:val="24"/>
        </w:rPr>
        <w:t>at 298 K and 1 atm</w:t>
      </w:r>
      <w:r w:rsidR="00292A31">
        <w:rPr>
          <w:rFonts w:ascii="Times New Roman" w:hAnsi="Times New Roman" w:cs="Times New Roman"/>
          <w:sz w:val="24"/>
          <w:szCs w:val="24"/>
        </w:rPr>
        <w:t xml:space="preserve">. is found to be </w:t>
      </w:r>
      <w:r w:rsidR="00A72D3A" w:rsidRPr="00B40A14">
        <w:rPr>
          <w:rFonts w:ascii="Times New Roman" w:hAnsi="Times New Roman" w:cs="Times New Roman"/>
          <w:sz w:val="24"/>
          <w:szCs w:val="24"/>
        </w:rPr>
        <w:t>2.78 × 10</w:t>
      </w:r>
      <w:r w:rsidR="00A72D3A" w:rsidRPr="00B40A14">
        <w:rPr>
          <w:rFonts w:ascii="Times New Roman" w:hAnsi="Times New Roman" w:cs="Times New Roman"/>
          <w:sz w:val="24"/>
          <w:szCs w:val="24"/>
          <w:vertAlign w:val="superscript"/>
        </w:rPr>
        <w:t>-16</w:t>
      </w:r>
      <w:r w:rsidR="00A72D3A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A72D3A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72D3A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A72D3A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A72D3A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A72D3A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92A31">
        <w:rPr>
          <w:rFonts w:ascii="Times New Roman" w:hAnsi="Times New Roman" w:cs="Times New Roman"/>
          <w:sz w:val="24"/>
          <w:szCs w:val="24"/>
        </w:rPr>
        <w:t>.</w:t>
      </w:r>
    </w:p>
    <w:p w:rsidR="00292A31" w:rsidRDefault="00292A31" w:rsidP="004C3C5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52F6" w:rsidRPr="005552F6" w:rsidRDefault="002C3C03" w:rsidP="005552F6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2.4</w:t>
      </w:r>
      <w:r w:rsidRPr="00D22F67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. Oxidation </w:t>
      </w:r>
      <w:r w:rsidRPr="00133E64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proofErr w:type="spellStart"/>
      <w:r w:rsidRPr="005552F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Chloromethyl</w:t>
      </w:r>
      <w:proofErr w:type="spellEnd"/>
      <w:r w:rsidRPr="005552F6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ethyl ether (CMEE)</w:t>
      </w:r>
    </w:p>
    <w:p w:rsidR="00C26C2A" w:rsidRDefault="001335C8" w:rsidP="00C834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641A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C3641A" w:rsidRPr="00263C67">
        <w:rPr>
          <w:rFonts w:ascii="Times New Roman" w:hAnsi="Times New Roman" w:cs="Times New Roman"/>
          <w:color w:val="000000" w:themeColor="text1"/>
          <w:sz w:val="24"/>
          <w:szCs w:val="24"/>
        </w:rPr>
        <w:t>n order to</w:t>
      </w:r>
      <w:r w:rsidR="00C36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study the oxidation reaction </w:t>
      </w:r>
      <w:r w:rsidR="00C3641A">
        <w:rPr>
          <w:rFonts w:ascii="Times New Roman" w:hAnsi="Times New Roman" w:cs="Times New Roman"/>
          <w:sz w:val="24"/>
          <w:szCs w:val="24"/>
        </w:rPr>
        <w:t xml:space="preserve">of </w:t>
      </w:r>
      <w:r w:rsidR="00C3641A" w:rsidRPr="00D953FF">
        <w:rPr>
          <w:rFonts w:ascii="Times New Roman" w:hAnsi="Times New Roman" w:cs="Times New Roman"/>
          <w:sz w:val="24"/>
          <w:szCs w:val="24"/>
        </w:rPr>
        <w:t>CH</w:t>
      </w:r>
      <w:r w:rsidR="00C3641A" w:rsidRPr="00D953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3641A" w:rsidRPr="00D953FF">
        <w:rPr>
          <w:rFonts w:ascii="Times New Roman" w:hAnsi="Times New Roman" w:cs="Times New Roman"/>
          <w:sz w:val="24"/>
          <w:szCs w:val="24"/>
        </w:rPr>
        <w:t>ClOCH</w:t>
      </w:r>
      <w:r w:rsidR="00C3641A" w:rsidRPr="00D953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3641A" w:rsidRPr="00D953FF">
        <w:rPr>
          <w:rFonts w:ascii="Times New Roman" w:hAnsi="Times New Roman" w:cs="Times New Roman"/>
          <w:sz w:val="24"/>
          <w:szCs w:val="24"/>
        </w:rPr>
        <w:t>CH</w:t>
      </w:r>
      <w:r w:rsidR="00C3641A" w:rsidRPr="00D953F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3641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C3641A">
        <w:rPr>
          <w:rFonts w:ascii="Times New Roman" w:hAnsi="Times New Roman" w:cs="Times New Roman"/>
          <w:sz w:val="24"/>
          <w:szCs w:val="24"/>
        </w:rPr>
        <w:t xml:space="preserve">(CMEE) with </w:t>
      </w:r>
      <w:r w:rsidR="00C3641A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C3641A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C36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Cl-atom, </w:t>
      </w:r>
      <w:proofErr w:type="spellStart"/>
      <w:r w:rsidR="00263C67">
        <w:rPr>
          <w:rFonts w:ascii="Times New Roman" w:hAnsi="Times New Roman" w:cs="Times New Roman"/>
          <w:color w:val="000000" w:themeColor="text1"/>
          <w:sz w:val="24"/>
          <w:szCs w:val="24"/>
        </w:rPr>
        <w:t>Dalmasso</w:t>
      </w:r>
      <w:proofErr w:type="spellEnd"/>
      <w:r w:rsidR="00263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63C67" w:rsidRPr="0078598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263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[36] </w:t>
      </w:r>
      <w:r w:rsidR="000B2C73">
        <w:rPr>
          <w:rFonts w:ascii="Times New Roman" w:hAnsi="Times New Roman" w:cs="Times New Roman"/>
          <w:color w:val="000000" w:themeColor="text1"/>
          <w:sz w:val="24"/>
          <w:szCs w:val="24"/>
        </w:rPr>
        <w:t>using</w:t>
      </w:r>
      <w:r w:rsidR="00263C67" w:rsidRPr="00D2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6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263C67" w:rsidRPr="009E62E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ab</w:t>
      </w:r>
      <w:r w:rsidR="00263C67" w:rsidRPr="00D204C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initio </w:t>
      </w:r>
      <w:r w:rsidR="000B2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theory, </w:t>
      </w:r>
      <w:r w:rsidR="00263C67" w:rsidRPr="00263C67">
        <w:rPr>
          <w:rFonts w:ascii="Times New Roman" w:hAnsi="Times New Roman" w:cs="Times New Roman"/>
          <w:color w:val="000000" w:themeColor="text1"/>
          <w:sz w:val="24"/>
          <w:szCs w:val="24"/>
        </w:rPr>
        <w:t>compute</w:t>
      </w:r>
      <w:r w:rsidR="00C3641A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63C67" w:rsidRPr="00263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vertical ionization potentials and </w:t>
      </w:r>
      <w:r w:rsidR="000B2C7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dissociation energies of C-H bond, and the determined </w:t>
      </w:r>
      <w:r w:rsidR="00263C67" w:rsidRPr="00263C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0B2C73">
        <w:rPr>
          <w:rFonts w:ascii="Times New Roman" w:hAnsi="Times New Roman" w:cs="Times New Roman"/>
          <w:color w:val="000000" w:themeColor="text1"/>
          <w:sz w:val="24"/>
          <w:szCs w:val="24"/>
        </w:rPr>
        <w:t>reaction kinetics</w:t>
      </w:r>
      <w:r w:rsidR="00263C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60F2D">
        <w:rPr>
          <w:rFonts w:ascii="Times New Roman" w:hAnsi="Times New Roman" w:cs="Times New Roman"/>
          <w:sz w:val="24"/>
          <w:szCs w:val="24"/>
        </w:rPr>
        <w:t xml:space="preserve"> At room temperature</w:t>
      </w:r>
      <w:r w:rsidR="00EA3168">
        <w:rPr>
          <w:rFonts w:ascii="Times New Roman" w:hAnsi="Times New Roman" w:cs="Times New Roman"/>
          <w:sz w:val="24"/>
          <w:szCs w:val="24"/>
        </w:rPr>
        <w:t>,</w:t>
      </w:r>
      <w:r w:rsidR="00C3641A">
        <w:rPr>
          <w:rFonts w:ascii="Times New Roman" w:hAnsi="Times New Roman" w:cs="Times New Roman"/>
          <w:sz w:val="24"/>
          <w:szCs w:val="24"/>
        </w:rPr>
        <w:t xml:space="preserve"> the </w:t>
      </w:r>
      <w:r w:rsidR="000B2C73">
        <w:rPr>
          <w:rFonts w:ascii="Times New Roman" w:hAnsi="Times New Roman" w:cs="Times New Roman"/>
          <w:sz w:val="24"/>
          <w:szCs w:val="24"/>
        </w:rPr>
        <w:t xml:space="preserve">calculated </w:t>
      </w:r>
      <w:r w:rsidR="00E60F2D">
        <w:rPr>
          <w:rFonts w:ascii="Times New Roman" w:hAnsi="Times New Roman" w:cs="Times New Roman"/>
          <w:sz w:val="24"/>
          <w:szCs w:val="24"/>
        </w:rPr>
        <w:t xml:space="preserve">rate constants </w:t>
      </w:r>
      <w:r w:rsidR="00C3641A">
        <w:rPr>
          <w:rFonts w:ascii="Times New Roman" w:hAnsi="Times New Roman" w:cs="Times New Roman"/>
          <w:sz w:val="24"/>
          <w:szCs w:val="24"/>
        </w:rPr>
        <w:t xml:space="preserve">for </w:t>
      </w:r>
      <w:r w:rsidR="00C3641A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C3641A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C364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 </w:t>
      </w:r>
      <w:r w:rsidR="00E60F2D">
        <w:rPr>
          <w:rFonts w:ascii="Times New Roman" w:hAnsi="Times New Roman" w:cs="Times New Roman"/>
          <w:sz w:val="24"/>
          <w:szCs w:val="24"/>
        </w:rPr>
        <w:t xml:space="preserve">were 2.33 </w:t>
      </w:r>
      <w:r w:rsidR="00E60F2D" w:rsidRPr="00B40A14">
        <w:rPr>
          <w:rFonts w:ascii="Times New Roman" w:hAnsi="Times New Roman" w:cs="Times New Roman"/>
          <w:sz w:val="24"/>
          <w:szCs w:val="24"/>
        </w:rPr>
        <w:t>× 10</w:t>
      </w:r>
      <w:r w:rsidR="00E60F2D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E60F2D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1966DC">
        <w:rPr>
          <w:rFonts w:ascii="Times New Roman" w:hAnsi="Times New Roman" w:cs="Times New Roman"/>
          <w:sz w:val="24"/>
          <w:szCs w:val="24"/>
        </w:rPr>
        <w:t xml:space="preserve">and 4.485 </w:t>
      </w:r>
      <w:r w:rsidR="001966DC" w:rsidRPr="00B40A14">
        <w:rPr>
          <w:rFonts w:ascii="Times New Roman" w:hAnsi="Times New Roman" w:cs="Times New Roman"/>
          <w:sz w:val="24"/>
          <w:szCs w:val="24"/>
        </w:rPr>
        <w:t>× 10</w:t>
      </w:r>
      <w:r w:rsidR="001966DC">
        <w:rPr>
          <w:rFonts w:ascii="Times New Roman" w:hAnsi="Times New Roman" w:cs="Times New Roman"/>
          <w:sz w:val="24"/>
          <w:szCs w:val="24"/>
          <w:vertAlign w:val="superscript"/>
        </w:rPr>
        <w:t>-11</w:t>
      </w:r>
      <w:r w:rsidR="001966DC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1966DC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966DC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1966DC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966DC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1966DC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966DC">
        <w:rPr>
          <w:rFonts w:ascii="Times New Roman" w:hAnsi="Times New Roman" w:cs="Times New Roman"/>
          <w:sz w:val="24"/>
          <w:szCs w:val="24"/>
        </w:rPr>
        <w:t xml:space="preserve"> respectiv</w:t>
      </w:r>
      <w:r w:rsidR="00EA3168">
        <w:rPr>
          <w:rFonts w:ascii="Times New Roman" w:hAnsi="Times New Roman" w:cs="Times New Roman"/>
          <w:sz w:val="24"/>
          <w:szCs w:val="24"/>
        </w:rPr>
        <w:t xml:space="preserve">ely. Thereafter, </w:t>
      </w:r>
      <w:r w:rsidR="00C3641A">
        <w:rPr>
          <w:rFonts w:ascii="Times New Roman" w:hAnsi="Times New Roman" w:cs="Times New Roman"/>
          <w:sz w:val="24"/>
          <w:szCs w:val="24"/>
        </w:rPr>
        <w:t xml:space="preserve">using the quantum chemical method, </w:t>
      </w:r>
      <w:r w:rsidR="00EA3168">
        <w:rPr>
          <w:rFonts w:ascii="Times New Roman" w:hAnsi="Times New Roman" w:cs="Times New Roman"/>
          <w:sz w:val="24"/>
          <w:szCs w:val="24"/>
        </w:rPr>
        <w:t>P</w:t>
      </w:r>
      <w:r w:rsidR="00FE7F8C">
        <w:rPr>
          <w:rFonts w:ascii="Times New Roman" w:hAnsi="Times New Roman" w:cs="Times New Roman"/>
          <w:sz w:val="24"/>
          <w:szCs w:val="24"/>
        </w:rPr>
        <w:t xml:space="preserve">aul </w:t>
      </w:r>
      <w:r w:rsidR="00FE7F8C" w:rsidRPr="00E5408B">
        <w:rPr>
          <w:rFonts w:ascii="Times New Roman" w:hAnsi="Times New Roman" w:cs="Times New Roman"/>
          <w:i/>
          <w:sz w:val="24"/>
          <w:szCs w:val="24"/>
        </w:rPr>
        <w:t>et al</w:t>
      </w:r>
      <w:r w:rsidR="009F290B">
        <w:rPr>
          <w:rFonts w:ascii="Times New Roman" w:hAnsi="Times New Roman" w:cs="Times New Roman"/>
          <w:sz w:val="24"/>
          <w:szCs w:val="24"/>
        </w:rPr>
        <w:t>. [37</w:t>
      </w:r>
      <w:r w:rsidR="001966DC">
        <w:rPr>
          <w:rFonts w:ascii="Times New Roman" w:hAnsi="Times New Roman" w:cs="Times New Roman"/>
          <w:sz w:val="24"/>
          <w:szCs w:val="24"/>
        </w:rPr>
        <w:t xml:space="preserve">] </w:t>
      </w:r>
      <w:r w:rsidR="00C3641A">
        <w:rPr>
          <w:rFonts w:ascii="Times New Roman" w:hAnsi="Times New Roman" w:cs="Times New Roman"/>
          <w:sz w:val="24"/>
          <w:szCs w:val="24"/>
        </w:rPr>
        <w:t xml:space="preserve">investigated the rate constant of the </w:t>
      </w:r>
      <w:r w:rsidR="001966DC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C3641A">
        <w:rPr>
          <w:rFonts w:ascii="Times New Roman" w:hAnsi="Times New Roman" w:cs="Times New Roman"/>
          <w:color w:val="000000" w:themeColor="text1"/>
          <w:sz w:val="24"/>
          <w:szCs w:val="24"/>
        </w:rPr>
        <w:t>OH-initiated</w:t>
      </w:r>
      <w:r w:rsidR="001966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oxidation of </w:t>
      </w:r>
      <w:r w:rsidR="00C3641A">
        <w:rPr>
          <w:rFonts w:ascii="Times New Roman" w:hAnsi="Times New Roman" w:cs="Times New Roman"/>
          <w:sz w:val="24"/>
          <w:szCs w:val="24"/>
        </w:rPr>
        <w:t>CMEE</w:t>
      </w:r>
      <w:r w:rsidR="001966DC">
        <w:rPr>
          <w:rFonts w:ascii="Times New Roman" w:hAnsi="Times New Roman" w:cs="Times New Roman"/>
          <w:sz w:val="24"/>
          <w:szCs w:val="24"/>
        </w:rPr>
        <w:t xml:space="preserve">. </w:t>
      </w:r>
      <w:r w:rsidR="000B2C73">
        <w:rPr>
          <w:rFonts w:ascii="Times New Roman" w:hAnsi="Times New Roman" w:cs="Times New Roman"/>
          <w:sz w:val="24"/>
          <w:szCs w:val="24"/>
        </w:rPr>
        <w:t xml:space="preserve">They </w:t>
      </w:r>
      <w:r w:rsidR="00C3641A">
        <w:rPr>
          <w:rFonts w:ascii="Times New Roman" w:hAnsi="Times New Roman" w:cs="Times New Roman"/>
          <w:sz w:val="24"/>
          <w:szCs w:val="24"/>
        </w:rPr>
        <w:t>determined</w:t>
      </w:r>
      <w:r w:rsidR="000B2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2C73">
        <w:rPr>
          <w:rFonts w:ascii="Times New Roman" w:hAnsi="Times New Roman" w:cs="Times New Roman"/>
          <w:sz w:val="24"/>
          <w:szCs w:val="24"/>
        </w:rPr>
        <w:t xml:space="preserve">the </w:t>
      </w:r>
      <w:r w:rsidR="00C3641A">
        <w:rPr>
          <w:rFonts w:ascii="Times New Roman" w:hAnsi="Times New Roman" w:cs="Times New Roman"/>
          <w:sz w:val="24"/>
          <w:szCs w:val="24"/>
        </w:rPr>
        <w:t xml:space="preserve"> </w:t>
      </w:r>
      <w:r w:rsidR="000B2C73">
        <w:rPr>
          <w:rFonts w:ascii="Times New Roman" w:hAnsi="Times New Roman" w:cs="Times New Roman"/>
          <w:sz w:val="24"/>
          <w:szCs w:val="24"/>
        </w:rPr>
        <w:t>rate</w:t>
      </w:r>
      <w:proofErr w:type="gramEnd"/>
      <w:r w:rsidR="000B2C73">
        <w:rPr>
          <w:rFonts w:ascii="Times New Roman" w:hAnsi="Times New Roman" w:cs="Times New Roman"/>
          <w:sz w:val="24"/>
          <w:szCs w:val="24"/>
        </w:rPr>
        <w:t xml:space="preserve"> constant </w:t>
      </w:r>
      <w:r w:rsidR="003B1996" w:rsidRPr="003B1996">
        <w:rPr>
          <w:rFonts w:ascii="Times New Roman" w:hAnsi="Times New Roman" w:cs="Times New Roman"/>
          <w:sz w:val="24"/>
          <w:szCs w:val="24"/>
        </w:rPr>
        <w:t xml:space="preserve">using the </w:t>
      </w:r>
      <w:r w:rsidR="00E5408B">
        <w:rPr>
          <w:rFonts w:ascii="Times New Roman" w:hAnsi="Times New Roman" w:cs="Times New Roman"/>
          <w:sz w:val="24"/>
          <w:szCs w:val="24"/>
        </w:rPr>
        <w:t xml:space="preserve">CTST </w:t>
      </w:r>
      <w:r w:rsidR="00C3641A">
        <w:rPr>
          <w:rFonts w:ascii="Times New Roman" w:hAnsi="Times New Roman" w:cs="Times New Roman"/>
          <w:sz w:val="24"/>
          <w:szCs w:val="24"/>
        </w:rPr>
        <w:t xml:space="preserve">over the </w:t>
      </w:r>
      <w:r w:rsidR="000B2C73">
        <w:rPr>
          <w:rFonts w:ascii="Times New Roman" w:hAnsi="Times New Roman" w:cs="Times New Roman"/>
          <w:sz w:val="24"/>
          <w:szCs w:val="24"/>
        </w:rPr>
        <w:t>250-</w:t>
      </w:r>
      <w:r w:rsidR="000B2C73" w:rsidRPr="003B1996">
        <w:rPr>
          <w:rFonts w:ascii="Times New Roman" w:hAnsi="Times New Roman" w:cs="Times New Roman"/>
          <w:sz w:val="24"/>
          <w:szCs w:val="24"/>
        </w:rPr>
        <w:t xml:space="preserve">450 K </w:t>
      </w:r>
      <w:r w:rsidR="000B2C73">
        <w:rPr>
          <w:rFonts w:ascii="Times New Roman" w:hAnsi="Times New Roman" w:cs="Times New Roman"/>
          <w:sz w:val="24"/>
          <w:szCs w:val="24"/>
        </w:rPr>
        <w:t xml:space="preserve">temperature range and </w:t>
      </w:r>
      <w:r w:rsidR="003B1996" w:rsidRPr="003B1996">
        <w:rPr>
          <w:rFonts w:ascii="Times New Roman" w:hAnsi="Times New Roman" w:cs="Times New Roman"/>
          <w:sz w:val="24"/>
          <w:szCs w:val="24"/>
        </w:rPr>
        <w:t>1 atm</w:t>
      </w:r>
      <w:r>
        <w:rPr>
          <w:rFonts w:ascii="Times New Roman" w:hAnsi="Times New Roman" w:cs="Times New Roman"/>
          <w:sz w:val="24"/>
          <w:szCs w:val="24"/>
        </w:rPr>
        <w:t>.</w:t>
      </w:r>
      <w:r w:rsidR="003B1996" w:rsidRPr="003B1996">
        <w:rPr>
          <w:rFonts w:ascii="Times New Roman" w:hAnsi="Times New Roman" w:cs="Times New Roman"/>
          <w:sz w:val="24"/>
          <w:szCs w:val="24"/>
        </w:rPr>
        <w:t xml:space="preserve"> </w:t>
      </w:r>
      <w:r w:rsidR="003B1996">
        <w:rPr>
          <w:rFonts w:ascii="Times New Roman" w:hAnsi="Times New Roman" w:cs="Times New Roman"/>
          <w:sz w:val="24"/>
          <w:szCs w:val="24"/>
        </w:rPr>
        <w:t>T</w:t>
      </w:r>
      <w:r w:rsidR="00E3626E">
        <w:rPr>
          <w:rFonts w:ascii="Times New Roman" w:hAnsi="Times New Roman" w:cs="Times New Roman"/>
          <w:sz w:val="24"/>
          <w:szCs w:val="24"/>
        </w:rPr>
        <w:t xml:space="preserve">he overall rate constant value was </w:t>
      </w:r>
      <w:r w:rsidR="00B97689">
        <w:rPr>
          <w:rFonts w:ascii="Times New Roman" w:hAnsi="Times New Roman" w:cs="Times New Roman"/>
          <w:sz w:val="24"/>
          <w:szCs w:val="24"/>
        </w:rPr>
        <w:t>estimated as</w:t>
      </w:r>
      <w:r w:rsidR="00E3626E">
        <w:rPr>
          <w:rFonts w:ascii="Times New Roman" w:hAnsi="Times New Roman" w:cs="Times New Roman"/>
          <w:sz w:val="24"/>
          <w:szCs w:val="24"/>
        </w:rPr>
        <w:t xml:space="preserve"> </w:t>
      </w:r>
      <w:r w:rsidR="00E3626E" w:rsidRPr="00B40A14">
        <w:rPr>
          <w:rFonts w:ascii="Times New Roman" w:hAnsi="Times New Roman" w:cs="Times New Roman"/>
          <w:sz w:val="24"/>
          <w:szCs w:val="24"/>
        </w:rPr>
        <w:t>6.45 × 10</w:t>
      </w:r>
      <w:r w:rsidR="00E3626E" w:rsidRPr="00B40A14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E3626E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E3626E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E3626E" w:rsidRPr="00B40A14">
        <w:rPr>
          <w:rFonts w:ascii="Times New Roman" w:hAnsi="Times New Roman" w:cs="Times New Roman"/>
          <w:sz w:val="24"/>
          <w:szCs w:val="24"/>
        </w:rPr>
        <w:t>molecule</w:t>
      </w:r>
      <w:r w:rsidR="00E3626E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E3626E" w:rsidRPr="00B40A14">
        <w:rPr>
          <w:rFonts w:ascii="Times New Roman" w:hAnsi="Times New Roman" w:cs="Times New Roman"/>
          <w:sz w:val="24"/>
          <w:szCs w:val="24"/>
        </w:rPr>
        <w:t>s</w:t>
      </w:r>
      <w:r w:rsidR="00E3626E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3641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3641A">
        <w:rPr>
          <w:rFonts w:ascii="Times New Roman" w:hAnsi="Times New Roman" w:cs="Times New Roman"/>
          <w:sz w:val="24"/>
          <w:szCs w:val="24"/>
        </w:rPr>
        <w:t>at 298</w:t>
      </w:r>
      <w:r w:rsidR="000B2C73">
        <w:rPr>
          <w:rFonts w:ascii="Times New Roman" w:hAnsi="Times New Roman" w:cs="Times New Roman"/>
          <w:sz w:val="24"/>
          <w:szCs w:val="24"/>
        </w:rPr>
        <w:t xml:space="preserve"> </w:t>
      </w:r>
      <w:r w:rsidR="00C3641A">
        <w:rPr>
          <w:rFonts w:ascii="Times New Roman" w:hAnsi="Times New Roman" w:cs="Times New Roman"/>
          <w:sz w:val="24"/>
          <w:szCs w:val="24"/>
        </w:rPr>
        <w:t>K.</w:t>
      </w:r>
      <w:r w:rsidR="0067039F">
        <w:rPr>
          <w:rFonts w:ascii="Times New Roman" w:hAnsi="Times New Roman" w:cs="Times New Roman"/>
          <w:sz w:val="24"/>
          <w:szCs w:val="24"/>
        </w:rPr>
        <w:t xml:space="preserve"> Moreover</w:t>
      </w:r>
      <w:r w:rsidR="00E4532E">
        <w:rPr>
          <w:rFonts w:ascii="Times New Roman" w:hAnsi="Times New Roman" w:cs="Times New Roman"/>
          <w:sz w:val="24"/>
          <w:szCs w:val="24"/>
        </w:rPr>
        <w:t xml:space="preserve">, </w:t>
      </w:r>
      <w:r w:rsidR="000B2C73">
        <w:rPr>
          <w:rFonts w:ascii="Times New Roman" w:hAnsi="Times New Roman" w:cs="Times New Roman"/>
          <w:sz w:val="24"/>
          <w:szCs w:val="24"/>
        </w:rPr>
        <w:t>in their</w:t>
      </w:r>
      <w:r w:rsidR="0067039F">
        <w:rPr>
          <w:rFonts w:ascii="Times New Roman" w:hAnsi="Times New Roman" w:cs="Times New Roman"/>
          <w:sz w:val="24"/>
          <w:szCs w:val="24"/>
        </w:rPr>
        <w:t xml:space="preserve"> study</w:t>
      </w:r>
      <w:r w:rsidR="00EA3168">
        <w:rPr>
          <w:rFonts w:ascii="Times New Roman" w:hAnsi="Times New Roman" w:cs="Times New Roman"/>
          <w:sz w:val="24"/>
          <w:szCs w:val="24"/>
        </w:rPr>
        <w:t>,</w:t>
      </w:r>
      <w:r w:rsidR="00E4532E">
        <w:rPr>
          <w:rFonts w:ascii="Times New Roman" w:hAnsi="Times New Roman" w:cs="Times New Roman"/>
          <w:sz w:val="24"/>
          <w:szCs w:val="24"/>
        </w:rPr>
        <w:t xml:space="preserve"> they </w:t>
      </w:r>
      <w:r w:rsidR="00EF25FF">
        <w:rPr>
          <w:rFonts w:ascii="Times New Roman" w:hAnsi="Times New Roman" w:cs="Times New Roman"/>
          <w:sz w:val="24"/>
          <w:szCs w:val="24"/>
        </w:rPr>
        <w:t>provide</w:t>
      </w:r>
      <w:r w:rsidR="00F21AFF">
        <w:rPr>
          <w:rFonts w:ascii="Times New Roman" w:hAnsi="Times New Roman" w:cs="Times New Roman"/>
          <w:sz w:val="24"/>
          <w:szCs w:val="24"/>
        </w:rPr>
        <w:t>d</w:t>
      </w:r>
      <w:r w:rsidR="00EF25FF">
        <w:rPr>
          <w:rFonts w:ascii="Times New Roman" w:hAnsi="Times New Roman" w:cs="Times New Roman"/>
          <w:sz w:val="24"/>
          <w:szCs w:val="24"/>
        </w:rPr>
        <w:t xml:space="preserve"> the </w:t>
      </w:r>
      <w:r w:rsidR="000B2C73" w:rsidRPr="00B40A14">
        <w:rPr>
          <w:rFonts w:ascii="Times New Roman" w:hAnsi="Times New Roman" w:cs="Times New Roman"/>
          <w:sz w:val="24"/>
          <w:szCs w:val="24"/>
        </w:rPr>
        <w:t>degradation</w:t>
      </w:r>
      <w:r w:rsidR="000B2C73">
        <w:rPr>
          <w:rFonts w:ascii="Times New Roman" w:hAnsi="Times New Roman" w:cs="Times New Roman"/>
          <w:sz w:val="24"/>
          <w:szCs w:val="24"/>
        </w:rPr>
        <w:t xml:space="preserve"> </w:t>
      </w:r>
      <w:r w:rsidR="008E170B">
        <w:rPr>
          <w:rFonts w:ascii="Times New Roman" w:hAnsi="Times New Roman" w:cs="Times New Roman"/>
          <w:sz w:val="24"/>
          <w:szCs w:val="24"/>
        </w:rPr>
        <w:t xml:space="preserve">mechanism of </w:t>
      </w:r>
      <w:r w:rsidR="00EF25FF" w:rsidRPr="00EA6CB8">
        <w:rPr>
          <w:rFonts w:ascii="Times New Roman" w:hAnsi="Times New Roman" w:cs="Times New Roman"/>
          <w:sz w:val="24"/>
          <w:szCs w:val="24"/>
        </w:rPr>
        <w:t>CH</w:t>
      </w:r>
      <w:r w:rsidR="00EF25FF" w:rsidRPr="00EA6C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F25FF" w:rsidRPr="00EA6CB8">
        <w:rPr>
          <w:rFonts w:ascii="Times New Roman" w:hAnsi="Times New Roman" w:cs="Times New Roman"/>
          <w:sz w:val="24"/>
          <w:szCs w:val="24"/>
        </w:rPr>
        <w:t>ClOCH(</w:t>
      </w:r>
      <w:r w:rsidR="00EF25FF" w:rsidRPr="00B40A14">
        <w:rPr>
          <w:rFonts w:ascii="Times New Roman" w:hAnsi="Times New Roman" w:cs="Times New Roman"/>
          <w:sz w:val="24"/>
          <w:szCs w:val="24"/>
        </w:rPr>
        <w:t>O</w:t>
      </w:r>
      <w:r w:rsidR="00EF25FF" w:rsidRPr="00B40A14">
        <w:rPr>
          <w:rFonts w:ascii="Times New Roman" w:hAnsi="Times New Roman" w:cs="Times New Roman"/>
          <w:sz w:val="24"/>
          <w:szCs w:val="24"/>
          <w:vertAlign w:val="superscript"/>
        </w:rPr>
        <w:t>•</w:t>
      </w:r>
      <w:r w:rsidR="00EF25FF" w:rsidRPr="00B40A14">
        <w:rPr>
          <w:rFonts w:ascii="Times New Roman" w:hAnsi="Times New Roman" w:cs="Times New Roman"/>
          <w:sz w:val="24"/>
          <w:szCs w:val="24"/>
        </w:rPr>
        <w:t>)CH</w:t>
      </w:r>
      <w:r w:rsidR="00EF25FF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EF25FF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F21AFF">
        <w:rPr>
          <w:rFonts w:ascii="Times New Roman" w:hAnsi="Times New Roman" w:cs="Times New Roman"/>
          <w:sz w:val="24"/>
          <w:szCs w:val="24"/>
        </w:rPr>
        <w:t>radical</w:t>
      </w:r>
      <w:r w:rsidR="000B2C73" w:rsidRPr="000B2C73">
        <w:rPr>
          <w:rFonts w:ascii="Times New Roman" w:hAnsi="Times New Roman" w:cs="Times New Roman"/>
          <w:sz w:val="24"/>
          <w:szCs w:val="24"/>
        </w:rPr>
        <w:t xml:space="preserve"> </w:t>
      </w:r>
      <w:r w:rsidR="000B2C73">
        <w:rPr>
          <w:rFonts w:ascii="Times New Roman" w:hAnsi="Times New Roman" w:cs="Times New Roman"/>
          <w:sz w:val="24"/>
          <w:szCs w:val="24"/>
        </w:rPr>
        <w:t>in detailed</w:t>
      </w:r>
      <w:r w:rsidR="00F21AFF">
        <w:rPr>
          <w:rFonts w:ascii="Times New Roman" w:hAnsi="Times New Roman" w:cs="Times New Roman"/>
          <w:sz w:val="24"/>
          <w:szCs w:val="24"/>
        </w:rPr>
        <w:t xml:space="preserve">, which is </w:t>
      </w:r>
      <w:r w:rsidR="000B2C73">
        <w:rPr>
          <w:rFonts w:ascii="Times New Roman" w:hAnsi="Times New Roman" w:cs="Times New Roman"/>
          <w:sz w:val="24"/>
          <w:szCs w:val="24"/>
        </w:rPr>
        <w:t xml:space="preserve">produced </w:t>
      </w:r>
      <w:r w:rsidR="00F21AFF">
        <w:rPr>
          <w:rFonts w:ascii="Times New Roman" w:hAnsi="Times New Roman" w:cs="Times New Roman"/>
          <w:sz w:val="24"/>
          <w:szCs w:val="24"/>
        </w:rPr>
        <w:t xml:space="preserve">from </w:t>
      </w:r>
      <w:r w:rsidR="000B2C73">
        <w:rPr>
          <w:rFonts w:ascii="Times New Roman" w:hAnsi="Times New Roman" w:cs="Times New Roman"/>
          <w:sz w:val="24"/>
          <w:szCs w:val="24"/>
        </w:rPr>
        <w:t xml:space="preserve">CMEE oxidation </w:t>
      </w:r>
      <w:r w:rsidR="00EF25FF" w:rsidRPr="00B40A14">
        <w:rPr>
          <w:rFonts w:ascii="Times New Roman" w:hAnsi="Times New Roman" w:cs="Times New Roman"/>
          <w:sz w:val="24"/>
          <w:szCs w:val="24"/>
        </w:rPr>
        <w:t>initiated by</w:t>
      </w:r>
      <w:r w:rsidR="00EF25FF">
        <w:rPr>
          <w:rFonts w:ascii="Times New Roman" w:hAnsi="Times New Roman" w:cs="Times New Roman"/>
          <w:sz w:val="24"/>
          <w:szCs w:val="24"/>
        </w:rPr>
        <w:t xml:space="preserve"> </w:t>
      </w:r>
      <w:r w:rsidR="00EF25FF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EF25FF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EF2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F21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followed by product radical </w:t>
      </w:r>
      <w:r w:rsidR="00F43D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oxidation </w:t>
      </w:r>
      <w:r w:rsidR="00F21AFF">
        <w:rPr>
          <w:rFonts w:ascii="Times New Roman" w:hAnsi="Times New Roman" w:cs="Times New Roman"/>
          <w:color w:val="000000" w:themeColor="text1"/>
          <w:sz w:val="24"/>
          <w:szCs w:val="24"/>
        </w:rPr>
        <w:t>with O</w:t>
      </w:r>
      <w:r w:rsidR="00F21AFF" w:rsidRPr="00F21AF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F21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NO</w:t>
      </w:r>
      <w:r w:rsidR="00F21AFF" w:rsidRPr="00F21AFF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x</w:t>
      </w:r>
      <w:r w:rsidR="00F21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[37]. It </w:t>
      </w:r>
      <w:r w:rsidR="00EF2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490A2E">
        <w:rPr>
          <w:rFonts w:ascii="Times New Roman" w:hAnsi="Times New Roman" w:cs="Times New Roman"/>
          <w:color w:val="000000" w:themeColor="text1"/>
          <w:sz w:val="24"/>
          <w:szCs w:val="24"/>
        </w:rPr>
        <w:t>shown</w:t>
      </w:r>
      <w:r w:rsidR="00EF25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scheme 3</w:t>
      </w:r>
      <w:r w:rsidR="00F21A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A6CB8" w:rsidRDefault="002C3C03" w:rsidP="00C83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0A14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275590</wp:posOffset>
            </wp:positionV>
            <wp:extent cx="5673090" cy="4406900"/>
            <wp:effectExtent l="19050" t="19050" r="22860" b="12700"/>
            <wp:wrapTight wrapText="bothSides">
              <wp:wrapPolygon edited="0">
                <wp:start x="-73" y="-93"/>
                <wp:lineTo x="-73" y="21569"/>
                <wp:lineTo x="21615" y="21569"/>
                <wp:lineTo x="21615" y="-93"/>
                <wp:lineTo x="-73" y="-93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44069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C2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E45E74" w:rsidRDefault="002C3C03" w:rsidP="00C834AD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Scheme 3</w:t>
      </w:r>
      <w:r w:rsidRPr="00886D8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B40A14">
        <w:rPr>
          <w:rFonts w:ascii="Times New Roman" w:hAnsi="Times New Roman" w:cs="Times New Roman"/>
          <w:sz w:val="24"/>
          <w:szCs w:val="24"/>
        </w:rPr>
        <w:t xml:space="preserve">ormation </w:t>
      </w:r>
      <w:r w:rsidR="00EB2AEE">
        <w:rPr>
          <w:rFonts w:ascii="Times New Roman" w:hAnsi="Times New Roman" w:cs="Times New Roman"/>
          <w:sz w:val="24"/>
          <w:szCs w:val="24"/>
        </w:rPr>
        <w:t xml:space="preserve">of </w:t>
      </w:r>
      <w:r w:rsidRPr="00EA6CB8">
        <w:rPr>
          <w:rFonts w:ascii="Times New Roman" w:hAnsi="Times New Roman" w:cs="Times New Roman"/>
          <w:sz w:val="24"/>
          <w:szCs w:val="24"/>
        </w:rPr>
        <w:t>CH</w:t>
      </w:r>
      <w:r w:rsidRPr="00EA6C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EA6CB8">
        <w:rPr>
          <w:rFonts w:ascii="Times New Roman" w:hAnsi="Times New Roman" w:cs="Times New Roman"/>
          <w:sz w:val="24"/>
          <w:szCs w:val="24"/>
        </w:rPr>
        <w:t>ClOCH(</w:t>
      </w:r>
      <w:r w:rsidRPr="00B40A14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Pr="00B40A14">
        <w:rPr>
          <w:rFonts w:ascii="Times New Roman" w:hAnsi="Times New Roman" w:cs="Times New Roman"/>
          <w:sz w:val="24"/>
          <w:szCs w:val="24"/>
          <w:vertAlign w:val="superscript"/>
        </w:rPr>
        <w:t>•</w:t>
      </w:r>
      <w:r w:rsidRPr="00B40A14">
        <w:rPr>
          <w:rFonts w:ascii="Times New Roman" w:hAnsi="Times New Roman" w:cs="Times New Roman"/>
          <w:sz w:val="24"/>
          <w:szCs w:val="24"/>
        </w:rPr>
        <w:t>)CH</w:t>
      </w:r>
      <w:proofErr w:type="gramEnd"/>
      <w:r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radical </w:t>
      </w:r>
      <w:r w:rsidRPr="00B40A14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4B700B">
        <w:rPr>
          <w:rFonts w:ascii="Times New Roman" w:hAnsi="Times New Roman" w:cs="Times New Roman"/>
          <w:sz w:val="24"/>
          <w:szCs w:val="24"/>
        </w:rPr>
        <w:t>(</w:t>
      </w:r>
      <w:r w:rsidRPr="00D953FF">
        <w:rPr>
          <w:rFonts w:ascii="Times New Roman" w:hAnsi="Times New Roman" w:cs="Times New Roman"/>
          <w:sz w:val="24"/>
          <w:szCs w:val="24"/>
        </w:rPr>
        <w:t>CH</w:t>
      </w:r>
      <w:r w:rsidRPr="00D953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53FF">
        <w:rPr>
          <w:rFonts w:ascii="Times New Roman" w:hAnsi="Times New Roman" w:cs="Times New Roman"/>
          <w:sz w:val="24"/>
          <w:szCs w:val="24"/>
        </w:rPr>
        <w:t>ClOCH</w:t>
      </w:r>
      <w:r w:rsidRPr="00D953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953FF">
        <w:rPr>
          <w:rFonts w:ascii="Times New Roman" w:hAnsi="Times New Roman" w:cs="Times New Roman"/>
          <w:sz w:val="24"/>
          <w:szCs w:val="24"/>
        </w:rPr>
        <w:t>CH</w:t>
      </w:r>
      <w:r w:rsidRPr="00D953F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+</w:t>
      </w:r>
      <w:r w:rsidR="004B700B">
        <w:rPr>
          <w:rFonts w:ascii="Times New Roman" w:hAnsi="Times New Roman" w:cs="Times New Roman"/>
          <w:sz w:val="24"/>
          <w:szCs w:val="24"/>
        </w:rPr>
        <w:t xml:space="preserve"> 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4B700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degradation reaction</w:t>
      </w:r>
      <w:r w:rsidR="003A65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[37</w:t>
      </w:r>
      <w:r w:rsidR="00FA7BD2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A6F9D" w:rsidRDefault="00EB2AEE" w:rsidP="00C83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Thereafter, the degradation</w:t>
      </w:r>
      <w:r w:rsidR="002C3C03">
        <w:rPr>
          <w:rFonts w:ascii="Times New Roman" w:hAnsi="Times New Roman" w:cs="Times New Roman"/>
          <w:sz w:val="24"/>
          <w:szCs w:val="24"/>
        </w:rPr>
        <w:t xml:space="preserve"> of this </w:t>
      </w:r>
      <w:r w:rsidR="00F72423" w:rsidRPr="00EA6CB8">
        <w:rPr>
          <w:rFonts w:ascii="Times New Roman" w:hAnsi="Times New Roman" w:cs="Times New Roman"/>
          <w:sz w:val="24"/>
          <w:szCs w:val="24"/>
        </w:rPr>
        <w:t>CH</w:t>
      </w:r>
      <w:r w:rsidR="00F72423" w:rsidRPr="00EA6C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F72423" w:rsidRPr="00EA6CB8">
        <w:rPr>
          <w:rFonts w:ascii="Times New Roman" w:hAnsi="Times New Roman" w:cs="Times New Roman"/>
          <w:sz w:val="24"/>
          <w:szCs w:val="24"/>
        </w:rPr>
        <w:t>ClOCH(</w:t>
      </w:r>
      <w:r w:rsidR="00F72423" w:rsidRPr="00B40A14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="00F72423" w:rsidRPr="00B40A14">
        <w:rPr>
          <w:rFonts w:ascii="Times New Roman" w:hAnsi="Times New Roman" w:cs="Times New Roman"/>
          <w:sz w:val="24"/>
          <w:szCs w:val="24"/>
          <w:vertAlign w:val="superscript"/>
        </w:rPr>
        <w:t>•</w:t>
      </w:r>
      <w:r w:rsidR="00F72423" w:rsidRPr="00B40A14">
        <w:rPr>
          <w:rFonts w:ascii="Times New Roman" w:hAnsi="Times New Roman" w:cs="Times New Roman"/>
          <w:sz w:val="24"/>
          <w:szCs w:val="24"/>
        </w:rPr>
        <w:t>)CH</w:t>
      </w:r>
      <w:proofErr w:type="gramEnd"/>
      <w:r w:rsidR="00F72423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F72423">
        <w:rPr>
          <w:rFonts w:ascii="Times New Roman" w:hAnsi="Times New Roman" w:cs="Times New Roman"/>
          <w:sz w:val="24"/>
          <w:szCs w:val="24"/>
        </w:rPr>
        <w:t xml:space="preserve"> </w:t>
      </w:r>
      <w:r w:rsidR="00F21AFF">
        <w:rPr>
          <w:rFonts w:ascii="Times New Roman" w:hAnsi="Times New Roman" w:cs="Times New Roman"/>
          <w:sz w:val="24"/>
          <w:szCs w:val="24"/>
        </w:rPr>
        <w:t xml:space="preserve">radical </w:t>
      </w:r>
      <w:r w:rsidR="00F52615">
        <w:rPr>
          <w:rFonts w:ascii="Times New Roman" w:hAnsi="Times New Roman" w:cs="Times New Roman"/>
          <w:sz w:val="24"/>
          <w:szCs w:val="24"/>
        </w:rPr>
        <w:t>in the atmosphere</w:t>
      </w:r>
      <w:r w:rsidR="00F21AFF">
        <w:rPr>
          <w:rFonts w:ascii="Times New Roman" w:hAnsi="Times New Roman" w:cs="Times New Roman"/>
          <w:sz w:val="24"/>
          <w:szCs w:val="24"/>
        </w:rPr>
        <w:t xml:space="preserve"> is also given </w:t>
      </w:r>
      <w:r w:rsidR="00A613EE">
        <w:rPr>
          <w:rFonts w:ascii="Times New Roman" w:hAnsi="Times New Roman" w:cs="Times New Roman"/>
          <w:sz w:val="24"/>
          <w:szCs w:val="24"/>
        </w:rPr>
        <w:t xml:space="preserve">by </w:t>
      </w:r>
    </w:p>
    <w:p w:rsidR="00FA7BD2" w:rsidRDefault="00F21AFF" w:rsidP="00C83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Paul </w:t>
      </w:r>
      <w:r w:rsidRPr="00E5408B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 [37]. The proposed reaction channels (4-6) are shown below.</w:t>
      </w:r>
    </w:p>
    <w:p w:rsidR="003E3112" w:rsidRDefault="003E3112" w:rsidP="00C834A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11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1008" behindDoc="1" locked="0" layoutInCell="1" allowOverlap="1" wp14:anchorId="5941B51B" wp14:editId="48CDC3A5">
            <wp:simplePos x="0" y="0"/>
            <wp:positionH relativeFrom="margin">
              <wp:posOffset>882650</wp:posOffset>
            </wp:positionH>
            <wp:positionV relativeFrom="paragraph">
              <wp:posOffset>73025</wp:posOffset>
            </wp:positionV>
            <wp:extent cx="3956050" cy="847090"/>
            <wp:effectExtent l="0" t="0" r="6350" b="0"/>
            <wp:wrapTight wrapText="bothSides">
              <wp:wrapPolygon edited="0">
                <wp:start x="0" y="0"/>
                <wp:lineTo x="0" y="20888"/>
                <wp:lineTo x="21531" y="20888"/>
                <wp:lineTo x="21531" y="0"/>
                <wp:lineTo x="0" y="0"/>
              </wp:wrapPolygon>
            </wp:wrapTight>
            <wp:docPr id="5" name="Picture 5" descr="D:\UDESHNA PRIYA KAKATI\reaction_4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DESHNA PRIYA KAKATI\reaction_4_6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0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3112" w:rsidRDefault="003E3112" w:rsidP="00A14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2" w:rsidRDefault="003E3112" w:rsidP="00A14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3112" w:rsidRDefault="003E3112" w:rsidP="00A144F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4FF" w:rsidRDefault="006162B1" w:rsidP="00A144F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</w:pPr>
      <w:r>
        <w:rPr>
          <w:rFonts w:ascii="Times New Roman" w:hAnsi="Times New Roman" w:cs="Times New Roman"/>
          <w:sz w:val="24"/>
          <w:szCs w:val="24"/>
        </w:rPr>
        <w:t>From the above reaction channels, i</w:t>
      </w:r>
      <w:r w:rsidR="00F21AFF">
        <w:rPr>
          <w:rFonts w:ascii="Times New Roman" w:hAnsi="Times New Roman" w:cs="Times New Roman"/>
          <w:sz w:val="24"/>
          <w:szCs w:val="24"/>
        </w:rPr>
        <w:t xml:space="preserve">t is found </w:t>
      </w:r>
      <w:r w:rsidR="00EB2AEE">
        <w:rPr>
          <w:rFonts w:ascii="Times New Roman" w:hAnsi="Times New Roman" w:cs="Times New Roman"/>
          <w:sz w:val="24"/>
          <w:szCs w:val="24"/>
        </w:rPr>
        <w:t xml:space="preserve">from the relative energy calculations 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that </w:t>
      </w:r>
      <w:r w:rsidR="00E4017C">
        <w:rPr>
          <w:rFonts w:ascii="Times New Roman" w:hAnsi="Times New Roman" w:cs="Times New Roman"/>
          <w:sz w:val="24"/>
          <w:szCs w:val="24"/>
        </w:rPr>
        <w:t xml:space="preserve">the 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C–C bond </w:t>
      </w:r>
      <w:r w:rsidR="000522A6">
        <w:rPr>
          <w:rFonts w:ascii="Times New Roman" w:hAnsi="Times New Roman" w:cs="Times New Roman"/>
          <w:sz w:val="24"/>
          <w:szCs w:val="24"/>
        </w:rPr>
        <w:t>breaking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 of the CH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B40A14">
        <w:rPr>
          <w:rFonts w:ascii="Times New Roman" w:hAnsi="Times New Roman" w:cs="Times New Roman"/>
          <w:sz w:val="24"/>
          <w:szCs w:val="24"/>
        </w:rPr>
        <w:t>ClOCH(O</w:t>
      </w:r>
      <w:proofErr w:type="gramStart"/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•</w:t>
      </w:r>
      <w:r w:rsidR="002C3C03" w:rsidRPr="00B40A14">
        <w:rPr>
          <w:rFonts w:ascii="Times New Roman" w:hAnsi="Times New Roman" w:cs="Times New Roman"/>
          <w:sz w:val="24"/>
          <w:szCs w:val="24"/>
        </w:rPr>
        <w:t>)CH</w:t>
      </w:r>
      <w:proofErr w:type="gramEnd"/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 radical</w:t>
      </w:r>
      <w:r>
        <w:rPr>
          <w:rFonts w:ascii="Times New Roman" w:hAnsi="Times New Roman" w:cs="Times New Roman"/>
          <w:sz w:val="24"/>
          <w:szCs w:val="24"/>
        </w:rPr>
        <w:t xml:space="preserve"> (reaction 5)</w:t>
      </w:r>
      <w:r w:rsidR="002C3C03">
        <w:rPr>
          <w:rFonts w:ascii="Times New Roman" w:hAnsi="Times New Roman" w:cs="Times New Roman"/>
          <w:sz w:val="24"/>
          <w:szCs w:val="24"/>
        </w:rPr>
        <w:t xml:space="preserve"> </w:t>
      </w:r>
      <w:r w:rsidR="002133FF">
        <w:rPr>
          <w:rFonts w:ascii="Times New Roman" w:hAnsi="Times New Roman" w:cs="Times New Roman"/>
          <w:sz w:val="24"/>
          <w:szCs w:val="24"/>
        </w:rPr>
        <w:t xml:space="preserve">is </w:t>
      </w:r>
      <w:r>
        <w:rPr>
          <w:rFonts w:ascii="Times New Roman" w:hAnsi="Times New Roman" w:cs="Times New Roman"/>
          <w:sz w:val="24"/>
          <w:szCs w:val="24"/>
        </w:rPr>
        <w:t xml:space="preserve">kinetically more dominant. This </w:t>
      </w:r>
      <w:r w:rsidR="00EB2AEE">
        <w:rPr>
          <w:rFonts w:ascii="Times New Roman" w:hAnsi="Times New Roman" w:cs="Times New Roman"/>
          <w:sz w:val="24"/>
          <w:szCs w:val="24"/>
        </w:rPr>
        <w:t xml:space="preserve">is also validated by the </w:t>
      </w:r>
      <w:r w:rsidR="002133FF">
        <w:rPr>
          <w:rFonts w:ascii="Times New Roman" w:hAnsi="Times New Roman" w:cs="Times New Roman"/>
          <w:sz w:val="24"/>
          <w:szCs w:val="24"/>
        </w:rPr>
        <w:t>thermodynamic calculations</w:t>
      </w:r>
      <w:r w:rsidR="0044657E">
        <w:rPr>
          <w:rFonts w:ascii="Times New Roman" w:hAnsi="Times New Roman" w:cs="Times New Roman"/>
          <w:sz w:val="24"/>
          <w:szCs w:val="24"/>
        </w:rPr>
        <w:t xml:space="preserve"> with </w:t>
      </w:r>
      <w:proofErr w:type="spellStart"/>
      <w:r w:rsidR="0044657E" w:rsidRPr="00AD2D2C">
        <w:rPr>
          <w:rFonts w:ascii="Times New Roman" w:hAnsi="Times New Roman"/>
        </w:rPr>
        <w:t>Δ</w:t>
      </w:r>
      <w:r w:rsidR="0044657E" w:rsidRPr="00AD2D2C">
        <w:rPr>
          <w:rFonts w:ascii="Times New Roman" w:hAnsi="Times New Roman"/>
          <w:vertAlign w:val="subscript"/>
        </w:rPr>
        <w:t>r</w:t>
      </w:r>
      <w:r w:rsidR="0044657E">
        <w:rPr>
          <w:rFonts w:ascii="Times New Roman" w:hAnsi="Times New Roman"/>
        </w:rPr>
        <w:t>G</w:t>
      </w:r>
      <w:proofErr w:type="spellEnd"/>
      <w:r w:rsidR="0044657E">
        <w:rPr>
          <w:rFonts w:ascii="Times New Roman" w:hAnsi="Times New Roman"/>
        </w:rPr>
        <w:t xml:space="preserve">° value of </w:t>
      </w:r>
      <w:r w:rsidR="0044657E" w:rsidRPr="00AD2D2C">
        <w:rPr>
          <w:rFonts w:ascii="Times New Roman" w:hAnsi="Times New Roman"/>
        </w:rPr>
        <w:t>-7.71</w:t>
      </w:r>
      <w:r w:rsidR="00FA09EC">
        <w:rPr>
          <w:rFonts w:ascii="Times New Roman" w:hAnsi="Times New Roman" w:cs="Times New Roman"/>
          <w:sz w:val="24"/>
          <w:szCs w:val="24"/>
        </w:rPr>
        <w:t xml:space="preserve"> for the reaction (</w:t>
      </w:r>
      <w:r w:rsidR="00DA0769">
        <w:rPr>
          <w:rFonts w:ascii="Times New Roman" w:hAnsi="Times New Roman" w:cs="Times New Roman"/>
          <w:sz w:val="24"/>
          <w:szCs w:val="24"/>
        </w:rPr>
        <w:t>5</w:t>
      </w:r>
      <w:r w:rsidR="00FA09EC">
        <w:rPr>
          <w:rFonts w:ascii="Times New Roman" w:hAnsi="Times New Roman" w:cs="Times New Roman"/>
          <w:sz w:val="24"/>
          <w:szCs w:val="24"/>
        </w:rPr>
        <w:t>)</w:t>
      </w:r>
      <w:r w:rsidR="00715B0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(i.e.  </w:t>
      </w:r>
      <w:r w:rsidR="00715B0B" w:rsidRPr="00B40A14">
        <w:rPr>
          <w:rFonts w:ascii="Times New Roman" w:hAnsi="Times New Roman" w:cs="Times New Roman"/>
          <w:sz w:val="24"/>
          <w:szCs w:val="24"/>
        </w:rPr>
        <w:t>CH</w:t>
      </w:r>
      <w:r w:rsidR="00715B0B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5B0B" w:rsidRPr="00B40A14">
        <w:rPr>
          <w:rFonts w:ascii="Times New Roman" w:hAnsi="Times New Roman" w:cs="Times New Roman"/>
          <w:sz w:val="24"/>
          <w:szCs w:val="24"/>
        </w:rPr>
        <w:t>ClOCH(O</w:t>
      </w:r>
      <w:proofErr w:type="gramStart"/>
      <w:r w:rsidR="00715B0B" w:rsidRPr="00B40A14">
        <w:rPr>
          <w:rFonts w:ascii="Times New Roman" w:hAnsi="Times New Roman" w:cs="Times New Roman"/>
          <w:sz w:val="24"/>
          <w:szCs w:val="24"/>
          <w:vertAlign w:val="superscript"/>
        </w:rPr>
        <w:t>•</w:t>
      </w:r>
      <w:r w:rsidR="00715B0B" w:rsidRPr="00B40A14">
        <w:rPr>
          <w:rFonts w:ascii="Times New Roman" w:hAnsi="Times New Roman" w:cs="Times New Roman"/>
          <w:sz w:val="24"/>
          <w:szCs w:val="24"/>
        </w:rPr>
        <w:t>)CH</w:t>
      </w:r>
      <w:proofErr w:type="gramEnd"/>
      <w:r w:rsidR="00715B0B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15B0B" w:rsidRPr="00B40A14">
        <w:rPr>
          <w:rFonts w:ascii="Times New Roman" w:hAnsi="Times New Roman" w:cs="Times New Roman"/>
          <w:sz w:val="24"/>
          <w:szCs w:val="24"/>
        </w:rPr>
        <w:t xml:space="preserve"> → CH</w:t>
      </w:r>
      <w:r w:rsidR="00715B0B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15B0B" w:rsidRPr="00B40A14">
        <w:rPr>
          <w:rFonts w:ascii="Times New Roman" w:hAnsi="Times New Roman" w:cs="Times New Roman"/>
          <w:sz w:val="24"/>
          <w:szCs w:val="24"/>
        </w:rPr>
        <w:t xml:space="preserve">ClOCHO + </w:t>
      </w:r>
      <w:r w:rsidR="00715B0B" w:rsidRPr="00B40A14">
        <w:rPr>
          <w:rFonts w:ascii="Times New Roman" w:hAnsi="Times New Roman" w:cs="Times New Roman"/>
          <w:sz w:val="24"/>
          <w:szCs w:val="24"/>
          <w:vertAlign w:val="superscript"/>
        </w:rPr>
        <w:t>•</w:t>
      </w:r>
      <w:r w:rsidR="00715B0B" w:rsidRPr="00B40A14">
        <w:rPr>
          <w:rFonts w:ascii="Times New Roman" w:hAnsi="Times New Roman" w:cs="Times New Roman"/>
          <w:sz w:val="24"/>
          <w:szCs w:val="24"/>
        </w:rPr>
        <w:t>CH</w:t>
      </w:r>
      <w:r w:rsidR="00715B0B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15B0B">
        <w:rPr>
          <w:rFonts w:ascii="Times New Roman" w:hAnsi="Times New Roman" w:cs="Times New Roman"/>
          <w:sz w:val="24"/>
          <w:szCs w:val="24"/>
        </w:rPr>
        <w:t>)</w:t>
      </w:r>
      <w:r w:rsidR="002133FF">
        <w:rPr>
          <w:rFonts w:ascii="Times New Roman" w:hAnsi="Times New Roman" w:cs="Times New Roman"/>
          <w:sz w:val="24"/>
          <w:szCs w:val="24"/>
        </w:rPr>
        <w:t xml:space="preserve">. The </w:t>
      </w:r>
      <w:r w:rsidR="00EB2AEE">
        <w:rPr>
          <w:rFonts w:ascii="Times New Roman" w:hAnsi="Times New Roman" w:cs="Times New Roman"/>
          <w:sz w:val="24"/>
          <w:szCs w:val="24"/>
        </w:rPr>
        <w:t xml:space="preserve">change in </w:t>
      </w:r>
      <w:r w:rsidR="002133FF">
        <w:rPr>
          <w:rFonts w:ascii="Times New Roman" w:hAnsi="Times New Roman" w:cs="Times New Roman"/>
          <w:sz w:val="24"/>
          <w:szCs w:val="24"/>
        </w:rPr>
        <w:t>r</w:t>
      </w:r>
      <w:r w:rsidR="00196D92">
        <w:rPr>
          <w:rFonts w:ascii="Times New Roman" w:hAnsi="Times New Roman" w:cs="Times New Roman"/>
          <w:sz w:val="24"/>
          <w:szCs w:val="24"/>
        </w:rPr>
        <w:t>eaction enthalpy and Gibb's f</w:t>
      </w:r>
      <w:r w:rsidR="002133FF" w:rsidRPr="002133FF">
        <w:rPr>
          <w:rFonts w:ascii="Times New Roman" w:hAnsi="Times New Roman" w:cs="Times New Roman"/>
          <w:sz w:val="24"/>
          <w:szCs w:val="24"/>
        </w:rPr>
        <w:t>ree energy</w:t>
      </w:r>
      <w:r w:rsidR="00EB2AEE">
        <w:rPr>
          <w:rFonts w:ascii="Times New Roman" w:hAnsi="Times New Roman" w:cs="Times New Roman"/>
          <w:sz w:val="24"/>
          <w:szCs w:val="24"/>
        </w:rPr>
        <w:t xml:space="preserve"> (in </w:t>
      </w:r>
      <w:r w:rsidR="00EB2AEE" w:rsidRPr="002133F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kcal mol</w:t>
      </w:r>
      <w:r w:rsidR="00EB2AEE" w:rsidRPr="002133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-1</w:t>
      </w:r>
      <w:r w:rsidR="00EB2AE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) </w:t>
      </w:r>
      <w:r w:rsidR="002133FF" w:rsidRPr="002133FF">
        <w:rPr>
          <w:rFonts w:ascii="Times New Roman" w:hAnsi="Times New Roman" w:cs="Times New Roman"/>
          <w:sz w:val="24"/>
          <w:szCs w:val="24"/>
        </w:rPr>
        <w:t>of the reaction channels</w:t>
      </w:r>
      <w:r w:rsidR="00BB3A2B">
        <w:rPr>
          <w:rFonts w:ascii="Times New Roman" w:hAnsi="Times New Roman" w:cs="Times New Roman"/>
          <w:sz w:val="24"/>
          <w:szCs w:val="24"/>
        </w:rPr>
        <w:t xml:space="preserve"> </w:t>
      </w:r>
      <w:r w:rsidR="00DA0769">
        <w:rPr>
          <w:rFonts w:ascii="Times New Roman" w:hAnsi="Times New Roman" w:cs="Times New Roman"/>
          <w:sz w:val="24"/>
          <w:szCs w:val="24"/>
        </w:rPr>
        <w:t>(4-6</w:t>
      </w:r>
      <w:r w:rsidR="002133FF">
        <w:rPr>
          <w:rFonts w:ascii="Times New Roman" w:hAnsi="Times New Roman" w:cs="Times New Roman"/>
          <w:sz w:val="24"/>
          <w:szCs w:val="24"/>
        </w:rPr>
        <w:t xml:space="preserve">) </w:t>
      </w:r>
      <w:r w:rsidR="003A6512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are shown in Table 1 [37</w:t>
      </w:r>
      <w:r w:rsidR="002133F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].</w:t>
      </w:r>
    </w:p>
    <w:p w:rsidR="001961D4" w:rsidRDefault="001961D4" w:rsidP="00A144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1961D4" w:rsidRDefault="001961D4" w:rsidP="00A144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</w:pPr>
    </w:p>
    <w:p w:rsidR="00260703" w:rsidRPr="00EB2AEE" w:rsidRDefault="00EB2AEE" w:rsidP="00C834A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2AEE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2032" behindDoc="1" locked="0" layoutInCell="1" allowOverlap="1" wp14:anchorId="36F16948" wp14:editId="6660C506">
            <wp:simplePos x="0" y="0"/>
            <wp:positionH relativeFrom="column">
              <wp:posOffset>82550</wp:posOffset>
            </wp:positionH>
            <wp:positionV relativeFrom="paragraph">
              <wp:posOffset>610870</wp:posOffset>
            </wp:positionV>
            <wp:extent cx="5943600" cy="2120695"/>
            <wp:effectExtent l="0" t="0" r="0" b="0"/>
            <wp:wrapTight wrapText="bothSides">
              <wp:wrapPolygon edited="0">
                <wp:start x="0" y="0"/>
                <wp:lineTo x="0" y="21348"/>
                <wp:lineTo x="21531" y="21348"/>
                <wp:lineTo x="21531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2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C3C03" w:rsidRPr="002133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Table 1: </w:t>
      </w:r>
      <w:r w:rsidRPr="00EB2AE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The change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  <w:r w:rsidRPr="00EB2AEE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in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IN"/>
        </w:rPr>
        <w:t xml:space="preserve"> </w:t>
      </w:r>
      <w:r w:rsidR="006162B1">
        <w:rPr>
          <w:rFonts w:ascii="Times New Roman" w:hAnsi="Times New Roman"/>
          <w:sz w:val="24"/>
          <w:szCs w:val="24"/>
        </w:rPr>
        <w:t>E</w:t>
      </w:r>
      <w:r w:rsidR="002C3C03" w:rsidRPr="002133FF">
        <w:rPr>
          <w:rFonts w:ascii="Times New Roman" w:hAnsi="Times New Roman"/>
          <w:sz w:val="24"/>
          <w:szCs w:val="24"/>
        </w:rPr>
        <w:t xml:space="preserve">nthalpy and Gibb’s Free energy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(Unit: </w:t>
      </w:r>
      <w:r w:rsidRPr="002133F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kcal mol</w:t>
      </w:r>
      <w:r w:rsidRPr="002133F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en-IN"/>
        </w:rPr>
        <w:t>-1</w:t>
      </w:r>
      <w:r w:rsidRPr="002133F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 xml:space="preserve"> o</w:t>
      </w:r>
      <w:r w:rsidR="006162B1">
        <w:rPr>
          <w:rFonts w:ascii="Times New Roman" w:hAnsi="Times New Roman"/>
          <w:sz w:val="24"/>
          <w:szCs w:val="24"/>
        </w:rPr>
        <w:t xml:space="preserve">f the </w:t>
      </w:r>
      <w:r w:rsidR="006162B1">
        <w:rPr>
          <w:rFonts w:ascii="Times New Roman" w:eastAsia="Times New Roman" w:hAnsi="Times New Roman"/>
          <w:color w:val="000000"/>
          <w:sz w:val="24"/>
          <w:szCs w:val="24"/>
        </w:rPr>
        <w:t xml:space="preserve">reaction channels (4-6) </w:t>
      </w:r>
      <w:r w:rsidR="002C3C03" w:rsidRPr="002133FF">
        <w:rPr>
          <w:rFonts w:ascii="Times New Roman" w:hAnsi="Times New Roman"/>
          <w:sz w:val="24"/>
          <w:szCs w:val="24"/>
        </w:rPr>
        <w:t xml:space="preserve">at </w:t>
      </w:r>
      <w:r w:rsidR="002C3C03" w:rsidRPr="002133FF">
        <w:rPr>
          <w:rFonts w:ascii="Times New Roman" w:eastAsia="Times New Roman" w:hAnsi="Times New Roman"/>
          <w:color w:val="000000"/>
          <w:sz w:val="24"/>
          <w:szCs w:val="24"/>
        </w:rPr>
        <w:t>M06-2X</w:t>
      </w:r>
      <w:r w:rsidR="006162B1">
        <w:rPr>
          <w:rFonts w:ascii="Times New Roman" w:eastAsia="Times New Roman" w:hAnsi="Times New Roman"/>
          <w:color w:val="000000"/>
          <w:sz w:val="24"/>
          <w:szCs w:val="24"/>
        </w:rPr>
        <w:t>/</w:t>
      </w:r>
      <w:r w:rsidR="006162B1" w:rsidRPr="002133F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6-311++G(</w:t>
      </w:r>
      <w:proofErr w:type="spellStart"/>
      <w:proofErr w:type="gramStart"/>
      <w:r w:rsidR="006162B1" w:rsidRPr="002133F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d,p</w:t>
      </w:r>
      <w:proofErr w:type="spellEnd"/>
      <w:proofErr w:type="gramEnd"/>
      <w:r w:rsidR="006162B1" w:rsidRPr="002133F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)</w:t>
      </w:r>
      <w:r w:rsidR="006162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C3C03" w:rsidRPr="002133FF">
        <w:rPr>
          <w:rFonts w:ascii="Times New Roman" w:eastAsia="Times New Roman" w:hAnsi="Times New Roman"/>
          <w:color w:val="000000"/>
          <w:sz w:val="24"/>
          <w:szCs w:val="24"/>
        </w:rPr>
        <w:t xml:space="preserve">and </w:t>
      </w:r>
      <w:r w:rsidR="002C3C03" w:rsidRPr="002133F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CCSD(T)//M06-2X</w:t>
      </w:r>
      <w:r w:rsidR="006162B1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/</w:t>
      </w:r>
      <w:r w:rsidR="006162B1" w:rsidRPr="002133F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6-311++G(</w:t>
      </w:r>
      <w:proofErr w:type="spellStart"/>
      <w:r w:rsidR="006162B1" w:rsidRPr="002133F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d,p</w:t>
      </w:r>
      <w:proofErr w:type="spellEnd"/>
      <w:r w:rsidR="006162B1" w:rsidRPr="002133FF">
        <w:rPr>
          <w:rFonts w:ascii="Times New Roman" w:eastAsia="Times New Roman" w:hAnsi="Times New Roman" w:cs="Times New Roman"/>
          <w:color w:val="000000"/>
          <w:sz w:val="24"/>
          <w:szCs w:val="24"/>
          <w:lang w:eastAsia="en-IN"/>
        </w:rPr>
        <w:t>)</w:t>
      </w:r>
      <w:r w:rsidR="006162B1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A6512">
        <w:rPr>
          <w:rFonts w:ascii="Times New Roman" w:eastAsia="Times New Roman" w:hAnsi="Times New Roman"/>
          <w:color w:val="000000"/>
          <w:sz w:val="24"/>
          <w:szCs w:val="24"/>
        </w:rPr>
        <w:t>[37</w:t>
      </w:r>
      <w:r w:rsidR="002C3C03">
        <w:rPr>
          <w:rFonts w:ascii="Times New Roman" w:eastAsia="Times New Roman" w:hAnsi="Times New Roman"/>
          <w:color w:val="000000"/>
          <w:sz w:val="24"/>
          <w:szCs w:val="24"/>
        </w:rPr>
        <w:t>]</w:t>
      </w:r>
    </w:p>
    <w:p w:rsidR="00A35F6B" w:rsidRDefault="002B55D5" w:rsidP="00F1000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55D5">
        <w:rPr>
          <w:rFonts w:ascii="Times New Roman" w:eastAsiaTheme="minorEastAsia" w:hAnsi="Times New Roman" w:cs="Times New Roman"/>
          <w:sz w:val="24"/>
          <w:szCs w:val="24"/>
        </w:rPr>
        <w:t xml:space="preserve">No prior investigations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on the oxidation reaction </w:t>
      </w:r>
      <w:r w:rsidR="002C3C03"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="002C3C03" w:rsidRPr="00D953FF">
        <w:rPr>
          <w:rFonts w:ascii="Times New Roman" w:hAnsi="Times New Roman" w:cs="Times New Roman"/>
          <w:sz w:val="24"/>
          <w:szCs w:val="24"/>
        </w:rPr>
        <w:t>CH</w:t>
      </w:r>
      <w:r w:rsidR="002C3C03" w:rsidRPr="00D953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D953FF">
        <w:rPr>
          <w:rFonts w:ascii="Times New Roman" w:hAnsi="Times New Roman" w:cs="Times New Roman"/>
          <w:sz w:val="24"/>
          <w:szCs w:val="24"/>
        </w:rPr>
        <w:t>ClOCH</w:t>
      </w:r>
      <w:r w:rsidR="002C3C03" w:rsidRPr="00D953F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D953FF">
        <w:rPr>
          <w:rFonts w:ascii="Times New Roman" w:hAnsi="Times New Roman" w:cs="Times New Roman"/>
          <w:sz w:val="24"/>
          <w:szCs w:val="24"/>
        </w:rPr>
        <w:t>CH</w:t>
      </w:r>
      <w:r w:rsidR="002C3C03" w:rsidRPr="00D953F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C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C3C03">
        <w:rPr>
          <w:rFonts w:ascii="Times New Roman" w:hAnsi="Times New Roman" w:cs="Times New Roman"/>
          <w:sz w:val="24"/>
          <w:szCs w:val="24"/>
        </w:rPr>
        <w:t xml:space="preserve">(CMEE) with </w:t>
      </w:r>
      <w:r w:rsidR="003F516E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3F516E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3F516E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3F516E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 </w:t>
      </w:r>
      <w:r w:rsidR="003F5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have been found yet</w:t>
      </w:r>
      <w:r w:rsidR="00AC53D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to the best of our knowledge</w:t>
      </w:r>
      <w:r w:rsidR="003F516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DA0769" w:rsidRPr="00DA0769" w:rsidRDefault="00DA0769" w:rsidP="00F10009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35F6B" w:rsidRDefault="002C3C03" w:rsidP="00A35F6B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2.5</w:t>
      </w:r>
      <w:r w:rsidRPr="00D22F67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. Oxidation </w:t>
      </w:r>
      <w:r w:rsidRPr="00A35F6B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of </w:t>
      </w:r>
      <w:bookmarkStart w:id="2" w:name="_Hlk79072721"/>
      <w:r w:rsidRPr="00A35F6B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2-chloroethyl methyl ether </w:t>
      </w:r>
      <w:bookmarkEnd w:id="2"/>
      <w:r w:rsidRPr="00A35F6B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(CEME)</w:t>
      </w:r>
    </w:p>
    <w:p w:rsidR="00462D65" w:rsidRPr="006740B9" w:rsidRDefault="00DA0769" w:rsidP="006740B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2C3C03">
        <w:rPr>
          <w:rFonts w:ascii="Times New Roman" w:hAnsi="Times New Roman" w:cs="Times New Roman"/>
          <w:bCs/>
          <w:sz w:val="24"/>
          <w:szCs w:val="24"/>
        </w:rPr>
        <w:t xml:space="preserve">To </w:t>
      </w:r>
      <w:r w:rsidR="00AF1660">
        <w:rPr>
          <w:rFonts w:ascii="Times New Roman" w:hAnsi="Times New Roman" w:cs="Times New Roman"/>
          <w:bCs/>
          <w:sz w:val="24"/>
          <w:szCs w:val="24"/>
        </w:rPr>
        <w:t xml:space="preserve">investigate </w:t>
      </w:r>
      <w:r w:rsidR="002C3C03">
        <w:rPr>
          <w:rFonts w:ascii="Times New Roman" w:hAnsi="Times New Roman" w:cs="Times New Roman"/>
          <w:bCs/>
          <w:sz w:val="24"/>
          <w:szCs w:val="24"/>
        </w:rPr>
        <w:t xml:space="preserve">the </w:t>
      </w:r>
      <w:r w:rsidR="003E5D91">
        <w:rPr>
          <w:rFonts w:ascii="Times New Roman" w:hAnsi="Times New Roman" w:cs="Times New Roman"/>
          <w:bCs/>
          <w:sz w:val="24"/>
          <w:szCs w:val="24"/>
        </w:rPr>
        <w:t xml:space="preserve">reaction </w:t>
      </w:r>
      <w:r w:rsidR="002C3C03">
        <w:rPr>
          <w:rFonts w:ascii="Times New Roman" w:hAnsi="Times New Roman" w:cs="Times New Roman"/>
          <w:bCs/>
          <w:sz w:val="24"/>
          <w:szCs w:val="24"/>
        </w:rPr>
        <w:t xml:space="preserve">kinetics of </w:t>
      </w:r>
      <w:r w:rsidR="002C3C03" w:rsidRPr="00B40A14">
        <w:rPr>
          <w:rFonts w:ascii="Times New Roman" w:hAnsi="Times New Roman" w:cs="Times New Roman"/>
          <w:sz w:val="24"/>
          <w:szCs w:val="24"/>
        </w:rPr>
        <w:t>CH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C03" w:rsidRPr="00B40A14">
        <w:rPr>
          <w:rFonts w:ascii="Times New Roman" w:hAnsi="Times New Roman" w:cs="Times New Roman"/>
          <w:sz w:val="24"/>
          <w:szCs w:val="24"/>
        </w:rPr>
        <w:t>OCH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B40A14">
        <w:rPr>
          <w:rFonts w:ascii="Times New Roman" w:hAnsi="Times New Roman" w:cs="Times New Roman"/>
          <w:sz w:val="24"/>
          <w:szCs w:val="24"/>
        </w:rPr>
        <w:t>CH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B40A14">
        <w:rPr>
          <w:rFonts w:ascii="Times New Roman" w:hAnsi="Times New Roman" w:cs="Times New Roman"/>
          <w:sz w:val="24"/>
          <w:szCs w:val="24"/>
        </w:rPr>
        <w:t>Cl</w:t>
      </w:r>
      <w:r w:rsidR="002C3C03">
        <w:rPr>
          <w:rFonts w:ascii="Times New Roman" w:hAnsi="Times New Roman" w:cs="Times New Roman"/>
          <w:sz w:val="24"/>
          <w:szCs w:val="24"/>
        </w:rPr>
        <w:t xml:space="preserve"> (CEME)</w:t>
      </w:r>
      <w:r w:rsidR="003E5D91">
        <w:rPr>
          <w:rFonts w:ascii="Times New Roman" w:hAnsi="Times New Roman" w:cs="Times New Roman"/>
          <w:sz w:val="24"/>
          <w:szCs w:val="24"/>
        </w:rPr>
        <w:t xml:space="preserve"> with atmospheric oxidants</w:t>
      </w:r>
      <w:r w:rsidR="00B739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C3C03" w:rsidRPr="00B40A14">
        <w:rPr>
          <w:rFonts w:ascii="Times New Roman" w:hAnsi="Times New Roman" w:cs="Times New Roman"/>
          <w:sz w:val="24"/>
          <w:szCs w:val="24"/>
        </w:rPr>
        <w:t>McLoughlin</w:t>
      </w:r>
      <w:proofErr w:type="spellEnd"/>
      <w:r w:rsidR="002C3C03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2C3C03" w:rsidRPr="00F8322D">
        <w:rPr>
          <w:rFonts w:ascii="Times New Roman" w:hAnsi="Times New Roman" w:cs="Times New Roman"/>
          <w:i/>
          <w:sz w:val="24"/>
          <w:szCs w:val="24"/>
        </w:rPr>
        <w:t>et al</w:t>
      </w:r>
      <w:r w:rsidR="002C3C03" w:rsidRPr="00B40A14">
        <w:rPr>
          <w:rFonts w:ascii="Times New Roman" w:hAnsi="Times New Roman" w:cs="Times New Roman"/>
          <w:sz w:val="24"/>
          <w:szCs w:val="24"/>
        </w:rPr>
        <w:t>.</w:t>
      </w:r>
      <w:r w:rsidR="003A6512">
        <w:rPr>
          <w:rFonts w:ascii="Times New Roman" w:hAnsi="Times New Roman" w:cs="Times New Roman"/>
          <w:sz w:val="24"/>
          <w:szCs w:val="24"/>
        </w:rPr>
        <w:t xml:space="preserve"> [38</w:t>
      </w:r>
      <w:r w:rsidR="002C3C03">
        <w:rPr>
          <w:rFonts w:ascii="Times New Roman" w:hAnsi="Times New Roman" w:cs="Times New Roman"/>
          <w:sz w:val="24"/>
          <w:szCs w:val="24"/>
        </w:rPr>
        <w:t xml:space="preserve">] </w:t>
      </w:r>
      <w:r w:rsidR="003E5D91">
        <w:rPr>
          <w:rFonts w:ascii="Times New Roman" w:hAnsi="Times New Roman" w:cs="Times New Roman"/>
          <w:sz w:val="24"/>
          <w:szCs w:val="24"/>
        </w:rPr>
        <w:t xml:space="preserve">using the relative rate method </w:t>
      </w:r>
      <w:r w:rsidR="00504723">
        <w:rPr>
          <w:rFonts w:ascii="Times New Roman" w:hAnsi="Times New Roman" w:cs="Times New Roman"/>
          <w:sz w:val="24"/>
          <w:szCs w:val="24"/>
        </w:rPr>
        <w:t>have evaluated</w:t>
      </w:r>
      <w:r w:rsidR="00AF1660">
        <w:rPr>
          <w:rFonts w:ascii="Times New Roman" w:hAnsi="Times New Roman" w:cs="Times New Roman"/>
          <w:sz w:val="24"/>
          <w:szCs w:val="24"/>
        </w:rPr>
        <w:t xml:space="preserve"> 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the </w:t>
      </w:r>
      <w:r w:rsidR="003E5D91">
        <w:rPr>
          <w:rFonts w:ascii="Times New Roman" w:hAnsi="Times New Roman" w:cs="Times New Roman"/>
          <w:sz w:val="24"/>
          <w:szCs w:val="24"/>
        </w:rPr>
        <w:t>rate constant</w:t>
      </w:r>
      <w:r w:rsidR="002C3C03">
        <w:rPr>
          <w:rFonts w:ascii="Times New Roman" w:hAnsi="Times New Roman" w:cs="Times New Roman"/>
          <w:sz w:val="24"/>
          <w:szCs w:val="24"/>
        </w:rPr>
        <w:t xml:space="preserve"> </w:t>
      </w:r>
      <w:r w:rsidR="003E5D91">
        <w:rPr>
          <w:rFonts w:ascii="Times New Roman" w:hAnsi="Times New Roman" w:cs="Times New Roman"/>
          <w:sz w:val="24"/>
          <w:szCs w:val="24"/>
        </w:rPr>
        <w:t>of</w:t>
      </w:r>
      <w:r w:rsidR="00504723">
        <w:rPr>
          <w:rFonts w:ascii="Times New Roman" w:hAnsi="Times New Roman" w:cs="Times New Roman"/>
          <w:sz w:val="24"/>
          <w:szCs w:val="24"/>
        </w:rPr>
        <w:t xml:space="preserve"> </w:t>
      </w:r>
      <w:r w:rsidR="00504723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504723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50472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504723">
        <w:rPr>
          <w:rFonts w:ascii="Times New Roman" w:hAnsi="Times New Roman" w:cs="Times New Roman"/>
          <w:sz w:val="24"/>
          <w:szCs w:val="24"/>
        </w:rPr>
        <w:t>and Cl-atom</w:t>
      </w:r>
      <w:r w:rsidR="003E5D91">
        <w:rPr>
          <w:rFonts w:ascii="Times New Roman" w:hAnsi="Times New Roman" w:cs="Times New Roman"/>
          <w:sz w:val="24"/>
          <w:szCs w:val="24"/>
        </w:rPr>
        <w:t xml:space="preserve"> </w:t>
      </w:r>
      <w:r w:rsidR="00504723">
        <w:rPr>
          <w:rFonts w:ascii="Times New Roman" w:hAnsi="Times New Roman" w:cs="Times New Roman"/>
          <w:sz w:val="24"/>
          <w:szCs w:val="24"/>
        </w:rPr>
        <w:t xml:space="preserve">initiated oxidation of </w:t>
      </w:r>
      <w:r w:rsidR="002C3C03">
        <w:rPr>
          <w:rFonts w:ascii="Times New Roman" w:hAnsi="Times New Roman" w:cs="Times New Roman"/>
          <w:sz w:val="24"/>
          <w:szCs w:val="24"/>
        </w:rPr>
        <w:t xml:space="preserve">the </w:t>
      </w:r>
      <w:r w:rsidR="002C3C03" w:rsidRPr="00B40A14">
        <w:rPr>
          <w:rFonts w:ascii="Times New Roman" w:hAnsi="Times New Roman" w:cs="Times New Roman"/>
          <w:sz w:val="24"/>
          <w:szCs w:val="24"/>
        </w:rPr>
        <w:t>CH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C03" w:rsidRPr="00B40A14">
        <w:rPr>
          <w:rFonts w:ascii="Times New Roman" w:hAnsi="Times New Roman" w:cs="Times New Roman"/>
          <w:sz w:val="24"/>
          <w:szCs w:val="24"/>
        </w:rPr>
        <w:t>OCH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B40A14">
        <w:rPr>
          <w:rFonts w:ascii="Times New Roman" w:hAnsi="Times New Roman" w:cs="Times New Roman"/>
          <w:sz w:val="24"/>
          <w:szCs w:val="24"/>
        </w:rPr>
        <w:t>CH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B40A14">
        <w:rPr>
          <w:rFonts w:ascii="Times New Roman" w:hAnsi="Times New Roman" w:cs="Times New Roman"/>
          <w:sz w:val="24"/>
          <w:szCs w:val="24"/>
        </w:rPr>
        <w:t>Cl</w:t>
      </w:r>
      <w:r w:rsidR="00504723">
        <w:rPr>
          <w:rFonts w:ascii="Times New Roman" w:hAnsi="Times New Roman" w:cs="Times New Roman"/>
          <w:sz w:val="24"/>
          <w:szCs w:val="24"/>
        </w:rPr>
        <w:t xml:space="preserve"> molecule</w:t>
      </w:r>
      <w:r w:rsidR="009D02E4">
        <w:rPr>
          <w:rFonts w:ascii="Times New Roman" w:hAnsi="Times New Roman" w:cs="Times New Roman"/>
          <w:sz w:val="24"/>
          <w:szCs w:val="24"/>
        </w:rPr>
        <w:t xml:space="preserve">. </w:t>
      </w:r>
      <w:r w:rsidR="001F5223">
        <w:rPr>
          <w:rFonts w:ascii="Times New Roman" w:hAnsi="Times New Roman" w:cs="Times New Roman"/>
          <w:sz w:val="24"/>
          <w:szCs w:val="24"/>
        </w:rPr>
        <w:t xml:space="preserve">They estimated the </w:t>
      </w:r>
      <w:r w:rsidR="009D02E4">
        <w:rPr>
          <w:rFonts w:ascii="Times New Roman" w:hAnsi="Times New Roman" w:cs="Times New Roman"/>
          <w:sz w:val="24"/>
          <w:szCs w:val="24"/>
        </w:rPr>
        <w:t xml:space="preserve">rate constants value </w:t>
      </w:r>
      <w:r w:rsidR="003E5D91">
        <w:rPr>
          <w:rFonts w:ascii="Times New Roman" w:hAnsi="Times New Roman" w:cs="Times New Roman"/>
          <w:sz w:val="24"/>
          <w:szCs w:val="24"/>
        </w:rPr>
        <w:t xml:space="preserve">at </w:t>
      </w:r>
      <w:r w:rsidR="003E5D91" w:rsidRPr="00B40A14">
        <w:rPr>
          <w:rFonts w:ascii="Times New Roman" w:hAnsi="Times New Roman" w:cs="Times New Roman"/>
          <w:sz w:val="24"/>
          <w:szCs w:val="24"/>
        </w:rPr>
        <w:t>(300 ±</w:t>
      </w:r>
      <w:r w:rsidR="003E5D91" w:rsidRPr="00B40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21A39">
        <w:rPr>
          <w:rFonts w:ascii="Times New Roman" w:hAnsi="Times New Roman" w:cs="Times New Roman"/>
          <w:sz w:val="24"/>
          <w:szCs w:val="24"/>
        </w:rPr>
        <w:t>3) K and values were</w:t>
      </w:r>
      <w:r w:rsidR="009D02E4">
        <w:rPr>
          <w:rFonts w:ascii="Times New Roman" w:hAnsi="Times New Roman" w:cs="Times New Roman"/>
          <w:sz w:val="24"/>
          <w:szCs w:val="24"/>
        </w:rPr>
        <w:t xml:space="preserve"> </w:t>
      </w:r>
      <w:r w:rsidR="009D02E4" w:rsidRPr="00B40A14">
        <w:rPr>
          <w:rFonts w:ascii="Times New Roman" w:hAnsi="Times New Roman" w:cs="Times New Roman"/>
          <w:sz w:val="24"/>
          <w:szCs w:val="24"/>
        </w:rPr>
        <w:t>(4.92 ±</w:t>
      </w:r>
      <w:r w:rsidR="009D02E4" w:rsidRPr="00B40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D02E4" w:rsidRPr="00B40A14">
        <w:rPr>
          <w:rFonts w:ascii="Times New Roman" w:hAnsi="Times New Roman" w:cs="Times New Roman"/>
          <w:sz w:val="24"/>
          <w:szCs w:val="24"/>
        </w:rPr>
        <w:t>1.09) × 10</w:t>
      </w:r>
      <w:r w:rsidR="00CF03F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="00CF03F7">
        <w:rPr>
          <w:rFonts w:ascii="Times New Roman" w:hAnsi="Times New Roman" w:cs="Times New Roman"/>
          <w:sz w:val="24"/>
          <w:szCs w:val="24"/>
          <w:vertAlign w:val="superscript"/>
        </w:rPr>
        <w:t xml:space="preserve">12 </w:t>
      </w:r>
      <w:r w:rsidR="00CF03F7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F03F7">
        <w:rPr>
          <w:rFonts w:ascii="Times New Roman" w:hAnsi="Times New Roman" w:cs="Times New Roman"/>
          <w:sz w:val="24"/>
          <w:szCs w:val="24"/>
        </w:rPr>
        <w:t xml:space="preserve"> </w:t>
      </w:r>
      <w:r w:rsidR="009D02E4">
        <w:rPr>
          <w:rFonts w:ascii="Times New Roman" w:hAnsi="Times New Roman" w:cs="Times New Roman"/>
          <w:sz w:val="24"/>
          <w:szCs w:val="24"/>
        </w:rPr>
        <w:t xml:space="preserve">and </w:t>
      </w:r>
      <w:r w:rsidR="009D02E4" w:rsidRPr="00B40A14">
        <w:rPr>
          <w:rFonts w:ascii="Times New Roman" w:hAnsi="Times New Roman" w:cs="Times New Roman"/>
          <w:sz w:val="24"/>
          <w:szCs w:val="24"/>
        </w:rPr>
        <w:t>(1.44 ± 0.5) × 10</w:t>
      </w:r>
      <w:r w:rsidR="009D02E4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-10 </w:t>
      </w:r>
      <w:r w:rsidR="009D02E4" w:rsidRPr="00B40A14">
        <w:rPr>
          <w:rFonts w:ascii="Times New Roman" w:hAnsi="Times New Roman" w:cs="Times New Roman"/>
          <w:sz w:val="24"/>
          <w:szCs w:val="24"/>
        </w:rPr>
        <w:t>cm</w:t>
      </w:r>
      <w:r w:rsidR="009D02E4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D02E4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9D02E4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02E4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9D02E4" w:rsidRPr="00B40A14">
        <w:rPr>
          <w:rFonts w:ascii="Times New Roman" w:hAnsi="Times New Roman" w:cs="Times New Roman"/>
          <w:iCs/>
          <w:sz w:val="24"/>
          <w:szCs w:val="24"/>
        </w:rPr>
        <w:t>s</w:t>
      </w:r>
      <w:r w:rsidR="009D02E4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D02E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E5D91">
        <w:rPr>
          <w:rFonts w:ascii="Times New Roman" w:hAnsi="Times New Roman" w:cs="Times New Roman"/>
          <w:sz w:val="24"/>
          <w:szCs w:val="24"/>
        </w:rPr>
        <w:t xml:space="preserve">for the </w:t>
      </w:r>
      <w:r w:rsidR="00B21A39">
        <w:rPr>
          <w:rFonts w:ascii="Times New Roman" w:hAnsi="Times New Roman" w:cs="Times New Roman"/>
          <w:sz w:val="24"/>
          <w:szCs w:val="24"/>
        </w:rPr>
        <w:t xml:space="preserve">oxidation </w:t>
      </w:r>
      <w:r w:rsidR="003E5D91">
        <w:rPr>
          <w:rFonts w:ascii="Times New Roman" w:hAnsi="Times New Roman" w:cs="Times New Roman"/>
          <w:sz w:val="24"/>
          <w:szCs w:val="24"/>
        </w:rPr>
        <w:t xml:space="preserve">reaction with </w:t>
      </w:r>
      <w:r w:rsidR="003E5D91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3E5D91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3E5D9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3E5D91">
        <w:rPr>
          <w:rFonts w:ascii="Times New Roman" w:hAnsi="Times New Roman" w:cs="Times New Roman"/>
          <w:sz w:val="24"/>
          <w:szCs w:val="24"/>
        </w:rPr>
        <w:t xml:space="preserve">and Cl-atom, </w:t>
      </w:r>
      <w:r w:rsidR="009D02E4">
        <w:rPr>
          <w:rFonts w:ascii="Times New Roman" w:hAnsi="Times New Roman" w:cs="Times New Roman"/>
          <w:sz w:val="24"/>
          <w:szCs w:val="24"/>
        </w:rPr>
        <w:t>respectively.</w:t>
      </w:r>
      <w:r w:rsidR="00FD0337">
        <w:rPr>
          <w:rFonts w:ascii="Times New Roman" w:hAnsi="Times New Roman" w:cs="Times New Roman"/>
          <w:sz w:val="24"/>
          <w:szCs w:val="24"/>
        </w:rPr>
        <w:t xml:space="preserve"> </w:t>
      </w:r>
      <w:r w:rsidR="003E5D91">
        <w:rPr>
          <w:rFonts w:ascii="Times New Roman" w:hAnsi="Times New Roman" w:cs="Times New Roman"/>
          <w:sz w:val="24"/>
          <w:szCs w:val="24"/>
        </w:rPr>
        <w:t>Further</w:t>
      </w:r>
      <w:r w:rsidR="00C411B1" w:rsidRPr="00C411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11B1" w:rsidRPr="00C411B1">
        <w:rPr>
          <w:rFonts w:ascii="Times New Roman" w:hAnsi="Times New Roman" w:cs="Times New Roman"/>
          <w:sz w:val="24"/>
          <w:szCs w:val="24"/>
        </w:rPr>
        <w:t>Dalmasso</w:t>
      </w:r>
      <w:proofErr w:type="spellEnd"/>
      <w:r w:rsidR="00C411B1" w:rsidRPr="00C411B1">
        <w:rPr>
          <w:rFonts w:ascii="Times New Roman" w:hAnsi="Times New Roman" w:cs="Times New Roman"/>
          <w:sz w:val="24"/>
          <w:szCs w:val="24"/>
        </w:rPr>
        <w:t xml:space="preserve"> </w:t>
      </w:r>
      <w:r w:rsidR="00C411B1" w:rsidRPr="00F8322D">
        <w:rPr>
          <w:rFonts w:ascii="Times New Roman" w:hAnsi="Times New Roman" w:cs="Times New Roman"/>
          <w:i/>
          <w:sz w:val="24"/>
          <w:szCs w:val="24"/>
        </w:rPr>
        <w:t>et al</w:t>
      </w:r>
      <w:r w:rsidR="00BB1ED9">
        <w:rPr>
          <w:rFonts w:ascii="Times New Roman" w:hAnsi="Times New Roman" w:cs="Times New Roman"/>
          <w:sz w:val="24"/>
          <w:szCs w:val="24"/>
        </w:rPr>
        <w:t>. [28</w:t>
      </w:r>
      <w:r w:rsidR="00F45372">
        <w:rPr>
          <w:rFonts w:ascii="Times New Roman" w:hAnsi="Times New Roman" w:cs="Times New Roman"/>
          <w:sz w:val="24"/>
          <w:szCs w:val="24"/>
        </w:rPr>
        <w:t>] applying</w:t>
      </w:r>
      <w:r w:rsidR="003E5D91">
        <w:rPr>
          <w:rFonts w:ascii="Times New Roman" w:hAnsi="Times New Roman" w:cs="Times New Roman"/>
          <w:sz w:val="24"/>
          <w:szCs w:val="24"/>
        </w:rPr>
        <w:t xml:space="preserve"> the same </w:t>
      </w:r>
      <w:r w:rsidR="00C411B1" w:rsidRPr="00C411B1">
        <w:rPr>
          <w:rFonts w:ascii="Times New Roman" w:hAnsi="Times New Roman" w:cs="Times New Roman"/>
          <w:sz w:val="24"/>
          <w:szCs w:val="24"/>
        </w:rPr>
        <w:t xml:space="preserve">relative rate </w:t>
      </w:r>
      <w:r w:rsidR="001F5223">
        <w:rPr>
          <w:rFonts w:ascii="Times New Roman" w:hAnsi="Times New Roman" w:cs="Times New Roman"/>
          <w:sz w:val="24"/>
          <w:szCs w:val="24"/>
        </w:rPr>
        <w:t xml:space="preserve">technique, </w:t>
      </w:r>
      <w:r w:rsidR="00F45372">
        <w:rPr>
          <w:rFonts w:ascii="Times New Roman" w:hAnsi="Times New Roman" w:cs="Times New Roman"/>
          <w:sz w:val="24"/>
          <w:szCs w:val="24"/>
        </w:rPr>
        <w:t xml:space="preserve">calculated </w:t>
      </w:r>
      <w:r w:rsidR="003E5D91">
        <w:rPr>
          <w:rFonts w:ascii="Times New Roman" w:hAnsi="Times New Roman" w:cs="Times New Roman"/>
          <w:sz w:val="24"/>
          <w:szCs w:val="24"/>
        </w:rPr>
        <w:t xml:space="preserve">the rate constant of CEME </w:t>
      </w:r>
      <w:r w:rsidR="001F5223">
        <w:rPr>
          <w:rFonts w:ascii="Times New Roman" w:hAnsi="Times New Roman" w:cs="Times New Roman"/>
          <w:sz w:val="24"/>
          <w:szCs w:val="24"/>
        </w:rPr>
        <w:t xml:space="preserve">reaction </w:t>
      </w:r>
      <w:r w:rsidR="00C411B1">
        <w:rPr>
          <w:rFonts w:ascii="Times New Roman" w:hAnsi="Times New Roman" w:cs="Times New Roman"/>
          <w:sz w:val="24"/>
          <w:szCs w:val="24"/>
        </w:rPr>
        <w:t>with Cl-</w:t>
      </w:r>
      <w:r w:rsidR="001C56A1" w:rsidRPr="00B40A14">
        <w:rPr>
          <w:rFonts w:ascii="Times New Roman" w:hAnsi="Times New Roman" w:cs="Times New Roman"/>
          <w:sz w:val="24"/>
          <w:szCs w:val="24"/>
        </w:rPr>
        <w:t>atom</w:t>
      </w:r>
      <w:r w:rsidR="00F45372">
        <w:rPr>
          <w:rFonts w:ascii="Times New Roman" w:hAnsi="Times New Roman" w:cs="Times New Roman"/>
          <w:sz w:val="24"/>
          <w:szCs w:val="24"/>
        </w:rPr>
        <w:t xml:space="preserve"> and </w:t>
      </w:r>
      <w:r w:rsidR="001F5223">
        <w:rPr>
          <w:rFonts w:ascii="Times New Roman" w:hAnsi="Times New Roman" w:cs="Times New Roman"/>
          <w:sz w:val="24"/>
          <w:szCs w:val="24"/>
        </w:rPr>
        <w:t xml:space="preserve">obtained the rate constant value of </w:t>
      </w:r>
      <w:r w:rsidR="001F5223" w:rsidRPr="00B40A14">
        <w:rPr>
          <w:rFonts w:ascii="Times New Roman" w:hAnsi="Times New Roman" w:cs="Times New Roman"/>
          <w:sz w:val="24"/>
          <w:szCs w:val="24"/>
        </w:rPr>
        <w:t>(1.14 ± 0.10) × 10</w:t>
      </w:r>
      <w:r w:rsidR="001F5223" w:rsidRPr="00B40A14">
        <w:rPr>
          <w:rFonts w:ascii="Times New Roman" w:hAnsi="Times New Roman" w:cs="Times New Roman"/>
          <w:sz w:val="24"/>
          <w:szCs w:val="24"/>
          <w:vertAlign w:val="superscript"/>
        </w:rPr>
        <w:t>-10</w:t>
      </w:r>
      <w:r w:rsidR="001F5223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1F5223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F5223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1F5223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F5223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1F5223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F5223">
        <w:rPr>
          <w:rFonts w:ascii="Times New Roman" w:hAnsi="Times New Roman" w:cs="Times New Roman"/>
          <w:sz w:val="24"/>
          <w:szCs w:val="24"/>
        </w:rPr>
        <w:t xml:space="preserve"> at</w:t>
      </w:r>
      <w:r w:rsidR="00F45372">
        <w:rPr>
          <w:rFonts w:ascii="Times New Roman" w:hAnsi="Times New Roman" w:cs="Times New Roman"/>
          <w:sz w:val="24"/>
          <w:szCs w:val="24"/>
        </w:rPr>
        <w:t xml:space="preserve"> (296 ± 2) K</w:t>
      </w:r>
      <w:r w:rsidR="001C56A1">
        <w:rPr>
          <w:rFonts w:ascii="Times New Roman" w:hAnsi="Times New Roman" w:cs="Times New Roman"/>
          <w:sz w:val="24"/>
          <w:szCs w:val="24"/>
        </w:rPr>
        <w:t>.</w:t>
      </w:r>
      <w:r w:rsidR="001F5223">
        <w:rPr>
          <w:rFonts w:ascii="Times New Roman" w:hAnsi="Times New Roman" w:cs="Times New Roman"/>
          <w:sz w:val="24"/>
          <w:szCs w:val="24"/>
        </w:rPr>
        <w:t xml:space="preserve"> Additionally</w:t>
      </w:r>
      <w:r w:rsidR="003242C0" w:rsidRPr="003242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242C0">
        <w:rPr>
          <w:rFonts w:ascii="Times New Roman" w:hAnsi="Times New Roman" w:cs="Times New Roman"/>
          <w:sz w:val="24"/>
          <w:szCs w:val="24"/>
        </w:rPr>
        <w:t>D</w:t>
      </w:r>
      <w:r w:rsidR="003242C0" w:rsidRPr="00B40A14">
        <w:rPr>
          <w:rFonts w:ascii="Times New Roman" w:hAnsi="Times New Roman" w:cs="Times New Roman"/>
          <w:sz w:val="24"/>
          <w:szCs w:val="24"/>
        </w:rPr>
        <w:t>almasso</w:t>
      </w:r>
      <w:proofErr w:type="spellEnd"/>
      <w:r w:rsidR="003242C0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3242C0" w:rsidRPr="00862CFC">
        <w:rPr>
          <w:rFonts w:ascii="Times New Roman" w:hAnsi="Times New Roman" w:cs="Times New Roman"/>
          <w:i/>
          <w:sz w:val="24"/>
          <w:szCs w:val="24"/>
        </w:rPr>
        <w:t>et al</w:t>
      </w:r>
      <w:r w:rsidR="003242C0" w:rsidRPr="00B40A14">
        <w:rPr>
          <w:rFonts w:ascii="Times New Roman" w:hAnsi="Times New Roman" w:cs="Times New Roman"/>
          <w:sz w:val="24"/>
          <w:szCs w:val="24"/>
        </w:rPr>
        <w:t>.</w:t>
      </w:r>
      <w:r w:rsidR="003242C0">
        <w:rPr>
          <w:rFonts w:ascii="Times New Roman" w:hAnsi="Times New Roman" w:cs="Times New Roman"/>
          <w:sz w:val="24"/>
          <w:szCs w:val="24"/>
        </w:rPr>
        <w:t xml:space="preserve"> [7] </w:t>
      </w:r>
      <w:r w:rsidR="00BD3546">
        <w:rPr>
          <w:rFonts w:ascii="Times New Roman" w:hAnsi="Times New Roman" w:cs="Times New Roman"/>
          <w:sz w:val="24"/>
          <w:szCs w:val="24"/>
        </w:rPr>
        <w:t xml:space="preserve">also </w:t>
      </w:r>
      <w:r w:rsidR="003242C0" w:rsidRPr="003242C0">
        <w:rPr>
          <w:rFonts w:ascii="Times New Roman" w:hAnsi="Times New Roman" w:cs="Times New Roman"/>
          <w:sz w:val="24"/>
          <w:szCs w:val="24"/>
        </w:rPr>
        <w:t xml:space="preserve">investigated the kinetics </w:t>
      </w:r>
      <w:r w:rsidR="003242C0">
        <w:rPr>
          <w:rFonts w:ascii="Times New Roman" w:hAnsi="Times New Roman" w:cs="Times New Roman"/>
          <w:sz w:val="24"/>
          <w:szCs w:val="24"/>
        </w:rPr>
        <w:t xml:space="preserve">of </w:t>
      </w:r>
      <w:r w:rsidR="00B4279C">
        <w:rPr>
          <w:rFonts w:ascii="Times New Roman" w:hAnsi="Times New Roman" w:cs="Times New Roman"/>
          <w:sz w:val="24"/>
          <w:szCs w:val="24"/>
        </w:rPr>
        <w:t xml:space="preserve">the </w:t>
      </w:r>
      <w:r w:rsidR="00B4279C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B4279C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B427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initiated reaction </w:t>
      </w:r>
      <w:r w:rsidR="007B3A0E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3242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4279C">
        <w:rPr>
          <w:rFonts w:ascii="Times New Roman" w:hAnsi="Times New Roman" w:cs="Times New Roman"/>
          <w:color w:val="000000" w:themeColor="text1"/>
          <w:sz w:val="24"/>
          <w:szCs w:val="24"/>
        </w:rPr>
        <w:t>the same compound</w:t>
      </w:r>
      <w:r w:rsidR="00BD3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estimated the </w:t>
      </w:r>
      <w:r w:rsidR="00B4279C">
        <w:rPr>
          <w:rFonts w:ascii="Times New Roman" w:hAnsi="Times New Roman" w:cs="Times New Roman"/>
          <w:sz w:val="24"/>
          <w:szCs w:val="24"/>
        </w:rPr>
        <w:t xml:space="preserve">rate constant value </w:t>
      </w:r>
      <w:r w:rsidR="00BD3546">
        <w:rPr>
          <w:rFonts w:ascii="Times New Roman" w:hAnsi="Times New Roman" w:cs="Times New Roman"/>
          <w:sz w:val="24"/>
          <w:szCs w:val="24"/>
        </w:rPr>
        <w:t xml:space="preserve">of </w:t>
      </w:r>
      <w:r w:rsidR="00B4279C" w:rsidRPr="00B40A14">
        <w:rPr>
          <w:rFonts w:ascii="Times New Roman" w:hAnsi="Times New Roman" w:cs="Times New Roman"/>
          <w:sz w:val="24"/>
          <w:szCs w:val="24"/>
        </w:rPr>
        <w:t>(5.2 ± 1.2) × 10</w:t>
      </w:r>
      <w:r w:rsidR="00B4279C" w:rsidRPr="00B40A14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B4279C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B4279C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4279C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B4279C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4279C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B4279C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4279C">
        <w:rPr>
          <w:rFonts w:ascii="Times New Roman" w:hAnsi="Times New Roman" w:cs="Times New Roman"/>
          <w:sz w:val="24"/>
          <w:szCs w:val="24"/>
        </w:rPr>
        <w:t xml:space="preserve"> </w:t>
      </w:r>
      <w:r w:rsidR="000828A2" w:rsidRPr="00B40A14">
        <w:rPr>
          <w:rFonts w:ascii="Times New Roman" w:hAnsi="Times New Roman" w:cs="Times New Roman"/>
          <w:sz w:val="24"/>
          <w:szCs w:val="24"/>
        </w:rPr>
        <w:t>at (298</w:t>
      </w:r>
      <w:r w:rsidR="00BD3546">
        <w:rPr>
          <w:rFonts w:ascii="Times New Roman" w:hAnsi="Times New Roman" w:cs="Times New Roman"/>
          <w:sz w:val="24"/>
          <w:szCs w:val="24"/>
        </w:rPr>
        <w:t xml:space="preserve"> ± 2) K</w:t>
      </w:r>
      <w:r w:rsidR="000828A2">
        <w:rPr>
          <w:rFonts w:ascii="Times New Roman" w:hAnsi="Times New Roman" w:cs="Times New Roman"/>
          <w:sz w:val="24"/>
          <w:szCs w:val="24"/>
        </w:rPr>
        <w:t xml:space="preserve">. </w:t>
      </w:r>
      <w:r w:rsidR="00F45372">
        <w:rPr>
          <w:rFonts w:ascii="Times New Roman" w:hAnsi="Times New Roman" w:cs="Times New Roman"/>
          <w:sz w:val="24"/>
          <w:szCs w:val="24"/>
        </w:rPr>
        <w:t>From this investigations,</w:t>
      </w:r>
      <w:r w:rsidR="00504723">
        <w:rPr>
          <w:rFonts w:ascii="Times New Roman" w:hAnsi="Times New Roman" w:cs="Times New Roman"/>
          <w:sz w:val="24"/>
          <w:szCs w:val="24"/>
        </w:rPr>
        <w:t xml:space="preserve"> it is observed</w:t>
      </w:r>
      <w:r w:rsidR="00BD3546">
        <w:rPr>
          <w:rFonts w:ascii="Times New Roman" w:hAnsi="Times New Roman" w:cs="Times New Roman"/>
          <w:sz w:val="24"/>
          <w:szCs w:val="24"/>
        </w:rPr>
        <w:t xml:space="preserve"> </w:t>
      </w:r>
      <w:r w:rsidR="008C0382" w:rsidRPr="008C0382">
        <w:rPr>
          <w:rFonts w:ascii="Times New Roman" w:hAnsi="Times New Roman" w:cs="Times New Roman"/>
          <w:sz w:val="24"/>
          <w:szCs w:val="24"/>
        </w:rPr>
        <w:t>t</w:t>
      </w:r>
      <w:r w:rsidR="00BD3546">
        <w:rPr>
          <w:rFonts w:ascii="Times New Roman" w:hAnsi="Times New Roman" w:cs="Times New Roman"/>
          <w:sz w:val="24"/>
          <w:szCs w:val="24"/>
        </w:rPr>
        <w:t>hat the rate constant values of</w:t>
      </w:r>
      <w:r w:rsidR="008C0382" w:rsidRPr="008C0382">
        <w:rPr>
          <w:rFonts w:ascii="Times New Roman" w:hAnsi="Times New Roman" w:cs="Times New Roman"/>
          <w:sz w:val="24"/>
          <w:szCs w:val="24"/>
        </w:rPr>
        <w:t xml:space="preserve"> the oxidation reaction</w:t>
      </w:r>
      <w:r w:rsidR="00504723">
        <w:rPr>
          <w:rFonts w:ascii="Times New Roman" w:hAnsi="Times New Roman" w:cs="Times New Roman"/>
          <w:sz w:val="24"/>
          <w:szCs w:val="24"/>
        </w:rPr>
        <w:t xml:space="preserve"> carried out</w:t>
      </w:r>
      <w:r w:rsidR="008C0382">
        <w:rPr>
          <w:rFonts w:ascii="Times New Roman" w:hAnsi="Times New Roman" w:cs="Times New Roman"/>
          <w:sz w:val="24"/>
          <w:szCs w:val="24"/>
        </w:rPr>
        <w:t xml:space="preserve"> by </w:t>
      </w:r>
      <w:r w:rsidR="008C0382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8C0382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8C03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="008C0382">
        <w:rPr>
          <w:rFonts w:ascii="Times New Roman" w:hAnsi="Times New Roman" w:cs="Times New Roman"/>
          <w:sz w:val="24"/>
          <w:szCs w:val="24"/>
        </w:rPr>
        <w:t>and Cl-atom</w:t>
      </w:r>
      <w:r w:rsidR="00B7163F">
        <w:rPr>
          <w:rFonts w:ascii="Times New Roman" w:hAnsi="Times New Roman" w:cs="Times New Roman"/>
          <w:sz w:val="24"/>
          <w:szCs w:val="24"/>
        </w:rPr>
        <w:t xml:space="preserve"> are in agreement</w:t>
      </w:r>
      <w:r w:rsidR="00BD3546">
        <w:rPr>
          <w:rFonts w:ascii="Times New Roman" w:hAnsi="Times New Roman" w:cs="Times New Roman"/>
          <w:sz w:val="24"/>
          <w:szCs w:val="24"/>
        </w:rPr>
        <w:t xml:space="preserve"> with each other</w:t>
      </w:r>
      <w:r w:rsidR="000828A2">
        <w:rPr>
          <w:rFonts w:ascii="Times New Roman" w:hAnsi="Times New Roman" w:cs="Times New Roman"/>
          <w:sz w:val="24"/>
          <w:szCs w:val="24"/>
        </w:rPr>
        <w:t>.</w:t>
      </w:r>
      <w:r w:rsidR="007E2F32">
        <w:rPr>
          <w:rFonts w:ascii="Times New Roman" w:hAnsi="Times New Roman" w:cs="Times New Roman"/>
          <w:sz w:val="24"/>
          <w:szCs w:val="24"/>
        </w:rPr>
        <w:t xml:space="preserve"> </w:t>
      </w:r>
      <w:r w:rsidR="00BD3546">
        <w:rPr>
          <w:rFonts w:ascii="Times New Roman" w:hAnsi="Times New Roman" w:cs="Times New Roman"/>
          <w:sz w:val="24"/>
          <w:szCs w:val="24"/>
        </w:rPr>
        <w:t xml:space="preserve">A </w:t>
      </w:r>
      <w:r w:rsidR="00504723">
        <w:rPr>
          <w:rFonts w:ascii="Times New Roman" w:hAnsi="Times New Roman" w:cs="Times New Roman"/>
          <w:sz w:val="24"/>
          <w:szCs w:val="24"/>
        </w:rPr>
        <w:t xml:space="preserve">quantum chemical investigation </w:t>
      </w:r>
      <w:r w:rsidR="00735BD4">
        <w:rPr>
          <w:rFonts w:ascii="Times New Roman" w:hAnsi="Times New Roman" w:cs="Times New Roman"/>
          <w:sz w:val="24"/>
          <w:szCs w:val="24"/>
        </w:rPr>
        <w:t xml:space="preserve">on the </w:t>
      </w:r>
      <w:r w:rsidR="00735BD4">
        <w:rPr>
          <w:rFonts w:ascii="Times New Roman" w:hAnsi="Times New Roman" w:cs="Times New Roman"/>
          <w:color w:val="000000" w:themeColor="text1"/>
          <w:sz w:val="24"/>
          <w:szCs w:val="24"/>
        </w:rPr>
        <w:t>oxidation</w:t>
      </w:r>
      <w:r w:rsidR="00735BD4">
        <w:rPr>
          <w:rFonts w:ascii="Times New Roman" w:hAnsi="Times New Roman" w:cs="Times New Roman"/>
          <w:sz w:val="24"/>
          <w:szCs w:val="24"/>
        </w:rPr>
        <w:t xml:space="preserve"> </w:t>
      </w:r>
      <w:r w:rsidR="007E2F32">
        <w:rPr>
          <w:rFonts w:ascii="Times New Roman" w:hAnsi="Times New Roman" w:cs="Times New Roman"/>
          <w:sz w:val="24"/>
          <w:szCs w:val="24"/>
        </w:rPr>
        <w:t xml:space="preserve">of this compound </w:t>
      </w:r>
      <w:r w:rsidR="00BD3546">
        <w:rPr>
          <w:rFonts w:ascii="Times New Roman" w:hAnsi="Times New Roman" w:cs="Times New Roman"/>
          <w:sz w:val="24"/>
          <w:szCs w:val="24"/>
        </w:rPr>
        <w:t xml:space="preserve">with </w:t>
      </w:r>
      <w:r w:rsidR="00BD3546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BD3546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BD3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</w:t>
      </w:r>
      <w:r w:rsidR="00F45372">
        <w:rPr>
          <w:rFonts w:ascii="Times New Roman" w:hAnsi="Times New Roman" w:cs="Times New Roman"/>
          <w:sz w:val="24"/>
          <w:szCs w:val="24"/>
        </w:rPr>
        <w:t xml:space="preserve"> has been</w:t>
      </w:r>
      <w:r w:rsidR="00D94C69">
        <w:rPr>
          <w:rFonts w:ascii="Times New Roman" w:hAnsi="Times New Roman" w:cs="Times New Roman"/>
          <w:sz w:val="24"/>
          <w:szCs w:val="24"/>
        </w:rPr>
        <w:t xml:space="preserve"> </w:t>
      </w:r>
      <w:r w:rsidR="00BD3546">
        <w:rPr>
          <w:rFonts w:ascii="Times New Roman" w:hAnsi="Times New Roman" w:cs="Times New Roman"/>
          <w:sz w:val="24"/>
          <w:szCs w:val="24"/>
        </w:rPr>
        <w:t xml:space="preserve">performed </w:t>
      </w:r>
      <w:r w:rsidR="00D94C69">
        <w:rPr>
          <w:rFonts w:ascii="Times New Roman" w:hAnsi="Times New Roman" w:cs="Times New Roman"/>
          <w:sz w:val="24"/>
          <w:szCs w:val="24"/>
        </w:rPr>
        <w:t xml:space="preserve">by </w:t>
      </w:r>
      <w:r w:rsidR="007E2F32">
        <w:rPr>
          <w:rFonts w:ascii="Times New Roman" w:hAnsi="Times New Roman" w:cs="Times New Roman"/>
          <w:sz w:val="24"/>
          <w:szCs w:val="24"/>
        </w:rPr>
        <w:t xml:space="preserve">Ye </w:t>
      </w:r>
      <w:r w:rsidR="007E2F32" w:rsidRPr="00CB6487">
        <w:rPr>
          <w:rFonts w:ascii="Times New Roman" w:hAnsi="Times New Roman" w:cs="Times New Roman"/>
          <w:i/>
          <w:sz w:val="24"/>
          <w:szCs w:val="24"/>
        </w:rPr>
        <w:t>et al</w:t>
      </w:r>
      <w:r w:rsidR="007E2F32">
        <w:rPr>
          <w:rFonts w:ascii="Times New Roman" w:hAnsi="Times New Roman" w:cs="Times New Roman"/>
          <w:sz w:val="24"/>
          <w:szCs w:val="24"/>
        </w:rPr>
        <w:t>.</w:t>
      </w:r>
      <w:r w:rsidR="00645E30">
        <w:rPr>
          <w:rFonts w:ascii="Times New Roman" w:hAnsi="Times New Roman" w:cs="Times New Roman"/>
          <w:sz w:val="24"/>
          <w:szCs w:val="24"/>
        </w:rPr>
        <w:t xml:space="preserve"> [34</w:t>
      </w:r>
      <w:r w:rsidR="00D94C69">
        <w:rPr>
          <w:rFonts w:ascii="Times New Roman" w:hAnsi="Times New Roman" w:cs="Times New Roman"/>
          <w:sz w:val="24"/>
          <w:szCs w:val="24"/>
        </w:rPr>
        <w:t>]</w:t>
      </w:r>
      <w:r w:rsidR="00D94C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BD35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Using the quantum chemical </w:t>
      </w:r>
      <w:r w:rsidR="00150724" w:rsidRPr="00150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approach and canonical </w:t>
      </w:r>
      <w:proofErr w:type="spellStart"/>
      <w:r w:rsidR="00150724" w:rsidRPr="00150724">
        <w:rPr>
          <w:rFonts w:ascii="Times New Roman" w:hAnsi="Times New Roman" w:cs="Times New Roman"/>
          <w:color w:val="000000" w:themeColor="text1"/>
          <w:sz w:val="24"/>
          <w:szCs w:val="24"/>
        </w:rPr>
        <w:t>variational</w:t>
      </w:r>
      <w:proofErr w:type="spellEnd"/>
      <w:r w:rsidR="00150724" w:rsidRPr="001507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transition-state dynamic calculations with the small-curvature tunneling correction,</w:t>
      </w:r>
      <w:r w:rsidR="009936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</w:t>
      </w:r>
      <w:r w:rsidR="00BD35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determined the rate constant of the reactions.</w:t>
      </w:r>
      <w:r w:rsidR="00B27BAF">
        <w:rPr>
          <w:rFonts w:ascii="Times New Roman" w:hAnsi="Times New Roman" w:cs="Times New Roman"/>
          <w:sz w:val="24"/>
          <w:szCs w:val="24"/>
        </w:rPr>
        <w:t xml:space="preserve"> </w:t>
      </w:r>
      <w:r w:rsidR="002D6B33">
        <w:rPr>
          <w:rFonts w:ascii="Times New Roman" w:hAnsi="Times New Roman" w:cs="Times New Roman"/>
          <w:sz w:val="24"/>
          <w:szCs w:val="24"/>
        </w:rPr>
        <w:t>At 298 K, t</w:t>
      </w:r>
      <w:r w:rsidR="00F45372">
        <w:rPr>
          <w:rFonts w:ascii="Times New Roman" w:hAnsi="Times New Roman" w:cs="Times New Roman"/>
          <w:sz w:val="24"/>
          <w:szCs w:val="24"/>
        </w:rPr>
        <w:t xml:space="preserve">he rate constant of </w:t>
      </w:r>
      <w:r w:rsidR="002D6B33">
        <w:rPr>
          <w:rFonts w:ascii="Times New Roman" w:hAnsi="Times New Roman" w:cs="Times New Roman"/>
          <w:sz w:val="24"/>
          <w:szCs w:val="24"/>
        </w:rPr>
        <w:t xml:space="preserve">the </w:t>
      </w:r>
      <w:r w:rsidR="002D6B33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D6B33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2D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</w:t>
      </w:r>
      <w:r w:rsidR="002D6B33">
        <w:rPr>
          <w:rFonts w:ascii="Times New Roman" w:hAnsi="Times New Roman" w:cs="Times New Roman"/>
          <w:sz w:val="24"/>
          <w:szCs w:val="24"/>
        </w:rPr>
        <w:t xml:space="preserve"> </w:t>
      </w:r>
      <w:r w:rsidR="00F45372">
        <w:rPr>
          <w:rFonts w:ascii="Times New Roman" w:hAnsi="Times New Roman" w:cs="Times New Roman"/>
          <w:sz w:val="24"/>
          <w:szCs w:val="24"/>
        </w:rPr>
        <w:t xml:space="preserve">initiated </w:t>
      </w:r>
      <w:r w:rsidR="00B27BAF">
        <w:rPr>
          <w:rFonts w:ascii="Times New Roman" w:hAnsi="Times New Roman" w:cs="Times New Roman"/>
          <w:sz w:val="24"/>
          <w:szCs w:val="24"/>
        </w:rPr>
        <w:t xml:space="preserve">was </w:t>
      </w:r>
      <w:r w:rsidR="00F45372">
        <w:rPr>
          <w:rFonts w:ascii="Times New Roman" w:hAnsi="Times New Roman" w:cs="Times New Roman"/>
          <w:sz w:val="24"/>
          <w:szCs w:val="24"/>
        </w:rPr>
        <w:t>determined</w:t>
      </w:r>
      <w:r w:rsidR="002D6B33">
        <w:rPr>
          <w:rFonts w:ascii="Times New Roman" w:hAnsi="Times New Roman" w:cs="Times New Roman"/>
          <w:sz w:val="24"/>
          <w:szCs w:val="24"/>
        </w:rPr>
        <w:t xml:space="preserve"> to be</w:t>
      </w:r>
      <w:r w:rsidR="00B27BAF">
        <w:rPr>
          <w:rFonts w:ascii="Times New Roman" w:hAnsi="Times New Roman" w:cs="Times New Roman"/>
          <w:sz w:val="24"/>
          <w:szCs w:val="24"/>
        </w:rPr>
        <w:t xml:space="preserve"> </w:t>
      </w:r>
      <w:r w:rsidR="00B27BAF" w:rsidRPr="002E590F">
        <w:rPr>
          <w:rFonts w:ascii="Times New Roman" w:hAnsi="Times New Roman" w:cs="Times New Roman"/>
          <w:sz w:val="24"/>
          <w:szCs w:val="24"/>
        </w:rPr>
        <w:t>4.01 × 10</w:t>
      </w:r>
      <w:r w:rsidR="00B27BAF" w:rsidRPr="002E590F">
        <w:rPr>
          <w:rFonts w:ascii="Times New Roman" w:hAnsi="Times New Roman" w:cs="Times New Roman"/>
          <w:sz w:val="24"/>
          <w:szCs w:val="24"/>
          <w:vertAlign w:val="superscript"/>
        </w:rPr>
        <w:t>−12</w:t>
      </w:r>
      <w:r w:rsidR="00B27BAF" w:rsidRPr="00B27BAF">
        <w:t xml:space="preserve"> </w:t>
      </w:r>
      <w:r w:rsidR="002E590F" w:rsidRPr="00B40A14">
        <w:rPr>
          <w:rFonts w:ascii="Times New Roman" w:hAnsi="Times New Roman" w:cs="Times New Roman"/>
          <w:sz w:val="24"/>
          <w:szCs w:val="24"/>
        </w:rPr>
        <w:t>cm</w:t>
      </w:r>
      <w:r w:rsidR="002E590F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E590F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2E590F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E590F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2E590F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548C2">
        <w:rPr>
          <w:rFonts w:ascii="Times New Roman" w:hAnsi="Times New Roman" w:cs="Times New Roman"/>
          <w:sz w:val="24"/>
          <w:szCs w:val="24"/>
        </w:rPr>
        <w:t xml:space="preserve"> </w:t>
      </w:r>
      <w:r w:rsidR="002E590F">
        <w:rPr>
          <w:rFonts w:ascii="Times New Roman" w:hAnsi="Times New Roman" w:cs="Times New Roman"/>
          <w:sz w:val="24"/>
          <w:szCs w:val="24"/>
        </w:rPr>
        <w:t xml:space="preserve">and </w:t>
      </w:r>
      <w:r w:rsidR="00B27BAF" w:rsidRPr="002E590F">
        <w:rPr>
          <w:rFonts w:ascii="Times New Roman" w:hAnsi="Times New Roman" w:cs="Times New Roman"/>
          <w:sz w:val="24"/>
          <w:szCs w:val="24"/>
        </w:rPr>
        <w:t>6.13 × 10</w:t>
      </w:r>
      <w:r w:rsidR="00B27BAF" w:rsidRPr="002E590F">
        <w:rPr>
          <w:rFonts w:ascii="Times New Roman" w:hAnsi="Times New Roman" w:cs="Times New Roman"/>
          <w:sz w:val="24"/>
          <w:szCs w:val="24"/>
          <w:vertAlign w:val="superscript"/>
        </w:rPr>
        <w:t>−11</w:t>
      </w:r>
      <w:r w:rsidR="002E590F">
        <w:t xml:space="preserve"> </w:t>
      </w:r>
      <w:r w:rsidR="002E590F" w:rsidRPr="00B40A14">
        <w:rPr>
          <w:rFonts w:ascii="Times New Roman" w:hAnsi="Times New Roman" w:cs="Times New Roman"/>
          <w:sz w:val="24"/>
          <w:szCs w:val="24"/>
        </w:rPr>
        <w:t>cm</w:t>
      </w:r>
      <w:r w:rsidR="002E590F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E590F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2E590F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E590F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2E590F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35BD4">
        <w:rPr>
          <w:rFonts w:ascii="Times New Roman" w:hAnsi="Times New Roman" w:cs="Times New Roman"/>
          <w:sz w:val="24"/>
          <w:szCs w:val="24"/>
        </w:rPr>
        <w:t xml:space="preserve">, </w:t>
      </w:r>
      <w:r w:rsidR="002E590F">
        <w:rPr>
          <w:rFonts w:ascii="Times New Roman" w:hAnsi="Times New Roman" w:cs="Times New Roman"/>
          <w:sz w:val="24"/>
          <w:szCs w:val="24"/>
        </w:rPr>
        <w:t>respectively</w:t>
      </w:r>
      <w:r w:rsidR="002E590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D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Recently</w:t>
      </w:r>
      <w:r w:rsidR="002322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9C7A89">
        <w:rPr>
          <w:rFonts w:ascii="Times New Roman" w:hAnsi="Times New Roman" w:cs="Times New Roman"/>
          <w:color w:val="000000" w:themeColor="text1"/>
          <w:sz w:val="24"/>
          <w:szCs w:val="24"/>
        </w:rPr>
        <w:t>Gour</w:t>
      </w:r>
      <w:proofErr w:type="spellEnd"/>
      <w:r w:rsidR="009C7A8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C7A89" w:rsidRPr="0023224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7F6B57">
        <w:rPr>
          <w:rFonts w:ascii="Times New Roman" w:hAnsi="Times New Roman" w:cs="Times New Roman"/>
          <w:color w:val="000000" w:themeColor="text1"/>
          <w:sz w:val="24"/>
          <w:szCs w:val="24"/>
        </w:rPr>
        <w:t>. [39</w:t>
      </w:r>
      <w:r w:rsidR="00EF36D1" w:rsidRPr="00EF36D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EF36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performed the </w:t>
      </w:r>
      <w:r w:rsidR="002D6B33" w:rsidRPr="009A74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gas-phase reaction </w:t>
      </w:r>
      <w:r w:rsidR="002D6B33" w:rsidRPr="00EF36D1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2D6B33" w:rsidRPr="007B7867">
        <w:rPr>
          <w:rFonts w:ascii="Times New Roman" w:hAnsi="Times New Roman" w:cs="Times New Roman"/>
          <w:sz w:val="24"/>
          <w:szCs w:val="24"/>
        </w:rPr>
        <w:t xml:space="preserve"> </w:t>
      </w:r>
      <w:r w:rsidR="002D6B33" w:rsidRPr="00B40A14">
        <w:rPr>
          <w:rFonts w:ascii="Times New Roman" w:hAnsi="Times New Roman" w:cs="Times New Roman"/>
          <w:sz w:val="24"/>
          <w:szCs w:val="24"/>
        </w:rPr>
        <w:t>CH</w:t>
      </w:r>
      <w:r w:rsidR="002D6B33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D6B33" w:rsidRPr="00B40A14">
        <w:rPr>
          <w:rFonts w:ascii="Times New Roman" w:hAnsi="Times New Roman" w:cs="Times New Roman"/>
          <w:sz w:val="24"/>
          <w:szCs w:val="24"/>
        </w:rPr>
        <w:t>OCH</w:t>
      </w:r>
      <w:r w:rsidR="002D6B33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6B33" w:rsidRPr="00B40A14">
        <w:rPr>
          <w:rFonts w:ascii="Times New Roman" w:hAnsi="Times New Roman" w:cs="Times New Roman"/>
          <w:sz w:val="24"/>
          <w:szCs w:val="24"/>
        </w:rPr>
        <w:t>CH</w:t>
      </w:r>
      <w:r w:rsidR="002D6B33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D6B33" w:rsidRPr="00B40A14">
        <w:rPr>
          <w:rFonts w:ascii="Times New Roman" w:hAnsi="Times New Roman" w:cs="Times New Roman"/>
          <w:sz w:val="24"/>
          <w:szCs w:val="24"/>
        </w:rPr>
        <w:t>Cl</w:t>
      </w:r>
      <w:r w:rsidR="002D6B33">
        <w:rPr>
          <w:rFonts w:ascii="Times New Roman" w:hAnsi="Times New Roman" w:cs="Times New Roman"/>
          <w:sz w:val="24"/>
          <w:szCs w:val="24"/>
        </w:rPr>
        <w:t xml:space="preserve"> with </w:t>
      </w:r>
      <w:r w:rsidR="002D6B33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D6B33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2D6B33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2D6B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 </w:t>
      </w:r>
      <w:r w:rsidR="002D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using </w:t>
      </w:r>
      <w:r w:rsidR="002D6B3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quantum chemical techniques. </w:t>
      </w:r>
      <w:r w:rsidR="007B78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They </w:t>
      </w:r>
      <w:r w:rsidR="0099368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computed </w:t>
      </w:r>
      <w:r w:rsidR="007B786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rate constants using </w:t>
      </w:r>
      <w:r w:rsidR="00A72CCA">
        <w:rPr>
          <w:rFonts w:ascii="Times New Roman" w:hAnsi="Times New Roman" w:cs="Times New Roman"/>
          <w:sz w:val="24"/>
          <w:szCs w:val="24"/>
        </w:rPr>
        <w:t>CTST</w:t>
      </w:r>
      <w:r w:rsidR="002D6B33">
        <w:rPr>
          <w:rFonts w:ascii="Times New Roman" w:hAnsi="Times New Roman" w:cs="Times New Roman"/>
          <w:sz w:val="24"/>
          <w:szCs w:val="24"/>
        </w:rPr>
        <w:t xml:space="preserve"> with the refined </w:t>
      </w:r>
      <w:r w:rsidR="00E9319D" w:rsidRPr="00E9319D">
        <w:rPr>
          <w:rFonts w:ascii="Times New Roman" w:hAnsi="Times New Roman" w:cs="Times New Roman"/>
          <w:sz w:val="24"/>
          <w:szCs w:val="24"/>
        </w:rPr>
        <w:t>energy</w:t>
      </w:r>
      <w:r w:rsidR="00E9319D">
        <w:rPr>
          <w:rFonts w:ascii="Times New Roman" w:hAnsi="Times New Roman" w:cs="Times New Roman"/>
          <w:sz w:val="24"/>
          <w:szCs w:val="24"/>
        </w:rPr>
        <w:t xml:space="preserve"> </w:t>
      </w:r>
      <w:r w:rsidR="00766D22">
        <w:rPr>
          <w:rFonts w:ascii="Times New Roman" w:hAnsi="Times New Roman" w:cs="Times New Roman"/>
          <w:sz w:val="24"/>
          <w:szCs w:val="24"/>
        </w:rPr>
        <w:t>at CCSD</w:t>
      </w:r>
      <w:r w:rsidR="007B7867" w:rsidRPr="007B7867">
        <w:rPr>
          <w:rFonts w:ascii="Times New Roman" w:hAnsi="Times New Roman" w:cs="Times New Roman"/>
          <w:sz w:val="24"/>
          <w:szCs w:val="24"/>
        </w:rPr>
        <w:t>(T)/6-311++G(</w:t>
      </w:r>
      <w:proofErr w:type="spellStart"/>
      <w:proofErr w:type="gramStart"/>
      <w:r w:rsidR="007B7867" w:rsidRPr="007B7867">
        <w:rPr>
          <w:rFonts w:ascii="Times New Roman" w:hAnsi="Times New Roman" w:cs="Times New Roman"/>
          <w:sz w:val="24"/>
          <w:szCs w:val="24"/>
        </w:rPr>
        <w:t>d,p</w:t>
      </w:r>
      <w:proofErr w:type="spellEnd"/>
      <w:proofErr w:type="gramEnd"/>
      <w:r w:rsidR="007B7867" w:rsidRPr="007B7867">
        <w:rPr>
          <w:rFonts w:ascii="Times New Roman" w:hAnsi="Times New Roman" w:cs="Times New Roman"/>
          <w:sz w:val="24"/>
          <w:szCs w:val="24"/>
        </w:rPr>
        <w:t>)</w:t>
      </w:r>
      <w:r w:rsidR="00766D22">
        <w:rPr>
          <w:rFonts w:ascii="Times New Roman" w:hAnsi="Times New Roman" w:cs="Times New Roman"/>
          <w:sz w:val="24"/>
          <w:szCs w:val="24"/>
        </w:rPr>
        <w:t xml:space="preserve"> method</w:t>
      </w:r>
      <w:r w:rsidR="007B7867" w:rsidRPr="007B7867">
        <w:rPr>
          <w:rFonts w:ascii="Times New Roman" w:hAnsi="Times New Roman" w:cs="Times New Roman"/>
          <w:sz w:val="24"/>
          <w:szCs w:val="24"/>
        </w:rPr>
        <w:t>.</w:t>
      </w:r>
      <w:r w:rsidR="007B7867">
        <w:rPr>
          <w:rFonts w:ascii="Times New Roman" w:hAnsi="Times New Roman" w:cs="Times New Roman"/>
          <w:sz w:val="24"/>
          <w:szCs w:val="24"/>
        </w:rPr>
        <w:t xml:space="preserve"> The </w:t>
      </w:r>
      <w:r w:rsidR="002D6B33">
        <w:rPr>
          <w:rFonts w:ascii="Times New Roman" w:hAnsi="Times New Roman" w:cs="Times New Roman"/>
          <w:sz w:val="24"/>
          <w:szCs w:val="24"/>
        </w:rPr>
        <w:t xml:space="preserve">estimated </w:t>
      </w:r>
      <w:r w:rsidR="00CA6F4A" w:rsidRPr="00CA6F4A">
        <w:rPr>
          <w:rFonts w:ascii="Times New Roman" w:hAnsi="Times New Roman" w:cs="Times New Roman"/>
          <w:sz w:val="24"/>
          <w:szCs w:val="24"/>
        </w:rPr>
        <w:t xml:space="preserve">total rate constant </w:t>
      </w:r>
      <w:r w:rsidR="00766D22">
        <w:rPr>
          <w:rFonts w:ascii="Times New Roman" w:hAnsi="Times New Roman" w:cs="Times New Roman"/>
          <w:sz w:val="24"/>
          <w:szCs w:val="24"/>
        </w:rPr>
        <w:t xml:space="preserve">of this </w:t>
      </w:r>
      <w:r w:rsidR="007B7867" w:rsidRPr="00B40A14">
        <w:rPr>
          <w:rFonts w:ascii="Times New Roman" w:hAnsi="Times New Roman" w:cs="Times New Roman"/>
          <w:sz w:val="24"/>
          <w:szCs w:val="24"/>
        </w:rPr>
        <w:t xml:space="preserve">reaction </w:t>
      </w:r>
      <w:r w:rsidR="002D6B33">
        <w:rPr>
          <w:rFonts w:ascii="Times New Roman" w:hAnsi="Times New Roman" w:cs="Times New Roman"/>
          <w:sz w:val="24"/>
          <w:szCs w:val="24"/>
        </w:rPr>
        <w:t>is</w:t>
      </w:r>
      <w:r w:rsidR="009B23BC">
        <w:rPr>
          <w:rFonts w:ascii="Times New Roman" w:hAnsi="Times New Roman" w:cs="Times New Roman"/>
          <w:sz w:val="24"/>
          <w:szCs w:val="24"/>
        </w:rPr>
        <w:t xml:space="preserve"> </w:t>
      </w:r>
      <w:r w:rsidR="00766D22">
        <w:rPr>
          <w:rFonts w:ascii="Times New Roman" w:hAnsi="Times New Roman" w:cs="Times New Roman"/>
          <w:sz w:val="24"/>
          <w:szCs w:val="24"/>
        </w:rPr>
        <w:t xml:space="preserve">found to be </w:t>
      </w:r>
      <w:r w:rsidR="007B7867" w:rsidRPr="00B40A14">
        <w:rPr>
          <w:rFonts w:ascii="Times New Roman" w:hAnsi="Times New Roman" w:cs="Times New Roman"/>
          <w:sz w:val="24"/>
          <w:szCs w:val="24"/>
        </w:rPr>
        <w:t>4.88 × 10</w:t>
      </w:r>
      <w:r w:rsidR="007B7867" w:rsidRPr="00B40A14">
        <w:rPr>
          <w:rFonts w:ascii="Times New Roman" w:hAnsi="Times New Roman" w:cs="Times New Roman"/>
          <w:sz w:val="24"/>
          <w:szCs w:val="24"/>
          <w:vertAlign w:val="superscript"/>
        </w:rPr>
        <w:t>-17</w:t>
      </w:r>
      <w:r w:rsidR="007B7867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7B7867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B7867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7B7867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B7867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7B7867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B7867" w:rsidRPr="00B40A14">
        <w:rPr>
          <w:rFonts w:ascii="Times New Roman" w:hAnsi="Times New Roman" w:cs="Times New Roman"/>
          <w:sz w:val="24"/>
          <w:szCs w:val="24"/>
        </w:rPr>
        <w:t xml:space="preserve"> at 298 K and 1 atm</w:t>
      </w:r>
      <w:r w:rsidR="002D6B33">
        <w:rPr>
          <w:rFonts w:ascii="Times New Roman" w:hAnsi="Times New Roman" w:cs="Times New Roman"/>
          <w:sz w:val="24"/>
          <w:szCs w:val="24"/>
        </w:rPr>
        <w:t>.</w:t>
      </w:r>
      <w:r w:rsidR="007B7867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2D6B33">
        <w:rPr>
          <w:rFonts w:ascii="Times New Roman" w:hAnsi="Times New Roman" w:cs="Times New Roman"/>
          <w:sz w:val="24"/>
          <w:szCs w:val="24"/>
        </w:rPr>
        <w:t>To the best of our studies</w:t>
      </w:r>
      <w:r w:rsidR="007B7867">
        <w:rPr>
          <w:rFonts w:ascii="Times New Roman" w:hAnsi="Times New Roman" w:cs="Times New Roman"/>
          <w:sz w:val="24"/>
          <w:szCs w:val="24"/>
        </w:rPr>
        <w:t xml:space="preserve">, no experimental </w:t>
      </w:r>
      <w:r w:rsidR="00766D22">
        <w:rPr>
          <w:rFonts w:ascii="Times New Roman" w:hAnsi="Times New Roman" w:cs="Times New Roman"/>
          <w:sz w:val="24"/>
          <w:szCs w:val="24"/>
        </w:rPr>
        <w:t>and theoretical investigation</w:t>
      </w:r>
      <w:r w:rsidR="007B7867">
        <w:rPr>
          <w:rFonts w:ascii="Times New Roman" w:hAnsi="Times New Roman" w:cs="Times New Roman"/>
          <w:sz w:val="24"/>
          <w:szCs w:val="24"/>
        </w:rPr>
        <w:t xml:space="preserve"> </w:t>
      </w:r>
      <w:r w:rsidR="002D6B33">
        <w:rPr>
          <w:rFonts w:ascii="Times New Roman" w:hAnsi="Times New Roman" w:cs="Times New Roman"/>
          <w:sz w:val="24"/>
          <w:szCs w:val="24"/>
        </w:rPr>
        <w:t xml:space="preserve">on the </w:t>
      </w:r>
      <w:r w:rsidR="002D6B33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D6B33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2D6B33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2D6B33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.</w:t>
      </w:r>
      <w:r w:rsidR="002D6B3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initiated oxidation of CEME </w:t>
      </w:r>
      <w:r w:rsidR="002D6B33">
        <w:rPr>
          <w:rFonts w:ascii="Times New Roman" w:hAnsi="Times New Roman" w:cs="Times New Roman"/>
          <w:sz w:val="24"/>
          <w:szCs w:val="24"/>
        </w:rPr>
        <w:t>has</w:t>
      </w:r>
      <w:r w:rsidR="007B7867">
        <w:rPr>
          <w:rFonts w:ascii="Times New Roman" w:hAnsi="Times New Roman" w:cs="Times New Roman"/>
          <w:sz w:val="24"/>
          <w:szCs w:val="24"/>
        </w:rPr>
        <w:t xml:space="preserve"> be</w:t>
      </w:r>
      <w:r w:rsidR="002D6B33">
        <w:rPr>
          <w:rFonts w:ascii="Times New Roman" w:hAnsi="Times New Roman" w:cs="Times New Roman"/>
          <w:sz w:val="24"/>
          <w:szCs w:val="24"/>
        </w:rPr>
        <w:t xml:space="preserve">en found. </w:t>
      </w:r>
    </w:p>
    <w:p w:rsidR="006740B9" w:rsidRDefault="002C3C03" w:rsidP="005458A4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2.6</w:t>
      </w:r>
      <w:r w:rsidRPr="00D22F67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. Oxidation </w:t>
      </w:r>
      <w:r w:rsidRPr="00A35F6B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of </w:t>
      </w:r>
      <w:r w:rsidR="000F6AF2" w:rsidRPr="000F6AF2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1-chloromethyl methyl ether (CMME)</w:t>
      </w:r>
    </w:p>
    <w:p w:rsidR="003A13E4" w:rsidRPr="005458A4" w:rsidRDefault="00B548C2" w:rsidP="005458A4">
      <w:pPr>
        <w:spacing w:line="360" w:lineRule="auto"/>
        <w:jc w:val="both"/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="002C3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A800E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reaction kinetics</w:t>
      </w:r>
      <w:r w:rsidR="002C3C0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</w:t>
      </w:r>
      <w:r w:rsidR="002C3C03" w:rsidRPr="00B40A14">
        <w:rPr>
          <w:rFonts w:ascii="Times New Roman" w:hAnsi="Times New Roman" w:cs="Times New Roman"/>
          <w:sz w:val="24"/>
          <w:szCs w:val="24"/>
        </w:rPr>
        <w:t>CH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C03" w:rsidRPr="00B40A14">
        <w:rPr>
          <w:rFonts w:ascii="Times New Roman" w:hAnsi="Times New Roman" w:cs="Times New Roman"/>
          <w:sz w:val="24"/>
          <w:szCs w:val="24"/>
        </w:rPr>
        <w:t>OCH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B40A14">
        <w:rPr>
          <w:rFonts w:ascii="Times New Roman" w:hAnsi="Times New Roman" w:cs="Times New Roman"/>
          <w:sz w:val="24"/>
          <w:szCs w:val="24"/>
        </w:rPr>
        <w:t>Cl</w:t>
      </w:r>
      <w:r w:rsidR="002C3C03">
        <w:rPr>
          <w:rFonts w:ascii="Times New Roman" w:hAnsi="Times New Roman" w:cs="Times New Roman"/>
          <w:sz w:val="24"/>
          <w:szCs w:val="24"/>
        </w:rPr>
        <w:t xml:space="preserve"> (CMME) </w:t>
      </w:r>
      <w:r w:rsidR="000D7E8B">
        <w:rPr>
          <w:rFonts w:ascii="Times New Roman" w:hAnsi="Times New Roman" w:cs="Times New Roman"/>
          <w:sz w:val="24"/>
          <w:szCs w:val="24"/>
        </w:rPr>
        <w:t xml:space="preserve">initiated by </w:t>
      </w:r>
      <w:r w:rsidR="000D7E8B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0D7E8B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0D7E8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</w:t>
      </w:r>
      <w:r w:rsidR="000D7E8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C3C03">
        <w:rPr>
          <w:rFonts w:ascii="Times New Roman" w:hAnsi="Times New Roman" w:cs="Times New Roman"/>
          <w:sz w:val="24"/>
          <w:szCs w:val="24"/>
        </w:rPr>
        <w:t xml:space="preserve">was </w:t>
      </w:r>
      <w:r>
        <w:rPr>
          <w:rFonts w:ascii="Times New Roman" w:hAnsi="Times New Roman" w:cs="Times New Roman"/>
          <w:sz w:val="24"/>
          <w:szCs w:val="24"/>
        </w:rPr>
        <w:t xml:space="preserve">also </w:t>
      </w:r>
      <w:r w:rsidR="00F20308">
        <w:rPr>
          <w:rFonts w:ascii="Times New Roman" w:hAnsi="Times New Roman" w:cs="Times New Roman"/>
          <w:sz w:val="24"/>
          <w:szCs w:val="24"/>
        </w:rPr>
        <w:t xml:space="preserve">investigated by </w:t>
      </w:r>
      <w:proofErr w:type="spellStart"/>
      <w:r w:rsidR="00F20308">
        <w:rPr>
          <w:rFonts w:ascii="Times New Roman" w:hAnsi="Times New Roman" w:cs="Times New Roman"/>
          <w:sz w:val="24"/>
          <w:szCs w:val="24"/>
        </w:rPr>
        <w:t>D</w:t>
      </w:r>
      <w:r w:rsidR="002C3C03" w:rsidRPr="00B40A14">
        <w:rPr>
          <w:rFonts w:ascii="Times New Roman" w:hAnsi="Times New Roman" w:cs="Times New Roman"/>
          <w:sz w:val="24"/>
          <w:szCs w:val="24"/>
        </w:rPr>
        <w:t>almasso</w:t>
      </w:r>
      <w:proofErr w:type="spellEnd"/>
      <w:r w:rsidR="002C3C03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2C3C03" w:rsidRPr="0014596A">
        <w:rPr>
          <w:rFonts w:ascii="Times New Roman" w:hAnsi="Times New Roman" w:cs="Times New Roman"/>
          <w:i/>
          <w:sz w:val="24"/>
          <w:szCs w:val="24"/>
        </w:rPr>
        <w:t>et al</w:t>
      </w:r>
      <w:r w:rsidR="002C3C03" w:rsidRPr="00B40A14">
        <w:rPr>
          <w:rFonts w:ascii="Times New Roman" w:hAnsi="Times New Roman" w:cs="Times New Roman"/>
          <w:sz w:val="24"/>
          <w:szCs w:val="24"/>
        </w:rPr>
        <w:t>.</w:t>
      </w:r>
      <w:r w:rsidR="00FA03D7">
        <w:rPr>
          <w:rFonts w:ascii="Times New Roman" w:hAnsi="Times New Roman" w:cs="Times New Roman"/>
          <w:sz w:val="24"/>
          <w:szCs w:val="24"/>
        </w:rPr>
        <w:t xml:space="preserve"> [36</w:t>
      </w:r>
      <w:r w:rsidR="002C3C03">
        <w:rPr>
          <w:rFonts w:ascii="Times New Roman" w:hAnsi="Times New Roman" w:cs="Times New Roman"/>
          <w:sz w:val="24"/>
          <w:szCs w:val="24"/>
        </w:rPr>
        <w:t xml:space="preserve">], </w:t>
      </w:r>
      <w:r w:rsidR="000D7E8B">
        <w:rPr>
          <w:rFonts w:ascii="Times New Roman" w:hAnsi="Times New Roman" w:cs="Times New Roman"/>
          <w:sz w:val="24"/>
          <w:szCs w:val="24"/>
        </w:rPr>
        <w:t>and measure</w:t>
      </w:r>
      <w:r w:rsidR="00F20308">
        <w:rPr>
          <w:rFonts w:ascii="Times New Roman" w:hAnsi="Times New Roman" w:cs="Times New Roman"/>
          <w:sz w:val="24"/>
          <w:szCs w:val="24"/>
        </w:rPr>
        <w:t>d</w:t>
      </w:r>
      <w:r w:rsidR="000D7E8B">
        <w:rPr>
          <w:rFonts w:ascii="Times New Roman" w:hAnsi="Times New Roman" w:cs="Times New Roman"/>
          <w:sz w:val="24"/>
          <w:szCs w:val="24"/>
        </w:rPr>
        <w:t xml:space="preserve"> the rate constants by relating the room-temperature</w:t>
      </w:r>
      <w:r w:rsidR="00212AF4">
        <w:rPr>
          <w:rFonts w:ascii="Times New Roman" w:hAnsi="Times New Roman" w:cs="Times New Roman"/>
          <w:sz w:val="24"/>
          <w:szCs w:val="24"/>
        </w:rPr>
        <w:t xml:space="preserve"> rate constant values with both the C-H bond dissociation energies and the vertical ionization potentials of </w:t>
      </w:r>
      <w:r w:rsidR="00212AF4" w:rsidRPr="00B40A14">
        <w:rPr>
          <w:rFonts w:ascii="Times New Roman" w:hAnsi="Times New Roman" w:cs="Times New Roman"/>
          <w:sz w:val="24"/>
          <w:szCs w:val="24"/>
        </w:rPr>
        <w:t>CH</w:t>
      </w:r>
      <w:r w:rsidR="00212AF4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12AF4" w:rsidRPr="00B40A14">
        <w:rPr>
          <w:rFonts w:ascii="Times New Roman" w:hAnsi="Times New Roman" w:cs="Times New Roman"/>
          <w:sz w:val="24"/>
          <w:szCs w:val="24"/>
        </w:rPr>
        <w:t>OCH</w:t>
      </w:r>
      <w:r w:rsidR="00212AF4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12AF4" w:rsidRPr="00B40A14">
        <w:rPr>
          <w:rFonts w:ascii="Times New Roman" w:hAnsi="Times New Roman" w:cs="Times New Roman"/>
          <w:sz w:val="24"/>
          <w:szCs w:val="24"/>
        </w:rPr>
        <w:t>Cl</w:t>
      </w:r>
      <w:r w:rsidR="00212AF4">
        <w:rPr>
          <w:rFonts w:ascii="Times New Roman" w:hAnsi="Times New Roman" w:cs="Times New Roman"/>
          <w:sz w:val="24"/>
          <w:szCs w:val="24"/>
        </w:rPr>
        <w:t>, at the G3B3 level of theory.</w:t>
      </w:r>
      <w:r w:rsidR="003B2F14">
        <w:rPr>
          <w:rFonts w:ascii="Times New Roman" w:hAnsi="Times New Roman" w:cs="Times New Roman"/>
          <w:sz w:val="24"/>
          <w:szCs w:val="24"/>
        </w:rPr>
        <w:t xml:space="preserve"> The </w:t>
      </w:r>
      <w:r w:rsidR="00356895">
        <w:rPr>
          <w:rFonts w:ascii="Times New Roman" w:hAnsi="Times New Roman" w:cs="Times New Roman"/>
          <w:sz w:val="24"/>
          <w:szCs w:val="24"/>
        </w:rPr>
        <w:t>computed</w:t>
      </w:r>
      <w:r w:rsidR="00BB547D">
        <w:rPr>
          <w:rFonts w:ascii="Times New Roman" w:hAnsi="Times New Roman" w:cs="Times New Roman"/>
          <w:sz w:val="24"/>
          <w:szCs w:val="24"/>
        </w:rPr>
        <w:t xml:space="preserve"> rate constant values of</w:t>
      </w:r>
      <w:r w:rsidR="003B2F14">
        <w:rPr>
          <w:rFonts w:ascii="Times New Roman" w:hAnsi="Times New Roman" w:cs="Times New Roman"/>
          <w:sz w:val="24"/>
          <w:szCs w:val="24"/>
        </w:rPr>
        <w:t xml:space="preserve"> the </w:t>
      </w:r>
      <w:r w:rsidR="003B2F14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3B2F14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3B2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 initiated reaction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were</w:t>
      </w:r>
      <w:r w:rsidR="003B2F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DC3" w:rsidRPr="00B40A14">
        <w:rPr>
          <w:rFonts w:ascii="Times New Roman" w:hAnsi="Times New Roman" w:cs="Times New Roman"/>
          <w:sz w:val="24"/>
          <w:szCs w:val="24"/>
        </w:rPr>
        <w:t>1.27 × 10</w:t>
      </w:r>
      <w:r w:rsidR="001F5DC3" w:rsidRPr="00B40A14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1F5DC3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766D22">
        <w:rPr>
          <w:rFonts w:ascii="Times New Roman" w:hAnsi="Times New Roman" w:cs="Times New Roman"/>
          <w:sz w:val="24"/>
          <w:szCs w:val="24"/>
        </w:rPr>
        <w:t>and 2.91×</w:t>
      </w:r>
      <w:r w:rsidR="001F5DC3" w:rsidRPr="00B40A14">
        <w:rPr>
          <w:rFonts w:ascii="Times New Roman" w:hAnsi="Times New Roman" w:cs="Times New Roman"/>
          <w:sz w:val="24"/>
          <w:szCs w:val="24"/>
        </w:rPr>
        <w:t>10</w:t>
      </w:r>
      <w:r w:rsidR="001F5DC3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-11 </w:t>
      </w:r>
      <w:r w:rsidR="001F5DC3" w:rsidRPr="00B40A14">
        <w:rPr>
          <w:rFonts w:ascii="Times New Roman" w:hAnsi="Times New Roman" w:cs="Times New Roman"/>
          <w:sz w:val="24"/>
          <w:szCs w:val="24"/>
        </w:rPr>
        <w:t>cm</w:t>
      </w:r>
      <w:r w:rsidR="001F5DC3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1F5DC3" w:rsidRPr="00B40A14">
        <w:rPr>
          <w:rFonts w:ascii="Times New Roman" w:hAnsi="Times New Roman" w:cs="Times New Roman"/>
          <w:sz w:val="24"/>
          <w:szCs w:val="24"/>
        </w:rPr>
        <w:t>molecule</w:t>
      </w:r>
      <w:r w:rsidR="001F5DC3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1F5DC3" w:rsidRPr="00B40A14">
        <w:rPr>
          <w:rFonts w:ascii="Times New Roman" w:hAnsi="Times New Roman" w:cs="Times New Roman"/>
          <w:sz w:val="24"/>
          <w:szCs w:val="24"/>
        </w:rPr>
        <w:t>s</w:t>
      </w:r>
      <w:r w:rsidR="001F5DC3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F5DC3" w:rsidRPr="00B40A14">
        <w:rPr>
          <w:rFonts w:ascii="Times New Roman" w:hAnsi="Times New Roman" w:cs="Times New Roman"/>
          <w:sz w:val="24"/>
          <w:szCs w:val="24"/>
        </w:rPr>
        <w:t xml:space="preserve"> respectively.</w:t>
      </w:r>
      <w:r w:rsidR="00070DC3">
        <w:rPr>
          <w:rFonts w:ascii="Times New Roman" w:hAnsi="Times New Roman" w:cs="Times New Roman"/>
          <w:sz w:val="24"/>
          <w:szCs w:val="24"/>
        </w:rPr>
        <w:t xml:space="preserve"> </w:t>
      </w:r>
      <w:r w:rsidR="00766D22">
        <w:rPr>
          <w:rFonts w:ascii="Times New Roman" w:hAnsi="Times New Roman" w:cs="Times New Roman"/>
          <w:sz w:val="24"/>
          <w:szCs w:val="24"/>
        </w:rPr>
        <w:t>Further, reaction rate of</w:t>
      </w:r>
      <w:r w:rsidR="00070DC3">
        <w:rPr>
          <w:rFonts w:ascii="Times New Roman" w:hAnsi="Times New Roman" w:cs="Times New Roman"/>
          <w:sz w:val="24"/>
          <w:szCs w:val="24"/>
        </w:rPr>
        <w:t xml:space="preserve"> the</w:t>
      </w:r>
      <w:r w:rsidR="00CE04A1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766D22">
        <w:rPr>
          <w:rFonts w:ascii="Times New Roman" w:hAnsi="Times New Roman" w:cs="Times New Roman"/>
          <w:sz w:val="24"/>
          <w:szCs w:val="24"/>
        </w:rPr>
        <w:t>(</w:t>
      </w:r>
      <w:r w:rsidR="00766D22" w:rsidRPr="00B40A14">
        <w:rPr>
          <w:rFonts w:ascii="Times New Roman" w:hAnsi="Times New Roman" w:cs="Times New Roman"/>
          <w:sz w:val="24"/>
          <w:szCs w:val="24"/>
        </w:rPr>
        <w:t>CH</w:t>
      </w:r>
      <w:r w:rsidR="00766D22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66D22" w:rsidRPr="00B40A14">
        <w:rPr>
          <w:rFonts w:ascii="Times New Roman" w:hAnsi="Times New Roman" w:cs="Times New Roman"/>
          <w:sz w:val="24"/>
          <w:szCs w:val="24"/>
        </w:rPr>
        <w:t>OCH</w:t>
      </w:r>
      <w:r w:rsidR="00766D22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66D22" w:rsidRPr="00B40A14">
        <w:rPr>
          <w:rFonts w:ascii="Times New Roman" w:hAnsi="Times New Roman" w:cs="Times New Roman"/>
          <w:sz w:val="24"/>
          <w:szCs w:val="24"/>
        </w:rPr>
        <w:t xml:space="preserve">Cl </w:t>
      </w:r>
      <w:r w:rsidR="00766D22">
        <w:rPr>
          <w:rFonts w:ascii="Times New Roman" w:hAnsi="Times New Roman" w:cs="Times New Roman"/>
          <w:sz w:val="24"/>
          <w:szCs w:val="24"/>
        </w:rPr>
        <w:t xml:space="preserve">+ </w:t>
      </w:r>
      <w:r w:rsidR="00CE04A1" w:rsidRPr="00B40A14">
        <w:rPr>
          <w:rFonts w:ascii="Times New Roman" w:hAnsi="Times New Roman" w:cs="Times New Roman"/>
          <w:sz w:val="24"/>
          <w:szCs w:val="24"/>
        </w:rPr>
        <w:t>C</w:t>
      </w:r>
      <w:r w:rsidR="00CE04A1">
        <w:rPr>
          <w:rFonts w:ascii="Times New Roman" w:hAnsi="Times New Roman" w:cs="Times New Roman"/>
          <w:sz w:val="24"/>
          <w:szCs w:val="24"/>
        </w:rPr>
        <w:t>l</w:t>
      </w:r>
      <w:r w:rsidR="00766D22">
        <w:rPr>
          <w:rFonts w:ascii="Times New Roman" w:hAnsi="Times New Roman" w:cs="Times New Roman"/>
          <w:sz w:val="24"/>
          <w:szCs w:val="24"/>
        </w:rPr>
        <w:t xml:space="preserve">) reaction was </w:t>
      </w:r>
      <w:r w:rsidR="00070DC3" w:rsidRPr="00070DC3">
        <w:rPr>
          <w:rFonts w:ascii="Times New Roman" w:hAnsi="Times New Roman" w:cs="Times New Roman"/>
          <w:sz w:val="24"/>
          <w:szCs w:val="24"/>
        </w:rPr>
        <w:t xml:space="preserve">examined by Jenkin </w:t>
      </w:r>
      <w:r w:rsidR="00070DC3" w:rsidRPr="0014596A">
        <w:rPr>
          <w:rFonts w:ascii="Times New Roman" w:hAnsi="Times New Roman" w:cs="Times New Roman"/>
          <w:i/>
          <w:sz w:val="24"/>
          <w:szCs w:val="24"/>
        </w:rPr>
        <w:t>et al</w:t>
      </w:r>
      <w:r w:rsidR="00FA03D7">
        <w:rPr>
          <w:rFonts w:ascii="Times New Roman" w:hAnsi="Times New Roman" w:cs="Times New Roman"/>
          <w:sz w:val="24"/>
          <w:szCs w:val="24"/>
        </w:rPr>
        <w:t>. [40</w:t>
      </w:r>
      <w:r w:rsidR="00070DC3" w:rsidRPr="00070DC3">
        <w:rPr>
          <w:rFonts w:ascii="Times New Roman" w:hAnsi="Times New Roman" w:cs="Times New Roman"/>
          <w:sz w:val="24"/>
          <w:szCs w:val="24"/>
        </w:rPr>
        <w:t xml:space="preserve">], </w:t>
      </w:r>
      <w:r w:rsidR="00CE04A1">
        <w:rPr>
          <w:rFonts w:ascii="Times New Roman" w:hAnsi="Times New Roman" w:cs="Times New Roman"/>
          <w:sz w:val="24"/>
          <w:szCs w:val="24"/>
        </w:rPr>
        <w:t xml:space="preserve">and </w:t>
      </w:r>
      <w:r w:rsidR="00BB547D">
        <w:rPr>
          <w:rFonts w:ascii="Times New Roman" w:hAnsi="Times New Roman" w:cs="Times New Roman"/>
          <w:sz w:val="24"/>
          <w:szCs w:val="24"/>
        </w:rPr>
        <w:t xml:space="preserve">it </w:t>
      </w:r>
      <w:r w:rsidR="00CE04A1">
        <w:rPr>
          <w:rFonts w:ascii="Times New Roman" w:hAnsi="Times New Roman" w:cs="Times New Roman"/>
          <w:sz w:val="24"/>
          <w:szCs w:val="24"/>
        </w:rPr>
        <w:t xml:space="preserve">was reported as </w:t>
      </w:r>
      <w:r w:rsidR="00CE04A1" w:rsidRPr="00B40A14">
        <w:rPr>
          <w:rFonts w:ascii="Times New Roman" w:hAnsi="Times New Roman" w:cs="Times New Roman"/>
          <w:sz w:val="24"/>
          <w:szCs w:val="24"/>
        </w:rPr>
        <w:t xml:space="preserve">(2.9 </w:t>
      </w:r>
      <w:r w:rsidR="00CE04A1" w:rsidRPr="00B40A14">
        <w:rPr>
          <w:rFonts w:ascii="Times New Roman" w:hAnsi="Times New Roman" w:cs="Times New Roman"/>
          <w:b/>
          <w:bCs/>
          <w:sz w:val="24"/>
          <w:szCs w:val="24"/>
        </w:rPr>
        <w:t xml:space="preserve">± </w:t>
      </w:r>
      <w:r w:rsidR="00CE04A1" w:rsidRPr="00B40A14">
        <w:rPr>
          <w:rFonts w:ascii="Times New Roman" w:hAnsi="Times New Roman" w:cs="Times New Roman"/>
          <w:sz w:val="24"/>
          <w:szCs w:val="24"/>
        </w:rPr>
        <w:t>0.2) ×</w:t>
      </w:r>
      <w:r w:rsidR="00CE04A1" w:rsidRPr="00B40A1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4A1" w:rsidRPr="00B40A14">
        <w:rPr>
          <w:rFonts w:ascii="Times New Roman" w:hAnsi="Times New Roman" w:cs="Times New Roman"/>
          <w:sz w:val="24"/>
          <w:szCs w:val="24"/>
        </w:rPr>
        <w:t>10</w:t>
      </w:r>
      <w:r w:rsidR="00CE04A1" w:rsidRPr="00B40A14">
        <w:rPr>
          <w:rFonts w:ascii="Times New Roman" w:hAnsi="Times New Roman" w:cs="Times New Roman"/>
          <w:sz w:val="24"/>
          <w:szCs w:val="24"/>
          <w:vertAlign w:val="superscript"/>
        </w:rPr>
        <w:t>-11</w:t>
      </w:r>
      <w:r w:rsidR="00CE04A1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CE04A1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E04A1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CE04A1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E04A1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CE04A1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B547D">
        <w:rPr>
          <w:rFonts w:ascii="Times New Roman" w:hAnsi="Times New Roman" w:cs="Times New Roman"/>
          <w:sz w:val="24"/>
          <w:szCs w:val="24"/>
        </w:rPr>
        <w:t xml:space="preserve">, which </w:t>
      </w:r>
      <w:r>
        <w:rPr>
          <w:rFonts w:ascii="Times New Roman" w:hAnsi="Times New Roman" w:cs="Times New Roman"/>
          <w:sz w:val="24"/>
          <w:szCs w:val="24"/>
        </w:rPr>
        <w:t xml:space="preserve">agrees well with the reported value given by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B40A14">
        <w:rPr>
          <w:rFonts w:ascii="Times New Roman" w:hAnsi="Times New Roman" w:cs="Times New Roman"/>
          <w:sz w:val="24"/>
          <w:szCs w:val="24"/>
        </w:rPr>
        <w:t>almasso</w:t>
      </w:r>
      <w:proofErr w:type="spellEnd"/>
      <w:r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Pr="0014596A">
        <w:rPr>
          <w:rFonts w:ascii="Times New Roman" w:hAnsi="Times New Roman" w:cs="Times New Roman"/>
          <w:i/>
          <w:sz w:val="24"/>
          <w:szCs w:val="24"/>
        </w:rPr>
        <w:t>et al</w:t>
      </w:r>
      <w:r w:rsidRPr="00B40A14">
        <w:rPr>
          <w:rFonts w:ascii="Times New Roman" w:hAnsi="Times New Roman" w:cs="Times New Roman"/>
          <w:sz w:val="24"/>
          <w:szCs w:val="24"/>
        </w:rPr>
        <w:t>.</w:t>
      </w:r>
      <w:r w:rsidR="00FA7EAA">
        <w:rPr>
          <w:rFonts w:ascii="Times New Roman" w:hAnsi="Times New Roman" w:cs="Times New Roman"/>
          <w:sz w:val="24"/>
          <w:szCs w:val="24"/>
        </w:rPr>
        <w:t xml:space="preserve"> [36</w:t>
      </w:r>
      <w:r>
        <w:rPr>
          <w:rFonts w:ascii="Times New Roman" w:hAnsi="Times New Roman" w:cs="Times New Roman"/>
          <w:sz w:val="24"/>
          <w:szCs w:val="24"/>
        </w:rPr>
        <w:t xml:space="preserve">]. </w:t>
      </w:r>
      <w:r w:rsidR="00ED2E19">
        <w:rPr>
          <w:rFonts w:ascii="Times New Roman" w:hAnsi="Times New Roman" w:cs="Times New Roman"/>
          <w:sz w:val="24"/>
          <w:szCs w:val="24"/>
        </w:rPr>
        <w:t>To the best concern of our study, t</w:t>
      </w:r>
      <w:r w:rsidR="002C3C03">
        <w:rPr>
          <w:rFonts w:ascii="Times New Roman" w:hAnsi="Times New Roman" w:cs="Times New Roman"/>
          <w:sz w:val="24"/>
          <w:szCs w:val="24"/>
        </w:rPr>
        <w:t>his compound</w:t>
      </w:r>
      <w:r w:rsidR="002C3C03" w:rsidRPr="007930D0">
        <w:rPr>
          <w:rFonts w:ascii="Times New Roman" w:hAnsi="Times New Roman" w:cs="Times New Roman"/>
          <w:sz w:val="24"/>
          <w:szCs w:val="24"/>
        </w:rPr>
        <w:t xml:space="preserve"> has not yet been th</w:t>
      </w:r>
      <w:r w:rsidR="00ED2E19">
        <w:rPr>
          <w:rFonts w:ascii="Times New Roman" w:hAnsi="Times New Roman" w:cs="Times New Roman"/>
          <w:sz w:val="24"/>
          <w:szCs w:val="24"/>
        </w:rPr>
        <w:t xml:space="preserve">e subject of any investigations on the </w:t>
      </w:r>
      <w:r w:rsidR="00CE04A1" w:rsidRPr="00B40A14">
        <w:rPr>
          <w:rFonts w:ascii="Times New Roman" w:hAnsi="Times New Roman" w:cs="Times New Roman"/>
          <w:sz w:val="24"/>
          <w:szCs w:val="24"/>
        </w:rPr>
        <w:t>kinetic</w:t>
      </w:r>
      <w:r w:rsidR="00D67BE1">
        <w:rPr>
          <w:rFonts w:ascii="Times New Roman" w:hAnsi="Times New Roman" w:cs="Times New Roman"/>
          <w:sz w:val="24"/>
          <w:szCs w:val="24"/>
        </w:rPr>
        <w:t>s</w:t>
      </w:r>
      <w:r w:rsidR="00CE04A1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E86469" w:rsidRPr="00E86469">
        <w:rPr>
          <w:rFonts w:ascii="Times New Roman" w:hAnsi="Times New Roman" w:cs="Times New Roman"/>
          <w:sz w:val="24"/>
          <w:szCs w:val="24"/>
        </w:rPr>
        <w:t>of</w:t>
      </w:r>
      <w:r w:rsidR="00E86469">
        <w:rPr>
          <w:rFonts w:ascii="Times New Roman" w:hAnsi="Times New Roman" w:cs="Times New Roman"/>
          <w:sz w:val="24"/>
          <w:szCs w:val="24"/>
        </w:rPr>
        <w:t xml:space="preserve"> </w:t>
      </w:r>
      <w:r w:rsidR="00CE04A1" w:rsidRPr="00B40A14">
        <w:rPr>
          <w:rFonts w:ascii="Times New Roman" w:hAnsi="Times New Roman" w:cs="Times New Roman"/>
          <w:sz w:val="24"/>
          <w:szCs w:val="24"/>
        </w:rPr>
        <w:t>CH</w:t>
      </w:r>
      <w:r w:rsidR="00CE04A1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CE04A1" w:rsidRPr="00B40A14">
        <w:rPr>
          <w:rFonts w:ascii="Times New Roman" w:hAnsi="Times New Roman" w:cs="Times New Roman"/>
          <w:sz w:val="24"/>
          <w:szCs w:val="24"/>
        </w:rPr>
        <w:t>OCH</w:t>
      </w:r>
      <w:r w:rsidR="00E6502A" w:rsidRPr="00E6502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CE04A1" w:rsidRPr="00B40A14">
        <w:rPr>
          <w:rFonts w:ascii="Times New Roman" w:hAnsi="Times New Roman" w:cs="Times New Roman"/>
          <w:sz w:val="24"/>
          <w:szCs w:val="24"/>
        </w:rPr>
        <w:t xml:space="preserve">Cl </w:t>
      </w:r>
      <w:r w:rsidR="00ED2E19">
        <w:rPr>
          <w:rFonts w:ascii="Times New Roman" w:hAnsi="Times New Roman" w:cs="Times New Roman"/>
          <w:sz w:val="24"/>
          <w:szCs w:val="24"/>
        </w:rPr>
        <w:t>with</w:t>
      </w:r>
      <w:r w:rsidR="00CE04A1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CE04A1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CE04A1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CE04A1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ED2E19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F530B8" w:rsidRPr="00DE6CA0" w:rsidRDefault="002C3C03" w:rsidP="004E5FAF">
      <w:pPr>
        <w:spacing w:after="0" w:line="360" w:lineRule="auto"/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2.7</w:t>
      </w:r>
      <w:r w:rsidRPr="00D22F67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. Oxidation </w:t>
      </w:r>
      <w:r w:rsidRPr="00A35F6B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bookmarkStart w:id="3" w:name="_Hlk79075143"/>
      <w:r w:rsidRPr="00DE6CA0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1,1,1-</w:t>
      </w:r>
      <w:proofErr w:type="gramStart"/>
      <w:r w:rsidRPr="00DE6CA0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Trichlorodimethyl  ether</w:t>
      </w:r>
      <w:proofErr w:type="gramEnd"/>
      <w:r w:rsidRPr="00DE6CA0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bookmarkEnd w:id="3"/>
      <w:r w:rsidRPr="00DE6CA0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(TCDME)</w:t>
      </w:r>
    </w:p>
    <w:p w:rsidR="00B548C2" w:rsidRPr="00A07CB6" w:rsidRDefault="00B548C2" w:rsidP="007930D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C3C03" w:rsidRPr="00B40A14">
        <w:rPr>
          <w:rFonts w:ascii="Times New Roman" w:hAnsi="Times New Roman" w:cs="Times New Roman"/>
          <w:sz w:val="24"/>
          <w:szCs w:val="24"/>
        </w:rPr>
        <w:t>Dalmasso</w:t>
      </w:r>
      <w:proofErr w:type="spellEnd"/>
      <w:r w:rsidR="002C3C03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2C3C03" w:rsidRPr="00B04FA2">
        <w:rPr>
          <w:rFonts w:ascii="Times New Roman" w:hAnsi="Times New Roman" w:cs="Times New Roman"/>
          <w:i/>
          <w:sz w:val="24"/>
          <w:szCs w:val="24"/>
        </w:rPr>
        <w:t>et al</w:t>
      </w:r>
      <w:r w:rsidR="002C3C03" w:rsidRPr="00B40A14">
        <w:rPr>
          <w:rFonts w:ascii="Times New Roman" w:hAnsi="Times New Roman" w:cs="Times New Roman"/>
          <w:sz w:val="24"/>
          <w:szCs w:val="24"/>
        </w:rPr>
        <w:t>.</w:t>
      </w:r>
      <w:r w:rsidR="004B1F11">
        <w:rPr>
          <w:rFonts w:ascii="Times New Roman" w:hAnsi="Times New Roman" w:cs="Times New Roman"/>
          <w:sz w:val="24"/>
          <w:szCs w:val="24"/>
        </w:rPr>
        <w:t xml:space="preserve"> [36</w:t>
      </w:r>
      <w:r w:rsidR="00321F61">
        <w:rPr>
          <w:rFonts w:ascii="Times New Roman" w:hAnsi="Times New Roman" w:cs="Times New Roman"/>
          <w:sz w:val="24"/>
          <w:szCs w:val="24"/>
        </w:rPr>
        <w:t xml:space="preserve">] studied the kinetics of </w:t>
      </w:r>
      <w:r w:rsidR="002C3C03">
        <w:rPr>
          <w:rFonts w:ascii="Times New Roman" w:hAnsi="Times New Roman" w:cs="Times New Roman"/>
          <w:sz w:val="24"/>
          <w:szCs w:val="24"/>
        </w:rPr>
        <w:t xml:space="preserve">this HCE </w:t>
      </w:r>
      <w:r w:rsidR="00321F61">
        <w:rPr>
          <w:rFonts w:ascii="Times New Roman" w:hAnsi="Times New Roman" w:cs="Times New Roman"/>
          <w:sz w:val="24"/>
          <w:szCs w:val="24"/>
        </w:rPr>
        <w:t xml:space="preserve">for </w:t>
      </w:r>
      <w:r w:rsidR="002C3C03">
        <w:rPr>
          <w:rFonts w:ascii="Times New Roman" w:hAnsi="Times New Roman" w:cs="Times New Roman"/>
          <w:sz w:val="24"/>
          <w:szCs w:val="24"/>
        </w:rPr>
        <w:t xml:space="preserve">reacting with </w:t>
      </w:r>
      <w:r w:rsidR="002C3C03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C3C03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Cl-atom. The reaction </w:t>
      </w:r>
      <w:r w:rsidR="002C3C03" w:rsidRPr="00B40A14">
        <w:rPr>
          <w:rFonts w:ascii="Times New Roman" w:hAnsi="Times New Roman" w:cs="Times New Roman"/>
          <w:sz w:val="24"/>
          <w:szCs w:val="24"/>
        </w:rPr>
        <w:t>CH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C03" w:rsidRPr="00B40A14">
        <w:rPr>
          <w:rFonts w:ascii="Times New Roman" w:hAnsi="Times New Roman" w:cs="Times New Roman"/>
          <w:sz w:val="24"/>
          <w:szCs w:val="24"/>
        </w:rPr>
        <w:t>OCCl</w:t>
      </w:r>
      <w:r w:rsidR="002C3C03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C0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C3C03">
        <w:rPr>
          <w:rFonts w:ascii="Times New Roman" w:hAnsi="Times New Roman" w:cs="Times New Roman"/>
          <w:sz w:val="24"/>
          <w:szCs w:val="24"/>
        </w:rPr>
        <w:t xml:space="preserve">(TCDME) + </w:t>
      </w:r>
      <w:r w:rsidR="002C3C03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C3C03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321F61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>Cl-atom was investigated using the same method as di</w:t>
      </w:r>
      <w:r w:rsidR="00321F61">
        <w:rPr>
          <w:rFonts w:ascii="Times New Roman" w:hAnsi="Times New Roman" w:cs="Times New Roman"/>
          <w:color w:val="000000" w:themeColor="text1"/>
          <w:sz w:val="24"/>
          <w:szCs w:val="24"/>
        </w:rPr>
        <w:t>scussed above for the compound CMME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reported rate constants </w:t>
      </w:r>
      <w:r w:rsidR="00321F61">
        <w:rPr>
          <w:rFonts w:ascii="Times New Roman" w:hAnsi="Times New Roman" w:cs="Times New Roman"/>
          <w:sz w:val="24"/>
          <w:szCs w:val="24"/>
        </w:rPr>
        <w:t xml:space="preserve">for the </w:t>
      </w:r>
      <w:r w:rsidR="00321F61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321F61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321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 initiated reaction 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were </w:t>
      </w:r>
      <w:r w:rsidR="002C3C03" w:rsidRPr="00B40A14">
        <w:rPr>
          <w:rFonts w:ascii="Times New Roman" w:hAnsi="Times New Roman" w:cs="Times New Roman"/>
          <w:sz w:val="24"/>
          <w:szCs w:val="24"/>
        </w:rPr>
        <w:t>2.86 × 10</w:t>
      </w:r>
      <w:r w:rsidR="00321F61">
        <w:rPr>
          <w:rFonts w:ascii="Times New Roman" w:hAnsi="Times New Roman" w:cs="Times New Roman"/>
          <w:sz w:val="24"/>
          <w:szCs w:val="24"/>
          <w:vertAlign w:val="superscript"/>
        </w:rPr>
        <w:t xml:space="preserve">-13 </w:t>
      </w:r>
      <w:r w:rsidR="002C3C03" w:rsidRPr="00B40A14">
        <w:rPr>
          <w:rFonts w:ascii="Times New Roman" w:hAnsi="Times New Roman" w:cs="Times New Roman"/>
          <w:sz w:val="24"/>
          <w:szCs w:val="24"/>
        </w:rPr>
        <w:t>and 2.86 × 10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-12 </w:t>
      </w:r>
      <w:r w:rsidR="002C3C03" w:rsidRPr="00B40A14">
        <w:rPr>
          <w:rFonts w:ascii="Times New Roman" w:hAnsi="Times New Roman" w:cs="Times New Roman"/>
          <w:sz w:val="24"/>
          <w:szCs w:val="24"/>
        </w:rPr>
        <w:t>cm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2C3C03" w:rsidRPr="00B40A14">
        <w:rPr>
          <w:rFonts w:ascii="Times New Roman" w:hAnsi="Times New Roman" w:cs="Times New Roman"/>
          <w:sz w:val="24"/>
          <w:szCs w:val="24"/>
        </w:rPr>
        <w:t>molecule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-1 </w:t>
      </w:r>
      <w:r w:rsidR="002C3C03" w:rsidRPr="00B40A14">
        <w:rPr>
          <w:rFonts w:ascii="Times New Roman" w:hAnsi="Times New Roman" w:cs="Times New Roman"/>
          <w:sz w:val="24"/>
          <w:szCs w:val="24"/>
        </w:rPr>
        <w:t>s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C3C03">
        <w:rPr>
          <w:rFonts w:ascii="Times New Roman" w:hAnsi="Times New Roman" w:cs="Times New Roman"/>
          <w:sz w:val="24"/>
          <w:szCs w:val="24"/>
        </w:rPr>
        <w:t xml:space="preserve"> respectively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21F61">
        <w:rPr>
          <w:rFonts w:ascii="Times New Roman" w:hAnsi="Times New Roman" w:cs="Times New Roman"/>
          <w:color w:val="000000" w:themeColor="text1"/>
          <w:sz w:val="24"/>
          <w:szCs w:val="24"/>
        </w:rPr>
        <w:t>Moreover</w:t>
      </w:r>
      <w:r w:rsidR="008E6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F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is </w:t>
      </w:r>
      <w:r w:rsidR="008E655C">
        <w:rPr>
          <w:rFonts w:ascii="Times New Roman" w:hAnsi="Times New Roman" w:cs="Times New Roman"/>
          <w:color w:val="000000" w:themeColor="text1"/>
          <w:sz w:val="24"/>
          <w:szCs w:val="24"/>
        </w:rPr>
        <w:t>no</w:t>
      </w:r>
      <w:r w:rsidR="001F50A4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8E65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F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any study </w:t>
      </w:r>
      <w:r w:rsidR="001F50A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literature</w:t>
      </w:r>
      <w:r w:rsidR="001F50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oxidation </w:t>
      </w:r>
      <w:r w:rsidR="00321F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reaction of </w:t>
      </w:r>
      <w:r w:rsidR="001F50A4">
        <w:rPr>
          <w:rFonts w:ascii="Times New Roman" w:hAnsi="Times New Roman" w:cs="Times New Roman"/>
          <w:sz w:val="24"/>
          <w:szCs w:val="24"/>
        </w:rPr>
        <w:t xml:space="preserve">TCDME with </w:t>
      </w:r>
      <w:r w:rsidR="002C3C03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C3C03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2C3C03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321F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726363" w:rsidRPr="001F21E5" w:rsidRDefault="002C3C03" w:rsidP="007930D0">
      <w:pPr>
        <w:spacing w:after="0" w:line="360" w:lineRule="auto"/>
        <w:jc w:val="both"/>
        <w:rPr>
          <w:rFonts w:ascii="Times New Roman" w:hAnsi="Times New Roman" w:cs="Times New Roman"/>
          <w:bCs/>
          <w:i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2.8</w:t>
      </w:r>
      <w:r w:rsidRPr="00D22F67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. Oxidation </w:t>
      </w:r>
      <w:r w:rsidRPr="00A35F6B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of</w:t>
      </w:r>
      <w:r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 xml:space="preserve"> </w:t>
      </w:r>
      <w:r w:rsidR="001F21E5" w:rsidRPr="001F21E5">
        <w:rPr>
          <w:rFonts w:ascii="Times New Roman" w:hAnsi="Times New Roman" w:cs="Times New Roman"/>
          <w:b/>
          <w:bCs/>
          <w:i/>
          <w:color w:val="0070C0"/>
          <w:sz w:val="24"/>
          <w:szCs w:val="24"/>
        </w:rPr>
        <w:t>2,2-Dichloroethylmethylether (DCEME)</w:t>
      </w:r>
    </w:p>
    <w:p w:rsidR="00B548C2" w:rsidRDefault="00B548C2" w:rsidP="009848C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21F61">
        <w:rPr>
          <w:rFonts w:ascii="Times New Roman" w:hAnsi="Times New Roman" w:cs="Times New Roman"/>
          <w:sz w:val="24"/>
          <w:szCs w:val="24"/>
        </w:rPr>
        <w:t>The oxidation of the CH</w:t>
      </w:r>
      <w:r w:rsidR="00321F6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321F61">
        <w:rPr>
          <w:rFonts w:ascii="Times New Roman" w:hAnsi="Times New Roman" w:cs="Times New Roman"/>
          <w:sz w:val="24"/>
          <w:szCs w:val="24"/>
        </w:rPr>
        <w:t>OCH</w:t>
      </w:r>
      <w:r w:rsidR="00321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1F61">
        <w:rPr>
          <w:rFonts w:ascii="Times New Roman" w:hAnsi="Times New Roman" w:cs="Times New Roman"/>
          <w:sz w:val="24"/>
          <w:szCs w:val="24"/>
        </w:rPr>
        <w:t>CHCl</w:t>
      </w:r>
      <w:r w:rsidR="00321F6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21F61">
        <w:rPr>
          <w:rFonts w:ascii="Times New Roman" w:hAnsi="Times New Roman" w:cs="Times New Roman"/>
          <w:sz w:val="24"/>
          <w:szCs w:val="24"/>
        </w:rPr>
        <w:t xml:space="preserve"> (DCEME) </w:t>
      </w:r>
      <w:r w:rsidR="002C3C03">
        <w:rPr>
          <w:rFonts w:ascii="Times New Roman" w:hAnsi="Times New Roman" w:cs="Times New Roman"/>
          <w:sz w:val="24"/>
          <w:szCs w:val="24"/>
        </w:rPr>
        <w:t xml:space="preserve">with </w:t>
      </w:r>
      <w:r w:rsidR="002C3C03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C3C03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7D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 was 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studied by </w:t>
      </w:r>
      <w:proofErr w:type="spellStart"/>
      <w:r w:rsidR="002C3C03" w:rsidRPr="00B40A14">
        <w:rPr>
          <w:rFonts w:ascii="Times New Roman" w:hAnsi="Times New Roman" w:cs="Times New Roman"/>
          <w:sz w:val="24"/>
          <w:szCs w:val="24"/>
        </w:rPr>
        <w:t>McLoughlin</w:t>
      </w:r>
      <w:proofErr w:type="spellEnd"/>
      <w:r w:rsidR="002C3C03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2C3C03" w:rsidRPr="00B04FA2">
        <w:rPr>
          <w:rFonts w:ascii="Times New Roman" w:hAnsi="Times New Roman" w:cs="Times New Roman"/>
          <w:i/>
          <w:sz w:val="24"/>
          <w:szCs w:val="24"/>
        </w:rPr>
        <w:t>et al</w:t>
      </w:r>
      <w:r w:rsidR="002C3C03" w:rsidRPr="00B40A14">
        <w:rPr>
          <w:rFonts w:ascii="Times New Roman" w:hAnsi="Times New Roman" w:cs="Times New Roman"/>
          <w:sz w:val="24"/>
          <w:szCs w:val="24"/>
        </w:rPr>
        <w:t>.</w:t>
      </w:r>
      <w:r w:rsidR="004B1F11">
        <w:rPr>
          <w:rFonts w:ascii="Times New Roman" w:hAnsi="Times New Roman" w:cs="Times New Roman"/>
          <w:sz w:val="24"/>
          <w:szCs w:val="24"/>
        </w:rPr>
        <w:t xml:space="preserve"> [38</w:t>
      </w:r>
      <w:r w:rsidR="002C3C03">
        <w:rPr>
          <w:rFonts w:ascii="Times New Roman" w:hAnsi="Times New Roman" w:cs="Times New Roman"/>
          <w:sz w:val="24"/>
          <w:szCs w:val="24"/>
        </w:rPr>
        <w:t xml:space="preserve">] with the help of </w:t>
      </w:r>
      <w:r w:rsidR="006E60E9">
        <w:rPr>
          <w:rFonts w:ascii="Times New Roman" w:hAnsi="Times New Roman" w:cs="Times New Roman"/>
          <w:sz w:val="24"/>
          <w:szCs w:val="24"/>
        </w:rPr>
        <w:t xml:space="preserve">the </w:t>
      </w:r>
      <w:r w:rsidR="002C3C03">
        <w:rPr>
          <w:rFonts w:ascii="Times New Roman" w:hAnsi="Times New Roman" w:cs="Times New Roman"/>
          <w:sz w:val="24"/>
          <w:szCs w:val="24"/>
        </w:rPr>
        <w:t>relative rate</w:t>
      </w:r>
      <w:r w:rsidR="001D514D">
        <w:rPr>
          <w:rFonts w:ascii="Times New Roman" w:hAnsi="Times New Roman" w:cs="Times New Roman"/>
          <w:sz w:val="24"/>
          <w:szCs w:val="24"/>
        </w:rPr>
        <w:t xml:space="preserve"> technique</w:t>
      </w:r>
      <w:r w:rsidR="002C3C03">
        <w:rPr>
          <w:rFonts w:ascii="Times New Roman" w:hAnsi="Times New Roman" w:cs="Times New Roman"/>
          <w:sz w:val="24"/>
          <w:szCs w:val="24"/>
        </w:rPr>
        <w:t xml:space="preserve">. </w:t>
      </w:r>
      <w:r w:rsidR="00194993">
        <w:rPr>
          <w:rFonts w:ascii="Times New Roman" w:hAnsi="Times New Roman" w:cs="Times New Roman"/>
          <w:sz w:val="24"/>
          <w:szCs w:val="24"/>
        </w:rPr>
        <w:t xml:space="preserve">The rate constant of the oxidation reaction of </w:t>
      </w:r>
      <w:r w:rsidR="001D514D">
        <w:rPr>
          <w:rFonts w:ascii="Times New Roman" w:hAnsi="Times New Roman" w:cs="Times New Roman"/>
          <w:sz w:val="24"/>
          <w:szCs w:val="24"/>
        </w:rPr>
        <w:t xml:space="preserve">DCEME </w:t>
      </w:r>
      <w:r w:rsidR="00194993">
        <w:rPr>
          <w:rFonts w:ascii="Times New Roman" w:hAnsi="Times New Roman" w:cs="Times New Roman"/>
          <w:sz w:val="24"/>
          <w:szCs w:val="24"/>
        </w:rPr>
        <w:t xml:space="preserve">with </w:t>
      </w:r>
      <w:r w:rsidR="00194993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194993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1949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4993">
        <w:rPr>
          <w:rFonts w:ascii="Times New Roman" w:hAnsi="Times New Roman" w:cs="Times New Roman"/>
          <w:sz w:val="24"/>
          <w:szCs w:val="24"/>
        </w:rPr>
        <w:t xml:space="preserve">was </w:t>
      </w:r>
      <w:r w:rsidR="002A3C6F">
        <w:rPr>
          <w:rFonts w:ascii="Times New Roman" w:hAnsi="Times New Roman" w:cs="Times New Roman"/>
          <w:sz w:val="24"/>
          <w:szCs w:val="24"/>
        </w:rPr>
        <w:t>estimated</w:t>
      </w:r>
      <w:r w:rsidR="00194993">
        <w:rPr>
          <w:rFonts w:ascii="Times New Roman" w:hAnsi="Times New Roman" w:cs="Times New Roman"/>
          <w:sz w:val="24"/>
          <w:szCs w:val="24"/>
        </w:rPr>
        <w:t xml:space="preserve"> as </w:t>
      </w:r>
      <w:r w:rsidR="00194993" w:rsidRPr="00B40A14">
        <w:rPr>
          <w:rFonts w:ascii="Times New Roman" w:hAnsi="Times New Roman" w:cs="Times New Roman"/>
          <w:sz w:val="24"/>
          <w:szCs w:val="24"/>
        </w:rPr>
        <w:t>(2.37 ±</w:t>
      </w:r>
      <w:r w:rsidR="00194993" w:rsidRPr="00B40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94993" w:rsidRPr="00B40A14">
        <w:rPr>
          <w:rFonts w:ascii="Times New Roman" w:hAnsi="Times New Roman" w:cs="Times New Roman"/>
          <w:sz w:val="24"/>
          <w:szCs w:val="24"/>
        </w:rPr>
        <w:t>0.50) ×10</w:t>
      </w:r>
      <w:r w:rsidR="00194993" w:rsidRPr="00B40A14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194993" w:rsidRPr="00B40A14">
        <w:rPr>
          <w:rFonts w:ascii="Times New Roman" w:hAnsi="Times New Roman" w:cs="Times New Roman"/>
          <w:vertAlign w:val="superscript"/>
        </w:rPr>
        <w:t xml:space="preserve"> </w:t>
      </w:r>
      <w:r w:rsidR="00194993" w:rsidRPr="00B40A14">
        <w:rPr>
          <w:rFonts w:ascii="Times New Roman" w:hAnsi="Times New Roman" w:cs="Times New Roman"/>
          <w:sz w:val="24"/>
          <w:szCs w:val="24"/>
        </w:rPr>
        <w:t>cm</w:t>
      </w:r>
      <w:r w:rsidR="00194993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94993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194993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94993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194993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D514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6870E4" w:rsidRPr="006870E4">
        <w:rPr>
          <w:rFonts w:ascii="Times New Roman" w:hAnsi="Times New Roman" w:cs="Times New Roman"/>
          <w:sz w:val="24"/>
          <w:szCs w:val="24"/>
        </w:rPr>
        <w:t xml:space="preserve">he rate constant for the Cl-atom-initiated reaction with </w:t>
      </w:r>
      <w:r w:rsidR="001D514D">
        <w:rPr>
          <w:rFonts w:ascii="Times New Roman" w:hAnsi="Times New Roman" w:cs="Times New Roman"/>
          <w:sz w:val="24"/>
          <w:szCs w:val="24"/>
        </w:rPr>
        <w:t xml:space="preserve">DCEME </w:t>
      </w:r>
      <w:r w:rsidR="001B5543">
        <w:rPr>
          <w:rFonts w:ascii="Times New Roman" w:hAnsi="Times New Roman" w:cs="Times New Roman"/>
          <w:sz w:val="24"/>
          <w:szCs w:val="24"/>
        </w:rPr>
        <w:t>was calculated</w:t>
      </w:r>
      <w:r w:rsidR="006870E4">
        <w:rPr>
          <w:rFonts w:ascii="Times New Roman" w:hAnsi="Times New Roman" w:cs="Times New Roman"/>
          <w:sz w:val="24"/>
          <w:szCs w:val="24"/>
        </w:rPr>
        <w:t xml:space="preserve"> as</w:t>
      </w:r>
      <w:r w:rsidR="006870E4" w:rsidRPr="006870E4">
        <w:rPr>
          <w:rFonts w:ascii="Times New Roman" w:hAnsi="Times New Roman" w:cs="Times New Roman"/>
          <w:sz w:val="24"/>
          <w:szCs w:val="24"/>
        </w:rPr>
        <w:t xml:space="preserve"> </w:t>
      </w:r>
      <w:r w:rsidR="002C3C03" w:rsidRPr="00B40A14">
        <w:rPr>
          <w:rFonts w:ascii="Times New Roman" w:hAnsi="Times New Roman" w:cs="Times New Roman"/>
          <w:sz w:val="24"/>
          <w:szCs w:val="24"/>
        </w:rPr>
        <w:t>(4.4 ±</w:t>
      </w:r>
      <w:r w:rsidR="002C3C03" w:rsidRPr="00B40A1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1.6) × </w:t>
      </w:r>
      <w:r w:rsidR="002C3C03" w:rsidRPr="00B40A14"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-11 </w:t>
      </w:r>
      <w:r w:rsidR="002C3C03" w:rsidRPr="00B40A14">
        <w:rPr>
          <w:rFonts w:ascii="Times New Roman" w:hAnsi="Times New Roman" w:cs="Times New Roman"/>
          <w:sz w:val="24"/>
          <w:szCs w:val="24"/>
        </w:rPr>
        <w:t>cm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2C3C03" w:rsidRPr="00B40A1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2C3C03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D514D">
        <w:rPr>
          <w:rFonts w:ascii="Times New Roman" w:hAnsi="Times New Roman" w:cs="Times New Roman"/>
          <w:sz w:val="24"/>
          <w:szCs w:val="24"/>
        </w:rPr>
        <w:t xml:space="preserve">. </w:t>
      </w:r>
      <w:r w:rsidR="006E60E9">
        <w:rPr>
          <w:rFonts w:ascii="Times New Roman" w:hAnsi="Times New Roman" w:cs="Times New Roman"/>
          <w:iCs/>
          <w:sz w:val="24"/>
          <w:szCs w:val="24"/>
        </w:rPr>
        <w:t xml:space="preserve">No </w:t>
      </w:r>
      <w:r w:rsidR="000170A7">
        <w:rPr>
          <w:rFonts w:ascii="Times New Roman" w:hAnsi="Times New Roman" w:cs="Times New Roman"/>
          <w:iCs/>
          <w:sz w:val="24"/>
          <w:szCs w:val="24"/>
        </w:rPr>
        <w:t xml:space="preserve">further information on the </w:t>
      </w:r>
      <w:r w:rsidR="0051628C">
        <w:rPr>
          <w:rFonts w:ascii="Times New Roman" w:hAnsi="Times New Roman" w:cs="Times New Roman"/>
          <w:iCs/>
          <w:sz w:val="24"/>
          <w:szCs w:val="24"/>
        </w:rPr>
        <w:t xml:space="preserve">kinetic studies </w:t>
      </w:r>
      <w:r w:rsidR="001D514D">
        <w:rPr>
          <w:rFonts w:ascii="Times New Roman" w:hAnsi="Times New Roman" w:cs="Times New Roman"/>
          <w:iCs/>
          <w:sz w:val="24"/>
          <w:szCs w:val="24"/>
        </w:rPr>
        <w:t xml:space="preserve">with the </w:t>
      </w:r>
      <w:r w:rsidR="001D514D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1D514D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1D514D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1D514D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 </w:t>
      </w:r>
      <w:r w:rsidR="007C5BD6">
        <w:rPr>
          <w:rFonts w:ascii="Times New Roman" w:hAnsi="Times New Roman" w:cs="Times New Roman"/>
          <w:iCs/>
          <w:sz w:val="24"/>
          <w:szCs w:val="24"/>
        </w:rPr>
        <w:t>of this compound is available</w:t>
      </w:r>
      <w:r w:rsidR="00F858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51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literature.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318D9" w:rsidRPr="008318D9" w:rsidRDefault="001D514D" w:rsidP="009848C7">
      <w:pPr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As discussed above, t</w:t>
      </w:r>
      <w:r w:rsidR="00A869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</w:t>
      </w:r>
      <w:r w:rsidR="0050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estimated </w:t>
      </w:r>
      <w:r w:rsidR="00A86947">
        <w:rPr>
          <w:rFonts w:ascii="Times New Roman" w:hAnsi="Times New Roman" w:cs="Times New Roman"/>
          <w:color w:val="000000" w:themeColor="text1"/>
          <w:sz w:val="24"/>
          <w:szCs w:val="24"/>
        </w:rPr>
        <w:t>rate</w:t>
      </w:r>
      <w:r w:rsidR="00144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constant</w:t>
      </w:r>
      <w:r w:rsidR="0050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values</w:t>
      </w:r>
      <w:r w:rsidR="00144A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54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50737E">
        <w:rPr>
          <w:rFonts w:ascii="Times New Roman" w:hAnsi="Times New Roman" w:cs="Times New Roman"/>
          <w:color w:val="000000" w:themeColor="text1"/>
          <w:sz w:val="24"/>
          <w:szCs w:val="24"/>
        </w:rPr>
        <w:t>oxidation reaction</w:t>
      </w:r>
      <w:r w:rsidR="00BB547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50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various </w:t>
      </w:r>
      <w:r w:rsidR="0050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HCEs with </w:t>
      </w:r>
      <w:r w:rsidR="0050737E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50737E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5073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Cl-atom, and </w:t>
      </w:r>
      <w:r w:rsidR="0050737E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50737E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50737E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50737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0E7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given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F930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literature to date </w:t>
      </w:r>
      <w:r w:rsidR="002C3C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are </w:t>
      </w:r>
      <w:r w:rsidR="0050737E">
        <w:rPr>
          <w:rFonts w:ascii="Times New Roman" w:hAnsi="Times New Roman" w:cs="Times New Roman"/>
          <w:color w:val="000000" w:themeColor="text1"/>
          <w:sz w:val="24"/>
          <w:szCs w:val="24"/>
        </w:rPr>
        <w:t>listed in Table 2.</w:t>
      </w:r>
      <w:r w:rsidR="008318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these kinetic studies, we can ascertain that </w:t>
      </w:r>
      <w:r w:rsidR="008318D9">
        <w:rPr>
          <w:rFonts w:ascii="Times New Roman" w:hAnsi="Times New Roman" w:cs="Times New Roman"/>
          <w:bCs/>
          <w:sz w:val="24"/>
          <w:szCs w:val="24"/>
        </w:rPr>
        <w:t>HCEs are quite reactive with tropospheric oxidants.</w:t>
      </w:r>
    </w:p>
    <w:p w:rsidR="0050737E" w:rsidRPr="00A66D6B" w:rsidRDefault="002C3C03" w:rsidP="005073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2BC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Table 2: </w:t>
      </w:r>
      <w:r w:rsidR="007E142C" w:rsidRPr="007E142C">
        <w:rPr>
          <w:rFonts w:ascii="Times New Roman" w:hAnsi="Times New Roman" w:cs="Times New Roman"/>
          <w:color w:val="000000" w:themeColor="text1"/>
          <w:sz w:val="24"/>
          <w:szCs w:val="24"/>
        </w:rPr>
        <w:t>Computed</w:t>
      </w:r>
      <w:r w:rsidR="007E14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7E142C">
        <w:rPr>
          <w:rFonts w:ascii="Times New Roman" w:hAnsi="Times New Roman" w:cs="Times New Roman"/>
          <w:sz w:val="24"/>
          <w:szCs w:val="24"/>
        </w:rPr>
        <w:t>r</w:t>
      </w:r>
      <w:r w:rsidRPr="00D31EDB">
        <w:rPr>
          <w:rFonts w:ascii="Times New Roman" w:hAnsi="Times New Roman" w:cs="Times New Roman"/>
          <w:sz w:val="24"/>
          <w:szCs w:val="24"/>
        </w:rPr>
        <w:t xml:space="preserve">ate constants </w:t>
      </w:r>
      <w:r w:rsidR="001D514D">
        <w:rPr>
          <w:rFonts w:ascii="Times New Roman" w:hAnsi="Times New Roman" w:cs="Times New Roman"/>
          <w:sz w:val="24"/>
          <w:szCs w:val="24"/>
        </w:rPr>
        <w:t xml:space="preserve">values </w:t>
      </w:r>
      <w:r w:rsidR="008318D9">
        <w:rPr>
          <w:rFonts w:ascii="Times New Roman" w:hAnsi="Times New Roman" w:cs="Times New Roman"/>
          <w:sz w:val="24"/>
          <w:szCs w:val="24"/>
        </w:rPr>
        <w:t xml:space="preserve">for the oxidation </w:t>
      </w:r>
      <w:r w:rsidR="001D514D">
        <w:rPr>
          <w:rFonts w:ascii="Times New Roman" w:hAnsi="Times New Roman" w:cs="Times New Roman"/>
          <w:sz w:val="24"/>
          <w:szCs w:val="24"/>
        </w:rPr>
        <w:t xml:space="preserve">of available </w:t>
      </w:r>
      <w:r w:rsidRPr="00D31EDB">
        <w:rPr>
          <w:rFonts w:ascii="Times New Roman" w:hAnsi="Times New Roman" w:cs="Times New Roman"/>
          <w:sz w:val="24"/>
          <w:szCs w:val="24"/>
        </w:rPr>
        <w:t xml:space="preserve">HCEs </w:t>
      </w:r>
      <w:r w:rsidR="008318D9">
        <w:rPr>
          <w:rFonts w:ascii="Times New Roman" w:hAnsi="Times New Roman" w:cs="Times New Roman"/>
          <w:sz w:val="24"/>
          <w:szCs w:val="24"/>
        </w:rPr>
        <w:t xml:space="preserve">in literature </w:t>
      </w:r>
      <w:r w:rsidRPr="00D31EDB">
        <w:rPr>
          <w:rFonts w:ascii="Times New Roman" w:hAnsi="Times New Roman" w:cs="Times New Roman"/>
          <w:sz w:val="24"/>
          <w:szCs w:val="24"/>
        </w:rPr>
        <w:t xml:space="preserve">initiated by 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Cl-atom, and 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2018A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2018A0" w:rsidRPr="002018A0">
        <w:rPr>
          <w:rFonts w:ascii="Times New Roman" w:hAnsi="Times New Roman" w:cs="Times New Roman"/>
          <w:sz w:val="24"/>
          <w:szCs w:val="24"/>
        </w:rPr>
        <w:t>(in the temperature range of 296-298K)</w:t>
      </w:r>
      <w:r w:rsidR="00805C57">
        <w:rPr>
          <w:rFonts w:ascii="Times New Roman" w:hAnsi="Times New Roman" w:cs="Times New Roman"/>
          <w:sz w:val="24"/>
          <w:szCs w:val="24"/>
        </w:rPr>
        <w:t xml:space="preserve"> [27-40</w:t>
      </w:r>
      <w:r w:rsidR="00E628E5">
        <w:rPr>
          <w:rFonts w:ascii="Times New Roman" w:hAnsi="Times New Roman" w:cs="Times New Roman"/>
          <w:sz w:val="24"/>
          <w:szCs w:val="24"/>
        </w:rPr>
        <w:t>]</w:t>
      </w:r>
    </w:p>
    <w:tbl>
      <w:tblPr>
        <w:tblW w:w="962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71"/>
        <w:gridCol w:w="2507"/>
        <w:gridCol w:w="2227"/>
        <w:gridCol w:w="2520"/>
        <w:gridCol w:w="1800"/>
      </w:tblGrid>
      <w:tr w:rsidR="00D763C3" w:rsidRPr="00EA6640" w:rsidTr="004774C3">
        <w:tc>
          <w:tcPr>
            <w:tcW w:w="571" w:type="dxa"/>
            <w:shd w:val="clear" w:color="auto" w:fill="D9E2F3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>Sl</w:t>
            </w:r>
            <w:proofErr w:type="spellEnd"/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No.</w:t>
            </w:r>
          </w:p>
        </w:tc>
        <w:tc>
          <w:tcPr>
            <w:tcW w:w="2507" w:type="dxa"/>
            <w:shd w:val="clear" w:color="auto" w:fill="D9E2F3"/>
          </w:tcPr>
          <w:p w:rsidR="00D763C3" w:rsidRPr="00EA6640" w:rsidRDefault="00D763C3" w:rsidP="00E125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>HCEs</w:t>
            </w:r>
          </w:p>
        </w:tc>
        <w:tc>
          <w:tcPr>
            <w:tcW w:w="2227" w:type="dxa"/>
            <w:shd w:val="clear" w:color="auto" w:fill="D9E2F3"/>
          </w:tcPr>
          <w:p w:rsidR="00D763C3" w:rsidRPr="00EA6640" w:rsidRDefault="00D763C3" w:rsidP="00E125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proofErr w:type="spellStart"/>
            <w:r w:rsidRPr="00EA6640">
              <w:rPr>
                <w:rFonts w:ascii="Times New Roman" w:hAnsi="Times New Roman" w:cs="Times New Roman"/>
                <w:b/>
                <w:bCs/>
              </w:rPr>
              <w:t>k</w:t>
            </w:r>
            <w:r w:rsidRPr="00EA6640">
              <w:rPr>
                <w:rFonts w:ascii="Times New Roman" w:hAnsi="Times New Roman" w:cs="Times New Roman"/>
                <w:b/>
                <w:bCs/>
                <w:vertAlign w:val="subscript"/>
              </w:rPr>
              <w:t>OH</w:t>
            </w:r>
            <w:proofErr w:type="spellEnd"/>
          </w:p>
          <w:p w:rsidR="00D763C3" w:rsidRPr="00EA6640" w:rsidRDefault="00D763C3" w:rsidP="00E125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</w:p>
        </w:tc>
        <w:tc>
          <w:tcPr>
            <w:tcW w:w="2520" w:type="dxa"/>
            <w:shd w:val="clear" w:color="auto" w:fill="D9E2F3"/>
          </w:tcPr>
          <w:p w:rsidR="00D763C3" w:rsidRPr="00EA6640" w:rsidRDefault="00D763C3" w:rsidP="00E125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vertAlign w:val="subscript"/>
              </w:rPr>
            </w:pPr>
            <w:proofErr w:type="spellStart"/>
            <w:r w:rsidRPr="00EA6640">
              <w:rPr>
                <w:rFonts w:ascii="Times New Roman" w:hAnsi="Times New Roman" w:cs="Times New Roman"/>
                <w:b/>
                <w:bCs/>
              </w:rPr>
              <w:t>k</w:t>
            </w:r>
            <w:r w:rsidRPr="00EA6640">
              <w:rPr>
                <w:rFonts w:ascii="Times New Roman" w:hAnsi="Times New Roman" w:cs="Times New Roman"/>
                <w:b/>
                <w:bCs/>
                <w:vertAlign w:val="subscript"/>
              </w:rPr>
              <w:t>Cl</w:t>
            </w:r>
            <w:proofErr w:type="spellEnd"/>
          </w:p>
          <w:p w:rsidR="00D763C3" w:rsidRPr="00EA6640" w:rsidRDefault="00D763C3" w:rsidP="00E125A0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00" w:type="dxa"/>
            <w:shd w:val="clear" w:color="auto" w:fill="D9E2F3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/>
                <w:bCs/>
              </w:rPr>
              <w:t xml:space="preserve">      k</w:t>
            </w:r>
            <w:r w:rsidRPr="00EA6640">
              <w:rPr>
                <w:rFonts w:ascii="Times New Roman" w:hAnsi="Times New Roman" w:cs="Times New Roman"/>
                <w:b/>
                <w:bCs/>
                <w:vertAlign w:val="subscript"/>
              </w:rPr>
              <w:t>NO3</w:t>
            </w:r>
            <w:r w:rsidRPr="00EA6640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D763C3" w:rsidRPr="00EA6640" w:rsidTr="004774C3">
        <w:tc>
          <w:tcPr>
            <w:tcW w:w="571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507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 xml:space="preserve"> 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A6640">
              <w:rPr>
                <w:rFonts w:ascii="Times New Roman" w:hAnsi="Times New Roman" w:cs="Times New Roman"/>
              </w:rPr>
              <w:t>OCHCl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 xml:space="preserve"> (DCDME)</w:t>
            </w:r>
          </w:p>
        </w:tc>
        <w:tc>
          <w:tcPr>
            <w:tcW w:w="2227" w:type="dxa"/>
            <w:shd w:val="clear" w:color="auto" w:fill="F2F2F2"/>
          </w:tcPr>
          <w:p w:rsidR="00D763C3" w:rsidRPr="004774C3" w:rsidRDefault="00D763C3" w:rsidP="00E125A0">
            <w:pPr>
              <w:spacing w:after="0" w:line="360" w:lineRule="auto"/>
              <w:rPr>
                <w:rFonts w:ascii="Times New Roman" w:hAnsi="Times New Roman" w:cs="Times New Roman"/>
                <w:sz w:val="20"/>
              </w:rPr>
            </w:pPr>
            <w:r w:rsidRPr="00EA6640">
              <w:rPr>
                <w:rFonts w:ascii="Times New Roman" w:hAnsi="Times New Roman" w:cs="Times New Roman"/>
              </w:rPr>
              <w:t>2.03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-13</w:t>
            </w:r>
            <w:r w:rsidR="00881B7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gramStart"/>
            <w:r w:rsidR="00DF36DF">
              <w:rPr>
                <w:rFonts w:ascii="Times New Roman" w:hAnsi="Times New Roman" w:cs="Times New Roman"/>
              </w:rPr>
              <w:t xml:space="preserve">   </w:t>
            </w:r>
            <w:r w:rsidR="00F924F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F924F7">
              <w:rPr>
                <w:rFonts w:ascii="Times New Roman" w:hAnsi="Times New Roman" w:cs="Times New Roman"/>
                <w:sz w:val="20"/>
              </w:rPr>
              <w:t>30</w:t>
            </w:r>
            <w:r w:rsidR="00881B7E" w:rsidRPr="004774C3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3F6CDD" w:rsidRDefault="00D763C3" w:rsidP="00E125A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0.64×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-12</w:t>
            </w:r>
            <w:r w:rsidR="00DF36DF">
              <w:rPr>
                <w:rFonts w:ascii="Times New Roman" w:hAnsi="Times New Roman" w:cs="Times New Roman"/>
                <w:vertAlign w:val="superscript"/>
              </w:rPr>
              <w:t xml:space="preserve">    </w:t>
            </w:r>
            <w:r w:rsidR="003F6CDD">
              <w:rPr>
                <w:rFonts w:ascii="Times New Roman" w:hAnsi="Times New Roman" w:cs="Times New Roman"/>
              </w:rPr>
              <w:t xml:space="preserve">  </w:t>
            </w:r>
            <w:r w:rsidR="00805C57">
              <w:rPr>
                <w:rFonts w:ascii="Times New Roman" w:hAnsi="Times New Roman" w:cs="Times New Roman"/>
                <w:sz w:val="20"/>
              </w:rPr>
              <w:t>[36</w:t>
            </w:r>
            <w:r w:rsidR="003F6CDD" w:rsidRPr="004774C3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2520" w:type="dxa"/>
            <w:shd w:val="clear" w:color="auto" w:fill="F2F2F2"/>
          </w:tcPr>
          <w:p w:rsidR="00D763C3" w:rsidRPr="004774C3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A6640">
              <w:rPr>
                <w:rFonts w:ascii="Times New Roman" w:hAnsi="Times New Roman" w:cs="Times New Roman"/>
              </w:rPr>
              <w:t>(1.04 ± 0.30)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−12</w:t>
            </w:r>
            <w:r w:rsidR="00881F9A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gramStart"/>
            <w:r w:rsidR="00881F9A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r w:rsidR="00F924F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F924F7">
              <w:rPr>
                <w:rFonts w:ascii="Times New Roman" w:hAnsi="Times New Roman" w:cs="Times New Roman"/>
                <w:sz w:val="20"/>
              </w:rPr>
              <w:t>27</w:t>
            </w:r>
            <w:r w:rsidR="00881F9A" w:rsidRPr="004774C3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881B7E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6640">
              <w:rPr>
                <w:rFonts w:ascii="Times New Roman" w:hAnsi="Times New Roman" w:cs="Times New Roman"/>
              </w:rPr>
              <w:t>(1.05 ± 0.11)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−12</w:t>
            </w:r>
            <w:proofErr w:type="gramStart"/>
            <w:r w:rsidR="00881B7E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881B7E">
              <w:rPr>
                <w:rFonts w:ascii="Times New Roman" w:hAnsi="Times New Roman" w:cs="Times New Roman"/>
              </w:rPr>
              <w:t xml:space="preserve"> </w:t>
            </w:r>
            <w:r w:rsidR="00F924F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F924F7">
              <w:rPr>
                <w:rFonts w:ascii="Times New Roman" w:hAnsi="Times New Roman" w:cs="Times New Roman"/>
                <w:sz w:val="20"/>
              </w:rPr>
              <w:t>28</w:t>
            </w:r>
            <w:r w:rsidR="00881B7E" w:rsidRPr="004774C3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4774C3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A6640">
              <w:rPr>
                <w:rFonts w:ascii="Times New Roman" w:hAnsi="Times New Roman" w:cs="Times New Roman"/>
              </w:rPr>
              <w:t>1.204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-12</w:t>
            </w:r>
            <w:r w:rsidR="00881B7E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proofErr w:type="gramStart"/>
            <w:r w:rsidR="00881B7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881B7E">
              <w:rPr>
                <w:rFonts w:ascii="Times New Roman" w:hAnsi="Times New Roman" w:cs="Times New Roman"/>
              </w:rPr>
              <w:t xml:space="preserve">  </w:t>
            </w:r>
            <w:r w:rsidR="00F924F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F924F7">
              <w:rPr>
                <w:rFonts w:ascii="Times New Roman" w:hAnsi="Times New Roman" w:cs="Times New Roman"/>
                <w:sz w:val="20"/>
              </w:rPr>
              <w:t>29</w:t>
            </w:r>
            <w:r w:rsidR="00881B7E" w:rsidRPr="004774C3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3F6CDD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0.105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-11</w:t>
            </w:r>
            <w:r w:rsidR="003F6CD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3F6CDD">
              <w:rPr>
                <w:rFonts w:ascii="Times New Roman" w:hAnsi="Times New Roman" w:cs="Times New Roman"/>
              </w:rPr>
              <w:t xml:space="preserve">    </w:t>
            </w:r>
            <w:r w:rsidR="00805C57">
              <w:rPr>
                <w:rFonts w:ascii="Times New Roman" w:hAnsi="Times New Roman" w:cs="Times New Roman"/>
                <w:sz w:val="20"/>
              </w:rPr>
              <w:t>[36</w:t>
            </w:r>
            <w:r w:rsidR="003F6CDD" w:rsidRPr="004774C3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00" w:type="dxa"/>
            <w:shd w:val="clear" w:color="auto" w:fill="F2F2F2"/>
          </w:tcPr>
          <w:p w:rsidR="00D763C3" w:rsidRPr="00881B7E" w:rsidRDefault="00D763C3" w:rsidP="00E125A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8.15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-17</w:t>
            </w:r>
            <w:r w:rsidR="004774C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881B7E">
              <w:rPr>
                <w:rFonts w:ascii="Times New Roman" w:hAnsi="Times New Roman" w:cs="Times New Roman"/>
              </w:rPr>
              <w:t xml:space="preserve">  </w:t>
            </w:r>
            <w:r w:rsidR="00F924F7">
              <w:rPr>
                <w:rFonts w:ascii="Times New Roman" w:hAnsi="Times New Roman" w:cs="Times New Roman"/>
                <w:sz w:val="20"/>
              </w:rPr>
              <w:t>[31</w:t>
            </w:r>
            <w:r w:rsidR="00881B7E" w:rsidRPr="004774C3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D763C3" w:rsidRPr="00EA6640" w:rsidTr="004774C3">
        <w:tc>
          <w:tcPr>
            <w:tcW w:w="571" w:type="dxa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2507" w:type="dxa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ClCH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OCH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Cl (BCEE)</w:t>
            </w:r>
          </w:p>
        </w:tc>
        <w:tc>
          <w:tcPr>
            <w:tcW w:w="2227" w:type="dxa"/>
          </w:tcPr>
          <w:p w:rsidR="00D763C3" w:rsidRPr="0012210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6640">
              <w:rPr>
                <w:rFonts w:ascii="Times New Roman" w:hAnsi="Times New Roman" w:cs="Times New Roman"/>
              </w:rPr>
              <w:t>(7.6 ± 1.9) ×10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-12</w:t>
            </w:r>
            <w:proofErr w:type="gramStart"/>
            <w:r w:rsidR="0012210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D9750E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12210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805C5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805C57">
              <w:rPr>
                <w:rFonts w:ascii="Times New Roman" w:hAnsi="Times New Roman" w:cs="Times New Roman"/>
                <w:sz w:val="20"/>
              </w:rPr>
              <w:t>7</w:t>
            </w:r>
            <w:r w:rsidR="00122100" w:rsidRPr="004774C3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E0702D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131413"/>
              </w:rPr>
            </w:pPr>
            <w:r w:rsidRPr="00EA6640">
              <w:rPr>
                <w:rFonts w:ascii="Times New Roman" w:hAnsi="Times New Roman" w:cs="Times New Roman"/>
                <w:color w:val="131413"/>
              </w:rPr>
              <w:t>6.27× 10</w:t>
            </w:r>
            <w:r w:rsidRPr="00EA6640">
              <w:rPr>
                <w:rFonts w:ascii="Times New Roman" w:hAnsi="Times New Roman" w:cs="Times New Roman"/>
                <w:color w:val="131413"/>
                <w:vertAlign w:val="superscript"/>
              </w:rPr>
              <w:t>−12</w:t>
            </w:r>
            <w:r w:rsidR="00E0702D">
              <w:rPr>
                <w:rFonts w:ascii="Times New Roman" w:hAnsi="Times New Roman" w:cs="Times New Roman"/>
                <w:color w:val="131413"/>
              </w:rPr>
              <w:t xml:space="preserve">  </w:t>
            </w:r>
            <w:r w:rsidR="00A17BA4">
              <w:rPr>
                <w:rFonts w:ascii="Times New Roman" w:hAnsi="Times New Roman" w:cs="Times New Roman"/>
                <w:color w:val="131413"/>
              </w:rPr>
              <w:t xml:space="preserve">  </w:t>
            </w:r>
            <w:r w:rsidR="00805C57">
              <w:rPr>
                <w:rFonts w:ascii="Times New Roman" w:hAnsi="Times New Roman" w:cs="Times New Roman"/>
                <w:color w:val="131413"/>
                <w:sz w:val="20"/>
              </w:rPr>
              <w:t>[35</w:t>
            </w:r>
            <w:r w:rsidR="00E0702D" w:rsidRPr="004774C3">
              <w:rPr>
                <w:rFonts w:ascii="Times New Roman" w:hAnsi="Times New Roman" w:cs="Times New Roman"/>
                <w:color w:val="131413"/>
                <w:sz w:val="20"/>
              </w:rPr>
              <w:t>]</w:t>
            </w:r>
          </w:p>
        </w:tc>
        <w:tc>
          <w:tcPr>
            <w:tcW w:w="2520" w:type="dxa"/>
          </w:tcPr>
          <w:p w:rsidR="00D763C3" w:rsidRPr="00E0702D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6640">
              <w:rPr>
                <w:rFonts w:ascii="Times New Roman" w:hAnsi="Times New Roman" w:cs="Times New Roman"/>
              </w:rPr>
              <w:t>(1.0 ± 0.3)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-10</w:t>
            </w:r>
            <w:r w:rsidR="00E0702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E0702D">
              <w:rPr>
                <w:rFonts w:ascii="Times New Roman" w:hAnsi="Times New Roman" w:cs="Times New Roman"/>
              </w:rPr>
              <w:t xml:space="preserve">   </w:t>
            </w:r>
            <w:proofErr w:type="gramStart"/>
            <w:r w:rsidR="00E0702D">
              <w:rPr>
                <w:rFonts w:ascii="Times New Roman" w:hAnsi="Times New Roman" w:cs="Times New Roman"/>
              </w:rPr>
              <w:t xml:space="preserve"> </w:t>
            </w:r>
            <w:r w:rsidR="005E3325">
              <w:rPr>
                <w:rFonts w:ascii="Times New Roman" w:hAnsi="Times New Roman" w:cs="Times New Roman"/>
              </w:rPr>
              <w:t xml:space="preserve">  </w:t>
            </w:r>
            <w:r w:rsidR="00805C5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805C57">
              <w:rPr>
                <w:rFonts w:ascii="Times New Roman" w:hAnsi="Times New Roman" w:cs="Times New Roman"/>
                <w:sz w:val="20"/>
              </w:rPr>
              <w:t>33</w:t>
            </w:r>
            <w:r w:rsidR="00E0702D" w:rsidRPr="004774C3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E0702D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1.33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-10</w:t>
            </w:r>
            <w:r w:rsidR="00E0702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E0702D">
              <w:rPr>
                <w:rFonts w:ascii="Times New Roman" w:hAnsi="Times New Roman" w:cs="Times New Roman"/>
              </w:rPr>
              <w:t xml:space="preserve">     </w:t>
            </w:r>
            <w:r w:rsidR="00805C57">
              <w:rPr>
                <w:rFonts w:ascii="Times New Roman" w:hAnsi="Times New Roman" w:cs="Times New Roman"/>
                <w:sz w:val="20"/>
              </w:rPr>
              <w:t>[32</w:t>
            </w:r>
            <w:r w:rsidR="00E0702D" w:rsidRPr="004774C3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00" w:type="dxa"/>
          </w:tcPr>
          <w:p w:rsidR="00D763C3" w:rsidRPr="002434CA" w:rsidRDefault="00D763C3" w:rsidP="00E125A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4.07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−15</w:t>
            </w:r>
            <w:r w:rsidR="004774C3">
              <w:rPr>
                <w:rFonts w:ascii="Times New Roman" w:hAnsi="Times New Roman" w:cs="Times New Roman"/>
              </w:rPr>
              <w:t xml:space="preserve"> </w:t>
            </w:r>
            <w:r w:rsidR="002434CA">
              <w:rPr>
                <w:rFonts w:ascii="Times New Roman" w:hAnsi="Times New Roman" w:cs="Times New Roman"/>
              </w:rPr>
              <w:t xml:space="preserve"> </w:t>
            </w:r>
            <w:r w:rsidR="00805C57">
              <w:rPr>
                <w:rFonts w:ascii="Times New Roman" w:hAnsi="Times New Roman" w:cs="Times New Roman"/>
                <w:sz w:val="20"/>
              </w:rPr>
              <w:t>[32</w:t>
            </w:r>
            <w:r w:rsidR="002434CA" w:rsidRPr="004774C3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D763C3" w:rsidRPr="00EA6640" w:rsidTr="004774C3">
        <w:tc>
          <w:tcPr>
            <w:tcW w:w="571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2507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OCH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Cl (CEEE)</w:t>
            </w:r>
          </w:p>
        </w:tc>
        <w:tc>
          <w:tcPr>
            <w:tcW w:w="2227" w:type="dxa"/>
            <w:shd w:val="clear" w:color="auto" w:fill="F2F2F2"/>
          </w:tcPr>
          <w:p w:rsidR="00D763C3" w:rsidRPr="004774C3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A6640">
              <w:rPr>
                <w:rFonts w:ascii="Times New Roman" w:hAnsi="Times New Roman" w:cs="Times New Roman"/>
              </w:rPr>
              <w:t>(8.3 ± 1.9)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-12</w:t>
            </w:r>
            <w:r w:rsidR="00DB0CCA">
              <w:rPr>
                <w:rFonts w:ascii="Times New Roman" w:hAnsi="Times New Roman" w:cs="Times New Roman"/>
              </w:rPr>
              <w:t xml:space="preserve"> </w:t>
            </w:r>
            <w:r w:rsidR="00805C57">
              <w:rPr>
                <w:rFonts w:ascii="Times New Roman" w:hAnsi="Times New Roman" w:cs="Times New Roman"/>
                <w:sz w:val="20"/>
              </w:rPr>
              <w:t>[7</w:t>
            </w:r>
            <w:r w:rsidR="00DB0CCA" w:rsidRPr="004774C3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DB0CCA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6.28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-12</w:t>
            </w:r>
            <w:r w:rsidR="00A17BA4">
              <w:rPr>
                <w:rFonts w:ascii="Times New Roman" w:hAnsi="Times New Roman" w:cs="Times New Roman"/>
              </w:rPr>
              <w:t xml:space="preserve">   </w:t>
            </w:r>
            <w:r w:rsidR="00805C57">
              <w:rPr>
                <w:rFonts w:ascii="Times New Roman" w:hAnsi="Times New Roman" w:cs="Times New Roman"/>
                <w:sz w:val="20"/>
              </w:rPr>
              <w:t>[34</w:t>
            </w:r>
            <w:r w:rsidR="00DB0CCA" w:rsidRPr="004774C3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2520" w:type="dxa"/>
            <w:shd w:val="clear" w:color="auto" w:fill="F2F2F2"/>
          </w:tcPr>
          <w:p w:rsidR="00D763C3" w:rsidRPr="00312EEF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6640">
              <w:rPr>
                <w:rFonts w:ascii="Times New Roman" w:hAnsi="Times New Roman" w:cs="Times New Roman"/>
              </w:rPr>
              <w:t>(1.7 ± 0.5)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-10</w:t>
            </w:r>
            <w:r w:rsidR="00312EE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312EEF">
              <w:rPr>
                <w:rFonts w:ascii="Times New Roman" w:hAnsi="Times New Roman" w:cs="Times New Roman"/>
              </w:rPr>
              <w:t xml:space="preserve">  </w:t>
            </w:r>
            <w:proofErr w:type="gramStart"/>
            <w:r w:rsidR="00312EEF">
              <w:rPr>
                <w:rFonts w:ascii="Times New Roman" w:hAnsi="Times New Roman" w:cs="Times New Roman"/>
              </w:rPr>
              <w:t xml:space="preserve"> </w:t>
            </w:r>
            <w:r w:rsidR="005E3325">
              <w:rPr>
                <w:rFonts w:ascii="Times New Roman" w:hAnsi="Times New Roman" w:cs="Times New Roman"/>
              </w:rPr>
              <w:t xml:space="preserve"> </w:t>
            </w:r>
            <w:r w:rsidR="00312EEF">
              <w:rPr>
                <w:rFonts w:ascii="Times New Roman" w:hAnsi="Times New Roman" w:cs="Times New Roman"/>
              </w:rPr>
              <w:t xml:space="preserve"> </w:t>
            </w:r>
            <w:r w:rsidR="00805C5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805C57">
              <w:rPr>
                <w:rFonts w:ascii="Times New Roman" w:hAnsi="Times New Roman" w:cs="Times New Roman"/>
                <w:sz w:val="20"/>
              </w:rPr>
              <w:t>33</w:t>
            </w:r>
            <w:r w:rsidR="00312EEF" w:rsidRPr="004774C3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312EEF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8.09 ×10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-11</w:t>
            </w:r>
            <w:r w:rsidR="00312EEF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312EEF">
              <w:rPr>
                <w:rFonts w:ascii="Times New Roman" w:hAnsi="Times New Roman" w:cs="Times New Roman"/>
              </w:rPr>
              <w:t xml:space="preserve">    </w:t>
            </w:r>
            <w:r w:rsidR="00A17BA4">
              <w:rPr>
                <w:rFonts w:ascii="Times New Roman" w:hAnsi="Times New Roman" w:cs="Times New Roman"/>
              </w:rPr>
              <w:t xml:space="preserve"> </w:t>
            </w:r>
            <w:r w:rsidR="00805C57">
              <w:rPr>
                <w:rFonts w:ascii="Times New Roman" w:hAnsi="Times New Roman" w:cs="Times New Roman"/>
                <w:sz w:val="20"/>
              </w:rPr>
              <w:t>[34</w:t>
            </w:r>
            <w:r w:rsidR="00312EEF" w:rsidRPr="004774C3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00" w:type="dxa"/>
            <w:shd w:val="clear" w:color="auto" w:fill="F2F2F2"/>
          </w:tcPr>
          <w:p w:rsidR="00D763C3" w:rsidRPr="00DE4D62" w:rsidRDefault="00D763C3" w:rsidP="00E125A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2.78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-16</w:t>
            </w:r>
            <w:r w:rsidR="00DE4D62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4774C3">
              <w:rPr>
                <w:rFonts w:ascii="Times New Roman" w:hAnsi="Times New Roman" w:cs="Times New Roman"/>
              </w:rPr>
              <w:t xml:space="preserve"> </w:t>
            </w:r>
            <w:r w:rsidR="00DE4D62">
              <w:rPr>
                <w:rFonts w:ascii="Times New Roman" w:hAnsi="Times New Roman" w:cs="Times New Roman"/>
              </w:rPr>
              <w:t xml:space="preserve"> </w:t>
            </w:r>
            <w:r w:rsidR="00805C57">
              <w:rPr>
                <w:rFonts w:ascii="Times New Roman" w:hAnsi="Times New Roman" w:cs="Times New Roman"/>
                <w:sz w:val="20"/>
              </w:rPr>
              <w:t>[35</w:t>
            </w:r>
            <w:r w:rsidR="00DE4D62" w:rsidRPr="004774C3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D763C3" w:rsidRPr="00EA6640" w:rsidTr="004774C3">
        <w:tc>
          <w:tcPr>
            <w:tcW w:w="571" w:type="dxa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2507" w:type="dxa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ClOCH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A6640">
              <w:rPr>
                <w:rFonts w:ascii="Times New Roman" w:hAnsi="Times New Roman" w:cs="Times New Roman"/>
              </w:rPr>
              <w:t>(CMEE)</w:t>
            </w:r>
          </w:p>
        </w:tc>
        <w:tc>
          <w:tcPr>
            <w:tcW w:w="2227" w:type="dxa"/>
          </w:tcPr>
          <w:p w:rsidR="00D763C3" w:rsidRPr="00CB1205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6640">
              <w:rPr>
                <w:rFonts w:ascii="Times New Roman" w:hAnsi="Times New Roman" w:cs="Times New Roman"/>
              </w:rPr>
              <w:t>2.33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-12</w:t>
            </w:r>
            <w:proofErr w:type="gramStart"/>
            <w:r w:rsidR="00A17BA4">
              <w:rPr>
                <w:rFonts w:ascii="Times New Roman" w:hAnsi="Times New Roman" w:cs="Times New Roman"/>
              </w:rPr>
              <w:t xml:space="preserve">   </w:t>
            </w:r>
            <w:r w:rsidR="00805C5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805C57">
              <w:rPr>
                <w:rFonts w:ascii="Times New Roman" w:hAnsi="Times New Roman" w:cs="Times New Roman"/>
                <w:sz w:val="20"/>
              </w:rPr>
              <w:t>36</w:t>
            </w:r>
            <w:r w:rsidR="00CB1205" w:rsidRPr="004774C3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4774C3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A6640">
              <w:rPr>
                <w:rFonts w:ascii="Times New Roman" w:hAnsi="Times New Roman" w:cs="Times New Roman"/>
              </w:rPr>
              <w:t>6.45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-12</w:t>
            </w:r>
            <w:r w:rsidR="00CB120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gramStart"/>
            <w:r w:rsidR="00CB1205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A17BA4">
              <w:rPr>
                <w:rFonts w:ascii="Times New Roman" w:hAnsi="Times New Roman" w:cs="Times New Roman"/>
              </w:rPr>
              <w:t xml:space="preserve">  </w:t>
            </w:r>
            <w:r w:rsidR="00805C5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805C57">
              <w:rPr>
                <w:rFonts w:ascii="Times New Roman" w:hAnsi="Times New Roman" w:cs="Times New Roman"/>
                <w:sz w:val="20"/>
              </w:rPr>
              <w:t>37</w:t>
            </w:r>
            <w:r w:rsidR="00CB1205" w:rsidRPr="004774C3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520" w:type="dxa"/>
          </w:tcPr>
          <w:p w:rsidR="00D763C3" w:rsidRPr="00CB1205" w:rsidRDefault="00D763C3" w:rsidP="00E125A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4.485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-11</w:t>
            </w:r>
            <w:r w:rsidR="00CB1205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r w:rsidR="00CB1205">
              <w:rPr>
                <w:rFonts w:ascii="Times New Roman" w:hAnsi="Times New Roman" w:cs="Times New Roman"/>
              </w:rPr>
              <w:t xml:space="preserve"> </w:t>
            </w:r>
            <w:r w:rsidR="00805C57">
              <w:rPr>
                <w:rFonts w:ascii="Times New Roman" w:hAnsi="Times New Roman" w:cs="Times New Roman"/>
                <w:sz w:val="20"/>
              </w:rPr>
              <w:t>[36</w:t>
            </w:r>
            <w:r w:rsidR="00CB1205" w:rsidRPr="004774C3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00" w:type="dxa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Cs/>
                <w:color w:val="000000"/>
              </w:rPr>
              <w:t>─</w:t>
            </w:r>
          </w:p>
        </w:tc>
      </w:tr>
      <w:tr w:rsidR="00D763C3" w:rsidRPr="00EA6640" w:rsidTr="004774C3">
        <w:tc>
          <w:tcPr>
            <w:tcW w:w="571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2507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A6640">
              <w:rPr>
                <w:rFonts w:ascii="Times New Roman" w:hAnsi="Times New Roman" w:cs="Times New Roman"/>
              </w:rPr>
              <w:t>OCH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Cl (CEME)</w:t>
            </w:r>
          </w:p>
        </w:tc>
        <w:tc>
          <w:tcPr>
            <w:tcW w:w="2227" w:type="dxa"/>
            <w:shd w:val="clear" w:color="auto" w:fill="F2F2F2"/>
          </w:tcPr>
          <w:p w:rsidR="00D763C3" w:rsidRPr="00D9750E" w:rsidRDefault="00D9750E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(4.92 ±1.</w:t>
            </w:r>
            <w:proofErr w:type="gramStart"/>
            <w:r>
              <w:rPr>
                <w:rFonts w:ascii="Times New Roman" w:hAnsi="Times New Roman" w:cs="Times New Roman"/>
              </w:rPr>
              <w:t>09)×</w:t>
            </w:r>
            <w:proofErr w:type="gramEnd"/>
            <w:r w:rsidR="00D763C3" w:rsidRPr="00EA6640">
              <w:rPr>
                <w:rFonts w:ascii="Times New Roman" w:hAnsi="Times New Roman" w:cs="Times New Roman"/>
              </w:rPr>
              <w:t>10</w:t>
            </w:r>
            <w:r w:rsidR="00D763C3" w:rsidRPr="00EA6640">
              <w:rPr>
                <w:rFonts w:ascii="Times New Roman" w:hAnsi="Times New Roman" w:cs="Times New Roman"/>
                <w:vertAlign w:val="superscript"/>
              </w:rPr>
              <w:t>-12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05C57">
              <w:rPr>
                <w:rFonts w:ascii="Times New Roman" w:hAnsi="Times New Roman" w:cs="Times New Roman"/>
                <w:sz w:val="20"/>
              </w:rPr>
              <w:t>[38</w:t>
            </w:r>
            <w:r w:rsidRPr="00D9750E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C66ED2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6640">
              <w:rPr>
                <w:rFonts w:ascii="Times New Roman" w:hAnsi="Times New Roman" w:cs="Times New Roman"/>
              </w:rPr>
              <w:t>(5.2 ± 1.2)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</w:t>
            </w:r>
            <w:proofErr w:type="gramStart"/>
            <w:r w:rsidRPr="00EA6640">
              <w:rPr>
                <w:rFonts w:ascii="Times New Roman" w:hAnsi="Times New Roman" w:cs="Times New Roman"/>
                <w:vertAlign w:val="superscript"/>
              </w:rPr>
              <w:t>12</w:t>
            </w:r>
            <w:r w:rsidR="00C66ED2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805C5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805C57">
              <w:rPr>
                <w:rFonts w:ascii="Times New Roman" w:hAnsi="Times New Roman" w:cs="Times New Roman"/>
                <w:sz w:val="20"/>
              </w:rPr>
              <w:t>7</w:t>
            </w:r>
            <w:r w:rsidR="00C66ED2" w:rsidRPr="00C66ED2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DF3593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4.01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−12</w:t>
            </w:r>
            <w:r w:rsidR="00DF359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DF3593">
              <w:rPr>
                <w:rFonts w:ascii="Times New Roman" w:hAnsi="Times New Roman" w:cs="Times New Roman"/>
              </w:rPr>
              <w:t xml:space="preserve">  </w:t>
            </w:r>
            <w:r w:rsidR="00805C57">
              <w:rPr>
                <w:rFonts w:ascii="Times New Roman" w:hAnsi="Times New Roman" w:cs="Times New Roman"/>
                <w:sz w:val="20"/>
              </w:rPr>
              <w:t>[34</w:t>
            </w:r>
            <w:r w:rsidR="00DF3593" w:rsidRPr="00DF3593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2520" w:type="dxa"/>
            <w:shd w:val="clear" w:color="auto" w:fill="F2F2F2"/>
          </w:tcPr>
          <w:p w:rsidR="00D763C3" w:rsidRPr="00047BA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6640">
              <w:rPr>
                <w:rFonts w:ascii="Times New Roman" w:hAnsi="Times New Roman" w:cs="Times New Roman"/>
              </w:rPr>
              <w:t>(1.44 ± 0.5)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-10</w:t>
            </w:r>
            <w:r w:rsidR="00047BA0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proofErr w:type="gramStart"/>
            <w:r w:rsidR="00DF3593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047BA0">
              <w:rPr>
                <w:rFonts w:ascii="Times New Roman" w:hAnsi="Times New Roman" w:cs="Times New Roman"/>
              </w:rPr>
              <w:t xml:space="preserve"> </w:t>
            </w:r>
            <w:r w:rsidR="00805C5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805C57">
              <w:rPr>
                <w:rFonts w:ascii="Times New Roman" w:hAnsi="Times New Roman" w:cs="Times New Roman"/>
                <w:sz w:val="20"/>
              </w:rPr>
              <w:t>38</w:t>
            </w:r>
            <w:r w:rsidR="00047BA0" w:rsidRPr="00047BA0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DF3593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6640">
              <w:rPr>
                <w:rFonts w:ascii="Times New Roman" w:hAnsi="Times New Roman" w:cs="Times New Roman"/>
              </w:rPr>
              <w:t>(1.14 ± 0.10)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-10</w:t>
            </w:r>
            <w:r w:rsidR="00DF3593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7E776E">
              <w:rPr>
                <w:rFonts w:ascii="Times New Roman" w:hAnsi="Times New Roman" w:cs="Times New Roman"/>
                <w:sz w:val="20"/>
              </w:rPr>
              <w:t>[28</w:t>
            </w:r>
            <w:r w:rsidR="00DF3593" w:rsidRPr="00DF3593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DF3593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6.13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−11</w:t>
            </w:r>
            <w:r w:rsidR="00DF3593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  <w:r w:rsidR="007E776E">
              <w:rPr>
                <w:rFonts w:ascii="Times New Roman" w:hAnsi="Times New Roman" w:cs="Times New Roman"/>
                <w:sz w:val="20"/>
              </w:rPr>
              <w:t>[35</w:t>
            </w:r>
            <w:r w:rsidR="00DF3593" w:rsidRPr="00DF3593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00" w:type="dxa"/>
            <w:shd w:val="clear" w:color="auto" w:fill="F2F2F2"/>
          </w:tcPr>
          <w:p w:rsidR="00D763C3" w:rsidRPr="008F32EF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4.88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-17</w:t>
            </w:r>
            <w:r w:rsidR="008F32EF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8F32EF">
              <w:rPr>
                <w:rFonts w:ascii="Times New Roman" w:hAnsi="Times New Roman" w:cs="Times New Roman"/>
              </w:rPr>
              <w:t xml:space="preserve">  </w:t>
            </w:r>
            <w:r w:rsidR="00805C57">
              <w:rPr>
                <w:rFonts w:ascii="Times New Roman" w:hAnsi="Times New Roman" w:cs="Times New Roman"/>
                <w:sz w:val="20"/>
              </w:rPr>
              <w:t>[39</w:t>
            </w:r>
            <w:r w:rsidR="008F32EF" w:rsidRPr="008F32EF">
              <w:rPr>
                <w:rFonts w:ascii="Times New Roman" w:hAnsi="Times New Roman" w:cs="Times New Roman"/>
                <w:sz w:val="20"/>
              </w:rPr>
              <w:t>]</w:t>
            </w:r>
          </w:p>
        </w:tc>
      </w:tr>
      <w:tr w:rsidR="00D763C3" w:rsidRPr="00EA6640" w:rsidTr="004774C3">
        <w:tc>
          <w:tcPr>
            <w:tcW w:w="571" w:type="dxa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2507" w:type="dxa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A6640">
              <w:rPr>
                <w:rFonts w:ascii="Times New Roman" w:hAnsi="Times New Roman" w:cs="Times New Roman"/>
              </w:rPr>
              <w:t>OCH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Cl (CMME)</w:t>
            </w:r>
          </w:p>
        </w:tc>
        <w:tc>
          <w:tcPr>
            <w:tcW w:w="2227" w:type="dxa"/>
          </w:tcPr>
          <w:p w:rsidR="00D763C3" w:rsidRPr="00337EA4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1.27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-12</w:t>
            </w:r>
            <w:r w:rsidR="00337EA4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337EA4">
              <w:rPr>
                <w:rFonts w:ascii="Times New Roman" w:hAnsi="Times New Roman" w:cs="Times New Roman"/>
              </w:rPr>
              <w:t xml:space="preserve">    </w:t>
            </w:r>
            <w:r w:rsidR="00805C57">
              <w:rPr>
                <w:rFonts w:ascii="Times New Roman" w:hAnsi="Times New Roman" w:cs="Times New Roman"/>
                <w:sz w:val="20"/>
              </w:rPr>
              <w:t>[36</w:t>
            </w:r>
            <w:r w:rsidR="00337EA4" w:rsidRPr="00337EA4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2520" w:type="dxa"/>
          </w:tcPr>
          <w:p w:rsidR="00D763C3" w:rsidRPr="00337EA4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EA6640">
              <w:rPr>
                <w:rFonts w:ascii="Times New Roman" w:hAnsi="Times New Roman" w:cs="Times New Roman"/>
              </w:rPr>
              <w:t>2.91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-11</w:t>
            </w:r>
            <w:r w:rsidR="00337EA4">
              <w:rPr>
                <w:rFonts w:ascii="Times New Roman" w:hAnsi="Times New Roman" w:cs="Times New Roman"/>
                <w:vertAlign w:val="superscript"/>
              </w:rPr>
              <w:t xml:space="preserve">    </w:t>
            </w:r>
            <w:proofErr w:type="gramStart"/>
            <w:r w:rsidR="00337EA4">
              <w:rPr>
                <w:rFonts w:ascii="Times New Roman" w:hAnsi="Times New Roman" w:cs="Times New Roman"/>
              </w:rPr>
              <w:t xml:space="preserve">   </w:t>
            </w:r>
            <w:r w:rsidR="00805C57">
              <w:rPr>
                <w:rFonts w:ascii="Times New Roman" w:hAnsi="Times New Roman" w:cs="Times New Roman"/>
                <w:sz w:val="20"/>
              </w:rPr>
              <w:t>[</w:t>
            </w:r>
            <w:proofErr w:type="gramEnd"/>
            <w:r w:rsidR="00805C57">
              <w:rPr>
                <w:rFonts w:ascii="Times New Roman" w:hAnsi="Times New Roman" w:cs="Times New Roman"/>
                <w:sz w:val="20"/>
              </w:rPr>
              <w:t>36</w:t>
            </w:r>
            <w:r w:rsidR="00337EA4" w:rsidRPr="00337EA4">
              <w:rPr>
                <w:rFonts w:ascii="Times New Roman" w:hAnsi="Times New Roman" w:cs="Times New Roman"/>
                <w:sz w:val="20"/>
              </w:rPr>
              <w:t>]</w:t>
            </w:r>
          </w:p>
          <w:p w:rsidR="00D763C3" w:rsidRPr="00EE483E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 xml:space="preserve">(2.9 </w:t>
            </w:r>
            <w:r w:rsidRPr="00EA6640">
              <w:rPr>
                <w:rFonts w:ascii="Times New Roman" w:hAnsi="Times New Roman" w:cs="Times New Roman"/>
                <w:b/>
                <w:bCs/>
              </w:rPr>
              <w:t xml:space="preserve">± </w:t>
            </w:r>
            <w:r w:rsidRPr="00EA6640">
              <w:rPr>
                <w:rFonts w:ascii="Times New Roman" w:hAnsi="Times New Roman" w:cs="Times New Roman"/>
              </w:rPr>
              <w:t>0.2) ×10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-11</w:t>
            </w:r>
            <w:r w:rsidR="00EE483E">
              <w:rPr>
                <w:rFonts w:ascii="Times New Roman" w:hAnsi="Times New Roman" w:cs="Times New Roman"/>
              </w:rPr>
              <w:t xml:space="preserve">   </w:t>
            </w:r>
            <w:r w:rsidR="00805C57">
              <w:rPr>
                <w:rFonts w:ascii="Times New Roman" w:hAnsi="Times New Roman" w:cs="Times New Roman"/>
                <w:sz w:val="20"/>
              </w:rPr>
              <w:t>[40</w:t>
            </w:r>
            <w:r w:rsidR="00EE483E" w:rsidRPr="00EE483E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00" w:type="dxa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Cs/>
                <w:color w:val="000000"/>
              </w:rPr>
              <w:t xml:space="preserve">           ─</w:t>
            </w:r>
          </w:p>
        </w:tc>
      </w:tr>
      <w:tr w:rsidR="00D763C3" w:rsidRPr="00EA6640" w:rsidTr="004774C3">
        <w:tc>
          <w:tcPr>
            <w:tcW w:w="571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>7</w:t>
            </w:r>
          </w:p>
        </w:tc>
        <w:tc>
          <w:tcPr>
            <w:tcW w:w="2507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A6640">
              <w:rPr>
                <w:rFonts w:ascii="Times New Roman" w:hAnsi="Times New Roman" w:cs="Times New Roman"/>
              </w:rPr>
              <w:t>OCCl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A6640">
              <w:rPr>
                <w:rFonts w:ascii="Times New Roman" w:hAnsi="Times New Roman" w:cs="Times New Roman"/>
              </w:rPr>
              <w:t>(TCDME)</w:t>
            </w:r>
          </w:p>
        </w:tc>
        <w:tc>
          <w:tcPr>
            <w:tcW w:w="2227" w:type="dxa"/>
            <w:shd w:val="clear" w:color="auto" w:fill="F2F2F2"/>
          </w:tcPr>
          <w:p w:rsidR="00D763C3" w:rsidRPr="00004701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2.86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-13</w:t>
            </w:r>
            <w:r w:rsidR="00004701">
              <w:rPr>
                <w:rFonts w:ascii="Times New Roman" w:hAnsi="Times New Roman" w:cs="Times New Roman"/>
                <w:vertAlign w:val="superscript"/>
              </w:rPr>
              <w:t xml:space="preserve">    </w:t>
            </w:r>
            <w:r w:rsidR="00004701">
              <w:rPr>
                <w:rFonts w:ascii="Times New Roman" w:hAnsi="Times New Roman" w:cs="Times New Roman"/>
              </w:rPr>
              <w:t xml:space="preserve">  </w:t>
            </w:r>
            <w:r w:rsidR="00805C57">
              <w:rPr>
                <w:rFonts w:ascii="Times New Roman" w:hAnsi="Times New Roman" w:cs="Times New Roman"/>
                <w:sz w:val="20"/>
              </w:rPr>
              <w:t>[36</w:t>
            </w:r>
            <w:r w:rsidR="00004701" w:rsidRPr="00004701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2520" w:type="dxa"/>
            <w:shd w:val="clear" w:color="auto" w:fill="F2F2F2"/>
          </w:tcPr>
          <w:p w:rsidR="00D763C3" w:rsidRPr="00004701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2.86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-12</w:t>
            </w:r>
            <w:r w:rsidR="00004701">
              <w:rPr>
                <w:rFonts w:ascii="Times New Roman" w:hAnsi="Times New Roman" w:cs="Times New Roman"/>
              </w:rPr>
              <w:t xml:space="preserve">      </w:t>
            </w:r>
            <w:r w:rsidR="00805C57">
              <w:rPr>
                <w:rFonts w:ascii="Times New Roman" w:hAnsi="Times New Roman" w:cs="Times New Roman"/>
                <w:sz w:val="20"/>
              </w:rPr>
              <w:t>[36</w:t>
            </w:r>
            <w:r w:rsidR="00004701" w:rsidRPr="00004701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00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Cs/>
                <w:color w:val="000000"/>
              </w:rPr>
              <w:t xml:space="preserve">           ─</w:t>
            </w:r>
          </w:p>
        </w:tc>
      </w:tr>
      <w:tr w:rsidR="00D763C3" w:rsidRPr="00EA6640" w:rsidTr="004774C3">
        <w:tc>
          <w:tcPr>
            <w:tcW w:w="571" w:type="dxa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2507" w:type="dxa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A6640">
              <w:rPr>
                <w:rFonts w:ascii="Times New Roman" w:hAnsi="Times New Roman" w:cs="Times New Roman"/>
              </w:rPr>
              <w:t>OCH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>CHCl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2</w:t>
            </w:r>
            <w:r w:rsidRPr="00EA6640">
              <w:rPr>
                <w:rFonts w:ascii="Times New Roman" w:hAnsi="Times New Roman" w:cs="Times New Roman"/>
              </w:rPr>
              <w:t xml:space="preserve"> (DCEME)</w:t>
            </w:r>
          </w:p>
        </w:tc>
        <w:tc>
          <w:tcPr>
            <w:tcW w:w="2227" w:type="dxa"/>
          </w:tcPr>
          <w:p w:rsidR="00D763C3" w:rsidRPr="00D833C3" w:rsidRDefault="00D83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8B5257">
              <w:rPr>
                <w:rFonts w:ascii="Times New Roman" w:hAnsi="Times New Roman" w:cs="Times New Roman"/>
              </w:rPr>
              <w:t>(2.37±0.50)</w:t>
            </w:r>
            <w:r w:rsidR="00D763C3" w:rsidRPr="008B5257">
              <w:rPr>
                <w:rFonts w:ascii="Times New Roman" w:hAnsi="Times New Roman" w:cs="Times New Roman"/>
              </w:rPr>
              <w:t>×10</w:t>
            </w:r>
            <w:r w:rsidR="00D763C3" w:rsidRPr="008B5257">
              <w:rPr>
                <w:rFonts w:ascii="Times New Roman" w:hAnsi="Times New Roman" w:cs="Times New Roman"/>
                <w:vertAlign w:val="superscript"/>
              </w:rPr>
              <w:t>-12</w:t>
            </w:r>
            <w:r w:rsidRPr="008B5257">
              <w:rPr>
                <w:rFonts w:ascii="Times New Roman" w:hAnsi="Times New Roman" w:cs="Times New Roman"/>
              </w:rPr>
              <w:t xml:space="preserve">  </w:t>
            </w:r>
            <w:r w:rsidR="00805C57">
              <w:rPr>
                <w:rFonts w:ascii="Times New Roman" w:hAnsi="Times New Roman" w:cs="Times New Roman"/>
                <w:sz w:val="20"/>
              </w:rPr>
              <w:t>[38</w:t>
            </w:r>
            <w:r w:rsidRPr="00D833C3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2520" w:type="dxa"/>
          </w:tcPr>
          <w:p w:rsidR="00D763C3" w:rsidRPr="00D3502C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</w:rPr>
              <w:t>(4.4 ±1.6) 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-11</w:t>
            </w:r>
            <w:r w:rsidR="00D3502C">
              <w:rPr>
                <w:rFonts w:ascii="Times New Roman" w:hAnsi="Times New Roman" w:cs="Times New Roman"/>
              </w:rPr>
              <w:t xml:space="preserve">   </w:t>
            </w:r>
            <w:r w:rsidR="00805C57">
              <w:rPr>
                <w:rFonts w:ascii="Times New Roman" w:hAnsi="Times New Roman" w:cs="Times New Roman"/>
                <w:sz w:val="20"/>
              </w:rPr>
              <w:t>[38</w:t>
            </w:r>
            <w:r w:rsidR="00D3502C" w:rsidRPr="00D3502C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00" w:type="dxa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Cs/>
                <w:color w:val="000000"/>
              </w:rPr>
              <w:t xml:space="preserve">           ─</w:t>
            </w:r>
          </w:p>
        </w:tc>
      </w:tr>
      <w:tr w:rsidR="00D763C3" w:rsidRPr="00EA6640" w:rsidTr="004774C3">
        <w:tc>
          <w:tcPr>
            <w:tcW w:w="571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2507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6640">
              <w:rPr>
                <w:rFonts w:ascii="Times New Roman" w:hAnsi="Times New Roman" w:cs="Times New Roman"/>
              </w:rPr>
              <w:t>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A6640">
              <w:rPr>
                <w:rFonts w:ascii="Times New Roman" w:hAnsi="Times New Roman" w:cs="Times New Roman"/>
              </w:rPr>
              <w:t>OCHClCH</w:t>
            </w:r>
            <w:r w:rsidRPr="00EA6640">
              <w:rPr>
                <w:rFonts w:ascii="Times New Roman" w:hAnsi="Times New Roman" w:cs="Times New Roman"/>
                <w:vertAlign w:val="subscript"/>
              </w:rPr>
              <w:t>3</w:t>
            </w:r>
            <w:r w:rsidRPr="00EA6640">
              <w:rPr>
                <w:rFonts w:ascii="Times New Roman" w:hAnsi="Times New Roman" w:cs="Times New Roman"/>
              </w:rPr>
              <w:t>(CEME)</w:t>
            </w:r>
          </w:p>
        </w:tc>
        <w:tc>
          <w:tcPr>
            <w:tcW w:w="2227" w:type="dxa"/>
            <w:shd w:val="clear" w:color="auto" w:fill="F2F2F2"/>
          </w:tcPr>
          <w:p w:rsidR="00D763C3" w:rsidRPr="00246D4D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6640">
              <w:rPr>
                <w:rFonts w:ascii="Times New Roman" w:hAnsi="Times New Roman" w:cs="Times New Roman"/>
              </w:rPr>
              <w:t>10.1×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-12</w:t>
            </w:r>
            <w:r w:rsidR="00246D4D">
              <w:rPr>
                <w:rFonts w:ascii="Times New Roman" w:hAnsi="Times New Roman" w:cs="Times New Roman"/>
                <w:vertAlign w:val="superscript"/>
              </w:rPr>
              <w:t xml:space="preserve">  </w:t>
            </w:r>
            <w:r w:rsidR="00246D4D">
              <w:rPr>
                <w:rFonts w:ascii="Times New Roman" w:hAnsi="Times New Roman" w:cs="Times New Roman"/>
              </w:rPr>
              <w:t xml:space="preserve">  </w:t>
            </w:r>
            <w:r w:rsidR="00805C57">
              <w:rPr>
                <w:rFonts w:ascii="Times New Roman" w:hAnsi="Times New Roman" w:cs="Times New Roman"/>
                <w:sz w:val="20"/>
              </w:rPr>
              <w:t>[36</w:t>
            </w:r>
            <w:r w:rsidR="00246D4D" w:rsidRPr="00246D4D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2520" w:type="dxa"/>
            <w:shd w:val="clear" w:color="auto" w:fill="F2F2F2"/>
          </w:tcPr>
          <w:p w:rsidR="00D763C3" w:rsidRPr="00246D4D" w:rsidRDefault="00D763C3" w:rsidP="00E125A0">
            <w:pPr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EA6640">
              <w:rPr>
                <w:rFonts w:ascii="Times New Roman" w:hAnsi="Times New Roman" w:cs="Times New Roman"/>
              </w:rPr>
              <w:t>24.91× 10</w:t>
            </w:r>
            <w:r w:rsidRPr="00EA6640">
              <w:rPr>
                <w:rFonts w:ascii="Times New Roman" w:hAnsi="Times New Roman" w:cs="Times New Roman"/>
                <w:vertAlign w:val="superscript"/>
              </w:rPr>
              <w:t>-11</w:t>
            </w:r>
            <w:r w:rsidR="00246D4D">
              <w:rPr>
                <w:rFonts w:ascii="Times New Roman" w:hAnsi="Times New Roman" w:cs="Times New Roman"/>
                <w:vertAlign w:val="superscript"/>
              </w:rPr>
              <w:t xml:space="preserve"> </w:t>
            </w:r>
            <w:r w:rsidR="00246D4D">
              <w:rPr>
                <w:rFonts w:ascii="Times New Roman" w:hAnsi="Times New Roman" w:cs="Times New Roman"/>
              </w:rPr>
              <w:t xml:space="preserve">  </w:t>
            </w:r>
            <w:r w:rsidR="00805C57">
              <w:rPr>
                <w:rFonts w:ascii="Times New Roman" w:hAnsi="Times New Roman" w:cs="Times New Roman"/>
                <w:sz w:val="20"/>
              </w:rPr>
              <w:t>[36</w:t>
            </w:r>
            <w:r w:rsidR="00246D4D" w:rsidRPr="00246D4D">
              <w:rPr>
                <w:rFonts w:ascii="Times New Roman" w:hAnsi="Times New Roman" w:cs="Times New Roman"/>
                <w:sz w:val="20"/>
              </w:rPr>
              <w:t>]</w:t>
            </w:r>
          </w:p>
        </w:tc>
        <w:tc>
          <w:tcPr>
            <w:tcW w:w="1800" w:type="dxa"/>
            <w:shd w:val="clear" w:color="auto" w:fill="F2F2F2"/>
          </w:tcPr>
          <w:p w:rsidR="00D763C3" w:rsidRPr="00EA6640" w:rsidRDefault="00D763C3" w:rsidP="00E125A0">
            <w:pPr>
              <w:spacing w:after="0"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EA6640">
              <w:rPr>
                <w:rFonts w:ascii="Times New Roman" w:hAnsi="Times New Roman" w:cs="Times New Roman"/>
                <w:bCs/>
                <w:color w:val="000000"/>
              </w:rPr>
              <w:t xml:space="preserve">           ─</w:t>
            </w:r>
          </w:p>
        </w:tc>
      </w:tr>
    </w:tbl>
    <w:p w:rsidR="008318D9" w:rsidRDefault="008318D9" w:rsidP="00CB4C6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82C4E" w:rsidRDefault="0050737E" w:rsidP="00D82C4E">
      <w:pPr>
        <w:pStyle w:val="ListParagraph"/>
        <w:numPr>
          <w:ilvl w:val="2"/>
          <w:numId w:val="7"/>
        </w:numPr>
        <w:spacing w:after="0" w:line="36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D82C4E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Atmospheric implications </w:t>
      </w:r>
    </w:p>
    <w:p w:rsidR="00D82C4E" w:rsidRPr="00D82C4E" w:rsidRDefault="00D82C4E" w:rsidP="00D82C4E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82C4E">
        <w:rPr>
          <w:rFonts w:ascii="Times New Roman" w:eastAsiaTheme="minorEastAsia" w:hAnsi="Times New Roman" w:cs="Times New Roman"/>
          <w:b/>
          <w:i/>
          <w:sz w:val="24"/>
          <w:szCs w:val="24"/>
        </w:rPr>
        <w:t>Atmospheric Lifetime:</w:t>
      </w:r>
      <w:r w:rsidRPr="00D82C4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282588" w:rsidRDefault="009E70AF" w:rsidP="002825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0AF">
        <w:rPr>
          <w:rFonts w:ascii="Times New Roman" w:eastAsiaTheme="minorEastAsia" w:hAnsi="Times New Roman" w:cs="Times New Roman"/>
          <w:sz w:val="24"/>
          <w:szCs w:val="24"/>
        </w:rPr>
        <w:lastRenderedPageBreak/>
        <w:t>The duration of time that a species remains in the atmosphere is referred to as its atmospheric lifetime.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382E">
        <w:rPr>
          <w:rFonts w:ascii="Times New Roman" w:eastAsiaTheme="minorEastAsia" w:hAnsi="Times New Roman" w:cs="Times New Roman"/>
          <w:sz w:val="24"/>
          <w:szCs w:val="24"/>
        </w:rPr>
        <w:t xml:space="preserve">Primarily, the atmospheric lifetime of any HCEs may be </w:t>
      </w:r>
      <w:r w:rsidR="00BB68B9">
        <w:rPr>
          <w:rFonts w:ascii="Times New Roman" w:eastAsiaTheme="minorEastAsia" w:hAnsi="Times New Roman" w:cs="Times New Roman"/>
          <w:sz w:val="24"/>
          <w:szCs w:val="24"/>
        </w:rPr>
        <w:t>evaluated</w:t>
      </w:r>
      <w:r w:rsidR="0028382E">
        <w:rPr>
          <w:rFonts w:ascii="Times New Roman" w:eastAsiaTheme="minorEastAsia" w:hAnsi="Times New Roman" w:cs="Times New Roman"/>
          <w:sz w:val="24"/>
          <w:szCs w:val="24"/>
        </w:rPr>
        <w:t xml:space="preserve"> by examining </w:t>
      </w:r>
      <w:r w:rsidR="00200E75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200E75">
        <w:rPr>
          <w:rFonts w:ascii="Times New Roman" w:eastAsiaTheme="minorEastAsia" w:hAnsi="Times New Roman" w:cs="Times New Roman"/>
          <w:sz w:val="24"/>
          <w:szCs w:val="24"/>
        </w:rPr>
        <w:t xml:space="preserve">removal </w:t>
      </w:r>
      <w:r w:rsidR="00200E75">
        <w:rPr>
          <w:rFonts w:ascii="Times New Roman" w:eastAsiaTheme="minorEastAsia" w:hAnsi="Times New Roman" w:cs="Times New Roman"/>
          <w:sz w:val="24"/>
          <w:szCs w:val="24"/>
        </w:rPr>
        <w:t xml:space="preserve">of it </w:t>
      </w:r>
      <w:r w:rsidR="0028382E">
        <w:rPr>
          <w:rFonts w:ascii="Times New Roman" w:eastAsiaTheme="minorEastAsia" w:hAnsi="Times New Roman" w:cs="Times New Roman"/>
          <w:sz w:val="24"/>
          <w:szCs w:val="24"/>
        </w:rPr>
        <w:t xml:space="preserve">from the atmosphere through </w:t>
      </w:r>
      <w:r w:rsidR="00200E75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="0028382E">
        <w:rPr>
          <w:rFonts w:ascii="Times New Roman" w:eastAsiaTheme="minorEastAsia" w:hAnsi="Times New Roman" w:cs="Times New Roman"/>
          <w:sz w:val="24"/>
          <w:szCs w:val="24"/>
        </w:rPr>
        <w:t>reaction with tropospheric oxidants. Gases with a higher value of atmospheric lifetime impose a greater degree of warming than</w:t>
      </w:r>
      <w:r w:rsidR="0031549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4247B">
        <w:rPr>
          <w:rFonts w:ascii="Times New Roman" w:eastAsiaTheme="minorEastAsia" w:hAnsi="Times New Roman" w:cs="Times New Roman"/>
          <w:sz w:val="24"/>
          <w:szCs w:val="24"/>
        </w:rPr>
        <w:t>gases with a lower</w:t>
      </w:r>
      <w:r w:rsidR="005B0429">
        <w:rPr>
          <w:rFonts w:ascii="Times New Roman" w:eastAsiaTheme="minorEastAsia" w:hAnsi="Times New Roman" w:cs="Times New Roman"/>
          <w:sz w:val="24"/>
          <w:szCs w:val="24"/>
        </w:rPr>
        <w:t xml:space="preserve"> atmospheric lifetime value.</w:t>
      </w:r>
      <w:r w:rsidR="00D91EA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C3C03">
        <w:rPr>
          <w:rFonts w:ascii="Times New Roman" w:eastAsiaTheme="minorEastAsia" w:hAnsi="Times New Roman" w:cs="Times New Roman"/>
          <w:sz w:val="24"/>
          <w:szCs w:val="24"/>
        </w:rPr>
        <w:t>T</w:t>
      </w:r>
      <w:r w:rsidR="00EE3F18">
        <w:rPr>
          <w:rFonts w:ascii="Times New Roman" w:eastAsiaTheme="minorEastAsia" w:hAnsi="Times New Roman" w:cs="Times New Roman"/>
          <w:sz w:val="24"/>
          <w:szCs w:val="24"/>
        </w:rPr>
        <w:t>he atmospheric lifetime</w:t>
      </w:r>
      <w:r w:rsidR="002C3C03" w:rsidRPr="00282588">
        <w:rPr>
          <w:rFonts w:ascii="Times New Roman" w:eastAsiaTheme="minorEastAsia" w:hAnsi="Times New Roman" w:cs="Times New Roman"/>
          <w:sz w:val="24"/>
          <w:szCs w:val="24"/>
        </w:rPr>
        <w:t xml:space="preserve"> of a part</w:t>
      </w:r>
      <w:r w:rsidR="002C3C03">
        <w:rPr>
          <w:rFonts w:ascii="Times New Roman" w:eastAsiaTheme="minorEastAsia" w:hAnsi="Times New Roman" w:cs="Times New Roman"/>
          <w:sz w:val="24"/>
          <w:szCs w:val="24"/>
        </w:rPr>
        <w:t xml:space="preserve">icular molecule may be computed </w:t>
      </w:r>
      <w:r w:rsidR="007E3851">
        <w:rPr>
          <w:rFonts w:ascii="Times New Roman" w:hAnsi="Times New Roman" w:cs="Times New Roman"/>
          <w:sz w:val="24"/>
          <w:szCs w:val="24"/>
        </w:rPr>
        <w:t>employing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 the </w:t>
      </w:r>
      <w:r w:rsidR="007E3851">
        <w:rPr>
          <w:rFonts w:ascii="Times New Roman" w:hAnsi="Times New Roman" w:cs="Times New Roman"/>
          <w:sz w:val="24"/>
          <w:szCs w:val="24"/>
        </w:rPr>
        <w:t xml:space="preserve">total </w:t>
      </w:r>
      <w:r w:rsidR="002C3C03" w:rsidRPr="00B40A14">
        <w:rPr>
          <w:rFonts w:ascii="Times New Roman" w:hAnsi="Times New Roman" w:cs="Times New Roman"/>
          <w:sz w:val="24"/>
          <w:szCs w:val="24"/>
        </w:rPr>
        <w:t>rate constant of the reactions discussed above via the relation</w:t>
      </w:r>
      <w:r w:rsidR="002C3C03">
        <w:rPr>
          <w:rFonts w:ascii="Times New Roman" w:hAnsi="Times New Roman" w:cs="Times New Roman"/>
          <w:sz w:val="24"/>
          <w:szCs w:val="24"/>
        </w:rPr>
        <w:t xml:space="preserve"> given as</w:t>
      </w:r>
      <w:r w:rsidR="001A7B24">
        <w:rPr>
          <w:rFonts w:ascii="Times New Roman" w:hAnsi="Times New Roman" w:cs="Times New Roman"/>
          <w:sz w:val="24"/>
          <w:szCs w:val="24"/>
        </w:rPr>
        <w:t xml:space="preserve"> [41</w:t>
      </w:r>
      <w:r w:rsidR="000D6B97">
        <w:rPr>
          <w:rFonts w:ascii="Times New Roman" w:hAnsi="Times New Roman" w:cs="Times New Roman"/>
          <w:sz w:val="24"/>
          <w:szCs w:val="24"/>
        </w:rPr>
        <w:t>]</w:t>
      </w:r>
    </w:p>
    <w:p w:rsidR="007B759B" w:rsidRDefault="007B759B" w:rsidP="007B759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7B759B">
        <w:rPr>
          <w:rFonts w:ascii="Times New Roman" w:hAnsi="Times New Roman"/>
          <w:b/>
          <w:sz w:val="24"/>
          <w:szCs w:val="24"/>
        </w:rPr>
        <w:t>τ</w:t>
      </w:r>
      <w:r w:rsidRPr="007B759B">
        <w:rPr>
          <w:rFonts w:ascii="Times New Roman" w:hAnsi="Times New Roman"/>
          <w:b/>
          <w:sz w:val="24"/>
          <w:szCs w:val="24"/>
          <w:vertAlign w:val="subscript"/>
        </w:rPr>
        <w:t>X</w:t>
      </w:r>
      <w:proofErr w:type="spellEnd"/>
      <w:r w:rsidRPr="007B759B">
        <w:rPr>
          <w:rFonts w:ascii="Times New Roman" w:hAnsi="Times New Roman"/>
          <w:b/>
          <w:sz w:val="24"/>
          <w:szCs w:val="24"/>
        </w:rPr>
        <w:t>= (</w:t>
      </w:r>
      <w:proofErr w:type="spellStart"/>
      <w:r w:rsidRPr="007B759B">
        <w:rPr>
          <w:rFonts w:ascii="Times New Roman" w:hAnsi="Times New Roman"/>
          <w:b/>
          <w:sz w:val="24"/>
          <w:szCs w:val="24"/>
        </w:rPr>
        <w:t>k</w:t>
      </w:r>
      <w:r w:rsidRPr="007B759B">
        <w:rPr>
          <w:rFonts w:ascii="Times New Roman" w:hAnsi="Times New Roman"/>
          <w:b/>
          <w:sz w:val="24"/>
          <w:szCs w:val="24"/>
          <w:vertAlign w:val="subscript"/>
        </w:rPr>
        <w:t>Total</w:t>
      </w:r>
      <w:proofErr w:type="spellEnd"/>
      <w:r w:rsidRPr="007B759B">
        <w:rPr>
          <w:rFonts w:ascii="Times New Roman" w:hAnsi="Times New Roman"/>
          <w:b/>
          <w:sz w:val="24"/>
          <w:szCs w:val="24"/>
        </w:rPr>
        <w:t xml:space="preserve"> × [X])</w:t>
      </w:r>
      <w:r w:rsidRPr="007B759B">
        <w:rPr>
          <w:rFonts w:ascii="Times New Roman" w:hAnsi="Times New Roman"/>
          <w:b/>
          <w:sz w:val="24"/>
          <w:szCs w:val="24"/>
          <w:vertAlign w:val="superscript"/>
        </w:rPr>
        <w:t>-1</w:t>
      </w:r>
    </w:p>
    <w:p w:rsidR="000D6B97" w:rsidRPr="000D6B97" w:rsidRDefault="002C3C03" w:rsidP="000D6B97">
      <w:pPr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D6B97">
        <w:rPr>
          <w:rFonts w:ascii="Times New Roman" w:eastAsiaTheme="minorEastAsia" w:hAnsi="Times New Roman" w:cs="Times New Roman"/>
          <w:sz w:val="24"/>
          <w:szCs w:val="24"/>
        </w:rPr>
        <w:t>Where, x = atmospheric oxidant</w:t>
      </w:r>
      <w:r>
        <w:rPr>
          <w:rFonts w:ascii="Times New Roman" w:eastAsiaTheme="minorEastAsia" w:hAnsi="Times New Roman" w:cs="Times New Roman"/>
          <w:sz w:val="24"/>
          <w:szCs w:val="24"/>
        </w:rPr>
        <w:t>s like</w:t>
      </w:r>
      <w:r w:rsidR="009167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radical, Cl-atom, and 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0D6B97" w:rsidRPr="000D6B97" w:rsidRDefault="002C3C03" w:rsidP="000D6B9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6B97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k</w:t>
      </w:r>
      <w:r w:rsidR="00E125A0" w:rsidRPr="00E125A0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Total</w:t>
      </w:r>
      <w:proofErr w:type="spellEnd"/>
      <w:r w:rsidRPr="000D6B97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="005C66B9">
        <w:rPr>
          <w:rFonts w:ascii="Times New Roman" w:eastAsiaTheme="minorEastAsia" w:hAnsi="Times New Roman" w:cs="Times New Roman"/>
          <w:sz w:val="24"/>
          <w:szCs w:val="24"/>
        </w:rPr>
        <w:t>total</w:t>
      </w:r>
      <w:r w:rsidR="008318D9">
        <w:rPr>
          <w:rFonts w:ascii="Times New Roman" w:eastAsiaTheme="minorEastAsia" w:hAnsi="Times New Roman" w:cs="Times New Roman"/>
          <w:sz w:val="24"/>
          <w:szCs w:val="24"/>
        </w:rPr>
        <w:t xml:space="preserve">/overall </w:t>
      </w:r>
      <w:r w:rsidRPr="000D6B97">
        <w:rPr>
          <w:rFonts w:ascii="Times New Roman" w:eastAsiaTheme="minorEastAsia" w:hAnsi="Times New Roman" w:cs="Times New Roman"/>
          <w:sz w:val="24"/>
          <w:szCs w:val="24"/>
        </w:rPr>
        <w:t>rate constant for the react</w:t>
      </w:r>
      <w:r w:rsidR="00E125A0">
        <w:rPr>
          <w:rFonts w:ascii="Times New Roman" w:eastAsiaTheme="minorEastAsia" w:hAnsi="Times New Roman" w:cs="Times New Roman"/>
          <w:sz w:val="24"/>
          <w:szCs w:val="24"/>
        </w:rPr>
        <w:t>ion of x species with the specific</w:t>
      </w:r>
      <w:r w:rsidRPr="000D6B97">
        <w:rPr>
          <w:rFonts w:ascii="Times New Roman" w:eastAsiaTheme="minorEastAsia" w:hAnsi="Times New Roman" w:cs="Times New Roman"/>
          <w:sz w:val="24"/>
          <w:szCs w:val="24"/>
        </w:rPr>
        <w:t xml:space="preserve"> compound</w:t>
      </w:r>
    </w:p>
    <w:p w:rsidR="000D6B97" w:rsidRPr="000D6B97" w:rsidRDefault="002C3C03" w:rsidP="000D6B97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D6B97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r w:rsidR="008318D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D6B97">
        <w:rPr>
          <w:rFonts w:ascii="Times New Roman" w:eastAsiaTheme="minorEastAsia" w:hAnsi="Times New Roman" w:cs="Times New Roman"/>
          <w:sz w:val="24"/>
          <w:szCs w:val="24"/>
        </w:rPr>
        <w:t>[X] = average atmosph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eric concentration of </w:t>
      </w:r>
      <w:r w:rsidR="00E125A0">
        <w:rPr>
          <w:rFonts w:ascii="Times New Roman" w:eastAsiaTheme="minorEastAsia" w:hAnsi="Times New Roman" w:cs="Times New Roman"/>
          <w:sz w:val="24"/>
          <w:szCs w:val="24"/>
        </w:rPr>
        <w:t>the oxidant</w:t>
      </w:r>
    </w:p>
    <w:p w:rsidR="00EE3B9F" w:rsidRDefault="002C3C03" w:rsidP="009C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6A8E">
        <w:rPr>
          <w:rFonts w:ascii="Times New Roman" w:eastAsiaTheme="minorEastAsia" w:hAnsi="Times New Roman" w:cs="Times New Roman"/>
          <w:sz w:val="24"/>
          <w:szCs w:val="24"/>
        </w:rPr>
        <w:t>The survey of a</w:t>
      </w:r>
      <w:r w:rsidR="008318D9">
        <w:rPr>
          <w:rFonts w:ascii="Times New Roman" w:eastAsiaTheme="minorEastAsia" w:hAnsi="Times New Roman" w:cs="Times New Roman"/>
          <w:sz w:val="24"/>
          <w:szCs w:val="24"/>
        </w:rPr>
        <w:t xml:space="preserve">n estimated lifetime of </w:t>
      </w:r>
      <w:r>
        <w:rPr>
          <w:rFonts w:ascii="Times New Roman" w:eastAsiaTheme="minorEastAsia" w:hAnsi="Times New Roman" w:cs="Times New Roman"/>
          <w:sz w:val="24"/>
          <w:szCs w:val="24"/>
        </w:rPr>
        <w:t>HCE</w:t>
      </w:r>
      <w:r w:rsidRPr="003D6A8E">
        <w:rPr>
          <w:rFonts w:ascii="Times New Roman" w:eastAsiaTheme="minorEastAsia" w:hAnsi="Times New Roman" w:cs="Times New Roman"/>
          <w:sz w:val="24"/>
          <w:szCs w:val="24"/>
        </w:rPr>
        <w:t>s found in the literature has shown that their lifetimes are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short as of some </w:t>
      </w:r>
      <w:r w:rsidR="00A476AC">
        <w:rPr>
          <w:rFonts w:ascii="Times New Roman" w:eastAsiaTheme="minorEastAsia" w:hAnsi="Times New Roman" w:cs="Times New Roman"/>
          <w:sz w:val="24"/>
          <w:szCs w:val="24"/>
        </w:rPr>
        <w:t>hours/days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4C1DD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8E15B0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2754FF">
        <w:rPr>
          <w:rFonts w:ascii="Times New Roman" w:hAnsi="Times New Roman" w:cs="Times New Roman"/>
          <w:color w:val="000000" w:themeColor="text1"/>
          <w:sz w:val="24"/>
          <w:szCs w:val="24"/>
        </w:rPr>
        <w:t>sing the rate constants for the</w:t>
      </w:r>
      <w:r w:rsidR="008E1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compound</w:t>
      </w:r>
      <w:r w:rsidR="002754F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B05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(as provided in T</w:t>
      </w:r>
      <w:r w:rsidR="008E1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able 2), </w:t>
      </w:r>
      <w:r w:rsidR="00EE3B9F">
        <w:rPr>
          <w:rFonts w:ascii="Times New Roman" w:hAnsi="Times New Roman" w:cs="Times New Roman"/>
          <w:sz w:val="24"/>
          <w:szCs w:val="24"/>
        </w:rPr>
        <w:t>t</w:t>
      </w:r>
      <w:r w:rsidR="00E125A0" w:rsidRPr="00AD5D57">
        <w:rPr>
          <w:rFonts w:ascii="Times New Roman" w:hAnsi="Times New Roman" w:cs="Times New Roman"/>
          <w:sz w:val="24"/>
          <w:szCs w:val="24"/>
        </w:rPr>
        <w:t xml:space="preserve">he estimated atmospheric lifetime values of HCEs </w:t>
      </w:r>
      <w:r w:rsidR="00EE3B9F">
        <w:rPr>
          <w:rFonts w:ascii="Times New Roman" w:hAnsi="Times New Roman" w:cs="Times New Roman"/>
          <w:sz w:val="24"/>
          <w:szCs w:val="24"/>
        </w:rPr>
        <w:t xml:space="preserve">using </w:t>
      </w:r>
      <w:r w:rsidR="00780CC9">
        <w:rPr>
          <w:rFonts w:ascii="Times New Roman" w:hAnsi="Times New Roman" w:cs="Times New Roman"/>
          <w:sz w:val="24"/>
          <w:szCs w:val="24"/>
        </w:rPr>
        <w:t xml:space="preserve">the </w:t>
      </w:r>
      <w:r w:rsidR="00EE3B9F">
        <w:rPr>
          <w:rFonts w:ascii="Times New Roman" w:hAnsi="Times New Roman" w:cs="Times New Roman"/>
          <w:sz w:val="24"/>
          <w:szCs w:val="24"/>
        </w:rPr>
        <w:t xml:space="preserve">above equation </w:t>
      </w:r>
      <w:r w:rsidR="00E125A0">
        <w:rPr>
          <w:rFonts w:ascii="Times New Roman" w:hAnsi="Times New Roman" w:cs="Times New Roman"/>
          <w:sz w:val="24"/>
          <w:szCs w:val="24"/>
        </w:rPr>
        <w:t xml:space="preserve">are provided in Table 3. </w:t>
      </w:r>
    </w:p>
    <w:p w:rsidR="00780CC9" w:rsidRDefault="00780CC9" w:rsidP="00780CC9">
      <w:pPr>
        <w:spacing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Table 3: </w:t>
      </w:r>
      <w:r w:rsidRPr="00D31EDB">
        <w:rPr>
          <w:rFonts w:ascii="Times New Roman" w:hAnsi="Times New Roman" w:cs="Times New Roman"/>
          <w:bCs/>
          <w:sz w:val="24"/>
          <w:szCs w:val="24"/>
        </w:rPr>
        <w:t xml:space="preserve">Atmospheric </w:t>
      </w:r>
      <w:r>
        <w:rPr>
          <w:rFonts w:ascii="Times New Roman" w:hAnsi="Times New Roman" w:cs="Times New Roman"/>
          <w:bCs/>
          <w:sz w:val="24"/>
          <w:szCs w:val="24"/>
        </w:rPr>
        <w:t>lifetime</w:t>
      </w:r>
      <w:r w:rsidRPr="00D31ED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values of some HCEs with respect to</w:t>
      </w:r>
      <w:r w:rsidRPr="00D31EDB">
        <w:rPr>
          <w:rFonts w:ascii="Times New Roman" w:hAnsi="Times New Roman" w:cs="Times New Roman"/>
          <w:bCs/>
          <w:sz w:val="24"/>
          <w:szCs w:val="24"/>
        </w:rPr>
        <w:t xml:space="preserve"> the oxidants viz. 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Cl-atom,</w:t>
      </w:r>
      <w:r w:rsidRPr="00D31EDB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</w:p>
    <w:tbl>
      <w:tblPr>
        <w:tblStyle w:val="PlainTable1"/>
        <w:tblW w:w="9450" w:type="dxa"/>
        <w:tblInd w:w="85" w:type="dxa"/>
        <w:tblLook w:val="04A0" w:firstRow="1" w:lastRow="0" w:firstColumn="1" w:lastColumn="0" w:noHBand="0" w:noVBand="1"/>
      </w:tblPr>
      <w:tblGrid>
        <w:gridCol w:w="900"/>
        <w:gridCol w:w="2755"/>
        <w:gridCol w:w="1870"/>
        <w:gridCol w:w="1870"/>
        <w:gridCol w:w="2055"/>
      </w:tblGrid>
      <w:tr w:rsidR="00780CC9" w:rsidTr="00CA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  <w:shd w:val="clear" w:color="auto" w:fill="BDD6EE" w:themeFill="accent1" w:themeFillTint="66"/>
          </w:tcPr>
          <w:p w:rsidR="00780CC9" w:rsidRPr="006845C3" w:rsidRDefault="00780CC9" w:rsidP="00CA1B3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5C3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6845C3">
              <w:rPr>
                <w:rFonts w:ascii="Times New Roman" w:hAnsi="Times New Roman" w:cs="Times New Roman"/>
                <w:sz w:val="24"/>
                <w:szCs w:val="24"/>
              </w:rPr>
              <w:t xml:space="preserve"> No.</w:t>
            </w:r>
          </w:p>
        </w:tc>
        <w:tc>
          <w:tcPr>
            <w:tcW w:w="2755" w:type="dxa"/>
            <w:shd w:val="clear" w:color="auto" w:fill="BDD6EE" w:themeFill="accent1" w:themeFillTint="66"/>
          </w:tcPr>
          <w:p w:rsidR="00780CC9" w:rsidRPr="006845C3" w:rsidRDefault="00780CC9" w:rsidP="00CA1B3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C3">
              <w:rPr>
                <w:rFonts w:ascii="Times New Roman" w:hAnsi="Times New Roman" w:cs="Times New Roman"/>
                <w:sz w:val="24"/>
                <w:szCs w:val="24"/>
              </w:rPr>
              <w:t>HCEs</w:t>
            </w:r>
          </w:p>
        </w:tc>
        <w:tc>
          <w:tcPr>
            <w:tcW w:w="1870" w:type="dxa"/>
            <w:shd w:val="clear" w:color="auto" w:fill="BDD6EE" w:themeFill="accent1" w:themeFillTint="66"/>
          </w:tcPr>
          <w:p w:rsidR="00780CC9" w:rsidRPr="006845C3" w:rsidRDefault="00780CC9" w:rsidP="00CA1B3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5C3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6845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OH</w:t>
            </w:r>
            <w:proofErr w:type="spellEnd"/>
          </w:p>
        </w:tc>
        <w:tc>
          <w:tcPr>
            <w:tcW w:w="1870" w:type="dxa"/>
            <w:shd w:val="clear" w:color="auto" w:fill="BDD6EE" w:themeFill="accent1" w:themeFillTint="66"/>
          </w:tcPr>
          <w:p w:rsidR="00780CC9" w:rsidRPr="006845C3" w:rsidRDefault="00780CC9" w:rsidP="00CA1B3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5C3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6845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Cl</w:t>
            </w:r>
            <w:proofErr w:type="spellEnd"/>
          </w:p>
        </w:tc>
        <w:tc>
          <w:tcPr>
            <w:tcW w:w="2055" w:type="dxa"/>
            <w:shd w:val="clear" w:color="auto" w:fill="BDD6EE" w:themeFill="accent1" w:themeFillTint="66"/>
          </w:tcPr>
          <w:p w:rsidR="00780CC9" w:rsidRPr="006845C3" w:rsidRDefault="00780CC9" w:rsidP="00CA1B3E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6845C3">
              <w:rPr>
                <w:rFonts w:ascii="Times New Roman" w:hAnsi="Times New Roman" w:cs="Times New Roman"/>
                <w:sz w:val="24"/>
                <w:szCs w:val="24"/>
              </w:rPr>
              <w:t>τ</w:t>
            </w:r>
            <w:r w:rsidRPr="006845C3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NO3</w:t>
            </w:r>
          </w:p>
        </w:tc>
      </w:tr>
      <w:tr w:rsidR="00780CC9" w:rsidTr="00CA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80CC9" w:rsidRPr="00B40A14" w:rsidRDefault="00780CC9" w:rsidP="00CA1B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19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5" w:type="dxa"/>
          </w:tcPr>
          <w:p w:rsidR="00780CC9" w:rsidRPr="00B40A14" w:rsidRDefault="00780CC9" w:rsidP="00CA1B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OCHCl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 xml:space="preserve"> (DCDME)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18.1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Cs w:val="24"/>
              </w:rPr>
              <w:t>[36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1102.3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[36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2055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0.78 years (284.8 days)  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[31</w:t>
            </w:r>
            <w:r w:rsidRPr="00235A7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]</w:t>
            </w:r>
          </w:p>
        </w:tc>
      </w:tr>
      <w:tr w:rsidR="00780CC9" w:rsidTr="00CA1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80CC9" w:rsidRPr="00F819D0" w:rsidRDefault="00780CC9" w:rsidP="00CA1B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5" w:type="dxa"/>
          </w:tcPr>
          <w:p w:rsidR="00780CC9" w:rsidRPr="00B40A14" w:rsidRDefault="00780CC9" w:rsidP="00CA1B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5618">
              <w:rPr>
                <w:rFonts w:ascii="Times New Roman" w:hAnsi="Times New Roman" w:cs="Times New Roman"/>
                <w:sz w:val="24"/>
                <w:szCs w:val="24"/>
              </w:rPr>
              <w:t>ClCH</w:t>
            </w:r>
            <w:r w:rsidRPr="00F456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5618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456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5618"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F456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5618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F45618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F45618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(BCEE)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0.9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Cs w:val="24"/>
              </w:rPr>
              <w:t>[32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87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Cs w:val="24"/>
              </w:rPr>
              <w:t>[32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2055" w:type="dxa"/>
          </w:tcPr>
          <w:p w:rsidR="00780CC9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4.9 days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[32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</w:tr>
      <w:tr w:rsidR="00780CC9" w:rsidTr="00CA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80CC9" w:rsidRPr="00F819D0" w:rsidRDefault="00780CC9" w:rsidP="00CA1B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5" w:type="dxa"/>
          </w:tcPr>
          <w:p w:rsidR="00780CC9" w:rsidRPr="00B40A14" w:rsidRDefault="00780CC9" w:rsidP="00CA1B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5E8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365E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365E8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365E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5E8B"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365E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5E8B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365E8B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65E8B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(CEEE)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hours (0.79 days)   </w:t>
            </w:r>
            <w:r>
              <w:rPr>
                <w:rFonts w:ascii="Times New Roman" w:hAnsi="Times New Roman" w:cs="Times New Roman"/>
                <w:szCs w:val="24"/>
              </w:rPr>
              <w:t>[34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142 days  </w:t>
            </w:r>
            <w:r>
              <w:rPr>
                <w:rFonts w:ascii="Times New Roman" w:hAnsi="Times New Roman" w:cs="Times New Roman"/>
                <w:szCs w:val="24"/>
              </w:rPr>
              <w:t>[34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2055" w:type="dxa"/>
          </w:tcPr>
          <w:p w:rsidR="00780CC9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0.23 years (83.95 days)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[35</w:t>
            </w:r>
            <w:r w:rsidRPr="00235A7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]</w:t>
            </w:r>
          </w:p>
        </w:tc>
      </w:tr>
      <w:tr w:rsidR="00780CC9" w:rsidTr="00CA1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80CC9" w:rsidRDefault="00780CC9" w:rsidP="00CA1B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5" w:type="dxa"/>
          </w:tcPr>
          <w:p w:rsidR="00780CC9" w:rsidRPr="00365E8B" w:rsidRDefault="00780CC9" w:rsidP="00CA1B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3F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953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953FF">
              <w:rPr>
                <w:rFonts w:ascii="Times New Roman" w:hAnsi="Times New Roman" w:cs="Times New Roman"/>
                <w:sz w:val="24"/>
                <w:szCs w:val="24"/>
              </w:rPr>
              <w:t>ClOCH</w:t>
            </w:r>
            <w:r w:rsidRPr="00D953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D953FF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D953FF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(CMEE)</w:t>
            </w:r>
          </w:p>
        </w:tc>
        <w:tc>
          <w:tcPr>
            <w:tcW w:w="1870" w:type="dxa"/>
          </w:tcPr>
          <w:p w:rsidR="00780CC9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days  </w:t>
            </w:r>
            <w:r>
              <w:rPr>
                <w:rFonts w:ascii="Times New Roman" w:hAnsi="Times New Roman" w:cs="Times New Roman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37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  <w:p w:rsidR="00780CC9" w:rsidRPr="00B40A14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5.0 days    </w:t>
            </w:r>
            <w:r>
              <w:rPr>
                <w:rFonts w:ascii="Times New Roman" w:hAnsi="Times New Roman" w:cs="Times New Roman"/>
                <w:szCs w:val="24"/>
              </w:rPr>
              <w:t>[36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870" w:type="dxa"/>
          </w:tcPr>
          <w:p w:rsidR="00780CC9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0CC9" w:rsidRPr="00B40A14" w:rsidRDefault="00780CC9" w:rsidP="00CA1B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25.8 days   </w:t>
            </w:r>
            <w:r>
              <w:rPr>
                <w:rFonts w:ascii="Times New Roman" w:hAnsi="Times New Roman" w:cs="Times New Roman"/>
                <w:szCs w:val="24"/>
              </w:rPr>
              <w:t>[36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2055" w:type="dxa"/>
          </w:tcPr>
          <w:p w:rsidR="00780CC9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</w:t>
            </w:r>
          </w:p>
        </w:tc>
      </w:tr>
      <w:tr w:rsidR="00780CC9" w:rsidTr="00CA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80CC9" w:rsidRDefault="00780CC9" w:rsidP="00CA1B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5" w:type="dxa"/>
          </w:tcPr>
          <w:p w:rsidR="00780CC9" w:rsidRPr="00D953FF" w:rsidRDefault="00780CC9" w:rsidP="00CA1B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(CEME)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 hours(1.625 days)       </w:t>
            </w:r>
            <w:r>
              <w:rPr>
                <w:rFonts w:ascii="Times New Roman" w:hAnsi="Times New Roman" w:cs="Times New Roman"/>
                <w:szCs w:val="24"/>
              </w:rPr>
              <w:t>[34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 days   [34]</w:t>
            </w:r>
          </w:p>
        </w:tc>
        <w:tc>
          <w:tcPr>
            <w:tcW w:w="2055" w:type="dxa"/>
          </w:tcPr>
          <w:p w:rsidR="00780CC9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1.3 years(474.8 days)   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[39</w:t>
            </w:r>
            <w:r w:rsidRPr="00235A7B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]</w:t>
            </w:r>
          </w:p>
        </w:tc>
      </w:tr>
      <w:tr w:rsidR="00780CC9" w:rsidTr="00CA1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80CC9" w:rsidRDefault="00780CC9" w:rsidP="00CA1B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5" w:type="dxa"/>
          </w:tcPr>
          <w:p w:rsidR="00780CC9" w:rsidRPr="00D953FF" w:rsidRDefault="00780CC9" w:rsidP="00CA1B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(CMME)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 days  </w:t>
            </w:r>
            <w:r>
              <w:rPr>
                <w:rFonts w:ascii="Times New Roman" w:hAnsi="Times New Roman" w:cs="Times New Roman"/>
                <w:szCs w:val="24"/>
              </w:rPr>
              <w:t>[36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39.9 days   </w:t>
            </w:r>
            <w:r>
              <w:rPr>
                <w:rFonts w:ascii="Times New Roman" w:hAnsi="Times New Roman" w:cs="Times New Roman"/>
                <w:szCs w:val="24"/>
              </w:rPr>
              <w:t>[36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2055" w:type="dxa"/>
          </w:tcPr>
          <w:p w:rsidR="00780CC9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</w:t>
            </w:r>
          </w:p>
        </w:tc>
      </w:tr>
      <w:tr w:rsidR="00780CC9" w:rsidTr="00CA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80CC9" w:rsidRDefault="00780CC9" w:rsidP="00CA1B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5" w:type="dxa"/>
          </w:tcPr>
          <w:p w:rsidR="00780CC9" w:rsidRPr="00D953FF" w:rsidRDefault="00780CC9" w:rsidP="00CA1B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OCCl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(TCDME)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40.5 days </w:t>
            </w:r>
            <w:r>
              <w:rPr>
                <w:rFonts w:ascii="Times New Roman" w:hAnsi="Times New Roman" w:cs="Times New Roman"/>
                <w:szCs w:val="24"/>
              </w:rPr>
              <w:t>[36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404.7 days </w:t>
            </w:r>
            <w:r>
              <w:rPr>
                <w:rFonts w:ascii="Times New Roman" w:hAnsi="Times New Roman" w:cs="Times New Roman"/>
                <w:szCs w:val="24"/>
              </w:rPr>
              <w:t>[36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2055" w:type="dxa"/>
          </w:tcPr>
          <w:p w:rsidR="00780CC9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</w:t>
            </w:r>
          </w:p>
        </w:tc>
      </w:tr>
      <w:tr w:rsidR="00780CC9" w:rsidTr="00CA1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80CC9" w:rsidRDefault="00780CC9" w:rsidP="00CA1B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755" w:type="dxa"/>
          </w:tcPr>
          <w:p w:rsidR="00780CC9" w:rsidRPr="00D953FF" w:rsidRDefault="00780CC9" w:rsidP="00CA1B3E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CHCl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(DCEME)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26.3 days  </w:t>
            </w:r>
            <w:r>
              <w:rPr>
                <w:rFonts w:ascii="Times New Roman" w:hAnsi="Times New Roman" w:cs="Times New Roman"/>
                <w:szCs w:val="24"/>
              </w:rPr>
              <w:t>[27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2055" w:type="dxa"/>
          </w:tcPr>
          <w:p w:rsidR="00780CC9" w:rsidRDefault="00780CC9" w:rsidP="00CA1B3E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</w:t>
            </w:r>
          </w:p>
        </w:tc>
      </w:tr>
      <w:tr w:rsidR="00780CC9" w:rsidTr="00CA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0" w:type="dxa"/>
          </w:tcPr>
          <w:p w:rsidR="00780CC9" w:rsidRDefault="00780CC9" w:rsidP="00CA1B3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755" w:type="dxa"/>
          </w:tcPr>
          <w:p w:rsidR="00780CC9" w:rsidRPr="00D953FF" w:rsidRDefault="00780CC9" w:rsidP="00CA1B3E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5E2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CB15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CB15E2">
              <w:rPr>
                <w:rFonts w:ascii="Times New Roman" w:hAnsi="Times New Roman" w:cs="Times New Roman"/>
                <w:sz w:val="24"/>
                <w:szCs w:val="24"/>
              </w:rPr>
              <w:t>OCHClCH</w:t>
            </w:r>
            <w:r w:rsidRPr="00CB15E2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(CEME)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 days  </w:t>
            </w:r>
            <w:r>
              <w:rPr>
                <w:rFonts w:ascii="Times New Roman" w:hAnsi="Times New Roman" w:cs="Times New Roman"/>
                <w:szCs w:val="24"/>
              </w:rPr>
              <w:t>[36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1870" w:type="dxa"/>
          </w:tcPr>
          <w:p w:rsidR="00780CC9" w:rsidRPr="00B40A14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4.6 days   </w:t>
            </w:r>
            <w:r>
              <w:rPr>
                <w:rFonts w:ascii="Times New Roman" w:hAnsi="Times New Roman" w:cs="Times New Roman"/>
                <w:szCs w:val="24"/>
              </w:rPr>
              <w:t>[36</w:t>
            </w:r>
            <w:r w:rsidRPr="00235A7B">
              <w:rPr>
                <w:rFonts w:ascii="Times New Roman" w:hAnsi="Times New Roman" w:cs="Times New Roman"/>
                <w:szCs w:val="24"/>
              </w:rPr>
              <w:t>]</w:t>
            </w:r>
          </w:p>
        </w:tc>
        <w:tc>
          <w:tcPr>
            <w:tcW w:w="2055" w:type="dxa"/>
          </w:tcPr>
          <w:p w:rsidR="00780CC9" w:rsidRDefault="00780CC9" w:rsidP="00CA1B3E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_</w:t>
            </w:r>
          </w:p>
        </w:tc>
      </w:tr>
    </w:tbl>
    <w:p w:rsidR="00780CC9" w:rsidRDefault="00780CC9" w:rsidP="009C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6BD0" w:rsidRDefault="00780CC9" w:rsidP="009C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5A0">
        <w:rPr>
          <w:rFonts w:ascii="Times New Roman" w:hAnsi="Times New Roman" w:cs="Times New Roman"/>
          <w:sz w:val="24"/>
          <w:szCs w:val="24"/>
        </w:rPr>
        <w:t xml:space="preserve">For example, </w:t>
      </w:r>
      <w:proofErr w:type="spellStart"/>
      <w:r w:rsidR="00BB0537">
        <w:rPr>
          <w:rFonts w:ascii="Times New Roman" w:hAnsi="Times New Roman" w:cs="Times New Roman"/>
          <w:sz w:val="24"/>
          <w:szCs w:val="24"/>
        </w:rPr>
        <w:t>D</w:t>
      </w:r>
      <w:r w:rsidR="008E15B0">
        <w:rPr>
          <w:rFonts w:ascii="Times New Roman" w:hAnsi="Times New Roman" w:cs="Times New Roman"/>
          <w:sz w:val="24"/>
          <w:szCs w:val="24"/>
        </w:rPr>
        <w:t>almasso</w:t>
      </w:r>
      <w:proofErr w:type="spellEnd"/>
      <w:r w:rsidR="008E15B0">
        <w:rPr>
          <w:rFonts w:ascii="Times New Roman" w:hAnsi="Times New Roman" w:cs="Times New Roman"/>
          <w:sz w:val="24"/>
          <w:szCs w:val="24"/>
        </w:rPr>
        <w:t xml:space="preserve"> </w:t>
      </w:r>
      <w:r w:rsidR="008E15B0" w:rsidRPr="00B654F8">
        <w:rPr>
          <w:rFonts w:ascii="Times New Roman" w:hAnsi="Times New Roman" w:cs="Times New Roman"/>
          <w:i/>
          <w:sz w:val="24"/>
          <w:szCs w:val="24"/>
        </w:rPr>
        <w:t xml:space="preserve">et </w:t>
      </w:r>
      <w:r w:rsidR="005971C1" w:rsidRPr="00B654F8">
        <w:rPr>
          <w:rFonts w:ascii="Times New Roman" w:hAnsi="Times New Roman" w:cs="Times New Roman"/>
          <w:i/>
          <w:sz w:val="24"/>
          <w:szCs w:val="24"/>
        </w:rPr>
        <w:t>al</w:t>
      </w:r>
      <w:r w:rsidR="005971C1">
        <w:rPr>
          <w:rFonts w:ascii="Times New Roman" w:hAnsi="Times New Roman" w:cs="Times New Roman"/>
          <w:sz w:val="24"/>
          <w:szCs w:val="24"/>
        </w:rPr>
        <w:t xml:space="preserve">. </w:t>
      </w:r>
      <w:r w:rsidR="001A7B24">
        <w:rPr>
          <w:rFonts w:ascii="Times New Roman" w:hAnsi="Times New Roman" w:cs="Times New Roman"/>
          <w:sz w:val="24"/>
          <w:szCs w:val="24"/>
        </w:rPr>
        <w:t>[7</w:t>
      </w:r>
      <w:r w:rsidR="000E0260">
        <w:rPr>
          <w:rFonts w:ascii="Times New Roman" w:hAnsi="Times New Roman" w:cs="Times New Roman"/>
          <w:sz w:val="24"/>
          <w:szCs w:val="24"/>
        </w:rPr>
        <w:t xml:space="preserve">] </w:t>
      </w:r>
      <w:r w:rsidR="00EE3B9F">
        <w:rPr>
          <w:rFonts w:ascii="Times New Roman" w:hAnsi="Times New Roman" w:cs="Times New Roman"/>
          <w:sz w:val="24"/>
          <w:szCs w:val="24"/>
        </w:rPr>
        <w:t xml:space="preserve">calculated </w:t>
      </w:r>
      <w:r w:rsidR="000E0260">
        <w:rPr>
          <w:rFonts w:ascii="Times New Roman" w:hAnsi="Times New Roman" w:cs="Times New Roman"/>
          <w:sz w:val="24"/>
          <w:szCs w:val="24"/>
        </w:rPr>
        <w:t xml:space="preserve">the lifetime </w:t>
      </w:r>
      <w:r w:rsidR="00200E75">
        <w:rPr>
          <w:rFonts w:ascii="Times New Roman" w:hAnsi="Times New Roman" w:cs="Times New Roman"/>
          <w:sz w:val="24"/>
          <w:szCs w:val="24"/>
        </w:rPr>
        <w:t>of</w:t>
      </w:r>
      <w:r w:rsidR="00153DA3">
        <w:rPr>
          <w:rFonts w:ascii="Times New Roman" w:hAnsi="Times New Roman" w:cs="Times New Roman"/>
          <w:sz w:val="24"/>
          <w:szCs w:val="24"/>
        </w:rPr>
        <w:t xml:space="preserve"> the </w:t>
      </w:r>
      <w:r w:rsidR="00200E75">
        <w:rPr>
          <w:rFonts w:ascii="Times New Roman" w:hAnsi="Times New Roman" w:cs="Times New Roman"/>
          <w:sz w:val="24"/>
          <w:szCs w:val="24"/>
        </w:rPr>
        <w:t>BCEE</w:t>
      </w:r>
      <w:r w:rsidR="00200E75">
        <w:rPr>
          <w:rFonts w:ascii="Times New Roman" w:hAnsi="Times New Roman" w:cs="Times New Roman"/>
          <w:sz w:val="24"/>
          <w:szCs w:val="24"/>
        </w:rPr>
        <w:t xml:space="preserve"> </w:t>
      </w:r>
      <w:r w:rsidR="00153DA3">
        <w:rPr>
          <w:rFonts w:ascii="Times New Roman" w:hAnsi="Times New Roman" w:cs="Times New Roman"/>
          <w:sz w:val="24"/>
          <w:szCs w:val="24"/>
        </w:rPr>
        <w:t xml:space="preserve">reaction </w:t>
      </w:r>
      <w:bookmarkStart w:id="4" w:name="_GoBack"/>
      <w:bookmarkEnd w:id="4"/>
      <w:r w:rsidR="001C6F94">
        <w:rPr>
          <w:rFonts w:ascii="Times New Roman" w:hAnsi="Times New Roman" w:cs="Times New Roman"/>
          <w:sz w:val="24"/>
          <w:szCs w:val="24"/>
        </w:rPr>
        <w:t xml:space="preserve">with </w:t>
      </w:r>
      <w:r w:rsidR="001C6F94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1C6F94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EE3B9F">
        <w:rPr>
          <w:rFonts w:ascii="Times New Roman" w:hAnsi="Times New Roman" w:cs="Times New Roman"/>
          <w:color w:val="000000" w:themeColor="text1"/>
          <w:sz w:val="24"/>
          <w:szCs w:val="24"/>
        </w:rPr>
        <w:t>, Cl-atom applying</w:t>
      </w:r>
      <w:r w:rsidR="00E12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average concentrations of </w:t>
      </w:r>
      <w:r w:rsidR="00E125A0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E125A0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E12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3B9F">
        <w:rPr>
          <w:rFonts w:ascii="Times New Roman" w:hAnsi="Times New Roman" w:cs="Times New Roman"/>
          <w:color w:val="000000" w:themeColor="text1"/>
          <w:sz w:val="24"/>
          <w:szCs w:val="24"/>
        </w:rPr>
        <w:t>[=</w:t>
      </w:r>
      <w:r w:rsidR="00EE3B9F" w:rsidRPr="00724175">
        <w:rPr>
          <w:rFonts w:ascii="Times New Roman" w:hAnsi="Times New Roman" w:cs="Times New Roman"/>
          <w:sz w:val="24"/>
          <w:szCs w:val="24"/>
        </w:rPr>
        <w:t>2 × 10</w:t>
      </w:r>
      <w:r w:rsidR="00EE3B9F" w:rsidRPr="00724175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="00EE3B9F" w:rsidRPr="00724175">
        <w:rPr>
          <w:rFonts w:ascii="Times New Roman" w:hAnsi="Times New Roman" w:cs="Times New Roman"/>
          <w:sz w:val="24"/>
          <w:szCs w:val="24"/>
        </w:rPr>
        <w:t>radicals cm</w:t>
      </w:r>
      <w:r w:rsidR="00EE3B9F" w:rsidRPr="0072417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EE3B9F">
        <w:rPr>
          <w:rFonts w:ascii="Times New Roman" w:hAnsi="Times New Roman" w:cs="Times New Roman"/>
          <w:sz w:val="24"/>
          <w:szCs w:val="24"/>
        </w:rPr>
        <w:t>]</w:t>
      </w:r>
      <w:r w:rsidR="00990516">
        <w:rPr>
          <w:rFonts w:ascii="Times New Roman" w:hAnsi="Times New Roman" w:cs="Times New Roman"/>
          <w:sz w:val="24"/>
          <w:szCs w:val="24"/>
        </w:rPr>
        <w:t xml:space="preserve"> </w:t>
      </w:r>
      <w:r w:rsidR="00E125A0">
        <w:rPr>
          <w:rFonts w:ascii="Times New Roman" w:hAnsi="Times New Roman" w:cs="Times New Roman"/>
          <w:color w:val="000000" w:themeColor="text1"/>
          <w:sz w:val="24"/>
          <w:szCs w:val="24"/>
        </w:rPr>
        <w:t>and Cl-atom</w:t>
      </w:r>
      <w:r w:rsidR="00EE3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</w:t>
      </w:r>
      <w:r w:rsidR="00E125A0" w:rsidRPr="007760B4">
        <w:rPr>
          <w:rFonts w:ascii="Times New Roman" w:hAnsi="Times New Roman" w:cs="Times New Roman"/>
          <w:sz w:val="24"/>
          <w:szCs w:val="24"/>
        </w:rPr>
        <w:t>= 1 × 10</w:t>
      </w:r>
      <w:r w:rsidR="00E125A0" w:rsidRPr="007760B4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E125A0" w:rsidRPr="007760B4">
        <w:rPr>
          <w:rFonts w:ascii="Times New Roman" w:hAnsi="Times New Roman" w:cs="Times New Roman"/>
          <w:sz w:val="24"/>
          <w:szCs w:val="24"/>
        </w:rPr>
        <w:t>atoms cm</w:t>
      </w:r>
      <w:r w:rsidR="00E125A0" w:rsidRPr="007760B4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E125A0" w:rsidRPr="007760B4">
        <w:rPr>
          <w:rFonts w:ascii="Times New Roman" w:hAnsi="Times New Roman" w:cs="Times New Roman"/>
          <w:sz w:val="24"/>
          <w:szCs w:val="24"/>
        </w:rPr>
        <w:t xml:space="preserve"> [</w:t>
      </w:r>
      <w:r w:rsidR="00990516">
        <w:rPr>
          <w:rFonts w:ascii="Times New Roman" w:hAnsi="Times New Roman" w:cs="Times New Roman"/>
          <w:sz w:val="24"/>
          <w:szCs w:val="24"/>
        </w:rPr>
        <w:t xml:space="preserve">42, </w:t>
      </w:r>
      <w:r w:rsidR="001A7B24">
        <w:rPr>
          <w:rFonts w:ascii="Times New Roman" w:hAnsi="Times New Roman" w:cs="Times New Roman"/>
          <w:sz w:val="24"/>
          <w:szCs w:val="24"/>
        </w:rPr>
        <w:t>43</w:t>
      </w:r>
      <w:r w:rsidR="00E125A0" w:rsidRPr="007760B4">
        <w:rPr>
          <w:rFonts w:ascii="Times New Roman" w:hAnsi="Times New Roman" w:cs="Times New Roman"/>
          <w:sz w:val="24"/>
          <w:szCs w:val="24"/>
        </w:rPr>
        <w:t>]</w:t>
      </w:r>
      <w:r w:rsidR="00E125A0">
        <w:rPr>
          <w:rFonts w:ascii="Times New Roman" w:hAnsi="Times New Roman" w:cs="Times New Roman"/>
          <w:sz w:val="24"/>
          <w:szCs w:val="24"/>
        </w:rPr>
        <w:t xml:space="preserve">. </w:t>
      </w:r>
      <w:r w:rsidR="00153DA3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E3B9F">
        <w:rPr>
          <w:rFonts w:ascii="Times New Roman" w:hAnsi="Times New Roman" w:cs="Times New Roman"/>
          <w:color w:val="000000" w:themeColor="text1"/>
          <w:sz w:val="24"/>
          <w:szCs w:val="24"/>
        </w:rPr>
        <w:t>he estimated</w:t>
      </w:r>
      <w:r w:rsidR="001C6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lifetime</w:t>
      </w:r>
      <w:r w:rsidR="00EE3B9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C6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3B9F">
        <w:rPr>
          <w:rFonts w:ascii="Times New Roman" w:hAnsi="Times New Roman" w:cs="Times New Roman"/>
          <w:color w:val="000000" w:themeColor="text1"/>
          <w:sz w:val="24"/>
          <w:szCs w:val="24"/>
        </w:rPr>
        <w:t>of this compound were</w:t>
      </w:r>
      <w:r w:rsidR="001C6F9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found to be </w:t>
      </w:r>
      <w:r w:rsidR="00431270">
        <w:rPr>
          <w:rFonts w:ascii="Times New Roman" w:hAnsi="Times New Roman" w:cs="Times New Roman"/>
          <w:color w:val="000000" w:themeColor="text1"/>
          <w:sz w:val="24"/>
          <w:szCs w:val="24"/>
        </w:rPr>
        <w:t>18 hours</w:t>
      </w:r>
      <w:r w:rsidR="00E12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491C">
        <w:rPr>
          <w:rFonts w:ascii="Times New Roman" w:hAnsi="Times New Roman" w:cs="Times New Roman"/>
          <w:color w:val="000000" w:themeColor="text1"/>
          <w:sz w:val="24"/>
          <w:szCs w:val="24"/>
        </w:rPr>
        <w:t>(0.75 day</w:t>
      </w:r>
      <w:r w:rsidR="00322859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49491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2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116 days for </w:t>
      </w:r>
      <w:r w:rsidR="00E125A0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E125A0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E125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</w:t>
      </w:r>
      <w:r w:rsidR="00EE3B9F" w:rsidRPr="00EE3B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3B9F">
        <w:rPr>
          <w:rFonts w:ascii="Times New Roman" w:hAnsi="Times New Roman" w:cs="Times New Roman"/>
          <w:color w:val="000000" w:themeColor="text1"/>
          <w:sz w:val="24"/>
          <w:szCs w:val="24"/>
        </w:rPr>
        <w:t>reactions, respectively</w:t>
      </w:r>
      <w:r w:rsidR="00E125A0"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  <w:r w:rsidR="00A76252">
        <w:rPr>
          <w:rFonts w:ascii="Times New Roman" w:hAnsi="Times New Roman" w:cs="Times New Roman"/>
          <w:sz w:val="24"/>
          <w:szCs w:val="24"/>
        </w:rPr>
        <w:t>hereafter, P</w:t>
      </w:r>
      <w:r w:rsidR="002A64AB">
        <w:rPr>
          <w:rFonts w:ascii="Times New Roman" w:hAnsi="Times New Roman" w:cs="Times New Roman"/>
          <w:sz w:val="24"/>
          <w:szCs w:val="24"/>
        </w:rPr>
        <w:t xml:space="preserve">aul </w:t>
      </w:r>
      <w:r w:rsidR="002A64AB" w:rsidRPr="00B654F8">
        <w:rPr>
          <w:rFonts w:ascii="Times New Roman" w:hAnsi="Times New Roman" w:cs="Times New Roman"/>
          <w:i/>
          <w:sz w:val="24"/>
          <w:szCs w:val="24"/>
        </w:rPr>
        <w:t>et al</w:t>
      </w:r>
      <w:r w:rsidR="001A7B24">
        <w:rPr>
          <w:rFonts w:ascii="Times New Roman" w:hAnsi="Times New Roman" w:cs="Times New Roman"/>
          <w:sz w:val="24"/>
          <w:szCs w:val="24"/>
        </w:rPr>
        <w:t>. [32</w:t>
      </w:r>
      <w:r w:rsidR="000E6D17">
        <w:rPr>
          <w:rFonts w:ascii="Times New Roman" w:hAnsi="Times New Roman" w:cs="Times New Roman"/>
          <w:sz w:val="24"/>
          <w:szCs w:val="24"/>
        </w:rPr>
        <w:t>] calculated</w:t>
      </w:r>
      <w:r w:rsidR="008E15B0">
        <w:rPr>
          <w:rFonts w:ascii="Times New Roman" w:hAnsi="Times New Roman" w:cs="Times New Roman"/>
          <w:sz w:val="24"/>
          <w:szCs w:val="24"/>
        </w:rPr>
        <w:t xml:space="preserve"> the lifetime for the same compound with </w:t>
      </w:r>
      <w:r w:rsidR="008E15B0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8E15B0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8E15B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radical, Cl-atom, and </w:t>
      </w:r>
      <w:r w:rsidR="008E15B0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8E15B0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8E15B0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EE3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they have determined the </w:t>
      </w:r>
      <w:r w:rsidR="006C3A1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lifetimes of </w:t>
      </w:r>
      <w:r w:rsidR="00EE3B9F">
        <w:rPr>
          <w:rFonts w:ascii="Times New Roman" w:hAnsi="Times New Roman" w:cs="Times New Roman"/>
          <w:sz w:val="24"/>
          <w:szCs w:val="24"/>
        </w:rPr>
        <w:t>0.9 days</w:t>
      </w:r>
      <w:r w:rsidR="006C3A16" w:rsidRPr="00B40A14">
        <w:rPr>
          <w:rFonts w:ascii="Times New Roman" w:hAnsi="Times New Roman" w:cs="Times New Roman"/>
          <w:sz w:val="24"/>
          <w:szCs w:val="24"/>
        </w:rPr>
        <w:t>,</w:t>
      </w:r>
      <w:r w:rsidR="006C3A16">
        <w:rPr>
          <w:rFonts w:ascii="Times New Roman" w:hAnsi="Times New Roman" w:cs="Times New Roman"/>
          <w:sz w:val="24"/>
          <w:szCs w:val="24"/>
        </w:rPr>
        <w:t xml:space="preserve"> </w:t>
      </w:r>
      <w:r w:rsidR="00EE3B9F">
        <w:rPr>
          <w:rFonts w:ascii="Times New Roman" w:hAnsi="Times New Roman" w:cs="Times New Roman"/>
          <w:sz w:val="24"/>
          <w:szCs w:val="24"/>
        </w:rPr>
        <w:t xml:space="preserve">87 </w:t>
      </w:r>
      <w:r w:rsidR="006C3A16" w:rsidRPr="00B40A14">
        <w:rPr>
          <w:rFonts w:ascii="Times New Roman" w:hAnsi="Times New Roman" w:cs="Times New Roman"/>
          <w:sz w:val="24"/>
          <w:szCs w:val="24"/>
        </w:rPr>
        <w:t>days</w:t>
      </w:r>
      <w:r w:rsidR="007B02CF">
        <w:rPr>
          <w:rFonts w:ascii="Times New Roman" w:hAnsi="Times New Roman" w:cs="Times New Roman"/>
          <w:sz w:val="24"/>
          <w:szCs w:val="24"/>
        </w:rPr>
        <w:t xml:space="preserve">, and </w:t>
      </w:r>
      <w:r w:rsidR="007B02CF" w:rsidRPr="00B40A14">
        <w:rPr>
          <w:rFonts w:ascii="Times New Roman" w:hAnsi="Times New Roman" w:cs="Times New Roman"/>
          <w:sz w:val="24"/>
          <w:szCs w:val="24"/>
        </w:rPr>
        <w:t>4.9 days</w:t>
      </w:r>
      <w:r w:rsidR="00BE4D95">
        <w:rPr>
          <w:rFonts w:ascii="Times New Roman" w:hAnsi="Times New Roman" w:cs="Times New Roman"/>
          <w:sz w:val="24"/>
          <w:szCs w:val="24"/>
        </w:rPr>
        <w:t xml:space="preserve"> respectively, where average concentrations of oxidants </w:t>
      </w:r>
      <w:r w:rsidR="00EE3B9F">
        <w:rPr>
          <w:rFonts w:ascii="Times New Roman" w:hAnsi="Times New Roman" w:cs="Times New Roman"/>
          <w:sz w:val="24"/>
          <w:szCs w:val="24"/>
        </w:rPr>
        <w:t>[</w:t>
      </w:r>
      <w:r w:rsidR="00EE3B9F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EE3B9F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EE3B9F">
        <w:rPr>
          <w:rFonts w:ascii="Times New Roman" w:hAnsi="Times New Roman" w:cs="Times New Roman"/>
          <w:sz w:val="24"/>
          <w:szCs w:val="24"/>
        </w:rPr>
        <w:t>], [Cl] and [</w:t>
      </w:r>
      <w:r w:rsidR="00EE3B9F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EE3B9F" w:rsidRPr="00EE3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EE3B9F" w:rsidRPr="00990516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EE3B9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] </w:t>
      </w:r>
      <w:r w:rsidR="00BE4D95" w:rsidRPr="00EE3B9F">
        <w:rPr>
          <w:rFonts w:ascii="Times New Roman" w:hAnsi="Times New Roman" w:cs="Times New Roman"/>
          <w:sz w:val="24"/>
          <w:szCs w:val="24"/>
        </w:rPr>
        <w:t>were</w:t>
      </w:r>
      <w:r w:rsidR="00BE4D95">
        <w:rPr>
          <w:rFonts w:ascii="Times New Roman" w:hAnsi="Times New Roman" w:cs="Times New Roman"/>
          <w:sz w:val="24"/>
          <w:szCs w:val="24"/>
        </w:rPr>
        <w:t xml:space="preserve"> taken as </w:t>
      </w:r>
      <w:r w:rsidR="00BE4D95" w:rsidRPr="00B40A14">
        <w:rPr>
          <w:rFonts w:ascii="Times New Roman" w:hAnsi="Times New Roman" w:cs="Times New Roman"/>
          <w:sz w:val="24"/>
          <w:szCs w:val="24"/>
        </w:rPr>
        <w:t>2.0 × 10</w:t>
      </w:r>
      <w:r w:rsidR="00BE4D95" w:rsidRPr="00B40A1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BE4D95" w:rsidRPr="00B40A14">
        <w:rPr>
          <w:rFonts w:ascii="Times New Roman" w:hAnsi="Times New Roman" w:cs="Times New Roman"/>
          <w:sz w:val="24"/>
          <w:szCs w:val="24"/>
        </w:rPr>
        <w:t xml:space="preserve"> molecule cm</w:t>
      </w:r>
      <w:r w:rsidR="00BE4D95" w:rsidRPr="00B40A14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="00BE4D95" w:rsidRPr="00B40A14">
        <w:rPr>
          <w:rFonts w:ascii="Times New Roman" w:hAnsi="Times New Roman" w:cs="Times New Roman"/>
          <w:sz w:val="24"/>
          <w:szCs w:val="24"/>
        </w:rPr>
        <w:t xml:space="preserve">, </w:t>
      </w:r>
      <w:r w:rsidR="003259BA" w:rsidRPr="00B40A14">
        <w:rPr>
          <w:rFonts w:ascii="Times New Roman" w:hAnsi="Times New Roman" w:cs="Times New Roman"/>
          <w:sz w:val="24"/>
          <w:szCs w:val="24"/>
        </w:rPr>
        <w:t>1.0 × 10</w:t>
      </w:r>
      <w:r w:rsidR="003259BA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3259BA" w:rsidRPr="00B40A14">
        <w:rPr>
          <w:rFonts w:ascii="Times New Roman" w:hAnsi="Times New Roman" w:cs="Times New Roman"/>
          <w:sz w:val="24"/>
          <w:szCs w:val="24"/>
        </w:rPr>
        <w:t xml:space="preserve"> molecule cm</w:t>
      </w:r>
      <w:r w:rsidR="003259BA" w:rsidRPr="00B40A14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="003259BA">
        <w:rPr>
          <w:rFonts w:ascii="Times New Roman" w:hAnsi="Times New Roman" w:cs="Times New Roman"/>
          <w:sz w:val="24"/>
          <w:szCs w:val="24"/>
        </w:rPr>
        <w:t xml:space="preserve">, and </w:t>
      </w:r>
      <w:r w:rsidR="00BE4D95" w:rsidRPr="00B40A14">
        <w:rPr>
          <w:rFonts w:ascii="Times New Roman" w:hAnsi="Times New Roman" w:cs="Times New Roman"/>
          <w:sz w:val="24"/>
          <w:szCs w:val="24"/>
        </w:rPr>
        <w:t>5.70 × 10</w:t>
      </w:r>
      <w:r w:rsidR="00BE4D95" w:rsidRPr="00B40A14">
        <w:rPr>
          <w:rFonts w:ascii="Times New Roman" w:hAnsi="Times New Roman" w:cs="Times New Roman"/>
          <w:sz w:val="24"/>
          <w:szCs w:val="24"/>
          <w:vertAlign w:val="superscript"/>
        </w:rPr>
        <w:t>8</w:t>
      </w:r>
      <w:r w:rsidR="00BE4D95" w:rsidRPr="00B40A14">
        <w:rPr>
          <w:rFonts w:ascii="Times New Roman" w:hAnsi="Times New Roman" w:cs="Times New Roman"/>
          <w:sz w:val="24"/>
          <w:szCs w:val="24"/>
        </w:rPr>
        <w:t xml:space="preserve"> molecule cm</w:t>
      </w:r>
      <w:r w:rsidR="00BE4D95" w:rsidRPr="00B40A14">
        <w:rPr>
          <w:rFonts w:ascii="Times New Roman" w:hAnsi="Times New Roman" w:cs="Times New Roman"/>
          <w:sz w:val="24"/>
          <w:szCs w:val="24"/>
          <w:vertAlign w:val="superscript"/>
        </w:rPr>
        <w:t>−3</w:t>
      </w:r>
      <w:r w:rsidR="00990516">
        <w:rPr>
          <w:rFonts w:ascii="Times New Roman" w:hAnsi="Times New Roman" w:cs="Times New Roman"/>
          <w:sz w:val="24"/>
          <w:szCs w:val="24"/>
        </w:rPr>
        <w:t xml:space="preserve">, </w:t>
      </w:r>
      <w:r w:rsidR="00BE4D95" w:rsidRPr="00B40A14">
        <w:rPr>
          <w:rFonts w:ascii="Times New Roman" w:hAnsi="Times New Roman" w:cs="Times New Roman"/>
          <w:sz w:val="24"/>
          <w:szCs w:val="24"/>
        </w:rPr>
        <w:t>respectively</w:t>
      </w:r>
      <w:r w:rsidR="00B654F8">
        <w:rPr>
          <w:rFonts w:ascii="Times New Roman" w:hAnsi="Times New Roman" w:cs="Times New Roman"/>
          <w:sz w:val="24"/>
          <w:szCs w:val="24"/>
        </w:rPr>
        <w:t xml:space="preserve"> </w:t>
      </w:r>
      <w:r w:rsidR="00990516">
        <w:rPr>
          <w:rFonts w:ascii="Times New Roman" w:hAnsi="Times New Roman" w:cs="Times New Roman"/>
          <w:sz w:val="24"/>
          <w:szCs w:val="24"/>
        </w:rPr>
        <w:t>[42, 44-45]</w:t>
      </w:r>
      <w:r w:rsidR="00981E2D">
        <w:rPr>
          <w:rFonts w:ascii="Times New Roman" w:hAnsi="Times New Roman" w:cs="Times New Roman"/>
          <w:sz w:val="24"/>
          <w:szCs w:val="24"/>
        </w:rPr>
        <w:t>.</w:t>
      </w:r>
      <w:r w:rsidR="0040363C">
        <w:rPr>
          <w:rFonts w:ascii="Times New Roman" w:hAnsi="Times New Roman" w:cs="Times New Roman"/>
          <w:sz w:val="24"/>
          <w:szCs w:val="24"/>
        </w:rPr>
        <w:t xml:space="preserve"> </w:t>
      </w:r>
      <w:r w:rsidR="00E0687D">
        <w:rPr>
          <w:rFonts w:ascii="Times New Roman" w:hAnsi="Times New Roman" w:cs="Times New Roman"/>
          <w:sz w:val="24"/>
          <w:szCs w:val="24"/>
        </w:rPr>
        <w:t>The atmospheric lifetime</w:t>
      </w:r>
      <w:r w:rsidR="00C95DA0" w:rsidRPr="00C95DA0">
        <w:rPr>
          <w:rFonts w:ascii="Times New Roman" w:hAnsi="Times New Roman" w:cs="Times New Roman"/>
          <w:sz w:val="24"/>
          <w:szCs w:val="24"/>
        </w:rPr>
        <w:t xml:space="preserve"> of</w:t>
      </w:r>
      <w:r w:rsidR="00C95DA0">
        <w:rPr>
          <w:rFonts w:ascii="Times New Roman" w:hAnsi="Times New Roman" w:cs="Times New Roman"/>
          <w:sz w:val="24"/>
          <w:szCs w:val="24"/>
        </w:rPr>
        <w:t xml:space="preserve"> </w:t>
      </w:r>
      <w:r w:rsidR="003A7E2C" w:rsidRPr="00B40A14">
        <w:rPr>
          <w:rFonts w:ascii="Times New Roman" w:hAnsi="Times New Roman" w:cs="Times New Roman"/>
          <w:sz w:val="24"/>
          <w:szCs w:val="24"/>
        </w:rPr>
        <w:t>CH</w:t>
      </w:r>
      <w:r w:rsidR="003A7E2C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A7E2C" w:rsidRPr="00B40A14">
        <w:rPr>
          <w:rFonts w:ascii="Times New Roman" w:hAnsi="Times New Roman" w:cs="Times New Roman"/>
          <w:sz w:val="24"/>
          <w:szCs w:val="24"/>
        </w:rPr>
        <w:t>ClOCH</w:t>
      </w:r>
      <w:r w:rsidR="003A7E2C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A7E2C" w:rsidRPr="00B40A14">
        <w:rPr>
          <w:rFonts w:ascii="Times New Roman" w:hAnsi="Times New Roman" w:cs="Times New Roman"/>
          <w:sz w:val="24"/>
          <w:szCs w:val="24"/>
        </w:rPr>
        <w:t>CH</w:t>
      </w:r>
      <w:r w:rsidR="003A7E2C" w:rsidRPr="00B40A14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="003A7E2C" w:rsidRPr="00C34126">
        <w:rPr>
          <w:rFonts w:ascii="Times New Roman" w:hAnsi="Times New Roman" w:cs="Times New Roman"/>
          <w:sz w:val="24"/>
          <w:szCs w:val="24"/>
        </w:rPr>
        <w:t>(CMEE)</w:t>
      </w:r>
      <w:r w:rsidR="003A7E2C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3A7E2C" w:rsidRPr="003A7E2C">
        <w:rPr>
          <w:rFonts w:ascii="Times New Roman" w:hAnsi="Times New Roman" w:cs="Times New Roman"/>
          <w:sz w:val="24"/>
          <w:szCs w:val="24"/>
        </w:rPr>
        <w:t xml:space="preserve">was </w:t>
      </w:r>
      <w:r w:rsidR="00990516">
        <w:rPr>
          <w:rFonts w:ascii="Times New Roman" w:hAnsi="Times New Roman" w:cs="Times New Roman"/>
          <w:sz w:val="24"/>
          <w:szCs w:val="24"/>
        </w:rPr>
        <w:t xml:space="preserve">also </w:t>
      </w:r>
      <w:r w:rsidR="003A7E2C" w:rsidRPr="003A7E2C">
        <w:rPr>
          <w:rFonts w:ascii="Times New Roman" w:hAnsi="Times New Roman" w:cs="Times New Roman"/>
          <w:sz w:val="24"/>
          <w:szCs w:val="24"/>
        </w:rPr>
        <w:t xml:space="preserve">computed by Paul </w:t>
      </w:r>
      <w:r w:rsidR="003A7E2C" w:rsidRPr="00B654F8">
        <w:rPr>
          <w:rFonts w:ascii="Times New Roman" w:hAnsi="Times New Roman" w:cs="Times New Roman"/>
          <w:i/>
          <w:sz w:val="24"/>
          <w:szCs w:val="24"/>
        </w:rPr>
        <w:t>et al.</w:t>
      </w:r>
      <w:r w:rsidR="0031038D">
        <w:rPr>
          <w:rFonts w:ascii="Times New Roman" w:hAnsi="Times New Roman" w:cs="Times New Roman"/>
          <w:sz w:val="24"/>
          <w:szCs w:val="24"/>
        </w:rPr>
        <w:t xml:space="preserve"> [37</w:t>
      </w:r>
      <w:r w:rsidR="003A7E2C" w:rsidRPr="003A7E2C">
        <w:rPr>
          <w:rFonts w:ascii="Times New Roman" w:hAnsi="Times New Roman" w:cs="Times New Roman"/>
          <w:sz w:val="24"/>
          <w:szCs w:val="24"/>
        </w:rPr>
        <w:t>]</w:t>
      </w:r>
      <w:r w:rsidR="00E125A0">
        <w:rPr>
          <w:rFonts w:ascii="Times New Roman" w:hAnsi="Times New Roman" w:cs="Times New Roman"/>
          <w:sz w:val="24"/>
          <w:szCs w:val="24"/>
        </w:rPr>
        <w:t xml:space="preserve"> using the quantum chemical method and taking</w:t>
      </w:r>
      <w:r w:rsidR="00990516">
        <w:rPr>
          <w:rFonts w:ascii="Times New Roman" w:hAnsi="Times New Roman" w:cs="Times New Roman"/>
          <w:sz w:val="24"/>
          <w:szCs w:val="24"/>
        </w:rPr>
        <w:t xml:space="preserve"> the </w:t>
      </w:r>
      <w:r w:rsidR="00120DDB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120DDB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120DDB">
        <w:rPr>
          <w:rFonts w:ascii="Times New Roman" w:hAnsi="Times New Roman" w:cs="Times New Roman"/>
          <w:sz w:val="24"/>
          <w:szCs w:val="24"/>
        </w:rPr>
        <w:t xml:space="preserve"> </w:t>
      </w:r>
      <w:r w:rsidR="00990516" w:rsidRPr="003A7E2C">
        <w:rPr>
          <w:rFonts w:ascii="Times New Roman" w:hAnsi="Times New Roman" w:cs="Times New Roman"/>
          <w:sz w:val="24"/>
          <w:szCs w:val="24"/>
        </w:rPr>
        <w:t>concentration of</w:t>
      </w:r>
      <w:r w:rsidR="00990516">
        <w:rPr>
          <w:rFonts w:ascii="Times New Roman" w:hAnsi="Times New Roman" w:cs="Times New Roman"/>
          <w:sz w:val="24"/>
          <w:szCs w:val="24"/>
        </w:rPr>
        <w:t xml:space="preserve"> </w:t>
      </w:r>
      <w:r w:rsidR="00C34126" w:rsidRPr="00B40A14">
        <w:rPr>
          <w:rFonts w:ascii="Times New Roman" w:hAnsi="Times New Roman" w:cs="Times New Roman"/>
          <w:sz w:val="24"/>
          <w:szCs w:val="24"/>
        </w:rPr>
        <w:t>1.0 × 10</w:t>
      </w:r>
      <w:r w:rsidR="00C34126" w:rsidRPr="00B40A14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C34126" w:rsidRPr="00B40A14">
        <w:rPr>
          <w:rFonts w:ascii="Times New Roman" w:hAnsi="Times New Roman" w:cs="Times New Roman"/>
          <w:sz w:val="24"/>
          <w:szCs w:val="24"/>
        </w:rPr>
        <w:t xml:space="preserve"> molecules per cm</w:t>
      </w:r>
      <w:r w:rsidR="00C34126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6264C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31038D">
        <w:rPr>
          <w:rFonts w:ascii="Times New Roman" w:hAnsi="Times New Roman" w:cs="Times New Roman"/>
          <w:sz w:val="24"/>
          <w:szCs w:val="24"/>
        </w:rPr>
        <w:t>[46</w:t>
      </w:r>
      <w:r w:rsidR="00990516">
        <w:rPr>
          <w:rFonts w:ascii="Times New Roman" w:hAnsi="Times New Roman" w:cs="Times New Roman"/>
          <w:sz w:val="24"/>
          <w:szCs w:val="24"/>
        </w:rPr>
        <w:t xml:space="preserve">]. Considering the </w:t>
      </w:r>
      <w:r w:rsidR="00C34126">
        <w:rPr>
          <w:rFonts w:ascii="Times New Roman" w:hAnsi="Times New Roman" w:cs="Times New Roman"/>
          <w:sz w:val="24"/>
          <w:szCs w:val="24"/>
        </w:rPr>
        <w:t>rate constant</w:t>
      </w:r>
      <w:r w:rsidR="00C34126" w:rsidRPr="00C341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4126" w:rsidRPr="00B40A14">
        <w:rPr>
          <w:rFonts w:ascii="Times New Roman" w:hAnsi="Times New Roman" w:cs="Times New Roman"/>
          <w:sz w:val="24"/>
          <w:szCs w:val="24"/>
        </w:rPr>
        <w:t>k</w:t>
      </w:r>
      <w:r w:rsidR="00C34126" w:rsidRPr="00B40A14">
        <w:rPr>
          <w:rFonts w:ascii="Times New Roman" w:hAnsi="Times New Roman" w:cs="Times New Roman"/>
          <w:sz w:val="24"/>
          <w:szCs w:val="24"/>
          <w:vertAlign w:val="subscript"/>
        </w:rPr>
        <w:t>OH</w:t>
      </w:r>
      <w:proofErr w:type="spellEnd"/>
      <w:r w:rsidR="00C34126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990516">
        <w:rPr>
          <w:rFonts w:ascii="Times New Roman" w:hAnsi="Times New Roman" w:cs="Times New Roman"/>
          <w:sz w:val="24"/>
          <w:szCs w:val="24"/>
        </w:rPr>
        <w:t>(=</w:t>
      </w:r>
      <w:r w:rsidR="00C34126" w:rsidRPr="00B40A14">
        <w:rPr>
          <w:rFonts w:ascii="Times New Roman" w:hAnsi="Times New Roman" w:cs="Times New Roman"/>
          <w:sz w:val="24"/>
          <w:szCs w:val="24"/>
        </w:rPr>
        <w:t>6.45 × 10</w:t>
      </w:r>
      <w:r w:rsidR="00C34126" w:rsidRPr="00B40A14">
        <w:rPr>
          <w:rFonts w:ascii="Times New Roman" w:hAnsi="Times New Roman" w:cs="Times New Roman"/>
          <w:sz w:val="24"/>
          <w:szCs w:val="24"/>
          <w:vertAlign w:val="superscript"/>
        </w:rPr>
        <w:t>-12</w:t>
      </w:r>
      <w:r w:rsidR="00C34126" w:rsidRPr="00B40A14">
        <w:rPr>
          <w:rFonts w:ascii="Times New Roman" w:hAnsi="Times New Roman" w:cs="Times New Roman"/>
          <w:sz w:val="24"/>
          <w:szCs w:val="24"/>
        </w:rPr>
        <w:t xml:space="preserve"> cm</w:t>
      </w:r>
      <w:r w:rsidR="00C34126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34126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C34126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C34126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C34126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90516">
        <w:rPr>
          <w:rFonts w:ascii="Times New Roman" w:hAnsi="Times New Roman" w:cs="Times New Roman"/>
          <w:sz w:val="24"/>
          <w:szCs w:val="24"/>
        </w:rPr>
        <w:t>), t</w:t>
      </w:r>
      <w:r w:rsidR="00E125A0">
        <w:rPr>
          <w:rFonts w:ascii="Times New Roman" w:hAnsi="Times New Roman" w:cs="Times New Roman"/>
          <w:sz w:val="24"/>
          <w:szCs w:val="24"/>
        </w:rPr>
        <w:t>he estimated l</w:t>
      </w:r>
      <w:r w:rsidR="00C34126">
        <w:rPr>
          <w:rFonts w:ascii="Times New Roman" w:hAnsi="Times New Roman" w:cs="Times New Roman"/>
          <w:sz w:val="24"/>
          <w:szCs w:val="24"/>
        </w:rPr>
        <w:t xml:space="preserve">ifetime </w:t>
      </w:r>
      <w:r w:rsidR="00990516">
        <w:rPr>
          <w:rFonts w:ascii="Times New Roman" w:hAnsi="Times New Roman" w:cs="Times New Roman"/>
          <w:sz w:val="24"/>
          <w:szCs w:val="24"/>
        </w:rPr>
        <w:t xml:space="preserve">is </w:t>
      </w:r>
      <w:r w:rsidR="00B92302">
        <w:rPr>
          <w:rFonts w:ascii="Times New Roman" w:hAnsi="Times New Roman" w:cs="Times New Roman"/>
          <w:sz w:val="24"/>
          <w:szCs w:val="24"/>
        </w:rPr>
        <w:t xml:space="preserve">found to be </w:t>
      </w:r>
      <w:r w:rsidR="00C34126" w:rsidRPr="00B40A14">
        <w:rPr>
          <w:rFonts w:ascii="Times New Roman" w:hAnsi="Times New Roman" w:cs="Times New Roman"/>
          <w:sz w:val="24"/>
          <w:szCs w:val="24"/>
        </w:rPr>
        <w:t>1.79 days</w:t>
      </w:r>
      <w:r w:rsidR="00A938A9">
        <w:rPr>
          <w:rFonts w:ascii="Times New Roman" w:hAnsi="Times New Roman" w:cs="Times New Roman"/>
          <w:sz w:val="24"/>
          <w:szCs w:val="24"/>
        </w:rPr>
        <w:t>.</w:t>
      </w:r>
      <w:r w:rsidR="00B92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Further, </w:t>
      </w:r>
      <w:proofErr w:type="spellStart"/>
      <w:r w:rsidR="002845E4" w:rsidRPr="009E3E45">
        <w:rPr>
          <w:rFonts w:ascii="Times New Roman" w:hAnsi="Times New Roman" w:cs="Times New Roman"/>
          <w:sz w:val="24"/>
          <w:szCs w:val="24"/>
        </w:rPr>
        <w:t>Dalmasso</w:t>
      </w:r>
      <w:proofErr w:type="spellEnd"/>
      <w:r w:rsidR="002845E4" w:rsidRPr="009E3E45">
        <w:rPr>
          <w:rFonts w:ascii="Times New Roman" w:hAnsi="Times New Roman" w:cs="Times New Roman"/>
          <w:sz w:val="24"/>
          <w:szCs w:val="24"/>
        </w:rPr>
        <w:t xml:space="preserve"> </w:t>
      </w:r>
      <w:r w:rsidR="002845E4" w:rsidRPr="009E3E45">
        <w:rPr>
          <w:rFonts w:ascii="Times New Roman" w:hAnsi="Times New Roman" w:cs="Times New Roman"/>
          <w:i/>
          <w:sz w:val="24"/>
          <w:szCs w:val="24"/>
        </w:rPr>
        <w:t>et al</w:t>
      </w:r>
      <w:r w:rsidR="002845E4" w:rsidRPr="009E3E45">
        <w:rPr>
          <w:rFonts w:ascii="Times New Roman" w:hAnsi="Times New Roman" w:cs="Times New Roman"/>
          <w:sz w:val="24"/>
          <w:szCs w:val="24"/>
        </w:rPr>
        <w:t>. [36] estimated the lifetime value of</w:t>
      </w:r>
      <w:r w:rsidR="00EE309C" w:rsidRPr="009E3E45">
        <w:rPr>
          <w:rFonts w:ascii="Times New Roman" w:hAnsi="Times New Roman" w:cs="Times New Roman"/>
          <w:sz w:val="24"/>
          <w:szCs w:val="24"/>
        </w:rPr>
        <w:t xml:space="preserve"> CMEE</w:t>
      </w:r>
      <w:r w:rsidR="002845E4" w:rsidRPr="009E3E45">
        <w:rPr>
          <w:rFonts w:ascii="Times New Roman" w:hAnsi="Times New Roman" w:cs="Times New Roman"/>
          <w:sz w:val="24"/>
          <w:szCs w:val="24"/>
        </w:rPr>
        <w:t xml:space="preserve"> </w:t>
      </w:r>
      <w:r w:rsidR="00EE309C" w:rsidRPr="009E3E45">
        <w:rPr>
          <w:rFonts w:ascii="Times New Roman" w:hAnsi="Times New Roman" w:cs="Times New Roman"/>
          <w:sz w:val="24"/>
          <w:szCs w:val="24"/>
        </w:rPr>
        <w:t xml:space="preserve">as </w:t>
      </w:r>
      <w:r w:rsidR="002845E4" w:rsidRPr="009E3E45">
        <w:rPr>
          <w:rFonts w:ascii="Times New Roman" w:hAnsi="Times New Roman" w:cs="Times New Roman"/>
          <w:sz w:val="24"/>
          <w:szCs w:val="24"/>
        </w:rPr>
        <w:t xml:space="preserve">5.0 days </w:t>
      </w:r>
      <w:r w:rsidR="005375A4" w:rsidRPr="009E3E45">
        <w:rPr>
          <w:rFonts w:ascii="Times New Roman" w:hAnsi="Times New Roman" w:cs="Times New Roman"/>
          <w:sz w:val="24"/>
          <w:szCs w:val="24"/>
        </w:rPr>
        <w:t xml:space="preserve">using the </w:t>
      </w:r>
      <w:r w:rsidR="007518AD" w:rsidRPr="009E3E45">
        <w:rPr>
          <w:rFonts w:ascii="Times New Roman" w:hAnsi="Times New Roman" w:cs="Times New Roman"/>
          <w:sz w:val="24"/>
          <w:szCs w:val="24"/>
        </w:rPr>
        <w:t>concentration of</w:t>
      </w:r>
      <w:r w:rsidR="002845E4" w:rsidRPr="009E3E45">
        <w:rPr>
          <w:rFonts w:ascii="Times New Roman" w:hAnsi="Times New Roman" w:cs="Times New Roman"/>
          <w:sz w:val="24"/>
          <w:szCs w:val="24"/>
        </w:rPr>
        <w:t xml:space="preserve"> </w:t>
      </w:r>
      <w:r w:rsidR="002845E4" w:rsidRPr="009E3E4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845E4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 </w:t>
      </w:r>
      <w:r w:rsidR="007518AD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</w:t>
      </w:r>
      <w:r w:rsidR="002845E4" w:rsidRPr="009E3E45">
        <w:rPr>
          <w:rFonts w:ascii="Times New Roman" w:hAnsi="Times New Roman" w:cs="Times New Roman"/>
          <w:sz w:val="24"/>
          <w:szCs w:val="24"/>
        </w:rPr>
        <w:t>([OH] = 1 × 10</w:t>
      </w:r>
      <w:r w:rsidR="002845E4" w:rsidRPr="009E3E45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2845E4" w:rsidRPr="009E3E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845E4" w:rsidRPr="009E3E45">
        <w:rPr>
          <w:rFonts w:ascii="Times New Roman" w:hAnsi="Times New Roman" w:cs="Times New Roman"/>
          <w:sz w:val="24"/>
          <w:szCs w:val="24"/>
        </w:rPr>
        <w:t>radicals</w:t>
      </w:r>
      <w:proofErr w:type="gramEnd"/>
      <w:r w:rsidR="002845E4" w:rsidRPr="009E3E45">
        <w:rPr>
          <w:rFonts w:ascii="Times New Roman" w:hAnsi="Times New Roman" w:cs="Times New Roman"/>
          <w:sz w:val="24"/>
          <w:szCs w:val="24"/>
        </w:rPr>
        <w:t xml:space="preserve"> cm</w:t>
      </w:r>
      <w:r w:rsidR="002845E4" w:rsidRPr="009E3E4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2845E4" w:rsidRPr="009E3E45">
        <w:rPr>
          <w:rFonts w:ascii="Times New Roman" w:hAnsi="Times New Roman" w:cs="Times New Roman"/>
          <w:sz w:val="24"/>
          <w:szCs w:val="24"/>
        </w:rPr>
        <w:t>)</w:t>
      </w:r>
      <w:r w:rsidR="009E3E45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total </w:t>
      </w:r>
      <w:r w:rsidR="00120DDB" w:rsidRPr="009E3E45">
        <w:rPr>
          <w:rFonts w:ascii="Times New Roman" w:hAnsi="Times New Roman" w:cs="Times New Roman"/>
          <w:sz w:val="24"/>
          <w:szCs w:val="24"/>
        </w:rPr>
        <w:t xml:space="preserve">rate constant </w:t>
      </w:r>
      <w:r w:rsidR="009E3E45" w:rsidRPr="009E3E45">
        <w:rPr>
          <w:rFonts w:ascii="Times New Roman" w:hAnsi="Times New Roman" w:cs="Times New Roman"/>
          <w:sz w:val="24"/>
          <w:szCs w:val="24"/>
        </w:rPr>
        <w:t xml:space="preserve">value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B51D69" w:rsidRPr="009E3E45">
        <w:rPr>
          <w:rFonts w:ascii="Times New Roman" w:hAnsi="Times New Roman" w:cs="Times New Roman"/>
          <w:sz w:val="24"/>
          <w:szCs w:val="24"/>
        </w:rPr>
        <w:t>2.33 × 10</w:t>
      </w:r>
      <w:r w:rsidR="00B51D69" w:rsidRPr="009E3E45">
        <w:rPr>
          <w:rFonts w:ascii="Times New Roman" w:hAnsi="Times New Roman" w:cs="Times New Roman"/>
          <w:sz w:val="24"/>
          <w:szCs w:val="24"/>
          <w:vertAlign w:val="superscript"/>
        </w:rPr>
        <w:t xml:space="preserve">-12 </w:t>
      </w:r>
      <w:r w:rsidR="000A6558" w:rsidRPr="009E3E45">
        <w:rPr>
          <w:rFonts w:ascii="Times New Roman" w:hAnsi="Times New Roman" w:cs="Times New Roman"/>
          <w:sz w:val="24"/>
          <w:szCs w:val="24"/>
        </w:rPr>
        <w:t>cm</w:t>
      </w:r>
      <w:r w:rsidR="000A6558" w:rsidRPr="009E3E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0A6558" w:rsidRPr="009E3E45">
        <w:rPr>
          <w:rFonts w:ascii="Times New Roman" w:hAnsi="Times New Roman" w:cs="Times New Roman"/>
          <w:sz w:val="24"/>
          <w:szCs w:val="24"/>
        </w:rPr>
        <w:t xml:space="preserve"> molecule</w:t>
      </w:r>
      <w:r w:rsidR="000A6558" w:rsidRPr="009E3E4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0A6558" w:rsidRPr="009E3E45">
        <w:rPr>
          <w:rFonts w:ascii="Times New Roman" w:hAnsi="Times New Roman" w:cs="Times New Roman"/>
          <w:sz w:val="24"/>
          <w:szCs w:val="24"/>
        </w:rPr>
        <w:t xml:space="preserve"> s</w:t>
      </w:r>
      <w:r w:rsidR="000A6558" w:rsidRPr="009E3E4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2845E4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This estimated value is slightly higher than that estimated value given by Paul </w:t>
      </w:r>
      <w:r w:rsidRPr="00AF42E0">
        <w:rPr>
          <w:rFonts w:ascii="Times New Roman" w:hAnsi="Times New Roman" w:cs="Times New Roman"/>
          <w:i/>
          <w:sz w:val="24"/>
          <w:szCs w:val="24"/>
        </w:rPr>
        <w:t>et al</w:t>
      </w:r>
      <w:r>
        <w:rPr>
          <w:rFonts w:ascii="Times New Roman" w:hAnsi="Times New Roman" w:cs="Times New Roman"/>
          <w:sz w:val="24"/>
          <w:szCs w:val="24"/>
        </w:rPr>
        <w:t>. [37].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22848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Additionally, </w:t>
      </w:r>
      <w:proofErr w:type="spellStart"/>
      <w:r w:rsidRPr="009E3E45">
        <w:rPr>
          <w:rFonts w:ascii="Times New Roman" w:hAnsi="Times New Roman" w:cs="Times New Roman"/>
          <w:sz w:val="24"/>
          <w:szCs w:val="24"/>
        </w:rPr>
        <w:t>Dalmasso</w:t>
      </w:r>
      <w:proofErr w:type="spellEnd"/>
      <w:r w:rsidRPr="009E3E45">
        <w:rPr>
          <w:rFonts w:ascii="Times New Roman" w:hAnsi="Times New Roman" w:cs="Times New Roman"/>
          <w:sz w:val="24"/>
          <w:szCs w:val="24"/>
        </w:rPr>
        <w:t xml:space="preserve"> </w:t>
      </w:r>
      <w:r w:rsidRPr="009E3E45">
        <w:rPr>
          <w:rFonts w:ascii="Times New Roman" w:hAnsi="Times New Roman" w:cs="Times New Roman"/>
          <w:i/>
          <w:sz w:val="24"/>
          <w:szCs w:val="24"/>
        </w:rPr>
        <w:t>et al</w:t>
      </w:r>
      <w:r w:rsidRPr="009E3E45">
        <w:rPr>
          <w:rFonts w:ascii="Times New Roman" w:hAnsi="Times New Roman" w:cs="Times New Roman"/>
          <w:sz w:val="24"/>
          <w:szCs w:val="24"/>
        </w:rPr>
        <w:t xml:space="preserve">. [36] </w:t>
      </w:r>
      <w:r w:rsidR="00120DDB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have </w:t>
      </w:r>
      <w:r w:rsidR="00221462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estimated </w:t>
      </w:r>
      <w:r w:rsidR="009E3E45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120DDB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>lifetime value for Cl-</w:t>
      </w:r>
      <w:r w:rsidR="00196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atom initiated oxidation of CMEE, using the overall </w:t>
      </w:r>
      <w:r w:rsidR="00196BD0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rate constant of </w:t>
      </w:r>
      <w:r w:rsidR="00196BD0" w:rsidRPr="009E3E45">
        <w:rPr>
          <w:rFonts w:ascii="Times New Roman" w:hAnsi="Times New Roman" w:cs="Times New Roman"/>
          <w:sz w:val="24"/>
          <w:szCs w:val="24"/>
        </w:rPr>
        <w:t>4.485 × 10</w:t>
      </w:r>
      <w:r w:rsidR="00196BD0" w:rsidRPr="009E3E45">
        <w:rPr>
          <w:rFonts w:ascii="Times New Roman" w:hAnsi="Times New Roman" w:cs="Times New Roman"/>
          <w:sz w:val="24"/>
          <w:szCs w:val="24"/>
          <w:vertAlign w:val="superscript"/>
        </w:rPr>
        <w:t xml:space="preserve">-11 </w:t>
      </w:r>
      <w:r w:rsidR="00196BD0" w:rsidRPr="009E3E45">
        <w:rPr>
          <w:rFonts w:ascii="Times New Roman" w:hAnsi="Times New Roman" w:cs="Times New Roman"/>
          <w:sz w:val="24"/>
          <w:szCs w:val="24"/>
        </w:rPr>
        <w:t>cm</w:t>
      </w:r>
      <w:r w:rsidR="00196BD0" w:rsidRPr="009E3E45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96BD0" w:rsidRPr="009E3E45">
        <w:rPr>
          <w:rFonts w:ascii="Times New Roman" w:hAnsi="Times New Roman" w:cs="Times New Roman"/>
          <w:sz w:val="24"/>
          <w:szCs w:val="24"/>
        </w:rPr>
        <w:t xml:space="preserve"> molecule</w:t>
      </w:r>
      <w:r w:rsidR="00196BD0" w:rsidRPr="009E3E4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96BD0" w:rsidRPr="009E3E45">
        <w:rPr>
          <w:rFonts w:ascii="Times New Roman" w:hAnsi="Times New Roman" w:cs="Times New Roman"/>
          <w:sz w:val="24"/>
          <w:szCs w:val="24"/>
        </w:rPr>
        <w:t xml:space="preserve"> s</w:t>
      </w:r>
      <w:r w:rsidR="00196BD0" w:rsidRPr="009E3E4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196BD0" w:rsidRPr="009E3E45">
        <w:rPr>
          <w:rFonts w:ascii="Times New Roman" w:hAnsi="Times New Roman" w:cs="Times New Roman"/>
          <w:sz w:val="24"/>
          <w:szCs w:val="24"/>
        </w:rPr>
        <w:t xml:space="preserve"> [36]</w:t>
      </w:r>
      <w:r w:rsidR="00196BD0">
        <w:rPr>
          <w:rFonts w:ascii="Times New Roman" w:hAnsi="Times New Roman" w:cs="Times New Roman"/>
          <w:sz w:val="24"/>
          <w:szCs w:val="24"/>
        </w:rPr>
        <w:t xml:space="preserve"> and </w:t>
      </w:r>
      <w:r w:rsidR="00221462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average concentration of Cl-atom </w:t>
      </w:r>
      <w:r w:rsidR="005820A5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r w:rsidR="00221462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221462" w:rsidRPr="009E3E45">
        <w:rPr>
          <w:rFonts w:ascii="Times New Roman" w:hAnsi="Times New Roman" w:cs="Times New Roman"/>
          <w:sz w:val="24"/>
          <w:szCs w:val="24"/>
        </w:rPr>
        <w:t>[Cl] = 1 × 10</w:t>
      </w:r>
      <w:r w:rsidR="00221462" w:rsidRPr="009E3E45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221462" w:rsidRPr="009E3E45">
        <w:rPr>
          <w:rFonts w:ascii="Times New Roman" w:hAnsi="Times New Roman" w:cs="Times New Roman"/>
          <w:sz w:val="24"/>
          <w:szCs w:val="24"/>
        </w:rPr>
        <w:t>atoms cm</w:t>
      </w:r>
      <w:r w:rsidR="00221462" w:rsidRPr="009E3E45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196BD0">
        <w:rPr>
          <w:rFonts w:ascii="Times New Roman" w:hAnsi="Times New Roman" w:cs="Times New Roman"/>
          <w:sz w:val="24"/>
          <w:szCs w:val="24"/>
        </w:rPr>
        <w:t xml:space="preserve">) and the </w:t>
      </w:r>
      <w:r w:rsidR="00221462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lifetime </w:t>
      </w:r>
      <w:r w:rsidR="009E3E45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CMEE </w:t>
      </w:r>
      <w:r w:rsidR="00221462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</w:t>
      </w:r>
      <w:r w:rsidR="00196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found to be </w:t>
      </w:r>
      <w:r w:rsidR="00221462" w:rsidRPr="009E3E45">
        <w:rPr>
          <w:rFonts w:ascii="Times New Roman" w:hAnsi="Times New Roman" w:cs="Times New Roman"/>
          <w:color w:val="000000" w:themeColor="text1"/>
          <w:sz w:val="24"/>
          <w:szCs w:val="24"/>
        </w:rPr>
        <w:t>25.8 days</w:t>
      </w:r>
      <w:r w:rsidR="008850C3" w:rsidRPr="009E3E45">
        <w:rPr>
          <w:rFonts w:ascii="Times New Roman" w:hAnsi="Times New Roman" w:cs="Times New Roman"/>
          <w:sz w:val="24"/>
          <w:szCs w:val="24"/>
        </w:rPr>
        <w:t>.</w:t>
      </w:r>
      <w:r w:rsidR="008850C3">
        <w:rPr>
          <w:rFonts w:ascii="Times New Roman" w:hAnsi="Times New Roman" w:cs="Times New Roman"/>
          <w:sz w:val="24"/>
          <w:szCs w:val="24"/>
        </w:rPr>
        <w:t xml:space="preserve"> </w:t>
      </w:r>
      <w:r w:rsidR="00196BD0">
        <w:rPr>
          <w:rFonts w:ascii="Times New Roman" w:hAnsi="Times New Roman" w:cs="Times New Roman"/>
          <w:sz w:val="24"/>
          <w:szCs w:val="24"/>
        </w:rPr>
        <w:t>As</w:t>
      </w:r>
      <w:r w:rsidR="001D7677">
        <w:rPr>
          <w:rFonts w:ascii="Times New Roman" w:hAnsi="Times New Roman" w:cs="Times New Roman"/>
          <w:sz w:val="24"/>
          <w:szCs w:val="24"/>
        </w:rPr>
        <w:t xml:space="preserve"> </w:t>
      </w:r>
      <w:r w:rsidR="00196BD0">
        <w:rPr>
          <w:rFonts w:ascii="Times New Roman" w:hAnsi="Times New Roman" w:cs="Times New Roman"/>
          <w:sz w:val="24"/>
          <w:szCs w:val="24"/>
        </w:rPr>
        <w:t xml:space="preserve">there is no kinetics study of the </w:t>
      </w:r>
      <w:r w:rsidR="001D7677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1D7677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1D7677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1D767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initiated </w:t>
      </w:r>
      <w:r w:rsidR="00196BD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oxidation of </w:t>
      </w:r>
      <w:r w:rsidR="001D7677" w:rsidRPr="00C34126">
        <w:rPr>
          <w:rFonts w:ascii="Times New Roman" w:hAnsi="Times New Roman" w:cs="Times New Roman"/>
          <w:sz w:val="24"/>
          <w:szCs w:val="24"/>
        </w:rPr>
        <w:t>CMEE</w:t>
      </w:r>
      <w:r w:rsidR="00196BD0">
        <w:rPr>
          <w:rFonts w:ascii="Times New Roman" w:hAnsi="Times New Roman" w:cs="Times New Roman"/>
          <w:sz w:val="24"/>
          <w:szCs w:val="24"/>
        </w:rPr>
        <w:t xml:space="preserve"> </w:t>
      </w:r>
      <w:r w:rsidR="0062776D">
        <w:rPr>
          <w:rFonts w:ascii="Times New Roman" w:hAnsi="Times New Roman" w:cs="Times New Roman"/>
          <w:sz w:val="24"/>
          <w:szCs w:val="24"/>
        </w:rPr>
        <w:t xml:space="preserve">in the literature, no reported lifetime </w:t>
      </w:r>
      <w:r w:rsidR="00196BD0">
        <w:rPr>
          <w:rFonts w:ascii="Times New Roman" w:hAnsi="Times New Roman" w:cs="Times New Roman"/>
          <w:sz w:val="24"/>
          <w:szCs w:val="24"/>
        </w:rPr>
        <w:t>value was found</w:t>
      </w:r>
      <w:r w:rsidR="0062776D">
        <w:rPr>
          <w:rFonts w:ascii="Times New Roman" w:hAnsi="Times New Roman" w:cs="Times New Roman"/>
          <w:sz w:val="24"/>
          <w:szCs w:val="24"/>
        </w:rPr>
        <w:t>.</w:t>
      </w:r>
      <w:r w:rsidR="00045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0BF" w:rsidRDefault="00196BD0" w:rsidP="009C1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60BF">
        <w:rPr>
          <w:rFonts w:ascii="Times New Roman" w:hAnsi="Times New Roman" w:cs="Times New Roman"/>
          <w:sz w:val="24"/>
          <w:szCs w:val="24"/>
        </w:rPr>
        <w:t xml:space="preserve">Similarly, for </w:t>
      </w:r>
      <w:r w:rsidR="001B06F9" w:rsidRPr="00B40A14">
        <w:rPr>
          <w:rFonts w:ascii="Times New Roman" w:hAnsi="Times New Roman" w:cs="Times New Roman"/>
          <w:sz w:val="24"/>
          <w:szCs w:val="24"/>
        </w:rPr>
        <w:t>CH</w:t>
      </w:r>
      <w:r w:rsidR="001B06F9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B06F9" w:rsidRPr="00B40A14">
        <w:rPr>
          <w:rFonts w:ascii="Times New Roman" w:hAnsi="Times New Roman" w:cs="Times New Roman"/>
          <w:sz w:val="24"/>
          <w:szCs w:val="24"/>
        </w:rPr>
        <w:t>OCHCl</w:t>
      </w:r>
      <w:r w:rsidR="001B06F9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B06F9" w:rsidRPr="00B40A14">
        <w:rPr>
          <w:rFonts w:ascii="Times New Roman" w:hAnsi="Times New Roman" w:cs="Times New Roman"/>
          <w:sz w:val="24"/>
          <w:szCs w:val="24"/>
        </w:rPr>
        <w:t xml:space="preserve"> (DCDME)</w:t>
      </w:r>
      <w:r w:rsidR="009B2F6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B2F6F">
        <w:rPr>
          <w:rFonts w:ascii="Times New Roman" w:hAnsi="Times New Roman" w:cs="Times New Roman"/>
          <w:sz w:val="24"/>
          <w:szCs w:val="24"/>
        </w:rPr>
        <w:t>D</w:t>
      </w:r>
      <w:r w:rsidR="005339A4">
        <w:rPr>
          <w:rFonts w:ascii="Times New Roman" w:hAnsi="Times New Roman" w:cs="Times New Roman"/>
          <w:sz w:val="24"/>
          <w:szCs w:val="24"/>
        </w:rPr>
        <w:t>almasso</w:t>
      </w:r>
      <w:proofErr w:type="spellEnd"/>
      <w:r w:rsidR="005339A4">
        <w:rPr>
          <w:rFonts w:ascii="Times New Roman" w:hAnsi="Times New Roman" w:cs="Times New Roman"/>
          <w:sz w:val="24"/>
          <w:szCs w:val="24"/>
        </w:rPr>
        <w:t xml:space="preserve"> </w:t>
      </w:r>
      <w:r w:rsidR="005339A4" w:rsidRPr="00AF42E0">
        <w:rPr>
          <w:rFonts w:ascii="Times New Roman" w:hAnsi="Times New Roman" w:cs="Times New Roman"/>
          <w:i/>
          <w:sz w:val="24"/>
          <w:szCs w:val="24"/>
        </w:rPr>
        <w:t>et al</w:t>
      </w:r>
      <w:r w:rsidR="00815AD3">
        <w:rPr>
          <w:rFonts w:ascii="Times New Roman" w:hAnsi="Times New Roman" w:cs="Times New Roman"/>
          <w:sz w:val="24"/>
          <w:szCs w:val="24"/>
        </w:rPr>
        <w:t>. [36</w:t>
      </w:r>
      <w:r w:rsidR="00FC60BF">
        <w:rPr>
          <w:rFonts w:ascii="Times New Roman" w:hAnsi="Times New Roman" w:cs="Times New Roman"/>
          <w:sz w:val="24"/>
          <w:szCs w:val="24"/>
        </w:rPr>
        <w:t>] estimated</w:t>
      </w:r>
      <w:r w:rsidR="001B06F9">
        <w:rPr>
          <w:rFonts w:ascii="Times New Roman" w:hAnsi="Times New Roman" w:cs="Times New Roman"/>
          <w:sz w:val="24"/>
          <w:szCs w:val="24"/>
        </w:rPr>
        <w:t xml:space="preserve"> the lifetime for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1B06F9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1B06F9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1B0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initiated oxidation reaction</w:t>
      </w:r>
      <w:r w:rsidR="001B0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Taking </w:t>
      </w:r>
      <w:r w:rsidR="00FC6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overall </w:t>
      </w:r>
      <w:r w:rsidR="001B06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rate constants of </w:t>
      </w:r>
      <w:r w:rsidR="000A6558" w:rsidRPr="001B06F9">
        <w:rPr>
          <w:rFonts w:ascii="Times New Roman" w:hAnsi="Times New Roman" w:cs="Times New Roman"/>
          <w:sz w:val="24"/>
          <w:szCs w:val="24"/>
        </w:rPr>
        <w:t>0.64</w:t>
      </w:r>
      <w:r w:rsidR="000A6558">
        <w:rPr>
          <w:rFonts w:ascii="Times New Roman" w:hAnsi="Times New Roman" w:cs="Times New Roman"/>
          <w:sz w:val="24"/>
          <w:szCs w:val="24"/>
        </w:rPr>
        <w:t xml:space="preserve"> </w:t>
      </w:r>
      <w:r w:rsidR="000A6558" w:rsidRPr="00B40A14">
        <w:rPr>
          <w:rFonts w:ascii="Times New Roman" w:hAnsi="Times New Roman" w:cs="Times New Roman"/>
          <w:sz w:val="24"/>
          <w:szCs w:val="24"/>
        </w:rPr>
        <w:t>× 10</w:t>
      </w:r>
      <w:r w:rsidR="000A6558">
        <w:rPr>
          <w:rFonts w:ascii="Times New Roman" w:hAnsi="Times New Roman" w:cs="Times New Roman"/>
          <w:sz w:val="24"/>
          <w:szCs w:val="24"/>
          <w:vertAlign w:val="superscript"/>
        </w:rPr>
        <w:t xml:space="preserve">-12 </w:t>
      </w:r>
      <w:r w:rsidR="000A6558">
        <w:rPr>
          <w:rFonts w:ascii="Times New Roman" w:hAnsi="Times New Roman" w:cs="Times New Roman"/>
          <w:sz w:val="24"/>
          <w:szCs w:val="24"/>
        </w:rPr>
        <w:t xml:space="preserve">and </w:t>
      </w:r>
      <w:r w:rsidR="008B7024">
        <w:rPr>
          <w:rFonts w:ascii="Times New Roman" w:hAnsi="Times New Roman" w:cs="Times New Roman"/>
          <w:sz w:val="24"/>
          <w:szCs w:val="24"/>
        </w:rPr>
        <w:t xml:space="preserve">0.105 </w:t>
      </w:r>
      <w:r w:rsidR="008B7024" w:rsidRPr="00B40A14">
        <w:rPr>
          <w:rFonts w:ascii="Times New Roman" w:hAnsi="Times New Roman" w:cs="Times New Roman"/>
          <w:sz w:val="24"/>
          <w:szCs w:val="24"/>
        </w:rPr>
        <w:t>× 10</w:t>
      </w:r>
      <w:r w:rsidR="008B7024">
        <w:rPr>
          <w:rFonts w:ascii="Times New Roman" w:hAnsi="Times New Roman" w:cs="Times New Roman"/>
          <w:sz w:val="24"/>
          <w:szCs w:val="24"/>
          <w:vertAlign w:val="superscript"/>
        </w:rPr>
        <w:t xml:space="preserve">-11 </w:t>
      </w:r>
      <w:r w:rsidR="008B7024" w:rsidRPr="00B40A14">
        <w:rPr>
          <w:rFonts w:ascii="Times New Roman" w:hAnsi="Times New Roman" w:cs="Times New Roman"/>
          <w:sz w:val="24"/>
          <w:szCs w:val="24"/>
        </w:rPr>
        <w:t>cm</w:t>
      </w:r>
      <w:r w:rsidR="008B7024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B7024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8B7024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8B7024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8B702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71BB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C60BF">
        <w:rPr>
          <w:rFonts w:ascii="Times New Roman" w:hAnsi="Times New Roman" w:cs="Times New Roman"/>
          <w:sz w:val="24"/>
          <w:szCs w:val="24"/>
        </w:rPr>
        <w:t xml:space="preserve">and average concentration of </w:t>
      </w:r>
      <w:r w:rsidR="00FC60BF" w:rsidRPr="00A067F1">
        <w:rPr>
          <w:rFonts w:ascii="Times New Roman" w:hAnsi="Times New Roman" w:cs="Times New Roman"/>
          <w:sz w:val="24"/>
          <w:szCs w:val="24"/>
        </w:rPr>
        <w:t>[OH] =1 × 10</w:t>
      </w:r>
      <w:r w:rsidR="00FC60BF" w:rsidRPr="00A067F1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FC60BF" w:rsidRPr="00A067F1">
        <w:rPr>
          <w:rFonts w:ascii="Times New Roman" w:hAnsi="Times New Roman" w:cs="Times New Roman"/>
          <w:sz w:val="24"/>
          <w:szCs w:val="24"/>
        </w:rPr>
        <w:t xml:space="preserve"> radicals cm</w:t>
      </w:r>
      <w:r w:rsidR="00FC60BF" w:rsidRPr="00A067F1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FC60BF" w:rsidRPr="00A067F1">
        <w:rPr>
          <w:rFonts w:ascii="Times New Roman" w:hAnsi="Times New Roman" w:cs="Times New Roman"/>
          <w:sz w:val="24"/>
          <w:szCs w:val="24"/>
        </w:rPr>
        <w:t xml:space="preserve">, </w:t>
      </w:r>
      <w:r w:rsidR="00FC60BF">
        <w:rPr>
          <w:rFonts w:ascii="Times New Roman" w:hAnsi="Times New Roman" w:cs="Times New Roman"/>
          <w:sz w:val="24"/>
          <w:szCs w:val="24"/>
        </w:rPr>
        <w:t xml:space="preserve">and </w:t>
      </w:r>
      <w:r w:rsidR="00FC60BF" w:rsidRPr="00A067F1">
        <w:rPr>
          <w:rFonts w:ascii="Times New Roman" w:hAnsi="Times New Roman" w:cs="Times New Roman"/>
          <w:sz w:val="24"/>
          <w:szCs w:val="24"/>
        </w:rPr>
        <w:t>[Cl] = 1 × 10</w:t>
      </w:r>
      <w:r w:rsidR="00FC60BF" w:rsidRPr="00A067F1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r w:rsidR="00FC60BF" w:rsidRPr="00A067F1">
        <w:rPr>
          <w:rFonts w:ascii="Times New Roman" w:hAnsi="Times New Roman" w:cs="Times New Roman"/>
          <w:sz w:val="24"/>
          <w:szCs w:val="24"/>
        </w:rPr>
        <w:t>atoms cm</w:t>
      </w:r>
      <w:r w:rsidR="00FC60BF" w:rsidRPr="00A067F1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FC60BF">
        <w:rPr>
          <w:rFonts w:ascii="Times New Roman" w:hAnsi="Times New Roman" w:cs="Times New Roman"/>
          <w:sz w:val="24"/>
          <w:szCs w:val="24"/>
        </w:rPr>
        <w:t>,</w:t>
      </w:r>
      <w:r w:rsidR="00FC6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lifetimes were </w:t>
      </w:r>
      <w:r w:rsidR="00FC784C">
        <w:rPr>
          <w:rFonts w:ascii="Times New Roman" w:hAnsi="Times New Roman" w:cs="Times New Roman"/>
          <w:color w:val="000000" w:themeColor="text1"/>
          <w:sz w:val="24"/>
          <w:szCs w:val="24"/>
        </w:rPr>
        <w:t>es</w:t>
      </w:r>
      <w:r w:rsidR="00595F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timated as 18.1 and 1102.3 days, </w:t>
      </w:r>
      <w:r w:rsidR="00FC60BF">
        <w:rPr>
          <w:rFonts w:ascii="Times New Roman" w:hAnsi="Times New Roman" w:cs="Times New Roman"/>
          <w:sz w:val="24"/>
          <w:szCs w:val="24"/>
        </w:rPr>
        <w:t xml:space="preserve">for </w:t>
      </w:r>
      <w:r w:rsidR="00FC60BF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FC60BF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FC60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 </w:t>
      </w:r>
      <w:r w:rsidR="00FC60BF">
        <w:rPr>
          <w:rFonts w:ascii="Times New Roman" w:hAnsi="Times New Roman" w:cs="Times New Roman"/>
          <w:sz w:val="24"/>
          <w:szCs w:val="24"/>
        </w:rPr>
        <w:t>respectively</w:t>
      </w:r>
      <w:r w:rsidR="00A067F1" w:rsidRPr="00A067F1">
        <w:rPr>
          <w:rFonts w:ascii="Times New Roman" w:hAnsi="Times New Roman" w:cs="Times New Roman"/>
          <w:sz w:val="24"/>
          <w:szCs w:val="24"/>
        </w:rPr>
        <w:t>.</w:t>
      </w:r>
      <w:r w:rsidR="00394FC0">
        <w:rPr>
          <w:rFonts w:ascii="Times New Roman" w:hAnsi="Times New Roman" w:cs="Times New Roman"/>
          <w:sz w:val="24"/>
          <w:szCs w:val="24"/>
        </w:rPr>
        <w:t xml:space="preserve"> </w:t>
      </w:r>
      <w:r w:rsidR="002B621C">
        <w:rPr>
          <w:rFonts w:ascii="Times New Roman" w:hAnsi="Times New Roman" w:cs="Times New Roman"/>
          <w:sz w:val="24"/>
          <w:szCs w:val="24"/>
        </w:rPr>
        <w:t>Sin</w:t>
      </w:r>
      <w:r w:rsidR="00CD4821">
        <w:rPr>
          <w:rFonts w:ascii="Times New Roman" w:hAnsi="Times New Roman" w:cs="Times New Roman"/>
          <w:sz w:val="24"/>
          <w:szCs w:val="24"/>
        </w:rPr>
        <w:t xml:space="preserve">ce the lifetime for </w:t>
      </w:r>
      <w:r w:rsidR="00595F8C">
        <w:rPr>
          <w:rFonts w:ascii="Times New Roman" w:hAnsi="Times New Roman" w:cs="Times New Roman"/>
          <w:sz w:val="24"/>
          <w:szCs w:val="24"/>
        </w:rPr>
        <w:t xml:space="preserve">the reaction with </w:t>
      </w:r>
      <w:r w:rsidR="00CD4821">
        <w:rPr>
          <w:rFonts w:ascii="Times New Roman" w:hAnsi="Times New Roman" w:cs="Times New Roman"/>
          <w:sz w:val="24"/>
          <w:szCs w:val="24"/>
        </w:rPr>
        <w:t>Cl-atom of</w:t>
      </w:r>
      <w:r w:rsidR="002B621C">
        <w:rPr>
          <w:rFonts w:ascii="Times New Roman" w:hAnsi="Times New Roman" w:cs="Times New Roman"/>
          <w:sz w:val="24"/>
          <w:szCs w:val="24"/>
        </w:rPr>
        <w:t xml:space="preserve"> this compound was quite lon</w:t>
      </w:r>
      <w:r w:rsidR="00595F8C">
        <w:rPr>
          <w:rFonts w:ascii="Times New Roman" w:hAnsi="Times New Roman" w:cs="Times New Roman"/>
          <w:sz w:val="24"/>
          <w:szCs w:val="24"/>
        </w:rPr>
        <w:t>g, it is possible for this compound</w:t>
      </w:r>
      <w:r w:rsidR="002B621C">
        <w:rPr>
          <w:rFonts w:ascii="Times New Roman" w:hAnsi="Times New Roman" w:cs="Times New Roman"/>
          <w:sz w:val="24"/>
          <w:szCs w:val="24"/>
        </w:rPr>
        <w:t xml:space="preserve"> to degrade through other</w:t>
      </w:r>
      <w:r w:rsidR="00D90858">
        <w:rPr>
          <w:rFonts w:ascii="Times New Roman" w:hAnsi="Times New Roman" w:cs="Times New Roman"/>
          <w:sz w:val="24"/>
          <w:szCs w:val="24"/>
        </w:rPr>
        <w:t xml:space="preserve"> </w:t>
      </w:r>
      <w:r w:rsidR="00D90858" w:rsidRPr="009E3E45">
        <w:rPr>
          <w:rFonts w:ascii="Times New Roman" w:hAnsi="Times New Roman" w:cs="Times New Roman"/>
          <w:sz w:val="24"/>
          <w:szCs w:val="24"/>
        </w:rPr>
        <w:t>means</w:t>
      </w:r>
      <w:r w:rsidR="002B621C" w:rsidRPr="009E3E45">
        <w:rPr>
          <w:rFonts w:ascii="Times New Roman" w:hAnsi="Times New Roman" w:cs="Times New Roman"/>
          <w:sz w:val="24"/>
          <w:szCs w:val="24"/>
        </w:rPr>
        <w:t xml:space="preserve">, </w:t>
      </w:r>
      <w:r w:rsidR="00D90858" w:rsidRPr="009E3E45">
        <w:rPr>
          <w:rFonts w:ascii="Times New Roman" w:hAnsi="Times New Roman" w:cs="Times New Roman"/>
          <w:sz w:val="24"/>
          <w:szCs w:val="24"/>
        </w:rPr>
        <w:t xml:space="preserve">such as </w:t>
      </w:r>
      <w:r w:rsidR="00E62951" w:rsidRPr="009E3E45">
        <w:rPr>
          <w:rFonts w:ascii="Times New Roman" w:hAnsi="Times New Roman" w:cs="Times New Roman"/>
          <w:sz w:val="24"/>
          <w:szCs w:val="24"/>
        </w:rPr>
        <w:t xml:space="preserve">transfer into the stratosphere and thereby generating chlorine atoms as a result of photolysis </w:t>
      </w:r>
      <w:r w:rsidR="009E0952" w:rsidRPr="009E3E45">
        <w:rPr>
          <w:rFonts w:ascii="Times New Roman" w:hAnsi="Times New Roman" w:cs="Times New Roman"/>
          <w:sz w:val="24"/>
          <w:szCs w:val="24"/>
        </w:rPr>
        <w:t>[</w:t>
      </w:r>
      <w:r w:rsidR="009E0952">
        <w:rPr>
          <w:rFonts w:ascii="Times New Roman" w:hAnsi="Times New Roman" w:cs="Times New Roman"/>
          <w:sz w:val="24"/>
          <w:szCs w:val="24"/>
        </w:rPr>
        <w:t>27</w:t>
      </w:r>
      <w:r w:rsidR="002B621C">
        <w:rPr>
          <w:rFonts w:ascii="Times New Roman" w:hAnsi="Times New Roman" w:cs="Times New Roman"/>
          <w:sz w:val="24"/>
          <w:szCs w:val="24"/>
        </w:rPr>
        <w:t>].</w:t>
      </w:r>
      <w:r w:rsidR="00E66FCB">
        <w:rPr>
          <w:rFonts w:ascii="Times New Roman" w:hAnsi="Times New Roman" w:cs="Times New Roman"/>
          <w:sz w:val="24"/>
          <w:szCs w:val="24"/>
        </w:rPr>
        <w:t xml:space="preserve"> </w:t>
      </w:r>
      <w:r w:rsidR="00FC60BF">
        <w:rPr>
          <w:rFonts w:ascii="Times New Roman" w:hAnsi="Times New Roman" w:cs="Times New Roman"/>
          <w:sz w:val="24"/>
          <w:szCs w:val="24"/>
        </w:rPr>
        <w:t xml:space="preserve">Further </w:t>
      </w:r>
      <w:proofErr w:type="spellStart"/>
      <w:r w:rsidR="00B77E9E" w:rsidRPr="00B77E9E">
        <w:rPr>
          <w:rFonts w:ascii="Times New Roman" w:hAnsi="Times New Roman" w:cs="Times New Roman"/>
          <w:sz w:val="24"/>
          <w:szCs w:val="24"/>
        </w:rPr>
        <w:t>Gour</w:t>
      </w:r>
      <w:proofErr w:type="spellEnd"/>
      <w:r w:rsidR="00B77E9E" w:rsidRPr="00B77E9E">
        <w:rPr>
          <w:rFonts w:ascii="Times New Roman" w:hAnsi="Times New Roman" w:cs="Times New Roman"/>
          <w:sz w:val="24"/>
          <w:szCs w:val="24"/>
        </w:rPr>
        <w:t xml:space="preserve"> </w:t>
      </w:r>
      <w:r w:rsidR="00B77E9E" w:rsidRPr="00B7346B">
        <w:rPr>
          <w:rFonts w:ascii="Times New Roman" w:hAnsi="Times New Roman" w:cs="Times New Roman"/>
          <w:i/>
          <w:sz w:val="24"/>
          <w:szCs w:val="24"/>
        </w:rPr>
        <w:t>et al</w:t>
      </w:r>
      <w:r w:rsidR="009E0952">
        <w:rPr>
          <w:rFonts w:ascii="Times New Roman" w:hAnsi="Times New Roman" w:cs="Times New Roman"/>
          <w:sz w:val="24"/>
          <w:szCs w:val="24"/>
        </w:rPr>
        <w:t>. [31</w:t>
      </w:r>
      <w:r w:rsidR="00FC60BF">
        <w:rPr>
          <w:rFonts w:ascii="Times New Roman" w:hAnsi="Times New Roman" w:cs="Times New Roman"/>
          <w:sz w:val="24"/>
          <w:szCs w:val="24"/>
        </w:rPr>
        <w:t xml:space="preserve">, taking </w:t>
      </w:r>
      <w:r w:rsidR="00FC60BF">
        <w:rPr>
          <w:rFonts w:ascii="Times New Roman" w:hAnsi="Times New Roman" w:cs="Times New Roman"/>
          <w:sz w:val="24"/>
          <w:szCs w:val="24"/>
        </w:rPr>
        <w:lastRenderedPageBreak/>
        <w:t xml:space="preserve">the overall </w:t>
      </w:r>
      <w:r w:rsidR="00B77E9E" w:rsidRPr="00B77E9E">
        <w:rPr>
          <w:rFonts w:ascii="Times New Roman" w:hAnsi="Times New Roman" w:cs="Times New Roman"/>
          <w:sz w:val="24"/>
          <w:szCs w:val="24"/>
        </w:rPr>
        <w:t>rate constant of</w:t>
      </w:r>
      <w:r w:rsidR="00B77E9E">
        <w:rPr>
          <w:rFonts w:ascii="Times New Roman" w:hAnsi="Times New Roman" w:cs="Times New Roman"/>
          <w:sz w:val="24"/>
          <w:szCs w:val="24"/>
        </w:rPr>
        <w:t xml:space="preserve"> </w:t>
      </w:r>
      <w:r w:rsidR="00B77E9E" w:rsidRPr="00B40A14">
        <w:rPr>
          <w:rFonts w:ascii="Times New Roman" w:hAnsi="Times New Roman" w:cs="Times New Roman"/>
          <w:sz w:val="24"/>
          <w:szCs w:val="24"/>
        </w:rPr>
        <w:t>8.15 × 10</w:t>
      </w:r>
      <w:r w:rsidR="00B77E9E" w:rsidRPr="00B40A14">
        <w:rPr>
          <w:rFonts w:ascii="Times New Roman" w:hAnsi="Times New Roman" w:cs="Times New Roman"/>
          <w:sz w:val="24"/>
          <w:szCs w:val="24"/>
          <w:vertAlign w:val="superscript"/>
        </w:rPr>
        <w:t>-17</w:t>
      </w:r>
      <w:r w:rsidR="00B77E9E">
        <w:rPr>
          <w:rFonts w:ascii="Times New Roman" w:hAnsi="Times New Roman" w:cs="Times New Roman"/>
          <w:sz w:val="24"/>
          <w:szCs w:val="24"/>
        </w:rPr>
        <w:t xml:space="preserve"> </w:t>
      </w:r>
      <w:r w:rsidR="00B77E9E" w:rsidRPr="00B40A14">
        <w:rPr>
          <w:rFonts w:ascii="Times New Roman" w:hAnsi="Times New Roman" w:cs="Times New Roman"/>
          <w:sz w:val="24"/>
          <w:szCs w:val="24"/>
        </w:rPr>
        <w:t>cm</w:t>
      </w:r>
      <w:r w:rsidR="00B77E9E" w:rsidRPr="00B40A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B77E9E" w:rsidRPr="00B40A14">
        <w:rPr>
          <w:rFonts w:ascii="Times New Roman" w:hAnsi="Times New Roman" w:cs="Times New Roman"/>
          <w:sz w:val="24"/>
          <w:szCs w:val="24"/>
        </w:rPr>
        <w:t xml:space="preserve"> molecule</w:t>
      </w:r>
      <w:r w:rsidR="00B77E9E" w:rsidRPr="00B40A14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77E9E" w:rsidRPr="00B40A14">
        <w:rPr>
          <w:rFonts w:ascii="Times New Roman" w:hAnsi="Times New Roman" w:cs="Times New Roman"/>
          <w:sz w:val="24"/>
          <w:szCs w:val="24"/>
        </w:rPr>
        <w:t xml:space="preserve"> s</w:t>
      </w:r>
      <w:r w:rsidR="00B77E9E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B77E9E">
        <w:rPr>
          <w:rFonts w:ascii="Times New Roman" w:hAnsi="Times New Roman" w:cs="Times New Roman"/>
          <w:sz w:val="24"/>
          <w:szCs w:val="24"/>
        </w:rPr>
        <w:t xml:space="preserve"> </w:t>
      </w:r>
      <w:r w:rsidR="00FC60BF">
        <w:rPr>
          <w:rFonts w:ascii="Times New Roman" w:hAnsi="Times New Roman" w:cs="Times New Roman"/>
          <w:sz w:val="24"/>
          <w:szCs w:val="24"/>
        </w:rPr>
        <w:t xml:space="preserve">of (DCDME + </w:t>
      </w:r>
      <w:r w:rsidR="00FC60BF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FC60BF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FC60BF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FC60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reaction</w:t>
      </w:r>
      <w:r w:rsidR="00FC60BF">
        <w:rPr>
          <w:rFonts w:ascii="Times New Roman" w:hAnsi="Times New Roman" w:cs="Times New Roman"/>
          <w:sz w:val="24"/>
          <w:szCs w:val="24"/>
        </w:rPr>
        <w:t xml:space="preserve"> </w:t>
      </w:r>
      <w:r w:rsidR="00B77E9E">
        <w:rPr>
          <w:rFonts w:ascii="Times New Roman" w:hAnsi="Times New Roman" w:cs="Times New Roman"/>
          <w:sz w:val="24"/>
          <w:szCs w:val="24"/>
        </w:rPr>
        <w:t xml:space="preserve">and </w:t>
      </w:r>
      <w:r w:rsidR="00FC60BF">
        <w:rPr>
          <w:rFonts w:ascii="Times New Roman" w:hAnsi="Times New Roman" w:cs="Times New Roman"/>
          <w:sz w:val="24"/>
          <w:szCs w:val="24"/>
        </w:rPr>
        <w:t xml:space="preserve">average concentration of </w:t>
      </w:r>
      <w:r w:rsidR="00FC60BF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FC60BF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FC60BF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FC60BF" w:rsidRPr="00150F7D">
        <w:rPr>
          <w:rFonts w:ascii="Times New Roman" w:hAnsi="Times New Roman" w:cs="Times New Roman"/>
          <w:sz w:val="24"/>
          <w:szCs w:val="24"/>
        </w:rPr>
        <w:t xml:space="preserve"> </w:t>
      </w:r>
      <w:r w:rsidR="00FC60BF">
        <w:rPr>
          <w:rFonts w:ascii="Times New Roman" w:hAnsi="Times New Roman" w:cs="Times New Roman"/>
          <w:sz w:val="24"/>
          <w:szCs w:val="24"/>
        </w:rPr>
        <w:t>(</w:t>
      </w:r>
      <w:r w:rsidR="00B77E9E" w:rsidRPr="00150F7D">
        <w:rPr>
          <w:rFonts w:ascii="Times New Roman" w:hAnsi="Times New Roman" w:cs="Times New Roman"/>
          <w:sz w:val="24"/>
          <w:szCs w:val="24"/>
        </w:rPr>
        <w:t>[NO</w:t>
      </w:r>
      <w:r w:rsidR="00B77E9E" w:rsidRPr="00150F7D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B77E9E" w:rsidRPr="00150F7D">
        <w:rPr>
          <w:rFonts w:ascii="Times New Roman" w:hAnsi="Times New Roman" w:cs="Times New Roman"/>
          <w:sz w:val="24"/>
          <w:szCs w:val="24"/>
        </w:rPr>
        <w:t>]</w:t>
      </w:r>
      <w:r w:rsidR="00B77E9E">
        <w:rPr>
          <w:rFonts w:ascii="Times New Roman" w:hAnsi="Times New Roman" w:cs="Times New Roman"/>
          <w:sz w:val="24"/>
          <w:szCs w:val="24"/>
        </w:rPr>
        <w:t xml:space="preserve"> </w:t>
      </w:r>
      <w:r w:rsidR="00B77E9E" w:rsidRPr="00150F7D">
        <w:rPr>
          <w:rFonts w:ascii="Times New Roman" w:hAnsi="Times New Roman" w:cs="Times New Roman"/>
          <w:sz w:val="24"/>
          <w:szCs w:val="24"/>
        </w:rPr>
        <w:t>=5 × 10</w:t>
      </w:r>
      <w:r w:rsidR="00B77E9E" w:rsidRPr="00150F7D">
        <w:rPr>
          <w:rFonts w:ascii="Times New Roman" w:hAnsi="Times New Roman" w:cs="Times New Roman"/>
          <w:sz w:val="24"/>
          <w:szCs w:val="24"/>
          <w:vertAlign w:val="superscript"/>
        </w:rPr>
        <w:t xml:space="preserve">8 </w:t>
      </w:r>
      <w:r w:rsidR="00B77E9E" w:rsidRPr="00150F7D">
        <w:rPr>
          <w:rFonts w:ascii="Times New Roman" w:hAnsi="Times New Roman" w:cs="Times New Roman"/>
          <w:sz w:val="24"/>
          <w:szCs w:val="24"/>
        </w:rPr>
        <w:t>molecule cm</w:t>
      </w:r>
      <w:r w:rsidR="00B77E9E" w:rsidRPr="00150F7D">
        <w:rPr>
          <w:rFonts w:ascii="Times New Roman" w:hAnsi="Times New Roman" w:cs="Times New Roman"/>
          <w:sz w:val="24"/>
          <w:szCs w:val="24"/>
          <w:vertAlign w:val="superscript"/>
        </w:rPr>
        <w:t>-3</w:t>
      </w:r>
      <w:r w:rsidR="00FC60BF">
        <w:rPr>
          <w:rFonts w:ascii="Times New Roman" w:hAnsi="Times New Roman" w:cs="Times New Roman"/>
          <w:sz w:val="24"/>
          <w:szCs w:val="24"/>
        </w:rPr>
        <w:t xml:space="preserve">), </w:t>
      </w:r>
      <w:r w:rsidR="00394F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lifetime </w:t>
      </w:r>
      <w:r w:rsidR="00FC60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</w:t>
      </w:r>
      <w:r w:rsidR="00FC60BF">
        <w:rPr>
          <w:rFonts w:ascii="Times New Roman" w:hAnsi="Times New Roman" w:cs="Times New Roman"/>
          <w:sz w:val="24"/>
          <w:szCs w:val="24"/>
        </w:rPr>
        <w:t>DCDME</w:t>
      </w:r>
      <w:r w:rsidR="00FC60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7E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</w:t>
      </w:r>
      <w:r w:rsidR="00394F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 </w:t>
      </w:r>
      <w:r w:rsidR="00595F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estimated as </w:t>
      </w:r>
      <w:r w:rsidR="00394FC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0.78 years</w:t>
      </w:r>
      <w:r w:rsidR="002C279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B77E9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(284.8 days)</w:t>
      </w:r>
      <w:r w:rsidR="00150F7D" w:rsidRPr="00150F7D">
        <w:rPr>
          <w:rFonts w:ascii="Times New Roman" w:hAnsi="Times New Roman" w:cs="Times New Roman"/>
          <w:sz w:val="24"/>
          <w:szCs w:val="24"/>
        </w:rPr>
        <w:t>.</w:t>
      </w:r>
      <w:r w:rsidR="00D95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45C3" w:rsidRPr="000B41C2" w:rsidRDefault="00FC60BF" w:rsidP="009C1CC6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95810">
        <w:rPr>
          <w:rFonts w:ascii="Times New Roman" w:hAnsi="Times New Roman" w:cs="Times New Roman"/>
          <w:sz w:val="24"/>
          <w:szCs w:val="24"/>
        </w:rPr>
        <w:t>From these studied HCE compounds, we have observed</w:t>
      </w:r>
      <w:r w:rsidR="00324E55">
        <w:rPr>
          <w:rFonts w:ascii="Times New Roman" w:hAnsi="Times New Roman" w:cs="Times New Roman"/>
          <w:sz w:val="24"/>
          <w:szCs w:val="24"/>
        </w:rPr>
        <w:t xml:space="preserve"> that</w:t>
      </w:r>
      <w:r w:rsidR="00D95810">
        <w:rPr>
          <w:rFonts w:ascii="Times New Roman" w:hAnsi="Times New Roman" w:cs="Times New Roman"/>
          <w:sz w:val="24"/>
          <w:szCs w:val="24"/>
        </w:rPr>
        <w:t xml:space="preserve"> lifetimes were found to be quite short</w:t>
      </w:r>
      <w:r w:rsidR="009C1CC6">
        <w:rPr>
          <w:rFonts w:ascii="Times New Roman" w:hAnsi="Times New Roman" w:cs="Times New Roman"/>
          <w:sz w:val="24"/>
          <w:szCs w:val="24"/>
        </w:rPr>
        <w:t xml:space="preserve"> </w:t>
      </w:r>
      <w:r w:rsidR="0058523E">
        <w:rPr>
          <w:rFonts w:ascii="Times New Roman" w:hAnsi="Times New Roman" w:cs="Times New Roman"/>
          <w:sz w:val="24"/>
          <w:szCs w:val="24"/>
        </w:rPr>
        <w:t>(in the order of days)</w:t>
      </w:r>
      <w:r>
        <w:rPr>
          <w:rFonts w:ascii="Times New Roman" w:hAnsi="Times New Roman" w:cs="Times New Roman"/>
          <w:sz w:val="24"/>
          <w:szCs w:val="24"/>
        </w:rPr>
        <w:t>, which implies</w:t>
      </w:r>
      <w:r w:rsidR="00D95810">
        <w:rPr>
          <w:rFonts w:ascii="Times New Roman" w:hAnsi="Times New Roman" w:cs="Times New Roman"/>
          <w:sz w:val="24"/>
          <w:szCs w:val="24"/>
        </w:rPr>
        <w:t xml:space="preserve"> </w:t>
      </w:r>
      <w:r w:rsidR="00D240D6">
        <w:rPr>
          <w:rFonts w:ascii="Times New Roman" w:hAnsi="Times New Roman" w:cs="Times New Roman"/>
          <w:sz w:val="24"/>
          <w:szCs w:val="24"/>
        </w:rPr>
        <w:t xml:space="preserve">a </w:t>
      </w:r>
      <w:r w:rsidR="00D95810">
        <w:rPr>
          <w:rFonts w:ascii="Times New Roman" w:hAnsi="Times New Roman" w:cs="Times New Roman"/>
          <w:sz w:val="24"/>
          <w:szCs w:val="24"/>
        </w:rPr>
        <w:t>minimal contribution to global warming.</w:t>
      </w:r>
      <w:r w:rsidR="00324E55">
        <w:rPr>
          <w:rFonts w:ascii="Times New Roman" w:hAnsi="Times New Roman" w:cs="Times New Roman"/>
          <w:sz w:val="24"/>
          <w:szCs w:val="24"/>
        </w:rPr>
        <w:t xml:space="preserve"> </w:t>
      </w:r>
      <w:r w:rsidR="00EC4AE7">
        <w:rPr>
          <w:rFonts w:ascii="Times New Roman" w:hAnsi="Times New Roman" w:cs="Times New Roman"/>
          <w:sz w:val="24"/>
          <w:szCs w:val="24"/>
        </w:rPr>
        <w:t>The short lifetime</w:t>
      </w:r>
      <w:r w:rsidR="00AE7042">
        <w:rPr>
          <w:rFonts w:ascii="Times New Roman" w:hAnsi="Times New Roman" w:cs="Times New Roman"/>
          <w:sz w:val="24"/>
          <w:szCs w:val="24"/>
        </w:rPr>
        <w:t>s</w:t>
      </w:r>
      <w:r w:rsidR="0058523E">
        <w:rPr>
          <w:rFonts w:ascii="Times New Roman" w:hAnsi="Times New Roman" w:cs="Times New Roman"/>
          <w:sz w:val="24"/>
          <w:szCs w:val="24"/>
        </w:rPr>
        <w:t xml:space="preserve"> of these HCEs </w:t>
      </w:r>
      <w:r>
        <w:rPr>
          <w:rFonts w:ascii="Times New Roman" w:hAnsi="Times New Roman" w:cs="Times New Roman"/>
          <w:sz w:val="24"/>
          <w:szCs w:val="24"/>
        </w:rPr>
        <w:t>indicate</w:t>
      </w:r>
      <w:r w:rsidR="0058523E">
        <w:rPr>
          <w:rFonts w:ascii="Times New Roman" w:hAnsi="Times New Roman" w:cs="Times New Roman"/>
          <w:sz w:val="24"/>
          <w:szCs w:val="24"/>
        </w:rPr>
        <w:t xml:space="preserve"> that they are quite reactive towards tropospheric oxidants</w:t>
      </w:r>
      <w:r w:rsidR="009C1CC6">
        <w:rPr>
          <w:rFonts w:ascii="Times New Roman" w:hAnsi="Times New Roman" w:cs="Times New Roman"/>
          <w:sz w:val="24"/>
          <w:szCs w:val="24"/>
        </w:rPr>
        <w:t>.</w:t>
      </w:r>
      <w:r w:rsidR="0058523E">
        <w:rPr>
          <w:rFonts w:ascii="Times New Roman" w:hAnsi="Times New Roman" w:cs="Times New Roman"/>
          <w:sz w:val="24"/>
          <w:szCs w:val="24"/>
        </w:rPr>
        <w:t xml:space="preserve"> </w:t>
      </w:r>
      <w:r w:rsidR="00273362" w:rsidRPr="00273362">
        <w:rPr>
          <w:rFonts w:ascii="Times New Roman" w:hAnsi="Times New Roman" w:cs="Times New Roman"/>
          <w:sz w:val="24"/>
          <w:szCs w:val="24"/>
        </w:rPr>
        <w:t xml:space="preserve">HCEs also inhibited the passage of these chemicals into the stratosphere due to their </w:t>
      </w:r>
      <w:r w:rsidR="00595F8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short </w:t>
      </w:r>
      <w:r w:rsidR="00595F8C" w:rsidRPr="003B584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atmospheric </w:t>
      </w:r>
      <w:r w:rsidR="000A10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l</w:t>
      </w:r>
      <w:r w:rsidR="000A107B" w:rsidRPr="000A10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ifetimes and low </w:t>
      </w:r>
      <w:r w:rsidR="00595F8C" w:rsidRPr="003B584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global warming potential</w:t>
      </w:r>
      <w:r w:rsidR="000A10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</w:t>
      </w:r>
      <w:r w:rsidR="00595F8C" w:rsidRPr="003B584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(GWP</w:t>
      </w:r>
      <w:r w:rsidR="000A107B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s</w:t>
      </w:r>
      <w:r w:rsidR="00595F8C" w:rsidRPr="003B5847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), </w:t>
      </w:r>
      <w:r w:rsidR="00454821" w:rsidRPr="00454821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which had a minor impact on the ozone layer's depletion </w:t>
      </w:r>
      <w:r w:rsidR="00595F8C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[</w:t>
      </w:r>
      <w:r w:rsidR="00595F8C">
        <w:rPr>
          <w:rFonts w:ascii="Times New Roman" w:hAnsi="Times New Roman" w:cs="Times New Roman"/>
          <w:sz w:val="24"/>
          <w:szCs w:val="24"/>
        </w:rPr>
        <w:t xml:space="preserve">31]. The </w:t>
      </w:r>
      <w:r w:rsidR="00595F8C" w:rsidRPr="00C017C1">
        <w:rPr>
          <w:rFonts w:ascii="Times New Roman" w:hAnsi="Times New Roman" w:cs="Times New Roman"/>
          <w:sz w:val="24"/>
          <w:szCs w:val="24"/>
        </w:rPr>
        <w:t xml:space="preserve">following section </w:t>
      </w:r>
      <w:r w:rsidR="00595F8C">
        <w:rPr>
          <w:rFonts w:ascii="Times New Roman" w:hAnsi="Times New Roman" w:cs="Times New Roman"/>
          <w:sz w:val="24"/>
          <w:szCs w:val="24"/>
        </w:rPr>
        <w:t xml:space="preserve">of studies </w:t>
      </w:r>
      <w:r w:rsidR="00595F8C" w:rsidRPr="00C017C1">
        <w:rPr>
          <w:rFonts w:ascii="Times New Roman" w:hAnsi="Times New Roman" w:cs="Times New Roman"/>
          <w:sz w:val="24"/>
          <w:szCs w:val="24"/>
        </w:rPr>
        <w:t xml:space="preserve">will provide an outline of the </w:t>
      </w:r>
      <w:r w:rsidR="00595F8C">
        <w:rPr>
          <w:rFonts w:ascii="Times New Roman" w:hAnsi="Times New Roman" w:cs="Times New Roman"/>
          <w:sz w:val="24"/>
          <w:szCs w:val="24"/>
        </w:rPr>
        <w:t xml:space="preserve">existing literature on the </w:t>
      </w:r>
      <w:r w:rsidR="00595F8C" w:rsidRPr="00C017C1">
        <w:rPr>
          <w:rFonts w:ascii="Times New Roman" w:hAnsi="Times New Roman" w:cs="Times New Roman"/>
          <w:sz w:val="24"/>
          <w:szCs w:val="24"/>
        </w:rPr>
        <w:t>global warming potential</w:t>
      </w:r>
      <w:r w:rsidR="00595F8C">
        <w:rPr>
          <w:rFonts w:ascii="Times New Roman" w:hAnsi="Times New Roman" w:cs="Times New Roman"/>
          <w:sz w:val="24"/>
          <w:szCs w:val="24"/>
        </w:rPr>
        <w:t>s (GWPs) of some HCEs.</w:t>
      </w:r>
    </w:p>
    <w:p w:rsidR="004C05E9" w:rsidRPr="00595F8C" w:rsidRDefault="002C3C03" w:rsidP="004C05E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F8C">
        <w:rPr>
          <w:rFonts w:ascii="Times New Roman" w:hAnsi="Times New Roman" w:cs="Times New Roman"/>
          <w:b/>
          <w:bCs/>
          <w:i/>
          <w:sz w:val="24"/>
          <w:szCs w:val="24"/>
        </w:rPr>
        <w:t>Global Warming Potentials (GWPs)</w:t>
      </w:r>
    </w:p>
    <w:p w:rsidR="00D1499E" w:rsidRDefault="00595F8C" w:rsidP="00CE04A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Global Warming Potential can be defined as the measure of the </w:t>
      </w:r>
      <w:r w:rsidR="00B7115A">
        <w:rPr>
          <w:rFonts w:ascii="Times New Roman" w:hAnsi="Times New Roman" w:cs="Times New Roman"/>
          <w:sz w:val="24"/>
          <w:szCs w:val="24"/>
        </w:rPr>
        <w:t>quantity</w:t>
      </w:r>
      <w:r w:rsidR="002C3C03" w:rsidRPr="00B40A14">
        <w:rPr>
          <w:rFonts w:ascii="Times New Roman" w:hAnsi="Times New Roman" w:cs="Times New Roman"/>
          <w:sz w:val="24"/>
          <w:szCs w:val="24"/>
        </w:rPr>
        <w:t xml:space="preserve"> of heat</w:t>
      </w:r>
      <w:r w:rsidR="002C3C03" w:rsidRPr="003D259C">
        <w:rPr>
          <w:rFonts w:ascii="Times New Roman" w:hAnsi="Times New Roman"/>
          <w:sz w:val="24"/>
          <w:szCs w:val="24"/>
        </w:rPr>
        <w:t xml:space="preserve"> </w:t>
      </w:r>
      <w:r w:rsidR="00C00188">
        <w:rPr>
          <w:rFonts w:ascii="Times New Roman" w:hAnsi="Times New Roman"/>
          <w:color w:val="000000"/>
          <w:sz w:val="24"/>
          <w:szCs w:val="24"/>
        </w:rPr>
        <w:t xml:space="preserve">trapped </w:t>
      </w:r>
      <w:r w:rsidR="00C00188" w:rsidRPr="009622D8">
        <w:rPr>
          <w:rFonts w:ascii="Times New Roman" w:eastAsiaTheme="minorEastAsia" w:hAnsi="Times New Roman" w:cs="Times New Roman"/>
          <w:sz w:val="24"/>
          <w:szCs w:val="24"/>
        </w:rPr>
        <w:t>by a greenhouse gas</w:t>
      </w:r>
      <w:r w:rsidR="00C0018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00188">
        <w:rPr>
          <w:rFonts w:ascii="Times New Roman" w:hAnsi="Times New Roman"/>
          <w:color w:val="000000"/>
          <w:sz w:val="24"/>
          <w:szCs w:val="24"/>
        </w:rPr>
        <w:t>in the atmosphere</w:t>
      </w:r>
      <w:r w:rsidR="00CE04A1">
        <w:rPr>
          <w:rFonts w:ascii="Times New Roman" w:hAnsi="Times New Roman" w:cs="Times New Roman"/>
          <w:sz w:val="24"/>
          <w:szCs w:val="24"/>
        </w:rPr>
        <w:t xml:space="preserve"> </w:t>
      </w:r>
      <w:r w:rsidR="00C00188">
        <w:rPr>
          <w:rFonts w:ascii="Times New Roman" w:hAnsi="Times New Roman"/>
          <w:color w:val="000000"/>
          <w:sz w:val="24"/>
          <w:szCs w:val="24"/>
        </w:rPr>
        <w:t>relative to CO</w:t>
      </w:r>
      <w:r w:rsidR="00C00188">
        <w:rPr>
          <w:rFonts w:ascii="Times New Roman" w:hAnsi="Times New Roman"/>
          <w:color w:val="000000"/>
          <w:sz w:val="24"/>
          <w:szCs w:val="24"/>
          <w:vertAlign w:val="subscript"/>
        </w:rPr>
        <w:t>2</w:t>
      </w:r>
      <w:r w:rsidR="001A422A">
        <w:rPr>
          <w:rFonts w:ascii="Times New Roman" w:hAnsi="Times New Roman"/>
          <w:color w:val="000000"/>
          <w:sz w:val="24"/>
          <w:szCs w:val="24"/>
        </w:rPr>
        <w:t xml:space="preserve"> [47</w:t>
      </w:r>
      <w:r w:rsidR="00A42AA9">
        <w:rPr>
          <w:rFonts w:ascii="Times New Roman" w:hAnsi="Times New Roman"/>
          <w:color w:val="000000"/>
          <w:sz w:val="24"/>
          <w:szCs w:val="24"/>
        </w:rPr>
        <w:t>].</w:t>
      </w:r>
      <w:r w:rsidR="00C924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332C9" w:rsidRPr="003332C9">
        <w:rPr>
          <w:rFonts w:ascii="Times New Roman" w:hAnsi="Times New Roman" w:cs="Times New Roman"/>
          <w:bCs/>
          <w:sz w:val="24"/>
          <w:szCs w:val="24"/>
        </w:rPr>
        <w:t>The ex</w:t>
      </w:r>
      <w:r w:rsidR="00254DF5">
        <w:rPr>
          <w:rFonts w:ascii="Times New Roman" w:hAnsi="Times New Roman" w:cs="Times New Roman"/>
          <w:bCs/>
          <w:sz w:val="24"/>
          <w:szCs w:val="24"/>
        </w:rPr>
        <w:t>pression for estimating global w</w:t>
      </w:r>
      <w:r w:rsidR="003332C9" w:rsidRPr="003332C9">
        <w:rPr>
          <w:rFonts w:ascii="Times New Roman" w:hAnsi="Times New Roman" w:cs="Times New Roman"/>
          <w:bCs/>
          <w:sz w:val="24"/>
          <w:szCs w:val="24"/>
        </w:rPr>
        <w:t xml:space="preserve">arming potential (GWP) given by </w:t>
      </w:r>
      <w:proofErr w:type="spellStart"/>
      <w:r w:rsidR="003332C9" w:rsidRPr="003332C9">
        <w:rPr>
          <w:rFonts w:ascii="Times New Roman" w:hAnsi="Times New Roman" w:cs="Times New Roman"/>
          <w:bCs/>
          <w:sz w:val="24"/>
          <w:szCs w:val="24"/>
        </w:rPr>
        <w:t>Hodnebrog</w:t>
      </w:r>
      <w:proofErr w:type="spellEnd"/>
      <w:r w:rsidR="003332C9" w:rsidRPr="003332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32C9" w:rsidRPr="006B436B">
        <w:rPr>
          <w:rFonts w:ascii="Times New Roman" w:hAnsi="Times New Roman" w:cs="Times New Roman"/>
          <w:bCs/>
          <w:i/>
          <w:sz w:val="24"/>
          <w:szCs w:val="24"/>
        </w:rPr>
        <w:t>et al</w:t>
      </w:r>
      <w:r w:rsidR="003332C9" w:rsidRPr="003332C9">
        <w:rPr>
          <w:rFonts w:ascii="Times New Roman" w:hAnsi="Times New Roman" w:cs="Times New Roman"/>
          <w:bCs/>
          <w:sz w:val="24"/>
          <w:szCs w:val="24"/>
        </w:rPr>
        <w:t>.</w:t>
      </w:r>
      <w:r w:rsidR="001A422A">
        <w:rPr>
          <w:rFonts w:ascii="Times New Roman" w:hAnsi="Times New Roman" w:cs="Times New Roman"/>
          <w:bCs/>
          <w:sz w:val="24"/>
          <w:szCs w:val="24"/>
        </w:rPr>
        <w:t xml:space="preserve"> [48</w:t>
      </w:r>
      <w:r w:rsidR="00D20592">
        <w:rPr>
          <w:rFonts w:ascii="Times New Roman" w:hAnsi="Times New Roman" w:cs="Times New Roman"/>
          <w:bCs/>
          <w:sz w:val="24"/>
          <w:szCs w:val="24"/>
        </w:rPr>
        <w:t>]</w:t>
      </w:r>
      <w:r w:rsidR="00C75C66">
        <w:rPr>
          <w:rFonts w:ascii="Times New Roman" w:hAnsi="Times New Roman" w:cs="Times New Roman"/>
          <w:bCs/>
          <w:sz w:val="24"/>
          <w:szCs w:val="24"/>
        </w:rPr>
        <w:t xml:space="preserve"> is given below. </w:t>
      </w:r>
    </w:p>
    <w:p w:rsidR="00FF6D90" w:rsidRPr="00FF6D90" w:rsidRDefault="00FF6D90" w:rsidP="000A6A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b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/>
              <w:szCs w:val="24"/>
            </w:rPr>
            <m:t>GWP</m:t>
          </m:r>
          <m:d>
            <m:d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H</m:t>
              </m:r>
            </m:e>
          </m:d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AGWP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i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(H)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AGWP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CO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(H)</m:t>
              </m:r>
            </m:den>
          </m:f>
          <m:r>
            <m:rPr>
              <m:sty m:val="bi"/>
            </m:rPr>
            <w:rPr>
              <w:rFonts w:ascii="Cambria Math" w:hAnsi="Cambria Math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Aτ(1-</m:t>
              </m:r>
              <m:func>
                <m:funcPr>
                  <m:ctrlPr>
                    <w:rPr>
                      <w:rFonts w:ascii="Cambria Math" w:hAnsi="Cambria Math"/>
                      <w:b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/>
                      <w:szCs w:val="24"/>
                    </w:rPr>
                    <m:t>exp</m:t>
                  </m: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b/>
                              <w:i/>
                              <w:szCs w:val="24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H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Cs w:val="24"/>
                            </w:rPr>
                            <m:t>τ</m:t>
                          </m:r>
                        </m:den>
                      </m:f>
                    </m:e>
                  </m:d>
                </m:e>
              </m:func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)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b/>
                      <w:i/>
                      <w:szCs w:val="24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Cs w:val="24"/>
                    </w:rPr>
                    <m:t>AGWP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b/>
                          <w:i/>
                          <w:szCs w:val="24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CO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Cs w:val="24"/>
                        </w:rPr>
                        <m:t>2</m:t>
                      </m:r>
                    </m:sub>
                  </m:sSub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Cs w:val="24"/>
                </w:rPr>
                <m:t>(H)</m:t>
              </m:r>
            </m:den>
          </m:f>
        </m:oMath>
      </m:oMathPara>
    </w:p>
    <w:p w:rsidR="00013ED9" w:rsidRDefault="00013ED9" w:rsidP="00BD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141314"/>
          <w:sz w:val="24"/>
          <w:szCs w:val="24"/>
        </w:rPr>
      </w:pPr>
    </w:p>
    <w:p w:rsidR="00BD5A92" w:rsidRPr="00FF6D90" w:rsidRDefault="00BD5A92" w:rsidP="00BD5A9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141314"/>
          <w:sz w:val="24"/>
          <w:szCs w:val="24"/>
        </w:rPr>
        <w:t xml:space="preserve">Here, </w:t>
      </w:r>
      <w:r w:rsidRPr="00C3136D">
        <w:rPr>
          <w:rFonts w:ascii="Times New Roman" w:hAnsi="Times New Roman"/>
          <w:color w:val="000000"/>
          <w:sz w:val="24"/>
          <w:szCs w:val="24"/>
        </w:rPr>
        <w:t>A is the instantaneous radiative efficiency (IRE) (</w:t>
      </w:r>
      <w:r w:rsidRPr="00C3136D">
        <w:rPr>
          <w:rFonts w:ascii="Times New Roman" w:hAnsi="Times New Roman"/>
          <w:color w:val="141314"/>
          <w:sz w:val="24"/>
          <w:szCs w:val="24"/>
        </w:rPr>
        <w:t>unit: Wm</w:t>
      </w:r>
      <w:r w:rsidRPr="00C3136D">
        <w:rPr>
          <w:rFonts w:ascii="Times New Roman" w:hAnsi="Times New Roman"/>
          <w:color w:val="141314"/>
          <w:sz w:val="24"/>
          <w:szCs w:val="24"/>
          <w:vertAlign w:val="superscript"/>
        </w:rPr>
        <w:t>-2</w:t>
      </w:r>
      <w:r w:rsidRPr="00C3136D">
        <w:rPr>
          <w:rFonts w:ascii="Times New Roman" w:hAnsi="Times New Roman"/>
          <w:color w:val="141314"/>
          <w:sz w:val="24"/>
          <w:szCs w:val="24"/>
        </w:rPr>
        <w:t>ppb</w:t>
      </w:r>
      <w:r w:rsidRPr="00C3136D">
        <w:rPr>
          <w:rFonts w:ascii="Times New Roman" w:hAnsi="Times New Roman"/>
          <w:color w:val="141314"/>
          <w:sz w:val="24"/>
          <w:szCs w:val="24"/>
          <w:vertAlign w:val="superscript"/>
        </w:rPr>
        <w:t>-1</w:t>
      </w:r>
      <w:r w:rsidRPr="00C3136D">
        <w:rPr>
          <w:rFonts w:ascii="Times New Roman" w:hAnsi="Times New Roman"/>
          <w:color w:val="141314"/>
          <w:sz w:val="24"/>
          <w:szCs w:val="24"/>
        </w:rPr>
        <w:t>)</w:t>
      </w:r>
      <w:r w:rsidRPr="00C3136D">
        <w:rPr>
          <w:rFonts w:ascii="Times New Roman" w:hAnsi="Times New Roman"/>
          <w:color w:val="000000"/>
          <w:sz w:val="24"/>
          <w:szCs w:val="24"/>
        </w:rPr>
        <w:t xml:space="preserve">,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τ</m:t>
        </m:r>
      </m:oMath>
      <w:r w:rsidRPr="00C3136D">
        <w:rPr>
          <w:rFonts w:ascii="Times New Roman" w:eastAsiaTheme="minorEastAsia" w:hAnsi="Times New Roman" w:cs="Times New Roman"/>
          <w:sz w:val="24"/>
          <w:szCs w:val="24"/>
        </w:rPr>
        <w:t xml:space="preserve"> refer</w:t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C3136D">
        <w:rPr>
          <w:rFonts w:ascii="Times New Roman" w:eastAsiaTheme="minorEastAsia" w:hAnsi="Times New Roman" w:cs="Times New Roman"/>
          <w:sz w:val="24"/>
          <w:szCs w:val="24"/>
        </w:rPr>
        <w:t xml:space="preserve"> to lifetime.</w:t>
      </w:r>
    </w:p>
    <w:p w:rsidR="00CA1B3E" w:rsidRDefault="002C3C03" w:rsidP="00CA1B3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36D">
        <w:rPr>
          <w:rFonts w:ascii="Times New Roman" w:hAnsi="Times New Roman"/>
          <w:bCs/>
          <w:sz w:val="24"/>
          <w:szCs w:val="24"/>
          <w:lang w:eastAsia="en-IN"/>
        </w:rPr>
        <w:t xml:space="preserve"> </w:t>
      </w:r>
      <m:oMath>
        <m:r>
          <w:rPr>
            <w:rFonts w:ascii="Cambria Math" w:hAnsi="Cambria Math"/>
            <w:color w:val="000000"/>
            <w:sz w:val="24"/>
            <w:szCs w:val="24"/>
          </w:rPr>
          <m:t>AGWP</m:t>
        </m:r>
        <m:sSub>
          <m:sSub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CO</m:t>
            </m:r>
          </m:e>
          <m:sub>
            <m:r>
              <w:rPr>
                <w:rFonts w:ascii="Cambria Math" w:hAnsi="Cambria Math"/>
                <w:color w:val="000000"/>
                <w:sz w:val="24"/>
                <w:szCs w:val="24"/>
              </w:rPr>
              <m:t>2</m:t>
            </m:r>
          </m:sub>
        </m:sSub>
      </m:oMath>
      <w:r w:rsidRPr="00C3136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(H) </w:t>
      </w:r>
      <w:r w:rsidR="00BD5A92">
        <w:rPr>
          <w:rFonts w:ascii="Times New Roman" w:hAnsi="Times New Roman"/>
          <w:color w:val="231F20"/>
          <w:sz w:val="24"/>
          <w:szCs w:val="24"/>
        </w:rPr>
        <w:t>implies</w:t>
      </w:r>
      <w:r w:rsidRPr="00C3136D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664E0B">
        <w:rPr>
          <w:rFonts w:ascii="Times New Roman" w:hAnsi="Times New Roman"/>
          <w:color w:val="231F20"/>
          <w:sz w:val="24"/>
          <w:szCs w:val="24"/>
        </w:rPr>
        <w:t xml:space="preserve">the </w:t>
      </w:r>
      <w:r w:rsidRPr="00C3136D">
        <w:rPr>
          <w:rFonts w:ascii="Times New Roman" w:hAnsi="Times New Roman"/>
          <w:color w:val="231F20"/>
          <w:sz w:val="24"/>
          <w:szCs w:val="24"/>
        </w:rPr>
        <w:t>ab</w:t>
      </w:r>
      <w:r w:rsidR="00664E0B">
        <w:rPr>
          <w:rFonts w:ascii="Times New Roman" w:hAnsi="Times New Roman"/>
          <w:color w:val="231F20"/>
          <w:sz w:val="24"/>
          <w:szCs w:val="24"/>
        </w:rPr>
        <w:t>solute global warming potential</w:t>
      </w:r>
      <w:r w:rsidRPr="00C3136D">
        <w:rPr>
          <w:rFonts w:ascii="Times New Roman" w:hAnsi="Times New Roman"/>
          <w:color w:val="231F20"/>
          <w:sz w:val="24"/>
          <w:szCs w:val="24"/>
        </w:rPr>
        <w:t xml:space="preserve"> for CO</w:t>
      </w:r>
      <w:r w:rsidRPr="00C3136D">
        <w:rPr>
          <w:rFonts w:ascii="Times New Roman" w:hAnsi="Times New Roman"/>
          <w:color w:val="231F20"/>
          <w:sz w:val="24"/>
          <w:szCs w:val="24"/>
          <w:vertAlign w:val="subscript"/>
        </w:rPr>
        <w:t>2</w:t>
      </w:r>
      <w:r w:rsidRPr="00C3136D">
        <w:rPr>
          <w:rFonts w:ascii="Times New Roman" w:hAnsi="Times New Roman"/>
          <w:color w:val="231F20"/>
          <w:sz w:val="24"/>
          <w:szCs w:val="24"/>
        </w:rPr>
        <w:t xml:space="preserve"> (reference compound)</w:t>
      </w:r>
      <w:r w:rsidRPr="00C3136D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for the various time horizons (H)</w:t>
      </w:r>
      <w:r w:rsidRPr="00C3136D">
        <w:rPr>
          <w:rFonts w:ascii="Times New Roman" w:hAnsi="Times New Roman"/>
          <w:color w:val="231F20"/>
          <w:sz w:val="24"/>
          <w:szCs w:val="24"/>
        </w:rPr>
        <w:t xml:space="preserve">, the </w:t>
      </w:r>
      <w:proofErr w:type="spellStart"/>
      <w:r w:rsidRPr="00251051">
        <w:rPr>
          <w:rFonts w:ascii="Times New Roman" w:hAnsi="Times New Roman"/>
          <w:i/>
          <w:color w:val="231F20"/>
          <w:sz w:val="24"/>
          <w:szCs w:val="24"/>
        </w:rPr>
        <w:t>AGWPi</w:t>
      </w:r>
      <w:proofErr w:type="spellEnd"/>
      <w:r w:rsidRPr="00C3136D">
        <w:rPr>
          <w:rFonts w:ascii="Times New Roman" w:hAnsi="Times New Roman"/>
          <w:color w:val="231F20"/>
          <w:sz w:val="24"/>
          <w:szCs w:val="24"/>
        </w:rPr>
        <w:t xml:space="preserve"> </w:t>
      </w:r>
      <w:r w:rsidR="00664E0B">
        <w:rPr>
          <w:rFonts w:ascii="Times New Roman" w:hAnsi="Times New Roman"/>
          <w:color w:val="231F20"/>
          <w:sz w:val="24"/>
          <w:szCs w:val="24"/>
        </w:rPr>
        <w:t xml:space="preserve">is </w:t>
      </w:r>
      <w:r w:rsidRPr="00C3136D">
        <w:rPr>
          <w:rFonts w:ascii="Times New Roman" w:hAnsi="Times New Roman"/>
          <w:color w:val="231F20"/>
          <w:sz w:val="24"/>
          <w:szCs w:val="24"/>
        </w:rPr>
        <w:t xml:space="preserve">the absolute global warming potential </w:t>
      </w:r>
      <w:r w:rsidRPr="00C3136D">
        <w:rPr>
          <w:rFonts w:ascii="Times New Roman" w:hAnsi="Times New Roman"/>
          <w:color w:val="141314"/>
          <w:sz w:val="24"/>
          <w:szCs w:val="24"/>
        </w:rPr>
        <w:t>for a calculated molecule</w:t>
      </w:r>
      <w:r w:rsidR="00E56ED3">
        <w:rPr>
          <w:rFonts w:ascii="Times New Roman" w:hAnsi="Times New Roman"/>
          <w:color w:val="141314"/>
          <w:sz w:val="24"/>
          <w:szCs w:val="24"/>
        </w:rPr>
        <w:t>.</w:t>
      </w:r>
      <w:r w:rsidR="00CA1B3E">
        <w:rPr>
          <w:rFonts w:ascii="Times New Roman" w:hAnsi="Times New Roman"/>
          <w:color w:val="141314"/>
          <w:sz w:val="24"/>
          <w:szCs w:val="24"/>
        </w:rPr>
        <w:t xml:space="preserve"> </w:t>
      </w:r>
      <w:r w:rsidR="00CA1B3E">
        <w:rPr>
          <w:rFonts w:ascii="Times New Roman" w:hAnsi="Times New Roman" w:cs="Times New Roman"/>
          <w:sz w:val="24"/>
          <w:szCs w:val="24"/>
        </w:rPr>
        <w:t>The GWP values for different time horizons obtained for HCEs are listed in Table 4.</w:t>
      </w:r>
    </w:p>
    <w:p w:rsidR="00CA1B3E" w:rsidRDefault="00CA1B3E" w:rsidP="00CA1B3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Table 4: </w:t>
      </w:r>
      <w:r w:rsidRPr="00CA1B3E">
        <w:rPr>
          <w:rFonts w:ascii="Times New Roman" w:eastAsiaTheme="minorEastAsia" w:hAnsi="Times New Roman" w:cs="Times New Roman"/>
          <w:sz w:val="24"/>
          <w:szCs w:val="24"/>
        </w:rPr>
        <w:t>the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5F0735">
        <w:rPr>
          <w:rFonts w:ascii="Times New Roman" w:eastAsiaTheme="minorEastAsia" w:hAnsi="Times New Roman" w:cs="Times New Roman"/>
          <w:sz w:val="24"/>
          <w:szCs w:val="24"/>
        </w:rPr>
        <w:t xml:space="preserve">GWPs </w:t>
      </w:r>
      <w:r>
        <w:rPr>
          <w:rFonts w:ascii="Times New Roman" w:eastAsiaTheme="minorEastAsia" w:hAnsi="Times New Roman" w:cs="Times New Roman"/>
          <w:sz w:val="24"/>
          <w:szCs w:val="24"/>
        </w:rPr>
        <w:t>of some HCEs calculated for the specific time horizons</w:t>
      </w:r>
    </w:p>
    <w:tbl>
      <w:tblPr>
        <w:tblStyle w:val="GridTable5Dark-Accent3"/>
        <w:tblW w:w="9090" w:type="dxa"/>
        <w:tblInd w:w="85" w:type="dxa"/>
        <w:tblLook w:val="04A0" w:firstRow="1" w:lastRow="0" w:firstColumn="1" w:lastColumn="0" w:noHBand="0" w:noVBand="1"/>
      </w:tblPr>
      <w:tblGrid>
        <w:gridCol w:w="731"/>
        <w:gridCol w:w="2613"/>
        <w:gridCol w:w="1758"/>
        <w:gridCol w:w="1931"/>
        <w:gridCol w:w="2057"/>
      </w:tblGrid>
      <w:tr w:rsidR="00CA1B3E" w:rsidTr="00CA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Merge w:val="restart"/>
          </w:tcPr>
          <w:p w:rsidR="00CA1B3E" w:rsidRPr="00824C36" w:rsidRDefault="00CA1B3E" w:rsidP="00CA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62D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Sl</w:t>
            </w:r>
            <w:proofErr w:type="spellEnd"/>
            <w:r w:rsidRPr="00462D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No.</w:t>
            </w:r>
          </w:p>
        </w:tc>
        <w:tc>
          <w:tcPr>
            <w:tcW w:w="2613" w:type="dxa"/>
            <w:vMerge w:val="restart"/>
          </w:tcPr>
          <w:p w:rsidR="00CA1B3E" w:rsidRPr="00824C36" w:rsidRDefault="00CA1B3E" w:rsidP="00CA1B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C36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COMPOUNDS</w:t>
            </w:r>
          </w:p>
        </w:tc>
        <w:tc>
          <w:tcPr>
            <w:tcW w:w="5746" w:type="dxa"/>
            <w:gridSpan w:val="3"/>
          </w:tcPr>
          <w:p w:rsidR="00CA1B3E" w:rsidRPr="00824C36" w:rsidRDefault="00CA1B3E" w:rsidP="00CA1B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24C36">
              <w:rPr>
                <w:rFonts w:ascii="Times New Roman" w:hAnsi="Times New Roman" w:cs="Times New Roman"/>
                <w:bCs w:val="0"/>
                <w:color w:val="000000" w:themeColor="text1"/>
                <w:sz w:val="24"/>
                <w:szCs w:val="24"/>
              </w:rPr>
              <w:t>GLOBAL WARMING POTENTIAL (GWP)</w:t>
            </w:r>
          </w:p>
        </w:tc>
      </w:tr>
      <w:tr w:rsidR="00CA1B3E" w:rsidTr="00CA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  <w:vMerge/>
          </w:tcPr>
          <w:p w:rsidR="00CA1B3E" w:rsidRPr="00B72960" w:rsidRDefault="00CA1B3E" w:rsidP="00CA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2613" w:type="dxa"/>
            <w:vMerge/>
          </w:tcPr>
          <w:p w:rsidR="00CA1B3E" w:rsidRPr="00B72960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58" w:type="dxa"/>
          </w:tcPr>
          <w:p w:rsidR="00CA1B3E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729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 = 20 years</w:t>
            </w:r>
          </w:p>
          <w:p w:rsidR="00CA1B3E" w:rsidRPr="00B72960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CA1B3E" w:rsidRPr="00B72960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729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 = 100 years</w:t>
            </w:r>
          </w:p>
        </w:tc>
        <w:tc>
          <w:tcPr>
            <w:tcW w:w="2057" w:type="dxa"/>
          </w:tcPr>
          <w:p w:rsidR="00CA1B3E" w:rsidRPr="00B72960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B7296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 = 500 years</w:t>
            </w:r>
          </w:p>
        </w:tc>
      </w:tr>
      <w:tr w:rsidR="00CA1B3E" w:rsidTr="00CA1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CA1B3E" w:rsidRPr="00B72960" w:rsidRDefault="00CA1B3E" w:rsidP="00CA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613" w:type="dxa"/>
          </w:tcPr>
          <w:p w:rsidR="00CA1B3E" w:rsidRPr="00B72960" w:rsidRDefault="00CA1B3E" w:rsidP="00CA1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B7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</w:t>
            </w:r>
            <w:r w:rsidRPr="00B7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  <w:r w:rsidRPr="00B7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OCHCl</w:t>
            </w:r>
            <w:r w:rsidRPr="00B7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 xml:space="preserve">2 </w:t>
            </w:r>
            <w:r w:rsidRPr="00B7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(DCDME)</w:t>
            </w:r>
          </w:p>
        </w:tc>
        <w:tc>
          <w:tcPr>
            <w:tcW w:w="1758" w:type="dxa"/>
          </w:tcPr>
          <w:p w:rsidR="00CA1B3E" w:rsidRPr="000F719E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 w:rsidRPr="00B7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31</w:t>
            </w:r>
            <w:r w:rsidRPr="000F719E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  <w:p w:rsidR="00CA1B3E" w:rsidRPr="00B72960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CA1B3E" w:rsidRPr="00B72960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[31]</w:t>
            </w:r>
          </w:p>
        </w:tc>
        <w:tc>
          <w:tcPr>
            <w:tcW w:w="2057" w:type="dxa"/>
          </w:tcPr>
          <w:p w:rsidR="00CA1B3E" w:rsidRPr="00B72960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729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[31</w:t>
            </w:r>
            <w:r w:rsidRPr="00BF11F0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</w:tc>
      </w:tr>
      <w:tr w:rsidR="00CA1B3E" w:rsidTr="00CA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CA1B3E" w:rsidRDefault="00CA1B3E" w:rsidP="00CA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3" w:type="dxa"/>
          </w:tcPr>
          <w:p w:rsidR="00CA1B3E" w:rsidRDefault="00CA1B3E" w:rsidP="00CA1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ClCH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Cl (BCEE)</w:t>
            </w:r>
          </w:p>
          <w:p w:rsidR="00CA1B3E" w:rsidRPr="00B40A14" w:rsidRDefault="00CA1B3E" w:rsidP="00CA1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CA1B3E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0.20 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[33</w:t>
            </w:r>
            <w:r w:rsidRPr="00984835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</w:tc>
        <w:tc>
          <w:tcPr>
            <w:tcW w:w="1931" w:type="dxa"/>
          </w:tcPr>
          <w:p w:rsidR="00CA1B3E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0.06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[33</w:t>
            </w:r>
            <w:r w:rsidRPr="00AC481F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</w:tc>
        <w:tc>
          <w:tcPr>
            <w:tcW w:w="2057" w:type="dxa"/>
          </w:tcPr>
          <w:p w:rsidR="00CA1B3E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</w:t>
            </w:r>
          </w:p>
        </w:tc>
      </w:tr>
      <w:tr w:rsidR="00CA1B3E" w:rsidTr="00CA1B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CA1B3E" w:rsidRPr="00B72960" w:rsidRDefault="00CA1B3E" w:rsidP="00CA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3" w:type="dxa"/>
          </w:tcPr>
          <w:p w:rsidR="00CA1B3E" w:rsidRPr="00B72960" w:rsidRDefault="00CA1B3E" w:rsidP="00CA1B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Cl (CEEE)</w:t>
            </w:r>
          </w:p>
        </w:tc>
        <w:tc>
          <w:tcPr>
            <w:tcW w:w="1758" w:type="dxa"/>
          </w:tcPr>
          <w:p w:rsidR="00CA1B3E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0.34 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34</w:t>
            </w:r>
            <w:r w:rsidRPr="000F719E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  <w:p w:rsidR="00CA1B3E" w:rsidRPr="000F719E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0.13 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35</w:t>
            </w:r>
            <w:r w:rsidRPr="000F719E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  <w:p w:rsidR="00CA1B3E" w:rsidRPr="00B72960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CA1B3E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0.10 [34]</w:t>
            </w:r>
          </w:p>
          <w:p w:rsidR="00CA1B3E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0.04 [35]</w:t>
            </w:r>
          </w:p>
          <w:p w:rsidR="00CA1B3E" w:rsidRPr="00B72960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57" w:type="dxa"/>
          </w:tcPr>
          <w:p w:rsidR="00CA1B3E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0.03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[34</w:t>
            </w:r>
            <w:r w:rsidRPr="00BF11F0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  <w:p w:rsidR="00CA1B3E" w:rsidRPr="00BF11F0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0.01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[35</w:t>
            </w:r>
            <w:r w:rsidRPr="00BF11F0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  <w:p w:rsidR="00CA1B3E" w:rsidRPr="00B72960" w:rsidRDefault="00CA1B3E" w:rsidP="00CA1B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A1B3E" w:rsidTr="00CA1B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1" w:type="dxa"/>
          </w:tcPr>
          <w:p w:rsidR="00CA1B3E" w:rsidRDefault="00CA1B3E" w:rsidP="00CA1B3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613" w:type="dxa"/>
          </w:tcPr>
          <w:p w:rsidR="00CA1B3E" w:rsidRPr="00B40A14" w:rsidRDefault="00CA1B3E" w:rsidP="00CA1B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OCH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CH</w:t>
            </w:r>
            <w:r w:rsidRPr="00B40A1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B40A14">
              <w:rPr>
                <w:rFonts w:ascii="Times New Roman" w:hAnsi="Times New Roman" w:cs="Times New Roman"/>
                <w:sz w:val="24"/>
                <w:szCs w:val="24"/>
              </w:rPr>
              <w:t>Cl (CEME)</w:t>
            </w:r>
          </w:p>
        </w:tc>
        <w:tc>
          <w:tcPr>
            <w:tcW w:w="1758" w:type="dxa"/>
          </w:tcPr>
          <w:p w:rsidR="00CA1B3E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0.69 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34</w:t>
            </w:r>
            <w:r w:rsidRPr="000F719E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  <w:p w:rsidR="00CA1B3E" w:rsidRPr="000F719E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0.66 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39</w:t>
            </w:r>
            <w:r w:rsidRPr="000F719E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  <w:p w:rsidR="00CA1B3E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31" w:type="dxa"/>
          </w:tcPr>
          <w:p w:rsidR="00CA1B3E" w:rsidRPr="000F719E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0.15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[34</w:t>
            </w:r>
            <w:r w:rsidRPr="000F719E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  <w:p w:rsidR="00CA1B3E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0.19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[39</w:t>
            </w:r>
            <w:r w:rsidRPr="000F719E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</w:tc>
        <w:tc>
          <w:tcPr>
            <w:tcW w:w="2057" w:type="dxa"/>
          </w:tcPr>
          <w:p w:rsidR="00CA1B3E" w:rsidRPr="00BF11F0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0.05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[34</w:t>
            </w:r>
            <w:r w:rsidRPr="00BF11F0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  <w:p w:rsidR="00CA1B3E" w:rsidRDefault="00CA1B3E" w:rsidP="00CA1B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0.05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[39</w:t>
            </w:r>
            <w:r w:rsidRPr="00BF11F0">
              <w:rPr>
                <w:rFonts w:ascii="Times New Roman" w:hAnsi="Times New Roman" w:cs="Times New Roman"/>
                <w:color w:val="000000" w:themeColor="text1"/>
                <w:szCs w:val="24"/>
              </w:rPr>
              <w:t>]</w:t>
            </w:r>
          </w:p>
        </w:tc>
      </w:tr>
    </w:tbl>
    <w:p w:rsidR="00C75C66" w:rsidRDefault="00C75C66" w:rsidP="00C75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</w:p>
    <w:p w:rsidR="006C7EB2" w:rsidRPr="00C75C66" w:rsidRDefault="00C75C66" w:rsidP="00C75C6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231F20"/>
          <w:sz w:val="24"/>
          <w:szCs w:val="24"/>
        </w:rPr>
      </w:pPr>
      <w:r>
        <w:rPr>
          <w:rFonts w:ascii="Times New Roman" w:hAnsi="Times New Roman"/>
          <w:color w:val="231F20"/>
          <w:sz w:val="24"/>
          <w:szCs w:val="24"/>
        </w:rPr>
        <w:tab/>
      </w:r>
      <w:r w:rsidR="00251051">
        <w:rPr>
          <w:rFonts w:ascii="Times New Roman" w:hAnsi="Times New Roman" w:cs="Times New Roman"/>
          <w:sz w:val="24"/>
          <w:szCs w:val="24"/>
        </w:rPr>
        <w:t xml:space="preserve">For the reaction with tropospheric oxidants, the study on the GWPs of </w:t>
      </w:r>
      <w:r w:rsidR="002C3C03">
        <w:rPr>
          <w:rFonts w:ascii="Times New Roman" w:hAnsi="Times New Roman" w:cs="Times New Roman"/>
          <w:sz w:val="24"/>
          <w:szCs w:val="24"/>
        </w:rPr>
        <w:t>HCEs</w:t>
      </w:r>
      <w:r w:rsidR="0006495C">
        <w:rPr>
          <w:rFonts w:ascii="Times New Roman" w:hAnsi="Times New Roman" w:cs="Times New Roman"/>
          <w:sz w:val="24"/>
          <w:szCs w:val="24"/>
        </w:rPr>
        <w:t xml:space="preserve"> is</w:t>
      </w:r>
      <w:r w:rsidR="002C3C03">
        <w:rPr>
          <w:rFonts w:ascii="Times New Roman" w:hAnsi="Times New Roman" w:cs="Times New Roman"/>
          <w:sz w:val="24"/>
          <w:szCs w:val="24"/>
        </w:rPr>
        <w:t xml:space="preserve"> found very scant in the literature.</w:t>
      </w:r>
      <w:r w:rsidR="00715354">
        <w:rPr>
          <w:rFonts w:ascii="Times New Roman" w:hAnsi="Times New Roman" w:cs="Times New Roman"/>
          <w:sz w:val="24"/>
          <w:szCs w:val="24"/>
        </w:rPr>
        <w:t xml:space="preserve"> A few of them have been investigated by </w:t>
      </w:r>
      <w:proofErr w:type="spellStart"/>
      <w:r w:rsidR="00715354" w:rsidRPr="00B40A14">
        <w:rPr>
          <w:rFonts w:ascii="Times New Roman" w:hAnsi="Times New Roman" w:cs="Times New Roman"/>
          <w:sz w:val="24"/>
          <w:szCs w:val="24"/>
        </w:rPr>
        <w:t>Gour</w:t>
      </w:r>
      <w:proofErr w:type="spellEnd"/>
      <w:r w:rsidR="00715354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715354" w:rsidRPr="00C62D2F">
        <w:rPr>
          <w:rFonts w:ascii="Times New Roman" w:hAnsi="Times New Roman" w:cs="Times New Roman"/>
          <w:i/>
          <w:sz w:val="24"/>
          <w:szCs w:val="24"/>
        </w:rPr>
        <w:t>et al</w:t>
      </w:r>
      <w:r w:rsidR="00715354" w:rsidRPr="00B40A14">
        <w:rPr>
          <w:rFonts w:ascii="Times New Roman" w:hAnsi="Times New Roman" w:cs="Times New Roman"/>
          <w:sz w:val="24"/>
          <w:szCs w:val="24"/>
        </w:rPr>
        <w:t>.</w:t>
      </w:r>
      <w:r w:rsidR="00715354" w:rsidRPr="00B40A14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0B2584">
        <w:rPr>
          <w:rFonts w:ascii="Times New Roman" w:hAnsi="Times New Roman" w:cs="Times New Roman"/>
          <w:sz w:val="24"/>
          <w:szCs w:val="24"/>
        </w:rPr>
        <w:t>[31</w:t>
      </w:r>
      <w:r w:rsidR="00842C3A" w:rsidRPr="00842C3A">
        <w:rPr>
          <w:rFonts w:ascii="Times New Roman" w:hAnsi="Times New Roman" w:cs="Times New Roman"/>
          <w:sz w:val="24"/>
          <w:szCs w:val="24"/>
        </w:rPr>
        <w:t>],</w:t>
      </w:r>
      <w:r w:rsidR="00842C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040A8">
        <w:rPr>
          <w:rFonts w:ascii="Times New Roman" w:hAnsi="Times New Roman" w:cs="Times New Roman"/>
          <w:sz w:val="24"/>
          <w:szCs w:val="24"/>
        </w:rPr>
        <w:t>[</w:t>
      </w:r>
      <w:r w:rsidR="00130ECB">
        <w:rPr>
          <w:rFonts w:ascii="Times New Roman" w:hAnsi="Times New Roman" w:cs="Times New Roman"/>
          <w:sz w:val="24"/>
          <w:szCs w:val="24"/>
        </w:rPr>
        <w:t>35</w:t>
      </w:r>
      <w:r w:rsidR="000B2584">
        <w:rPr>
          <w:rFonts w:ascii="Times New Roman" w:hAnsi="Times New Roman" w:cs="Times New Roman"/>
          <w:sz w:val="24"/>
          <w:szCs w:val="24"/>
        </w:rPr>
        <w:t>]</w:t>
      </w:r>
      <w:r w:rsidR="008040A8">
        <w:rPr>
          <w:rFonts w:ascii="Times New Roman" w:hAnsi="Times New Roman" w:cs="Times New Roman"/>
          <w:sz w:val="24"/>
          <w:szCs w:val="24"/>
        </w:rPr>
        <w:t xml:space="preserve">, </w:t>
      </w:r>
      <w:r w:rsidR="00130ECB">
        <w:rPr>
          <w:rFonts w:ascii="Times New Roman" w:hAnsi="Times New Roman" w:cs="Times New Roman"/>
          <w:sz w:val="24"/>
          <w:szCs w:val="24"/>
        </w:rPr>
        <w:t>[39</w:t>
      </w:r>
      <w:proofErr w:type="gramStart"/>
      <w:r w:rsidR="00715354">
        <w:rPr>
          <w:rFonts w:ascii="Times New Roman" w:hAnsi="Times New Roman" w:cs="Times New Roman"/>
          <w:sz w:val="24"/>
          <w:szCs w:val="24"/>
        </w:rPr>
        <w:t>],</w:t>
      </w:r>
      <w:r w:rsidR="00350687">
        <w:rPr>
          <w:rFonts w:ascii="Times New Roman" w:hAnsi="Times New Roman" w:cs="Times New Roman"/>
          <w:sz w:val="24"/>
          <w:szCs w:val="24"/>
        </w:rPr>
        <w:t xml:space="preserve"> </w:t>
      </w:r>
      <w:r w:rsidR="00715354" w:rsidRPr="00B40A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5354" w:rsidRPr="00B40A14">
        <w:rPr>
          <w:rFonts w:ascii="Times New Roman" w:hAnsi="Times New Roman" w:cs="Times New Roman"/>
          <w:sz w:val="24"/>
          <w:szCs w:val="24"/>
        </w:rPr>
        <w:t>Dalmasso</w:t>
      </w:r>
      <w:proofErr w:type="spellEnd"/>
      <w:proofErr w:type="gramEnd"/>
      <w:r w:rsidR="00715354" w:rsidRPr="00B40A14">
        <w:rPr>
          <w:rFonts w:ascii="Times New Roman" w:hAnsi="Times New Roman" w:cs="Times New Roman"/>
          <w:sz w:val="24"/>
          <w:szCs w:val="24"/>
        </w:rPr>
        <w:t xml:space="preserve"> </w:t>
      </w:r>
      <w:r w:rsidR="00715354" w:rsidRPr="00C62D2F">
        <w:rPr>
          <w:rFonts w:ascii="Times New Roman" w:hAnsi="Times New Roman" w:cs="Times New Roman"/>
          <w:i/>
          <w:sz w:val="24"/>
          <w:szCs w:val="24"/>
        </w:rPr>
        <w:t>et al</w:t>
      </w:r>
      <w:r w:rsidR="00715354" w:rsidRPr="00B40A14">
        <w:rPr>
          <w:rFonts w:ascii="Times New Roman" w:hAnsi="Times New Roman" w:cs="Times New Roman"/>
          <w:sz w:val="24"/>
          <w:szCs w:val="24"/>
        </w:rPr>
        <w:t>.</w:t>
      </w:r>
      <w:r w:rsidR="00130ECB">
        <w:rPr>
          <w:rFonts w:ascii="Times New Roman" w:hAnsi="Times New Roman" w:cs="Times New Roman"/>
          <w:sz w:val="24"/>
          <w:szCs w:val="24"/>
        </w:rPr>
        <w:t xml:space="preserve"> [33</w:t>
      </w:r>
      <w:r w:rsidR="00A46113">
        <w:rPr>
          <w:rFonts w:ascii="Times New Roman" w:hAnsi="Times New Roman" w:cs="Times New Roman"/>
          <w:sz w:val="24"/>
          <w:szCs w:val="24"/>
        </w:rPr>
        <w:t>]</w:t>
      </w:r>
      <w:r w:rsidR="00251051">
        <w:rPr>
          <w:rFonts w:ascii="Times New Roman" w:hAnsi="Times New Roman" w:cs="Times New Roman"/>
          <w:sz w:val="24"/>
          <w:szCs w:val="24"/>
        </w:rPr>
        <w:t xml:space="preserve"> and </w:t>
      </w:r>
      <w:r w:rsidR="00251051">
        <w:rPr>
          <w:rFonts w:ascii="Times New Roman" w:hAnsi="Times New Roman"/>
          <w:color w:val="141314"/>
          <w:sz w:val="24"/>
          <w:szCs w:val="24"/>
        </w:rPr>
        <w:t xml:space="preserve">Ye </w:t>
      </w:r>
      <w:r w:rsidR="00251051" w:rsidRPr="00C433BE">
        <w:rPr>
          <w:rFonts w:ascii="Times New Roman" w:hAnsi="Times New Roman"/>
          <w:i/>
          <w:color w:val="141314"/>
          <w:sz w:val="24"/>
          <w:szCs w:val="24"/>
        </w:rPr>
        <w:t>et al</w:t>
      </w:r>
      <w:r w:rsidR="00251051">
        <w:rPr>
          <w:rFonts w:ascii="Times New Roman" w:hAnsi="Times New Roman"/>
          <w:color w:val="141314"/>
          <w:sz w:val="24"/>
          <w:szCs w:val="24"/>
        </w:rPr>
        <w:t>. [34]</w:t>
      </w:r>
      <w:r w:rsidR="002E4101">
        <w:rPr>
          <w:rFonts w:ascii="Times New Roman" w:hAnsi="Times New Roman" w:cs="Times New Roman"/>
          <w:sz w:val="24"/>
          <w:szCs w:val="24"/>
        </w:rPr>
        <w:t xml:space="preserve">. </w:t>
      </w:r>
      <w:r w:rsidR="00613E9A">
        <w:rPr>
          <w:rFonts w:ascii="Times New Roman" w:hAnsi="Times New Roman" w:cs="Times New Roman"/>
          <w:sz w:val="24"/>
          <w:szCs w:val="24"/>
        </w:rPr>
        <w:t xml:space="preserve">First, </w:t>
      </w:r>
      <w:proofErr w:type="spellStart"/>
      <w:r w:rsidR="00613E9A">
        <w:rPr>
          <w:rFonts w:ascii="Times New Roman" w:hAnsi="Times New Roman" w:cs="Times New Roman"/>
          <w:sz w:val="24"/>
          <w:szCs w:val="24"/>
        </w:rPr>
        <w:t>D</w:t>
      </w:r>
      <w:r w:rsidR="00B369B7">
        <w:rPr>
          <w:rFonts w:ascii="Times New Roman" w:hAnsi="Times New Roman" w:cs="Times New Roman"/>
          <w:sz w:val="24"/>
          <w:szCs w:val="24"/>
        </w:rPr>
        <w:t>almasso</w:t>
      </w:r>
      <w:proofErr w:type="spellEnd"/>
      <w:r w:rsidR="00B369B7">
        <w:rPr>
          <w:rFonts w:ascii="Times New Roman" w:hAnsi="Times New Roman" w:cs="Times New Roman"/>
          <w:sz w:val="24"/>
          <w:szCs w:val="24"/>
        </w:rPr>
        <w:t xml:space="preserve"> </w:t>
      </w:r>
      <w:r w:rsidR="00B369B7" w:rsidRPr="00C433BE">
        <w:rPr>
          <w:rFonts w:ascii="Times New Roman" w:hAnsi="Times New Roman" w:cs="Times New Roman"/>
          <w:i/>
          <w:sz w:val="24"/>
          <w:szCs w:val="24"/>
        </w:rPr>
        <w:t>et al</w:t>
      </w:r>
      <w:r w:rsidR="00130ECB">
        <w:rPr>
          <w:rFonts w:ascii="Times New Roman" w:hAnsi="Times New Roman" w:cs="Times New Roman"/>
          <w:sz w:val="24"/>
          <w:szCs w:val="24"/>
        </w:rPr>
        <w:t>. [33</w:t>
      </w:r>
      <w:r w:rsidR="00251051">
        <w:rPr>
          <w:rFonts w:ascii="Times New Roman" w:hAnsi="Times New Roman" w:cs="Times New Roman"/>
          <w:sz w:val="24"/>
          <w:szCs w:val="24"/>
        </w:rPr>
        <w:t>] calculated</w:t>
      </w:r>
      <w:r w:rsidR="00A46113">
        <w:rPr>
          <w:rFonts w:ascii="Times New Roman" w:hAnsi="Times New Roman" w:cs="Times New Roman"/>
          <w:sz w:val="24"/>
          <w:szCs w:val="24"/>
        </w:rPr>
        <w:t xml:space="preserve"> </w:t>
      </w:r>
      <w:r w:rsidR="00251051">
        <w:rPr>
          <w:rFonts w:ascii="Times New Roman" w:hAnsi="Times New Roman" w:cs="Times New Roman"/>
          <w:sz w:val="24"/>
          <w:szCs w:val="24"/>
        </w:rPr>
        <w:t xml:space="preserve">the </w:t>
      </w:r>
      <w:r w:rsidR="00A46113">
        <w:rPr>
          <w:rFonts w:ascii="Times New Roman" w:hAnsi="Times New Roman" w:cs="Times New Roman"/>
          <w:sz w:val="24"/>
          <w:szCs w:val="24"/>
        </w:rPr>
        <w:t xml:space="preserve">GWPs </w:t>
      </w:r>
      <w:r w:rsidR="00251051">
        <w:rPr>
          <w:rFonts w:ascii="Times New Roman" w:hAnsi="Times New Roman" w:cs="Times New Roman"/>
          <w:sz w:val="24"/>
          <w:szCs w:val="24"/>
        </w:rPr>
        <w:t xml:space="preserve">of </w:t>
      </w:r>
      <w:r w:rsidR="00506255" w:rsidRPr="00365E8B">
        <w:rPr>
          <w:rFonts w:ascii="Times New Roman" w:hAnsi="Times New Roman" w:cs="Times New Roman"/>
          <w:sz w:val="24"/>
          <w:szCs w:val="24"/>
        </w:rPr>
        <w:t>CH</w:t>
      </w:r>
      <w:r w:rsidR="00506255" w:rsidRPr="00365E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506255" w:rsidRPr="00365E8B">
        <w:rPr>
          <w:rFonts w:ascii="Times New Roman" w:hAnsi="Times New Roman" w:cs="Times New Roman"/>
          <w:sz w:val="24"/>
          <w:szCs w:val="24"/>
        </w:rPr>
        <w:t>CH</w:t>
      </w:r>
      <w:r w:rsidR="00506255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6255" w:rsidRPr="00365E8B">
        <w:rPr>
          <w:rFonts w:ascii="Times New Roman" w:hAnsi="Times New Roman" w:cs="Times New Roman"/>
          <w:sz w:val="24"/>
          <w:szCs w:val="24"/>
        </w:rPr>
        <w:t>OCH</w:t>
      </w:r>
      <w:r w:rsidR="00506255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6255" w:rsidRPr="00365E8B">
        <w:rPr>
          <w:rFonts w:ascii="Times New Roman" w:hAnsi="Times New Roman" w:cs="Times New Roman"/>
          <w:sz w:val="24"/>
          <w:szCs w:val="24"/>
        </w:rPr>
        <w:t>CH</w:t>
      </w:r>
      <w:r w:rsidR="00506255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6255" w:rsidRPr="00365E8B">
        <w:rPr>
          <w:rFonts w:ascii="Times New Roman" w:hAnsi="Times New Roman" w:cs="Times New Roman"/>
          <w:sz w:val="24"/>
          <w:szCs w:val="24"/>
        </w:rPr>
        <w:t>Cl</w:t>
      </w:r>
      <w:r w:rsidR="00251051">
        <w:rPr>
          <w:rFonts w:ascii="Times New Roman" w:hAnsi="Times New Roman" w:cs="Times New Roman"/>
          <w:sz w:val="24"/>
          <w:szCs w:val="24"/>
        </w:rPr>
        <w:t xml:space="preserve"> </w:t>
      </w:r>
      <w:r w:rsidR="0085390E">
        <w:rPr>
          <w:rFonts w:ascii="Times New Roman" w:hAnsi="Times New Roman" w:cs="Times New Roman"/>
          <w:sz w:val="24"/>
          <w:szCs w:val="24"/>
        </w:rPr>
        <w:t>(CEE</w:t>
      </w:r>
      <w:r w:rsidR="00413855">
        <w:rPr>
          <w:rFonts w:ascii="Times New Roman" w:hAnsi="Times New Roman" w:cs="Times New Roman"/>
          <w:sz w:val="24"/>
          <w:szCs w:val="24"/>
        </w:rPr>
        <w:t>E</w:t>
      </w:r>
      <w:r w:rsidR="0085390E">
        <w:rPr>
          <w:rFonts w:ascii="Times New Roman" w:hAnsi="Times New Roman" w:cs="Times New Roman"/>
          <w:sz w:val="24"/>
          <w:szCs w:val="24"/>
        </w:rPr>
        <w:t xml:space="preserve">) </w:t>
      </w:r>
      <w:r w:rsidR="00506255">
        <w:rPr>
          <w:rFonts w:ascii="Times New Roman" w:hAnsi="Times New Roman" w:cs="Times New Roman"/>
          <w:sz w:val="24"/>
          <w:szCs w:val="24"/>
        </w:rPr>
        <w:t xml:space="preserve">and </w:t>
      </w:r>
      <w:r w:rsidR="00506255" w:rsidRPr="00F45618">
        <w:rPr>
          <w:rFonts w:ascii="Times New Roman" w:hAnsi="Times New Roman" w:cs="Times New Roman"/>
          <w:sz w:val="24"/>
          <w:szCs w:val="24"/>
        </w:rPr>
        <w:t>ClCH</w:t>
      </w:r>
      <w:r w:rsidR="00506255" w:rsidRPr="00F45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6255" w:rsidRPr="00F45618">
        <w:rPr>
          <w:rFonts w:ascii="Times New Roman" w:hAnsi="Times New Roman" w:cs="Times New Roman"/>
          <w:sz w:val="24"/>
          <w:szCs w:val="24"/>
        </w:rPr>
        <w:t>CH</w:t>
      </w:r>
      <w:r w:rsidR="00506255" w:rsidRPr="00F45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6255" w:rsidRPr="00F45618">
        <w:rPr>
          <w:rFonts w:ascii="Times New Roman" w:hAnsi="Times New Roman" w:cs="Times New Roman"/>
          <w:sz w:val="24"/>
          <w:szCs w:val="24"/>
        </w:rPr>
        <w:t>OCH</w:t>
      </w:r>
      <w:r w:rsidR="00506255" w:rsidRPr="00F45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6255" w:rsidRPr="00F45618">
        <w:rPr>
          <w:rFonts w:ascii="Times New Roman" w:hAnsi="Times New Roman" w:cs="Times New Roman"/>
          <w:sz w:val="24"/>
          <w:szCs w:val="24"/>
        </w:rPr>
        <w:t>CH</w:t>
      </w:r>
      <w:r w:rsidR="00506255" w:rsidRPr="00F4561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06255" w:rsidRPr="00F45618">
        <w:rPr>
          <w:rFonts w:ascii="Times New Roman" w:hAnsi="Times New Roman" w:cs="Times New Roman"/>
          <w:sz w:val="24"/>
          <w:szCs w:val="24"/>
        </w:rPr>
        <w:t>Cl</w:t>
      </w:r>
      <w:r w:rsidR="00251051">
        <w:rPr>
          <w:rFonts w:ascii="Times New Roman" w:hAnsi="Times New Roman" w:cs="Times New Roman"/>
          <w:sz w:val="24"/>
          <w:szCs w:val="24"/>
        </w:rPr>
        <w:t xml:space="preserve"> </w:t>
      </w:r>
      <w:r w:rsidR="0085390E">
        <w:rPr>
          <w:rFonts w:ascii="Times New Roman" w:hAnsi="Times New Roman" w:cs="Times New Roman"/>
          <w:sz w:val="24"/>
          <w:szCs w:val="24"/>
        </w:rPr>
        <w:t>(BCEE)</w:t>
      </w:r>
      <w:r w:rsidR="00506255">
        <w:rPr>
          <w:rFonts w:ascii="Times New Roman" w:hAnsi="Times New Roman" w:cs="Times New Roman"/>
          <w:sz w:val="24"/>
          <w:szCs w:val="24"/>
        </w:rPr>
        <w:t xml:space="preserve"> </w:t>
      </w:r>
      <w:r w:rsidR="00251051">
        <w:rPr>
          <w:rFonts w:ascii="Times New Roman" w:hAnsi="Times New Roman" w:cs="Times New Roman"/>
          <w:sz w:val="24"/>
          <w:szCs w:val="24"/>
        </w:rPr>
        <w:t xml:space="preserve">for the reaction </w:t>
      </w:r>
      <w:r w:rsidR="00946E46">
        <w:rPr>
          <w:rFonts w:ascii="Times New Roman" w:hAnsi="Times New Roman" w:cs="Times New Roman"/>
          <w:sz w:val="24"/>
          <w:szCs w:val="24"/>
        </w:rPr>
        <w:t>with Cl-atoms</w:t>
      </w:r>
      <w:r w:rsidR="000C0BF1">
        <w:rPr>
          <w:rFonts w:ascii="Times New Roman" w:hAnsi="Times New Roman" w:cs="Times New Roman"/>
          <w:sz w:val="24"/>
          <w:szCs w:val="24"/>
        </w:rPr>
        <w:t>. The radiative efficiency (R</w:t>
      </w:r>
      <w:r w:rsidR="00267560">
        <w:rPr>
          <w:rFonts w:ascii="Times New Roman" w:hAnsi="Times New Roman" w:cs="Times New Roman"/>
          <w:sz w:val="24"/>
          <w:szCs w:val="24"/>
        </w:rPr>
        <w:t>E</w:t>
      </w:r>
      <w:r w:rsidR="000C0BF1">
        <w:rPr>
          <w:rFonts w:ascii="Times New Roman" w:hAnsi="Times New Roman" w:cs="Times New Roman"/>
          <w:sz w:val="24"/>
          <w:szCs w:val="24"/>
        </w:rPr>
        <w:t>)</w:t>
      </w:r>
      <w:r w:rsidR="00663F71">
        <w:rPr>
          <w:rFonts w:ascii="Times New Roman" w:hAnsi="Times New Roman" w:cs="Times New Roman"/>
          <w:sz w:val="24"/>
          <w:szCs w:val="24"/>
        </w:rPr>
        <w:t xml:space="preserve"> </w:t>
      </w:r>
      <w:r w:rsidR="000C0BF1">
        <w:rPr>
          <w:rFonts w:ascii="Times New Roman" w:hAnsi="Times New Roman" w:cs="Times New Roman"/>
          <w:sz w:val="24"/>
          <w:szCs w:val="24"/>
        </w:rPr>
        <w:t xml:space="preserve">of these compounds are found to be 0.078 and 0.062 </w:t>
      </w:r>
      <w:r w:rsidR="000C0BF1" w:rsidRPr="00C3136D">
        <w:rPr>
          <w:rFonts w:ascii="Times New Roman" w:hAnsi="Times New Roman"/>
          <w:color w:val="141314"/>
          <w:sz w:val="24"/>
          <w:szCs w:val="24"/>
        </w:rPr>
        <w:t>Wm</w:t>
      </w:r>
      <w:r w:rsidR="000C0BF1" w:rsidRPr="00C3136D">
        <w:rPr>
          <w:rFonts w:ascii="Times New Roman" w:hAnsi="Times New Roman"/>
          <w:color w:val="141314"/>
          <w:sz w:val="24"/>
          <w:szCs w:val="24"/>
          <w:vertAlign w:val="superscript"/>
        </w:rPr>
        <w:t>-2</w:t>
      </w:r>
      <w:r w:rsidR="000C0BF1" w:rsidRPr="00C3136D">
        <w:rPr>
          <w:rFonts w:ascii="Times New Roman" w:hAnsi="Times New Roman"/>
          <w:color w:val="141314"/>
          <w:sz w:val="24"/>
          <w:szCs w:val="24"/>
        </w:rPr>
        <w:t>ppb</w:t>
      </w:r>
      <w:r w:rsidR="000C0BF1">
        <w:rPr>
          <w:rFonts w:ascii="Times New Roman" w:hAnsi="Times New Roman"/>
          <w:color w:val="141314"/>
          <w:sz w:val="24"/>
          <w:szCs w:val="24"/>
        </w:rPr>
        <w:t>v</w:t>
      </w:r>
      <w:r w:rsidR="000C0BF1" w:rsidRPr="00C3136D">
        <w:rPr>
          <w:rFonts w:ascii="Times New Roman" w:hAnsi="Times New Roman"/>
          <w:color w:val="141314"/>
          <w:sz w:val="24"/>
          <w:szCs w:val="24"/>
          <w:vertAlign w:val="superscript"/>
        </w:rPr>
        <w:t>-1</w:t>
      </w:r>
      <w:r w:rsidR="00FC1A9C">
        <w:rPr>
          <w:rFonts w:ascii="Times New Roman" w:hAnsi="Times New Roman"/>
          <w:color w:val="141314"/>
          <w:sz w:val="24"/>
          <w:szCs w:val="24"/>
          <w:vertAlign w:val="superscript"/>
        </w:rPr>
        <w:t xml:space="preserve"> </w:t>
      </w:r>
      <w:r w:rsidR="000C0BF1">
        <w:rPr>
          <w:rFonts w:ascii="Times New Roman" w:hAnsi="Times New Roman" w:cs="Times New Roman"/>
          <w:sz w:val="24"/>
          <w:szCs w:val="24"/>
        </w:rPr>
        <w:t xml:space="preserve">respectively. For </w:t>
      </w:r>
      <w:r w:rsidR="00B2390D">
        <w:rPr>
          <w:rFonts w:ascii="Times New Roman" w:hAnsi="Times New Roman" w:cs="Times New Roman"/>
          <w:sz w:val="24"/>
          <w:szCs w:val="24"/>
        </w:rPr>
        <w:t xml:space="preserve">the 20 and </w:t>
      </w:r>
      <w:r>
        <w:rPr>
          <w:rFonts w:ascii="Times New Roman" w:hAnsi="Times New Roman" w:cs="Times New Roman"/>
          <w:sz w:val="24"/>
          <w:szCs w:val="24"/>
        </w:rPr>
        <w:t>100-year</w:t>
      </w:r>
      <w:r w:rsidR="00B2390D">
        <w:rPr>
          <w:rFonts w:ascii="Times New Roman" w:hAnsi="Times New Roman" w:cs="Times New Roman"/>
          <w:sz w:val="24"/>
          <w:szCs w:val="24"/>
        </w:rPr>
        <w:t xml:space="preserve"> time periods</w:t>
      </w:r>
      <w:r w:rsidR="000C0BF1">
        <w:rPr>
          <w:rFonts w:ascii="Times New Roman" w:hAnsi="Times New Roman" w:cs="Times New Roman"/>
          <w:sz w:val="24"/>
          <w:szCs w:val="24"/>
        </w:rPr>
        <w:t>, G</w:t>
      </w:r>
      <w:r w:rsidR="003156C2">
        <w:rPr>
          <w:rFonts w:ascii="Times New Roman" w:hAnsi="Times New Roman" w:cs="Times New Roman"/>
          <w:sz w:val="24"/>
          <w:szCs w:val="24"/>
        </w:rPr>
        <w:t>WPs were found to be 0.34, and 0.10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Pr="003A5B83">
        <w:rPr>
          <w:rFonts w:ascii="Times New Roman" w:hAnsi="Times New Roman" w:cs="Times New Roman"/>
          <w:sz w:val="24"/>
          <w:szCs w:val="24"/>
        </w:rPr>
        <w:t>CEE</w:t>
      </w:r>
      <w:r w:rsidR="00413855">
        <w:rPr>
          <w:rFonts w:ascii="Times New Roman" w:hAnsi="Times New Roman" w:cs="Times New Roman"/>
          <w:sz w:val="24"/>
          <w:szCs w:val="24"/>
        </w:rPr>
        <w:t>E</w:t>
      </w:r>
      <w:r w:rsidR="009B587C">
        <w:rPr>
          <w:rFonts w:ascii="Times New Roman" w:hAnsi="Times New Roman" w:cs="Times New Roman"/>
          <w:sz w:val="24"/>
          <w:szCs w:val="24"/>
        </w:rPr>
        <w:t xml:space="preserve">; </w:t>
      </w:r>
      <w:r w:rsidR="005911C2">
        <w:rPr>
          <w:rFonts w:ascii="Times New Roman" w:hAnsi="Times New Roman" w:cs="Times New Roman"/>
          <w:sz w:val="24"/>
          <w:szCs w:val="24"/>
        </w:rPr>
        <w:t xml:space="preserve">0.20, </w:t>
      </w:r>
      <w:r w:rsidR="003156C2">
        <w:rPr>
          <w:rFonts w:ascii="Times New Roman" w:hAnsi="Times New Roman" w:cs="Times New Roman"/>
          <w:sz w:val="24"/>
          <w:szCs w:val="24"/>
        </w:rPr>
        <w:t xml:space="preserve">and </w:t>
      </w:r>
      <w:r w:rsidR="00F56091">
        <w:rPr>
          <w:rFonts w:ascii="Times New Roman" w:hAnsi="Times New Roman" w:cs="Times New Roman"/>
          <w:sz w:val="24"/>
          <w:szCs w:val="24"/>
        </w:rPr>
        <w:t xml:space="preserve">0.06 </w:t>
      </w:r>
      <w:r>
        <w:rPr>
          <w:rFonts w:ascii="Times New Roman" w:hAnsi="Times New Roman" w:cs="Times New Roman"/>
          <w:sz w:val="24"/>
          <w:szCs w:val="24"/>
        </w:rPr>
        <w:t xml:space="preserve">for BCEE </w:t>
      </w:r>
      <w:r w:rsidR="00F56091">
        <w:rPr>
          <w:rFonts w:ascii="Times New Roman" w:hAnsi="Times New Roman" w:cs="Times New Roman"/>
          <w:sz w:val="24"/>
          <w:szCs w:val="24"/>
        </w:rPr>
        <w:t xml:space="preserve">respectively.  Again, </w:t>
      </w:r>
      <w:proofErr w:type="spellStart"/>
      <w:r w:rsidR="00D14B0F">
        <w:rPr>
          <w:rFonts w:ascii="Times New Roman" w:hAnsi="Times New Roman" w:cs="Times New Roman"/>
          <w:sz w:val="24"/>
          <w:szCs w:val="24"/>
        </w:rPr>
        <w:t>G</w:t>
      </w:r>
      <w:r w:rsidR="00482A98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482A98">
        <w:rPr>
          <w:rFonts w:ascii="Times New Roman" w:hAnsi="Times New Roman" w:cs="Times New Roman"/>
          <w:sz w:val="24"/>
          <w:szCs w:val="24"/>
        </w:rPr>
        <w:t xml:space="preserve"> </w:t>
      </w:r>
      <w:r w:rsidR="00482A98" w:rsidRPr="00F56091">
        <w:rPr>
          <w:rFonts w:ascii="Times New Roman" w:hAnsi="Times New Roman" w:cs="Times New Roman"/>
          <w:i/>
          <w:sz w:val="24"/>
          <w:szCs w:val="24"/>
        </w:rPr>
        <w:t>et al</w:t>
      </w:r>
      <w:r w:rsidR="00482A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2A98">
        <w:rPr>
          <w:rFonts w:ascii="Times New Roman" w:hAnsi="Times New Roman" w:cs="Times New Roman"/>
          <w:sz w:val="24"/>
          <w:szCs w:val="24"/>
        </w:rPr>
        <w:t>[</w:t>
      </w:r>
      <w:r w:rsidR="00231997">
        <w:rPr>
          <w:rFonts w:ascii="Times New Roman" w:hAnsi="Times New Roman" w:cs="Times New Roman"/>
          <w:sz w:val="24"/>
          <w:szCs w:val="24"/>
        </w:rPr>
        <w:t>35</w:t>
      </w:r>
      <w:r w:rsidR="00FC1A9C">
        <w:rPr>
          <w:rFonts w:ascii="Times New Roman" w:hAnsi="Times New Roman" w:cs="Times New Roman"/>
          <w:sz w:val="24"/>
          <w:szCs w:val="24"/>
        </w:rPr>
        <w:t xml:space="preserve">] </w:t>
      </w:r>
      <w:r w:rsidR="00251051">
        <w:rPr>
          <w:rFonts w:ascii="Times New Roman" w:hAnsi="Times New Roman" w:cs="Times New Roman"/>
          <w:sz w:val="24"/>
          <w:szCs w:val="24"/>
        </w:rPr>
        <w:t xml:space="preserve">computed </w:t>
      </w:r>
      <w:r>
        <w:rPr>
          <w:rFonts w:ascii="Times New Roman" w:hAnsi="Times New Roman" w:cs="Times New Roman"/>
          <w:sz w:val="24"/>
          <w:szCs w:val="24"/>
        </w:rPr>
        <w:t>the GWPs of CEE</w:t>
      </w:r>
      <w:r w:rsidR="00333B5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for </w:t>
      </w:r>
      <w:r w:rsidR="00FC1A9C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reaction with </w:t>
      </w:r>
      <w:r w:rsidR="00FC1A9C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FC1A9C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FC1A9C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FC1A9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B63C7D" w:rsidRPr="00B63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GWPs for the time </w:t>
      </w:r>
      <w:r w:rsidR="00AB041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period </w:t>
      </w:r>
      <w:r w:rsidR="00B63C7D" w:rsidRPr="00B63C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20, 100, and 500 years </w:t>
      </w:r>
      <w:r w:rsidR="009B3F49" w:rsidRPr="009B3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are 0.13</w:t>
      </w:r>
      <w:r w:rsidR="002F7C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0.04, and 0.01, respectively with a </w:t>
      </w:r>
      <w:r w:rsidR="009B3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 (</w:t>
      </w:r>
      <w:r w:rsidR="009B3F49" w:rsidRPr="00C3136D">
        <w:rPr>
          <w:rFonts w:ascii="Times New Roman" w:hAnsi="Times New Roman"/>
          <w:color w:val="000000"/>
          <w:sz w:val="24"/>
          <w:szCs w:val="24"/>
        </w:rPr>
        <w:t>A</w:t>
      </w:r>
      <w:r w:rsidR="009B3F49"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r w:rsidR="009B3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</w:t>
      </w:r>
      <w:r w:rsidR="002F7C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value of </w:t>
      </w:r>
      <w:r w:rsidR="009B3F49" w:rsidRPr="009B3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0.024</w:t>
      </w:r>
      <w:r w:rsidR="009B3F4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B3F49" w:rsidRPr="00C3136D">
        <w:rPr>
          <w:rFonts w:ascii="Times New Roman" w:hAnsi="Times New Roman"/>
          <w:color w:val="141314"/>
          <w:sz w:val="24"/>
          <w:szCs w:val="24"/>
        </w:rPr>
        <w:t>Wm</w:t>
      </w:r>
      <w:r w:rsidR="009B3F49" w:rsidRPr="00C3136D">
        <w:rPr>
          <w:rFonts w:ascii="Times New Roman" w:hAnsi="Times New Roman"/>
          <w:color w:val="141314"/>
          <w:sz w:val="24"/>
          <w:szCs w:val="24"/>
          <w:vertAlign w:val="superscript"/>
        </w:rPr>
        <w:t>-2</w:t>
      </w:r>
      <w:r w:rsidR="009B3F49" w:rsidRPr="00C3136D">
        <w:rPr>
          <w:rFonts w:ascii="Times New Roman" w:hAnsi="Times New Roman"/>
          <w:color w:val="141314"/>
          <w:sz w:val="24"/>
          <w:szCs w:val="24"/>
        </w:rPr>
        <w:t>ppb</w:t>
      </w:r>
      <w:r w:rsidR="009B3F49">
        <w:rPr>
          <w:rFonts w:ascii="Times New Roman" w:hAnsi="Times New Roman"/>
          <w:color w:val="141314"/>
          <w:sz w:val="24"/>
          <w:szCs w:val="24"/>
        </w:rPr>
        <w:t>v</w:t>
      </w:r>
      <w:r w:rsidR="009B3F49" w:rsidRPr="00C3136D">
        <w:rPr>
          <w:rFonts w:ascii="Times New Roman" w:hAnsi="Times New Roman"/>
          <w:color w:val="141314"/>
          <w:sz w:val="24"/>
          <w:szCs w:val="24"/>
          <w:vertAlign w:val="superscript"/>
        </w:rPr>
        <w:t>-1</w:t>
      </w:r>
      <w:r w:rsidR="009B3F49">
        <w:rPr>
          <w:rFonts w:ascii="Times New Roman" w:hAnsi="Times New Roman"/>
          <w:color w:val="141314"/>
          <w:sz w:val="24"/>
          <w:szCs w:val="24"/>
        </w:rPr>
        <w:t>.</w:t>
      </w:r>
      <w:r>
        <w:rPr>
          <w:rFonts w:ascii="Times New Roman" w:hAnsi="Times New Roman"/>
          <w:color w:val="141314"/>
          <w:sz w:val="24"/>
          <w:szCs w:val="24"/>
        </w:rPr>
        <w:t xml:space="preserve"> I</w:t>
      </w:r>
      <w:r w:rsidR="00946E46">
        <w:rPr>
          <w:rFonts w:ascii="Times New Roman" w:hAnsi="Times New Roman"/>
          <w:color w:val="141314"/>
          <w:sz w:val="24"/>
          <w:szCs w:val="24"/>
        </w:rPr>
        <w:t xml:space="preserve">n another </w:t>
      </w:r>
      <w:r w:rsidR="00251051">
        <w:rPr>
          <w:rFonts w:ascii="Times New Roman" w:hAnsi="Times New Roman"/>
          <w:color w:val="141314"/>
          <w:sz w:val="24"/>
          <w:szCs w:val="24"/>
        </w:rPr>
        <w:t>investigation</w:t>
      </w:r>
      <w:r>
        <w:rPr>
          <w:rFonts w:ascii="Times New Roman" w:hAnsi="Times New Roman"/>
          <w:color w:val="141314"/>
          <w:sz w:val="24"/>
          <w:szCs w:val="24"/>
        </w:rPr>
        <w:t>,</w:t>
      </w:r>
      <w:r w:rsidR="00B80B4D">
        <w:rPr>
          <w:rFonts w:ascii="Times New Roman" w:hAnsi="Times New Roman"/>
          <w:color w:val="141314"/>
          <w:sz w:val="24"/>
          <w:szCs w:val="24"/>
        </w:rPr>
        <w:t xml:space="preserve"> </w:t>
      </w:r>
      <w:r w:rsidR="008B4A29">
        <w:rPr>
          <w:rFonts w:ascii="Times New Roman" w:hAnsi="Times New Roman"/>
          <w:color w:val="141314"/>
          <w:sz w:val="24"/>
          <w:szCs w:val="24"/>
        </w:rPr>
        <w:t>Y</w:t>
      </w:r>
      <w:r w:rsidR="00C2798D">
        <w:rPr>
          <w:rFonts w:ascii="Times New Roman" w:hAnsi="Times New Roman"/>
          <w:color w:val="141314"/>
          <w:sz w:val="24"/>
          <w:szCs w:val="24"/>
        </w:rPr>
        <w:t xml:space="preserve">e </w:t>
      </w:r>
      <w:r w:rsidR="00C2798D" w:rsidRPr="00C433BE">
        <w:rPr>
          <w:rFonts w:ascii="Times New Roman" w:hAnsi="Times New Roman"/>
          <w:i/>
          <w:color w:val="141314"/>
          <w:sz w:val="24"/>
          <w:szCs w:val="24"/>
        </w:rPr>
        <w:t>et al</w:t>
      </w:r>
      <w:r w:rsidR="00231997">
        <w:rPr>
          <w:rFonts w:ascii="Times New Roman" w:hAnsi="Times New Roman"/>
          <w:color w:val="141314"/>
          <w:sz w:val="24"/>
          <w:szCs w:val="24"/>
        </w:rPr>
        <w:t>. [34</w:t>
      </w:r>
      <w:r w:rsidR="00946E46">
        <w:rPr>
          <w:rFonts w:ascii="Times New Roman" w:hAnsi="Times New Roman"/>
          <w:color w:val="141314"/>
          <w:sz w:val="24"/>
          <w:szCs w:val="24"/>
        </w:rPr>
        <w:t xml:space="preserve">], </w:t>
      </w:r>
      <w:r w:rsidR="00251051">
        <w:rPr>
          <w:rFonts w:ascii="Times New Roman" w:hAnsi="Times New Roman"/>
          <w:color w:val="141314"/>
          <w:sz w:val="24"/>
          <w:szCs w:val="24"/>
        </w:rPr>
        <w:t xml:space="preserve">analyzed </w:t>
      </w:r>
      <w:r w:rsidR="00762BA2">
        <w:rPr>
          <w:rFonts w:ascii="Times New Roman" w:hAnsi="Times New Roman"/>
          <w:color w:val="141314"/>
          <w:sz w:val="24"/>
          <w:szCs w:val="24"/>
        </w:rPr>
        <w:t xml:space="preserve">the </w:t>
      </w:r>
      <w:r>
        <w:rPr>
          <w:rFonts w:ascii="Times New Roman" w:hAnsi="Times New Roman"/>
          <w:color w:val="141314"/>
          <w:sz w:val="24"/>
          <w:szCs w:val="24"/>
        </w:rPr>
        <w:t xml:space="preserve">GWPs of </w:t>
      </w:r>
      <w:r w:rsidR="002B4D83" w:rsidRPr="00365E8B">
        <w:rPr>
          <w:rFonts w:ascii="Times New Roman" w:hAnsi="Times New Roman" w:cs="Times New Roman"/>
          <w:sz w:val="24"/>
          <w:szCs w:val="24"/>
        </w:rPr>
        <w:t>CH</w:t>
      </w:r>
      <w:r w:rsidR="002B4D83" w:rsidRPr="00365E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B4D83" w:rsidRPr="00365E8B">
        <w:rPr>
          <w:rFonts w:ascii="Times New Roman" w:hAnsi="Times New Roman" w:cs="Times New Roman"/>
          <w:sz w:val="24"/>
          <w:szCs w:val="24"/>
        </w:rPr>
        <w:t>CH</w:t>
      </w:r>
      <w:r w:rsidR="002B4D83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B4D83" w:rsidRPr="00365E8B">
        <w:rPr>
          <w:rFonts w:ascii="Times New Roman" w:hAnsi="Times New Roman" w:cs="Times New Roman"/>
          <w:sz w:val="24"/>
          <w:szCs w:val="24"/>
        </w:rPr>
        <w:t>OCH</w:t>
      </w:r>
      <w:r w:rsidR="002B4D83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B4D83" w:rsidRPr="00365E8B">
        <w:rPr>
          <w:rFonts w:ascii="Times New Roman" w:hAnsi="Times New Roman" w:cs="Times New Roman"/>
          <w:sz w:val="24"/>
          <w:szCs w:val="24"/>
        </w:rPr>
        <w:t>CH</w:t>
      </w:r>
      <w:r w:rsidR="002B4D83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B4D83" w:rsidRPr="00365E8B">
        <w:rPr>
          <w:rFonts w:ascii="Times New Roman" w:hAnsi="Times New Roman" w:cs="Times New Roman"/>
          <w:sz w:val="24"/>
          <w:szCs w:val="24"/>
        </w:rPr>
        <w:t>Cl</w:t>
      </w:r>
      <w:r w:rsidR="00251051">
        <w:rPr>
          <w:rFonts w:ascii="Times New Roman" w:hAnsi="Times New Roman" w:cs="Times New Roman"/>
          <w:sz w:val="24"/>
          <w:szCs w:val="24"/>
        </w:rPr>
        <w:t xml:space="preserve"> </w:t>
      </w:r>
      <w:r w:rsidR="002B4D83">
        <w:rPr>
          <w:rFonts w:ascii="Times New Roman" w:hAnsi="Times New Roman" w:cs="Times New Roman"/>
          <w:sz w:val="24"/>
          <w:szCs w:val="24"/>
        </w:rPr>
        <w:t>(CEE</w:t>
      </w:r>
      <w:r w:rsidR="00251051">
        <w:rPr>
          <w:rFonts w:ascii="Times New Roman" w:hAnsi="Times New Roman" w:cs="Times New Roman"/>
          <w:sz w:val="24"/>
          <w:szCs w:val="24"/>
        </w:rPr>
        <w:t>E</w:t>
      </w:r>
      <w:r w:rsidR="002B4D83">
        <w:rPr>
          <w:rFonts w:ascii="Times New Roman" w:hAnsi="Times New Roman" w:cs="Times New Roman"/>
          <w:sz w:val="24"/>
          <w:szCs w:val="24"/>
        </w:rPr>
        <w:t xml:space="preserve">) </w:t>
      </w:r>
      <w:r w:rsidR="00251051">
        <w:rPr>
          <w:rFonts w:ascii="Times New Roman" w:hAnsi="Times New Roman" w:cs="Times New Roman"/>
          <w:sz w:val="24"/>
          <w:szCs w:val="24"/>
        </w:rPr>
        <w:t xml:space="preserve">oxidation reaction with </w:t>
      </w:r>
      <w:r w:rsidR="00731D09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731D09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251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</w:t>
      </w:r>
      <w:r w:rsidR="00731D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51051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ED0780" w:rsidRPr="00ED0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hey have </w:t>
      </w:r>
      <w:r w:rsidR="00DB7063">
        <w:rPr>
          <w:rFonts w:ascii="Times New Roman" w:hAnsi="Times New Roman" w:cs="Times New Roman"/>
          <w:color w:val="000000" w:themeColor="text1"/>
          <w:sz w:val="24"/>
          <w:szCs w:val="24"/>
        </w:rPr>
        <w:t>found</w:t>
      </w:r>
      <w:r w:rsidR="00251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GWPs of 0.34, 0.10, and 0.03 f</w:t>
      </w:r>
      <w:r w:rsidR="00251051" w:rsidRPr="00ED0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the time </w:t>
      </w:r>
      <w:r w:rsidR="0025105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horizons </w:t>
      </w:r>
      <w:r w:rsidR="00251051" w:rsidRPr="00ED0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20, 100, and 500 years, </w:t>
      </w:r>
      <w:r w:rsidR="00ED0780" w:rsidRPr="00ED0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respectively. These values are comparable to those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reported </w:t>
      </w:r>
      <w:r w:rsidR="00ED0780" w:rsidRPr="00ED0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</w:t>
      </w:r>
      <w:proofErr w:type="spellStart"/>
      <w:r w:rsidR="00ED0780" w:rsidRPr="00ED0780">
        <w:rPr>
          <w:rFonts w:ascii="Times New Roman" w:hAnsi="Times New Roman" w:cs="Times New Roman"/>
          <w:color w:val="000000" w:themeColor="text1"/>
          <w:sz w:val="24"/>
          <w:szCs w:val="24"/>
        </w:rPr>
        <w:t>Dalmasso</w:t>
      </w:r>
      <w:proofErr w:type="spellEnd"/>
      <w:r w:rsidR="00ED0780" w:rsidRPr="00ED07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D0780" w:rsidRPr="00731CF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et al</w:t>
      </w:r>
      <w:r w:rsidR="00ED0780" w:rsidRPr="00ED078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303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[34</w:t>
      </w:r>
      <w:r w:rsidR="00ED2F21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CA1B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1343BE">
        <w:rPr>
          <w:rFonts w:ascii="Times New Roman" w:hAnsi="Times New Roman" w:cs="Times New Roman"/>
          <w:sz w:val="24"/>
          <w:szCs w:val="24"/>
        </w:rPr>
        <w:t>I</w:t>
      </w:r>
      <w:r w:rsidR="001343BE" w:rsidRPr="001343BE">
        <w:rPr>
          <w:rFonts w:ascii="Times New Roman" w:hAnsi="Times New Roman" w:cs="Times New Roman"/>
          <w:sz w:val="24"/>
          <w:szCs w:val="24"/>
        </w:rPr>
        <w:t>n addition</w:t>
      </w:r>
      <w:r w:rsidR="00096C7C">
        <w:rPr>
          <w:rFonts w:ascii="Times New Roman" w:hAnsi="Times New Roman" w:cs="Times New Roman"/>
          <w:sz w:val="24"/>
          <w:szCs w:val="24"/>
        </w:rPr>
        <w:t>,</w:t>
      </w:r>
      <w:r w:rsidR="00096C7C" w:rsidRPr="00096C7C">
        <w:rPr>
          <w:rFonts w:ascii="Times New Roman" w:hAnsi="Times New Roman"/>
          <w:color w:val="141314"/>
          <w:sz w:val="24"/>
          <w:szCs w:val="24"/>
        </w:rPr>
        <w:t xml:space="preserve"> </w:t>
      </w:r>
      <w:r w:rsidR="00096C7C">
        <w:rPr>
          <w:rFonts w:ascii="Times New Roman" w:hAnsi="Times New Roman"/>
          <w:color w:val="141314"/>
          <w:sz w:val="24"/>
          <w:szCs w:val="24"/>
        </w:rPr>
        <w:t xml:space="preserve">Ye </w:t>
      </w:r>
      <w:r w:rsidR="00096C7C" w:rsidRPr="00C433BE">
        <w:rPr>
          <w:rFonts w:ascii="Times New Roman" w:hAnsi="Times New Roman"/>
          <w:i/>
          <w:color w:val="141314"/>
          <w:sz w:val="24"/>
          <w:szCs w:val="24"/>
        </w:rPr>
        <w:t>et al</w:t>
      </w:r>
      <w:r w:rsidR="00231997">
        <w:rPr>
          <w:rFonts w:ascii="Times New Roman" w:hAnsi="Times New Roman"/>
          <w:color w:val="141314"/>
          <w:sz w:val="24"/>
          <w:szCs w:val="24"/>
        </w:rPr>
        <w:t>. [34</w:t>
      </w:r>
      <w:r w:rsidR="00096C7C">
        <w:rPr>
          <w:rFonts w:ascii="Times New Roman" w:hAnsi="Times New Roman"/>
          <w:color w:val="141314"/>
          <w:sz w:val="24"/>
          <w:szCs w:val="24"/>
        </w:rPr>
        <w:t xml:space="preserve">] </w:t>
      </w:r>
      <w:r w:rsidR="00096C7C">
        <w:rPr>
          <w:rFonts w:ascii="Times New Roman" w:hAnsi="Times New Roman" w:cs="Times New Roman"/>
          <w:sz w:val="24"/>
          <w:szCs w:val="24"/>
        </w:rPr>
        <w:t xml:space="preserve">calculated the GWPs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1343BE" w:rsidRPr="00365E8B">
        <w:rPr>
          <w:rFonts w:ascii="Times New Roman" w:hAnsi="Times New Roman" w:cs="Times New Roman"/>
          <w:sz w:val="24"/>
          <w:szCs w:val="24"/>
        </w:rPr>
        <w:t>CH</w:t>
      </w:r>
      <w:r w:rsidR="001343BE" w:rsidRPr="00365E8B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343BE" w:rsidRPr="00365E8B">
        <w:rPr>
          <w:rFonts w:ascii="Times New Roman" w:hAnsi="Times New Roman" w:cs="Times New Roman"/>
          <w:sz w:val="24"/>
          <w:szCs w:val="24"/>
        </w:rPr>
        <w:t>OCH</w:t>
      </w:r>
      <w:r w:rsidR="001343BE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43BE" w:rsidRPr="00365E8B">
        <w:rPr>
          <w:rFonts w:ascii="Times New Roman" w:hAnsi="Times New Roman" w:cs="Times New Roman"/>
          <w:sz w:val="24"/>
          <w:szCs w:val="24"/>
        </w:rPr>
        <w:t>CH</w:t>
      </w:r>
      <w:r w:rsidR="001343BE" w:rsidRPr="00365E8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343BE" w:rsidRPr="00365E8B">
        <w:rPr>
          <w:rFonts w:ascii="Times New Roman" w:hAnsi="Times New Roman" w:cs="Times New Roman"/>
          <w:sz w:val="24"/>
          <w:szCs w:val="24"/>
        </w:rPr>
        <w:t>Cl</w:t>
      </w:r>
      <w:r w:rsidR="00CA1B3E">
        <w:rPr>
          <w:rFonts w:ascii="Times New Roman" w:hAnsi="Times New Roman" w:cs="Times New Roman"/>
          <w:sz w:val="24"/>
          <w:szCs w:val="24"/>
        </w:rPr>
        <w:t xml:space="preserve"> </w:t>
      </w:r>
      <w:r w:rsidR="001343BE">
        <w:rPr>
          <w:rFonts w:ascii="Times New Roman" w:hAnsi="Times New Roman" w:cs="Times New Roman"/>
          <w:sz w:val="24"/>
          <w:szCs w:val="24"/>
        </w:rPr>
        <w:t>(CEME)</w:t>
      </w:r>
      <w:r w:rsidR="00096C7C">
        <w:rPr>
          <w:rFonts w:ascii="Times New Roman" w:hAnsi="Times New Roman" w:cs="Times New Roman"/>
          <w:sz w:val="24"/>
          <w:szCs w:val="24"/>
        </w:rPr>
        <w:t xml:space="preserve"> </w:t>
      </w:r>
      <w:r w:rsidR="00CA1B3E">
        <w:rPr>
          <w:rFonts w:ascii="Times New Roman" w:hAnsi="Times New Roman" w:cs="Times New Roman"/>
          <w:sz w:val="24"/>
          <w:szCs w:val="24"/>
        </w:rPr>
        <w:t xml:space="preserve">oxidation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096C7C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096C7C" w:rsidRPr="004227DA">
        <w:rPr>
          <w:rFonts w:ascii="Times New Roman" w:hAnsi="Times New Roman" w:cs="Times New Roman"/>
          <w:color w:val="000000" w:themeColor="text1"/>
          <w:sz w:val="24"/>
          <w:szCs w:val="24"/>
        </w:rPr>
        <w:t>OH</w:t>
      </w:r>
      <w:r w:rsidR="00096C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Cl-atom</w:t>
      </w:r>
      <w:r w:rsidR="002E1006">
        <w:rPr>
          <w:rFonts w:ascii="Times New Roman" w:hAnsi="Times New Roman" w:cs="Times New Roman"/>
          <w:sz w:val="24"/>
          <w:szCs w:val="24"/>
        </w:rPr>
        <w:t xml:space="preserve">. The </w:t>
      </w:r>
      <w:r w:rsidR="00D879AC">
        <w:rPr>
          <w:rFonts w:ascii="Times New Roman" w:hAnsi="Times New Roman" w:cs="Times New Roman"/>
          <w:sz w:val="24"/>
          <w:szCs w:val="24"/>
        </w:rPr>
        <w:t xml:space="preserve">estimated </w:t>
      </w:r>
      <w:r w:rsidR="002E1006">
        <w:rPr>
          <w:rFonts w:ascii="Times New Roman" w:hAnsi="Times New Roman" w:cs="Times New Roman"/>
          <w:sz w:val="24"/>
          <w:szCs w:val="24"/>
        </w:rPr>
        <w:t xml:space="preserve">values are </w:t>
      </w:r>
      <w:r w:rsidR="001343BE" w:rsidRPr="001343BE">
        <w:rPr>
          <w:rFonts w:ascii="Times New Roman" w:hAnsi="Times New Roman" w:cs="Times New Roman"/>
          <w:sz w:val="24"/>
          <w:szCs w:val="24"/>
        </w:rPr>
        <w:t xml:space="preserve">0.69, 0.15, and 0.05, respectively, </w:t>
      </w:r>
      <w:r w:rsidR="00AB3C9F">
        <w:rPr>
          <w:rFonts w:ascii="Times New Roman" w:hAnsi="Times New Roman" w:cs="Times New Roman"/>
          <w:sz w:val="24"/>
          <w:szCs w:val="24"/>
        </w:rPr>
        <w:t xml:space="preserve">at </w:t>
      </w:r>
      <w:r w:rsidR="001343BE" w:rsidRPr="001343BE">
        <w:rPr>
          <w:rFonts w:ascii="Times New Roman" w:hAnsi="Times New Roman" w:cs="Times New Roman"/>
          <w:sz w:val="24"/>
          <w:szCs w:val="24"/>
        </w:rPr>
        <w:t xml:space="preserve">20, 100, and 500 years. </w:t>
      </w:r>
      <w:r w:rsidR="00231997">
        <w:rPr>
          <w:rFonts w:ascii="Times New Roman" w:hAnsi="Times New Roman" w:cs="Times New Roman"/>
          <w:sz w:val="24"/>
          <w:szCs w:val="24"/>
        </w:rPr>
        <w:t>[34</w:t>
      </w:r>
      <w:r w:rsidR="0085390E">
        <w:rPr>
          <w:rFonts w:ascii="Times New Roman" w:hAnsi="Times New Roman" w:cs="Times New Roman"/>
          <w:sz w:val="24"/>
          <w:szCs w:val="24"/>
        </w:rPr>
        <w:t xml:space="preserve">]. </w:t>
      </w:r>
      <w:r w:rsidR="009E3E45">
        <w:rPr>
          <w:rFonts w:ascii="Times New Roman" w:hAnsi="Times New Roman" w:cs="Times New Roman"/>
          <w:sz w:val="24"/>
          <w:szCs w:val="24"/>
        </w:rPr>
        <w:t xml:space="preserve">Further, </w:t>
      </w:r>
      <w:proofErr w:type="spellStart"/>
      <w:r w:rsidR="007A35C6" w:rsidRPr="009E3E45">
        <w:rPr>
          <w:rFonts w:ascii="Times New Roman" w:hAnsi="Times New Roman" w:cs="Times New Roman"/>
          <w:sz w:val="24"/>
          <w:szCs w:val="24"/>
        </w:rPr>
        <w:t>G</w:t>
      </w:r>
      <w:r w:rsidR="008E5817" w:rsidRPr="009E3E45">
        <w:rPr>
          <w:rFonts w:ascii="Times New Roman" w:hAnsi="Times New Roman" w:cs="Times New Roman"/>
          <w:sz w:val="24"/>
          <w:szCs w:val="24"/>
        </w:rPr>
        <w:t>our</w:t>
      </w:r>
      <w:proofErr w:type="spellEnd"/>
      <w:r w:rsidR="008E5817" w:rsidRPr="009E3E45">
        <w:rPr>
          <w:rFonts w:ascii="Times New Roman" w:hAnsi="Times New Roman" w:cs="Times New Roman"/>
          <w:sz w:val="24"/>
          <w:szCs w:val="24"/>
        </w:rPr>
        <w:t xml:space="preserve"> </w:t>
      </w:r>
      <w:r w:rsidR="008E5817" w:rsidRPr="009E3E45">
        <w:rPr>
          <w:rFonts w:ascii="Times New Roman" w:hAnsi="Times New Roman" w:cs="Times New Roman"/>
          <w:i/>
          <w:sz w:val="24"/>
          <w:szCs w:val="24"/>
        </w:rPr>
        <w:t>et al</w:t>
      </w:r>
      <w:r w:rsidR="00231997" w:rsidRPr="009E3E45">
        <w:rPr>
          <w:rFonts w:ascii="Times New Roman" w:hAnsi="Times New Roman" w:cs="Times New Roman"/>
          <w:sz w:val="24"/>
          <w:szCs w:val="24"/>
        </w:rPr>
        <w:t>. [39</w:t>
      </w:r>
      <w:r w:rsidR="0085390E" w:rsidRPr="009E3E45">
        <w:rPr>
          <w:rFonts w:ascii="Times New Roman" w:hAnsi="Times New Roman" w:cs="Times New Roman"/>
          <w:sz w:val="24"/>
          <w:szCs w:val="24"/>
        </w:rPr>
        <w:t xml:space="preserve">] </w:t>
      </w:r>
      <w:r w:rsidR="009E3E45" w:rsidRPr="009E3E45">
        <w:rPr>
          <w:rFonts w:ascii="Times New Roman" w:hAnsi="Times New Roman" w:cs="Times New Roman"/>
          <w:sz w:val="24"/>
          <w:szCs w:val="24"/>
        </w:rPr>
        <w:t xml:space="preserve">determined the GWPs of CEME </w:t>
      </w:r>
      <w:r w:rsidR="0085390E" w:rsidRPr="009E3E45">
        <w:rPr>
          <w:rFonts w:ascii="Times New Roman" w:hAnsi="Times New Roman" w:cs="Times New Roman"/>
          <w:sz w:val="24"/>
          <w:szCs w:val="24"/>
        </w:rPr>
        <w:t xml:space="preserve">for </w:t>
      </w:r>
      <w:r w:rsidR="009E3E45" w:rsidRPr="009E3E45">
        <w:rPr>
          <w:rFonts w:ascii="Times New Roman" w:hAnsi="Times New Roman" w:cs="Times New Roman"/>
          <w:sz w:val="24"/>
          <w:szCs w:val="24"/>
        </w:rPr>
        <w:t xml:space="preserve">the </w:t>
      </w:r>
      <w:r w:rsidR="0085390E" w:rsidRPr="009E3E45">
        <w:rPr>
          <w:rFonts w:ascii="Times New Roman" w:hAnsi="Times New Roman" w:cs="Times New Roman"/>
          <w:sz w:val="24"/>
          <w:szCs w:val="24"/>
        </w:rPr>
        <w:t xml:space="preserve">reaction with </w:t>
      </w:r>
      <w:r w:rsidR="0085390E" w:rsidRPr="009E3E4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85390E" w:rsidRPr="009E3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85390E" w:rsidRPr="009E3E45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9E3E45" w:rsidRPr="009E3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w:r w:rsidR="006F7842" w:rsidRPr="009E3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20, 100, and 500 years</w:t>
      </w:r>
      <w:r w:rsidR="009E3E45" w:rsidRPr="009E3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time period</w:t>
      </w:r>
      <w:r w:rsidR="006F7842" w:rsidRPr="009E3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t</w:t>
      </w:r>
      <w:r w:rsidR="002F1EBA" w:rsidRPr="009E3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 estimated values are </w:t>
      </w:r>
      <w:r w:rsidR="00CA1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reported as </w:t>
      </w:r>
      <w:r w:rsidR="00646E08" w:rsidRPr="009E3E4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0.66, 0.19, and 0.05 respectively.</w:t>
      </w:r>
      <w:r w:rsidR="00F252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Moreover</w:t>
      </w:r>
      <w:r w:rsidR="00267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for the reaction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</w:t>
      </w:r>
      <w:r w:rsidR="00267560" w:rsidRPr="00B40A14">
        <w:rPr>
          <w:rFonts w:ascii="Times New Roman" w:hAnsi="Times New Roman" w:cs="Times New Roman"/>
          <w:sz w:val="24"/>
          <w:szCs w:val="24"/>
        </w:rPr>
        <w:t>CH</w:t>
      </w:r>
      <w:r w:rsidR="00267560" w:rsidRPr="00B40A1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67560" w:rsidRPr="00B40A14">
        <w:rPr>
          <w:rFonts w:ascii="Times New Roman" w:hAnsi="Times New Roman" w:cs="Times New Roman"/>
          <w:sz w:val="24"/>
          <w:szCs w:val="24"/>
        </w:rPr>
        <w:t>OCHCl</w:t>
      </w:r>
      <w:r w:rsidR="00267560" w:rsidRPr="00B40A1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67560" w:rsidRPr="00B40A14">
        <w:rPr>
          <w:rFonts w:ascii="Times New Roman" w:hAnsi="Times New Roman" w:cs="Times New Roman"/>
          <w:sz w:val="24"/>
          <w:szCs w:val="24"/>
        </w:rPr>
        <w:t xml:space="preserve"> (DCDME)</w:t>
      </w:r>
      <w:r w:rsidR="002675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r w:rsidR="00267560" w:rsidRPr="004227DA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267560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267560" w:rsidRPr="004227DA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3</w:t>
      </w:r>
      <w:r w:rsidR="007A35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7A35C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</w:t>
      </w:r>
      <w:r w:rsidR="001044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our</w:t>
      </w:r>
      <w:proofErr w:type="spellEnd"/>
      <w:r w:rsidR="0010440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04404" w:rsidRPr="006069F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et al</w:t>
      </w:r>
      <w:r w:rsidR="0029107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[31</w:t>
      </w:r>
      <w:r w:rsidR="00267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] evaluate the </w:t>
      </w:r>
      <w:r w:rsidR="00272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GWPs at 20, 100, and 500 years and its value is found to be </w:t>
      </w:r>
      <w:r w:rsidR="0027243A">
        <w:rPr>
          <w:rFonts w:ascii="Times New Roman" w:hAnsi="Times New Roman"/>
          <w:color w:val="141314"/>
          <w:sz w:val="24"/>
          <w:szCs w:val="24"/>
        </w:rPr>
        <w:t>0.49, 0.14, and 0.04 respectively</w:t>
      </w:r>
      <w:r w:rsidR="0027243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with </w:t>
      </w:r>
      <w:r w:rsidR="0026756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RE(</w:t>
      </w:r>
      <w:r w:rsidR="00267560" w:rsidRPr="00C3136D">
        <w:rPr>
          <w:rFonts w:ascii="Times New Roman" w:hAnsi="Times New Roman"/>
          <w:color w:val="000000"/>
          <w:sz w:val="24"/>
          <w:szCs w:val="24"/>
        </w:rPr>
        <w:t>A</w:t>
      </w:r>
      <w:r w:rsidR="00267560">
        <w:rPr>
          <w:rFonts w:ascii="Times New Roman" w:hAnsi="Times New Roman"/>
          <w:color w:val="000000"/>
          <w:sz w:val="24"/>
          <w:szCs w:val="24"/>
          <w:vertAlign w:val="subscript"/>
        </w:rPr>
        <w:t>i</w:t>
      </w:r>
      <w:r w:rsidR="00267560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27243A">
        <w:rPr>
          <w:rFonts w:ascii="Times New Roman" w:hAnsi="Times New Roman"/>
          <w:color w:val="000000"/>
          <w:sz w:val="24"/>
          <w:szCs w:val="24"/>
        </w:rPr>
        <w:t xml:space="preserve">value of </w:t>
      </w:r>
      <w:r w:rsidR="00267560">
        <w:rPr>
          <w:rFonts w:ascii="Times New Roman" w:hAnsi="Times New Roman"/>
          <w:color w:val="000000"/>
          <w:sz w:val="24"/>
          <w:szCs w:val="24"/>
        </w:rPr>
        <w:t xml:space="preserve">0.12 </w:t>
      </w:r>
      <w:r w:rsidR="00267560" w:rsidRPr="00C3136D">
        <w:rPr>
          <w:rFonts w:ascii="Times New Roman" w:hAnsi="Times New Roman"/>
          <w:color w:val="141314"/>
          <w:sz w:val="24"/>
          <w:szCs w:val="24"/>
        </w:rPr>
        <w:t>Wm</w:t>
      </w:r>
      <w:r w:rsidR="00267560" w:rsidRPr="00C3136D">
        <w:rPr>
          <w:rFonts w:ascii="Times New Roman" w:hAnsi="Times New Roman"/>
          <w:color w:val="141314"/>
          <w:sz w:val="24"/>
          <w:szCs w:val="24"/>
          <w:vertAlign w:val="superscript"/>
        </w:rPr>
        <w:t>-2</w:t>
      </w:r>
      <w:r w:rsidR="00267560" w:rsidRPr="00C3136D">
        <w:rPr>
          <w:rFonts w:ascii="Times New Roman" w:hAnsi="Times New Roman"/>
          <w:color w:val="141314"/>
          <w:sz w:val="24"/>
          <w:szCs w:val="24"/>
        </w:rPr>
        <w:t>ppb</w:t>
      </w:r>
      <w:r w:rsidR="00267560">
        <w:rPr>
          <w:rFonts w:ascii="Times New Roman" w:hAnsi="Times New Roman"/>
          <w:color w:val="141314"/>
          <w:sz w:val="24"/>
          <w:szCs w:val="24"/>
        </w:rPr>
        <w:t>v</w:t>
      </w:r>
      <w:r w:rsidR="00267560" w:rsidRPr="00C3136D">
        <w:rPr>
          <w:rFonts w:ascii="Times New Roman" w:hAnsi="Times New Roman"/>
          <w:color w:val="141314"/>
          <w:sz w:val="24"/>
          <w:szCs w:val="24"/>
          <w:vertAlign w:val="superscript"/>
        </w:rPr>
        <w:t>-1</w:t>
      </w:r>
      <w:r w:rsidR="0027243A">
        <w:rPr>
          <w:rFonts w:ascii="Times New Roman" w:hAnsi="Times New Roman"/>
          <w:color w:val="141314"/>
          <w:sz w:val="24"/>
          <w:szCs w:val="24"/>
        </w:rPr>
        <w:t>.</w:t>
      </w:r>
      <w:r w:rsidR="00267560">
        <w:rPr>
          <w:rFonts w:ascii="Times New Roman" w:hAnsi="Times New Roman"/>
          <w:color w:val="141314"/>
          <w:sz w:val="24"/>
          <w:szCs w:val="24"/>
        </w:rPr>
        <w:t xml:space="preserve"> </w:t>
      </w:r>
    </w:p>
    <w:p w:rsidR="00F6590B" w:rsidRDefault="00CA1B3E" w:rsidP="00BD22F0">
      <w:pPr>
        <w:spacing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C3C03">
        <w:rPr>
          <w:rFonts w:ascii="Times New Roman" w:hAnsi="Times New Roman" w:cs="Times New Roman"/>
          <w:sz w:val="24"/>
          <w:szCs w:val="24"/>
        </w:rPr>
        <w:t>Thus, from</w:t>
      </w:r>
      <w:r w:rsidR="002C3C03" w:rsidRPr="00302320">
        <w:rPr>
          <w:rFonts w:ascii="Times New Roman" w:hAnsi="Times New Roman" w:cs="Times New Roman"/>
          <w:noProof/>
          <w:sz w:val="24"/>
          <w:szCs w:val="24"/>
        </w:rPr>
        <w:t xml:space="preserve"> the </w:t>
      </w:r>
      <w:r w:rsidR="002C3C03">
        <w:rPr>
          <w:rFonts w:ascii="Times New Roman" w:hAnsi="Times New Roman" w:cs="Times New Roman"/>
          <w:noProof/>
          <w:sz w:val="24"/>
          <w:szCs w:val="24"/>
        </w:rPr>
        <w:t xml:space="preserve">overviews of </w:t>
      </w:r>
      <w:r w:rsidR="001A18D2">
        <w:rPr>
          <w:rFonts w:ascii="Times New Roman" w:hAnsi="Times New Roman" w:cs="Times New Roman"/>
          <w:noProof/>
          <w:sz w:val="24"/>
          <w:szCs w:val="24"/>
        </w:rPr>
        <w:t xml:space="preserve">the </w:t>
      </w:r>
      <w:r w:rsidR="002C3C03">
        <w:rPr>
          <w:rFonts w:ascii="Times New Roman" w:hAnsi="Times New Roman" w:cs="Times New Roman"/>
          <w:noProof/>
          <w:sz w:val="24"/>
          <w:szCs w:val="24"/>
        </w:rPr>
        <w:t>GWP values of some HCEs</w:t>
      </w:r>
      <w:r w:rsidR="0027243A">
        <w:rPr>
          <w:rFonts w:ascii="Times New Roman" w:hAnsi="Times New Roman" w:cs="Times New Roman"/>
          <w:noProof/>
          <w:sz w:val="24"/>
          <w:szCs w:val="24"/>
        </w:rPr>
        <w:t>, it is observed</w:t>
      </w:r>
      <w:r w:rsidR="00383050">
        <w:rPr>
          <w:rFonts w:ascii="Times New Roman" w:hAnsi="Times New Roman" w:cs="Times New Roman"/>
          <w:noProof/>
          <w:sz w:val="24"/>
          <w:szCs w:val="24"/>
        </w:rPr>
        <w:t xml:space="preserve"> that th</w:t>
      </w:r>
      <w:r w:rsidR="0020597A">
        <w:rPr>
          <w:rFonts w:ascii="Times New Roman" w:hAnsi="Times New Roman" w:cs="Times New Roman"/>
          <w:noProof/>
          <w:sz w:val="24"/>
          <w:szCs w:val="24"/>
        </w:rPr>
        <w:t>e</w:t>
      </w:r>
      <w:r w:rsidR="00A43502">
        <w:rPr>
          <w:rFonts w:ascii="Times New Roman" w:hAnsi="Times New Roman" w:cs="Times New Roman"/>
          <w:noProof/>
          <w:sz w:val="24"/>
          <w:szCs w:val="24"/>
        </w:rPr>
        <w:t xml:space="preserve">y generally have quite low GWP. </w:t>
      </w:r>
      <w:r w:rsidR="00BD22F0" w:rsidRPr="00BD22F0">
        <w:rPr>
          <w:rFonts w:ascii="Times New Roman" w:hAnsi="Times New Roman" w:cs="Times New Roman"/>
          <w:noProof/>
          <w:sz w:val="24"/>
          <w:szCs w:val="24"/>
        </w:rPr>
        <w:t>Additionally, neither the stratospheric ozone nor the radiative forcing of climate change will be significantly impacted by these</w:t>
      </w:r>
      <w:r w:rsidR="00BD22F0">
        <w:rPr>
          <w:rFonts w:ascii="Times New Roman" w:hAnsi="Times New Roman" w:cs="Times New Roman"/>
          <w:noProof/>
          <w:sz w:val="24"/>
          <w:szCs w:val="24"/>
        </w:rPr>
        <w:t xml:space="preserve"> compounds</w:t>
      </w:r>
      <w:r w:rsidR="00BD22F0" w:rsidRPr="00BD22F0">
        <w:rPr>
          <w:rFonts w:ascii="Times New Roman" w:hAnsi="Times New Roman" w:cs="Times New Roman"/>
          <w:noProof/>
          <w:sz w:val="24"/>
          <w:szCs w:val="24"/>
        </w:rPr>
        <w:t>.</w:t>
      </w:r>
    </w:p>
    <w:p w:rsidR="00F6590B" w:rsidRPr="00F6590B" w:rsidRDefault="002C3C03" w:rsidP="00F6590B">
      <w:pPr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6590B">
        <w:rPr>
          <w:rFonts w:ascii="Times New Roman" w:hAnsi="Times New Roman" w:cs="Times New Roman"/>
          <w:b/>
          <w:bCs/>
          <w:color w:val="0070C0"/>
          <w:sz w:val="24"/>
          <w:szCs w:val="24"/>
        </w:rPr>
        <w:t>3. CONCLUSION</w:t>
      </w:r>
    </w:p>
    <w:p w:rsidR="00CD12D4" w:rsidRDefault="0027243A" w:rsidP="006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F14EDF" w:rsidRPr="00F25208">
        <w:rPr>
          <w:rFonts w:ascii="Times New Roman" w:hAnsi="Times New Roman" w:cs="Times New Roman"/>
          <w:noProof/>
          <w:sz w:val="24"/>
          <w:szCs w:val="24"/>
        </w:rPr>
        <w:t xml:space="preserve">In </w:t>
      </w:r>
      <w:r w:rsidRPr="00F25208">
        <w:rPr>
          <w:rFonts w:ascii="Times New Roman" w:hAnsi="Times New Roman" w:cs="Times New Roman"/>
          <w:noProof/>
          <w:sz w:val="24"/>
          <w:szCs w:val="24"/>
        </w:rPr>
        <w:t>concisely</w:t>
      </w:r>
      <w:r w:rsidR="002C3C03" w:rsidRPr="00F25208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033785" w:rsidRPr="00F25208">
        <w:rPr>
          <w:rFonts w:ascii="Times New Roman" w:hAnsi="Times New Roman" w:cs="Times New Roman"/>
          <w:noProof/>
          <w:sz w:val="24"/>
          <w:szCs w:val="24"/>
        </w:rPr>
        <w:t xml:space="preserve">here the primary interest refers to </w:t>
      </w:r>
      <w:r w:rsidR="00CA1B3E" w:rsidRPr="00F2520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CA1B3E" w:rsidRPr="00F2520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OH, Cl-atoms, and </w:t>
      </w:r>
      <w:r w:rsidR="00CA1B3E" w:rsidRPr="00F25208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•</w:t>
      </w:r>
      <w:r w:rsidR="00CA1B3E" w:rsidRPr="00F252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</w:t>
      </w:r>
      <w:r w:rsidR="00CA1B3E" w:rsidRPr="00F25208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 xml:space="preserve">3 </w:t>
      </w:r>
      <w:r w:rsidR="00CA1B3E" w:rsidRPr="00F25208">
        <w:rPr>
          <w:rFonts w:ascii="Times New Roman" w:eastAsiaTheme="minorEastAsia" w:hAnsi="Times New Roman" w:cs="Times New Roman"/>
          <w:sz w:val="24"/>
          <w:szCs w:val="24"/>
        </w:rPr>
        <w:t>initiated</w:t>
      </w:r>
      <w:r w:rsidR="00CA1B3E" w:rsidRPr="00F2520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033785" w:rsidRPr="00F25208">
        <w:rPr>
          <w:rFonts w:ascii="Times New Roman" w:hAnsi="Times New Roman" w:cs="Times New Roman"/>
          <w:noProof/>
          <w:sz w:val="24"/>
          <w:szCs w:val="24"/>
        </w:rPr>
        <w:t>degradation of hydrochloroethers (HCEs)</w:t>
      </w:r>
      <w:r w:rsidR="00C468ED" w:rsidRPr="00F2520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845206" w:rsidRPr="00F2520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 the atmosphere</w:t>
      </w:r>
      <w:r w:rsidR="0084520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6F13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Understanding</w:t>
      </w:r>
      <w:r w:rsidR="006F1309" w:rsidRPr="006F13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 kinetics of the HCEs </w:t>
      </w:r>
      <w:r w:rsidR="00CA1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reactions with </w:t>
      </w:r>
      <w:r w:rsidR="006F1309" w:rsidRPr="006F13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tropospheric oxidants</w:t>
      </w:r>
      <w:r w:rsidR="006F13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requires </w:t>
      </w:r>
      <w:r w:rsidR="005C12C2" w:rsidRPr="005C12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</w:t>
      </w:r>
      <w:r w:rsidR="00CA1B3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 determination</w:t>
      </w:r>
      <w:r w:rsidR="005C12C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rate constants</w:t>
      </w:r>
      <w:r w:rsidR="002A7635" w:rsidRPr="002A763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8375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837569" w:rsidRPr="008375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ased on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</w:t>
      </w:r>
      <w:r w:rsidR="00837569" w:rsidRPr="008375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review of the oxidation of HCEs by </w:t>
      </w:r>
      <w:r w:rsidR="0032362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different </w:t>
      </w:r>
      <w:r w:rsidR="00837569" w:rsidRPr="008375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oxidants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it was observed</w:t>
      </w:r>
      <w:r w:rsidR="00164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that</w:t>
      </w:r>
      <w:r w:rsidR="00A71D9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rate constants </w:t>
      </w:r>
      <w:r w:rsidR="006F772A">
        <w:rPr>
          <w:rFonts w:ascii="Times New Roman" w:hAnsi="Times New Roman" w:cs="Times New Roman"/>
          <w:sz w:val="24"/>
          <w:szCs w:val="24"/>
        </w:rPr>
        <w:t xml:space="preserve">are </w:t>
      </w:r>
      <w:r>
        <w:rPr>
          <w:rFonts w:ascii="Times New Roman" w:hAnsi="Times New Roman" w:cs="Times New Roman"/>
          <w:sz w:val="24"/>
          <w:szCs w:val="24"/>
        </w:rPr>
        <w:t xml:space="preserve">estimated both </w:t>
      </w:r>
      <w:r w:rsidR="00A71D9A" w:rsidRPr="00D31EDB">
        <w:rPr>
          <w:rFonts w:ascii="Times New Roman" w:hAnsi="Times New Roman" w:cs="Times New Roman"/>
          <w:sz w:val="24"/>
          <w:szCs w:val="24"/>
        </w:rPr>
        <w:t>expe</w:t>
      </w:r>
      <w:r w:rsidR="00A71D9A">
        <w:rPr>
          <w:rFonts w:ascii="Times New Roman" w:hAnsi="Times New Roman" w:cs="Times New Roman"/>
          <w:sz w:val="24"/>
          <w:szCs w:val="24"/>
        </w:rPr>
        <w:t>rimental</w:t>
      </w:r>
      <w:r>
        <w:rPr>
          <w:rFonts w:ascii="Times New Roman" w:hAnsi="Times New Roman" w:cs="Times New Roman"/>
          <w:sz w:val="24"/>
          <w:szCs w:val="24"/>
        </w:rPr>
        <w:t>ly</w:t>
      </w:r>
      <w:r w:rsidR="00A71D9A">
        <w:rPr>
          <w:rFonts w:ascii="Times New Roman" w:hAnsi="Times New Roman" w:cs="Times New Roman"/>
          <w:sz w:val="24"/>
          <w:szCs w:val="24"/>
        </w:rPr>
        <w:t xml:space="preserve"> as well as computational</w:t>
      </w:r>
      <w:r>
        <w:rPr>
          <w:rFonts w:ascii="Times New Roman" w:hAnsi="Times New Roman" w:cs="Times New Roman"/>
          <w:sz w:val="24"/>
          <w:szCs w:val="24"/>
        </w:rPr>
        <w:t>ly</w:t>
      </w:r>
      <w:r w:rsidR="00A71D9A" w:rsidRPr="00D31EDB">
        <w:rPr>
          <w:rFonts w:ascii="Times New Roman" w:hAnsi="Times New Roman" w:cs="Times New Roman"/>
          <w:sz w:val="24"/>
          <w:szCs w:val="24"/>
        </w:rPr>
        <w:t>.</w:t>
      </w:r>
      <w:r w:rsidR="00164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1A4ECE" w:rsidRPr="001A4ECE">
        <w:rPr>
          <w:rFonts w:ascii="Times New Roman" w:hAnsi="Times New Roman" w:cs="Times New Roman"/>
          <w:sz w:val="24"/>
          <w:szCs w:val="24"/>
        </w:rPr>
        <w:t xml:space="preserve">he rate </w:t>
      </w:r>
      <w:r>
        <w:rPr>
          <w:rFonts w:ascii="Times New Roman" w:hAnsi="Times New Roman" w:cs="Times New Roman"/>
          <w:sz w:val="24"/>
          <w:szCs w:val="24"/>
        </w:rPr>
        <w:t xml:space="preserve">constant values </w:t>
      </w:r>
      <w:r w:rsidR="001A4ECE" w:rsidRPr="001A4ECE">
        <w:rPr>
          <w:rFonts w:ascii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265C57">
        <w:rPr>
          <w:rFonts w:ascii="Times New Roman" w:hAnsi="Times New Roman" w:cs="Times New Roman"/>
          <w:sz w:val="24"/>
          <w:szCs w:val="24"/>
        </w:rPr>
        <w:t>HCE</w:t>
      </w:r>
      <w:r>
        <w:rPr>
          <w:rFonts w:ascii="Times New Roman" w:hAnsi="Times New Roman" w:cs="Times New Roman"/>
          <w:sz w:val="24"/>
          <w:szCs w:val="24"/>
        </w:rPr>
        <w:t>s</w:t>
      </w:r>
      <w:r w:rsidR="00265C57">
        <w:rPr>
          <w:rFonts w:ascii="Times New Roman" w:hAnsi="Times New Roman" w:cs="Times New Roman"/>
          <w:sz w:val="24"/>
          <w:szCs w:val="24"/>
        </w:rPr>
        <w:t xml:space="preserve"> </w:t>
      </w:r>
      <w:r w:rsidR="001A4ECE" w:rsidRPr="001A4ECE">
        <w:rPr>
          <w:rFonts w:ascii="Times New Roman" w:hAnsi="Times New Roman" w:cs="Times New Roman"/>
          <w:sz w:val="24"/>
          <w:szCs w:val="24"/>
        </w:rPr>
        <w:lastRenderedPageBreak/>
        <w:t>are</w:t>
      </w:r>
      <w:r w:rsidR="001A4ECE">
        <w:rPr>
          <w:rFonts w:ascii="Times New Roman" w:hAnsi="Times New Roman" w:cs="Times New Roman"/>
          <w:sz w:val="24"/>
          <w:szCs w:val="24"/>
        </w:rPr>
        <w:t xml:space="preserve"> found to be quite comparable</w:t>
      </w:r>
      <w:r w:rsidR="00323629">
        <w:rPr>
          <w:rFonts w:ascii="Times New Roman" w:hAnsi="Times New Roman" w:cs="Times New Roman"/>
          <w:sz w:val="24"/>
          <w:szCs w:val="24"/>
        </w:rPr>
        <w:t xml:space="preserve"> when it is</w:t>
      </w:r>
      <w:r>
        <w:rPr>
          <w:rFonts w:ascii="Times New Roman" w:hAnsi="Times New Roman" w:cs="Times New Roman"/>
          <w:sz w:val="24"/>
          <w:szCs w:val="24"/>
        </w:rPr>
        <w:t xml:space="preserve"> measured both </w:t>
      </w:r>
      <w:r w:rsidRPr="00D31EDB">
        <w:rPr>
          <w:rFonts w:ascii="Times New Roman" w:hAnsi="Times New Roman" w:cs="Times New Roman"/>
          <w:sz w:val="24"/>
          <w:szCs w:val="24"/>
        </w:rPr>
        <w:t>expe</w:t>
      </w:r>
      <w:r>
        <w:rPr>
          <w:rFonts w:ascii="Times New Roman" w:hAnsi="Times New Roman" w:cs="Times New Roman"/>
          <w:sz w:val="24"/>
          <w:szCs w:val="24"/>
        </w:rPr>
        <w:t>rimentally and computationally</w:t>
      </w:r>
      <w:r w:rsidR="00253517">
        <w:rPr>
          <w:rFonts w:ascii="Times New Roman" w:hAnsi="Times New Roman" w:cs="Times New Roman"/>
          <w:sz w:val="24"/>
          <w:szCs w:val="24"/>
        </w:rPr>
        <w:t>. It also validate</w:t>
      </w:r>
      <w:r w:rsidR="00164F5D">
        <w:rPr>
          <w:rFonts w:ascii="Times New Roman" w:hAnsi="Times New Roman" w:cs="Times New Roman"/>
          <w:sz w:val="24"/>
          <w:szCs w:val="24"/>
        </w:rPr>
        <w:t>s</w:t>
      </w:r>
      <w:r w:rsidR="001A4ECE">
        <w:rPr>
          <w:rFonts w:ascii="Times New Roman" w:hAnsi="Times New Roman" w:cs="Times New Roman"/>
          <w:sz w:val="24"/>
          <w:szCs w:val="24"/>
        </w:rPr>
        <w:t xml:space="preserve"> the fast reactivity of HCEs with the oxidants. </w:t>
      </w:r>
      <w:r w:rsidR="00786BC9">
        <w:rPr>
          <w:rFonts w:ascii="Times New Roman" w:hAnsi="Times New Roman" w:cs="Times New Roman"/>
          <w:sz w:val="24"/>
          <w:szCs w:val="24"/>
        </w:rPr>
        <w:t>Additionally, it has been divulged that s</w:t>
      </w:r>
      <w:r w:rsidR="00786BC9" w:rsidRPr="00786BC9">
        <w:rPr>
          <w:rFonts w:ascii="Times New Roman" w:hAnsi="Times New Roman" w:cs="Times New Roman"/>
          <w:sz w:val="24"/>
          <w:szCs w:val="24"/>
        </w:rPr>
        <w:t xml:space="preserve">tudying the kinetics of a reaction is </w:t>
      </w:r>
      <w:r w:rsidR="00D408E9">
        <w:rPr>
          <w:rFonts w:ascii="Times New Roman" w:hAnsi="Times New Roman" w:cs="Times New Roman"/>
          <w:sz w:val="24"/>
          <w:szCs w:val="24"/>
        </w:rPr>
        <w:t>essential</w:t>
      </w:r>
      <w:r w:rsidR="008E2F44">
        <w:rPr>
          <w:rFonts w:ascii="Times New Roman" w:hAnsi="Times New Roman" w:cs="Times New Roman"/>
          <w:sz w:val="24"/>
          <w:szCs w:val="24"/>
        </w:rPr>
        <w:t xml:space="preserve"> </w:t>
      </w:r>
      <w:r w:rsidR="00D45B6D">
        <w:rPr>
          <w:rFonts w:ascii="Times New Roman" w:hAnsi="Times New Roman" w:cs="Times New Roman"/>
          <w:sz w:val="24"/>
          <w:szCs w:val="24"/>
        </w:rPr>
        <w:t>to</w:t>
      </w:r>
      <w:r w:rsidR="00786BC9" w:rsidRPr="00786BC9">
        <w:rPr>
          <w:rFonts w:ascii="Times New Roman" w:hAnsi="Times New Roman" w:cs="Times New Roman"/>
          <w:sz w:val="24"/>
          <w:szCs w:val="24"/>
        </w:rPr>
        <w:t xml:space="preserve"> figur</w:t>
      </w:r>
      <w:r w:rsidR="0014047D">
        <w:rPr>
          <w:rFonts w:ascii="Times New Roman" w:hAnsi="Times New Roman" w:cs="Times New Roman"/>
          <w:sz w:val="24"/>
          <w:szCs w:val="24"/>
        </w:rPr>
        <w:t>ing out the atmospheric lifetime</w:t>
      </w:r>
      <w:r w:rsidR="00786BC9" w:rsidRPr="00786BC9">
        <w:rPr>
          <w:rFonts w:ascii="Times New Roman" w:hAnsi="Times New Roman" w:cs="Times New Roman"/>
          <w:sz w:val="24"/>
          <w:szCs w:val="24"/>
        </w:rPr>
        <w:t xml:space="preserve"> </w:t>
      </w:r>
      <w:r w:rsidR="00786BC9">
        <w:rPr>
          <w:rFonts w:ascii="Times New Roman" w:hAnsi="Times New Roman" w:cs="Times New Roman"/>
          <w:sz w:val="24"/>
          <w:szCs w:val="24"/>
        </w:rPr>
        <w:t xml:space="preserve">and GWPs of </w:t>
      </w:r>
      <w:r w:rsidR="00323629">
        <w:rPr>
          <w:rFonts w:ascii="Times New Roman" w:hAnsi="Times New Roman" w:cs="Times New Roman"/>
          <w:sz w:val="24"/>
          <w:szCs w:val="24"/>
        </w:rPr>
        <w:t xml:space="preserve">the </w:t>
      </w:r>
      <w:r w:rsidR="002A7845">
        <w:rPr>
          <w:rFonts w:ascii="Times New Roman" w:hAnsi="Times New Roman" w:cs="Times New Roman"/>
          <w:sz w:val="24"/>
          <w:szCs w:val="24"/>
        </w:rPr>
        <w:t>compounds.</w:t>
      </w:r>
      <w:r w:rsidR="0025031E">
        <w:rPr>
          <w:rFonts w:ascii="Times New Roman" w:hAnsi="Times New Roman" w:cs="Times New Roman"/>
          <w:sz w:val="24"/>
          <w:szCs w:val="24"/>
        </w:rPr>
        <w:t xml:space="preserve"> The lifetimes are found to be quite short </w:t>
      </w:r>
      <w:r w:rsidR="0025031E" w:rsidRPr="008266E2">
        <w:rPr>
          <w:rFonts w:ascii="Times New Roman" w:hAnsi="Times New Roman" w:cs="Times New Roman"/>
          <w:sz w:val="24"/>
          <w:szCs w:val="24"/>
        </w:rPr>
        <w:t>which leads to low GWP and so that during their release do not produce any long-lived hazardous compounds.</w:t>
      </w:r>
      <w:r w:rsidR="0025031E">
        <w:rPr>
          <w:rFonts w:ascii="Times New Roman" w:hAnsi="Times New Roman" w:cs="Times New Roman"/>
          <w:sz w:val="24"/>
          <w:szCs w:val="24"/>
        </w:rPr>
        <w:t xml:space="preserve"> </w:t>
      </w:r>
      <w:r w:rsidR="00D03794">
        <w:rPr>
          <w:rFonts w:ascii="Times New Roman" w:hAnsi="Times New Roman" w:cs="Times New Roman"/>
          <w:sz w:val="24"/>
          <w:szCs w:val="24"/>
        </w:rPr>
        <w:t>Furthermore, understandin</w:t>
      </w:r>
      <w:r w:rsidR="002E12AB">
        <w:rPr>
          <w:rFonts w:ascii="Times New Roman" w:hAnsi="Times New Roman" w:cs="Times New Roman"/>
          <w:sz w:val="24"/>
          <w:szCs w:val="24"/>
        </w:rPr>
        <w:t>g the fate of oxidation product radicals</w:t>
      </w:r>
      <w:r w:rsidR="003E3E79">
        <w:rPr>
          <w:rFonts w:ascii="Times New Roman" w:hAnsi="Times New Roman" w:cs="Times New Roman"/>
          <w:sz w:val="24"/>
          <w:szCs w:val="24"/>
        </w:rPr>
        <w:t xml:space="preserve"> in some reported literature </w:t>
      </w:r>
      <w:r w:rsidR="002E12AB">
        <w:rPr>
          <w:rFonts w:ascii="Times New Roman" w:hAnsi="Times New Roman" w:cs="Times New Roman"/>
          <w:sz w:val="24"/>
          <w:szCs w:val="24"/>
        </w:rPr>
        <w:t>would be particularly instructive</w:t>
      </w:r>
      <w:r w:rsidR="002E12AB" w:rsidRPr="002E12AB">
        <w:t xml:space="preserve"> </w:t>
      </w:r>
      <w:r w:rsidR="002E12AB" w:rsidRPr="002E12AB">
        <w:rPr>
          <w:rFonts w:ascii="Times New Roman" w:hAnsi="Times New Roman" w:cs="Times New Roman"/>
          <w:sz w:val="24"/>
          <w:szCs w:val="24"/>
        </w:rPr>
        <w:t xml:space="preserve">for comprehending </w:t>
      </w:r>
      <w:r w:rsidR="002E12AB">
        <w:rPr>
          <w:rFonts w:ascii="Times New Roman" w:hAnsi="Times New Roman" w:cs="Times New Roman"/>
          <w:sz w:val="24"/>
          <w:szCs w:val="24"/>
        </w:rPr>
        <w:t xml:space="preserve">the detailed mechanism and </w:t>
      </w:r>
      <w:r w:rsidR="002E12AB" w:rsidRPr="002E12AB">
        <w:rPr>
          <w:rFonts w:ascii="Times New Roman" w:hAnsi="Times New Roman" w:cs="Times New Roman"/>
          <w:sz w:val="24"/>
          <w:szCs w:val="24"/>
        </w:rPr>
        <w:t>how volati</w:t>
      </w:r>
      <w:r w:rsidR="002E12AB">
        <w:rPr>
          <w:rFonts w:ascii="Times New Roman" w:hAnsi="Times New Roman" w:cs="Times New Roman"/>
          <w:sz w:val="24"/>
          <w:szCs w:val="24"/>
        </w:rPr>
        <w:t xml:space="preserve">le organic molecules react with </w:t>
      </w:r>
      <w:r w:rsidR="002E12AB" w:rsidRPr="002E12AB">
        <w:rPr>
          <w:rFonts w:ascii="Times New Roman" w:hAnsi="Times New Roman" w:cs="Times New Roman"/>
          <w:sz w:val="24"/>
          <w:szCs w:val="24"/>
        </w:rPr>
        <w:t>oxidants</w:t>
      </w:r>
      <w:r w:rsidR="00623E7A">
        <w:rPr>
          <w:rFonts w:ascii="Times New Roman" w:hAnsi="Times New Roman" w:cs="Times New Roman"/>
          <w:sz w:val="24"/>
          <w:szCs w:val="24"/>
        </w:rPr>
        <w:t xml:space="preserve"> in the atmosphere</w:t>
      </w:r>
      <w:r w:rsidR="002E12AB" w:rsidRPr="002E12AB">
        <w:rPr>
          <w:rFonts w:ascii="Times New Roman" w:hAnsi="Times New Roman" w:cs="Times New Roman"/>
          <w:sz w:val="24"/>
          <w:szCs w:val="24"/>
        </w:rPr>
        <w:t>.</w:t>
      </w:r>
      <w:r w:rsidR="002C3C03">
        <w:rPr>
          <w:rFonts w:ascii="Times New Roman" w:hAnsi="Times New Roman" w:cs="Times New Roman"/>
          <w:sz w:val="24"/>
          <w:szCs w:val="24"/>
        </w:rPr>
        <w:t xml:space="preserve"> Considering the aforementioned studies, HCEs might be preferable to </w:t>
      </w:r>
      <w:r w:rsidR="002C3C03" w:rsidRPr="008266E2">
        <w:rPr>
          <w:rFonts w:ascii="Times New Roman" w:hAnsi="Times New Roman" w:cs="Times New Roman"/>
          <w:sz w:val="24"/>
          <w:szCs w:val="24"/>
        </w:rPr>
        <w:t>CFCs, HFC</w:t>
      </w:r>
      <w:r w:rsidR="002C3C03">
        <w:rPr>
          <w:rFonts w:ascii="Times New Roman" w:hAnsi="Times New Roman" w:cs="Times New Roman"/>
          <w:sz w:val="24"/>
          <w:szCs w:val="24"/>
        </w:rPr>
        <w:t>s</w:t>
      </w:r>
      <w:r w:rsidR="002C3C03" w:rsidRPr="008266E2">
        <w:rPr>
          <w:rFonts w:ascii="Times New Roman" w:hAnsi="Times New Roman" w:cs="Times New Roman"/>
          <w:sz w:val="24"/>
          <w:szCs w:val="24"/>
        </w:rPr>
        <w:t>, and HCFCs</w:t>
      </w:r>
      <w:r w:rsidR="002C3C03">
        <w:rPr>
          <w:rFonts w:ascii="Times New Roman" w:hAnsi="Times New Roman" w:cs="Times New Roman"/>
          <w:sz w:val="24"/>
          <w:szCs w:val="24"/>
        </w:rPr>
        <w:t xml:space="preserve"> and thought of as a better alternative.</w:t>
      </w:r>
    </w:p>
    <w:p w:rsidR="00623E7A" w:rsidRPr="00623E7A" w:rsidRDefault="00623E7A" w:rsidP="00623E7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F3A" w:rsidRPr="009A0F3A" w:rsidRDefault="002C3C03" w:rsidP="009A0F3A">
      <w:pPr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9A0F3A">
        <w:rPr>
          <w:rFonts w:ascii="Times New Roman" w:hAnsi="Times New Roman" w:cs="Times New Roman"/>
          <w:b/>
          <w:bCs/>
          <w:color w:val="00B0F0"/>
          <w:sz w:val="24"/>
          <w:szCs w:val="24"/>
        </w:rPr>
        <w:t>REFERENCES</w:t>
      </w:r>
    </w:p>
    <w:p w:rsidR="00043AC8" w:rsidRPr="00522296" w:rsidRDefault="002C3C03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 xml:space="preserve">1. Singh H, Chen Y,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Staudt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A, </w:t>
      </w:r>
      <w:r w:rsidRPr="00733C31">
        <w:rPr>
          <w:rFonts w:ascii="Times New Roman" w:hAnsi="Times New Roman" w:cs="Times New Roman"/>
          <w:i/>
          <w:sz w:val="24"/>
          <w:szCs w:val="24"/>
        </w:rPr>
        <w:t>et al</w:t>
      </w:r>
      <w:r w:rsidRPr="00522296">
        <w:rPr>
          <w:rFonts w:ascii="Times New Roman" w:hAnsi="Times New Roman" w:cs="Times New Roman"/>
          <w:sz w:val="24"/>
          <w:szCs w:val="24"/>
        </w:rPr>
        <w:t>. Dominant presence of oxygenated organic species in the remote troposphere. Nature (2001) 410, 1078-1081.</w:t>
      </w:r>
    </w:p>
    <w:p w:rsidR="00043AC8" w:rsidRPr="00522296" w:rsidRDefault="002C3C03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 xml:space="preserve">2. McKinney KA, Lee BH,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Vasta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A, </w:t>
      </w:r>
      <w:r w:rsidRPr="00733C31">
        <w:rPr>
          <w:rFonts w:ascii="Times New Roman" w:hAnsi="Times New Roman" w:cs="Times New Roman"/>
          <w:i/>
          <w:sz w:val="24"/>
          <w:szCs w:val="24"/>
        </w:rPr>
        <w:t>et al</w:t>
      </w:r>
      <w:r w:rsidRPr="00522296">
        <w:rPr>
          <w:rFonts w:ascii="Times New Roman" w:hAnsi="Times New Roman" w:cs="Times New Roman"/>
          <w:sz w:val="24"/>
          <w:szCs w:val="24"/>
        </w:rPr>
        <w:t>. Emissions of isoprenoids and oxygenated biogenic volatile organic compounds from a New England mixed forest. Atmos. Chem. Phys. (2011) 4807-4831.</w:t>
      </w:r>
    </w:p>
    <w:p w:rsidR="00043AC8" w:rsidRPr="00522296" w:rsidRDefault="002C3C03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>3. Finlayson-Pitts BJ, Pitts Jr JN. Chemistry of the Upper and Lower Atmosphere. Academic Press N.Y (2000).</w:t>
      </w:r>
    </w:p>
    <w:p w:rsidR="00043AC8" w:rsidRPr="00522296" w:rsidRDefault="002C3C03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Grosjean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E,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Grosjean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D. The Reaction of Unsaturated Aliphatic Oxygenates with Ozone. Atmos. Chem. (1999) 32, 205-232.</w:t>
      </w:r>
    </w:p>
    <w:p w:rsidR="00043AC8" w:rsidRPr="00522296" w:rsidRDefault="002C3C03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Mellouki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A, Le Bras G, Sidebottom H. Kinetics and Mechanisms of the oxidation of Oxygenated Organic Compounds in the Gas Phase. Chem.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ReV.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(2003) 103, 5077−5096.</w:t>
      </w:r>
    </w:p>
    <w:p w:rsidR="00043AC8" w:rsidRDefault="002C3C03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29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Kanakidou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M, Seinfeld JH,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Pandis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SN, et al. Organic aerosol and global climate modelling: a review. Atmos. Chem. Phys. (2005) 5, 1053-1123.</w:t>
      </w:r>
    </w:p>
    <w:p w:rsidR="00E607BA" w:rsidRDefault="00E607BA" w:rsidP="00E6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5222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Dalmasso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PR,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Taccone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Rau´l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A, Nieto JD,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Cometto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PM, Lane SI. Kinetic study of the OH reaction with some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hydrochloroethers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under simulated atmospheric conditions. Atmos. Environ. (2010) 44, 1749–1753.</w:t>
      </w:r>
    </w:p>
    <w:p w:rsidR="00E607BA" w:rsidRDefault="00E607BA" w:rsidP="00E6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5E52BC">
        <w:rPr>
          <w:rFonts w:ascii="Times New Roman" w:hAnsi="Times New Roman" w:cs="Times New Roman"/>
          <w:sz w:val="24"/>
          <w:szCs w:val="24"/>
        </w:rPr>
        <w:t xml:space="preserve">Coe PL, </w:t>
      </w:r>
      <w:proofErr w:type="spellStart"/>
      <w:r w:rsidRPr="005E52BC">
        <w:rPr>
          <w:rFonts w:ascii="Times New Roman" w:hAnsi="Times New Roman" w:cs="Times New Roman"/>
          <w:sz w:val="24"/>
          <w:szCs w:val="24"/>
        </w:rPr>
        <w:t>Rowbotham</w:t>
      </w:r>
      <w:proofErr w:type="spellEnd"/>
      <w:r w:rsidRPr="005E52BC">
        <w:rPr>
          <w:rFonts w:ascii="Times New Roman" w:hAnsi="Times New Roman" w:cs="Times New Roman"/>
          <w:sz w:val="24"/>
          <w:szCs w:val="24"/>
        </w:rPr>
        <w:t xml:space="preserve"> RA, </w:t>
      </w:r>
      <w:proofErr w:type="spellStart"/>
      <w:r w:rsidRPr="005E52BC">
        <w:rPr>
          <w:rFonts w:ascii="Times New Roman" w:hAnsi="Times New Roman" w:cs="Times New Roman"/>
          <w:sz w:val="24"/>
          <w:szCs w:val="24"/>
        </w:rPr>
        <w:t>Tatlow</w:t>
      </w:r>
      <w:proofErr w:type="spellEnd"/>
      <w:r w:rsidRPr="005E52BC">
        <w:rPr>
          <w:rFonts w:ascii="Times New Roman" w:hAnsi="Times New Roman" w:cs="Times New Roman"/>
          <w:sz w:val="24"/>
          <w:szCs w:val="24"/>
        </w:rPr>
        <w:t xml:space="preserve"> JC. </w:t>
      </w:r>
      <w:proofErr w:type="spellStart"/>
      <w:r w:rsidRPr="005E52BC">
        <w:rPr>
          <w:rFonts w:ascii="Times New Roman" w:hAnsi="Times New Roman" w:cs="Times New Roman"/>
          <w:sz w:val="24"/>
          <w:szCs w:val="24"/>
        </w:rPr>
        <w:t>Chloropolyfluoro</w:t>
      </w:r>
      <w:proofErr w:type="spellEnd"/>
      <w:r w:rsidRPr="005E52BC">
        <w:rPr>
          <w:rFonts w:ascii="Times New Roman" w:hAnsi="Times New Roman" w:cs="Times New Roman"/>
          <w:sz w:val="24"/>
          <w:szCs w:val="24"/>
        </w:rPr>
        <w:t>-derivatives of ethyl methyl ether. Journal of Fluorine Chemistry (1997) 82, 9-12.</w:t>
      </w:r>
    </w:p>
    <w:p w:rsidR="00E607BA" w:rsidRPr="007D10E2" w:rsidRDefault="00E607BA" w:rsidP="00E60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7D10E2">
        <w:rPr>
          <w:rFonts w:ascii="Times New Roman" w:hAnsi="Times New Roman" w:cs="Times New Roman"/>
          <w:sz w:val="24"/>
          <w:szCs w:val="24"/>
        </w:rPr>
        <w:t xml:space="preserve">World Health Organization. Selected </w:t>
      </w:r>
      <w:proofErr w:type="spellStart"/>
      <w:r w:rsidRPr="007D10E2">
        <w:rPr>
          <w:rFonts w:ascii="Times New Roman" w:hAnsi="Times New Roman" w:cs="Times New Roman"/>
          <w:sz w:val="24"/>
          <w:szCs w:val="24"/>
        </w:rPr>
        <w:t>Chloroalkyl</w:t>
      </w:r>
      <w:proofErr w:type="spellEnd"/>
      <w:r w:rsidRPr="007D10E2">
        <w:rPr>
          <w:rFonts w:ascii="Times New Roman" w:hAnsi="Times New Roman" w:cs="Times New Roman"/>
          <w:sz w:val="24"/>
          <w:szCs w:val="24"/>
        </w:rPr>
        <w:t xml:space="preserve"> Ethers, Environmental Health. Criteria No 201. WHO Press, Geneva, Switzerland (1998).</w:t>
      </w:r>
    </w:p>
    <w:p w:rsidR="00E607BA" w:rsidRPr="00522296" w:rsidRDefault="00E607BA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Pr="007D10E2">
        <w:rPr>
          <w:rFonts w:ascii="Times New Roman" w:hAnsi="Times New Roman" w:cs="Times New Roman"/>
          <w:sz w:val="24"/>
          <w:szCs w:val="24"/>
        </w:rPr>
        <w:t xml:space="preserve">McClay K, Schaefer CE, </w:t>
      </w:r>
      <w:proofErr w:type="spellStart"/>
      <w:r w:rsidRPr="007D10E2">
        <w:rPr>
          <w:rFonts w:ascii="Times New Roman" w:hAnsi="Times New Roman" w:cs="Times New Roman"/>
          <w:sz w:val="24"/>
          <w:szCs w:val="24"/>
        </w:rPr>
        <w:t>Vainberg</w:t>
      </w:r>
      <w:proofErr w:type="spellEnd"/>
      <w:r w:rsidRPr="007D10E2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7D10E2">
        <w:rPr>
          <w:rFonts w:ascii="Times New Roman" w:hAnsi="Times New Roman" w:cs="Times New Roman"/>
          <w:sz w:val="24"/>
          <w:szCs w:val="24"/>
        </w:rPr>
        <w:t>Steffan</w:t>
      </w:r>
      <w:proofErr w:type="spellEnd"/>
      <w:r w:rsidRPr="007D10E2">
        <w:rPr>
          <w:rFonts w:ascii="Times New Roman" w:hAnsi="Times New Roman" w:cs="Times New Roman"/>
          <w:sz w:val="24"/>
          <w:szCs w:val="24"/>
        </w:rPr>
        <w:t xml:space="preserve"> RJ. Biodegradation of </w:t>
      </w:r>
      <w:proofErr w:type="spellStart"/>
      <w:r w:rsidRPr="007D10E2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Pr="007D10E2">
        <w:rPr>
          <w:rFonts w:ascii="Times New Roman" w:hAnsi="Times New Roman" w:cs="Times New Roman"/>
          <w:sz w:val="24"/>
          <w:szCs w:val="24"/>
        </w:rPr>
        <w:t xml:space="preserve"> (2-chloroethyl) ether by </w:t>
      </w:r>
      <w:proofErr w:type="spellStart"/>
      <w:r w:rsidRPr="007D10E2">
        <w:rPr>
          <w:rFonts w:ascii="Times New Roman" w:hAnsi="Times New Roman" w:cs="Times New Roman"/>
          <w:sz w:val="24"/>
          <w:szCs w:val="24"/>
        </w:rPr>
        <w:t>Xanthobacter</w:t>
      </w:r>
      <w:proofErr w:type="spellEnd"/>
      <w:r w:rsidRPr="007D10E2">
        <w:rPr>
          <w:rFonts w:ascii="Times New Roman" w:hAnsi="Times New Roman" w:cs="Times New Roman"/>
          <w:sz w:val="24"/>
          <w:szCs w:val="24"/>
        </w:rPr>
        <w:t xml:space="preserve"> sp. strain ENV481. Applied and Environmental Microbiology (2007) 73, 6870-6875.</w:t>
      </w:r>
    </w:p>
    <w:p w:rsidR="00043AC8" w:rsidRPr="00522296" w:rsidRDefault="00A3452D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. Tsai WT. Environmental risk assessment of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hydrofluoroethers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(HFEs). J. Hazard. Mater. (2005) 119, 69–78.</w:t>
      </w:r>
    </w:p>
    <w:p w:rsidR="00043AC8" w:rsidRPr="00522296" w:rsidRDefault="00A3452D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. Sekiya A,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Misaki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S. The potential of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hydrofluoroethers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to replace CFCs, HCFCs and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PFCs.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J. Fluor. Chem. (2000) 101, 215–221.</w:t>
      </w:r>
    </w:p>
    <w:p w:rsidR="00043AC8" w:rsidRPr="00522296" w:rsidRDefault="00A3452D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2C3C03" w:rsidRPr="00522296">
        <w:rPr>
          <w:rFonts w:ascii="Times New Roman" w:hAnsi="Times New Roman" w:cs="Times New Roman"/>
          <w:sz w:val="24"/>
          <w:szCs w:val="24"/>
        </w:rPr>
        <w:t>. Singh HJ, Mishra BK. Ab initio studies on the reactivity of the CF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C03" w:rsidRPr="00522296">
        <w:rPr>
          <w:rFonts w:ascii="Times New Roman" w:hAnsi="Times New Roman" w:cs="Times New Roman"/>
          <w:sz w:val="24"/>
          <w:szCs w:val="24"/>
        </w:rPr>
        <w:t>OCH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522296">
        <w:rPr>
          <w:rFonts w:ascii="Times New Roman" w:hAnsi="Times New Roman" w:cs="Times New Roman"/>
          <w:sz w:val="24"/>
          <w:szCs w:val="24"/>
        </w:rPr>
        <w:t>O radical: Thermal decomposition vs. reaction with O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522296">
        <w:rPr>
          <w:rFonts w:ascii="Times New Roman" w:hAnsi="Times New Roman" w:cs="Times New Roman"/>
          <w:sz w:val="24"/>
          <w:szCs w:val="24"/>
        </w:rPr>
        <w:t>. J. Mol. Model. (2010) 16, 1473–1480.</w:t>
      </w:r>
    </w:p>
    <w:p w:rsidR="00043AC8" w:rsidRPr="00522296" w:rsidRDefault="00A3452D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Ravishankara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RA,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Turnipseed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AA, Jensen NR, Barone S, Mills M,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Howark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CJ, Solomon S. Do Hydrofluorocarbons Destroy Stratospheric Ozone? Science (1994) 263, 71–75.</w:t>
      </w:r>
    </w:p>
    <w:p w:rsidR="00043AC8" w:rsidRPr="00522296" w:rsidRDefault="00100150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2C3C03" w:rsidRPr="00522296">
        <w:rPr>
          <w:rFonts w:ascii="Times New Roman" w:hAnsi="Times New Roman" w:cs="Times New Roman"/>
          <w:sz w:val="24"/>
          <w:szCs w:val="24"/>
        </w:rPr>
        <w:t>. World Meteorological Organization (WMO), Scientific Assessment of Ozone Depletion (1994). Report No. 37, WMO: Geneva (1995).</w:t>
      </w:r>
    </w:p>
    <w:p w:rsidR="00683B1F" w:rsidRPr="007D10E2" w:rsidRDefault="00683B1F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Pr="00522296">
        <w:rPr>
          <w:rFonts w:ascii="Times New Roman" w:hAnsi="Times New Roman" w:cs="Times New Roman"/>
          <w:sz w:val="24"/>
          <w:szCs w:val="24"/>
        </w:rPr>
        <w:t>McCulloch A. CFC and Halon replacements in the environment. J. Fluor. Chem. (1999) 100, 163-173.</w:t>
      </w:r>
    </w:p>
    <w:p w:rsidR="00043AC8" w:rsidRPr="00522296" w:rsidRDefault="00141CCB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. Wallington TJ, Schneider WF,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Sehested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J,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Bilde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M,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Platz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J, Nielsen OJ, Christensen LK, Molina MJ, Molina LT, Wooldridge PW. Atmospheric chemistry of HFE-7100 (C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C3C03" w:rsidRPr="00522296">
        <w:rPr>
          <w:rFonts w:ascii="Times New Roman" w:hAnsi="Times New Roman" w:cs="Times New Roman"/>
          <w:sz w:val="24"/>
          <w:szCs w:val="24"/>
        </w:rPr>
        <w:t>F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2C3C03" w:rsidRPr="00522296">
        <w:rPr>
          <w:rFonts w:ascii="Times New Roman" w:hAnsi="Times New Roman" w:cs="Times New Roman"/>
          <w:sz w:val="24"/>
          <w:szCs w:val="24"/>
        </w:rPr>
        <w:t>OCH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2C3C03" w:rsidRPr="00522296">
        <w:rPr>
          <w:rFonts w:ascii="Times New Roman" w:hAnsi="Times New Roman" w:cs="Times New Roman"/>
          <w:sz w:val="24"/>
          <w:szCs w:val="24"/>
        </w:rPr>
        <w:t>): reaction with OH radicals, UV spectra and kinetic data for C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C3C03" w:rsidRPr="00522296">
        <w:rPr>
          <w:rFonts w:ascii="Times New Roman" w:hAnsi="Times New Roman" w:cs="Times New Roman"/>
          <w:sz w:val="24"/>
          <w:szCs w:val="24"/>
        </w:rPr>
        <w:t>F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2C3C03" w:rsidRPr="00522296">
        <w:rPr>
          <w:rFonts w:ascii="Times New Roman" w:hAnsi="Times New Roman" w:cs="Times New Roman"/>
          <w:sz w:val="24"/>
          <w:szCs w:val="24"/>
        </w:rPr>
        <w:t>OCH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522296">
        <w:rPr>
          <w:rFonts w:ascii="Times New Roman" w:hAnsi="Times New Roman" w:cs="Times New Roman"/>
          <w:sz w:val="24"/>
          <w:szCs w:val="24"/>
        </w:rPr>
        <w:t>• and C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C3C03" w:rsidRPr="00522296">
        <w:rPr>
          <w:rFonts w:ascii="Times New Roman" w:hAnsi="Times New Roman" w:cs="Times New Roman"/>
          <w:sz w:val="24"/>
          <w:szCs w:val="24"/>
        </w:rPr>
        <w:t>F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2C3C03" w:rsidRPr="00522296">
        <w:rPr>
          <w:rFonts w:ascii="Times New Roman" w:hAnsi="Times New Roman" w:cs="Times New Roman"/>
          <w:sz w:val="24"/>
          <w:szCs w:val="24"/>
        </w:rPr>
        <w:t>OCH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522296">
        <w:rPr>
          <w:rFonts w:ascii="Times New Roman" w:hAnsi="Times New Roman" w:cs="Times New Roman"/>
          <w:sz w:val="24"/>
          <w:szCs w:val="24"/>
        </w:rPr>
        <w:t>O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522296">
        <w:rPr>
          <w:rFonts w:ascii="Times New Roman" w:hAnsi="Times New Roman" w:cs="Times New Roman"/>
          <w:sz w:val="24"/>
          <w:szCs w:val="24"/>
        </w:rPr>
        <w:t>• radicals, and the atmospheric fate of C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2C3C03" w:rsidRPr="00522296">
        <w:rPr>
          <w:rFonts w:ascii="Times New Roman" w:hAnsi="Times New Roman" w:cs="Times New Roman"/>
          <w:sz w:val="24"/>
          <w:szCs w:val="24"/>
        </w:rPr>
        <w:t>F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9</w:t>
      </w:r>
      <w:r w:rsidR="002C3C03" w:rsidRPr="00522296">
        <w:rPr>
          <w:rFonts w:ascii="Times New Roman" w:hAnsi="Times New Roman" w:cs="Times New Roman"/>
          <w:sz w:val="24"/>
          <w:szCs w:val="24"/>
        </w:rPr>
        <w:t>OCH</w:t>
      </w:r>
      <w:r w:rsidR="002C3C03" w:rsidRPr="0052229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C3C03" w:rsidRPr="00522296">
        <w:rPr>
          <w:rFonts w:ascii="Times New Roman" w:hAnsi="Times New Roman" w:cs="Times New Roman"/>
          <w:sz w:val="24"/>
          <w:szCs w:val="24"/>
        </w:rPr>
        <w:t>O• radicals. J. Phys. Chem. A (1997) 101, 8264–8274.</w:t>
      </w:r>
    </w:p>
    <w:p w:rsidR="00043AC8" w:rsidRPr="00522296" w:rsidRDefault="007F0C7A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2C3C03" w:rsidRPr="00522296">
        <w:rPr>
          <w:rFonts w:ascii="Times New Roman" w:hAnsi="Times New Roman" w:cs="Times New Roman"/>
          <w:sz w:val="24"/>
          <w:szCs w:val="24"/>
        </w:rPr>
        <w:t>. Atkinson R. Atmospheric chemistry of VOCs and NOx. Atmos. Environ. (2000) 34, 2063-2101.</w:t>
      </w:r>
    </w:p>
    <w:p w:rsidR="00043AC8" w:rsidRPr="00522296" w:rsidRDefault="007F0C7A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. Seinfeld JH,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Pandis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SN. Atmospheric Chemistry and Physics. John Wiley &amp; Sons, U.S.A (1998).</w:t>
      </w:r>
    </w:p>
    <w:p w:rsidR="00043AC8" w:rsidRPr="00522296" w:rsidRDefault="00AC05C5" w:rsidP="00187D46">
      <w:pPr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. </w:t>
      </w:r>
      <w:r w:rsidR="00187D46">
        <w:rPr>
          <w:rFonts w:ascii="Times New Roman" w:hAnsi="Times New Roman" w:cs="Times New Roman"/>
          <w:noProof/>
          <w:sz w:val="24"/>
          <w:szCs w:val="24"/>
        </w:rPr>
        <w:t xml:space="preserve">Burkholder JB, Cox RA, </w:t>
      </w:r>
      <w:r w:rsidR="00BD0FD4">
        <w:rPr>
          <w:rFonts w:ascii="Times New Roman" w:hAnsi="Times New Roman" w:cs="Times New Roman"/>
          <w:noProof/>
          <w:sz w:val="24"/>
          <w:szCs w:val="24"/>
        </w:rPr>
        <w:t xml:space="preserve"> Ravishankara, A</w:t>
      </w:r>
      <w:r w:rsidR="00187D46" w:rsidRPr="008A0079">
        <w:rPr>
          <w:rFonts w:ascii="Times New Roman" w:hAnsi="Times New Roman" w:cs="Times New Roman"/>
          <w:noProof/>
          <w:sz w:val="24"/>
          <w:szCs w:val="24"/>
        </w:rPr>
        <w:t>R.</w:t>
      </w:r>
      <w:r w:rsidR="006240C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40C7" w:rsidRPr="006240C7">
        <w:rPr>
          <w:rFonts w:ascii="Times New Roman" w:hAnsi="Times New Roman" w:cs="Times New Roman"/>
          <w:sz w:val="24"/>
          <w:szCs w:val="24"/>
        </w:rPr>
        <w:t>Atmospheric Degradation of Ozone Depleting Substances, Their Substitutes, and Related Species.</w:t>
      </w:r>
      <w:r w:rsidR="006240C7">
        <w:t xml:space="preserve"> </w:t>
      </w:r>
      <w:r w:rsidR="00187D46" w:rsidRPr="00187D46">
        <w:rPr>
          <w:rFonts w:ascii="Times New Roman" w:hAnsi="Times New Roman" w:cs="Times New Roman"/>
          <w:sz w:val="24"/>
        </w:rPr>
        <w:t>Chem. Rev.</w:t>
      </w:r>
      <w:r w:rsidR="00187D46" w:rsidRPr="00187D46">
        <w:rPr>
          <w:rFonts w:ascii="Times New Roman" w:hAnsi="Times New Roman" w:cs="Times New Roman"/>
          <w:noProof/>
          <w:sz w:val="28"/>
          <w:szCs w:val="24"/>
        </w:rPr>
        <w:t xml:space="preserve"> </w:t>
      </w:r>
      <w:r w:rsidR="00187D46">
        <w:rPr>
          <w:rFonts w:ascii="Times New Roman" w:hAnsi="Times New Roman" w:cs="Times New Roman"/>
          <w:noProof/>
          <w:sz w:val="24"/>
          <w:szCs w:val="24"/>
        </w:rPr>
        <w:t>(</w:t>
      </w:r>
      <w:r w:rsidR="00187D46" w:rsidRPr="00187D46">
        <w:rPr>
          <w:rFonts w:ascii="Times New Roman" w:hAnsi="Times New Roman" w:cs="Times New Roman"/>
          <w:noProof/>
          <w:sz w:val="24"/>
          <w:szCs w:val="24"/>
        </w:rPr>
        <w:t>2015)</w:t>
      </w:r>
      <w:r w:rsidR="00187D46" w:rsidRPr="008A0079">
        <w:rPr>
          <w:rFonts w:ascii="Times New Roman" w:hAnsi="Times New Roman" w:cs="Times New Roman"/>
          <w:noProof/>
          <w:sz w:val="24"/>
          <w:szCs w:val="24"/>
        </w:rPr>
        <w:t xml:space="preserve"> 115, 3704-3759.</w:t>
      </w:r>
    </w:p>
    <w:p w:rsidR="00043AC8" w:rsidRPr="00522296" w:rsidRDefault="0079024D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2C3C03" w:rsidRPr="00522296">
        <w:rPr>
          <w:rFonts w:ascii="Times New Roman" w:hAnsi="Times New Roman" w:cs="Times New Roman"/>
          <w:sz w:val="24"/>
          <w:szCs w:val="24"/>
        </w:rPr>
        <w:t>.</w:t>
      </w:r>
      <w:r w:rsidR="005620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67F12">
        <w:rPr>
          <w:rFonts w:ascii="Times New Roman" w:hAnsi="Times New Roman" w:cs="Times New Roman"/>
          <w:sz w:val="24"/>
          <w:szCs w:val="24"/>
        </w:rPr>
        <w:t>Zierkiewicz</w:t>
      </w:r>
      <w:proofErr w:type="spellEnd"/>
      <w:r w:rsidR="00B67F12">
        <w:rPr>
          <w:rFonts w:ascii="Times New Roman" w:hAnsi="Times New Roman" w:cs="Times New Roman"/>
          <w:sz w:val="24"/>
          <w:szCs w:val="24"/>
        </w:rPr>
        <w:t xml:space="preserve"> 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W,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Michalska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D,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Zeegers-Huyskens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T. Theoretical investigation of the conformation, acidity, basicity and hydrogen bonding ability of halogenated ethers. Phys. Chem. Chem. Phys.  (2010) 12, 13681–13691.</w:t>
      </w:r>
    </w:p>
    <w:p w:rsidR="00043AC8" w:rsidRPr="00522296" w:rsidRDefault="0079024D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. Nishida S, Morita Y, Ueda A, Kobayashi T, Fukui K, Ogasawara K, Sato K,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Takui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T,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Nakasuji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K. Curve-Structured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Phenalenyl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Chemistry: Synthesis, Electronic Structure, and Bowl-Inversion Barrier of a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Phenalenyl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-Fused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Corannulene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Anion. J. Am. Chem. Soc. (2008) 130, 14954–14955.</w:t>
      </w:r>
    </w:p>
    <w:p w:rsidR="00043AC8" w:rsidRPr="00522296" w:rsidRDefault="0079024D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. Zhang T, Wu </w:t>
      </w:r>
      <w:proofErr w:type="gramStart"/>
      <w:r w:rsidR="002C3C03" w:rsidRPr="00522296">
        <w:rPr>
          <w:rFonts w:ascii="Times New Roman" w:hAnsi="Times New Roman" w:cs="Times New Roman"/>
          <w:sz w:val="24"/>
          <w:szCs w:val="24"/>
        </w:rPr>
        <w:t>S,  Cao</w:t>
      </w:r>
      <w:proofErr w:type="gram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Y, Fu Y,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Guo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Y, Zhang L, Li L, Zhou H, Liu X, Li C and Tang X. Rapid Access to 10- (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Cyclohexylimino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>)-7, 9-diazaspiro [4.5] decane-6, 8-dione Derivatives for HIV-1 Reverse Transcriptase Inhibition via Ruthenium-Catalyzed Ring-Closing Metathesis. Synthesis (2013) 45, 2273–2279.</w:t>
      </w:r>
    </w:p>
    <w:p w:rsidR="00043AC8" w:rsidRPr="00522296" w:rsidRDefault="00082370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Guijarro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Mancheno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B, Ortiz J and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Yus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M.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Lithiomethyl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ethyl ether from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chloromethyl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ethyl ether via a DTBB-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catalysed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lithiation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>. Tetrahedron (1996) 52, 1643–165.</w:t>
      </w:r>
    </w:p>
    <w:p w:rsidR="00043AC8" w:rsidRPr="00522296" w:rsidRDefault="00082370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. Canada Environmental Protection Act. Priority substances list assessment report: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bis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>(2-chloroethyl) ether. Publication no. 40-215/9E. Environment Canada, Ottawa, Ontario, Canada (1993).</w:t>
      </w:r>
    </w:p>
    <w:p w:rsidR="00043AC8" w:rsidRDefault="00D03FA5" w:rsidP="00D03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Wuts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 GM, Greene TW. 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Protective groups in organic synthesis</w:t>
      </w:r>
      <w:r w:rsidR="002C3C03" w:rsidRPr="0052229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Wiley (2006).</w:t>
      </w:r>
    </w:p>
    <w:p w:rsidR="00D03FA5" w:rsidRPr="00D03FA5" w:rsidRDefault="00D03FA5" w:rsidP="00D03F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595003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27</w:t>
      </w:r>
      <w:r w:rsidR="002C3C03" w:rsidRPr="00522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Dalmasso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Taccone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RA, Nieto JD,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Teruel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MA, &amp; Lane SI. Rate constants for the reactions of chlorine atoms with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hydrochloroethers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at 298 K and atmospheric pressure.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International journal of chemical kinetics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(2005)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37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(7), 420-426.</w:t>
      </w:r>
    </w:p>
    <w:p w:rsidR="00043AC8" w:rsidRPr="00522296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595003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28</w:t>
      </w:r>
      <w:r w:rsidR="002C3C03" w:rsidRPr="0052229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Dalmasso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Taccone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RA, Nieto JD,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Cometto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PM, Lane, SI. Gas-phase reactions of Cl atoms with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hydrochloroethers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relative rate constants and their correlation with substituents’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electronegativities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. Journal of Physical Organic Chemistry (2008) 21, 393-396.</w:t>
      </w:r>
    </w:p>
    <w:p w:rsidR="00043AC8" w:rsidRPr="00522296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595003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Mishra BK,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Chakrabartty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AK,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Bhattacharjee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Deka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RC. Theoretical study on the kinetics and branching ratios of the gas phase reactions of 1, 1-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dichlorodimethylether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(DCDME) with Cl atom.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Struct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Chem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(2013) 24, 1621-1626.</w:t>
      </w:r>
    </w:p>
    <w:p w:rsidR="00043AC8" w:rsidRPr="00522296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595003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CC2E5" w:themeColor="accent1" w:themeTint="99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Mishra BK,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Chakrabartty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AK, &amp;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Deka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RC. A computational perspective on the kinetics and thermochemistry of the gas phase reactions of 1, 1-dichlorodimethylether (DCDME) with OH radical at 298 K.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Molecular Physics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(2014) 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112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(11), 1512-1519.</w:t>
      </w:r>
    </w:p>
    <w:p w:rsidR="00043AC8" w:rsidRPr="00522296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595003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Gour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NK, Begum SS, &amp;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Deka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RC. Computational study on night-time reaction of 1, 1-Dichlorodimethylether (DCDME) CH3OCHCl2 with NO3 radical and the fortuity of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alkoxy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radical CH3OC (O) Cl2.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Chem. Phys. Lett. 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(2018) 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701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157-164.</w:t>
      </w:r>
    </w:p>
    <w:p w:rsidR="00C35159" w:rsidRDefault="00C35159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C35159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Paul, S.,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Gour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N. K., &amp;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Deka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R. C. (2019). Mechanistic investigation of the atmospheric oxidation of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bis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(2-chloroethyl) ether (ClCH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Cl) by OH and NO3 radicals and Cl atoms: a DFT approach.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Journal of molecular modeling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(2019) 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25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(2), 43.</w:t>
      </w:r>
    </w:p>
    <w:p w:rsidR="00043AC8" w:rsidRPr="00522296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43AC8" w:rsidRPr="00522296" w:rsidRDefault="00C35159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33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Dalmasso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Taccone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RA, Nieto JD,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Cometto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PM, Lane SI.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Hydrochloroetheres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troposphere: kinetics with Cl atoms, lifetimes and atmospheric acceptability indices. Atmospheric Environment (2012) 47, 104-110. </w:t>
      </w:r>
    </w:p>
    <w:p w:rsidR="00043AC8" w:rsidRPr="00522296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C35159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34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Ye JT, Bai FY, &amp; Pan, XM. Computational study of H-abstraction reactions from 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Cl/CH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Cl by Cl atom and OH radical and fate of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alkoxy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radicals.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Environmental Science and Pollution Research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(2016) 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23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(23), 23467-23484.</w:t>
      </w:r>
    </w:p>
    <w:p w:rsidR="00043AC8" w:rsidRPr="00522296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C35159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35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Gour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NK,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Sarma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PJ, Mishra BK, &amp;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Deka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RC. Quantum calculation on night-time degradation of 2-chloroethyl ethyl ether (CH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Cl) initiated by NO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radical.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Journal of Theoretical and Computational Chemistry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(2017) 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16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(08), 1750068.</w:t>
      </w:r>
    </w:p>
    <w:p w:rsidR="00043AC8" w:rsidRPr="00522296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C35159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36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Dalmasso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PR,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Taccone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RA, Nieto JD,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Cometto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PM,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Cobos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CJ, &amp; Lane SI. Reactivity of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hydrohaloethers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with OH radicals and chlorine atoms: Correlation with molecular properties.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Atmospheric Environment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(2014)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91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104-109.</w:t>
      </w:r>
    </w:p>
    <w:p w:rsidR="00043AC8" w:rsidRPr="00522296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C35159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37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Paul S,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Gour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NK, &amp;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Deka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RC. Oxidation pathways, kinetics and branching ratios of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chloromethyl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ethyl ether (CMEE) initiated by OH radicals and the fate of its product radical: an insight from a computational study.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Environmental Science: Processes &amp; Impacts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(2019) 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21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(9), 1519-1531.</w:t>
      </w:r>
    </w:p>
    <w:p w:rsidR="00043AC8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9CC2E5" w:themeColor="accent1" w:themeTint="99"/>
          <w:sz w:val="24"/>
          <w:szCs w:val="24"/>
        </w:rPr>
      </w:pPr>
    </w:p>
    <w:p w:rsidR="00043AC8" w:rsidRPr="00522296" w:rsidRDefault="00C35159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38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McLoughlin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P, Kane R, Shanahan I. A relative rate study of the reaction of chlorine atoms (Cl) and hydroxyl radicals (OH) with a series of ethers. International Journal of Chemical Kinetics (1993) 25, 137-149.</w:t>
      </w:r>
    </w:p>
    <w:p w:rsidR="00043AC8" w:rsidRPr="00522296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Default="00C35159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39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Gour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NK,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Sarma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PJ, Mishra BK, &amp;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Deka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RC. Night-time reaction of 2-chloroethyl methyl ether (CH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Cl) initiated by NO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bscript"/>
        </w:rPr>
        <w:t>3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radical: A theoretical insight.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Computational and Theoretical Chemistry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(2017)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1110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1-7.</w:t>
      </w:r>
    </w:p>
    <w:p w:rsidR="00043AC8" w:rsidRPr="00043AC8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43AC8" w:rsidRDefault="00C35159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Jenkin ME, Hayman GD, Wallington TJ, Hurley MD, Ball JC, Nielsen OJ,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Ellermann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T. Kinetic and mechanistic study of the self-reaction of CH3OCH2O2 radicals at room temperature. J. Phys. Chem. (1993) 97, 11712-11723.</w:t>
      </w:r>
    </w:p>
    <w:p w:rsidR="00043AC8" w:rsidRPr="00043AC8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C35159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41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Papadimitriou VC,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Kambanis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KG,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Lazarou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YG, &amp;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Papagiannakopoulos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P. Kinetic study for the reactions of several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hydrofluoroethers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with chlorine atoms. 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 xml:space="preserve"> J. Phys. Chem. A 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(2004) </w:t>
      </w:r>
      <w:r w:rsidR="002C3C03" w:rsidRPr="00522296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108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(14), 2666-2674.</w:t>
      </w:r>
    </w:p>
    <w:p w:rsidR="00043AC8" w:rsidRPr="00522296" w:rsidRDefault="00043AC8" w:rsidP="00043A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43AC8" w:rsidRPr="00522296" w:rsidRDefault="00C35159" w:rsidP="00043A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42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Hein R,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Crutzen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PJ,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Heimann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M. An inverse modeling approach to investigate the global atmospheric methane cycle. Global Biogeochemical Cycles (1997) 11, 43-76.</w:t>
      </w:r>
    </w:p>
    <w:p w:rsidR="00043AC8" w:rsidRDefault="00C35159" w:rsidP="00043A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43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. Platt U, Janssen C. Observation and role of the free radicals NO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ClO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>BrO</w:t>
      </w:r>
      <w:proofErr w:type="spellEnd"/>
      <w:r w:rsidR="002C3C03" w:rsidRPr="005222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IO in the troposphere. Faraday Discussions (1995) 100, 175-198.</w:t>
      </w:r>
    </w:p>
    <w:p w:rsidR="009A2729" w:rsidRPr="009A2729" w:rsidRDefault="009A2729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</w:t>
      </w:r>
      <w:r w:rsidRPr="00522296">
        <w:rPr>
          <w:rFonts w:ascii="Times New Roman" w:hAnsi="Times New Roman" w:cs="Times New Roman"/>
          <w:sz w:val="24"/>
          <w:szCs w:val="24"/>
        </w:rPr>
        <w:t xml:space="preserve">. Spicer CW, Chapman EG, Finlayson-Pitts BJ,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Plastridge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RA, </w:t>
      </w:r>
      <w:proofErr w:type="spellStart"/>
      <w:r w:rsidRPr="00522296">
        <w:rPr>
          <w:rFonts w:ascii="Times New Roman" w:hAnsi="Times New Roman" w:cs="Times New Roman"/>
          <w:sz w:val="24"/>
          <w:szCs w:val="24"/>
        </w:rPr>
        <w:t>Hubbe</w:t>
      </w:r>
      <w:proofErr w:type="spellEnd"/>
      <w:r w:rsidRPr="00522296">
        <w:rPr>
          <w:rFonts w:ascii="Times New Roman" w:hAnsi="Times New Roman" w:cs="Times New Roman"/>
          <w:sz w:val="24"/>
          <w:szCs w:val="24"/>
        </w:rPr>
        <w:t xml:space="preserve"> JM, Fast JD, Berkowitz CM. Unexpectedly high concentrations of molecular chlorine in coastal air. Nature (1998) 394, 353-356.</w:t>
      </w:r>
    </w:p>
    <w:p w:rsidR="00043AC8" w:rsidRPr="00043AC8" w:rsidRDefault="009A2729" w:rsidP="00043AC8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</w:rPr>
        <w:t>45</w:t>
      </w:r>
      <w:r w:rsidR="002C3C03" w:rsidRPr="00522296">
        <w:rPr>
          <w:rFonts w:ascii="Times New Roman" w:eastAsia="Times New Roman" w:hAnsi="Times New Roman" w:cs="Times New Roman"/>
          <w:color w:val="212121"/>
          <w:sz w:val="24"/>
          <w:szCs w:val="24"/>
        </w:rPr>
        <w:t xml:space="preserve">. 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Logan JA. Tropospheric Ozone: Seasonal Behavior, Trends, and Anthropogenic Influence. J. </w:t>
      </w:r>
      <w:proofErr w:type="spellStart"/>
      <w:r w:rsidR="002C3C03" w:rsidRPr="00522296">
        <w:rPr>
          <w:rFonts w:ascii="Times New Roman" w:hAnsi="Times New Roman" w:cs="Times New Roman"/>
          <w:sz w:val="24"/>
          <w:szCs w:val="24"/>
        </w:rPr>
        <w:t>Geophys</w:t>
      </w:r>
      <w:proofErr w:type="spellEnd"/>
      <w:r w:rsidR="002C3C03" w:rsidRPr="00522296">
        <w:rPr>
          <w:rFonts w:ascii="Times New Roman" w:hAnsi="Times New Roman" w:cs="Times New Roman"/>
          <w:sz w:val="24"/>
          <w:szCs w:val="24"/>
        </w:rPr>
        <w:t>. Res. (1985) 90, 10463-10482.</w:t>
      </w:r>
    </w:p>
    <w:p w:rsidR="00043AC8" w:rsidRPr="00522296" w:rsidRDefault="00C35159" w:rsidP="00043A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</w:t>
      </w:r>
      <w:r w:rsidR="002C3C03" w:rsidRPr="00522296">
        <w:rPr>
          <w:rFonts w:ascii="Times New Roman" w:hAnsi="Times New Roman" w:cs="Times New Roman"/>
          <w:sz w:val="24"/>
          <w:szCs w:val="24"/>
        </w:rPr>
        <w:t>. Atkinson R. Gas-phase tropospheric chemistry of volatile organic compounds: 1. Alkanes and alkenes. J. Phys. Chem. Ref. Data (1997) 26, 215–290.</w:t>
      </w:r>
    </w:p>
    <w:p w:rsidR="00043AC8" w:rsidRPr="00522296" w:rsidRDefault="00C35159" w:rsidP="00043AC8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47</w:t>
      </w:r>
      <w:r w:rsidR="002C3C03" w:rsidRPr="00522296">
        <w:rPr>
          <w:rFonts w:ascii="Times New Roman" w:hAnsi="Times New Roman" w:cs="Times New Roman"/>
          <w:sz w:val="24"/>
          <w:szCs w:val="24"/>
        </w:rPr>
        <w:t>.</w:t>
      </w:r>
      <w:r w:rsidR="002C3C03" w:rsidRPr="00522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Blowers P, </w:t>
      </w:r>
      <w:proofErr w:type="spellStart"/>
      <w:r w:rsidR="002C3C03" w:rsidRPr="00522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Tetrault</w:t>
      </w:r>
      <w:proofErr w:type="spellEnd"/>
      <w:r w:rsidR="002C3C03" w:rsidRPr="00522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KF, and Trujillo-Morehead Y. Global Warming Potential Predictions for </w:t>
      </w:r>
      <w:proofErr w:type="spellStart"/>
      <w:r w:rsidR="002C3C03" w:rsidRPr="00522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Hydrofluoroethers</w:t>
      </w:r>
      <w:proofErr w:type="spellEnd"/>
      <w:r w:rsidR="002C3C03" w:rsidRPr="00522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with two carbon atoms. </w:t>
      </w:r>
      <w:r w:rsidR="002C3C03" w:rsidRPr="0052229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Theo. Chem. Accounts. (</w:t>
      </w:r>
      <w:r w:rsidR="002C3C03" w:rsidRPr="00522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2008) </w:t>
      </w:r>
      <w:r w:rsidR="002C3C03" w:rsidRPr="00522296">
        <w:rPr>
          <w:rFonts w:ascii="Times New Roman" w:hAnsi="Times New Roman" w:cs="Times New Roman"/>
          <w:iCs/>
          <w:color w:val="222222"/>
          <w:sz w:val="24"/>
          <w:szCs w:val="24"/>
          <w:shd w:val="clear" w:color="auto" w:fill="FFFFFF"/>
        </w:rPr>
        <w:t>119</w:t>
      </w:r>
      <w:r w:rsidR="002C3C03" w:rsidRPr="00522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4, 369-381.</w:t>
      </w:r>
    </w:p>
    <w:p w:rsidR="00F6590B" w:rsidRPr="00504C0F" w:rsidRDefault="00C35159" w:rsidP="00043AC8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48</w:t>
      </w:r>
      <w:r w:rsidR="002C3C03" w:rsidRPr="0052229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proofErr w:type="spellStart"/>
      <w:r w:rsidR="002C3C03" w:rsidRPr="00522296">
        <w:rPr>
          <w:rFonts w:ascii="Times New Roman" w:hAnsi="Times New Roman" w:cs="Times New Roman"/>
          <w:iCs/>
          <w:sz w:val="24"/>
          <w:szCs w:val="24"/>
        </w:rPr>
        <w:t>Hodnebrog</w:t>
      </w:r>
      <w:proofErr w:type="spellEnd"/>
      <w:r w:rsidR="002C3C03" w:rsidRPr="00522296">
        <w:rPr>
          <w:rFonts w:ascii="Times New Roman" w:hAnsi="Times New Roman" w:cs="Times New Roman"/>
          <w:iCs/>
          <w:sz w:val="24"/>
          <w:szCs w:val="24"/>
        </w:rPr>
        <w:t xml:space="preserve"> Ø, </w:t>
      </w:r>
      <w:proofErr w:type="spellStart"/>
      <w:r w:rsidR="002C3C03" w:rsidRPr="00522296">
        <w:rPr>
          <w:rFonts w:ascii="Times New Roman" w:hAnsi="Times New Roman" w:cs="Times New Roman"/>
          <w:iCs/>
          <w:sz w:val="24"/>
          <w:szCs w:val="24"/>
        </w:rPr>
        <w:t>Etminan</w:t>
      </w:r>
      <w:proofErr w:type="spellEnd"/>
      <w:r w:rsidR="002C3C03" w:rsidRPr="00522296">
        <w:rPr>
          <w:rFonts w:ascii="Times New Roman" w:hAnsi="Times New Roman" w:cs="Times New Roman"/>
          <w:iCs/>
          <w:sz w:val="24"/>
          <w:szCs w:val="24"/>
        </w:rPr>
        <w:t xml:space="preserve"> M, </w:t>
      </w:r>
      <w:proofErr w:type="spellStart"/>
      <w:r w:rsidR="002C3C03" w:rsidRPr="00522296">
        <w:rPr>
          <w:rFonts w:ascii="Times New Roman" w:hAnsi="Times New Roman" w:cs="Times New Roman"/>
          <w:iCs/>
          <w:sz w:val="24"/>
          <w:szCs w:val="24"/>
        </w:rPr>
        <w:t>Fuglestvedt</w:t>
      </w:r>
      <w:proofErr w:type="spellEnd"/>
      <w:r w:rsidR="002C3C03" w:rsidRPr="00522296">
        <w:rPr>
          <w:rFonts w:ascii="Times New Roman" w:hAnsi="Times New Roman" w:cs="Times New Roman"/>
          <w:iCs/>
          <w:sz w:val="24"/>
          <w:szCs w:val="24"/>
        </w:rPr>
        <w:t xml:space="preserve"> JS, Marston G, </w:t>
      </w:r>
      <w:proofErr w:type="spellStart"/>
      <w:r w:rsidR="002C3C03" w:rsidRPr="00522296">
        <w:rPr>
          <w:rFonts w:ascii="Times New Roman" w:hAnsi="Times New Roman" w:cs="Times New Roman"/>
          <w:iCs/>
          <w:sz w:val="24"/>
          <w:szCs w:val="24"/>
        </w:rPr>
        <w:t>Myhre</w:t>
      </w:r>
      <w:proofErr w:type="spellEnd"/>
      <w:r w:rsidR="002C3C03" w:rsidRPr="00522296">
        <w:rPr>
          <w:rFonts w:ascii="Times New Roman" w:hAnsi="Times New Roman" w:cs="Times New Roman"/>
          <w:iCs/>
          <w:sz w:val="24"/>
          <w:szCs w:val="24"/>
        </w:rPr>
        <w:t xml:space="preserve"> G, Nielsen, CJ, Shine KP, Wallington TJ. Global Warming Potentials and Radiative Efficiencies of Halocarbons and Related Compounds: A Comprehensive Review. Rev. </w:t>
      </w:r>
      <w:proofErr w:type="spellStart"/>
      <w:r w:rsidR="002C3C03" w:rsidRPr="00522296">
        <w:rPr>
          <w:rFonts w:ascii="Times New Roman" w:hAnsi="Times New Roman" w:cs="Times New Roman"/>
          <w:iCs/>
          <w:sz w:val="24"/>
          <w:szCs w:val="24"/>
        </w:rPr>
        <w:t>Geophys</w:t>
      </w:r>
      <w:proofErr w:type="spellEnd"/>
      <w:r w:rsidR="002C3C03" w:rsidRPr="00522296">
        <w:rPr>
          <w:rFonts w:ascii="Times New Roman" w:hAnsi="Times New Roman" w:cs="Times New Roman"/>
          <w:iCs/>
          <w:sz w:val="24"/>
          <w:szCs w:val="24"/>
        </w:rPr>
        <w:t>. (2013</w:t>
      </w:r>
      <w:r w:rsidR="002C3C03" w:rsidRPr="00522296">
        <w:rPr>
          <w:rFonts w:ascii="Times New Roman" w:hAnsi="Times New Roman" w:cs="Times New Roman"/>
          <w:sz w:val="24"/>
          <w:szCs w:val="24"/>
        </w:rPr>
        <w:t xml:space="preserve">) </w:t>
      </w:r>
      <w:r w:rsidR="002C3C03" w:rsidRPr="00522296">
        <w:rPr>
          <w:rFonts w:ascii="Times New Roman" w:hAnsi="Times New Roman" w:cs="Times New Roman"/>
          <w:bCs/>
          <w:sz w:val="24"/>
          <w:szCs w:val="24"/>
        </w:rPr>
        <w:t>51</w:t>
      </w:r>
      <w:r w:rsidR="002C3C03" w:rsidRPr="00522296">
        <w:rPr>
          <w:rFonts w:ascii="Times New Roman" w:hAnsi="Times New Roman" w:cs="Times New Roman"/>
          <w:sz w:val="24"/>
          <w:szCs w:val="24"/>
        </w:rPr>
        <w:t>, 300-378.</w:t>
      </w:r>
    </w:p>
    <w:sectPr w:rsidR="00F6590B" w:rsidRPr="00504C0F" w:rsidSect="0053703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B97" w:rsidRDefault="006B6B97" w:rsidP="003A3ABD">
      <w:pPr>
        <w:spacing w:after="0" w:line="240" w:lineRule="auto"/>
      </w:pPr>
      <w:r>
        <w:separator/>
      </w:r>
    </w:p>
  </w:endnote>
  <w:endnote w:type="continuationSeparator" w:id="0">
    <w:p w:rsidR="006B6B97" w:rsidRDefault="006B6B97" w:rsidP="003A3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3E" w:rsidRDefault="00CA1B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3E" w:rsidRDefault="00CA1B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3E" w:rsidRDefault="00CA1B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B97" w:rsidRDefault="006B6B97" w:rsidP="003A3ABD">
      <w:pPr>
        <w:spacing w:after="0" w:line="240" w:lineRule="auto"/>
      </w:pPr>
      <w:r>
        <w:separator/>
      </w:r>
    </w:p>
  </w:footnote>
  <w:footnote w:type="continuationSeparator" w:id="0">
    <w:p w:rsidR="006B6B97" w:rsidRDefault="006B6B97" w:rsidP="003A3A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3E" w:rsidRDefault="00CA1B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3E" w:rsidRDefault="00CA1B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3E" w:rsidRDefault="00CA1B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A159A"/>
    <w:multiLevelType w:val="hybridMultilevel"/>
    <w:tmpl w:val="DD1AC8D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558B"/>
    <w:multiLevelType w:val="hybridMultilevel"/>
    <w:tmpl w:val="194A9FF6"/>
    <w:lvl w:ilvl="0" w:tplc="59685F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2A2C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78D3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7C27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D22E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5AAE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2AB2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106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BE20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3235E"/>
    <w:multiLevelType w:val="hybridMultilevel"/>
    <w:tmpl w:val="1A800C6A"/>
    <w:lvl w:ilvl="0" w:tplc="59685FD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413F5"/>
    <w:multiLevelType w:val="multilevel"/>
    <w:tmpl w:val="8C7048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138001D"/>
    <w:multiLevelType w:val="hybridMultilevel"/>
    <w:tmpl w:val="A6A20510"/>
    <w:lvl w:ilvl="0" w:tplc="DC88DB2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D07492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AC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9691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C882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3C92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A79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7E99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AE0F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07C1D"/>
    <w:multiLevelType w:val="hybridMultilevel"/>
    <w:tmpl w:val="6E38F70C"/>
    <w:lvl w:ilvl="0" w:tplc="B24469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681341"/>
    <w:multiLevelType w:val="hybridMultilevel"/>
    <w:tmpl w:val="C9B25C88"/>
    <w:lvl w:ilvl="0" w:tplc="B24469A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D6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0623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280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C4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898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485F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64A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122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9606C2"/>
    <w:multiLevelType w:val="multilevel"/>
    <w:tmpl w:val="D01AFF6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E0"/>
    <w:rsid w:val="00000E46"/>
    <w:rsid w:val="00000E5F"/>
    <w:rsid w:val="000027FA"/>
    <w:rsid w:val="0000388F"/>
    <w:rsid w:val="00004701"/>
    <w:rsid w:val="00006FE0"/>
    <w:rsid w:val="00010C6F"/>
    <w:rsid w:val="000122BD"/>
    <w:rsid w:val="00012953"/>
    <w:rsid w:val="00013ED9"/>
    <w:rsid w:val="000165D5"/>
    <w:rsid w:val="00016FB5"/>
    <w:rsid w:val="000170A7"/>
    <w:rsid w:val="00025232"/>
    <w:rsid w:val="00025983"/>
    <w:rsid w:val="00026EB4"/>
    <w:rsid w:val="0003054A"/>
    <w:rsid w:val="00032447"/>
    <w:rsid w:val="00033785"/>
    <w:rsid w:val="00036F08"/>
    <w:rsid w:val="00041027"/>
    <w:rsid w:val="000411AD"/>
    <w:rsid w:val="00043AC8"/>
    <w:rsid w:val="000444F7"/>
    <w:rsid w:val="00044634"/>
    <w:rsid w:val="00044D2E"/>
    <w:rsid w:val="00045D49"/>
    <w:rsid w:val="000468AA"/>
    <w:rsid w:val="000470C0"/>
    <w:rsid w:val="00047BA0"/>
    <w:rsid w:val="000503D8"/>
    <w:rsid w:val="000516CC"/>
    <w:rsid w:val="0005172B"/>
    <w:rsid w:val="000522A6"/>
    <w:rsid w:val="00056602"/>
    <w:rsid w:val="00060CA6"/>
    <w:rsid w:val="00061980"/>
    <w:rsid w:val="00062877"/>
    <w:rsid w:val="00063BB7"/>
    <w:rsid w:val="0006495C"/>
    <w:rsid w:val="00070827"/>
    <w:rsid w:val="00070DC3"/>
    <w:rsid w:val="0007784C"/>
    <w:rsid w:val="00082370"/>
    <w:rsid w:val="000828A2"/>
    <w:rsid w:val="00082C53"/>
    <w:rsid w:val="0008410C"/>
    <w:rsid w:val="00085090"/>
    <w:rsid w:val="00085732"/>
    <w:rsid w:val="0008629F"/>
    <w:rsid w:val="00086D6F"/>
    <w:rsid w:val="00087557"/>
    <w:rsid w:val="00090DCA"/>
    <w:rsid w:val="00092C70"/>
    <w:rsid w:val="0009635D"/>
    <w:rsid w:val="000964FC"/>
    <w:rsid w:val="00096C23"/>
    <w:rsid w:val="00096C7C"/>
    <w:rsid w:val="000A107B"/>
    <w:rsid w:val="000A6558"/>
    <w:rsid w:val="000A6931"/>
    <w:rsid w:val="000A6A32"/>
    <w:rsid w:val="000B0025"/>
    <w:rsid w:val="000B0FB9"/>
    <w:rsid w:val="000B14AD"/>
    <w:rsid w:val="000B1C6D"/>
    <w:rsid w:val="000B2584"/>
    <w:rsid w:val="000B2C73"/>
    <w:rsid w:val="000B31B6"/>
    <w:rsid w:val="000B3BEF"/>
    <w:rsid w:val="000B41C2"/>
    <w:rsid w:val="000B452B"/>
    <w:rsid w:val="000B53EC"/>
    <w:rsid w:val="000B6D18"/>
    <w:rsid w:val="000B7A93"/>
    <w:rsid w:val="000C0BF1"/>
    <w:rsid w:val="000C2299"/>
    <w:rsid w:val="000C28F8"/>
    <w:rsid w:val="000C2CF3"/>
    <w:rsid w:val="000C2EEF"/>
    <w:rsid w:val="000C47E9"/>
    <w:rsid w:val="000C7664"/>
    <w:rsid w:val="000C7886"/>
    <w:rsid w:val="000D4AAD"/>
    <w:rsid w:val="000D6B97"/>
    <w:rsid w:val="000D7305"/>
    <w:rsid w:val="000D7E8B"/>
    <w:rsid w:val="000E0260"/>
    <w:rsid w:val="000E1E39"/>
    <w:rsid w:val="000E2827"/>
    <w:rsid w:val="000E2A3F"/>
    <w:rsid w:val="000E66E1"/>
    <w:rsid w:val="000E6D17"/>
    <w:rsid w:val="000F06C8"/>
    <w:rsid w:val="000F0A1B"/>
    <w:rsid w:val="000F6AF2"/>
    <w:rsid w:val="000F719E"/>
    <w:rsid w:val="000F7EE3"/>
    <w:rsid w:val="00100150"/>
    <w:rsid w:val="00100206"/>
    <w:rsid w:val="0010381C"/>
    <w:rsid w:val="00104404"/>
    <w:rsid w:val="00110995"/>
    <w:rsid w:val="00113CDC"/>
    <w:rsid w:val="0011416A"/>
    <w:rsid w:val="0011697C"/>
    <w:rsid w:val="00120031"/>
    <w:rsid w:val="001203F2"/>
    <w:rsid w:val="00120BF0"/>
    <w:rsid w:val="00120DDB"/>
    <w:rsid w:val="00121E0C"/>
    <w:rsid w:val="00122100"/>
    <w:rsid w:val="00122567"/>
    <w:rsid w:val="00122F86"/>
    <w:rsid w:val="0012324C"/>
    <w:rsid w:val="0012327D"/>
    <w:rsid w:val="001245CA"/>
    <w:rsid w:val="00125721"/>
    <w:rsid w:val="00125CC2"/>
    <w:rsid w:val="00125E23"/>
    <w:rsid w:val="001271C5"/>
    <w:rsid w:val="00130ECB"/>
    <w:rsid w:val="00131572"/>
    <w:rsid w:val="00132C8E"/>
    <w:rsid w:val="001335C8"/>
    <w:rsid w:val="00133E64"/>
    <w:rsid w:val="00134262"/>
    <w:rsid w:val="001343BE"/>
    <w:rsid w:val="00134ED2"/>
    <w:rsid w:val="001354A8"/>
    <w:rsid w:val="00135B39"/>
    <w:rsid w:val="00136254"/>
    <w:rsid w:val="00137CCC"/>
    <w:rsid w:val="0014047D"/>
    <w:rsid w:val="00140781"/>
    <w:rsid w:val="00141CCB"/>
    <w:rsid w:val="001421AB"/>
    <w:rsid w:val="001426CC"/>
    <w:rsid w:val="00142D0A"/>
    <w:rsid w:val="001445DC"/>
    <w:rsid w:val="0014479E"/>
    <w:rsid w:val="00144AB2"/>
    <w:rsid w:val="0014596A"/>
    <w:rsid w:val="00150724"/>
    <w:rsid w:val="00150F7D"/>
    <w:rsid w:val="0015135C"/>
    <w:rsid w:val="001530A2"/>
    <w:rsid w:val="00153DA3"/>
    <w:rsid w:val="00154F29"/>
    <w:rsid w:val="00156112"/>
    <w:rsid w:val="00157355"/>
    <w:rsid w:val="00160ED7"/>
    <w:rsid w:val="001618AE"/>
    <w:rsid w:val="00164F5D"/>
    <w:rsid w:val="00165261"/>
    <w:rsid w:val="00165324"/>
    <w:rsid w:val="001664D4"/>
    <w:rsid w:val="00173113"/>
    <w:rsid w:val="00173209"/>
    <w:rsid w:val="0018110E"/>
    <w:rsid w:val="001819DB"/>
    <w:rsid w:val="0018240A"/>
    <w:rsid w:val="00182544"/>
    <w:rsid w:val="00182D87"/>
    <w:rsid w:val="00185CAA"/>
    <w:rsid w:val="00186B46"/>
    <w:rsid w:val="00186E7B"/>
    <w:rsid w:val="00187D46"/>
    <w:rsid w:val="0019031C"/>
    <w:rsid w:val="0019051F"/>
    <w:rsid w:val="00191B9C"/>
    <w:rsid w:val="00194993"/>
    <w:rsid w:val="001953FF"/>
    <w:rsid w:val="00195835"/>
    <w:rsid w:val="001961D4"/>
    <w:rsid w:val="001966DC"/>
    <w:rsid w:val="00196BD0"/>
    <w:rsid w:val="00196D92"/>
    <w:rsid w:val="001A10D3"/>
    <w:rsid w:val="001A18D2"/>
    <w:rsid w:val="001A2D2D"/>
    <w:rsid w:val="001A32CD"/>
    <w:rsid w:val="001A422A"/>
    <w:rsid w:val="001A4ECE"/>
    <w:rsid w:val="001A522F"/>
    <w:rsid w:val="001A7B24"/>
    <w:rsid w:val="001B025D"/>
    <w:rsid w:val="001B06F9"/>
    <w:rsid w:val="001B2B7E"/>
    <w:rsid w:val="001B327F"/>
    <w:rsid w:val="001B5543"/>
    <w:rsid w:val="001B76C3"/>
    <w:rsid w:val="001B7789"/>
    <w:rsid w:val="001C00AD"/>
    <w:rsid w:val="001C0473"/>
    <w:rsid w:val="001C2FF6"/>
    <w:rsid w:val="001C56A1"/>
    <w:rsid w:val="001C5F0C"/>
    <w:rsid w:val="001C6F94"/>
    <w:rsid w:val="001C7B73"/>
    <w:rsid w:val="001D0E24"/>
    <w:rsid w:val="001D1C1E"/>
    <w:rsid w:val="001D34FC"/>
    <w:rsid w:val="001D514D"/>
    <w:rsid w:val="001D7677"/>
    <w:rsid w:val="001E15D3"/>
    <w:rsid w:val="001E331E"/>
    <w:rsid w:val="001E4D3B"/>
    <w:rsid w:val="001E6EDB"/>
    <w:rsid w:val="001E7E3C"/>
    <w:rsid w:val="001F075E"/>
    <w:rsid w:val="001F21E5"/>
    <w:rsid w:val="001F280C"/>
    <w:rsid w:val="001F309A"/>
    <w:rsid w:val="001F3269"/>
    <w:rsid w:val="001F4C28"/>
    <w:rsid w:val="001F4EC2"/>
    <w:rsid w:val="001F50A4"/>
    <w:rsid w:val="001F5223"/>
    <w:rsid w:val="001F5B3A"/>
    <w:rsid w:val="001F5DC3"/>
    <w:rsid w:val="00200830"/>
    <w:rsid w:val="00200978"/>
    <w:rsid w:val="00200E75"/>
    <w:rsid w:val="0020119C"/>
    <w:rsid w:val="002018A0"/>
    <w:rsid w:val="002030B4"/>
    <w:rsid w:val="00204105"/>
    <w:rsid w:val="0020411A"/>
    <w:rsid w:val="0020501C"/>
    <w:rsid w:val="0020597A"/>
    <w:rsid w:val="00210F0D"/>
    <w:rsid w:val="002112C4"/>
    <w:rsid w:val="00212AF4"/>
    <w:rsid w:val="002133FF"/>
    <w:rsid w:val="0021558D"/>
    <w:rsid w:val="00220B41"/>
    <w:rsid w:val="00220D9A"/>
    <w:rsid w:val="00221462"/>
    <w:rsid w:val="002221B9"/>
    <w:rsid w:val="00222763"/>
    <w:rsid w:val="0022317C"/>
    <w:rsid w:val="0022521E"/>
    <w:rsid w:val="00231997"/>
    <w:rsid w:val="00232246"/>
    <w:rsid w:val="00233880"/>
    <w:rsid w:val="00233A28"/>
    <w:rsid w:val="00235A7B"/>
    <w:rsid w:val="00241567"/>
    <w:rsid w:val="00241B0A"/>
    <w:rsid w:val="002434CA"/>
    <w:rsid w:val="002456B9"/>
    <w:rsid w:val="00245F5D"/>
    <w:rsid w:val="00246227"/>
    <w:rsid w:val="00246D4D"/>
    <w:rsid w:val="002479FD"/>
    <w:rsid w:val="0025031E"/>
    <w:rsid w:val="00251051"/>
    <w:rsid w:val="00251730"/>
    <w:rsid w:val="00253517"/>
    <w:rsid w:val="002536E7"/>
    <w:rsid w:val="00253E91"/>
    <w:rsid w:val="00254DF5"/>
    <w:rsid w:val="00256940"/>
    <w:rsid w:val="00256AD1"/>
    <w:rsid w:val="00257D6C"/>
    <w:rsid w:val="0026064B"/>
    <w:rsid w:val="00260703"/>
    <w:rsid w:val="0026252E"/>
    <w:rsid w:val="00263C67"/>
    <w:rsid w:val="00265C57"/>
    <w:rsid w:val="00267560"/>
    <w:rsid w:val="0027243A"/>
    <w:rsid w:val="00272B42"/>
    <w:rsid w:val="00273362"/>
    <w:rsid w:val="00274F3C"/>
    <w:rsid w:val="002754FF"/>
    <w:rsid w:val="00276849"/>
    <w:rsid w:val="00276BE3"/>
    <w:rsid w:val="00280C53"/>
    <w:rsid w:val="00280C87"/>
    <w:rsid w:val="002816FE"/>
    <w:rsid w:val="00282588"/>
    <w:rsid w:val="0028382E"/>
    <w:rsid w:val="002845E4"/>
    <w:rsid w:val="00286FCC"/>
    <w:rsid w:val="002878D7"/>
    <w:rsid w:val="00290D3B"/>
    <w:rsid w:val="0029107C"/>
    <w:rsid w:val="00292A31"/>
    <w:rsid w:val="00294357"/>
    <w:rsid w:val="00295834"/>
    <w:rsid w:val="00296658"/>
    <w:rsid w:val="002A3C6F"/>
    <w:rsid w:val="002A44F0"/>
    <w:rsid w:val="002A4D94"/>
    <w:rsid w:val="002A56CA"/>
    <w:rsid w:val="002A64AB"/>
    <w:rsid w:val="002A718B"/>
    <w:rsid w:val="002A7635"/>
    <w:rsid w:val="002A7845"/>
    <w:rsid w:val="002A794F"/>
    <w:rsid w:val="002A7ED1"/>
    <w:rsid w:val="002B2302"/>
    <w:rsid w:val="002B353C"/>
    <w:rsid w:val="002B4D83"/>
    <w:rsid w:val="002B55D5"/>
    <w:rsid w:val="002B5C4F"/>
    <w:rsid w:val="002B61FC"/>
    <w:rsid w:val="002B621C"/>
    <w:rsid w:val="002B631D"/>
    <w:rsid w:val="002C2796"/>
    <w:rsid w:val="002C2CDF"/>
    <w:rsid w:val="002C3C03"/>
    <w:rsid w:val="002C7BA3"/>
    <w:rsid w:val="002D329E"/>
    <w:rsid w:val="002D41BA"/>
    <w:rsid w:val="002D4862"/>
    <w:rsid w:val="002D4989"/>
    <w:rsid w:val="002D6B33"/>
    <w:rsid w:val="002D7D7C"/>
    <w:rsid w:val="002E1006"/>
    <w:rsid w:val="002E12AB"/>
    <w:rsid w:val="002E17FC"/>
    <w:rsid w:val="002E1FCB"/>
    <w:rsid w:val="002E295A"/>
    <w:rsid w:val="002E3229"/>
    <w:rsid w:val="002E4101"/>
    <w:rsid w:val="002E41C4"/>
    <w:rsid w:val="002E590F"/>
    <w:rsid w:val="002E5FCA"/>
    <w:rsid w:val="002E771B"/>
    <w:rsid w:val="002E77B1"/>
    <w:rsid w:val="002F16B1"/>
    <w:rsid w:val="002F1EBA"/>
    <w:rsid w:val="002F2340"/>
    <w:rsid w:val="002F2550"/>
    <w:rsid w:val="002F3472"/>
    <w:rsid w:val="002F351A"/>
    <w:rsid w:val="002F4CC5"/>
    <w:rsid w:val="002F7C31"/>
    <w:rsid w:val="0030035E"/>
    <w:rsid w:val="00300673"/>
    <w:rsid w:val="00300C5D"/>
    <w:rsid w:val="00302320"/>
    <w:rsid w:val="00302D7D"/>
    <w:rsid w:val="0030441D"/>
    <w:rsid w:val="00304926"/>
    <w:rsid w:val="0030608F"/>
    <w:rsid w:val="00306E00"/>
    <w:rsid w:val="0031038D"/>
    <w:rsid w:val="003106C5"/>
    <w:rsid w:val="00311B55"/>
    <w:rsid w:val="003127DC"/>
    <w:rsid w:val="00312EEF"/>
    <w:rsid w:val="00315494"/>
    <w:rsid w:val="003156C2"/>
    <w:rsid w:val="00316A83"/>
    <w:rsid w:val="0031785A"/>
    <w:rsid w:val="0032187A"/>
    <w:rsid w:val="00321F61"/>
    <w:rsid w:val="00322859"/>
    <w:rsid w:val="003232E1"/>
    <w:rsid w:val="00323629"/>
    <w:rsid w:val="003242C0"/>
    <w:rsid w:val="00324E55"/>
    <w:rsid w:val="003259BA"/>
    <w:rsid w:val="0033099F"/>
    <w:rsid w:val="003318E6"/>
    <w:rsid w:val="00331D5A"/>
    <w:rsid w:val="00332017"/>
    <w:rsid w:val="003331A4"/>
    <w:rsid w:val="003332C9"/>
    <w:rsid w:val="00333740"/>
    <w:rsid w:val="00333B5D"/>
    <w:rsid w:val="00333B5F"/>
    <w:rsid w:val="0033470B"/>
    <w:rsid w:val="00334EFD"/>
    <w:rsid w:val="003351BF"/>
    <w:rsid w:val="00337EA4"/>
    <w:rsid w:val="00340B33"/>
    <w:rsid w:val="00341BB4"/>
    <w:rsid w:val="00343053"/>
    <w:rsid w:val="00350687"/>
    <w:rsid w:val="003518D3"/>
    <w:rsid w:val="00354EF2"/>
    <w:rsid w:val="0035540E"/>
    <w:rsid w:val="003557E9"/>
    <w:rsid w:val="00355FC2"/>
    <w:rsid w:val="00356529"/>
    <w:rsid w:val="00356895"/>
    <w:rsid w:val="003629C2"/>
    <w:rsid w:val="00365607"/>
    <w:rsid w:val="00365E8B"/>
    <w:rsid w:val="003729CC"/>
    <w:rsid w:val="003736ED"/>
    <w:rsid w:val="00373F1F"/>
    <w:rsid w:val="003762AF"/>
    <w:rsid w:val="00376924"/>
    <w:rsid w:val="00380A0D"/>
    <w:rsid w:val="00380EB4"/>
    <w:rsid w:val="003820CD"/>
    <w:rsid w:val="00383050"/>
    <w:rsid w:val="003842F7"/>
    <w:rsid w:val="0038592A"/>
    <w:rsid w:val="00385F01"/>
    <w:rsid w:val="00385FBC"/>
    <w:rsid w:val="00392355"/>
    <w:rsid w:val="00394FC0"/>
    <w:rsid w:val="00395E70"/>
    <w:rsid w:val="003A00F7"/>
    <w:rsid w:val="003A13E4"/>
    <w:rsid w:val="003A3ABD"/>
    <w:rsid w:val="003A450F"/>
    <w:rsid w:val="003A562B"/>
    <w:rsid w:val="003A5B83"/>
    <w:rsid w:val="003A6512"/>
    <w:rsid w:val="003A7E2C"/>
    <w:rsid w:val="003B15B6"/>
    <w:rsid w:val="003B1996"/>
    <w:rsid w:val="003B1AF1"/>
    <w:rsid w:val="003B2F14"/>
    <w:rsid w:val="003B3531"/>
    <w:rsid w:val="003B3A48"/>
    <w:rsid w:val="003B3E09"/>
    <w:rsid w:val="003B4A1D"/>
    <w:rsid w:val="003B4EEA"/>
    <w:rsid w:val="003B5847"/>
    <w:rsid w:val="003B6EE4"/>
    <w:rsid w:val="003B6FD6"/>
    <w:rsid w:val="003C0725"/>
    <w:rsid w:val="003C0FEE"/>
    <w:rsid w:val="003C171D"/>
    <w:rsid w:val="003C2DBB"/>
    <w:rsid w:val="003C302F"/>
    <w:rsid w:val="003C3A75"/>
    <w:rsid w:val="003C3B33"/>
    <w:rsid w:val="003C6D7C"/>
    <w:rsid w:val="003C729D"/>
    <w:rsid w:val="003D259C"/>
    <w:rsid w:val="003D6A8E"/>
    <w:rsid w:val="003D6B43"/>
    <w:rsid w:val="003E3112"/>
    <w:rsid w:val="003E3E79"/>
    <w:rsid w:val="003E3FC8"/>
    <w:rsid w:val="003E5647"/>
    <w:rsid w:val="003E5D91"/>
    <w:rsid w:val="003E79C2"/>
    <w:rsid w:val="003F071F"/>
    <w:rsid w:val="003F1261"/>
    <w:rsid w:val="003F2609"/>
    <w:rsid w:val="003F516E"/>
    <w:rsid w:val="003F66DB"/>
    <w:rsid w:val="003F6A8E"/>
    <w:rsid w:val="003F6CDD"/>
    <w:rsid w:val="003F7849"/>
    <w:rsid w:val="003F7A90"/>
    <w:rsid w:val="004022B1"/>
    <w:rsid w:val="0040363C"/>
    <w:rsid w:val="00404589"/>
    <w:rsid w:val="004136AA"/>
    <w:rsid w:val="00413855"/>
    <w:rsid w:val="00415008"/>
    <w:rsid w:val="004153D3"/>
    <w:rsid w:val="004159A5"/>
    <w:rsid w:val="00415A27"/>
    <w:rsid w:val="00415A38"/>
    <w:rsid w:val="00416D08"/>
    <w:rsid w:val="0042161A"/>
    <w:rsid w:val="00421808"/>
    <w:rsid w:val="00421C74"/>
    <w:rsid w:val="00421C8C"/>
    <w:rsid w:val="004227DA"/>
    <w:rsid w:val="004228E2"/>
    <w:rsid w:val="00422F93"/>
    <w:rsid w:val="00425119"/>
    <w:rsid w:val="00425746"/>
    <w:rsid w:val="00425BB4"/>
    <w:rsid w:val="00426B59"/>
    <w:rsid w:val="00426E0C"/>
    <w:rsid w:val="00427028"/>
    <w:rsid w:val="004304E7"/>
    <w:rsid w:val="00430F64"/>
    <w:rsid w:val="00431270"/>
    <w:rsid w:val="00435A36"/>
    <w:rsid w:val="00436F64"/>
    <w:rsid w:val="00437B26"/>
    <w:rsid w:val="00440090"/>
    <w:rsid w:val="0044155B"/>
    <w:rsid w:val="00445C27"/>
    <w:rsid w:val="0044657E"/>
    <w:rsid w:val="00452408"/>
    <w:rsid w:val="004530F7"/>
    <w:rsid w:val="00453CA0"/>
    <w:rsid w:val="00454821"/>
    <w:rsid w:val="00455A40"/>
    <w:rsid w:val="00460F4D"/>
    <w:rsid w:val="00462973"/>
    <w:rsid w:val="00462D65"/>
    <w:rsid w:val="004637FE"/>
    <w:rsid w:val="00464F00"/>
    <w:rsid w:val="00465B86"/>
    <w:rsid w:val="00470B3D"/>
    <w:rsid w:val="00473217"/>
    <w:rsid w:val="00473803"/>
    <w:rsid w:val="004751FA"/>
    <w:rsid w:val="00475CDA"/>
    <w:rsid w:val="004774C3"/>
    <w:rsid w:val="004800B1"/>
    <w:rsid w:val="00482A98"/>
    <w:rsid w:val="004834D5"/>
    <w:rsid w:val="00483EF8"/>
    <w:rsid w:val="00484903"/>
    <w:rsid w:val="00486688"/>
    <w:rsid w:val="0048669D"/>
    <w:rsid w:val="004904C7"/>
    <w:rsid w:val="00490921"/>
    <w:rsid w:val="00490A2E"/>
    <w:rsid w:val="004918DD"/>
    <w:rsid w:val="004929F2"/>
    <w:rsid w:val="004939BB"/>
    <w:rsid w:val="0049440A"/>
    <w:rsid w:val="0049491C"/>
    <w:rsid w:val="00494A3F"/>
    <w:rsid w:val="00494AE4"/>
    <w:rsid w:val="00495EA3"/>
    <w:rsid w:val="0049758F"/>
    <w:rsid w:val="004A1E7B"/>
    <w:rsid w:val="004A30F0"/>
    <w:rsid w:val="004A78D4"/>
    <w:rsid w:val="004B153C"/>
    <w:rsid w:val="004B1F11"/>
    <w:rsid w:val="004B520B"/>
    <w:rsid w:val="004B700B"/>
    <w:rsid w:val="004C05E9"/>
    <w:rsid w:val="004C19ED"/>
    <w:rsid w:val="004C1DDE"/>
    <w:rsid w:val="004C377E"/>
    <w:rsid w:val="004C3C52"/>
    <w:rsid w:val="004C4A1A"/>
    <w:rsid w:val="004C531B"/>
    <w:rsid w:val="004C75C2"/>
    <w:rsid w:val="004D32B2"/>
    <w:rsid w:val="004D3BB3"/>
    <w:rsid w:val="004D3F8D"/>
    <w:rsid w:val="004D492A"/>
    <w:rsid w:val="004D49D9"/>
    <w:rsid w:val="004D735A"/>
    <w:rsid w:val="004E2AB5"/>
    <w:rsid w:val="004E2ECC"/>
    <w:rsid w:val="004E4126"/>
    <w:rsid w:val="004E5FAF"/>
    <w:rsid w:val="004E6FB9"/>
    <w:rsid w:val="004E7F4C"/>
    <w:rsid w:val="004F0BBD"/>
    <w:rsid w:val="004F2601"/>
    <w:rsid w:val="004F2C48"/>
    <w:rsid w:val="004F3E6F"/>
    <w:rsid w:val="004F6402"/>
    <w:rsid w:val="00503111"/>
    <w:rsid w:val="00504723"/>
    <w:rsid w:val="00504C0F"/>
    <w:rsid w:val="00506255"/>
    <w:rsid w:val="0050737E"/>
    <w:rsid w:val="00507FC1"/>
    <w:rsid w:val="00512FD4"/>
    <w:rsid w:val="00513627"/>
    <w:rsid w:val="005157D1"/>
    <w:rsid w:val="0051628C"/>
    <w:rsid w:val="00516ED0"/>
    <w:rsid w:val="0051727F"/>
    <w:rsid w:val="0052020D"/>
    <w:rsid w:val="00521202"/>
    <w:rsid w:val="00522296"/>
    <w:rsid w:val="00522D1E"/>
    <w:rsid w:val="0052562B"/>
    <w:rsid w:val="005263B2"/>
    <w:rsid w:val="00531E69"/>
    <w:rsid w:val="00532209"/>
    <w:rsid w:val="0053290D"/>
    <w:rsid w:val="00532A1D"/>
    <w:rsid w:val="005339A4"/>
    <w:rsid w:val="0053427D"/>
    <w:rsid w:val="0053447B"/>
    <w:rsid w:val="0053488B"/>
    <w:rsid w:val="00535FD7"/>
    <w:rsid w:val="00537035"/>
    <w:rsid w:val="00537074"/>
    <w:rsid w:val="005375A4"/>
    <w:rsid w:val="00537950"/>
    <w:rsid w:val="005421B3"/>
    <w:rsid w:val="00543515"/>
    <w:rsid w:val="00543A62"/>
    <w:rsid w:val="0054480D"/>
    <w:rsid w:val="005458A4"/>
    <w:rsid w:val="00546A3C"/>
    <w:rsid w:val="00551362"/>
    <w:rsid w:val="00551CF3"/>
    <w:rsid w:val="00552C6A"/>
    <w:rsid w:val="0055386B"/>
    <w:rsid w:val="00553EF6"/>
    <w:rsid w:val="005540F1"/>
    <w:rsid w:val="005552F6"/>
    <w:rsid w:val="00555604"/>
    <w:rsid w:val="0055616C"/>
    <w:rsid w:val="005562B9"/>
    <w:rsid w:val="00556A16"/>
    <w:rsid w:val="00557A97"/>
    <w:rsid w:val="005620C6"/>
    <w:rsid w:val="00562A78"/>
    <w:rsid w:val="00562AB5"/>
    <w:rsid w:val="00563E1D"/>
    <w:rsid w:val="00563F75"/>
    <w:rsid w:val="00564614"/>
    <w:rsid w:val="00564CC9"/>
    <w:rsid w:val="00570117"/>
    <w:rsid w:val="0057018D"/>
    <w:rsid w:val="0057131B"/>
    <w:rsid w:val="005724D8"/>
    <w:rsid w:val="00572A97"/>
    <w:rsid w:val="00573BF6"/>
    <w:rsid w:val="005820A5"/>
    <w:rsid w:val="00582549"/>
    <w:rsid w:val="00582D7D"/>
    <w:rsid w:val="0058439B"/>
    <w:rsid w:val="00584FDA"/>
    <w:rsid w:val="0058523E"/>
    <w:rsid w:val="005862E9"/>
    <w:rsid w:val="005911C2"/>
    <w:rsid w:val="005916D4"/>
    <w:rsid w:val="00592A03"/>
    <w:rsid w:val="00595003"/>
    <w:rsid w:val="005959F7"/>
    <w:rsid w:val="00595F8C"/>
    <w:rsid w:val="005971C1"/>
    <w:rsid w:val="005A33CA"/>
    <w:rsid w:val="005A510A"/>
    <w:rsid w:val="005A595E"/>
    <w:rsid w:val="005A5D78"/>
    <w:rsid w:val="005A7103"/>
    <w:rsid w:val="005B0429"/>
    <w:rsid w:val="005B1329"/>
    <w:rsid w:val="005B38DD"/>
    <w:rsid w:val="005B4344"/>
    <w:rsid w:val="005C0FA0"/>
    <w:rsid w:val="005C12C2"/>
    <w:rsid w:val="005C2C70"/>
    <w:rsid w:val="005C487A"/>
    <w:rsid w:val="005C64C3"/>
    <w:rsid w:val="005C66B9"/>
    <w:rsid w:val="005C68CA"/>
    <w:rsid w:val="005C6BDF"/>
    <w:rsid w:val="005C7E62"/>
    <w:rsid w:val="005D2E3F"/>
    <w:rsid w:val="005D2F83"/>
    <w:rsid w:val="005D6E39"/>
    <w:rsid w:val="005D6F34"/>
    <w:rsid w:val="005E039F"/>
    <w:rsid w:val="005E04CA"/>
    <w:rsid w:val="005E0CE0"/>
    <w:rsid w:val="005E1DC8"/>
    <w:rsid w:val="005E3325"/>
    <w:rsid w:val="005E52BC"/>
    <w:rsid w:val="005E5BED"/>
    <w:rsid w:val="005F0735"/>
    <w:rsid w:val="005F0BA0"/>
    <w:rsid w:val="005F4587"/>
    <w:rsid w:val="005F7610"/>
    <w:rsid w:val="006001B6"/>
    <w:rsid w:val="00600E63"/>
    <w:rsid w:val="00601C48"/>
    <w:rsid w:val="00602890"/>
    <w:rsid w:val="006036C5"/>
    <w:rsid w:val="0060564A"/>
    <w:rsid w:val="00605804"/>
    <w:rsid w:val="0060608D"/>
    <w:rsid w:val="00606686"/>
    <w:rsid w:val="006069F9"/>
    <w:rsid w:val="00606CF0"/>
    <w:rsid w:val="00607AC5"/>
    <w:rsid w:val="00611E3C"/>
    <w:rsid w:val="00612855"/>
    <w:rsid w:val="00613E9A"/>
    <w:rsid w:val="006162B1"/>
    <w:rsid w:val="00621267"/>
    <w:rsid w:val="00622ED5"/>
    <w:rsid w:val="00622F5A"/>
    <w:rsid w:val="0062354E"/>
    <w:rsid w:val="00623E7A"/>
    <w:rsid w:val="006240C7"/>
    <w:rsid w:val="00624A24"/>
    <w:rsid w:val="006264C8"/>
    <w:rsid w:val="0062666B"/>
    <w:rsid w:val="006273B2"/>
    <w:rsid w:val="0062776D"/>
    <w:rsid w:val="00630D23"/>
    <w:rsid w:val="00635ED6"/>
    <w:rsid w:val="006408D1"/>
    <w:rsid w:val="0064193F"/>
    <w:rsid w:val="006432ED"/>
    <w:rsid w:val="00643F43"/>
    <w:rsid w:val="00644555"/>
    <w:rsid w:val="00645DDF"/>
    <w:rsid w:val="00645E30"/>
    <w:rsid w:val="00646E08"/>
    <w:rsid w:val="00650A5F"/>
    <w:rsid w:val="00650B54"/>
    <w:rsid w:val="00652F71"/>
    <w:rsid w:val="0065697A"/>
    <w:rsid w:val="00661758"/>
    <w:rsid w:val="006639A4"/>
    <w:rsid w:val="00663F71"/>
    <w:rsid w:val="00664105"/>
    <w:rsid w:val="0066463F"/>
    <w:rsid w:val="00664E0B"/>
    <w:rsid w:val="00665928"/>
    <w:rsid w:val="00665ED0"/>
    <w:rsid w:val="006673F1"/>
    <w:rsid w:val="0067039F"/>
    <w:rsid w:val="006706CA"/>
    <w:rsid w:val="00673A75"/>
    <w:rsid w:val="00674074"/>
    <w:rsid w:val="006740B9"/>
    <w:rsid w:val="0067438C"/>
    <w:rsid w:val="006826DC"/>
    <w:rsid w:val="00682743"/>
    <w:rsid w:val="006835A5"/>
    <w:rsid w:val="00683B1F"/>
    <w:rsid w:val="00683D74"/>
    <w:rsid w:val="006845C3"/>
    <w:rsid w:val="00685B2D"/>
    <w:rsid w:val="00685D90"/>
    <w:rsid w:val="006870E4"/>
    <w:rsid w:val="00687376"/>
    <w:rsid w:val="006873FA"/>
    <w:rsid w:val="00690C06"/>
    <w:rsid w:val="00690C84"/>
    <w:rsid w:val="006926F6"/>
    <w:rsid w:val="006944A7"/>
    <w:rsid w:val="006947C4"/>
    <w:rsid w:val="00694AD6"/>
    <w:rsid w:val="00695F71"/>
    <w:rsid w:val="0069777E"/>
    <w:rsid w:val="00697F29"/>
    <w:rsid w:val="006A2099"/>
    <w:rsid w:val="006A22EF"/>
    <w:rsid w:val="006A539D"/>
    <w:rsid w:val="006A749B"/>
    <w:rsid w:val="006A7BF0"/>
    <w:rsid w:val="006B1E8F"/>
    <w:rsid w:val="006B3DD9"/>
    <w:rsid w:val="006B4084"/>
    <w:rsid w:val="006B436B"/>
    <w:rsid w:val="006B6B97"/>
    <w:rsid w:val="006C100D"/>
    <w:rsid w:val="006C2890"/>
    <w:rsid w:val="006C3A16"/>
    <w:rsid w:val="006C49E9"/>
    <w:rsid w:val="006C5189"/>
    <w:rsid w:val="006C62BB"/>
    <w:rsid w:val="006C6D9B"/>
    <w:rsid w:val="006C75A1"/>
    <w:rsid w:val="006C7EB2"/>
    <w:rsid w:val="006D007B"/>
    <w:rsid w:val="006D058F"/>
    <w:rsid w:val="006D33CC"/>
    <w:rsid w:val="006D4A2B"/>
    <w:rsid w:val="006D7DE4"/>
    <w:rsid w:val="006E112F"/>
    <w:rsid w:val="006E12D9"/>
    <w:rsid w:val="006E2446"/>
    <w:rsid w:val="006E4A15"/>
    <w:rsid w:val="006E4E6C"/>
    <w:rsid w:val="006E5137"/>
    <w:rsid w:val="006E60E9"/>
    <w:rsid w:val="006F1309"/>
    <w:rsid w:val="006F1CA1"/>
    <w:rsid w:val="006F2142"/>
    <w:rsid w:val="006F2180"/>
    <w:rsid w:val="006F2BC6"/>
    <w:rsid w:val="006F437B"/>
    <w:rsid w:val="006F6B1E"/>
    <w:rsid w:val="006F772A"/>
    <w:rsid w:val="006F7842"/>
    <w:rsid w:val="007013D0"/>
    <w:rsid w:val="00702E37"/>
    <w:rsid w:val="00705D55"/>
    <w:rsid w:val="00707079"/>
    <w:rsid w:val="00707B4A"/>
    <w:rsid w:val="0071291D"/>
    <w:rsid w:val="0071314A"/>
    <w:rsid w:val="00715354"/>
    <w:rsid w:val="0071566B"/>
    <w:rsid w:val="00715B0B"/>
    <w:rsid w:val="0071641A"/>
    <w:rsid w:val="0071670F"/>
    <w:rsid w:val="007179D3"/>
    <w:rsid w:val="00717CDC"/>
    <w:rsid w:val="007227F0"/>
    <w:rsid w:val="00724175"/>
    <w:rsid w:val="007251A7"/>
    <w:rsid w:val="00726363"/>
    <w:rsid w:val="0072710C"/>
    <w:rsid w:val="00727BC7"/>
    <w:rsid w:val="007307FD"/>
    <w:rsid w:val="0073179D"/>
    <w:rsid w:val="007319FD"/>
    <w:rsid w:val="00731CF2"/>
    <w:rsid w:val="00731D09"/>
    <w:rsid w:val="007322E7"/>
    <w:rsid w:val="00732FC2"/>
    <w:rsid w:val="00733C31"/>
    <w:rsid w:val="00735BD4"/>
    <w:rsid w:val="00736693"/>
    <w:rsid w:val="00736EB4"/>
    <w:rsid w:val="00737C0D"/>
    <w:rsid w:val="00740DB3"/>
    <w:rsid w:val="007436B0"/>
    <w:rsid w:val="007440E3"/>
    <w:rsid w:val="00744411"/>
    <w:rsid w:val="0074462A"/>
    <w:rsid w:val="007451C6"/>
    <w:rsid w:val="0074763B"/>
    <w:rsid w:val="007513B2"/>
    <w:rsid w:val="007516F2"/>
    <w:rsid w:val="007518AD"/>
    <w:rsid w:val="007522D6"/>
    <w:rsid w:val="007526DF"/>
    <w:rsid w:val="0075360D"/>
    <w:rsid w:val="00754AFD"/>
    <w:rsid w:val="00756555"/>
    <w:rsid w:val="007566A3"/>
    <w:rsid w:val="00756E52"/>
    <w:rsid w:val="00762BA2"/>
    <w:rsid w:val="007646B9"/>
    <w:rsid w:val="00765435"/>
    <w:rsid w:val="00766D22"/>
    <w:rsid w:val="00767753"/>
    <w:rsid w:val="00767771"/>
    <w:rsid w:val="00767932"/>
    <w:rsid w:val="007713F5"/>
    <w:rsid w:val="00771E4B"/>
    <w:rsid w:val="00773FA2"/>
    <w:rsid w:val="00775BDD"/>
    <w:rsid w:val="007760A8"/>
    <w:rsid w:val="007760B4"/>
    <w:rsid w:val="00776838"/>
    <w:rsid w:val="00780137"/>
    <w:rsid w:val="00780592"/>
    <w:rsid w:val="00780CC9"/>
    <w:rsid w:val="00785986"/>
    <w:rsid w:val="007864EE"/>
    <w:rsid w:val="00786B19"/>
    <w:rsid w:val="00786BC9"/>
    <w:rsid w:val="00787762"/>
    <w:rsid w:val="00790161"/>
    <w:rsid w:val="0079024D"/>
    <w:rsid w:val="00791C21"/>
    <w:rsid w:val="007929F0"/>
    <w:rsid w:val="007930D0"/>
    <w:rsid w:val="00793B0F"/>
    <w:rsid w:val="00793B11"/>
    <w:rsid w:val="0079562D"/>
    <w:rsid w:val="007978DF"/>
    <w:rsid w:val="007A1925"/>
    <w:rsid w:val="007A1E39"/>
    <w:rsid w:val="007A2418"/>
    <w:rsid w:val="007A35C6"/>
    <w:rsid w:val="007B02CF"/>
    <w:rsid w:val="007B21CA"/>
    <w:rsid w:val="007B2B16"/>
    <w:rsid w:val="007B3A0E"/>
    <w:rsid w:val="007B3E12"/>
    <w:rsid w:val="007B4FD8"/>
    <w:rsid w:val="007B5BFD"/>
    <w:rsid w:val="007B5C3A"/>
    <w:rsid w:val="007B5D41"/>
    <w:rsid w:val="007B6C6D"/>
    <w:rsid w:val="007B759B"/>
    <w:rsid w:val="007B7867"/>
    <w:rsid w:val="007C02B2"/>
    <w:rsid w:val="007C215A"/>
    <w:rsid w:val="007C5480"/>
    <w:rsid w:val="007C5BD6"/>
    <w:rsid w:val="007C5CAB"/>
    <w:rsid w:val="007C64CD"/>
    <w:rsid w:val="007D065B"/>
    <w:rsid w:val="007D10E2"/>
    <w:rsid w:val="007D1335"/>
    <w:rsid w:val="007D3DB1"/>
    <w:rsid w:val="007D5AC0"/>
    <w:rsid w:val="007D75BF"/>
    <w:rsid w:val="007E142C"/>
    <w:rsid w:val="007E1D3A"/>
    <w:rsid w:val="007E1DB3"/>
    <w:rsid w:val="007E2F32"/>
    <w:rsid w:val="007E3105"/>
    <w:rsid w:val="007E3851"/>
    <w:rsid w:val="007E3CE9"/>
    <w:rsid w:val="007E6EB8"/>
    <w:rsid w:val="007E776E"/>
    <w:rsid w:val="007F09E3"/>
    <w:rsid w:val="007F0C3D"/>
    <w:rsid w:val="007F0C7A"/>
    <w:rsid w:val="007F1BF1"/>
    <w:rsid w:val="007F2584"/>
    <w:rsid w:val="007F2C3E"/>
    <w:rsid w:val="007F3BA7"/>
    <w:rsid w:val="007F3D25"/>
    <w:rsid w:val="007F45B0"/>
    <w:rsid w:val="007F6B57"/>
    <w:rsid w:val="00803323"/>
    <w:rsid w:val="008040A8"/>
    <w:rsid w:val="00805C57"/>
    <w:rsid w:val="00813462"/>
    <w:rsid w:val="00815AD3"/>
    <w:rsid w:val="00821AE1"/>
    <w:rsid w:val="00823151"/>
    <w:rsid w:val="00824C36"/>
    <w:rsid w:val="008266E2"/>
    <w:rsid w:val="008318D9"/>
    <w:rsid w:val="00833817"/>
    <w:rsid w:val="00834BDE"/>
    <w:rsid w:val="00835976"/>
    <w:rsid w:val="00837569"/>
    <w:rsid w:val="0084028C"/>
    <w:rsid w:val="00842C3A"/>
    <w:rsid w:val="00842D07"/>
    <w:rsid w:val="00843DC7"/>
    <w:rsid w:val="00844499"/>
    <w:rsid w:val="00844577"/>
    <w:rsid w:val="00844A02"/>
    <w:rsid w:val="00845206"/>
    <w:rsid w:val="008452BF"/>
    <w:rsid w:val="00846092"/>
    <w:rsid w:val="00847ED7"/>
    <w:rsid w:val="008500FD"/>
    <w:rsid w:val="00851288"/>
    <w:rsid w:val="00851537"/>
    <w:rsid w:val="008523E5"/>
    <w:rsid w:val="0085390E"/>
    <w:rsid w:val="00853E4C"/>
    <w:rsid w:val="00854EB1"/>
    <w:rsid w:val="008552A1"/>
    <w:rsid w:val="008564DE"/>
    <w:rsid w:val="00862CFC"/>
    <w:rsid w:val="00862E1C"/>
    <w:rsid w:val="008645A8"/>
    <w:rsid w:val="00864C22"/>
    <w:rsid w:val="00865531"/>
    <w:rsid w:val="00865C8B"/>
    <w:rsid w:val="00870F08"/>
    <w:rsid w:val="0087134D"/>
    <w:rsid w:val="00871CB5"/>
    <w:rsid w:val="00871DB0"/>
    <w:rsid w:val="00873BF3"/>
    <w:rsid w:val="00873E13"/>
    <w:rsid w:val="00875067"/>
    <w:rsid w:val="00875BD3"/>
    <w:rsid w:val="00876080"/>
    <w:rsid w:val="00877CB7"/>
    <w:rsid w:val="00881B7E"/>
    <w:rsid w:val="00881F9A"/>
    <w:rsid w:val="008850C3"/>
    <w:rsid w:val="00886D89"/>
    <w:rsid w:val="008871C2"/>
    <w:rsid w:val="008877C5"/>
    <w:rsid w:val="00891D65"/>
    <w:rsid w:val="00894AE1"/>
    <w:rsid w:val="00895AFB"/>
    <w:rsid w:val="008A112D"/>
    <w:rsid w:val="008A1807"/>
    <w:rsid w:val="008A4656"/>
    <w:rsid w:val="008A4CA3"/>
    <w:rsid w:val="008A76AA"/>
    <w:rsid w:val="008A7E39"/>
    <w:rsid w:val="008B2A00"/>
    <w:rsid w:val="008B4A29"/>
    <w:rsid w:val="008B5157"/>
    <w:rsid w:val="008B5257"/>
    <w:rsid w:val="008B7024"/>
    <w:rsid w:val="008C028E"/>
    <w:rsid w:val="008C0382"/>
    <w:rsid w:val="008C0DAF"/>
    <w:rsid w:val="008C4181"/>
    <w:rsid w:val="008C4981"/>
    <w:rsid w:val="008C4A1F"/>
    <w:rsid w:val="008C4E86"/>
    <w:rsid w:val="008C7226"/>
    <w:rsid w:val="008C78C5"/>
    <w:rsid w:val="008D0419"/>
    <w:rsid w:val="008D4F85"/>
    <w:rsid w:val="008D58B8"/>
    <w:rsid w:val="008D5EDD"/>
    <w:rsid w:val="008D7D87"/>
    <w:rsid w:val="008E15B0"/>
    <w:rsid w:val="008E170B"/>
    <w:rsid w:val="008E2A7F"/>
    <w:rsid w:val="008E2F44"/>
    <w:rsid w:val="008E4A42"/>
    <w:rsid w:val="008E5817"/>
    <w:rsid w:val="008E655C"/>
    <w:rsid w:val="008E73DF"/>
    <w:rsid w:val="008F1AEB"/>
    <w:rsid w:val="008F2C17"/>
    <w:rsid w:val="008F32EF"/>
    <w:rsid w:val="008F5339"/>
    <w:rsid w:val="008F6004"/>
    <w:rsid w:val="009015F4"/>
    <w:rsid w:val="0090215D"/>
    <w:rsid w:val="009029D7"/>
    <w:rsid w:val="00906286"/>
    <w:rsid w:val="009108D4"/>
    <w:rsid w:val="00912228"/>
    <w:rsid w:val="00913529"/>
    <w:rsid w:val="00915152"/>
    <w:rsid w:val="00916165"/>
    <w:rsid w:val="00916758"/>
    <w:rsid w:val="00916782"/>
    <w:rsid w:val="00920615"/>
    <w:rsid w:val="00920620"/>
    <w:rsid w:val="00921E40"/>
    <w:rsid w:val="0092617B"/>
    <w:rsid w:val="009275E1"/>
    <w:rsid w:val="00927BB4"/>
    <w:rsid w:val="00931FF7"/>
    <w:rsid w:val="00932305"/>
    <w:rsid w:val="00933B62"/>
    <w:rsid w:val="00935278"/>
    <w:rsid w:val="00935572"/>
    <w:rsid w:val="009356BB"/>
    <w:rsid w:val="00937FB5"/>
    <w:rsid w:val="0094350B"/>
    <w:rsid w:val="00945761"/>
    <w:rsid w:val="009465F3"/>
    <w:rsid w:val="009466C2"/>
    <w:rsid w:val="00946E46"/>
    <w:rsid w:val="00950E40"/>
    <w:rsid w:val="00950EAA"/>
    <w:rsid w:val="009510D2"/>
    <w:rsid w:val="009535B0"/>
    <w:rsid w:val="00953D5D"/>
    <w:rsid w:val="00956266"/>
    <w:rsid w:val="00956382"/>
    <w:rsid w:val="00956E49"/>
    <w:rsid w:val="009622D8"/>
    <w:rsid w:val="009667C8"/>
    <w:rsid w:val="00966AF7"/>
    <w:rsid w:val="00966D01"/>
    <w:rsid w:val="00966D83"/>
    <w:rsid w:val="009703AC"/>
    <w:rsid w:val="00971BBE"/>
    <w:rsid w:val="00971C55"/>
    <w:rsid w:val="00972E14"/>
    <w:rsid w:val="00972E4A"/>
    <w:rsid w:val="009741A0"/>
    <w:rsid w:val="00974294"/>
    <w:rsid w:val="009755B2"/>
    <w:rsid w:val="00981E2D"/>
    <w:rsid w:val="00983786"/>
    <w:rsid w:val="00984835"/>
    <w:rsid w:val="009848C7"/>
    <w:rsid w:val="009866A7"/>
    <w:rsid w:val="00990516"/>
    <w:rsid w:val="0099368D"/>
    <w:rsid w:val="00994BC7"/>
    <w:rsid w:val="0099742B"/>
    <w:rsid w:val="009A0F3A"/>
    <w:rsid w:val="009A2729"/>
    <w:rsid w:val="009A2B4D"/>
    <w:rsid w:val="009A2BB4"/>
    <w:rsid w:val="009A3243"/>
    <w:rsid w:val="009A62C6"/>
    <w:rsid w:val="009A6925"/>
    <w:rsid w:val="009A6F9D"/>
    <w:rsid w:val="009A7476"/>
    <w:rsid w:val="009B04FB"/>
    <w:rsid w:val="009B23BC"/>
    <w:rsid w:val="009B2ED8"/>
    <w:rsid w:val="009B2F6F"/>
    <w:rsid w:val="009B3F49"/>
    <w:rsid w:val="009B3F53"/>
    <w:rsid w:val="009B48D1"/>
    <w:rsid w:val="009B587C"/>
    <w:rsid w:val="009B5E70"/>
    <w:rsid w:val="009B70FF"/>
    <w:rsid w:val="009B786C"/>
    <w:rsid w:val="009B7AC5"/>
    <w:rsid w:val="009C0A30"/>
    <w:rsid w:val="009C1CC6"/>
    <w:rsid w:val="009C2CEC"/>
    <w:rsid w:val="009C44A7"/>
    <w:rsid w:val="009C6752"/>
    <w:rsid w:val="009C7A89"/>
    <w:rsid w:val="009C7F21"/>
    <w:rsid w:val="009D02E4"/>
    <w:rsid w:val="009D0DA0"/>
    <w:rsid w:val="009D1C9E"/>
    <w:rsid w:val="009D2177"/>
    <w:rsid w:val="009D45F9"/>
    <w:rsid w:val="009D66B9"/>
    <w:rsid w:val="009D7143"/>
    <w:rsid w:val="009D793C"/>
    <w:rsid w:val="009E0952"/>
    <w:rsid w:val="009E0F50"/>
    <w:rsid w:val="009E1C60"/>
    <w:rsid w:val="009E3C7E"/>
    <w:rsid w:val="009E3E45"/>
    <w:rsid w:val="009E3FBB"/>
    <w:rsid w:val="009E409A"/>
    <w:rsid w:val="009E52D7"/>
    <w:rsid w:val="009E62EE"/>
    <w:rsid w:val="009E64AA"/>
    <w:rsid w:val="009E70AF"/>
    <w:rsid w:val="009E7BEE"/>
    <w:rsid w:val="009F290B"/>
    <w:rsid w:val="009F3733"/>
    <w:rsid w:val="009F418A"/>
    <w:rsid w:val="009F427E"/>
    <w:rsid w:val="00A00BA4"/>
    <w:rsid w:val="00A029FC"/>
    <w:rsid w:val="00A03A5D"/>
    <w:rsid w:val="00A0494D"/>
    <w:rsid w:val="00A04D9B"/>
    <w:rsid w:val="00A05370"/>
    <w:rsid w:val="00A06025"/>
    <w:rsid w:val="00A067F1"/>
    <w:rsid w:val="00A07B47"/>
    <w:rsid w:val="00A07CB6"/>
    <w:rsid w:val="00A123F7"/>
    <w:rsid w:val="00A14001"/>
    <w:rsid w:val="00A144FF"/>
    <w:rsid w:val="00A14C95"/>
    <w:rsid w:val="00A156A5"/>
    <w:rsid w:val="00A16306"/>
    <w:rsid w:val="00A165AE"/>
    <w:rsid w:val="00A172FF"/>
    <w:rsid w:val="00A17BA4"/>
    <w:rsid w:val="00A17C90"/>
    <w:rsid w:val="00A208FE"/>
    <w:rsid w:val="00A25656"/>
    <w:rsid w:val="00A2624D"/>
    <w:rsid w:val="00A27CAB"/>
    <w:rsid w:val="00A30BE0"/>
    <w:rsid w:val="00A32FF0"/>
    <w:rsid w:val="00A342FC"/>
    <w:rsid w:val="00A3452D"/>
    <w:rsid w:val="00A35F6B"/>
    <w:rsid w:val="00A36BB0"/>
    <w:rsid w:val="00A41306"/>
    <w:rsid w:val="00A42AA9"/>
    <w:rsid w:val="00A43502"/>
    <w:rsid w:val="00A4382C"/>
    <w:rsid w:val="00A445C3"/>
    <w:rsid w:val="00A44F4B"/>
    <w:rsid w:val="00A45456"/>
    <w:rsid w:val="00A45479"/>
    <w:rsid w:val="00A459F6"/>
    <w:rsid w:val="00A46113"/>
    <w:rsid w:val="00A471E5"/>
    <w:rsid w:val="00A476AC"/>
    <w:rsid w:val="00A508FE"/>
    <w:rsid w:val="00A52202"/>
    <w:rsid w:val="00A55BBA"/>
    <w:rsid w:val="00A5677C"/>
    <w:rsid w:val="00A613EE"/>
    <w:rsid w:val="00A618C1"/>
    <w:rsid w:val="00A66D6B"/>
    <w:rsid w:val="00A70168"/>
    <w:rsid w:val="00A70858"/>
    <w:rsid w:val="00A71D9A"/>
    <w:rsid w:val="00A72309"/>
    <w:rsid w:val="00A725F2"/>
    <w:rsid w:val="00A72CCA"/>
    <w:rsid w:val="00A72D3A"/>
    <w:rsid w:val="00A73333"/>
    <w:rsid w:val="00A75B63"/>
    <w:rsid w:val="00A76252"/>
    <w:rsid w:val="00A765BA"/>
    <w:rsid w:val="00A777A1"/>
    <w:rsid w:val="00A77F41"/>
    <w:rsid w:val="00A800E7"/>
    <w:rsid w:val="00A81F42"/>
    <w:rsid w:val="00A8289C"/>
    <w:rsid w:val="00A84536"/>
    <w:rsid w:val="00A84E49"/>
    <w:rsid w:val="00A85D7F"/>
    <w:rsid w:val="00A86947"/>
    <w:rsid w:val="00A92134"/>
    <w:rsid w:val="00A93865"/>
    <w:rsid w:val="00A938A9"/>
    <w:rsid w:val="00A94BE7"/>
    <w:rsid w:val="00AA1AE5"/>
    <w:rsid w:val="00AA4656"/>
    <w:rsid w:val="00AA6BF4"/>
    <w:rsid w:val="00AB0419"/>
    <w:rsid w:val="00AB3C34"/>
    <w:rsid w:val="00AB3C9F"/>
    <w:rsid w:val="00AB58CB"/>
    <w:rsid w:val="00AC05C5"/>
    <w:rsid w:val="00AC2F14"/>
    <w:rsid w:val="00AC3D6D"/>
    <w:rsid w:val="00AC481F"/>
    <w:rsid w:val="00AC53D7"/>
    <w:rsid w:val="00AC6167"/>
    <w:rsid w:val="00AD044E"/>
    <w:rsid w:val="00AD1FFA"/>
    <w:rsid w:val="00AD2D2C"/>
    <w:rsid w:val="00AD443D"/>
    <w:rsid w:val="00AD5D57"/>
    <w:rsid w:val="00AE1613"/>
    <w:rsid w:val="00AE310E"/>
    <w:rsid w:val="00AE7042"/>
    <w:rsid w:val="00AF0951"/>
    <w:rsid w:val="00AF1660"/>
    <w:rsid w:val="00AF1E35"/>
    <w:rsid w:val="00AF2FD7"/>
    <w:rsid w:val="00AF42E0"/>
    <w:rsid w:val="00AF485B"/>
    <w:rsid w:val="00AF4B00"/>
    <w:rsid w:val="00AF6C08"/>
    <w:rsid w:val="00B0118E"/>
    <w:rsid w:val="00B02A83"/>
    <w:rsid w:val="00B04CFD"/>
    <w:rsid w:val="00B04FA2"/>
    <w:rsid w:val="00B058EF"/>
    <w:rsid w:val="00B06D67"/>
    <w:rsid w:val="00B1249B"/>
    <w:rsid w:val="00B1400C"/>
    <w:rsid w:val="00B16143"/>
    <w:rsid w:val="00B17BAE"/>
    <w:rsid w:val="00B205C2"/>
    <w:rsid w:val="00B20F99"/>
    <w:rsid w:val="00B21A39"/>
    <w:rsid w:val="00B2390D"/>
    <w:rsid w:val="00B27BAF"/>
    <w:rsid w:val="00B32175"/>
    <w:rsid w:val="00B321D3"/>
    <w:rsid w:val="00B33765"/>
    <w:rsid w:val="00B338F7"/>
    <w:rsid w:val="00B34DE0"/>
    <w:rsid w:val="00B369B7"/>
    <w:rsid w:val="00B407FA"/>
    <w:rsid w:val="00B40A14"/>
    <w:rsid w:val="00B40E05"/>
    <w:rsid w:val="00B4180F"/>
    <w:rsid w:val="00B4206D"/>
    <w:rsid w:val="00B4279C"/>
    <w:rsid w:val="00B4457F"/>
    <w:rsid w:val="00B4505E"/>
    <w:rsid w:val="00B45865"/>
    <w:rsid w:val="00B51753"/>
    <w:rsid w:val="00B51D69"/>
    <w:rsid w:val="00B52642"/>
    <w:rsid w:val="00B533FA"/>
    <w:rsid w:val="00B548C2"/>
    <w:rsid w:val="00B57889"/>
    <w:rsid w:val="00B60962"/>
    <w:rsid w:val="00B610E5"/>
    <w:rsid w:val="00B62B53"/>
    <w:rsid w:val="00B6377C"/>
    <w:rsid w:val="00B63C7D"/>
    <w:rsid w:val="00B654F8"/>
    <w:rsid w:val="00B657B9"/>
    <w:rsid w:val="00B67F12"/>
    <w:rsid w:val="00B70D52"/>
    <w:rsid w:val="00B7115A"/>
    <w:rsid w:val="00B7163F"/>
    <w:rsid w:val="00B71E81"/>
    <w:rsid w:val="00B72960"/>
    <w:rsid w:val="00B72CF6"/>
    <w:rsid w:val="00B7346B"/>
    <w:rsid w:val="00B73972"/>
    <w:rsid w:val="00B74216"/>
    <w:rsid w:val="00B74DF8"/>
    <w:rsid w:val="00B74FAD"/>
    <w:rsid w:val="00B75239"/>
    <w:rsid w:val="00B75F07"/>
    <w:rsid w:val="00B76525"/>
    <w:rsid w:val="00B76C7E"/>
    <w:rsid w:val="00B77E9E"/>
    <w:rsid w:val="00B80B4D"/>
    <w:rsid w:val="00B8162C"/>
    <w:rsid w:val="00B83ED3"/>
    <w:rsid w:val="00B856B1"/>
    <w:rsid w:val="00B87B20"/>
    <w:rsid w:val="00B87FFC"/>
    <w:rsid w:val="00B90270"/>
    <w:rsid w:val="00B91B18"/>
    <w:rsid w:val="00B91C2E"/>
    <w:rsid w:val="00B920A3"/>
    <w:rsid w:val="00B92302"/>
    <w:rsid w:val="00B97153"/>
    <w:rsid w:val="00B97689"/>
    <w:rsid w:val="00B97957"/>
    <w:rsid w:val="00BA20CA"/>
    <w:rsid w:val="00BA22BF"/>
    <w:rsid w:val="00BA24B8"/>
    <w:rsid w:val="00BA4DDE"/>
    <w:rsid w:val="00BA52EC"/>
    <w:rsid w:val="00BA5AEE"/>
    <w:rsid w:val="00BA6AC5"/>
    <w:rsid w:val="00BA6E7E"/>
    <w:rsid w:val="00BB0537"/>
    <w:rsid w:val="00BB070E"/>
    <w:rsid w:val="00BB1068"/>
    <w:rsid w:val="00BB1E23"/>
    <w:rsid w:val="00BB1ED9"/>
    <w:rsid w:val="00BB2B37"/>
    <w:rsid w:val="00BB3196"/>
    <w:rsid w:val="00BB3A2B"/>
    <w:rsid w:val="00BB547D"/>
    <w:rsid w:val="00BB68B9"/>
    <w:rsid w:val="00BB7943"/>
    <w:rsid w:val="00BC0CFB"/>
    <w:rsid w:val="00BC4029"/>
    <w:rsid w:val="00BC4350"/>
    <w:rsid w:val="00BC77A7"/>
    <w:rsid w:val="00BD0FD4"/>
    <w:rsid w:val="00BD22F0"/>
    <w:rsid w:val="00BD3546"/>
    <w:rsid w:val="00BD4B38"/>
    <w:rsid w:val="00BD5A92"/>
    <w:rsid w:val="00BD6531"/>
    <w:rsid w:val="00BD745F"/>
    <w:rsid w:val="00BE1179"/>
    <w:rsid w:val="00BE1387"/>
    <w:rsid w:val="00BE3AD6"/>
    <w:rsid w:val="00BE4D95"/>
    <w:rsid w:val="00BE5071"/>
    <w:rsid w:val="00BE5695"/>
    <w:rsid w:val="00BE73AA"/>
    <w:rsid w:val="00BF0174"/>
    <w:rsid w:val="00BF08C3"/>
    <w:rsid w:val="00BF0C96"/>
    <w:rsid w:val="00BF11F0"/>
    <w:rsid w:val="00BF198C"/>
    <w:rsid w:val="00BF449C"/>
    <w:rsid w:val="00BF525B"/>
    <w:rsid w:val="00C00188"/>
    <w:rsid w:val="00C009C3"/>
    <w:rsid w:val="00C017C1"/>
    <w:rsid w:val="00C0200B"/>
    <w:rsid w:val="00C03D33"/>
    <w:rsid w:val="00C04013"/>
    <w:rsid w:val="00C05688"/>
    <w:rsid w:val="00C067C2"/>
    <w:rsid w:val="00C10C86"/>
    <w:rsid w:val="00C11A11"/>
    <w:rsid w:val="00C123C7"/>
    <w:rsid w:val="00C14CE3"/>
    <w:rsid w:val="00C21639"/>
    <w:rsid w:val="00C2202C"/>
    <w:rsid w:val="00C235FC"/>
    <w:rsid w:val="00C23786"/>
    <w:rsid w:val="00C248D3"/>
    <w:rsid w:val="00C24BAE"/>
    <w:rsid w:val="00C25073"/>
    <w:rsid w:val="00C2597D"/>
    <w:rsid w:val="00C25CF8"/>
    <w:rsid w:val="00C26155"/>
    <w:rsid w:val="00C26565"/>
    <w:rsid w:val="00C26C2A"/>
    <w:rsid w:val="00C2798D"/>
    <w:rsid w:val="00C3136D"/>
    <w:rsid w:val="00C313A0"/>
    <w:rsid w:val="00C32CBF"/>
    <w:rsid w:val="00C32D50"/>
    <w:rsid w:val="00C34126"/>
    <w:rsid w:val="00C34960"/>
    <w:rsid w:val="00C34AE1"/>
    <w:rsid w:val="00C35159"/>
    <w:rsid w:val="00C355E0"/>
    <w:rsid w:val="00C3641A"/>
    <w:rsid w:val="00C36EB3"/>
    <w:rsid w:val="00C40475"/>
    <w:rsid w:val="00C4106E"/>
    <w:rsid w:val="00C411B1"/>
    <w:rsid w:val="00C4247A"/>
    <w:rsid w:val="00C4247B"/>
    <w:rsid w:val="00C433BE"/>
    <w:rsid w:val="00C442B1"/>
    <w:rsid w:val="00C454D2"/>
    <w:rsid w:val="00C462B2"/>
    <w:rsid w:val="00C46506"/>
    <w:rsid w:val="00C468ED"/>
    <w:rsid w:val="00C46EBC"/>
    <w:rsid w:val="00C51190"/>
    <w:rsid w:val="00C53FFF"/>
    <w:rsid w:val="00C56882"/>
    <w:rsid w:val="00C57767"/>
    <w:rsid w:val="00C62830"/>
    <w:rsid w:val="00C62D2F"/>
    <w:rsid w:val="00C63591"/>
    <w:rsid w:val="00C636FA"/>
    <w:rsid w:val="00C6391E"/>
    <w:rsid w:val="00C64733"/>
    <w:rsid w:val="00C652B2"/>
    <w:rsid w:val="00C6580C"/>
    <w:rsid w:val="00C65FE2"/>
    <w:rsid w:val="00C66ED2"/>
    <w:rsid w:val="00C67458"/>
    <w:rsid w:val="00C70579"/>
    <w:rsid w:val="00C74058"/>
    <w:rsid w:val="00C74235"/>
    <w:rsid w:val="00C744E2"/>
    <w:rsid w:val="00C7490F"/>
    <w:rsid w:val="00C74C74"/>
    <w:rsid w:val="00C75C66"/>
    <w:rsid w:val="00C7694F"/>
    <w:rsid w:val="00C77DC3"/>
    <w:rsid w:val="00C81A9A"/>
    <w:rsid w:val="00C82952"/>
    <w:rsid w:val="00C82E64"/>
    <w:rsid w:val="00C834AD"/>
    <w:rsid w:val="00C924D8"/>
    <w:rsid w:val="00C9282D"/>
    <w:rsid w:val="00C94139"/>
    <w:rsid w:val="00C941AE"/>
    <w:rsid w:val="00C95BCD"/>
    <w:rsid w:val="00C95DA0"/>
    <w:rsid w:val="00C95E43"/>
    <w:rsid w:val="00C97C0B"/>
    <w:rsid w:val="00CA054B"/>
    <w:rsid w:val="00CA1B3E"/>
    <w:rsid w:val="00CA3021"/>
    <w:rsid w:val="00CA36F2"/>
    <w:rsid w:val="00CA5A06"/>
    <w:rsid w:val="00CA632B"/>
    <w:rsid w:val="00CA6F4A"/>
    <w:rsid w:val="00CA78A5"/>
    <w:rsid w:val="00CB1205"/>
    <w:rsid w:val="00CB15E2"/>
    <w:rsid w:val="00CB3051"/>
    <w:rsid w:val="00CB4343"/>
    <w:rsid w:val="00CB4C69"/>
    <w:rsid w:val="00CB6487"/>
    <w:rsid w:val="00CC1F37"/>
    <w:rsid w:val="00CC31A8"/>
    <w:rsid w:val="00CC3822"/>
    <w:rsid w:val="00CC4009"/>
    <w:rsid w:val="00CC5712"/>
    <w:rsid w:val="00CC7C38"/>
    <w:rsid w:val="00CD07F6"/>
    <w:rsid w:val="00CD12D4"/>
    <w:rsid w:val="00CD2A05"/>
    <w:rsid w:val="00CD4821"/>
    <w:rsid w:val="00CD4CC9"/>
    <w:rsid w:val="00CD63CB"/>
    <w:rsid w:val="00CD6E24"/>
    <w:rsid w:val="00CD7D0C"/>
    <w:rsid w:val="00CD7FB1"/>
    <w:rsid w:val="00CE04A1"/>
    <w:rsid w:val="00CE0969"/>
    <w:rsid w:val="00CE0FFB"/>
    <w:rsid w:val="00CE38F3"/>
    <w:rsid w:val="00CE588F"/>
    <w:rsid w:val="00CE734A"/>
    <w:rsid w:val="00CE76EF"/>
    <w:rsid w:val="00CF03F7"/>
    <w:rsid w:val="00CF15E3"/>
    <w:rsid w:val="00CF18FF"/>
    <w:rsid w:val="00CF2265"/>
    <w:rsid w:val="00CF23F6"/>
    <w:rsid w:val="00CF2BE5"/>
    <w:rsid w:val="00CF579F"/>
    <w:rsid w:val="00CF6E18"/>
    <w:rsid w:val="00CF7524"/>
    <w:rsid w:val="00CF786A"/>
    <w:rsid w:val="00D0191D"/>
    <w:rsid w:val="00D03794"/>
    <w:rsid w:val="00D03FA5"/>
    <w:rsid w:val="00D077E6"/>
    <w:rsid w:val="00D10324"/>
    <w:rsid w:val="00D107D4"/>
    <w:rsid w:val="00D10874"/>
    <w:rsid w:val="00D112BC"/>
    <w:rsid w:val="00D1499E"/>
    <w:rsid w:val="00D14B0F"/>
    <w:rsid w:val="00D172A4"/>
    <w:rsid w:val="00D204CE"/>
    <w:rsid w:val="00D20592"/>
    <w:rsid w:val="00D20EED"/>
    <w:rsid w:val="00D21C9A"/>
    <w:rsid w:val="00D22248"/>
    <w:rsid w:val="00D22E67"/>
    <w:rsid w:val="00D22EFB"/>
    <w:rsid w:val="00D22F67"/>
    <w:rsid w:val="00D240D6"/>
    <w:rsid w:val="00D244A4"/>
    <w:rsid w:val="00D266DA"/>
    <w:rsid w:val="00D27E89"/>
    <w:rsid w:val="00D303D9"/>
    <w:rsid w:val="00D30404"/>
    <w:rsid w:val="00D3189F"/>
    <w:rsid w:val="00D31EDB"/>
    <w:rsid w:val="00D32CFC"/>
    <w:rsid w:val="00D3502C"/>
    <w:rsid w:val="00D35379"/>
    <w:rsid w:val="00D35E82"/>
    <w:rsid w:val="00D37781"/>
    <w:rsid w:val="00D408E9"/>
    <w:rsid w:val="00D43FE6"/>
    <w:rsid w:val="00D45B6D"/>
    <w:rsid w:val="00D47A1A"/>
    <w:rsid w:val="00D55126"/>
    <w:rsid w:val="00D559E9"/>
    <w:rsid w:val="00D61CDE"/>
    <w:rsid w:val="00D63D21"/>
    <w:rsid w:val="00D6577C"/>
    <w:rsid w:val="00D662F6"/>
    <w:rsid w:val="00D67BE1"/>
    <w:rsid w:val="00D67F7B"/>
    <w:rsid w:val="00D7001C"/>
    <w:rsid w:val="00D705BA"/>
    <w:rsid w:val="00D70C98"/>
    <w:rsid w:val="00D720B9"/>
    <w:rsid w:val="00D756C7"/>
    <w:rsid w:val="00D7600C"/>
    <w:rsid w:val="00D763C3"/>
    <w:rsid w:val="00D779AB"/>
    <w:rsid w:val="00D77E4A"/>
    <w:rsid w:val="00D81D69"/>
    <w:rsid w:val="00D82C4E"/>
    <w:rsid w:val="00D833C3"/>
    <w:rsid w:val="00D8536F"/>
    <w:rsid w:val="00D86840"/>
    <w:rsid w:val="00D879AC"/>
    <w:rsid w:val="00D90858"/>
    <w:rsid w:val="00D91EAE"/>
    <w:rsid w:val="00D91F5D"/>
    <w:rsid w:val="00D92FF1"/>
    <w:rsid w:val="00D933F9"/>
    <w:rsid w:val="00D94070"/>
    <w:rsid w:val="00D9437B"/>
    <w:rsid w:val="00D94C69"/>
    <w:rsid w:val="00D95308"/>
    <w:rsid w:val="00D953FF"/>
    <w:rsid w:val="00D95810"/>
    <w:rsid w:val="00D9750E"/>
    <w:rsid w:val="00DA0769"/>
    <w:rsid w:val="00DA1D6F"/>
    <w:rsid w:val="00DA3E53"/>
    <w:rsid w:val="00DA52A2"/>
    <w:rsid w:val="00DA57B5"/>
    <w:rsid w:val="00DA7465"/>
    <w:rsid w:val="00DA761F"/>
    <w:rsid w:val="00DB0CCA"/>
    <w:rsid w:val="00DB1F70"/>
    <w:rsid w:val="00DB3BA0"/>
    <w:rsid w:val="00DB5BA4"/>
    <w:rsid w:val="00DB693B"/>
    <w:rsid w:val="00DB7063"/>
    <w:rsid w:val="00DC07A2"/>
    <w:rsid w:val="00DC13DE"/>
    <w:rsid w:val="00DC5796"/>
    <w:rsid w:val="00DC5D3A"/>
    <w:rsid w:val="00DC792C"/>
    <w:rsid w:val="00DD359F"/>
    <w:rsid w:val="00DD57D8"/>
    <w:rsid w:val="00DD5F68"/>
    <w:rsid w:val="00DD7072"/>
    <w:rsid w:val="00DE1653"/>
    <w:rsid w:val="00DE2836"/>
    <w:rsid w:val="00DE4D62"/>
    <w:rsid w:val="00DE54DC"/>
    <w:rsid w:val="00DE6CA0"/>
    <w:rsid w:val="00DE761A"/>
    <w:rsid w:val="00DE76CD"/>
    <w:rsid w:val="00DE7BD4"/>
    <w:rsid w:val="00DF1613"/>
    <w:rsid w:val="00DF23B1"/>
    <w:rsid w:val="00DF2C18"/>
    <w:rsid w:val="00DF3391"/>
    <w:rsid w:val="00DF3593"/>
    <w:rsid w:val="00DF36DF"/>
    <w:rsid w:val="00DF6891"/>
    <w:rsid w:val="00DF6A34"/>
    <w:rsid w:val="00E034C8"/>
    <w:rsid w:val="00E05808"/>
    <w:rsid w:val="00E0598B"/>
    <w:rsid w:val="00E0687D"/>
    <w:rsid w:val="00E0702D"/>
    <w:rsid w:val="00E07572"/>
    <w:rsid w:val="00E106B9"/>
    <w:rsid w:val="00E109E0"/>
    <w:rsid w:val="00E125A0"/>
    <w:rsid w:val="00E12AC4"/>
    <w:rsid w:val="00E13E1B"/>
    <w:rsid w:val="00E16030"/>
    <w:rsid w:val="00E205D3"/>
    <w:rsid w:val="00E20E2A"/>
    <w:rsid w:val="00E211CD"/>
    <w:rsid w:val="00E226A3"/>
    <w:rsid w:val="00E22848"/>
    <w:rsid w:val="00E22F39"/>
    <w:rsid w:val="00E23F35"/>
    <w:rsid w:val="00E24C0B"/>
    <w:rsid w:val="00E26F97"/>
    <w:rsid w:val="00E30153"/>
    <w:rsid w:val="00E3626E"/>
    <w:rsid w:val="00E36F54"/>
    <w:rsid w:val="00E371F5"/>
    <w:rsid w:val="00E374E7"/>
    <w:rsid w:val="00E377D5"/>
    <w:rsid w:val="00E4017C"/>
    <w:rsid w:val="00E42165"/>
    <w:rsid w:val="00E422AF"/>
    <w:rsid w:val="00E4282E"/>
    <w:rsid w:val="00E43822"/>
    <w:rsid w:val="00E443E8"/>
    <w:rsid w:val="00E4532E"/>
    <w:rsid w:val="00E45DBD"/>
    <w:rsid w:val="00E45E74"/>
    <w:rsid w:val="00E50513"/>
    <w:rsid w:val="00E5408B"/>
    <w:rsid w:val="00E54204"/>
    <w:rsid w:val="00E54849"/>
    <w:rsid w:val="00E55179"/>
    <w:rsid w:val="00E559EB"/>
    <w:rsid w:val="00E5666F"/>
    <w:rsid w:val="00E56B6D"/>
    <w:rsid w:val="00E56ED3"/>
    <w:rsid w:val="00E57252"/>
    <w:rsid w:val="00E57C5D"/>
    <w:rsid w:val="00E57F2B"/>
    <w:rsid w:val="00E607BA"/>
    <w:rsid w:val="00E60A6C"/>
    <w:rsid w:val="00E60F2D"/>
    <w:rsid w:val="00E618F0"/>
    <w:rsid w:val="00E61BF6"/>
    <w:rsid w:val="00E628E5"/>
    <w:rsid w:val="00E62951"/>
    <w:rsid w:val="00E65007"/>
    <w:rsid w:val="00E6502A"/>
    <w:rsid w:val="00E66FCB"/>
    <w:rsid w:val="00E71303"/>
    <w:rsid w:val="00E73E28"/>
    <w:rsid w:val="00E73F7E"/>
    <w:rsid w:val="00E755A8"/>
    <w:rsid w:val="00E75D29"/>
    <w:rsid w:val="00E761C6"/>
    <w:rsid w:val="00E82AE9"/>
    <w:rsid w:val="00E84AC7"/>
    <w:rsid w:val="00E86469"/>
    <w:rsid w:val="00E9004D"/>
    <w:rsid w:val="00E93077"/>
    <w:rsid w:val="00E9319D"/>
    <w:rsid w:val="00E93F88"/>
    <w:rsid w:val="00E94130"/>
    <w:rsid w:val="00EA1413"/>
    <w:rsid w:val="00EA3168"/>
    <w:rsid w:val="00EA36CD"/>
    <w:rsid w:val="00EA4637"/>
    <w:rsid w:val="00EA6CB8"/>
    <w:rsid w:val="00EB168A"/>
    <w:rsid w:val="00EB2AEE"/>
    <w:rsid w:val="00EB71F4"/>
    <w:rsid w:val="00EC02E5"/>
    <w:rsid w:val="00EC0FBC"/>
    <w:rsid w:val="00EC1CE0"/>
    <w:rsid w:val="00EC26D9"/>
    <w:rsid w:val="00EC4AE7"/>
    <w:rsid w:val="00EC6E7A"/>
    <w:rsid w:val="00ED0780"/>
    <w:rsid w:val="00ED1BE2"/>
    <w:rsid w:val="00ED2E19"/>
    <w:rsid w:val="00ED2E27"/>
    <w:rsid w:val="00ED2F21"/>
    <w:rsid w:val="00ED7D30"/>
    <w:rsid w:val="00EE0249"/>
    <w:rsid w:val="00EE2F8A"/>
    <w:rsid w:val="00EE309C"/>
    <w:rsid w:val="00EE3B9F"/>
    <w:rsid w:val="00EE3F18"/>
    <w:rsid w:val="00EE483E"/>
    <w:rsid w:val="00EE49AE"/>
    <w:rsid w:val="00EE57A9"/>
    <w:rsid w:val="00EE6994"/>
    <w:rsid w:val="00EE7D40"/>
    <w:rsid w:val="00EF05F8"/>
    <w:rsid w:val="00EF1033"/>
    <w:rsid w:val="00EF17F8"/>
    <w:rsid w:val="00EF2483"/>
    <w:rsid w:val="00EF25FF"/>
    <w:rsid w:val="00EF36D1"/>
    <w:rsid w:val="00EF39F4"/>
    <w:rsid w:val="00EF404E"/>
    <w:rsid w:val="00EF4373"/>
    <w:rsid w:val="00F00646"/>
    <w:rsid w:val="00F013EE"/>
    <w:rsid w:val="00F01C40"/>
    <w:rsid w:val="00F02849"/>
    <w:rsid w:val="00F07DEA"/>
    <w:rsid w:val="00F10009"/>
    <w:rsid w:val="00F10556"/>
    <w:rsid w:val="00F1116A"/>
    <w:rsid w:val="00F1376B"/>
    <w:rsid w:val="00F140AE"/>
    <w:rsid w:val="00F14EDF"/>
    <w:rsid w:val="00F14F1B"/>
    <w:rsid w:val="00F15DF7"/>
    <w:rsid w:val="00F20308"/>
    <w:rsid w:val="00F2049B"/>
    <w:rsid w:val="00F215C2"/>
    <w:rsid w:val="00F21AFF"/>
    <w:rsid w:val="00F223BA"/>
    <w:rsid w:val="00F25208"/>
    <w:rsid w:val="00F2717D"/>
    <w:rsid w:val="00F27AC3"/>
    <w:rsid w:val="00F27B46"/>
    <w:rsid w:val="00F32BDD"/>
    <w:rsid w:val="00F32E42"/>
    <w:rsid w:val="00F3453A"/>
    <w:rsid w:val="00F3483D"/>
    <w:rsid w:val="00F432FE"/>
    <w:rsid w:val="00F43761"/>
    <w:rsid w:val="00F43D6B"/>
    <w:rsid w:val="00F44D09"/>
    <w:rsid w:val="00F45372"/>
    <w:rsid w:val="00F45618"/>
    <w:rsid w:val="00F52615"/>
    <w:rsid w:val="00F530B8"/>
    <w:rsid w:val="00F5425A"/>
    <w:rsid w:val="00F54C01"/>
    <w:rsid w:val="00F56091"/>
    <w:rsid w:val="00F60B86"/>
    <w:rsid w:val="00F6150F"/>
    <w:rsid w:val="00F62344"/>
    <w:rsid w:val="00F63637"/>
    <w:rsid w:val="00F6590B"/>
    <w:rsid w:val="00F65AF0"/>
    <w:rsid w:val="00F66C92"/>
    <w:rsid w:val="00F66F64"/>
    <w:rsid w:val="00F710EA"/>
    <w:rsid w:val="00F72423"/>
    <w:rsid w:val="00F73AE4"/>
    <w:rsid w:val="00F807D8"/>
    <w:rsid w:val="00F819D0"/>
    <w:rsid w:val="00F8322D"/>
    <w:rsid w:val="00F858B9"/>
    <w:rsid w:val="00F85AD1"/>
    <w:rsid w:val="00F86A2C"/>
    <w:rsid w:val="00F924F7"/>
    <w:rsid w:val="00F92FF9"/>
    <w:rsid w:val="00F930F6"/>
    <w:rsid w:val="00F94950"/>
    <w:rsid w:val="00F950DE"/>
    <w:rsid w:val="00F96BCD"/>
    <w:rsid w:val="00F96E26"/>
    <w:rsid w:val="00F97357"/>
    <w:rsid w:val="00FA03D7"/>
    <w:rsid w:val="00FA09EC"/>
    <w:rsid w:val="00FA11B6"/>
    <w:rsid w:val="00FA120F"/>
    <w:rsid w:val="00FA1F07"/>
    <w:rsid w:val="00FA7414"/>
    <w:rsid w:val="00FA7BD2"/>
    <w:rsid w:val="00FA7EAA"/>
    <w:rsid w:val="00FB060A"/>
    <w:rsid w:val="00FB30EA"/>
    <w:rsid w:val="00FB3A83"/>
    <w:rsid w:val="00FB489B"/>
    <w:rsid w:val="00FB4F26"/>
    <w:rsid w:val="00FB506A"/>
    <w:rsid w:val="00FB5377"/>
    <w:rsid w:val="00FB6624"/>
    <w:rsid w:val="00FC02E2"/>
    <w:rsid w:val="00FC0D31"/>
    <w:rsid w:val="00FC1A9C"/>
    <w:rsid w:val="00FC255A"/>
    <w:rsid w:val="00FC45CD"/>
    <w:rsid w:val="00FC60BF"/>
    <w:rsid w:val="00FC784C"/>
    <w:rsid w:val="00FD0337"/>
    <w:rsid w:val="00FD1530"/>
    <w:rsid w:val="00FD2310"/>
    <w:rsid w:val="00FD2AD7"/>
    <w:rsid w:val="00FD3EB3"/>
    <w:rsid w:val="00FD6933"/>
    <w:rsid w:val="00FD7245"/>
    <w:rsid w:val="00FD7FCB"/>
    <w:rsid w:val="00FE0F5C"/>
    <w:rsid w:val="00FE14CA"/>
    <w:rsid w:val="00FE18C4"/>
    <w:rsid w:val="00FE424F"/>
    <w:rsid w:val="00FE5F54"/>
    <w:rsid w:val="00FE7F8C"/>
    <w:rsid w:val="00FF03CA"/>
    <w:rsid w:val="00FF179A"/>
    <w:rsid w:val="00FF1D13"/>
    <w:rsid w:val="00FF21C4"/>
    <w:rsid w:val="00FF3A0B"/>
    <w:rsid w:val="00FF4391"/>
    <w:rsid w:val="00FF4F7D"/>
    <w:rsid w:val="00FF5022"/>
    <w:rsid w:val="00FF585B"/>
    <w:rsid w:val="00FF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B1161"/>
  <w15:chartTrackingRefBased/>
  <w15:docId w15:val="{796F5AAF-D545-4E05-BF1C-E0F037597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7D0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GridTable5Dark-Accent4">
    <w:name w:val="Grid Table 5 Dark Accent 4"/>
    <w:basedOn w:val="TableNormal"/>
    <w:uiPriority w:val="50"/>
    <w:rsid w:val="002133FF"/>
    <w:pPr>
      <w:spacing w:after="0" w:line="240" w:lineRule="auto"/>
    </w:pPr>
    <w:rPr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2133F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eGrid">
    <w:name w:val="Table Grid"/>
    <w:basedOn w:val="TableNormal"/>
    <w:uiPriority w:val="39"/>
    <w:rsid w:val="00A43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E7BD4"/>
    <w:rPr>
      <w:color w:val="808080"/>
    </w:rPr>
  </w:style>
  <w:style w:type="table" w:styleId="PlainTable1">
    <w:name w:val="Plain Table 1"/>
    <w:basedOn w:val="TableNormal"/>
    <w:uiPriority w:val="41"/>
    <w:rsid w:val="009535B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B4C69"/>
    <w:pPr>
      <w:ind w:left="720"/>
      <w:contextualSpacing/>
    </w:pPr>
  </w:style>
  <w:style w:type="table" w:styleId="GridTable5Dark-Accent6">
    <w:name w:val="Grid Table 5 Dark Accent 6"/>
    <w:basedOn w:val="TableNormal"/>
    <w:uiPriority w:val="50"/>
    <w:rsid w:val="00607AC5"/>
    <w:pPr>
      <w:spacing w:after="0" w:line="240" w:lineRule="auto"/>
    </w:pPr>
    <w:rPr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5Dark-Accent2">
    <w:name w:val="Grid Table 5 Dark Accent 2"/>
    <w:basedOn w:val="TableNormal"/>
    <w:uiPriority w:val="50"/>
    <w:rsid w:val="002E3229"/>
    <w:pPr>
      <w:spacing w:after="0" w:line="240" w:lineRule="auto"/>
    </w:pPr>
    <w:rPr>
      <w:lang w:val="en-I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PlainTable11">
    <w:name w:val="Plain Table 11"/>
    <w:basedOn w:val="TableNormal"/>
    <w:next w:val="PlainTable1"/>
    <w:uiPriority w:val="41"/>
    <w:rsid w:val="00C77DC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3A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3ABD"/>
  </w:style>
  <w:style w:type="paragraph" w:styleId="Footer">
    <w:name w:val="footer"/>
    <w:basedOn w:val="Normal"/>
    <w:link w:val="FooterChar"/>
    <w:uiPriority w:val="99"/>
    <w:unhideWhenUsed/>
    <w:rsid w:val="003A3A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3ABD"/>
  </w:style>
  <w:style w:type="character" w:styleId="Hyperlink">
    <w:name w:val="Hyperlink"/>
    <w:uiPriority w:val="99"/>
    <w:unhideWhenUsed/>
    <w:rsid w:val="00DC07A2"/>
    <w:rPr>
      <w:color w:val="0000FF"/>
      <w:u w:val="single"/>
    </w:rPr>
  </w:style>
  <w:style w:type="character" w:customStyle="1" w:styleId="gd">
    <w:name w:val="gd"/>
    <w:basedOn w:val="DefaultParagraphFont"/>
    <w:rsid w:val="00DC07A2"/>
  </w:style>
  <w:style w:type="character" w:styleId="CommentReference">
    <w:name w:val="annotation reference"/>
    <w:basedOn w:val="DefaultParagraphFont"/>
    <w:uiPriority w:val="99"/>
    <w:semiHidden/>
    <w:unhideWhenUsed/>
    <w:rsid w:val="00DE76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6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6C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6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6C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6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6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gour@tezu.ernet.in" TargetMode="Externa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subrata.paul@aus.ac.in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FDe</b:Tag>
    <b:SourceType>Book</b:SourceType>
    <b:Guid>{0F49B847-5579-49C0-BFD9-62633B02B73A}</b:Guid>
    <b:Title>Atmospheric Chemistry and Greenhouse Gases</b:Title>
    <b:Author>
      <b:Author>
        <b:NameList>
          <b:Person>
            <b:Last>F. Dentener</b:Last>
            <b:First>R.</b:First>
            <b:Middle>Derwent, E. Dlugokencky, E. Holland, I. Isaksen, J. Katima, V. Kirchhoff, P. Matson, P. Midgley, M.wang</b:Middle>
          </b:Person>
        </b:NameList>
      </b:Author>
    </b:Author>
    <b:RefOrder>1</b:RefOrder>
  </b:Source>
  <b:Source>
    <b:Tag>Qin19</b:Tag>
    <b:SourceType>JournalArticle</b:SourceType>
    <b:Guid>{C3D98917-6AB2-4C2C-8DE4-2EF5AFC97961}</b:Guid>
    <b:Year>2019</b:Year>
    <b:Author>
      <b:Author>
        <b:NameList>
          <b:Person>
            <b:Last>Guo</b:Last>
            <b:First>Qin</b:First>
          </b:Person>
          <b:Person>
            <b:Last>Zhang</b:Last>
            <b:First>Ni</b:First>
          </b:Person>
          <b:Person>
            <b:Last>Uchimaru</b:Last>
            <b:First>Tadafumi</b:First>
          </b:Person>
          <b:Person>
            <b:Last>chen</b:Last>
            <b:First>Liang</b:First>
          </b:Person>
          <b:Person>
            <b:Last>Quan</b:Last>
            <b:First>Hengdao</b:First>
          </b:Person>
          <b:Person>
            <b:Last>Mizukado</b:Last>
            <b:First>Junji</b:First>
          </b:Person>
        </b:NameList>
      </b:Author>
    </b:Author>
    <b:JournalName>Atmospheric environment</b:JournalName>
    <b:RefOrder>2</b:RefOrder>
  </b:Source>
  <b:Source>
    <b:Tag>Kyo97</b:Tag>
    <b:SourceType>Report</b:SourceType>
    <b:Guid>{9E3CF596-7341-4E0E-8449-7780505C69EA}</b:Guid>
    <b:Title>United Nations Framework Convention on Climate Change</b:Title>
    <b:Year>1997</b:Year>
    <b:Author>
      <b:Author>
        <b:NameList>
          <b:Person>
            <b:Last>Protocol</b:Last>
            <b:First>Kyoto</b:First>
          </b:Person>
        </b:NameList>
      </b:Author>
    </b:Author>
    <b:RefOrder>3</b:RefOrder>
  </b:Source>
  <b:Source>
    <b:Tag>Jam15</b:Tag>
    <b:SourceType>JournalArticle</b:SourceType>
    <b:Guid>{2A65CAE9-B198-4E93-A888-AC408DC7B937}</b:Guid>
    <b:Author>
      <b:Author>
        <b:NameList>
          <b:Person>
            <b:Last>James B. Burkholder</b:Last>
            <b:First>R.A.</b:First>
            <b:Middle>Cox , A.R. Ravishankara</b:Middle>
          </b:Person>
        </b:NameList>
      </b:Author>
    </b:Author>
    <b:Year>2015</b:Year>
    <b:JournalName>Chemical Reviews</b:JournalName>
    <b:Pages>115, 3704-3759</b:Pages>
    <b:RefOrder>4</b:RefOrder>
  </b:Source>
  <b:Source>
    <b:Tag>Oli</b:Tag>
    <b:SourceType>JournalArticle</b:SourceType>
    <b:Guid>{3625EE8F-0985-467C-8F71-B7F516D50E1E}</b:Guid>
    <b:Author>
      <b:Author>
        <b:NameList>
          <b:Person>
            <b:Last>Oliver Holtomo</b:Last>
            <b:First>Ousmanou</b:First>
            <b:Middle>Motapon , and Mama Nsangou</b:Middle>
          </b:Person>
        </b:NameList>
      </b:Author>
    </b:Author>
    <b:JournalName>J. Phys. chem. A</b:JournalName>
    <b:RefOrder>5</b:RefOrder>
  </b:Source>
  <b:Source>
    <b:Tag>Oli1</b:Tag>
    <b:SourceType>JournalArticle</b:SourceType>
    <b:Guid>{27D5B47A-F040-4EBC-B7C9-85AA7CB764D3}</b:Guid>
    <b:Author>
      <b:Author>
        <b:NameList>
          <b:Person>
            <b:Last>Olivier Holtomo</b:Last>
            <b:First>Ousmanou</b:First>
            <b:Middle>Motapon, Mama Nsangou</b:Middle>
          </b:Person>
        </b:NameList>
      </b:Author>
    </b:Author>
    <b:JournalName>J. Phys. Chem. A</b:JournalName>
    <b:RefOrder>6</b:RefOrder>
  </b:Source>
</b:Sources>
</file>

<file path=customXml/itemProps1.xml><?xml version="1.0" encoding="utf-8"?>
<ds:datastoreItem xmlns:ds="http://schemas.openxmlformats.org/officeDocument/2006/customXml" ds:itemID="{AB3FD622-67B9-4B38-BEB0-ED474C620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8516</TotalTime>
  <Pages>20</Pages>
  <Words>6220</Words>
  <Characters>35456</Characters>
  <Application>Microsoft Office Word</Application>
  <DocSecurity>0</DocSecurity>
  <Lines>295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SUBRATA</cp:lastModifiedBy>
  <cp:revision>1775</cp:revision>
  <dcterms:created xsi:type="dcterms:W3CDTF">2023-07-06T04:52:00Z</dcterms:created>
  <dcterms:modified xsi:type="dcterms:W3CDTF">2023-08-26T18:42:00Z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2bb23b784cccc083dad3e798a2ea5fe607eea2fd94921866b6316d7d3de0b170</vt:lpwstr>
  </property>
</Properties>
</file>