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527F" w14:textId="1BF395C8" w:rsidR="00FB1B0E" w:rsidRPr="00790DA6" w:rsidRDefault="00FB1B0E" w:rsidP="00790DA6">
      <w:pPr>
        <w:jc w:val="center"/>
        <w:rPr>
          <w:rFonts w:ascii="Times New Roman" w:hAnsi="Times New Roman" w:cs="Times New Roman"/>
          <w:b/>
          <w:bCs/>
          <w:sz w:val="24"/>
          <w:szCs w:val="24"/>
        </w:rPr>
      </w:pPr>
      <w:r w:rsidRPr="00790DA6">
        <w:rPr>
          <w:rFonts w:ascii="Times New Roman" w:hAnsi="Times New Roman" w:cs="Times New Roman"/>
          <w:b/>
          <w:bCs/>
          <w:sz w:val="24"/>
          <w:szCs w:val="24"/>
        </w:rPr>
        <w:t>Performance Analysis of Antenna for On-Body Wireless Communication System</w:t>
      </w:r>
    </w:p>
    <w:p w14:paraId="4367CE25" w14:textId="6433CC65" w:rsidR="00FB1B0E" w:rsidRPr="00790DA6" w:rsidRDefault="00790DA6" w:rsidP="00790DA6">
      <w:pPr>
        <w:spacing w:after="0"/>
        <w:jc w:val="center"/>
        <w:rPr>
          <w:rFonts w:ascii="Times New Roman" w:hAnsi="Times New Roman" w:cs="Times New Roman"/>
          <w:b/>
          <w:bCs/>
          <w:color w:val="000000"/>
        </w:rPr>
      </w:pPr>
      <w:r w:rsidRPr="00790DA6">
        <w:rPr>
          <w:rFonts w:ascii="Times New Roman" w:hAnsi="Times New Roman" w:cs="Times New Roman"/>
          <w:b/>
          <w:bCs/>
          <w:color w:val="000000"/>
        </w:rPr>
        <w:t xml:space="preserve">Collins I. </w:t>
      </w:r>
      <w:proofErr w:type="spellStart"/>
      <w:r w:rsidRPr="00790DA6">
        <w:rPr>
          <w:rFonts w:ascii="Times New Roman" w:hAnsi="Times New Roman" w:cs="Times New Roman"/>
          <w:b/>
          <w:bCs/>
          <w:color w:val="000000"/>
        </w:rPr>
        <w:t>Iyoloma</w:t>
      </w:r>
      <w:proofErr w:type="spellEnd"/>
      <w:r w:rsidRPr="00790DA6">
        <w:rPr>
          <w:rFonts w:ascii="Times New Roman" w:hAnsi="Times New Roman" w:cs="Times New Roman"/>
          <w:b/>
          <w:bCs/>
          <w:color w:val="000000"/>
        </w:rPr>
        <w:t xml:space="preserve"> and Promise Elechi</w:t>
      </w:r>
    </w:p>
    <w:p w14:paraId="005C38E3" w14:textId="77777777" w:rsidR="00FB1B0E" w:rsidRPr="00FB1B0E" w:rsidRDefault="00FB1B0E" w:rsidP="00790DA6">
      <w:pPr>
        <w:spacing w:after="0"/>
        <w:jc w:val="center"/>
        <w:rPr>
          <w:rFonts w:ascii="Times New Roman" w:hAnsi="Times New Roman" w:cs="Times New Roman"/>
          <w:b/>
        </w:rPr>
      </w:pPr>
      <w:r w:rsidRPr="00FB1B0E">
        <w:rPr>
          <w:rFonts w:ascii="Times New Roman" w:hAnsi="Times New Roman" w:cs="Times New Roman"/>
          <w:b/>
          <w:bCs/>
          <w:color w:val="000000"/>
        </w:rPr>
        <w:t>Department of Electrical Engineering, Rivers State University, Port-Harcourt, Nigeria.</w:t>
      </w:r>
    </w:p>
    <w:p w14:paraId="6CFF0EF7" w14:textId="4C8E78A7" w:rsidR="00FB1B0E" w:rsidRDefault="00790DA6" w:rsidP="00FB1B0E">
      <w:pPr>
        <w:jc w:val="center"/>
        <w:rPr>
          <w:rFonts w:ascii="Times New Roman" w:hAnsi="Times New Roman" w:cs="Times New Roman"/>
          <w:color w:val="000000"/>
        </w:rPr>
      </w:pPr>
      <w:hyperlink r:id="rId7" w:history="1">
        <w:r w:rsidRPr="00A536AD">
          <w:rPr>
            <w:rStyle w:val="Hyperlink"/>
            <w:rFonts w:ascii="Times New Roman" w:hAnsi="Times New Roman" w:cs="Times New Roman"/>
          </w:rPr>
          <w:t>elechi.promise@ust.edu.ng</w:t>
        </w:r>
      </w:hyperlink>
    </w:p>
    <w:p w14:paraId="0FEE03E9" w14:textId="77777777" w:rsidR="00FB1B0E" w:rsidRPr="00FB1B0E" w:rsidRDefault="00FB1B0E" w:rsidP="00FB1B0E">
      <w:pPr>
        <w:spacing w:after="0"/>
        <w:jc w:val="center"/>
        <w:rPr>
          <w:rFonts w:ascii="Times New Roman" w:hAnsi="Times New Roman" w:cs="Times New Roman"/>
          <w:color w:val="000000"/>
        </w:rPr>
      </w:pPr>
    </w:p>
    <w:p w14:paraId="3918ABFB" w14:textId="77777777" w:rsidR="00FB1B0E" w:rsidRPr="00FB1B0E" w:rsidRDefault="00FB1B0E" w:rsidP="00FB1B0E">
      <w:pPr>
        <w:spacing w:after="0" w:line="240" w:lineRule="auto"/>
        <w:jc w:val="both"/>
        <w:rPr>
          <w:rFonts w:ascii="Times New Roman" w:hAnsi="Times New Roman" w:cs="Times New Roman"/>
          <w:b/>
          <w:bCs/>
        </w:rPr>
        <w:sectPr w:rsidR="00FB1B0E" w:rsidRPr="00FB1B0E">
          <w:pgSz w:w="12240" w:h="15840"/>
          <w:pgMar w:top="1440" w:right="1440" w:bottom="1440" w:left="1440" w:header="720" w:footer="720" w:gutter="0"/>
          <w:cols w:space="720"/>
          <w:docGrid w:linePitch="360"/>
        </w:sectPr>
      </w:pPr>
      <w:r w:rsidRPr="00FB1B0E">
        <w:rPr>
          <w:rFonts w:ascii="Times New Roman" w:hAnsi="Times New Roman" w:cs="Times New Roman"/>
          <w:b/>
          <w:bCs/>
        </w:rPr>
        <w:t>ABSTRACT</w:t>
      </w:r>
    </w:p>
    <w:p w14:paraId="028A87B7" w14:textId="38860837" w:rsidR="00FB1B0E" w:rsidRPr="00FB1B0E" w:rsidRDefault="00FB1B0E" w:rsidP="00D305F9">
      <w:pPr>
        <w:spacing w:line="240" w:lineRule="auto"/>
        <w:jc w:val="both"/>
        <w:rPr>
          <w:rFonts w:ascii="Times New Roman" w:eastAsiaTheme="minorEastAsia" w:hAnsi="Times New Roman" w:cs="Times New Roman"/>
          <w:i/>
        </w:rPr>
      </w:pPr>
      <w:r w:rsidRPr="00FB1B0E">
        <w:rPr>
          <w:rFonts w:ascii="Times New Roman" w:hAnsi="Times New Roman" w:cs="Times New Roman"/>
          <w:i/>
        </w:rPr>
        <w:t xml:space="preserve">This work examined the performance analysis of </w:t>
      </w:r>
      <w:r w:rsidR="00D305F9">
        <w:rPr>
          <w:rFonts w:ascii="Times New Roman" w:hAnsi="Times New Roman" w:cs="Times New Roman"/>
          <w:i/>
        </w:rPr>
        <w:t xml:space="preserve">an </w:t>
      </w:r>
      <w:r w:rsidRPr="00FB1B0E">
        <w:rPr>
          <w:rFonts w:ascii="Times New Roman" w:hAnsi="Times New Roman" w:cs="Times New Roman"/>
          <w:i/>
        </w:rPr>
        <w:t>antenna for on-body wireless communication. Special emphasis was given to antenna design considerations, channel models, etc. It was mentioned that in the design of antennas for on-body wireless communications</w:t>
      </w:r>
      <w:r w:rsidR="00D305F9">
        <w:rPr>
          <w:rFonts w:ascii="Times New Roman" w:hAnsi="Times New Roman" w:cs="Times New Roman"/>
          <w:i/>
        </w:rPr>
        <w:t>,</w:t>
      </w:r>
      <w:r w:rsidRPr="00FB1B0E">
        <w:rPr>
          <w:rFonts w:ascii="Times New Roman" w:hAnsi="Times New Roman" w:cs="Times New Roman"/>
          <w:i/>
        </w:rPr>
        <w:t xml:space="preserve"> the design should take into consideration the frequency and environment where the antenna will be deployed. Antenna height, sensitivity, and radiation pattern must be considered in the design consideration.  Pathloss models and statistical fading models were discussed as applied to on-body wireless communications </w:t>
      </w:r>
      <w:r w:rsidR="00D305F9">
        <w:rPr>
          <w:rFonts w:ascii="Times New Roman" w:hAnsi="Times New Roman" w:cs="Times New Roman"/>
          <w:i/>
        </w:rPr>
        <w:t>systems</w:t>
      </w:r>
      <w:r w:rsidRPr="00FB1B0E">
        <w:rPr>
          <w:rFonts w:ascii="Times New Roman" w:hAnsi="Times New Roman" w:cs="Times New Roman"/>
          <w:i/>
        </w:rPr>
        <w:t xml:space="preserve">. Two different structures, the L-shaped and the </w:t>
      </w:r>
      <w:r w:rsidR="00D305F9">
        <w:rPr>
          <w:rFonts w:ascii="Times New Roman" w:hAnsi="Times New Roman" w:cs="Times New Roman"/>
          <w:i/>
        </w:rPr>
        <w:t>I-shaped</w:t>
      </w:r>
      <w:r w:rsidRPr="00FB1B0E">
        <w:rPr>
          <w:rFonts w:ascii="Times New Roman" w:hAnsi="Times New Roman" w:cs="Times New Roman"/>
          <w:i/>
        </w:rPr>
        <w:t xml:space="preserve"> structures were analyzed. The reflection coefficients were </w:t>
      </w:r>
      <w:r w:rsidRPr="00FB1B0E">
        <w:rPr>
          <w:rFonts w:ascii="Times New Roman" w:eastAsiaTheme="minorEastAsia" w:hAnsi="Times New Roman" w:cs="Times New Roman"/>
          <w:i/>
        </w:rPr>
        <w:t xml:space="preserve">-24.9dB and -22.21dB respectively. Since the lower the reflection coefficient, the better the performance of the antenna, it was therefore shown that the </w:t>
      </w:r>
      <w:r w:rsidR="00D305F9">
        <w:rPr>
          <w:rFonts w:ascii="Times New Roman" w:eastAsiaTheme="minorEastAsia" w:hAnsi="Times New Roman" w:cs="Times New Roman"/>
          <w:i/>
        </w:rPr>
        <w:t>L-shaped</w:t>
      </w:r>
      <w:r w:rsidRPr="00FB1B0E">
        <w:rPr>
          <w:rFonts w:ascii="Times New Roman" w:eastAsiaTheme="minorEastAsia" w:hAnsi="Times New Roman" w:cs="Times New Roman"/>
          <w:i/>
        </w:rPr>
        <w:t xml:space="preserve"> antenna structure </w:t>
      </w:r>
      <w:r w:rsidR="00D305F9">
        <w:rPr>
          <w:rFonts w:ascii="Times New Roman" w:eastAsiaTheme="minorEastAsia" w:hAnsi="Times New Roman" w:cs="Times New Roman"/>
          <w:i/>
        </w:rPr>
        <w:t>performs</w:t>
      </w:r>
      <w:r w:rsidRPr="00FB1B0E">
        <w:rPr>
          <w:rFonts w:ascii="Times New Roman" w:eastAsiaTheme="minorEastAsia" w:hAnsi="Times New Roman" w:cs="Times New Roman"/>
          <w:i/>
        </w:rPr>
        <w:t xml:space="preserve"> better if used in on-body communication.</w:t>
      </w:r>
    </w:p>
    <w:p w14:paraId="17852E8E" w14:textId="77777777" w:rsidR="00FB1B0E" w:rsidRPr="00FB1B0E" w:rsidRDefault="00FB1B0E" w:rsidP="00FB1B0E">
      <w:pPr>
        <w:spacing w:after="0" w:line="240" w:lineRule="auto"/>
        <w:jc w:val="both"/>
        <w:rPr>
          <w:rFonts w:ascii="Times New Roman" w:hAnsi="Times New Roman" w:cs="Times New Roman"/>
          <w:bCs/>
        </w:rPr>
      </w:pPr>
      <w:r w:rsidRPr="00FB1B0E">
        <w:rPr>
          <w:rFonts w:ascii="Times New Roman" w:hAnsi="Times New Roman" w:cs="Times New Roman"/>
          <w:b/>
          <w:bCs/>
        </w:rPr>
        <w:t xml:space="preserve">Keywords: </w:t>
      </w:r>
      <w:r w:rsidRPr="00FB1B0E">
        <w:rPr>
          <w:rFonts w:ascii="Times New Roman" w:hAnsi="Times New Roman" w:cs="Times New Roman"/>
          <w:bCs/>
        </w:rPr>
        <w:t>Pathloss, Antenna, on-body, wireless communication, reflection coefficient, frequency</w:t>
      </w:r>
    </w:p>
    <w:p w14:paraId="6B57C478" w14:textId="77777777" w:rsidR="00FB1B0E" w:rsidRPr="00FB1B0E" w:rsidRDefault="00FB1B0E" w:rsidP="00FB1B0E">
      <w:pPr>
        <w:spacing w:after="0" w:line="240" w:lineRule="auto"/>
        <w:jc w:val="both"/>
        <w:rPr>
          <w:rFonts w:ascii="Times New Roman" w:hAnsi="Times New Roman" w:cs="Times New Roman"/>
          <w:bCs/>
        </w:rPr>
      </w:pPr>
    </w:p>
    <w:p w14:paraId="211919FE" w14:textId="77777777" w:rsidR="00FB1B0E" w:rsidRPr="00FB1B0E" w:rsidRDefault="00FB1B0E" w:rsidP="00FB1B0E">
      <w:pPr>
        <w:spacing w:after="0" w:line="240" w:lineRule="auto"/>
        <w:jc w:val="both"/>
        <w:rPr>
          <w:rFonts w:ascii="Times New Roman" w:eastAsiaTheme="minorEastAsia" w:hAnsi="Times New Roman" w:cs="Times New Roman"/>
          <w:i/>
        </w:rPr>
        <w:sectPr w:rsidR="00FB1B0E" w:rsidRPr="00FB1B0E" w:rsidSect="00691F14">
          <w:type w:val="continuous"/>
          <w:pgSz w:w="12240" w:h="15840"/>
          <w:pgMar w:top="1440" w:right="1440" w:bottom="1440" w:left="1440" w:header="720" w:footer="720" w:gutter="0"/>
          <w:cols w:space="720"/>
          <w:docGrid w:linePitch="360"/>
        </w:sectPr>
      </w:pPr>
    </w:p>
    <w:p w14:paraId="5B06FC6A" w14:textId="0B76AA4E" w:rsidR="00FB1B0E" w:rsidRPr="00FB1B0E" w:rsidRDefault="00FB1B0E" w:rsidP="00FB1B0E">
      <w:pPr>
        <w:spacing w:after="0" w:line="240" w:lineRule="auto"/>
        <w:jc w:val="both"/>
        <w:rPr>
          <w:rFonts w:ascii="Times New Roman" w:hAnsi="Times New Roman" w:cs="Times New Roman"/>
          <w:b/>
        </w:rPr>
      </w:pPr>
      <w:r w:rsidRPr="00FB1B0E">
        <w:rPr>
          <w:rFonts w:ascii="Times New Roman" w:hAnsi="Times New Roman" w:cs="Times New Roman"/>
          <w:b/>
        </w:rPr>
        <w:t>1 INTRODUCTION</w:t>
      </w:r>
    </w:p>
    <w:p w14:paraId="360E51DD" w14:textId="21B5EC18" w:rsidR="00FB1B0E" w:rsidRPr="00FB1B0E" w:rsidRDefault="00D305F9" w:rsidP="00FB1B0E">
      <w:pPr>
        <w:jc w:val="both"/>
        <w:rPr>
          <w:rFonts w:ascii="Times New Roman" w:hAnsi="Times New Roman" w:cs="Times New Roman"/>
        </w:rPr>
      </w:pPr>
      <w:r>
        <w:rPr>
          <w:rFonts w:ascii="Times New Roman" w:hAnsi="Times New Roman" w:cs="Times New Roman"/>
        </w:rPr>
        <w:t>A body-centric</w:t>
      </w:r>
      <w:r w:rsidR="00FB1B0E" w:rsidRPr="00FB1B0E">
        <w:rPr>
          <w:rFonts w:ascii="Times New Roman" w:hAnsi="Times New Roman" w:cs="Times New Roman"/>
        </w:rPr>
        <w:t xml:space="preserve"> wireless communication system is rapidly gaining momentum and may become one of the leading aspects of communication </w:t>
      </w:r>
      <w:r w:rsidRPr="00FB1B0E">
        <w:rPr>
          <w:rFonts w:ascii="Times New Roman" w:hAnsi="Times New Roman" w:cs="Times New Roman"/>
        </w:rPr>
        <w:t>soon</w:t>
      </w:r>
      <w:r w:rsidR="00FB1B0E" w:rsidRPr="00FB1B0E">
        <w:rPr>
          <w:rFonts w:ascii="Times New Roman" w:hAnsi="Times New Roman" w:cs="Times New Roman"/>
        </w:rPr>
        <w:t xml:space="preserve">. This type of communication comprises three closely related types of communication: </w:t>
      </w:r>
      <w:r w:rsidRPr="00FB1B0E">
        <w:rPr>
          <w:rFonts w:ascii="Times New Roman" w:hAnsi="Times New Roman" w:cs="Times New Roman"/>
        </w:rPr>
        <w:t>off</w:t>
      </w:r>
      <w:r w:rsidR="00FB1B0E" w:rsidRPr="00FB1B0E">
        <w:rPr>
          <w:rFonts w:ascii="Times New Roman" w:hAnsi="Times New Roman" w:cs="Times New Roman"/>
        </w:rPr>
        <w:t xml:space="preserve">-body communication; on-body communication; and in-body communication. The off-body communication is the type of communication existing between a body and an external network. The in-body communication is the type of communication that exists between devices implanted in the body. And on-body communication is the type of communication that exists between wearable devices, that is, devices worn by people. This is illustrated in Figure 1. As was mentioned, there is a rapidly growing interest in the study of </w:t>
      </w:r>
      <w:r>
        <w:rPr>
          <w:rFonts w:ascii="Times New Roman" w:hAnsi="Times New Roman" w:cs="Times New Roman"/>
        </w:rPr>
        <w:t>body-centric</w:t>
      </w:r>
      <w:r w:rsidR="00FB1B0E" w:rsidRPr="00FB1B0E">
        <w:rPr>
          <w:rFonts w:ascii="Times New Roman" w:hAnsi="Times New Roman" w:cs="Times New Roman"/>
        </w:rPr>
        <w:t xml:space="preserve"> wireless communication. This is especially so in this era of </w:t>
      </w:r>
      <w:r>
        <w:rPr>
          <w:rFonts w:ascii="Times New Roman" w:hAnsi="Times New Roman" w:cs="Times New Roman"/>
        </w:rPr>
        <w:t>the Internet</w:t>
      </w:r>
      <w:r w:rsidR="00FB1B0E" w:rsidRPr="00FB1B0E">
        <w:rPr>
          <w:rFonts w:ascii="Times New Roman" w:hAnsi="Times New Roman" w:cs="Times New Roman"/>
        </w:rPr>
        <w:t xml:space="preserve"> of </w:t>
      </w:r>
      <w:r>
        <w:rPr>
          <w:rFonts w:ascii="Times New Roman" w:hAnsi="Times New Roman" w:cs="Times New Roman"/>
        </w:rPr>
        <w:t>Things</w:t>
      </w:r>
      <w:r w:rsidR="00FB1B0E" w:rsidRPr="00FB1B0E">
        <w:rPr>
          <w:rFonts w:ascii="Times New Roman" w:hAnsi="Times New Roman" w:cs="Times New Roman"/>
        </w:rPr>
        <w:t xml:space="preserve"> (IoTs) where many different devices have been manufactured and used in different fields of study like military and defense, healthcare and medicine etc. [1] One important part of wireless communication, including on-body wireless applications, is </w:t>
      </w:r>
      <w:r>
        <w:rPr>
          <w:rFonts w:ascii="Times New Roman" w:hAnsi="Times New Roman" w:cs="Times New Roman"/>
        </w:rPr>
        <w:t xml:space="preserve">the </w:t>
      </w:r>
      <w:r w:rsidR="00FB1B0E" w:rsidRPr="00FB1B0E">
        <w:rPr>
          <w:rFonts w:ascii="Times New Roman" w:hAnsi="Times New Roman" w:cs="Times New Roman"/>
        </w:rPr>
        <w:t xml:space="preserve">antenna. Antennas ensure excellent power transfer between different nodes positioned at different body parts. To use antennas of on-body wireless communications, such antennas must be </w:t>
      </w:r>
      <w:r w:rsidR="00FB1B0E" w:rsidRPr="00FB1B0E">
        <w:rPr>
          <w:rFonts w:ascii="Times New Roman" w:hAnsi="Times New Roman" w:cs="Times New Roman"/>
        </w:rPr>
        <w:t xml:space="preserve">light in weight and compact </w:t>
      </w:r>
      <w:r w:rsidRPr="00FB1B0E">
        <w:rPr>
          <w:rFonts w:ascii="Times New Roman" w:hAnsi="Times New Roman" w:cs="Times New Roman"/>
        </w:rPr>
        <w:t>to</w:t>
      </w:r>
      <w:r w:rsidR="00FB1B0E" w:rsidRPr="00FB1B0E">
        <w:rPr>
          <w:rFonts w:ascii="Times New Roman" w:hAnsi="Times New Roman" w:cs="Times New Roman"/>
        </w:rPr>
        <w:t xml:space="preserve"> allow for easy integration with </w:t>
      </w:r>
      <w:r>
        <w:rPr>
          <w:rFonts w:ascii="Times New Roman" w:hAnsi="Times New Roman" w:cs="Times New Roman"/>
        </w:rPr>
        <w:t>clothes</w:t>
      </w:r>
      <w:r w:rsidR="00FB1B0E" w:rsidRPr="00FB1B0E">
        <w:rPr>
          <w:rFonts w:ascii="Times New Roman" w:hAnsi="Times New Roman" w:cs="Times New Roman"/>
        </w:rPr>
        <w:t xml:space="preserve"> and cloth accessories. To avoid adversely affecting antenna performance by the human body, antennas must be designed to operate freely when placed close to any body part, even though such antenna is implanted </w:t>
      </w:r>
      <w:r>
        <w:rPr>
          <w:rFonts w:ascii="Times New Roman" w:hAnsi="Times New Roman" w:cs="Times New Roman"/>
        </w:rPr>
        <w:t>in</w:t>
      </w:r>
      <w:r w:rsidR="00FB1B0E" w:rsidRPr="00FB1B0E">
        <w:rPr>
          <w:rFonts w:ascii="Times New Roman" w:hAnsi="Times New Roman" w:cs="Times New Roman"/>
        </w:rPr>
        <w:t xml:space="preserve"> a body. The importance of wireless body area </w:t>
      </w:r>
      <w:r>
        <w:rPr>
          <w:rFonts w:ascii="Times New Roman" w:hAnsi="Times New Roman" w:cs="Times New Roman"/>
        </w:rPr>
        <w:t>networks</w:t>
      </w:r>
      <w:r w:rsidR="00FB1B0E" w:rsidRPr="00FB1B0E">
        <w:rPr>
          <w:rFonts w:ascii="Times New Roman" w:hAnsi="Times New Roman" w:cs="Times New Roman"/>
        </w:rPr>
        <w:t xml:space="preserve"> in communication has brought about the utilization of smart sensors often implanted in human bodies to send and receive information between different persons or things. The smart nodes can carry out different functions like gathering data, transmitting data, processing data, storing data, etc. In wireless body area </w:t>
      </w:r>
      <w:r>
        <w:rPr>
          <w:rFonts w:ascii="Times New Roman" w:hAnsi="Times New Roman" w:cs="Times New Roman"/>
        </w:rPr>
        <w:t>networks</w:t>
      </w:r>
      <w:r w:rsidR="00FB1B0E" w:rsidRPr="00FB1B0E">
        <w:rPr>
          <w:rFonts w:ascii="Times New Roman" w:hAnsi="Times New Roman" w:cs="Times New Roman"/>
        </w:rPr>
        <w:t xml:space="preserve">, technology can be used to monitor patients, capture </w:t>
      </w:r>
      <w:r>
        <w:rPr>
          <w:rFonts w:ascii="Times New Roman" w:hAnsi="Times New Roman" w:cs="Times New Roman"/>
        </w:rPr>
        <w:t xml:space="preserve">the </w:t>
      </w:r>
      <w:r w:rsidR="00FB1B0E" w:rsidRPr="00FB1B0E">
        <w:rPr>
          <w:rFonts w:ascii="Times New Roman" w:hAnsi="Times New Roman" w:cs="Times New Roman"/>
        </w:rPr>
        <w:t>movement of humans, carry out movement biomedical analysis, and so forth.</w:t>
      </w:r>
      <w:r w:rsidR="00FB1B0E" w:rsidRPr="00FB1B0E">
        <w:rPr>
          <w:rFonts w:ascii="Times New Roman" w:eastAsiaTheme="minorEastAsia" w:hAnsi="Times New Roman" w:cs="Times New Roman"/>
        </w:rPr>
        <w:t xml:space="preserve"> </w:t>
      </w:r>
      <w:r w:rsidR="00FB1B0E" w:rsidRPr="00FB1B0E">
        <w:rPr>
          <w:rFonts w:ascii="Times New Roman" w:hAnsi="Times New Roman" w:cs="Times New Roman"/>
        </w:rPr>
        <w:t>In many areas</w:t>
      </w:r>
      <w:r>
        <w:rPr>
          <w:rFonts w:ascii="Times New Roman" w:hAnsi="Times New Roman" w:cs="Times New Roman"/>
        </w:rPr>
        <w:t>,</w:t>
      </w:r>
      <w:r w:rsidR="00FB1B0E" w:rsidRPr="00FB1B0E">
        <w:rPr>
          <w:rFonts w:ascii="Times New Roman" w:hAnsi="Times New Roman" w:cs="Times New Roman"/>
        </w:rPr>
        <w:t xml:space="preserve"> this is called </w:t>
      </w:r>
      <w:r>
        <w:rPr>
          <w:rFonts w:ascii="Times New Roman" w:hAnsi="Times New Roman" w:cs="Times New Roman"/>
        </w:rPr>
        <w:t>the Internet</w:t>
      </w:r>
      <w:r w:rsidR="00FB1B0E" w:rsidRPr="00FB1B0E">
        <w:rPr>
          <w:rFonts w:ascii="Times New Roman" w:hAnsi="Times New Roman" w:cs="Times New Roman"/>
        </w:rPr>
        <w:t xml:space="preserve"> of </w:t>
      </w:r>
      <w:r>
        <w:rPr>
          <w:rFonts w:ascii="Times New Roman" w:hAnsi="Times New Roman" w:cs="Times New Roman"/>
        </w:rPr>
        <w:t>Humans</w:t>
      </w:r>
      <w:r w:rsidR="00FB1B0E" w:rsidRPr="00FB1B0E">
        <w:rPr>
          <w:rFonts w:ascii="Times New Roman" w:hAnsi="Times New Roman" w:cs="Times New Roman"/>
        </w:rPr>
        <w:t xml:space="preserve"> (</w:t>
      </w:r>
      <w:proofErr w:type="spellStart"/>
      <w:r w:rsidR="00FB1B0E" w:rsidRPr="00FB1B0E">
        <w:rPr>
          <w:rFonts w:ascii="Times New Roman" w:hAnsi="Times New Roman" w:cs="Times New Roman"/>
        </w:rPr>
        <w:t>IoHs</w:t>
      </w:r>
      <w:proofErr w:type="spellEnd"/>
      <w:r w:rsidR="00FB1B0E" w:rsidRPr="00FB1B0E">
        <w:rPr>
          <w:rFonts w:ascii="Times New Roman" w:hAnsi="Times New Roman" w:cs="Times New Roman"/>
        </w:rPr>
        <w:t xml:space="preserve">). Therefore, individuals can readily monitor their fitness and health status using implantable wearable </w:t>
      </w:r>
      <w:r>
        <w:rPr>
          <w:rFonts w:ascii="Times New Roman" w:hAnsi="Times New Roman" w:cs="Times New Roman"/>
        </w:rPr>
        <w:t>devices</w:t>
      </w:r>
      <w:r w:rsidR="00FB1B0E" w:rsidRPr="00FB1B0E">
        <w:rPr>
          <w:rFonts w:ascii="Times New Roman" w:hAnsi="Times New Roman" w:cs="Times New Roman"/>
        </w:rPr>
        <w:t>.</w:t>
      </w:r>
    </w:p>
    <w:p w14:paraId="5E675F94" w14:textId="77777777" w:rsidR="00FB1B0E" w:rsidRPr="00FB1B0E" w:rsidRDefault="00FB1B0E" w:rsidP="00FB1B0E">
      <w:pPr>
        <w:jc w:val="both"/>
        <w:rPr>
          <w:rFonts w:ascii="Times New Roman" w:hAnsi="Times New Roman" w:cs="Times New Roman"/>
          <w:b/>
        </w:rPr>
      </w:pPr>
      <w:r w:rsidRPr="00FB1B0E">
        <w:rPr>
          <w:rFonts w:ascii="Times New Roman" w:hAnsi="Times New Roman" w:cs="Times New Roman"/>
          <w:b/>
        </w:rPr>
        <w:t>1.1 Classification of Body-Centric Wireless Communication</w:t>
      </w:r>
    </w:p>
    <w:p w14:paraId="3ECA97DE" w14:textId="7CF77046" w:rsidR="00FB1B0E" w:rsidRPr="00FB1B0E" w:rsidRDefault="00D305F9" w:rsidP="00FB1B0E">
      <w:pPr>
        <w:spacing w:after="0"/>
        <w:rPr>
          <w:rFonts w:ascii="Times New Roman" w:hAnsi="Times New Roman" w:cs="Times New Roman"/>
          <w:b/>
          <w:bCs/>
        </w:rPr>
      </w:pPr>
      <w:r>
        <w:rPr>
          <w:rFonts w:ascii="Times New Roman" w:hAnsi="Times New Roman" w:cs="Times New Roman"/>
          <w:b/>
          <w:bCs/>
        </w:rPr>
        <w:t>1.1.1</w:t>
      </w:r>
      <w:r w:rsidR="00FB1B0E" w:rsidRPr="00FB1B0E">
        <w:rPr>
          <w:rFonts w:ascii="Times New Roman" w:hAnsi="Times New Roman" w:cs="Times New Roman"/>
          <w:b/>
          <w:bCs/>
        </w:rPr>
        <w:t xml:space="preserve"> On-body wireless communication</w:t>
      </w:r>
    </w:p>
    <w:p w14:paraId="7D30F716" w14:textId="44F67828" w:rsidR="00FB1B0E" w:rsidRPr="00FB1B0E" w:rsidRDefault="00FB1B0E" w:rsidP="00FB1B0E">
      <w:pPr>
        <w:spacing w:after="0"/>
        <w:jc w:val="both"/>
        <w:rPr>
          <w:rFonts w:ascii="Times New Roman" w:hAnsi="Times New Roman" w:cs="Times New Roman"/>
        </w:rPr>
      </w:pPr>
      <w:r w:rsidRPr="00FB1B0E">
        <w:rPr>
          <w:rFonts w:ascii="Times New Roman" w:hAnsi="Times New Roman" w:cs="Times New Roman"/>
        </w:rPr>
        <w:t xml:space="preserve">As was mentioned before, on-body communication involves communication using wearable, not implantable, devices or sensors. This means that the antennas for on-body </w:t>
      </w:r>
      <w:r w:rsidRPr="00FB1B0E">
        <w:rPr>
          <w:rFonts w:ascii="Times New Roman" w:hAnsi="Times New Roman" w:cs="Times New Roman"/>
        </w:rPr>
        <w:lastRenderedPageBreak/>
        <w:t xml:space="preserve">communications are worn on the body and they are suitable for use in the healthcare sector. For wearable devices, radiation issues and SAR values are reduced. Besides, antennas worn on the body </w:t>
      </w:r>
      <w:r w:rsidR="00D305F9">
        <w:rPr>
          <w:rFonts w:ascii="Times New Roman" w:hAnsi="Times New Roman" w:cs="Times New Roman"/>
        </w:rPr>
        <w:t>are</w:t>
      </w:r>
      <w:r w:rsidRPr="00FB1B0E">
        <w:rPr>
          <w:rFonts w:ascii="Times New Roman" w:hAnsi="Times New Roman" w:cs="Times New Roman"/>
        </w:rPr>
        <w:t xml:space="preserve"> capable of easily undergoing size reduction. </w:t>
      </w:r>
      <w:r w:rsidR="00D305F9">
        <w:rPr>
          <w:rFonts w:ascii="Times New Roman" w:hAnsi="Times New Roman" w:cs="Times New Roman"/>
        </w:rPr>
        <w:t>Because</w:t>
      </w:r>
      <w:r w:rsidRPr="00FB1B0E">
        <w:rPr>
          <w:rFonts w:ascii="Times New Roman" w:hAnsi="Times New Roman" w:cs="Times New Roman"/>
        </w:rPr>
        <w:t xml:space="preserve"> of the movement of the body, wearable antennas regularly change maximum </w:t>
      </w:r>
      <w:r w:rsidR="00790DA6">
        <w:rPr>
          <w:rFonts w:ascii="Times New Roman" w:hAnsi="Times New Roman" w:cs="Times New Roman"/>
        </w:rPr>
        <w:t>radiation</w:t>
      </w:r>
      <w:r w:rsidRPr="00FB1B0E">
        <w:rPr>
          <w:rFonts w:ascii="Times New Roman" w:hAnsi="Times New Roman" w:cs="Times New Roman"/>
        </w:rPr>
        <w:t xml:space="preserve"> direction, resulting in reasonable changes in the performance of radio </w:t>
      </w:r>
      <w:r w:rsidR="00D305F9">
        <w:rPr>
          <w:rFonts w:ascii="Times New Roman" w:hAnsi="Times New Roman" w:cs="Times New Roman"/>
        </w:rPr>
        <w:t>links</w:t>
      </w:r>
      <w:r w:rsidRPr="00FB1B0E">
        <w:rPr>
          <w:rFonts w:ascii="Times New Roman" w:hAnsi="Times New Roman" w:cs="Times New Roman"/>
        </w:rPr>
        <w:t>.</w:t>
      </w:r>
    </w:p>
    <w:p w14:paraId="5A840638" w14:textId="77777777" w:rsidR="00FB1B0E" w:rsidRPr="00FB1B0E" w:rsidRDefault="00FB1B0E" w:rsidP="00FB1B0E">
      <w:pPr>
        <w:spacing w:after="0"/>
        <w:jc w:val="both"/>
        <w:rPr>
          <w:rFonts w:ascii="Times New Roman" w:hAnsi="Times New Roman" w:cs="Times New Roman"/>
        </w:rPr>
      </w:pPr>
    </w:p>
    <w:p w14:paraId="15EF7CAB" w14:textId="77777777" w:rsidR="00FB1B0E" w:rsidRPr="00FB1B0E" w:rsidRDefault="00FB1B0E" w:rsidP="00FB1B0E">
      <w:pPr>
        <w:spacing w:after="0" w:line="240" w:lineRule="auto"/>
        <w:jc w:val="center"/>
        <w:rPr>
          <w:rFonts w:ascii="Times New Roman" w:hAnsi="Times New Roman" w:cs="Times New Roman"/>
        </w:rPr>
      </w:pPr>
      <w:r w:rsidRPr="00FB1B0E">
        <w:rPr>
          <w:rFonts w:ascii="Times New Roman" w:hAnsi="Times New Roman" w:cs="Times New Roman"/>
          <w:noProof/>
          <w14:ligatures w14:val="none"/>
        </w:rPr>
        <w:drawing>
          <wp:inline distT="0" distB="0" distL="0" distR="0" wp14:anchorId="180C0A10" wp14:editId="20EAD3DE">
            <wp:extent cx="2257425" cy="1876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57425" cy="1876425"/>
                    </a:xfrm>
                    <a:prstGeom prst="rect">
                      <a:avLst/>
                    </a:prstGeom>
                  </pic:spPr>
                </pic:pic>
              </a:graphicData>
            </a:graphic>
          </wp:inline>
        </w:drawing>
      </w:r>
    </w:p>
    <w:p w14:paraId="1F8E7C4C" w14:textId="41065B2F" w:rsidR="00FB1B0E" w:rsidRPr="00790DA6" w:rsidRDefault="00FB1B0E" w:rsidP="00FB1B0E">
      <w:pPr>
        <w:spacing w:after="0" w:line="240" w:lineRule="auto"/>
        <w:jc w:val="center"/>
        <w:rPr>
          <w:rFonts w:ascii="Times New Roman" w:hAnsi="Times New Roman" w:cs="Times New Roman"/>
          <w:bCs/>
        </w:rPr>
      </w:pPr>
      <w:r w:rsidRPr="00790DA6">
        <w:rPr>
          <w:rFonts w:ascii="Times New Roman" w:hAnsi="Times New Roman" w:cs="Times New Roman"/>
          <w:bCs/>
        </w:rPr>
        <w:t>Figure</w:t>
      </w:r>
      <w:r w:rsidR="00D305F9" w:rsidRPr="00790DA6">
        <w:rPr>
          <w:rFonts w:ascii="Times New Roman" w:hAnsi="Times New Roman" w:cs="Times New Roman"/>
          <w:bCs/>
        </w:rPr>
        <w:t xml:space="preserve"> </w:t>
      </w:r>
      <w:r w:rsidRPr="00790DA6">
        <w:rPr>
          <w:rFonts w:ascii="Times New Roman" w:hAnsi="Times New Roman" w:cs="Times New Roman"/>
          <w:bCs/>
        </w:rPr>
        <w:t>1: On-body wireless communication</w:t>
      </w:r>
    </w:p>
    <w:p w14:paraId="384330B9" w14:textId="77777777" w:rsidR="00FB1B0E" w:rsidRPr="00FB1B0E" w:rsidRDefault="00FB1B0E" w:rsidP="00FB1B0E">
      <w:pPr>
        <w:spacing w:after="0" w:line="240" w:lineRule="auto"/>
        <w:jc w:val="center"/>
        <w:rPr>
          <w:rFonts w:ascii="Times New Roman" w:hAnsi="Times New Roman" w:cs="Times New Roman"/>
        </w:rPr>
      </w:pPr>
    </w:p>
    <w:p w14:paraId="04B0FD21" w14:textId="27F3359B" w:rsidR="00FB1B0E" w:rsidRPr="00FB1B0E" w:rsidRDefault="00D305F9" w:rsidP="00FB1B0E">
      <w:pPr>
        <w:spacing w:after="0"/>
        <w:rPr>
          <w:rFonts w:ascii="Times New Roman" w:hAnsi="Times New Roman" w:cs="Times New Roman"/>
          <w:b/>
          <w:bCs/>
        </w:rPr>
      </w:pPr>
      <w:r>
        <w:rPr>
          <w:rFonts w:ascii="Times New Roman" w:hAnsi="Times New Roman" w:cs="Times New Roman"/>
          <w:b/>
          <w:bCs/>
        </w:rPr>
        <w:t>1.1.2</w:t>
      </w:r>
      <w:r w:rsidR="00FB1B0E" w:rsidRPr="00FB1B0E">
        <w:rPr>
          <w:rFonts w:ascii="Times New Roman" w:hAnsi="Times New Roman" w:cs="Times New Roman"/>
          <w:b/>
          <w:bCs/>
        </w:rPr>
        <w:t xml:space="preserve"> Off-Body Wireless Communication</w:t>
      </w:r>
    </w:p>
    <w:p w14:paraId="14EB9F40" w14:textId="0394D72F" w:rsidR="00FB1B0E" w:rsidRPr="00FB1B0E" w:rsidRDefault="00FB1B0E" w:rsidP="00FB1B0E">
      <w:pPr>
        <w:spacing w:after="0"/>
        <w:jc w:val="both"/>
        <w:rPr>
          <w:rFonts w:ascii="Times New Roman" w:hAnsi="Times New Roman" w:cs="Times New Roman"/>
        </w:rPr>
      </w:pPr>
      <w:r w:rsidRPr="00FB1B0E">
        <w:rPr>
          <w:rFonts w:ascii="Times New Roman" w:hAnsi="Times New Roman" w:cs="Times New Roman"/>
        </w:rPr>
        <w:t xml:space="preserve">Off-body wireless communication is communication between a wearable device or an implanted device with an external network. The external network could be a base station, a data </w:t>
      </w:r>
      <w:proofErr w:type="spellStart"/>
      <w:r w:rsidR="00D305F9">
        <w:rPr>
          <w:rFonts w:ascii="Times New Roman" w:hAnsi="Times New Roman" w:cs="Times New Roman"/>
        </w:rPr>
        <w:t>centre</w:t>
      </w:r>
      <w:proofErr w:type="spellEnd"/>
      <w:r w:rsidRPr="00FB1B0E">
        <w:rPr>
          <w:rFonts w:ascii="Times New Roman" w:hAnsi="Times New Roman" w:cs="Times New Roman"/>
        </w:rPr>
        <w:t xml:space="preserve">, etc. </w:t>
      </w:r>
      <w:r w:rsidR="00D305F9">
        <w:rPr>
          <w:rFonts w:ascii="Times New Roman" w:hAnsi="Times New Roman" w:cs="Times New Roman"/>
        </w:rPr>
        <w:t>When</w:t>
      </w:r>
      <w:r w:rsidRPr="00FB1B0E">
        <w:rPr>
          <w:rFonts w:ascii="Times New Roman" w:hAnsi="Times New Roman" w:cs="Times New Roman"/>
        </w:rPr>
        <w:t xml:space="preserve"> a wearable device or sensor gathers data from the person wearing it, it sends the information to another device or to an external network for processing. This communication between such wearable sensors and the external network is known as off-body communication.</w:t>
      </w:r>
    </w:p>
    <w:p w14:paraId="2E491FEF" w14:textId="77777777" w:rsidR="00FB1B0E" w:rsidRPr="00FB1B0E" w:rsidRDefault="00FB1B0E" w:rsidP="00FB1B0E">
      <w:pPr>
        <w:spacing w:after="0"/>
        <w:rPr>
          <w:rFonts w:ascii="Times New Roman" w:hAnsi="Times New Roman" w:cs="Times New Roman"/>
          <w:b/>
          <w:bCs/>
        </w:rPr>
      </w:pPr>
      <w:r w:rsidRPr="00FB1B0E">
        <w:rPr>
          <w:rFonts w:ascii="Times New Roman" w:hAnsi="Times New Roman" w:cs="Times New Roman"/>
          <w:noProof/>
          <w14:ligatures w14:val="none"/>
        </w:rPr>
        <w:drawing>
          <wp:inline distT="0" distB="0" distL="0" distR="0" wp14:anchorId="6BCEAD22" wp14:editId="72D4E81C">
            <wp:extent cx="2743200" cy="2055106"/>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3200" cy="2055106"/>
                    </a:xfrm>
                    <a:prstGeom prst="rect">
                      <a:avLst/>
                    </a:prstGeom>
                  </pic:spPr>
                </pic:pic>
              </a:graphicData>
            </a:graphic>
          </wp:inline>
        </w:drawing>
      </w:r>
    </w:p>
    <w:p w14:paraId="465AEAD1" w14:textId="5B2F1D06" w:rsidR="00FB1B0E" w:rsidRPr="00790DA6" w:rsidRDefault="00FB1B0E" w:rsidP="00FB1B0E">
      <w:pPr>
        <w:spacing w:after="0" w:line="240" w:lineRule="auto"/>
        <w:jc w:val="center"/>
        <w:rPr>
          <w:rFonts w:ascii="Times New Roman" w:hAnsi="Times New Roman" w:cs="Times New Roman"/>
          <w:bCs/>
        </w:rPr>
      </w:pPr>
      <w:r w:rsidRPr="00790DA6">
        <w:rPr>
          <w:rFonts w:ascii="Times New Roman" w:hAnsi="Times New Roman" w:cs="Times New Roman"/>
          <w:bCs/>
        </w:rPr>
        <w:t>Figure</w:t>
      </w:r>
      <w:r w:rsidR="00D305F9" w:rsidRPr="00790DA6">
        <w:rPr>
          <w:rFonts w:ascii="Times New Roman" w:hAnsi="Times New Roman" w:cs="Times New Roman"/>
          <w:bCs/>
        </w:rPr>
        <w:t xml:space="preserve"> </w:t>
      </w:r>
      <w:r w:rsidRPr="00790DA6">
        <w:rPr>
          <w:rFonts w:ascii="Times New Roman" w:hAnsi="Times New Roman" w:cs="Times New Roman"/>
          <w:bCs/>
        </w:rPr>
        <w:t>2: Off-body wireless communication</w:t>
      </w:r>
    </w:p>
    <w:p w14:paraId="7A11F181" w14:textId="5FA122F4" w:rsidR="00FB1B0E" w:rsidRPr="00FB1B0E" w:rsidRDefault="00D305F9" w:rsidP="00FB1B0E">
      <w:pPr>
        <w:spacing w:after="0"/>
        <w:rPr>
          <w:rFonts w:ascii="Times New Roman" w:hAnsi="Times New Roman" w:cs="Times New Roman"/>
          <w:b/>
          <w:bCs/>
        </w:rPr>
      </w:pPr>
      <w:r>
        <w:rPr>
          <w:rFonts w:ascii="Times New Roman" w:hAnsi="Times New Roman" w:cs="Times New Roman"/>
          <w:b/>
          <w:bCs/>
        </w:rPr>
        <w:t>1.1.3</w:t>
      </w:r>
      <w:r w:rsidR="00FB1B0E" w:rsidRPr="00FB1B0E">
        <w:rPr>
          <w:rFonts w:ascii="Times New Roman" w:hAnsi="Times New Roman" w:cs="Times New Roman"/>
          <w:b/>
          <w:bCs/>
        </w:rPr>
        <w:t xml:space="preserve"> In-Body Wireless Communications</w:t>
      </w:r>
    </w:p>
    <w:p w14:paraId="1D6AC838" w14:textId="77777777" w:rsidR="00FB1B0E" w:rsidRPr="00FB1B0E" w:rsidRDefault="00FB1B0E" w:rsidP="00D305F9">
      <w:pPr>
        <w:jc w:val="both"/>
        <w:rPr>
          <w:rFonts w:ascii="Times New Roman" w:hAnsi="Times New Roman" w:cs="Times New Roman"/>
        </w:rPr>
      </w:pPr>
      <w:r w:rsidRPr="00FB1B0E">
        <w:rPr>
          <w:rFonts w:ascii="Times New Roman" w:hAnsi="Times New Roman" w:cs="Times New Roman"/>
        </w:rPr>
        <w:t>Nowadays, miniaturized devices with very small weight and power have been designed to have capabilities for communication wirelessly. These devices can be implanted in the human body and made to communicate with each other or with an external network. When the devices are implanted in the human body, we have in-body communication. When in the body, the devices or sensors gather vital information or data from the body that may require urgent attention by the doctor.</w:t>
      </w:r>
    </w:p>
    <w:p w14:paraId="248FC49E" w14:textId="3F55F4CE" w:rsidR="00FB1B0E" w:rsidRPr="00FB1B0E" w:rsidRDefault="00FB1B0E" w:rsidP="00FB1B0E">
      <w:pPr>
        <w:spacing w:after="0" w:line="240" w:lineRule="auto"/>
        <w:jc w:val="both"/>
        <w:rPr>
          <w:rFonts w:ascii="Times New Roman" w:hAnsi="Times New Roman" w:cs="Times New Roman"/>
          <w:b/>
        </w:rPr>
      </w:pPr>
      <w:r w:rsidRPr="00FB1B0E">
        <w:rPr>
          <w:rFonts w:ascii="Times New Roman" w:hAnsi="Times New Roman" w:cs="Times New Roman"/>
          <w:b/>
        </w:rPr>
        <w:t>2 LITERATURE REVIEW</w:t>
      </w:r>
    </w:p>
    <w:p w14:paraId="3A76A4AF" w14:textId="4D1B3CA1" w:rsidR="00FB1B0E" w:rsidRPr="00FB1B0E" w:rsidRDefault="00FB1B0E" w:rsidP="00FB1B0E">
      <w:pPr>
        <w:autoSpaceDE w:val="0"/>
        <w:autoSpaceDN w:val="0"/>
        <w:adjustRightInd w:val="0"/>
        <w:spacing w:after="0" w:line="240" w:lineRule="auto"/>
        <w:jc w:val="both"/>
        <w:rPr>
          <w:rFonts w:ascii="Times New Roman" w:hAnsi="Times New Roman" w:cs="Times New Roman"/>
          <w:kern w:val="0"/>
        </w:rPr>
      </w:pPr>
      <w:r w:rsidRPr="00FB1B0E">
        <w:rPr>
          <w:rFonts w:ascii="Times New Roman" w:hAnsi="Times New Roman" w:cs="Times New Roman"/>
          <w:kern w:val="0"/>
        </w:rPr>
        <w:t xml:space="preserve">[11] carried out investigations on  Miniature Planar Inverted-F Antenna for 2.45 GHz On-Body Communications. It was noted that </w:t>
      </w:r>
      <w:r w:rsidR="00D305F9">
        <w:rPr>
          <w:rFonts w:ascii="Times New Roman" w:hAnsi="Times New Roman" w:cs="Times New Roman"/>
          <w:kern w:val="0"/>
        </w:rPr>
        <w:t>Body-centric</w:t>
      </w:r>
      <w:r w:rsidRPr="00FB1B0E">
        <w:rPr>
          <w:rFonts w:ascii="Times New Roman" w:hAnsi="Times New Roman" w:cs="Times New Roman"/>
          <w:kern w:val="0"/>
        </w:rPr>
        <w:t xml:space="preserve"> wireless </w:t>
      </w:r>
      <w:r w:rsidR="00790DA6" w:rsidRPr="00FB1B0E">
        <w:rPr>
          <w:rFonts w:ascii="Times New Roman" w:hAnsi="Times New Roman" w:cs="Times New Roman"/>
          <w:kern w:val="0"/>
        </w:rPr>
        <w:t>communications (</w:t>
      </w:r>
      <w:r w:rsidRPr="00FB1B0E">
        <w:rPr>
          <w:rFonts w:ascii="Times New Roman" w:hAnsi="Times New Roman" w:cs="Times New Roman"/>
          <w:kern w:val="0"/>
        </w:rPr>
        <w:t>BCWC) </w:t>
      </w:r>
      <w:r w:rsidR="004A2870" w:rsidRPr="00FB1B0E">
        <w:rPr>
          <w:rFonts w:ascii="Times New Roman" w:hAnsi="Times New Roman" w:cs="Times New Roman"/>
          <w:kern w:val="0"/>
        </w:rPr>
        <w:t>have</w:t>
      </w:r>
      <w:r w:rsidRPr="00FB1B0E">
        <w:rPr>
          <w:rFonts w:ascii="Times New Roman" w:hAnsi="Times New Roman" w:cs="Times New Roman"/>
          <w:kern w:val="0"/>
        </w:rPr>
        <w:t xml:space="preserve"> recently attracted more interest due to its applications in numerous fields such as E-health systems, home care, and entertainment. A miniature PIFA operating in the ISM band (2.40-2.48 GHz) was proposed for on-body communications.</w:t>
      </w:r>
    </w:p>
    <w:p w14:paraId="7498ABC2" w14:textId="77777777" w:rsidR="00FB1B0E" w:rsidRPr="00FB1B0E" w:rsidRDefault="00FB1B0E" w:rsidP="00FB1B0E">
      <w:pPr>
        <w:autoSpaceDE w:val="0"/>
        <w:autoSpaceDN w:val="0"/>
        <w:adjustRightInd w:val="0"/>
        <w:spacing w:after="0" w:line="240" w:lineRule="auto"/>
        <w:jc w:val="both"/>
        <w:rPr>
          <w:rFonts w:ascii="Times New Roman" w:hAnsi="Times New Roman" w:cs="Times New Roman"/>
          <w:kern w:val="0"/>
        </w:rPr>
      </w:pPr>
      <w:r w:rsidRPr="00FB1B0E">
        <w:rPr>
          <w:rFonts w:ascii="Times New Roman" w:hAnsi="Times New Roman" w:cs="Times New Roman"/>
          <w:kern w:val="0"/>
        </w:rPr>
        <w:t>They came to the conclusion that the antenna architecture used two shorting mechanisms (shorting pin and shorting plate) and a foldable ground plane, resulting in a low profile and miniature antenna. The operational efficiency of the intended antenna was investigated, considering bandwidth, radiation pattern, and gain. Furthermore, the results revealed that the resonating frequencies of the intended antenna in free space and near the phantom were nearly identical.</w:t>
      </w:r>
    </w:p>
    <w:p w14:paraId="200217AE" w14:textId="4E434D0C" w:rsidR="00FB1B0E" w:rsidRPr="00FB1B0E" w:rsidRDefault="00FB1B0E" w:rsidP="00FB1B0E">
      <w:pPr>
        <w:autoSpaceDE w:val="0"/>
        <w:autoSpaceDN w:val="0"/>
        <w:adjustRightInd w:val="0"/>
        <w:spacing w:after="0" w:line="240" w:lineRule="auto"/>
        <w:jc w:val="both"/>
        <w:rPr>
          <w:rFonts w:ascii="Times New Roman" w:hAnsi="Times New Roman" w:cs="Times New Roman"/>
          <w:kern w:val="0"/>
        </w:rPr>
      </w:pPr>
      <w:r w:rsidRPr="00FB1B0E">
        <w:rPr>
          <w:rFonts w:ascii="Times New Roman" w:hAnsi="Times New Roman" w:cs="Times New Roman"/>
          <w:kern w:val="0"/>
        </w:rPr>
        <w:t xml:space="preserve">[12] further conducted research on Wearable dual-band and dual-polarized textile </w:t>
      </w:r>
      <w:r w:rsidR="00D305F9">
        <w:rPr>
          <w:rFonts w:ascii="Times New Roman" w:hAnsi="Times New Roman" w:cs="Times New Roman"/>
          <w:kern w:val="0"/>
        </w:rPr>
        <w:t>antennae</w:t>
      </w:r>
      <w:r w:rsidRPr="00FB1B0E">
        <w:rPr>
          <w:rFonts w:ascii="Times New Roman" w:hAnsi="Times New Roman" w:cs="Times New Roman"/>
          <w:kern w:val="0"/>
        </w:rPr>
        <w:t xml:space="preserve"> for on- and off-body communications, concluding categorically that implantable antennas used in multiband with polarisation diversity can realise multifunction, such as on- and off-body communications in one gadget with space saving and minimal cost in wireless body-based network (WBAN) systems.</w:t>
      </w:r>
    </w:p>
    <w:p w14:paraId="0B533EC3" w14:textId="0410BB51" w:rsidR="00FB1B0E" w:rsidRPr="00FB1B0E" w:rsidRDefault="00FB1B0E" w:rsidP="00FB1B0E">
      <w:pPr>
        <w:autoSpaceDE w:val="0"/>
        <w:autoSpaceDN w:val="0"/>
        <w:adjustRightInd w:val="0"/>
        <w:spacing w:after="0" w:line="240" w:lineRule="auto"/>
        <w:jc w:val="both"/>
        <w:rPr>
          <w:rFonts w:ascii="Times New Roman" w:hAnsi="Times New Roman" w:cs="Times New Roman"/>
          <w:kern w:val="0"/>
        </w:rPr>
      </w:pPr>
      <w:r w:rsidRPr="00FB1B0E">
        <w:rPr>
          <w:rFonts w:ascii="Times New Roman" w:hAnsi="Times New Roman" w:cs="Times New Roman"/>
          <w:kern w:val="0"/>
        </w:rPr>
        <w:t xml:space="preserve">A dual-band wearable MPA with polarisation and radiation variations was proposed. In their investigation, they noted that </w:t>
      </w:r>
      <w:r w:rsidR="00D305F9" w:rsidRPr="00FB1B0E">
        <w:rPr>
          <w:rFonts w:ascii="Times New Roman" w:hAnsi="Times New Roman" w:cs="Times New Roman"/>
          <w:kern w:val="0"/>
        </w:rPr>
        <w:t>all</w:t>
      </w:r>
      <w:r w:rsidRPr="00FB1B0E">
        <w:rPr>
          <w:rFonts w:ascii="Times New Roman" w:hAnsi="Times New Roman" w:cs="Times New Roman"/>
          <w:kern w:val="0"/>
        </w:rPr>
        <w:t xml:space="preserve"> the results measured were in accordance with the simulated ones and that the SAR values </w:t>
      </w:r>
      <w:r w:rsidR="00D305F9">
        <w:rPr>
          <w:rFonts w:ascii="Times New Roman" w:hAnsi="Times New Roman" w:cs="Times New Roman"/>
          <w:kern w:val="0"/>
        </w:rPr>
        <w:t>showed</w:t>
      </w:r>
      <w:r w:rsidRPr="00FB1B0E">
        <w:rPr>
          <w:rFonts w:ascii="Times New Roman" w:hAnsi="Times New Roman" w:cs="Times New Roman"/>
          <w:kern w:val="0"/>
        </w:rPr>
        <w:t xml:space="preserve"> that the proposed antenna met the </w:t>
      </w:r>
      <w:r w:rsidR="00D305F9">
        <w:rPr>
          <w:rFonts w:ascii="Times New Roman" w:hAnsi="Times New Roman" w:cs="Times New Roman"/>
          <w:kern w:val="0"/>
        </w:rPr>
        <w:t>health and safety</w:t>
      </w:r>
      <w:r w:rsidRPr="00FB1B0E">
        <w:rPr>
          <w:rFonts w:ascii="Times New Roman" w:hAnsi="Times New Roman" w:cs="Times New Roman"/>
          <w:kern w:val="0"/>
        </w:rPr>
        <w:t xml:space="preserve"> </w:t>
      </w:r>
      <w:r w:rsidRPr="00FB1B0E">
        <w:rPr>
          <w:rFonts w:ascii="Times New Roman" w:hAnsi="Times New Roman" w:cs="Times New Roman"/>
          <w:kern w:val="0"/>
        </w:rPr>
        <w:lastRenderedPageBreak/>
        <w:t>requirements. In all, the antenna possesses the advantages of dual bands, dual polarisations, adaptation, and efficient operation, making it an excellent choice for multipurpose wearable gadgets.</w:t>
      </w:r>
    </w:p>
    <w:p w14:paraId="139B7C6F" w14:textId="3122B800" w:rsidR="00FB1B0E" w:rsidRPr="00FB1B0E" w:rsidRDefault="00D305F9" w:rsidP="00FB1B0E">
      <w:pPr>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Their</w:t>
      </w:r>
      <w:r w:rsidR="00FB1B0E" w:rsidRPr="00FB1B0E">
        <w:rPr>
          <w:rFonts w:ascii="Times New Roman" w:hAnsi="Times New Roman" w:cs="Times New Roman"/>
          <w:kern w:val="0"/>
        </w:rPr>
        <w:t xml:space="preserve"> study [13] looked at Transient characteristics of wearable antennas and radio propagation channels for UWBWC and noted that ultrawideband (UWB) technology is a low-power, </w:t>
      </w:r>
      <w:r>
        <w:rPr>
          <w:rFonts w:ascii="Times New Roman" w:hAnsi="Times New Roman" w:cs="Times New Roman"/>
          <w:kern w:val="0"/>
        </w:rPr>
        <w:t>high-data-rate</w:t>
      </w:r>
      <w:r w:rsidR="00FB1B0E" w:rsidRPr="00FB1B0E">
        <w:rPr>
          <w:rFonts w:ascii="Times New Roman" w:hAnsi="Times New Roman" w:cs="Times New Roman"/>
          <w:kern w:val="0"/>
        </w:rPr>
        <w:t xml:space="preserve"> technology that provides immunity to multipath interference and has robustness to jamming because of its low probability of detection.</w:t>
      </w:r>
      <w:r w:rsidR="00FB1B0E" w:rsidRPr="00FB1B0E">
        <w:rPr>
          <w:rFonts w:ascii="Times New Roman" w:hAnsi="Times New Roman" w:cs="Times New Roman"/>
          <w:b/>
          <w:bCs/>
          <w:kern w:val="0"/>
        </w:rPr>
        <w:t xml:space="preserve"> </w:t>
      </w:r>
      <w:r w:rsidR="00FB1B0E" w:rsidRPr="00FB1B0E">
        <w:rPr>
          <w:rFonts w:ascii="Times New Roman" w:hAnsi="Times New Roman" w:cs="Times New Roman"/>
          <w:kern w:val="0"/>
        </w:rPr>
        <w:t xml:space="preserve">A novel miniaturized CPW-fed tapered slot antenna was proposed and used for transient measurements of UWB radio channels for body area network (BAN) and personal area network (PAN) scenarios in their study. In their conclusion, they presented and characterised planar and small UWB antennas in both the spectrum and transient domains. In addition to the return loss and radiation patterns, the transient analysis in free space at various planes and angles was also analysed and explored analytically. The results revealed that both antennas met UWB specifications in terms of impedance, radiation bandwidth, and impulse responses (pulse fidelity), with </w:t>
      </w:r>
      <w:r>
        <w:rPr>
          <w:rFonts w:ascii="Times New Roman" w:hAnsi="Times New Roman" w:cs="Times New Roman"/>
          <w:kern w:val="0"/>
        </w:rPr>
        <w:t xml:space="preserve">an </w:t>
      </w:r>
      <w:r w:rsidR="00FB1B0E" w:rsidRPr="00FB1B0E">
        <w:rPr>
          <w:rFonts w:ascii="Times New Roman" w:hAnsi="Times New Roman" w:cs="Times New Roman"/>
          <w:kern w:val="0"/>
        </w:rPr>
        <w:t>average fidelity of 88% and 86% for PICA and TSA, respectively. The fidelity investigation of free space, on-body, and indoor body-centric radio propagation settings revealed that both antennas performed well in maintaining the shape of the receiving pulse at varied angular orientations, resulting in reliable system functionality.</w:t>
      </w:r>
    </w:p>
    <w:p w14:paraId="4F016DA3" w14:textId="3E2751D1" w:rsidR="00FB1B0E" w:rsidRPr="00FB1B0E" w:rsidRDefault="00D305F9" w:rsidP="00FB1B0E">
      <w:pPr>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 xml:space="preserve">Authors </w:t>
      </w:r>
      <w:r w:rsidR="00FB1B0E" w:rsidRPr="00FB1B0E">
        <w:rPr>
          <w:rFonts w:ascii="Times New Roman" w:hAnsi="Times New Roman" w:cs="Times New Roman"/>
          <w:kern w:val="0"/>
        </w:rPr>
        <w:t>[14</w:t>
      </w:r>
      <w:r>
        <w:rPr>
          <w:rFonts w:ascii="Times New Roman" w:hAnsi="Times New Roman" w:cs="Times New Roman"/>
          <w:kern w:val="0"/>
        </w:rPr>
        <w:t>] and</w:t>
      </w:r>
      <w:r w:rsidR="00FB1B0E" w:rsidRPr="00FB1B0E">
        <w:rPr>
          <w:rFonts w:ascii="Times New Roman" w:hAnsi="Times New Roman" w:cs="Times New Roman"/>
          <w:kern w:val="0"/>
        </w:rPr>
        <w:t xml:space="preserve"> </w:t>
      </w:r>
      <w:r>
        <w:rPr>
          <w:rFonts w:ascii="Times New Roman" w:hAnsi="Times New Roman" w:cs="Times New Roman"/>
          <w:kern w:val="0"/>
        </w:rPr>
        <w:t>[</w:t>
      </w:r>
      <w:r w:rsidR="00FB1B0E" w:rsidRPr="00FB1B0E">
        <w:rPr>
          <w:rFonts w:ascii="Times New Roman" w:hAnsi="Times New Roman" w:cs="Times New Roman"/>
          <w:kern w:val="0"/>
        </w:rPr>
        <w:t>15] in their research work investigated the prospective design architecture</w:t>
      </w:r>
      <w:r>
        <w:rPr>
          <w:rFonts w:ascii="Times New Roman" w:hAnsi="Times New Roman" w:cs="Times New Roman"/>
          <w:kern w:val="0"/>
        </w:rPr>
        <w:t xml:space="preserve"> </w:t>
      </w:r>
      <w:r w:rsidR="00FB1B0E" w:rsidRPr="00FB1B0E">
        <w:rPr>
          <w:rFonts w:ascii="Times New Roman" w:hAnsi="Times New Roman" w:cs="Times New Roman"/>
          <w:kern w:val="0"/>
        </w:rPr>
        <w:t xml:space="preserve">of wearable antennas </w:t>
      </w:r>
      <w:r>
        <w:rPr>
          <w:rFonts w:ascii="Times New Roman" w:hAnsi="Times New Roman" w:cs="Times New Roman"/>
          <w:kern w:val="0"/>
        </w:rPr>
        <w:t>to define</w:t>
      </w:r>
      <w:r w:rsidR="00FB1B0E" w:rsidRPr="00FB1B0E">
        <w:rPr>
          <w:rFonts w:ascii="Times New Roman" w:hAnsi="Times New Roman" w:cs="Times New Roman"/>
          <w:kern w:val="0"/>
        </w:rPr>
        <w:t xml:space="preserve"> </w:t>
      </w:r>
      <w:r>
        <w:rPr>
          <w:rFonts w:ascii="Times New Roman" w:hAnsi="Times New Roman" w:cs="Times New Roman"/>
          <w:kern w:val="0"/>
        </w:rPr>
        <w:t>body-centric</w:t>
      </w:r>
      <w:r w:rsidR="00FB1B0E" w:rsidRPr="00FB1B0E">
        <w:rPr>
          <w:rFonts w:ascii="Times New Roman" w:hAnsi="Times New Roman" w:cs="Times New Roman"/>
          <w:kern w:val="0"/>
        </w:rPr>
        <w:t xml:space="preserve"> wireless communications (BCWC) as any wireless communication on, within, or around the human body that encompasses a broad spectrum of </w:t>
      </w:r>
      <w:r>
        <w:rPr>
          <w:rFonts w:ascii="Times New Roman" w:hAnsi="Times New Roman" w:cs="Times New Roman"/>
          <w:kern w:val="0"/>
        </w:rPr>
        <w:t xml:space="preserve">the </w:t>
      </w:r>
      <w:r w:rsidR="00FB1B0E" w:rsidRPr="00FB1B0E">
        <w:rPr>
          <w:rFonts w:ascii="Times New Roman" w:hAnsi="Times New Roman" w:cs="Times New Roman"/>
          <w:kern w:val="0"/>
        </w:rPr>
        <w:t xml:space="preserve">latest emerging fields such as personal healthcare, personal entertainment, sporting activities, authentication systems, the security, and so on.  In their design, two dual-band antennas are proposed with multiple radiation patterns for BCWC and each one of the dual bands has a directional and an omnidirectional radiation pattern at the low and </w:t>
      </w:r>
      <w:r>
        <w:rPr>
          <w:rFonts w:ascii="Times New Roman" w:hAnsi="Times New Roman" w:cs="Times New Roman"/>
          <w:kern w:val="0"/>
        </w:rPr>
        <w:t>high-frequency</w:t>
      </w:r>
      <w:r w:rsidR="00FB1B0E" w:rsidRPr="00FB1B0E">
        <w:rPr>
          <w:rFonts w:ascii="Times New Roman" w:hAnsi="Times New Roman" w:cs="Times New Roman"/>
          <w:kern w:val="0"/>
        </w:rPr>
        <w:t xml:space="preserve"> bands, respectively. </w:t>
      </w:r>
      <w:r>
        <w:rPr>
          <w:rFonts w:ascii="Times New Roman" w:hAnsi="Times New Roman" w:cs="Times New Roman"/>
          <w:kern w:val="0"/>
        </w:rPr>
        <w:t>They</w:t>
      </w:r>
      <w:r w:rsidR="00FB1B0E" w:rsidRPr="00FB1B0E">
        <w:rPr>
          <w:rFonts w:ascii="Times New Roman" w:hAnsi="Times New Roman" w:cs="Times New Roman"/>
          <w:kern w:val="0"/>
        </w:rPr>
        <w:t xml:space="preserve"> concluded in their results that both antennas provided reconfigurable omnidirectional directional </w:t>
      </w:r>
      <w:r w:rsidR="00FB1B0E" w:rsidRPr="00FB1B0E">
        <w:rPr>
          <w:rFonts w:ascii="Times New Roman" w:hAnsi="Times New Roman" w:cs="Times New Roman"/>
          <w:kern w:val="0"/>
        </w:rPr>
        <w:t xml:space="preserve">radiation patterns and are suitable for use in the on/off-body links of BCWC applications. </w:t>
      </w:r>
      <w:r w:rsidR="00FB1B0E" w:rsidRPr="00FB1B0E">
        <w:rPr>
          <w:rFonts w:ascii="Times New Roman" w:hAnsi="Times New Roman" w:cs="Times New Roman"/>
        </w:rPr>
        <w:t>[16, 17, 18, 19] studied different antennas, including implantable antennas.</w:t>
      </w:r>
    </w:p>
    <w:p w14:paraId="04D7F2B7" w14:textId="77777777" w:rsidR="00FB1B0E" w:rsidRPr="00FB1B0E" w:rsidRDefault="00FB1B0E" w:rsidP="00FB1B0E">
      <w:pPr>
        <w:autoSpaceDE w:val="0"/>
        <w:autoSpaceDN w:val="0"/>
        <w:adjustRightInd w:val="0"/>
        <w:spacing w:after="0" w:line="240" w:lineRule="auto"/>
        <w:jc w:val="both"/>
        <w:rPr>
          <w:rFonts w:ascii="Times New Roman" w:hAnsi="Times New Roman" w:cs="Times New Roman"/>
          <w:kern w:val="0"/>
        </w:rPr>
      </w:pPr>
    </w:p>
    <w:p w14:paraId="6B870A8E" w14:textId="4C5D4C56" w:rsidR="00FB1B0E" w:rsidRPr="00FB1B0E" w:rsidRDefault="00FB1B0E" w:rsidP="00FB1B0E">
      <w:pPr>
        <w:spacing w:after="0" w:line="240" w:lineRule="auto"/>
        <w:jc w:val="both"/>
        <w:rPr>
          <w:rFonts w:ascii="Times New Roman" w:hAnsi="Times New Roman" w:cs="Times New Roman"/>
          <w:b/>
          <w:bCs/>
        </w:rPr>
      </w:pPr>
      <w:r w:rsidRPr="00FB1B0E">
        <w:rPr>
          <w:rFonts w:ascii="Times New Roman" w:hAnsi="Times New Roman" w:cs="Times New Roman"/>
          <w:b/>
          <w:bCs/>
        </w:rPr>
        <w:t xml:space="preserve">3 </w:t>
      </w:r>
      <w:r w:rsidR="00790DA6">
        <w:rPr>
          <w:rFonts w:ascii="Times New Roman" w:hAnsi="Times New Roman" w:cs="Times New Roman"/>
          <w:b/>
          <w:bCs/>
        </w:rPr>
        <w:t>MATERIALS AND METHOD</w:t>
      </w:r>
    </w:p>
    <w:p w14:paraId="36ACCCA4" w14:textId="34C00BF3" w:rsidR="00FB1B0E" w:rsidRPr="00FB1B0E" w:rsidRDefault="00FB1B0E" w:rsidP="00FB1B0E">
      <w:pPr>
        <w:spacing w:after="0"/>
        <w:jc w:val="both"/>
        <w:rPr>
          <w:rFonts w:ascii="Times New Roman" w:hAnsi="Times New Roman" w:cs="Times New Roman"/>
        </w:rPr>
      </w:pPr>
      <w:r w:rsidRPr="00FB1B0E">
        <w:rPr>
          <w:rFonts w:ascii="Times New Roman" w:hAnsi="Times New Roman" w:cs="Times New Roman"/>
        </w:rPr>
        <w:t xml:space="preserve">A reasonable number of parameters is required for directing the characteristics of </w:t>
      </w:r>
      <w:r w:rsidR="00D305F9">
        <w:rPr>
          <w:rFonts w:ascii="Times New Roman" w:hAnsi="Times New Roman" w:cs="Times New Roman"/>
        </w:rPr>
        <w:t xml:space="preserve">the </w:t>
      </w:r>
      <w:r w:rsidRPr="00FB1B0E">
        <w:rPr>
          <w:rFonts w:ascii="Times New Roman" w:hAnsi="Times New Roman" w:cs="Times New Roman"/>
        </w:rPr>
        <w:t xml:space="preserve">body area network’s wireless channel application. Therefore, analyzing the various channels is better done with statistical methods. In this case, the output parameter of the channel could be assigned a certain probability level [5]. The channels for body area networks are readily studied, in some cases, in differential scenarios. The channel model for </w:t>
      </w:r>
      <w:r w:rsidR="00D305F9">
        <w:rPr>
          <w:rFonts w:ascii="Times New Roman" w:hAnsi="Times New Roman" w:cs="Times New Roman"/>
        </w:rPr>
        <w:t xml:space="preserve">the </w:t>
      </w:r>
      <w:r w:rsidRPr="00FB1B0E">
        <w:rPr>
          <w:rFonts w:ascii="Times New Roman" w:hAnsi="Times New Roman" w:cs="Times New Roman"/>
        </w:rPr>
        <w:t xml:space="preserve">narrowband considered in this work </w:t>
      </w:r>
      <w:r w:rsidR="00D305F9">
        <w:rPr>
          <w:rFonts w:ascii="Times New Roman" w:hAnsi="Times New Roman" w:cs="Times New Roman"/>
        </w:rPr>
        <w:t>includes:</w:t>
      </w:r>
    </w:p>
    <w:p w14:paraId="1E338E84" w14:textId="77777777" w:rsidR="00FB1B0E" w:rsidRPr="00FB1B0E" w:rsidRDefault="00FB1B0E" w:rsidP="00FB1B0E">
      <w:pPr>
        <w:pStyle w:val="ListParagraph"/>
        <w:numPr>
          <w:ilvl w:val="0"/>
          <w:numId w:val="1"/>
        </w:numPr>
        <w:jc w:val="both"/>
        <w:rPr>
          <w:rFonts w:ascii="Times New Roman" w:hAnsi="Times New Roman" w:cs="Times New Roman"/>
        </w:rPr>
      </w:pPr>
      <w:r w:rsidRPr="00FB1B0E">
        <w:rPr>
          <w:rFonts w:ascii="Times New Roman" w:hAnsi="Times New Roman" w:cs="Times New Roman"/>
        </w:rPr>
        <w:t>Fading statistical model</w:t>
      </w:r>
    </w:p>
    <w:p w14:paraId="3AEF16C0" w14:textId="77777777" w:rsidR="00FB1B0E" w:rsidRPr="00FB1B0E" w:rsidRDefault="00FB1B0E" w:rsidP="00FB1B0E">
      <w:pPr>
        <w:pStyle w:val="ListParagraph"/>
        <w:numPr>
          <w:ilvl w:val="0"/>
          <w:numId w:val="1"/>
        </w:numPr>
        <w:jc w:val="both"/>
        <w:rPr>
          <w:rFonts w:ascii="Times New Roman" w:hAnsi="Times New Roman" w:cs="Times New Roman"/>
        </w:rPr>
      </w:pPr>
      <w:r w:rsidRPr="00FB1B0E">
        <w:rPr>
          <w:rFonts w:ascii="Times New Roman" w:hAnsi="Times New Roman" w:cs="Times New Roman"/>
        </w:rPr>
        <w:t>Path loss model</w:t>
      </w:r>
    </w:p>
    <w:p w14:paraId="01489174" w14:textId="77777777" w:rsidR="00FB1B0E" w:rsidRPr="00FB1B0E" w:rsidRDefault="00FB1B0E" w:rsidP="00FB1B0E">
      <w:pPr>
        <w:spacing w:after="0"/>
        <w:jc w:val="both"/>
        <w:rPr>
          <w:rFonts w:ascii="Times New Roman" w:hAnsi="Times New Roman" w:cs="Times New Roman"/>
        </w:rPr>
      </w:pPr>
      <w:r w:rsidRPr="00FB1B0E">
        <w:rPr>
          <w:rFonts w:ascii="Times New Roman" w:hAnsi="Times New Roman" w:cs="Times New Roman"/>
          <w:b/>
          <w:bCs/>
        </w:rPr>
        <w:t>3.1 Fading Statistical Model</w:t>
      </w:r>
      <w:r w:rsidRPr="00FB1B0E">
        <w:rPr>
          <w:rFonts w:ascii="Times New Roman" w:hAnsi="Times New Roman" w:cs="Times New Roman"/>
        </w:rPr>
        <w:t xml:space="preserve"> </w:t>
      </w:r>
    </w:p>
    <w:p w14:paraId="5800D07A" w14:textId="03F75CC9" w:rsidR="00FB1B0E" w:rsidRPr="00FB1B0E" w:rsidRDefault="00FB1B0E" w:rsidP="00FB1B0E">
      <w:pPr>
        <w:spacing w:after="0"/>
        <w:jc w:val="both"/>
        <w:rPr>
          <w:rFonts w:ascii="Times New Roman" w:hAnsi="Times New Roman" w:cs="Times New Roman"/>
        </w:rPr>
      </w:pPr>
      <w:r w:rsidRPr="00FB1B0E">
        <w:rPr>
          <w:rFonts w:ascii="Times New Roman" w:hAnsi="Times New Roman" w:cs="Times New Roman"/>
        </w:rPr>
        <w:t xml:space="preserve">Most often, the immediate environment generates multipath. In the analysis of body area networks, any generated multipath must be considered and never ignored. It should be noted that if the path of the signal between the transmitter and receiver is blocked by the human body or part of the body like the hand or head, then we have body shadowing in the body area network channel. The size of this shadowing depends to a very large extent on the size of the obscuring body part. As was mentioned in [6], the issue associated with body shadowing is mainly pronounced for the developing </w:t>
      </w:r>
      <w:proofErr w:type="spellStart"/>
      <w:r w:rsidR="00D305F9">
        <w:rPr>
          <w:rFonts w:ascii="Times New Roman" w:hAnsi="Times New Roman" w:cs="Times New Roman"/>
        </w:rPr>
        <w:t>mmw</w:t>
      </w:r>
      <w:proofErr w:type="spellEnd"/>
      <w:r w:rsidRPr="00FB1B0E">
        <w:rPr>
          <w:rFonts w:ascii="Times New Roman" w:hAnsi="Times New Roman" w:cs="Times New Roman"/>
        </w:rPr>
        <w:t xml:space="preserve"> (</w:t>
      </w:r>
      <w:proofErr w:type="spellStart"/>
      <w:r w:rsidR="00D305F9">
        <w:rPr>
          <w:rFonts w:ascii="Times New Roman" w:hAnsi="Times New Roman" w:cs="Times New Roman"/>
        </w:rPr>
        <w:t>millimetre</w:t>
      </w:r>
      <w:proofErr w:type="spellEnd"/>
      <w:r w:rsidR="00D305F9">
        <w:rPr>
          <w:rFonts w:ascii="Times New Roman" w:hAnsi="Times New Roman" w:cs="Times New Roman"/>
        </w:rPr>
        <w:t xml:space="preserve"> wave</w:t>
      </w:r>
      <w:r w:rsidRPr="00FB1B0E">
        <w:rPr>
          <w:rFonts w:ascii="Times New Roman" w:hAnsi="Times New Roman" w:cs="Times New Roman"/>
        </w:rPr>
        <w:t xml:space="preserve">) on-body communications carried out at 60GHz. At such frequency, it is argued that the huge shadowing effect due to </w:t>
      </w:r>
      <w:r w:rsidR="002D6A12">
        <w:rPr>
          <w:rFonts w:ascii="Times New Roman" w:hAnsi="Times New Roman" w:cs="Times New Roman"/>
        </w:rPr>
        <w:t xml:space="preserve">the </w:t>
      </w:r>
      <w:r w:rsidRPr="00FB1B0E">
        <w:rPr>
          <w:rFonts w:ascii="Times New Roman" w:hAnsi="Times New Roman" w:cs="Times New Roman"/>
        </w:rPr>
        <w:t xml:space="preserve">human body will make any non-of-sight communications highly difficult. </w:t>
      </w:r>
    </w:p>
    <w:p w14:paraId="324AC126" w14:textId="4926ADC0" w:rsidR="00FB1B0E" w:rsidRPr="00FB1B0E" w:rsidRDefault="00FB1B0E" w:rsidP="00FB1B0E">
      <w:pPr>
        <w:jc w:val="both"/>
        <w:rPr>
          <w:rFonts w:ascii="Times New Roman" w:hAnsi="Times New Roman" w:cs="Times New Roman"/>
        </w:rPr>
      </w:pPr>
      <w:r w:rsidRPr="00FB1B0E">
        <w:rPr>
          <w:rFonts w:ascii="Times New Roman" w:hAnsi="Times New Roman" w:cs="Times New Roman"/>
        </w:rPr>
        <w:t xml:space="preserve">While some studies have separated the received signal into two different parts: </w:t>
      </w:r>
      <w:r w:rsidR="002D6A12">
        <w:rPr>
          <w:rFonts w:ascii="Times New Roman" w:hAnsi="Times New Roman" w:cs="Times New Roman"/>
        </w:rPr>
        <w:t>a small-scale</w:t>
      </w:r>
      <w:r w:rsidRPr="00FB1B0E">
        <w:rPr>
          <w:rFonts w:ascii="Times New Roman" w:hAnsi="Times New Roman" w:cs="Times New Roman"/>
        </w:rPr>
        <w:t xml:space="preserve"> component part and </w:t>
      </w:r>
      <w:r w:rsidR="002D6A12">
        <w:rPr>
          <w:rFonts w:ascii="Times New Roman" w:hAnsi="Times New Roman" w:cs="Times New Roman"/>
        </w:rPr>
        <w:t xml:space="preserve">a </w:t>
      </w:r>
      <w:r w:rsidRPr="00FB1B0E">
        <w:rPr>
          <w:rFonts w:ascii="Times New Roman" w:hAnsi="Times New Roman" w:cs="Times New Roman"/>
        </w:rPr>
        <w:t xml:space="preserve">body shadowing component part, other studies never made such separation or decomposition of the received signal. Some studies like [7] have even added </w:t>
      </w:r>
      <w:r w:rsidR="002D6A12">
        <w:rPr>
          <w:rFonts w:ascii="Times New Roman" w:hAnsi="Times New Roman" w:cs="Times New Roman"/>
        </w:rPr>
        <w:t xml:space="preserve">a </w:t>
      </w:r>
      <w:r w:rsidRPr="00FB1B0E">
        <w:rPr>
          <w:rFonts w:ascii="Times New Roman" w:hAnsi="Times New Roman" w:cs="Times New Roman"/>
        </w:rPr>
        <w:t xml:space="preserve">lognormal probability density function (pdf). If the envelope is given by </w:t>
      </w:r>
      <w:r w:rsidR="002D6A12">
        <w:rPr>
          <w:rFonts w:ascii="Times New Roman" w:hAnsi="Times New Roman" w:cs="Times New Roman"/>
        </w:rPr>
        <w:t xml:space="preserve">the </w:t>
      </w:r>
      <w:r w:rsidRPr="00FB1B0E">
        <w:rPr>
          <w:rFonts w:ascii="Times New Roman" w:hAnsi="Times New Roman" w:cs="Times New Roman"/>
        </w:rPr>
        <w:t xml:space="preserve">letter R and the mean is given by the Greek letter </w:t>
      </w:r>
      <m:oMath>
        <m:r>
          <w:rPr>
            <w:rFonts w:ascii="Cambria Math" w:hAnsi="Cambria Math" w:cs="Times New Roman"/>
          </w:rPr>
          <m:t>δ</m:t>
        </m:r>
        <m:r>
          <w:rPr>
            <w:rFonts w:ascii="Cambria Math" w:hAnsi="Cambria Math" w:cs="Times New Roman"/>
          </w:rPr>
          <m:t xml:space="preserve"> </m:t>
        </m:r>
      </m:oMath>
      <w:r w:rsidRPr="00FB1B0E">
        <w:rPr>
          <w:rFonts w:ascii="Times New Roman" w:hAnsi="Times New Roman" w:cs="Times New Roman"/>
        </w:rPr>
        <w:t xml:space="preserve">while the standard deviation is denoted by </w:t>
      </w:r>
      <w:r w:rsidR="002D6A12">
        <w:rPr>
          <w:rFonts w:ascii="Times New Roman" w:hAnsi="Times New Roman" w:cs="Times New Roman"/>
        </w:rPr>
        <w:t>the l</w:t>
      </w:r>
      <w:r w:rsidRPr="00FB1B0E">
        <w:rPr>
          <w:rFonts w:ascii="Times New Roman" w:hAnsi="Times New Roman" w:cs="Times New Roman"/>
        </w:rPr>
        <w:t xml:space="preserve">etter </w:t>
      </w:r>
      <m:oMath>
        <m:r>
          <w:rPr>
            <w:rFonts w:ascii="Cambria Math" w:hAnsi="Cambria Math" w:cs="Times New Roman"/>
          </w:rPr>
          <m:t>β</m:t>
        </m:r>
      </m:oMath>
      <w:r w:rsidRPr="00FB1B0E">
        <w:rPr>
          <w:rFonts w:ascii="Times New Roman" w:hAnsi="Times New Roman" w:cs="Times New Roman"/>
        </w:rPr>
        <w:t xml:space="preserve"> , then, the </w:t>
      </w:r>
      <w:r w:rsidRPr="00FB1B0E">
        <w:rPr>
          <w:rFonts w:ascii="Times New Roman" w:hAnsi="Times New Roman" w:cs="Times New Roman"/>
        </w:rPr>
        <w:lastRenderedPageBreak/>
        <w:t>lognormal probability density function is given as:</w:t>
      </w:r>
    </w:p>
    <w:p w14:paraId="78E09229" w14:textId="77777777" w:rsidR="00FB1B0E" w:rsidRPr="00FB1B0E" w:rsidRDefault="00000000" w:rsidP="00FB1B0E">
      <w:pPr>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R</m:t>
            </m:r>
          </m:sub>
        </m:sSub>
        <m:r>
          <w:rPr>
            <w:rFonts w:ascii="Cambria Math"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rβ√2π</m:t>
            </m:r>
          </m:den>
        </m:f>
        <m:r>
          <m:rPr>
            <m:sty m:val="p"/>
          </m:rPr>
          <w:rPr>
            <w:rFonts w:ascii="Cambria Math" w:eastAsiaTheme="minorEastAsia" w:hAnsi="Cambria Math" w:cs="Times New Roman"/>
          </w:rPr>
          <m:t>exp</m:t>
        </m:r>
        <m:sSup>
          <m:sSupPr>
            <m:ctrlPr>
              <w:rPr>
                <w:rFonts w:ascii="Cambria Math" w:eastAsiaTheme="minorEastAsia" w:hAnsi="Cambria Math" w:cs="Times New Roman"/>
              </w:rPr>
            </m:ctrlPr>
          </m:sSupPr>
          <m:e>
            <m:d>
              <m:dPr>
                <m:ctrlPr>
                  <w:rPr>
                    <w:rFonts w:ascii="Cambria Math" w:eastAsiaTheme="minorEastAsia" w:hAnsi="Cambria Math" w:cs="Times New Roman"/>
                    <w:i/>
                  </w:rPr>
                </m:ctrlPr>
              </m:dPr>
              <m:e>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[In</m:t>
                    </m:r>
                    <m:d>
                      <m:dPr>
                        <m:ctrlPr>
                          <w:rPr>
                            <w:rFonts w:ascii="Cambria Math" w:eastAsiaTheme="minorEastAsia" w:hAnsi="Cambria Math" w:cs="Times New Roman"/>
                            <w:i/>
                          </w:rPr>
                        </m:ctrlPr>
                      </m:dPr>
                      <m:e>
                        <m:r>
                          <w:rPr>
                            <w:rFonts w:ascii="Cambria Math" w:eastAsiaTheme="minorEastAsia" w:hAnsi="Cambria Math" w:cs="Times New Roman"/>
                          </w:rPr>
                          <m:t>r</m:t>
                        </m:r>
                      </m:e>
                    </m:d>
                    <m:r>
                      <w:rPr>
                        <w:rFonts w:ascii="Cambria Math" w:eastAsiaTheme="minorEastAsia" w:hAnsi="Cambria Math" w:cs="Times New Roman"/>
                      </w:rPr>
                      <m:t>-δ</m:t>
                    </m:r>
                  </m:num>
                  <m:den>
                    <m:r>
                      <w:rPr>
                        <w:rFonts w:ascii="Cambria Math" w:eastAsiaTheme="minorEastAsia" w:hAnsi="Cambria Math" w:cs="Times New Roman"/>
                      </w:rPr>
                      <m:t>2β</m:t>
                    </m:r>
                  </m:den>
                </m:f>
              </m:e>
            </m:d>
          </m:e>
          <m:sup>
            <m:r>
              <w:rPr>
                <w:rFonts w:ascii="Cambria Math" w:eastAsiaTheme="minorEastAsia" w:hAnsi="Cambria Math" w:cs="Times New Roman"/>
              </w:rPr>
              <m:t>2</m:t>
            </m:r>
          </m:sup>
        </m:sSup>
      </m:oMath>
      <w:r w:rsidR="00FB1B0E" w:rsidRPr="00FB1B0E">
        <w:rPr>
          <w:rFonts w:ascii="Times New Roman" w:eastAsiaTheme="minorEastAsia" w:hAnsi="Times New Roman" w:cs="Times New Roman"/>
        </w:rPr>
        <w:t xml:space="preserve">                  (1)</w:t>
      </w:r>
    </w:p>
    <w:p w14:paraId="5A543A69" w14:textId="3768E53A" w:rsidR="00FB1B0E" w:rsidRPr="00FB1B0E" w:rsidRDefault="00FB1B0E" w:rsidP="00FB1B0E">
      <w:pPr>
        <w:jc w:val="both"/>
        <w:rPr>
          <w:rFonts w:ascii="Times New Roman" w:hAnsi="Times New Roman" w:cs="Times New Roman"/>
        </w:rPr>
      </w:pPr>
      <w:r w:rsidRPr="00FB1B0E">
        <w:rPr>
          <w:rFonts w:ascii="Times New Roman" w:hAnsi="Times New Roman" w:cs="Times New Roman"/>
        </w:rPr>
        <w:t xml:space="preserve">In [7], lognormal fading was observed at 2.45GHz </w:t>
      </w:r>
      <w:r w:rsidR="002D6A12" w:rsidRPr="00FB1B0E">
        <w:rPr>
          <w:rFonts w:ascii="Times New Roman" w:hAnsi="Times New Roman" w:cs="Times New Roman"/>
        </w:rPr>
        <w:t>in</w:t>
      </w:r>
      <w:r w:rsidRPr="00FB1B0E">
        <w:rPr>
          <w:rFonts w:ascii="Times New Roman" w:hAnsi="Times New Roman" w:cs="Times New Roman"/>
        </w:rPr>
        <w:t xml:space="preserve"> </w:t>
      </w:r>
      <w:r w:rsidR="002D6A12">
        <w:rPr>
          <w:rFonts w:ascii="Times New Roman" w:hAnsi="Times New Roman" w:cs="Times New Roman"/>
        </w:rPr>
        <w:t xml:space="preserve">the </w:t>
      </w:r>
      <w:r w:rsidRPr="00FB1B0E">
        <w:rPr>
          <w:rFonts w:ascii="Times New Roman" w:hAnsi="Times New Roman" w:cs="Times New Roman"/>
        </w:rPr>
        <w:t>on-body communications channel, particularly when the object for the test was on the move, was in the restroom, etc. This is quite different in the case of Rayleigh fading where the signal received is as a result of the addition of different signal components scattered, with each component having its own phase and amplitude [5]. Between 915MHz and 2.45GHz Rayleigh fading has been observed [5].</w:t>
      </w:r>
    </w:p>
    <w:p w14:paraId="6C51B060" w14:textId="22E1AC99" w:rsidR="00FB1B0E" w:rsidRPr="00FB1B0E" w:rsidRDefault="00FB1B0E" w:rsidP="00FB1B0E">
      <w:pPr>
        <w:jc w:val="both"/>
        <w:rPr>
          <w:rFonts w:ascii="Times New Roman" w:hAnsi="Times New Roman" w:cs="Times New Roman"/>
        </w:rPr>
      </w:pPr>
      <w:r w:rsidRPr="00FB1B0E">
        <w:rPr>
          <w:rFonts w:ascii="Times New Roman" w:hAnsi="Times New Roman" w:cs="Times New Roman"/>
        </w:rPr>
        <w:t xml:space="preserve">In the channels for on-body communications, there is powerful reflection due to on-body, and there </w:t>
      </w:r>
      <w:r w:rsidR="002D6A12">
        <w:rPr>
          <w:rFonts w:ascii="Times New Roman" w:hAnsi="Times New Roman" w:cs="Times New Roman"/>
        </w:rPr>
        <w:t>exists</w:t>
      </w:r>
      <w:r w:rsidRPr="00FB1B0E">
        <w:rPr>
          <w:rFonts w:ascii="Times New Roman" w:hAnsi="Times New Roman" w:cs="Times New Roman"/>
        </w:rPr>
        <w:t xml:space="preserve"> </w:t>
      </w:r>
      <w:r w:rsidR="002D6A12">
        <w:rPr>
          <w:rFonts w:ascii="Times New Roman" w:hAnsi="Times New Roman" w:cs="Times New Roman"/>
        </w:rPr>
        <w:t xml:space="preserve">a </w:t>
      </w:r>
      <w:r w:rsidRPr="00FB1B0E">
        <w:rPr>
          <w:rFonts w:ascii="Times New Roman" w:hAnsi="Times New Roman" w:cs="Times New Roman"/>
        </w:rPr>
        <w:t xml:space="preserve">line of sight, in addition to dominant creeping-wave components. As a result of the above, </w:t>
      </w:r>
      <w:r w:rsidR="002D6A12">
        <w:rPr>
          <w:rFonts w:ascii="Times New Roman" w:hAnsi="Times New Roman" w:cs="Times New Roman"/>
        </w:rPr>
        <w:t xml:space="preserve">the </w:t>
      </w:r>
      <w:r w:rsidRPr="00FB1B0E">
        <w:rPr>
          <w:rFonts w:ascii="Times New Roman" w:hAnsi="Times New Roman" w:cs="Times New Roman"/>
        </w:rPr>
        <w:t>received signal distribution can be modelled as Rice pdf (probability density function), as can be seen from equation (2).</w:t>
      </w:r>
    </w:p>
    <w:p w14:paraId="14E831BD" w14:textId="77777777" w:rsidR="00FB1B0E" w:rsidRPr="00FB1B0E" w:rsidRDefault="00000000" w:rsidP="00FB1B0E">
      <w:pPr>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R</m:t>
            </m:r>
          </m:sub>
        </m:sSub>
        <m:r>
          <w:rPr>
            <w:rFonts w:ascii="Cambria Math"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r</m:t>
            </m:r>
          </m:num>
          <m:den>
            <m:sSup>
              <m:sSupPr>
                <m:ctrlPr>
                  <w:rPr>
                    <w:rFonts w:ascii="Cambria Math" w:eastAsiaTheme="minorEastAsia" w:hAnsi="Cambria Math" w:cs="Times New Roman"/>
                    <w:i/>
                  </w:rPr>
                </m:ctrlPr>
              </m:sSupPr>
              <m:e>
                <m:r>
                  <w:rPr>
                    <w:rFonts w:ascii="Cambria Math" w:eastAsiaTheme="minorEastAsia" w:hAnsi="Cambria Math" w:cs="Times New Roman"/>
                  </w:rPr>
                  <m:t>S</m:t>
                </m:r>
              </m:e>
              <m:sup>
                <m:r>
                  <w:rPr>
                    <w:rFonts w:ascii="Cambria Math" w:eastAsiaTheme="minorEastAsia" w:hAnsi="Cambria Math" w:cs="Times New Roman"/>
                  </w:rPr>
                  <m:t>2</m:t>
                </m:r>
              </m:sup>
            </m:sSup>
          </m:den>
        </m:f>
        <m:r>
          <w:rPr>
            <w:rFonts w:ascii="Cambria Math" w:eastAsiaTheme="minorEastAsia" w:hAnsi="Cambria Math" w:cs="Times New Roman"/>
          </w:rPr>
          <m:t>exp</m:t>
        </m:r>
        <m:d>
          <m:dPr>
            <m:ctrlPr>
              <w:rPr>
                <w:rFonts w:ascii="Cambria Math" w:eastAsiaTheme="minorEastAsia" w:hAnsi="Cambria Math" w:cs="Times New Roman"/>
                <w:i/>
              </w:rPr>
            </m:ctrlPr>
          </m:dPr>
          <m:e>
            <m:r>
              <w:rPr>
                <w:rFonts w:ascii="Cambria Math" w:eastAsiaTheme="minorEastAsia" w:hAnsi="Cambria Math" w:cs="Times New Roman"/>
              </w:rPr>
              <m:t>-</m:t>
            </m:r>
            <m:f>
              <m:fPr>
                <m:ctrlPr>
                  <w:rPr>
                    <w:rFonts w:ascii="Cambria Math" w:eastAsiaTheme="minorEastAsia" w:hAnsi="Cambria Math" w:cs="Times New Roman"/>
                    <w:i/>
                  </w:rPr>
                </m:ctrlPr>
              </m:fPr>
              <m:num>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c</m:t>
                    </m:r>
                  </m:e>
                  <m:sup>
                    <m:r>
                      <w:rPr>
                        <w:rFonts w:ascii="Cambria Math" w:eastAsiaTheme="minorEastAsia" w:hAnsi="Cambria Math" w:cs="Times New Roman"/>
                      </w:rPr>
                      <m:t>2</m:t>
                    </m:r>
                  </m:sup>
                </m:sSup>
              </m:num>
              <m:den>
                <m:sSup>
                  <m:sSupPr>
                    <m:ctrlPr>
                      <w:rPr>
                        <w:rFonts w:ascii="Cambria Math" w:eastAsiaTheme="minorEastAsia" w:hAnsi="Cambria Math" w:cs="Times New Roman"/>
                        <w:i/>
                      </w:rPr>
                    </m:ctrlPr>
                  </m:sSupPr>
                  <m:e>
                    <m:r>
                      <w:rPr>
                        <w:rFonts w:ascii="Cambria Math" w:eastAsiaTheme="minorEastAsia" w:hAnsi="Cambria Math" w:cs="Times New Roman"/>
                      </w:rPr>
                      <m:t>2S</m:t>
                    </m:r>
                  </m:e>
                  <m:sup>
                    <m:r>
                      <w:rPr>
                        <w:rFonts w:ascii="Cambria Math" w:eastAsiaTheme="minorEastAsia" w:hAnsi="Cambria Math" w:cs="Times New Roman"/>
                      </w:rPr>
                      <m:t>2</m:t>
                    </m:r>
                  </m:sup>
                </m:sSup>
              </m:den>
            </m:f>
          </m:e>
        </m:d>
        <m:sSub>
          <m:sSubPr>
            <m:ctrlPr>
              <w:rPr>
                <w:rFonts w:ascii="Cambria Math" w:eastAsiaTheme="minorEastAsia" w:hAnsi="Cambria Math" w:cs="Times New Roman"/>
                <w:i/>
              </w:rPr>
            </m:ctrlPr>
          </m:sSubPr>
          <m:e>
            <m:r>
              <w:rPr>
                <w:rFonts w:ascii="Cambria Math" w:eastAsiaTheme="minorEastAsia" w:hAnsi="Cambria Math" w:cs="Times New Roman"/>
              </w:rPr>
              <m:t>I</m:t>
            </m:r>
          </m:e>
          <m:sub>
            <m:r>
              <w:rPr>
                <w:rFonts w:ascii="Cambria Math" w:eastAsiaTheme="minorEastAsia" w:hAnsi="Cambria Math" w:cs="Times New Roman"/>
              </w:rPr>
              <m:t>o</m:t>
            </m:r>
          </m:sub>
        </m:sSub>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rc</m:t>
                </m:r>
              </m:num>
              <m:den>
                <m:sSup>
                  <m:sSupPr>
                    <m:ctrlPr>
                      <w:rPr>
                        <w:rFonts w:ascii="Cambria Math" w:eastAsiaTheme="minorEastAsia" w:hAnsi="Cambria Math" w:cs="Times New Roman"/>
                        <w:i/>
                      </w:rPr>
                    </m:ctrlPr>
                  </m:sSupPr>
                  <m:e>
                    <m:r>
                      <w:rPr>
                        <w:rFonts w:ascii="Cambria Math" w:eastAsiaTheme="minorEastAsia" w:hAnsi="Cambria Math" w:cs="Times New Roman"/>
                      </w:rPr>
                      <m:t>S</m:t>
                    </m:r>
                  </m:e>
                  <m:sup>
                    <m:r>
                      <w:rPr>
                        <w:rFonts w:ascii="Cambria Math" w:eastAsiaTheme="minorEastAsia" w:hAnsi="Cambria Math" w:cs="Times New Roman"/>
                      </w:rPr>
                      <m:t>2</m:t>
                    </m:r>
                  </m:sup>
                </m:sSup>
              </m:den>
            </m:f>
          </m:e>
        </m:d>
      </m:oMath>
      <w:r w:rsidR="00FB1B0E" w:rsidRPr="00FB1B0E">
        <w:rPr>
          <w:rFonts w:ascii="Times New Roman" w:eastAsiaTheme="minorEastAsia" w:hAnsi="Times New Roman" w:cs="Times New Roman"/>
        </w:rPr>
        <w:t>, r</w:t>
      </w:r>
      <m:oMath>
        <m:r>
          <w:rPr>
            <w:rFonts w:ascii="Cambria Math" w:eastAsiaTheme="minorEastAsia" w:hAnsi="Cambria Math" w:cs="Times New Roman"/>
          </w:rPr>
          <m:t>≥0</m:t>
        </m:r>
      </m:oMath>
      <w:r w:rsidR="00FB1B0E" w:rsidRPr="00FB1B0E">
        <w:rPr>
          <w:rFonts w:ascii="Times New Roman" w:eastAsiaTheme="minorEastAsia" w:hAnsi="Times New Roman" w:cs="Times New Roman"/>
        </w:rPr>
        <w:t xml:space="preserve">               (2)</w:t>
      </w:r>
    </w:p>
    <w:p w14:paraId="2AC8D1A4" w14:textId="0E86FC91" w:rsidR="00FB1B0E" w:rsidRPr="00FB1B0E" w:rsidRDefault="00FB1B0E" w:rsidP="00FB1B0E">
      <w:pPr>
        <w:jc w:val="both"/>
        <w:rPr>
          <w:rFonts w:ascii="Times New Roman" w:eastAsiaTheme="minorEastAsia" w:hAnsi="Times New Roman" w:cs="Times New Roman"/>
        </w:rPr>
      </w:pPr>
      <w:r w:rsidRPr="00FB1B0E">
        <w:rPr>
          <w:rFonts w:ascii="Times New Roman" w:eastAsiaTheme="minorEastAsia" w:hAnsi="Times New Roman" w:cs="Times New Roman"/>
        </w:rPr>
        <w:t xml:space="preserve">Where c is the dominant component and s is the </w:t>
      </w:r>
      <w:r w:rsidR="002D6A12">
        <w:rPr>
          <w:rFonts w:ascii="Times New Roman" w:eastAsiaTheme="minorEastAsia" w:hAnsi="Times New Roman" w:cs="Times New Roman"/>
        </w:rPr>
        <w:t>scattering</w:t>
      </w:r>
      <w:r w:rsidRPr="00FB1B0E">
        <w:rPr>
          <w:rFonts w:ascii="Times New Roman" w:eastAsiaTheme="minorEastAsia" w:hAnsi="Times New Roman" w:cs="Times New Roman"/>
        </w:rPr>
        <w:t xml:space="preserve"> power.</w:t>
      </w:r>
    </w:p>
    <w:p w14:paraId="751F39F8" w14:textId="0B100DBC" w:rsidR="00FB1B0E" w:rsidRPr="00FB1B0E" w:rsidRDefault="00FB1B0E" w:rsidP="00FB1B0E">
      <w:pPr>
        <w:spacing w:after="0"/>
        <w:jc w:val="both"/>
        <w:rPr>
          <w:rFonts w:ascii="Times New Roman" w:eastAsiaTheme="minorEastAsia" w:hAnsi="Times New Roman" w:cs="Times New Roman"/>
        </w:rPr>
      </w:pPr>
      <w:r w:rsidRPr="00FB1B0E">
        <w:rPr>
          <w:rFonts w:ascii="Times New Roman" w:eastAsiaTheme="minorEastAsia" w:hAnsi="Times New Roman" w:cs="Times New Roman"/>
          <w:b/>
          <w:bCs/>
        </w:rPr>
        <w:t xml:space="preserve"> 3.2 Path</w:t>
      </w:r>
      <w:r w:rsidR="002D6A12">
        <w:rPr>
          <w:rFonts w:ascii="Times New Roman" w:eastAsiaTheme="minorEastAsia" w:hAnsi="Times New Roman" w:cs="Times New Roman"/>
          <w:b/>
          <w:bCs/>
        </w:rPr>
        <w:t xml:space="preserve"> L</w:t>
      </w:r>
      <w:r w:rsidRPr="00FB1B0E">
        <w:rPr>
          <w:rFonts w:ascii="Times New Roman" w:eastAsiaTheme="minorEastAsia" w:hAnsi="Times New Roman" w:cs="Times New Roman"/>
          <w:b/>
          <w:bCs/>
        </w:rPr>
        <w:t>oss Models</w:t>
      </w:r>
    </w:p>
    <w:p w14:paraId="49FFE48A" w14:textId="4FA51431" w:rsidR="00FB1B0E" w:rsidRPr="00FB1B0E" w:rsidRDefault="00FB1B0E" w:rsidP="00FB1B0E">
      <w:pPr>
        <w:spacing w:after="0"/>
        <w:jc w:val="both"/>
        <w:rPr>
          <w:rFonts w:ascii="Times New Roman" w:eastAsiaTheme="minorEastAsia" w:hAnsi="Times New Roman" w:cs="Times New Roman"/>
        </w:rPr>
      </w:pPr>
      <w:r w:rsidRPr="00FB1B0E">
        <w:rPr>
          <w:rFonts w:ascii="Times New Roman" w:eastAsiaTheme="minorEastAsia" w:hAnsi="Times New Roman" w:cs="Times New Roman"/>
        </w:rPr>
        <w:t xml:space="preserve">There is a great difficulty associated with fitting distance-related </w:t>
      </w:r>
      <w:r w:rsidR="002D6A12">
        <w:rPr>
          <w:rFonts w:ascii="Times New Roman" w:eastAsiaTheme="minorEastAsia" w:hAnsi="Times New Roman" w:cs="Times New Roman"/>
        </w:rPr>
        <w:t>path loss</w:t>
      </w:r>
      <w:r w:rsidRPr="00FB1B0E">
        <w:rPr>
          <w:rFonts w:ascii="Times New Roman" w:eastAsiaTheme="minorEastAsia" w:hAnsi="Times New Roman" w:cs="Times New Roman"/>
        </w:rPr>
        <w:t xml:space="preserve"> </w:t>
      </w:r>
      <w:r w:rsidR="002D6A12">
        <w:rPr>
          <w:rFonts w:ascii="Times New Roman" w:eastAsiaTheme="minorEastAsia" w:hAnsi="Times New Roman" w:cs="Times New Roman"/>
        </w:rPr>
        <w:t>models</w:t>
      </w:r>
      <w:r w:rsidRPr="00FB1B0E">
        <w:rPr>
          <w:rFonts w:ascii="Times New Roman" w:eastAsiaTheme="minorEastAsia" w:hAnsi="Times New Roman" w:cs="Times New Roman"/>
        </w:rPr>
        <w:t xml:space="preserve"> to on-body channels obtained data because of the human body geometry, in addition to various trajectories of </w:t>
      </w:r>
      <w:r w:rsidR="002D6A12">
        <w:rPr>
          <w:rFonts w:ascii="Times New Roman" w:eastAsiaTheme="minorEastAsia" w:hAnsi="Times New Roman" w:cs="Times New Roman"/>
        </w:rPr>
        <w:t xml:space="preserve">the </w:t>
      </w:r>
      <w:r w:rsidRPr="00FB1B0E">
        <w:rPr>
          <w:rFonts w:ascii="Times New Roman" w:eastAsiaTheme="minorEastAsia" w:hAnsi="Times New Roman" w:cs="Times New Roman"/>
        </w:rPr>
        <w:t xml:space="preserve">signal path. This explains the reason why some researchers like [8] concluded that </w:t>
      </w:r>
      <w:r w:rsidR="002D6A12">
        <w:rPr>
          <w:rFonts w:ascii="Times New Roman" w:eastAsiaTheme="minorEastAsia" w:hAnsi="Times New Roman" w:cs="Times New Roman"/>
        </w:rPr>
        <w:t>path loss</w:t>
      </w:r>
      <w:r w:rsidRPr="00FB1B0E">
        <w:rPr>
          <w:rFonts w:ascii="Times New Roman" w:eastAsiaTheme="minorEastAsia" w:hAnsi="Times New Roman" w:cs="Times New Roman"/>
        </w:rPr>
        <w:t xml:space="preserve"> models are not appropriate for body area network communications. This conclusion notwithstanding, some </w:t>
      </w:r>
      <w:r w:rsidR="002D6A12">
        <w:rPr>
          <w:rFonts w:ascii="Times New Roman" w:eastAsiaTheme="minorEastAsia" w:hAnsi="Times New Roman" w:cs="Times New Roman"/>
        </w:rPr>
        <w:t>path loss</w:t>
      </w:r>
      <w:r w:rsidRPr="00FB1B0E">
        <w:rPr>
          <w:rFonts w:ascii="Times New Roman" w:eastAsiaTheme="minorEastAsia" w:hAnsi="Times New Roman" w:cs="Times New Roman"/>
        </w:rPr>
        <w:t xml:space="preserve"> models for body area networks have been investigated for clearly defined links. In [9] for example, the authors used </w:t>
      </w:r>
      <w:r w:rsidR="002D6A12">
        <w:rPr>
          <w:rFonts w:ascii="Times New Roman" w:eastAsiaTheme="minorEastAsia" w:hAnsi="Times New Roman" w:cs="Times New Roman"/>
        </w:rPr>
        <w:t xml:space="preserve">the </w:t>
      </w:r>
      <w:r w:rsidRPr="00FB1B0E">
        <w:rPr>
          <w:rFonts w:ascii="Times New Roman" w:eastAsiaTheme="minorEastAsia" w:hAnsi="Times New Roman" w:cs="Times New Roman"/>
        </w:rPr>
        <w:t>free space Friis formula for on-body communication within the frequency of 2,4GHz. The work provided an excellent fit of simulated and measured data with a distance of 0.4m between the receiver and the transmitter.</w:t>
      </w:r>
    </w:p>
    <w:p w14:paraId="78EF6F4D" w14:textId="0B048CA5" w:rsidR="00FB1B0E" w:rsidRPr="00FB1B0E" w:rsidRDefault="00FB1B0E" w:rsidP="00FB1B0E">
      <w:pPr>
        <w:jc w:val="both"/>
        <w:rPr>
          <w:rFonts w:ascii="Times New Roman" w:eastAsiaTheme="minorEastAsia" w:hAnsi="Times New Roman" w:cs="Times New Roman"/>
        </w:rPr>
      </w:pPr>
      <w:r w:rsidRPr="00FB1B0E">
        <w:rPr>
          <w:rFonts w:ascii="Times New Roman" w:eastAsiaTheme="minorEastAsia" w:hAnsi="Times New Roman" w:cs="Times New Roman"/>
        </w:rPr>
        <w:t xml:space="preserve">A model for power law presented in </w:t>
      </w:r>
      <w:r w:rsidR="002D6A12">
        <w:rPr>
          <w:rFonts w:ascii="Times New Roman" w:eastAsiaTheme="minorEastAsia" w:hAnsi="Times New Roman" w:cs="Times New Roman"/>
        </w:rPr>
        <w:t xml:space="preserve">the </w:t>
      </w:r>
      <w:r w:rsidRPr="00FB1B0E">
        <w:rPr>
          <w:rFonts w:ascii="Times New Roman" w:eastAsiaTheme="minorEastAsia" w:hAnsi="Times New Roman" w:cs="Times New Roman"/>
        </w:rPr>
        <w:t>IEEE802.15.6 document is:</w:t>
      </w:r>
    </w:p>
    <w:p w14:paraId="148DCFC4" w14:textId="77777777" w:rsidR="00FB1B0E" w:rsidRPr="00FB1B0E" w:rsidRDefault="00000000" w:rsidP="00FB1B0E">
      <w:pPr>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dB</m:t>
            </m:r>
          </m:sub>
        </m:sSub>
        <m:r>
          <w:rPr>
            <w:rFonts w:ascii="Cambria Math" w:eastAsiaTheme="minorEastAsia" w:hAnsi="Cambria Math" w:cs="Times New Roman"/>
          </w:rPr>
          <m:t>=aLog</m:t>
        </m:r>
        <m:d>
          <m:dPr>
            <m:ctrlPr>
              <w:rPr>
                <w:rFonts w:ascii="Cambria Math" w:eastAsiaTheme="minorEastAsia" w:hAnsi="Cambria Math" w:cs="Times New Roman"/>
                <w:i/>
              </w:rPr>
            </m:ctrlPr>
          </m:dPr>
          <m:e>
            <m:r>
              <w:rPr>
                <w:rFonts w:ascii="Cambria Math" w:eastAsiaTheme="minorEastAsia" w:hAnsi="Cambria Math" w:cs="Times New Roman"/>
              </w:rPr>
              <m:t>d</m:t>
            </m:r>
          </m:e>
        </m:d>
        <m:r>
          <w:rPr>
            <w:rFonts w:ascii="Cambria Math" w:eastAsiaTheme="minorEastAsia" w:hAnsi="Cambria Math" w:cs="Times New Roman"/>
          </w:rPr>
          <m:t>+b+N</m:t>
        </m:r>
      </m:oMath>
      <w:r w:rsidR="00FB1B0E" w:rsidRPr="00FB1B0E">
        <w:rPr>
          <w:rFonts w:ascii="Times New Roman" w:eastAsiaTheme="minorEastAsia" w:hAnsi="Times New Roman" w:cs="Times New Roman"/>
        </w:rPr>
        <w:t xml:space="preserve">                              (3)</w:t>
      </w:r>
    </w:p>
    <w:p w14:paraId="1F68502C" w14:textId="48945E8C" w:rsidR="00FB1B0E" w:rsidRPr="00FB1B0E" w:rsidRDefault="00FB1B0E" w:rsidP="00FB1B0E">
      <w:pPr>
        <w:jc w:val="both"/>
        <w:rPr>
          <w:rFonts w:ascii="Times New Roman" w:eastAsiaTheme="minorEastAsia" w:hAnsi="Times New Roman" w:cs="Times New Roman"/>
        </w:rPr>
      </w:pPr>
      <w:r w:rsidRPr="00FB1B0E">
        <w:rPr>
          <w:rFonts w:ascii="Times New Roman" w:eastAsiaTheme="minorEastAsia" w:hAnsi="Times New Roman" w:cs="Times New Roman"/>
        </w:rPr>
        <w:t xml:space="preserve">The constants a and b are the model parameters while N is a normally distributed variable having a standard deviation of </w:t>
      </w:r>
      <m:oMath>
        <m:r>
          <w:rPr>
            <w:rFonts w:ascii="Cambria Math" w:eastAsiaTheme="minorEastAsia" w:hAnsi="Cambria Math" w:cs="Times New Roman"/>
          </w:rPr>
          <m:t>δ</m:t>
        </m:r>
        <m:r>
          <w:rPr>
            <w:rFonts w:ascii="Cambria Math" w:eastAsiaTheme="minorEastAsia" w:hAnsi="Cambria Math" w:cs="Times New Roman"/>
          </w:rPr>
          <m:t xml:space="preserve"> </m:t>
        </m:r>
      </m:oMath>
      <w:r w:rsidRPr="00FB1B0E">
        <w:rPr>
          <w:rFonts w:ascii="Times New Roman" w:eastAsiaTheme="minorEastAsia" w:hAnsi="Times New Roman" w:cs="Times New Roman"/>
        </w:rPr>
        <w:t>and d is the distance between the transmitter and the receiver.</w:t>
      </w:r>
    </w:p>
    <w:p w14:paraId="7FD863C6" w14:textId="23DBD60E" w:rsidR="00FB1B0E" w:rsidRPr="00FB1B0E" w:rsidRDefault="00FB1B0E" w:rsidP="00FB1B0E">
      <w:pPr>
        <w:jc w:val="both"/>
        <w:rPr>
          <w:rFonts w:ascii="Times New Roman" w:eastAsiaTheme="minorEastAsia" w:hAnsi="Times New Roman" w:cs="Times New Roman"/>
        </w:rPr>
      </w:pPr>
      <w:r w:rsidRPr="00FB1B0E">
        <w:rPr>
          <w:rFonts w:ascii="Times New Roman" w:eastAsiaTheme="minorEastAsia" w:hAnsi="Times New Roman" w:cs="Times New Roman"/>
        </w:rPr>
        <w:t xml:space="preserve">A more comprehensive model, a hybrid one that puts the environmental effects like multipath component and local propagation models together. This resulted in a saturation part for wide distances and an exponential part for small distances. This </w:t>
      </w:r>
      <w:r w:rsidR="002D6A12">
        <w:rPr>
          <w:rFonts w:ascii="Times New Roman" w:eastAsiaTheme="minorEastAsia" w:hAnsi="Times New Roman" w:cs="Times New Roman"/>
        </w:rPr>
        <w:t>path loss</w:t>
      </w:r>
      <w:r w:rsidRPr="00FB1B0E">
        <w:rPr>
          <w:rFonts w:ascii="Times New Roman" w:eastAsiaTheme="minorEastAsia" w:hAnsi="Times New Roman" w:cs="Times New Roman"/>
        </w:rPr>
        <w:t xml:space="preserve"> is presented in Equation (4).</w:t>
      </w:r>
    </w:p>
    <w:p w14:paraId="2B78A12F" w14:textId="77777777" w:rsidR="00FB1B0E" w:rsidRPr="00FB1B0E" w:rsidRDefault="00000000" w:rsidP="00FB1B0E">
      <w:pPr>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dB</m:t>
            </m:r>
          </m:sub>
        </m:sSub>
        <m:r>
          <w:rPr>
            <w:rFonts w:ascii="Cambria Math" w:eastAsiaTheme="minorEastAsia" w:hAnsi="Cambria Math" w:cs="Times New Roman"/>
          </w:rPr>
          <m:t>= -10Log</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o</m:t>
                </m:r>
              </m:sub>
            </m:sSub>
            <m:sSup>
              <m:sSupPr>
                <m:ctrlPr>
                  <w:rPr>
                    <w:rFonts w:ascii="Cambria Math" w:eastAsiaTheme="minorEastAsia" w:hAnsi="Cambria Math" w:cs="Times New Roman"/>
                    <w:i/>
                  </w:rPr>
                </m:ctrlPr>
              </m:sSupPr>
              <m:e>
                <m:r>
                  <w:rPr>
                    <w:rFonts w:ascii="Cambria Math" w:eastAsiaTheme="minorEastAsia" w:hAnsi="Cambria Math" w:cs="Times New Roman"/>
                  </w:rPr>
                  <m:t>e</m:t>
                </m:r>
              </m:e>
              <m: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o</m:t>
                    </m:r>
                  </m:sub>
                </m:sSub>
                <m:r>
                  <w:rPr>
                    <w:rFonts w:ascii="Cambria Math" w:eastAsiaTheme="minorEastAsia" w:hAnsi="Cambria Math" w:cs="Times New Roman"/>
                  </w:rPr>
                  <m:t>d</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1</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δ</m:t>
            </m:r>
          </m:e>
          <m:sub>
            <m:r>
              <w:rPr>
                <w:rFonts w:ascii="Cambria Math" w:eastAsiaTheme="minorEastAsia" w:hAnsi="Cambria Math" w:cs="Times New Roman"/>
              </w:rPr>
              <m:t>p</m:t>
            </m:r>
          </m:sub>
        </m:sSub>
        <m:sSub>
          <m:sSubPr>
            <m:ctrlPr>
              <w:rPr>
                <w:rFonts w:ascii="Cambria Math" w:eastAsiaTheme="minorEastAsia" w:hAnsi="Cambria Math" w:cs="Times New Roman"/>
                <w:i/>
              </w:rPr>
            </m:ctrlPr>
          </m:sSubPr>
          <m:e>
            <m:r>
              <w:rPr>
                <w:rFonts w:ascii="Cambria Math" w:eastAsiaTheme="minorEastAsia" w:hAnsi="Cambria Math" w:cs="Times New Roman"/>
              </w:rPr>
              <m:t>n</m:t>
            </m:r>
          </m:e>
          <m:sub>
            <m:r>
              <w:rPr>
                <w:rFonts w:ascii="Cambria Math" w:eastAsiaTheme="minorEastAsia" w:hAnsi="Cambria Math" w:cs="Times New Roman"/>
              </w:rPr>
              <m:t>p</m:t>
            </m:r>
          </m:sub>
        </m:sSub>
      </m:oMath>
      <w:r w:rsidR="00FB1B0E" w:rsidRPr="00FB1B0E">
        <w:rPr>
          <w:rFonts w:ascii="Times New Roman" w:eastAsiaTheme="minorEastAsia" w:hAnsi="Times New Roman" w:cs="Times New Roman"/>
        </w:rPr>
        <w:t xml:space="preserve">   (4)</w:t>
      </w:r>
    </w:p>
    <w:p w14:paraId="4DCC6476" w14:textId="44FF1DC9" w:rsidR="00FB1B0E" w:rsidRPr="00FB1B0E" w:rsidRDefault="00FB1B0E" w:rsidP="00FB1B0E">
      <w:pPr>
        <w:jc w:val="both"/>
        <w:rPr>
          <w:rFonts w:ascii="Times New Roman" w:eastAsiaTheme="minorEastAsia" w:hAnsi="Times New Roman" w:cs="Times New Roman"/>
        </w:rPr>
      </w:pPr>
      <w:r w:rsidRPr="00FB1B0E">
        <w:rPr>
          <w:rFonts w:ascii="Times New Roman" w:eastAsiaTheme="minorEastAsia" w:hAnsi="Times New Roman" w:cs="Times New Roman"/>
        </w:rPr>
        <w:t xml:space="preserve">Where d is the distance in </w:t>
      </w:r>
      <w:proofErr w:type="spellStart"/>
      <w:r w:rsidR="002D6A12">
        <w:rPr>
          <w:rFonts w:ascii="Times New Roman" w:eastAsiaTheme="minorEastAsia" w:hAnsi="Times New Roman" w:cs="Times New Roman"/>
        </w:rPr>
        <w:t>centimetres</w:t>
      </w:r>
      <w:proofErr w:type="spellEnd"/>
      <w:r w:rsidRPr="00FB1B0E">
        <w:rPr>
          <w:rFonts w:ascii="Times New Roman" w:eastAsiaTheme="minorEastAsia" w:hAnsi="Times New Roman" w:cs="Times New Roman"/>
        </w:rPr>
        <w:t xml:space="preserve"> around the body,  </w:t>
      </w:r>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1</m:t>
            </m:r>
          </m:sub>
        </m:sSub>
      </m:oMath>
      <w:r w:rsidRPr="00FB1B0E">
        <w:rPr>
          <w:rFonts w:ascii="Times New Roman" w:eastAsiaTheme="minorEastAsia" w:hAnsi="Times New Roman" w:cs="Times New Roman"/>
        </w:rPr>
        <w:t xml:space="preserve"> is the mean attenuation of the components, </w:t>
      </w:r>
      <m:oMath>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o</m:t>
            </m:r>
          </m:sub>
        </m:sSub>
      </m:oMath>
      <w:r w:rsidRPr="00FB1B0E">
        <w:rPr>
          <w:rFonts w:ascii="Times New Roman" w:eastAsiaTheme="minorEastAsia" w:hAnsi="Times New Roman" w:cs="Times New Roman"/>
        </w:rPr>
        <w:t xml:space="preserve"> is the mean exponential decay rate, measured in </w:t>
      </w:r>
      <w:r w:rsidR="002D6A12">
        <w:rPr>
          <w:rFonts w:ascii="Times New Roman" w:eastAsiaTheme="minorEastAsia" w:hAnsi="Times New Roman" w:cs="Times New Roman"/>
        </w:rPr>
        <w:t>decibels per meter</w:t>
      </w:r>
      <w:r w:rsidRPr="00FB1B0E">
        <w:rPr>
          <w:rFonts w:ascii="Times New Roman" w:eastAsiaTheme="minorEastAsia" w:hAnsi="Times New Roman" w:cs="Times New Roman"/>
        </w:rPr>
        <w:t xml:space="preserve">(dB/m), </w:t>
      </w:r>
      <m:oMath>
        <m:sSub>
          <m:sSubPr>
            <m:ctrlPr>
              <w:rPr>
                <w:rFonts w:ascii="Cambria Math" w:eastAsiaTheme="minorEastAsia" w:hAnsi="Cambria Math" w:cs="Times New Roman"/>
                <w:i/>
              </w:rPr>
            </m:ctrlPr>
          </m:sSubPr>
          <m:e>
            <m:r>
              <w:rPr>
                <w:rFonts w:ascii="Cambria Math" w:eastAsiaTheme="minorEastAsia" w:hAnsi="Cambria Math" w:cs="Times New Roman"/>
              </w:rPr>
              <m:t>n</m:t>
            </m:r>
          </m:e>
          <m:sub>
            <m:r>
              <w:rPr>
                <w:rFonts w:ascii="Cambria Math" w:eastAsiaTheme="minorEastAsia" w:hAnsi="Cambria Math" w:cs="Times New Roman"/>
              </w:rPr>
              <m:t>p</m:t>
            </m:r>
          </m:sub>
        </m:sSub>
      </m:oMath>
      <w:r w:rsidRPr="00FB1B0E">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δ</m:t>
            </m:r>
          </m:e>
          <m:sub>
            <m:r>
              <w:rPr>
                <w:rFonts w:ascii="Cambria Math" w:eastAsiaTheme="minorEastAsia" w:hAnsi="Cambria Math" w:cs="Times New Roman"/>
              </w:rPr>
              <m:t>p</m:t>
            </m:r>
          </m:sub>
        </m:sSub>
      </m:oMath>
      <w:r w:rsidRPr="00FB1B0E">
        <w:rPr>
          <w:rFonts w:ascii="Times New Roman" w:eastAsiaTheme="minorEastAsia" w:hAnsi="Times New Roman" w:cs="Times New Roman"/>
        </w:rPr>
        <w:t xml:space="preserve"> are zero mean and unit Gaussian random variable and lognormal variance, measured in decibels (dB). </w:t>
      </w:r>
      <m:oMath>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o</m:t>
            </m:r>
          </m:sub>
        </m:sSub>
      </m:oMath>
      <w:r w:rsidRPr="00FB1B0E">
        <w:rPr>
          <w:rFonts w:ascii="Times New Roman" w:eastAsiaTheme="minorEastAsia" w:hAnsi="Times New Roman" w:cs="Times New Roman"/>
        </w:rPr>
        <w:t xml:space="preserve"> is a factor that depends on the mean losses within the transmitter.</w:t>
      </w:r>
    </w:p>
    <w:p w14:paraId="3536DB49" w14:textId="77777777" w:rsidR="00FB1B0E" w:rsidRPr="00FB1B0E" w:rsidRDefault="00FB1B0E" w:rsidP="00FB1B0E">
      <w:pPr>
        <w:jc w:val="both"/>
        <w:rPr>
          <w:rFonts w:ascii="Times New Roman" w:eastAsiaTheme="minorEastAsia" w:hAnsi="Times New Roman" w:cs="Times New Roman"/>
        </w:rPr>
      </w:pPr>
      <w:r w:rsidRPr="00FB1B0E">
        <w:rPr>
          <w:rFonts w:ascii="Times New Roman" w:eastAsiaTheme="minorEastAsia" w:hAnsi="Times New Roman" w:cs="Times New Roman"/>
        </w:rPr>
        <w:t>It is quite true that the large variety of body area network links makes it hard to fit model that depends on single distance to all possible scenarios, but pathloss models that depend on distance have been derived. The derivation has to do with specific scenarios. This pathloss is presented in Equation (5):</w:t>
      </w:r>
    </w:p>
    <w:p w14:paraId="14873FE3" w14:textId="77777777" w:rsidR="00FB1B0E" w:rsidRPr="00FB1B0E" w:rsidRDefault="00FB1B0E" w:rsidP="00FB1B0E">
      <w:pPr>
        <w:jc w:val="both"/>
        <w:rPr>
          <w:rFonts w:ascii="Times New Roman" w:eastAsiaTheme="minorEastAsia" w:hAnsi="Times New Roman" w:cs="Times New Roman"/>
        </w:rPr>
      </w:pPr>
      <m:oMath>
        <m:r>
          <w:rPr>
            <w:rFonts w:ascii="Cambria Math" w:eastAsiaTheme="minorEastAsia" w:hAnsi="Cambria Math" w:cs="Times New Roman"/>
          </w:rPr>
          <m:t>P=</m:t>
        </m:r>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o</m:t>
            </m:r>
          </m:sub>
        </m:sSub>
        <m:r>
          <w:rPr>
            <w:rFonts w:ascii="Cambria Math" w:eastAsiaTheme="minorEastAsia" w:hAnsi="Cambria Math" w:cs="Times New Roman"/>
          </w:rPr>
          <m:t>+10nLog</m:t>
        </m:r>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d</m:t>
                </m:r>
              </m:num>
              <m:den>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o</m:t>
                    </m:r>
                  </m:sub>
                </m:sSub>
              </m:den>
            </m:f>
          </m:e>
        </m:d>
        <m:r>
          <w:rPr>
            <w:rFonts w:ascii="Cambria Math" w:eastAsiaTheme="minorEastAsia" w:hAnsi="Cambria Math" w:cs="Times New Roman"/>
          </w:rPr>
          <m:t>+N</m:t>
        </m:r>
      </m:oMath>
      <w:r w:rsidRPr="00FB1B0E">
        <w:rPr>
          <w:rFonts w:ascii="Times New Roman" w:eastAsiaTheme="minorEastAsia" w:hAnsi="Times New Roman" w:cs="Times New Roman"/>
        </w:rPr>
        <w:t xml:space="preserve">                          (5)</w:t>
      </w:r>
    </w:p>
    <w:p w14:paraId="23AA9C11" w14:textId="77777777" w:rsidR="00FB1B0E" w:rsidRPr="00FB1B0E" w:rsidRDefault="00FB1B0E" w:rsidP="00FB1B0E">
      <w:pPr>
        <w:jc w:val="both"/>
        <w:rPr>
          <w:rFonts w:ascii="Times New Roman" w:eastAsiaTheme="minorEastAsia" w:hAnsi="Times New Roman" w:cs="Times New Roman"/>
        </w:rPr>
      </w:pPr>
      <w:r w:rsidRPr="00FB1B0E">
        <w:rPr>
          <w:rFonts w:ascii="Times New Roman" w:eastAsiaTheme="minorEastAsia" w:hAnsi="Times New Roman" w:cs="Times New Roman"/>
        </w:rPr>
        <w:t xml:space="preserve">N retains the usual meaning, the normally distributed variable having zero mean. The pathloss exponent n is equal to 7.2. [5] reported a work in which the value of n for indoors was 2.7. </w:t>
      </w:r>
    </w:p>
    <w:p w14:paraId="6331FF48" w14:textId="20773AE1" w:rsidR="00FB1B0E" w:rsidRPr="00FB1B0E" w:rsidRDefault="00FB1B0E" w:rsidP="00FB1B0E">
      <w:pPr>
        <w:spacing w:after="0"/>
        <w:rPr>
          <w:rFonts w:ascii="Times New Roman" w:hAnsi="Times New Roman" w:cs="Times New Roman"/>
          <w:b/>
          <w:bCs/>
        </w:rPr>
      </w:pPr>
      <w:r w:rsidRPr="00FB1B0E">
        <w:rPr>
          <w:rFonts w:ascii="Times New Roman" w:eastAsiaTheme="minorEastAsia" w:hAnsi="Times New Roman" w:cs="Times New Roman"/>
          <w:b/>
        </w:rPr>
        <w:t xml:space="preserve">3.3 </w:t>
      </w:r>
      <w:r w:rsidRPr="00FB1B0E">
        <w:rPr>
          <w:rFonts w:ascii="Times New Roman" w:hAnsi="Times New Roman" w:cs="Times New Roman"/>
          <w:b/>
          <w:bCs/>
        </w:rPr>
        <w:t xml:space="preserve">Antenna Design </w:t>
      </w:r>
      <w:r w:rsidR="00790DA6">
        <w:rPr>
          <w:rFonts w:ascii="Times New Roman" w:hAnsi="Times New Roman" w:cs="Times New Roman"/>
          <w:b/>
          <w:bCs/>
        </w:rPr>
        <w:t>Considerations</w:t>
      </w:r>
      <w:r w:rsidRPr="00FB1B0E">
        <w:rPr>
          <w:rFonts w:ascii="Times New Roman" w:hAnsi="Times New Roman" w:cs="Times New Roman"/>
          <w:b/>
          <w:bCs/>
        </w:rPr>
        <w:t xml:space="preserve"> for On-Body </w:t>
      </w:r>
      <w:r w:rsidR="002D6A12">
        <w:rPr>
          <w:rFonts w:ascii="Times New Roman" w:hAnsi="Times New Roman" w:cs="Times New Roman"/>
          <w:b/>
          <w:bCs/>
        </w:rPr>
        <w:t>Wireless</w:t>
      </w:r>
      <w:r w:rsidRPr="00FB1B0E">
        <w:rPr>
          <w:rFonts w:ascii="Times New Roman" w:hAnsi="Times New Roman" w:cs="Times New Roman"/>
          <w:b/>
          <w:bCs/>
        </w:rPr>
        <w:t xml:space="preserve"> Communication </w:t>
      </w:r>
    </w:p>
    <w:p w14:paraId="101B5576" w14:textId="2C5029F8" w:rsidR="00FB1B0E" w:rsidRPr="00FB1B0E" w:rsidRDefault="00FB1B0E" w:rsidP="00FB1B0E">
      <w:pPr>
        <w:spacing w:after="0"/>
        <w:jc w:val="both"/>
        <w:rPr>
          <w:rFonts w:ascii="Times New Roman" w:hAnsi="Times New Roman" w:cs="Times New Roman"/>
        </w:rPr>
      </w:pPr>
      <w:r w:rsidRPr="00FB1B0E">
        <w:rPr>
          <w:rFonts w:ascii="Times New Roman" w:hAnsi="Times New Roman" w:cs="Times New Roman"/>
        </w:rPr>
        <w:t xml:space="preserve">The design of </w:t>
      </w:r>
      <w:r w:rsidR="002D6A12">
        <w:rPr>
          <w:rFonts w:ascii="Times New Roman" w:hAnsi="Times New Roman" w:cs="Times New Roman"/>
        </w:rPr>
        <w:t xml:space="preserve">a </w:t>
      </w:r>
      <w:r w:rsidRPr="00FB1B0E">
        <w:rPr>
          <w:rFonts w:ascii="Times New Roman" w:hAnsi="Times New Roman" w:cs="Times New Roman"/>
        </w:rPr>
        <w:t xml:space="preserve">body-centric wireless system will </w:t>
      </w:r>
      <w:r w:rsidR="00790DA6" w:rsidRPr="00FB1B0E">
        <w:rPr>
          <w:rFonts w:ascii="Times New Roman" w:hAnsi="Times New Roman" w:cs="Times New Roman"/>
        </w:rPr>
        <w:t>be</w:t>
      </w:r>
      <w:r w:rsidRPr="00FB1B0E">
        <w:rPr>
          <w:rFonts w:ascii="Times New Roman" w:hAnsi="Times New Roman" w:cs="Times New Roman"/>
        </w:rPr>
        <w:t xml:space="preserve"> incomplete without antenna considerations. With adequately designed antennas for OBWC, power transfer from and to different nodes can be guaranteed. Some antenna design considerations for OBWC include;</w:t>
      </w:r>
    </w:p>
    <w:p w14:paraId="03AA3D5A" w14:textId="77777777" w:rsidR="00FB1B0E" w:rsidRPr="00FB1B0E" w:rsidRDefault="00FB1B0E" w:rsidP="00FB1B0E">
      <w:pPr>
        <w:pStyle w:val="ListParagraph"/>
        <w:numPr>
          <w:ilvl w:val="0"/>
          <w:numId w:val="2"/>
        </w:numPr>
        <w:jc w:val="both"/>
        <w:rPr>
          <w:rFonts w:ascii="Times New Roman" w:hAnsi="Times New Roman" w:cs="Times New Roman"/>
        </w:rPr>
      </w:pPr>
      <w:r w:rsidRPr="00FB1B0E">
        <w:rPr>
          <w:rFonts w:ascii="Times New Roman" w:hAnsi="Times New Roman" w:cs="Times New Roman"/>
        </w:rPr>
        <w:lastRenderedPageBreak/>
        <w:t xml:space="preserve">Operational frequency </w:t>
      </w:r>
    </w:p>
    <w:p w14:paraId="350062FD" w14:textId="77777777" w:rsidR="00FB1B0E" w:rsidRPr="00FB1B0E" w:rsidRDefault="00FB1B0E" w:rsidP="00FB1B0E">
      <w:pPr>
        <w:pStyle w:val="ListParagraph"/>
        <w:numPr>
          <w:ilvl w:val="0"/>
          <w:numId w:val="2"/>
        </w:numPr>
        <w:jc w:val="both"/>
        <w:rPr>
          <w:rFonts w:ascii="Times New Roman" w:hAnsi="Times New Roman" w:cs="Times New Roman"/>
        </w:rPr>
      </w:pPr>
      <w:r w:rsidRPr="00FB1B0E">
        <w:rPr>
          <w:rFonts w:ascii="Times New Roman" w:hAnsi="Times New Roman" w:cs="Times New Roman"/>
        </w:rPr>
        <w:t>Antenna height</w:t>
      </w:r>
    </w:p>
    <w:p w14:paraId="6AE24DB6" w14:textId="77777777" w:rsidR="00FB1B0E" w:rsidRPr="00FB1B0E" w:rsidRDefault="00FB1B0E" w:rsidP="00FB1B0E">
      <w:pPr>
        <w:pStyle w:val="ListParagraph"/>
        <w:numPr>
          <w:ilvl w:val="0"/>
          <w:numId w:val="2"/>
        </w:numPr>
        <w:jc w:val="both"/>
        <w:rPr>
          <w:rFonts w:ascii="Times New Roman" w:hAnsi="Times New Roman" w:cs="Times New Roman"/>
        </w:rPr>
      </w:pPr>
      <w:r w:rsidRPr="00FB1B0E">
        <w:rPr>
          <w:rFonts w:ascii="Times New Roman" w:hAnsi="Times New Roman" w:cs="Times New Roman"/>
        </w:rPr>
        <w:t>Antenna sensitivity</w:t>
      </w:r>
    </w:p>
    <w:p w14:paraId="06CC3C1A" w14:textId="77777777" w:rsidR="00FB1B0E" w:rsidRPr="00FB1B0E" w:rsidRDefault="00FB1B0E" w:rsidP="00FB1B0E">
      <w:pPr>
        <w:pStyle w:val="ListParagraph"/>
        <w:numPr>
          <w:ilvl w:val="0"/>
          <w:numId w:val="2"/>
        </w:numPr>
        <w:jc w:val="both"/>
        <w:rPr>
          <w:rFonts w:ascii="Times New Roman" w:hAnsi="Times New Roman" w:cs="Times New Roman"/>
        </w:rPr>
      </w:pPr>
      <w:r w:rsidRPr="00FB1B0E">
        <w:rPr>
          <w:rFonts w:ascii="Times New Roman" w:hAnsi="Times New Roman" w:cs="Times New Roman"/>
        </w:rPr>
        <w:t>Antenna radiation pattern</w:t>
      </w:r>
    </w:p>
    <w:p w14:paraId="642A6405" w14:textId="77777777" w:rsidR="00FB1B0E" w:rsidRPr="00FB1B0E" w:rsidRDefault="00FB1B0E" w:rsidP="00FB1B0E">
      <w:pPr>
        <w:pStyle w:val="ListParagraph"/>
        <w:numPr>
          <w:ilvl w:val="0"/>
          <w:numId w:val="2"/>
        </w:numPr>
        <w:jc w:val="both"/>
        <w:rPr>
          <w:rFonts w:ascii="Times New Roman" w:hAnsi="Times New Roman" w:cs="Times New Roman"/>
        </w:rPr>
      </w:pPr>
      <w:r w:rsidRPr="00FB1B0E">
        <w:rPr>
          <w:rFonts w:ascii="Times New Roman" w:hAnsi="Times New Roman" w:cs="Times New Roman"/>
        </w:rPr>
        <w:t>Antenna gain</w:t>
      </w:r>
    </w:p>
    <w:p w14:paraId="494C04F5" w14:textId="77777777" w:rsidR="00FB1B0E" w:rsidRPr="00FB1B0E" w:rsidRDefault="00FB1B0E" w:rsidP="00FB1B0E">
      <w:pPr>
        <w:spacing w:after="0"/>
        <w:jc w:val="both"/>
        <w:rPr>
          <w:rFonts w:ascii="Times New Roman" w:hAnsi="Times New Roman" w:cs="Times New Roman"/>
          <w:b/>
        </w:rPr>
      </w:pPr>
      <w:r w:rsidRPr="00FB1B0E">
        <w:rPr>
          <w:rFonts w:ascii="Times New Roman" w:hAnsi="Times New Roman" w:cs="Times New Roman"/>
          <w:b/>
        </w:rPr>
        <w:t xml:space="preserve">3.3.1 Operational frequency </w:t>
      </w:r>
    </w:p>
    <w:p w14:paraId="04670F7D" w14:textId="77777777" w:rsidR="00FB1B0E" w:rsidRPr="00FB1B0E" w:rsidRDefault="00FB1B0E" w:rsidP="00FB1B0E">
      <w:pPr>
        <w:spacing w:after="0"/>
        <w:jc w:val="both"/>
        <w:rPr>
          <w:rFonts w:ascii="Times New Roman" w:hAnsi="Times New Roman" w:cs="Times New Roman"/>
        </w:rPr>
      </w:pPr>
      <w:r w:rsidRPr="00FB1B0E">
        <w:rPr>
          <w:rFonts w:ascii="Times New Roman" w:hAnsi="Times New Roman" w:cs="Times New Roman"/>
        </w:rPr>
        <w:t>It is understood that the frequency of operation of an antenna can be affected by the environment under which the antenna operates. For example, in [2] it was stated that between the frequency range of 400MHz and 10GHz, antennas suffer from distortion of radiation patterns, experience efficiency and input impedance changes, and suffer detuning if they are positioned close to the human body or on the human body itself. This can affect the performance of the antenna. To avoid this, the design should take into consideration the frequency and environment where the antenna will be deployed.</w:t>
      </w:r>
    </w:p>
    <w:p w14:paraId="00C9D1C8" w14:textId="77777777" w:rsidR="00FB1B0E" w:rsidRPr="00FB1B0E" w:rsidRDefault="00FB1B0E" w:rsidP="00FB1B0E">
      <w:pPr>
        <w:spacing w:after="0"/>
        <w:jc w:val="both"/>
        <w:rPr>
          <w:rFonts w:ascii="Times New Roman" w:hAnsi="Times New Roman" w:cs="Times New Roman"/>
          <w:b/>
        </w:rPr>
      </w:pPr>
    </w:p>
    <w:p w14:paraId="59818EF1" w14:textId="77777777" w:rsidR="00FB1B0E" w:rsidRPr="00FB1B0E" w:rsidRDefault="00FB1B0E" w:rsidP="00FB1B0E">
      <w:pPr>
        <w:tabs>
          <w:tab w:val="left" w:pos="1620"/>
        </w:tabs>
        <w:spacing w:after="0"/>
        <w:jc w:val="both"/>
        <w:rPr>
          <w:rFonts w:ascii="Times New Roman" w:hAnsi="Times New Roman" w:cs="Times New Roman"/>
          <w:b/>
          <w:bCs/>
        </w:rPr>
      </w:pPr>
      <w:r w:rsidRPr="00FB1B0E">
        <w:rPr>
          <w:rFonts w:ascii="Times New Roman" w:hAnsi="Times New Roman" w:cs="Times New Roman"/>
          <w:b/>
          <w:bCs/>
        </w:rPr>
        <w:t>3.3.2 Antenna Height</w:t>
      </w:r>
    </w:p>
    <w:p w14:paraId="5A55909D" w14:textId="2E217C9E" w:rsidR="00FB1B0E" w:rsidRPr="00FB1B0E" w:rsidRDefault="00FB1B0E" w:rsidP="00FB1B0E">
      <w:pPr>
        <w:tabs>
          <w:tab w:val="left" w:pos="1620"/>
        </w:tabs>
        <w:spacing w:after="0"/>
        <w:jc w:val="both"/>
        <w:rPr>
          <w:rFonts w:ascii="Times New Roman" w:hAnsi="Times New Roman" w:cs="Times New Roman"/>
        </w:rPr>
      </w:pPr>
      <w:r w:rsidRPr="00FB1B0E">
        <w:rPr>
          <w:rFonts w:ascii="Times New Roman" w:hAnsi="Times New Roman" w:cs="Times New Roman"/>
        </w:rPr>
        <w:t xml:space="preserve">Since the antennas for BCWC can be on the human body, that is, worn by humans, one key requirement or consideration in the design of such antennas is the size or weight. They must be </w:t>
      </w:r>
      <w:r w:rsidR="002D6A12">
        <w:rPr>
          <w:rFonts w:ascii="Times New Roman" w:hAnsi="Times New Roman" w:cs="Times New Roman"/>
        </w:rPr>
        <w:t>lightweight</w:t>
      </w:r>
      <w:r w:rsidRPr="00FB1B0E">
        <w:rPr>
          <w:rFonts w:ascii="Times New Roman" w:hAnsi="Times New Roman" w:cs="Times New Roman"/>
        </w:rPr>
        <w:t xml:space="preserve"> to enable easy integration with cloths and cloth accessories worn by humans. </w:t>
      </w:r>
    </w:p>
    <w:p w14:paraId="1F99ACE8" w14:textId="77777777" w:rsidR="00FB1B0E" w:rsidRPr="00FB1B0E" w:rsidRDefault="00FB1B0E" w:rsidP="00FB1B0E">
      <w:pPr>
        <w:tabs>
          <w:tab w:val="left" w:pos="1620"/>
        </w:tabs>
        <w:spacing w:after="0"/>
        <w:jc w:val="both"/>
        <w:rPr>
          <w:rFonts w:ascii="Times New Roman" w:hAnsi="Times New Roman" w:cs="Times New Roman"/>
        </w:rPr>
      </w:pPr>
    </w:p>
    <w:p w14:paraId="658AF9E6" w14:textId="77777777" w:rsidR="00FB1B0E" w:rsidRPr="00FB1B0E" w:rsidRDefault="00FB1B0E" w:rsidP="00FB1B0E">
      <w:pPr>
        <w:spacing w:after="0" w:line="240" w:lineRule="auto"/>
        <w:jc w:val="both"/>
        <w:rPr>
          <w:rFonts w:ascii="Times New Roman" w:hAnsi="Times New Roman" w:cs="Times New Roman"/>
          <w:b/>
        </w:rPr>
      </w:pPr>
      <w:r w:rsidRPr="00FB1B0E">
        <w:rPr>
          <w:rFonts w:ascii="Times New Roman" w:hAnsi="Times New Roman" w:cs="Times New Roman"/>
          <w:b/>
        </w:rPr>
        <w:t xml:space="preserve">3.3.3 </w:t>
      </w:r>
      <w:r w:rsidRPr="00FB1B0E">
        <w:rPr>
          <w:rFonts w:ascii="Times New Roman" w:hAnsi="Times New Roman" w:cs="Times New Roman"/>
          <w:b/>
          <w:bCs/>
        </w:rPr>
        <w:t xml:space="preserve">Antenna </w:t>
      </w:r>
      <w:r w:rsidRPr="00FB1B0E">
        <w:rPr>
          <w:rFonts w:ascii="Times New Roman" w:hAnsi="Times New Roman" w:cs="Times New Roman"/>
          <w:b/>
        </w:rPr>
        <w:t>sensitivity</w:t>
      </w:r>
    </w:p>
    <w:p w14:paraId="1FA1E08C" w14:textId="77777777" w:rsidR="00FB1B0E" w:rsidRPr="00FB1B0E" w:rsidRDefault="00FB1B0E" w:rsidP="00FB1B0E">
      <w:pPr>
        <w:spacing w:after="0" w:line="240" w:lineRule="auto"/>
        <w:jc w:val="both"/>
        <w:rPr>
          <w:rFonts w:ascii="Times New Roman" w:hAnsi="Times New Roman" w:cs="Times New Roman"/>
        </w:rPr>
      </w:pPr>
      <w:r w:rsidRPr="00FB1B0E">
        <w:rPr>
          <w:rFonts w:ascii="Times New Roman" w:hAnsi="Times New Roman" w:cs="Times New Roman"/>
        </w:rPr>
        <w:t xml:space="preserve">Antennas can be highly sensitive. This enables them to be able to function efficiently. However, antennas that can be worn by humans on the body must be designed in such a way that their sensitivity to the body they are placed close to is low [1]. </w:t>
      </w:r>
    </w:p>
    <w:p w14:paraId="2030153B" w14:textId="77777777" w:rsidR="00FB1B0E" w:rsidRPr="00FB1B0E" w:rsidRDefault="00FB1B0E" w:rsidP="00FB1B0E">
      <w:pPr>
        <w:spacing w:after="0" w:line="240" w:lineRule="auto"/>
        <w:jc w:val="both"/>
        <w:rPr>
          <w:rFonts w:ascii="Times New Roman" w:hAnsi="Times New Roman" w:cs="Times New Roman"/>
        </w:rPr>
      </w:pPr>
    </w:p>
    <w:p w14:paraId="6FAB3F03" w14:textId="77777777" w:rsidR="00FB1B0E" w:rsidRPr="00FB1B0E" w:rsidRDefault="00FB1B0E" w:rsidP="00FB1B0E">
      <w:pPr>
        <w:spacing w:after="0"/>
        <w:jc w:val="both"/>
        <w:rPr>
          <w:rFonts w:ascii="Times New Roman" w:hAnsi="Times New Roman" w:cs="Times New Roman"/>
          <w:b/>
        </w:rPr>
      </w:pPr>
      <w:r w:rsidRPr="00FB1B0E">
        <w:rPr>
          <w:rFonts w:ascii="Times New Roman" w:hAnsi="Times New Roman" w:cs="Times New Roman"/>
          <w:b/>
        </w:rPr>
        <w:t>3.3.4 Antenna radiation pattern</w:t>
      </w:r>
    </w:p>
    <w:p w14:paraId="179D5A57" w14:textId="0A855DD0" w:rsidR="00FB1B0E" w:rsidRPr="00FB1B0E" w:rsidRDefault="00FB1B0E" w:rsidP="00FB1B0E">
      <w:pPr>
        <w:spacing w:after="0"/>
        <w:jc w:val="both"/>
        <w:rPr>
          <w:rFonts w:ascii="Times New Roman" w:hAnsi="Times New Roman" w:cs="Times New Roman"/>
          <w:b/>
        </w:rPr>
      </w:pPr>
      <w:r w:rsidRPr="00FB1B0E">
        <w:rPr>
          <w:rFonts w:ascii="Times New Roman" w:hAnsi="Times New Roman" w:cs="Times New Roman"/>
        </w:rPr>
        <w:t xml:space="preserve">[1] noted that the peak radiation pattern for on-body communications ought to be tangent to the surface of the body. This tends to maximize the coupling between devices that are worn on the body. The exception to this, noted [1] is if the radiation pattern of the wearable antennas is outward when </w:t>
      </w:r>
      <w:r w:rsidR="00790DA6">
        <w:rPr>
          <w:rFonts w:ascii="Times New Roman" w:hAnsi="Times New Roman" w:cs="Times New Roman"/>
        </w:rPr>
        <w:t xml:space="preserve">the </w:t>
      </w:r>
      <w:r w:rsidRPr="00FB1B0E">
        <w:rPr>
          <w:rFonts w:ascii="Times New Roman" w:hAnsi="Times New Roman" w:cs="Times New Roman"/>
        </w:rPr>
        <w:t xml:space="preserve">off-body link is being established. Monopole antennas are good for on-body use at low </w:t>
      </w:r>
      <w:r w:rsidR="00790DA6">
        <w:rPr>
          <w:rFonts w:ascii="Times New Roman" w:hAnsi="Times New Roman" w:cs="Times New Roman"/>
        </w:rPr>
        <w:t>frequencies</w:t>
      </w:r>
      <w:r w:rsidRPr="00FB1B0E">
        <w:rPr>
          <w:rFonts w:ascii="Times New Roman" w:hAnsi="Times New Roman" w:cs="Times New Roman"/>
        </w:rPr>
        <w:t xml:space="preserve">. However, the gain of monopole antennas is too low compared to </w:t>
      </w:r>
      <w:r w:rsidRPr="00FB1B0E">
        <w:rPr>
          <w:rFonts w:ascii="Times New Roman" w:hAnsi="Times New Roman" w:cs="Times New Roman"/>
        </w:rPr>
        <w:t>what is required at the frequency band of 60GHz. To improve the gain and therefore make monopole antennas useful for on-body communications, metal-material structures can be used.</w:t>
      </w:r>
    </w:p>
    <w:p w14:paraId="0A9F8603" w14:textId="77777777" w:rsidR="00FB1B0E" w:rsidRPr="00FB1B0E" w:rsidRDefault="00FB1B0E" w:rsidP="00FB1B0E">
      <w:pPr>
        <w:spacing w:before="240" w:after="0"/>
        <w:jc w:val="both"/>
        <w:rPr>
          <w:rFonts w:ascii="Times New Roman" w:hAnsi="Times New Roman" w:cs="Times New Roman"/>
          <w:b/>
          <w:bCs/>
        </w:rPr>
      </w:pPr>
      <w:r w:rsidRPr="00FB1B0E">
        <w:rPr>
          <w:rFonts w:ascii="Times New Roman" w:hAnsi="Times New Roman" w:cs="Times New Roman"/>
          <w:b/>
          <w:bCs/>
        </w:rPr>
        <w:t>3.3.5 Antenna Gain</w:t>
      </w:r>
    </w:p>
    <w:p w14:paraId="24E4E2BB" w14:textId="77777777" w:rsidR="00FB1B0E" w:rsidRPr="00FB1B0E" w:rsidRDefault="00FB1B0E" w:rsidP="00FB1B0E">
      <w:pPr>
        <w:spacing w:after="0"/>
        <w:jc w:val="both"/>
        <w:rPr>
          <w:rFonts w:ascii="Times New Roman" w:hAnsi="Times New Roman" w:cs="Times New Roman"/>
        </w:rPr>
      </w:pPr>
      <w:r w:rsidRPr="00FB1B0E">
        <w:rPr>
          <w:rFonts w:ascii="Times New Roman" w:hAnsi="Times New Roman" w:cs="Times New Roman"/>
        </w:rPr>
        <w:t>[3] presented a measurement carried out using monopole antennas, and stated that human body pathlosses were between 57dB and 88dB based on the link. Therefore, for a reliable link to be established on the human body is really difficult. To overcome this challenge, antennas to be used for BCWC should have high gain so as to increase the signal. [1] suggested a gain of 10dBi at least, both at the receiver and the transmitter.</w:t>
      </w:r>
    </w:p>
    <w:p w14:paraId="7BDAD7E7" w14:textId="77777777" w:rsidR="00FB1B0E" w:rsidRPr="00FB1B0E" w:rsidRDefault="00FB1B0E" w:rsidP="00FB1B0E">
      <w:pPr>
        <w:spacing w:after="0"/>
        <w:jc w:val="both"/>
        <w:rPr>
          <w:rFonts w:ascii="Times New Roman" w:hAnsi="Times New Roman" w:cs="Times New Roman"/>
        </w:rPr>
      </w:pPr>
    </w:p>
    <w:p w14:paraId="1599AD0F" w14:textId="540E0CF1" w:rsidR="00FB1B0E" w:rsidRPr="00FB1B0E" w:rsidRDefault="00FB1B0E" w:rsidP="00FB1B0E">
      <w:pPr>
        <w:spacing w:after="0" w:line="240" w:lineRule="auto"/>
        <w:jc w:val="both"/>
        <w:rPr>
          <w:rFonts w:ascii="Times New Roman" w:hAnsi="Times New Roman" w:cs="Times New Roman"/>
          <w:b/>
          <w:bCs/>
        </w:rPr>
      </w:pPr>
      <w:r w:rsidRPr="00FB1B0E">
        <w:rPr>
          <w:rFonts w:ascii="Times New Roman" w:hAnsi="Times New Roman" w:cs="Times New Roman"/>
          <w:b/>
          <w:bCs/>
        </w:rPr>
        <w:t>4 RESULTS AND DISCUSSION</w:t>
      </w:r>
    </w:p>
    <w:p w14:paraId="4390E0E8" w14:textId="77777777" w:rsidR="00FB1B0E" w:rsidRPr="00FB1B0E" w:rsidRDefault="00FB1B0E" w:rsidP="00FB1B0E">
      <w:pPr>
        <w:spacing w:after="0" w:line="240" w:lineRule="auto"/>
        <w:jc w:val="both"/>
        <w:rPr>
          <w:rFonts w:ascii="Times New Roman" w:hAnsi="Times New Roman" w:cs="Times New Roman"/>
          <w:b/>
          <w:bCs/>
        </w:rPr>
      </w:pPr>
    </w:p>
    <w:p w14:paraId="2810F08F" w14:textId="77777777" w:rsidR="00FB1B0E" w:rsidRPr="00FB1B0E" w:rsidRDefault="00FB1B0E" w:rsidP="00FB1B0E">
      <w:pPr>
        <w:spacing w:after="0" w:line="240" w:lineRule="auto"/>
        <w:jc w:val="both"/>
        <w:rPr>
          <w:rFonts w:ascii="Times New Roman" w:hAnsi="Times New Roman" w:cs="Times New Roman"/>
        </w:rPr>
      </w:pPr>
      <w:r w:rsidRPr="00FB1B0E">
        <w:rPr>
          <w:rFonts w:ascii="Times New Roman" w:hAnsi="Times New Roman" w:cs="Times New Roman"/>
          <w:noProof/>
          <w14:ligatures w14:val="none"/>
        </w:rPr>
        <w:drawing>
          <wp:inline distT="0" distB="0" distL="0" distR="0" wp14:anchorId="6CD976A0" wp14:editId="6DA8CD16">
            <wp:extent cx="2828925" cy="2114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28925" cy="2114550"/>
                    </a:xfrm>
                    <a:prstGeom prst="rect">
                      <a:avLst/>
                    </a:prstGeom>
                  </pic:spPr>
                </pic:pic>
              </a:graphicData>
            </a:graphic>
          </wp:inline>
        </w:drawing>
      </w:r>
    </w:p>
    <w:p w14:paraId="2CE97458" w14:textId="5DAE7D8F" w:rsidR="00FB1B0E" w:rsidRPr="00790DA6" w:rsidRDefault="00FB1B0E" w:rsidP="00790DA6">
      <w:pPr>
        <w:spacing w:line="240" w:lineRule="auto"/>
        <w:jc w:val="center"/>
        <w:rPr>
          <w:rFonts w:ascii="Times New Roman" w:eastAsiaTheme="minorEastAsia" w:hAnsi="Times New Roman" w:cs="Times New Roman"/>
        </w:rPr>
      </w:pPr>
      <w:r w:rsidRPr="00790DA6">
        <w:rPr>
          <w:rFonts w:ascii="Times New Roman" w:eastAsiaTheme="minorEastAsia" w:hAnsi="Times New Roman" w:cs="Times New Roman"/>
        </w:rPr>
        <w:t xml:space="preserve">Figure </w:t>
      </w:r>
      <w:r w:rsidR="004A2870">
        <w:rPr>
          <w:rFonts w:ascii="Times New Roman" w:eastAsiaTheme="minorEastAsia" w:hAnsi="Times New Roman" w:cs="Times New Roman"/>
        </w:rPr>
        <w:t>3</w:t>
      </w:r>
      <w:r w:rsidRPr="00790DA6">
        <w:rPr>
          <w:rFonts w:ascii="Times New Roman" w:eastAsiaTheme="minorEastAsia" w:hAnsi="Times New Roman" w:cs="Times New Roman"/>
        </w:rPr>
        <w:t>: Reflection coefficient against frequency for a double I-shaped structure</w:t>
      </w:r>
    </w:p>
    <w:p w14:paraId="13211802" w14:textId="77777777" w:rsidR="00FB1B0E" w:rsidRPr="00FB1B0E" w:rsidRDefault="00FB1B0E" w:rsidP="00FB1B0E">
      <w:pPr>
        <w:spacing w:after="0"/>
        <w:jc w:val="both"/>
        <w:rPr>
          <w:rFonts w:ascii="Times New Roman" w:hAnsi="Times New Roman" w:cs="Times New Roman"/>
        </w:rPr>
      </w:pPr>
      <w:r w:rsidRPr="00FB1B0E">
        <w:rPr>
          <w:rFonts w:ascii="Times New Roman" w:hAnsi="Times New Roman" w:cs="Times New Roman"/>
          <w:noProof/>
          <w14:ligatures w14:val="none"/>
        </w:rPr>
        <w:drawing>
          <wp:inline distT="0" distB="0" distL="0" distR="0" wp14:anchorId="7FD0B3A8" wp14:editId="04893F2D">
            <wp:extent cx="2819400" cy="2171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9400" cy="2171700"/>
                    </a:xfrm>
                    <a:prstGeom prst="rect">
                      <a:avLst/>
                    </a:prstGeom>
                  </pic:spPr>
                </pic:pic>
              </a:graphicData>
            </a:graphic>
          </wp:inline>
        </w:drawing>
      </w:r>
    </w:p>
    <w:p w14:paraId="77A2B580" w14:textId="3115DFAF" w:rsidR="00FB1B0E" w:rsidRPr="00790DA6" w:rsidRDefault="00FB1B0E" w:rsidP="00FB1B0E">
      <w:pPr>
        <w:spacing w:after="0"/>
        <w:jc w:val="both"/>
        <w:rPr>
          <w:rFonts w:ascii="Times New Roman" w:eastAsiaTheme="minorEastAsia" w:hAnsi="Times New Roman" w:cs="Times New Roman"/>
        </w:rPr>
      </w:pPr>
      <w:r w:rsidRPr="00790DA6">
        <w:rPr>
          <w:rFonts w:ascii="Times New Roman" w:eastAsiaTheme="minorEastAsia" w:hAnsi="Times New Roman" w:cs="Times New Roman"/>
        </w:rPr>
        <w:lastRenderedPageBreak/>
        <w:t xml:space="preserve">Figure </w:t>
      </w:r>
      <w:r w:rsidR="004A2870">
        <w:rPr>
          <w:rFonts w:ascii="Times New Roman" w:eastAsiaTheme="minorEastAsia" w:hAnsi="Times New Roman" w:cs="Times New Roman"/>
        </w:rPr>
        <w:t>4</w:t>
      </w:r>
      <w:r w:rsidRPr="00790DA6">
        <w:rPr>
          <w:rFonts w:ascii="Times New Roman" w:eastAsiaTheme="minorEastAsia" w:hAnsi="Times New Roman" w:cs="Times New Roman"/>
        </w:rPr>
        <w:t>: Reflection coefficient against frequency for a double L-shaped structure</w:t>
      </w:r>
    </w:p>
    <w:p w14:paraId="3819F938" w14:textId="77777777" w:rsidR="00FB1B0E" w:rsidRPr="00FB1B0E" w:rsidRDefault="00FB1B0E" w:rsidP="00FB1B0E">
      <w:pPr>
        <w:spacing w:after="0"/>
        <w:jc w:val="both"/>
        <w:rPr>
          <w:rFonts w:ascii="Times New Roman" w:eastAsiaTheme="minorEastAsia" w:hAnsi="Times New Roman" w:cs="Times New Roman"/>
          <w:b/>
          <w:bCs/>
        </w:rPr>
      </w:pPr>
    </w:p>
    <w:p w14:paraId="577AADC9" w14:textId="21DE07F0" w:rsidR="00FB1B0E" w:rsidRPr="00FB1B0E" w:rsidRDefault="00FB1B0E" w:rsidP="00FB1B0E">
      <w:pPr>
        <w:jc w:val="both"/>
        <w:rPr>
          <w:rFonts w:ascii="Times New Roman" w:hAnsi="Times New Roman" w:cs="Times New Roman"/>
        </w:rPr>
      </w:pPr>
      <w:r w:rsidRPr="00FB1B0E">
        <w:rPr>
          <w:rFonts w:ascii="Times New Roman" w:hAnsi="Times New Roman" w:cs="Times New Roman"/>
        </w:rPr>
        <w:t xml:space="preserve">The performance analysis of the antenna for on-body communications is here undertaken.  When carrying out antenna </w:t>
      </w:r>
      <w:r w:rsidR="002D6A12">
        <w:rPr>
          <w:rFonts w:ascii="Times New Roman" w:hAnsi="Times New Roman" w:cs="Times New Roman"/>
        </w:rPr>
        <w:t>measurements</w:t>
      </w:r>
      <w:r w:rsidRPr="00FB1B0E">
        <w:rPr>
          <w:rFonts w:ascii="Times New Roman" w:hAnsi="Times New Roman" w:cs="Times New Roman"/>
        </w:rPr>
        <w:t xml:space="preserve">, much emphasis must be placed on the S11 parameters since they must fall within the range of the wearable device. If the S11 parameters lie outside the acceptable range, the parameters can be adjusted until a desirable result is obtained. Two different structures, the L-shaped and the </w:t>
      </w:r>
      <w:r w:rsidR="002D6A12">
        <w:rPr>
          <w:rFonts w:ascii="Times New Roman" w:hAnsi="Times New Roman" w:cs="Times New Roman"/>
        </w:rPr>
        <w:t>I-shaped</w:t>
      </w:r>
      <w:r w:rsidRPr="00FB1B0E">
        <w:rPr>
          <w:rFonts w:ascii="Times New Roman" w:hAnsi="Times New Roman" w:cs="Times New Roman"/>
        </w:rPr>
        <w:t xml:space="preserve"> structures were analyzed. A plot of the reflection coefficient against frequency.  </w:t>
      </w:r>
      <w:r w:rsidRPr="00FB1B0E">
        <w:rPr>
          <w:rFonts w:ascii="Times New Roman" w:eastAsiaTheme="minorEastAsia" w:hAnsi="Times New Roman" w:cs="Times New Roman"/>
        </w:rPr>
        <w:t xml:space="preserve">The reflection coefficient for the two different structures, the </w:t>
      </w:r>
      <w:r w:rsidR="002D6A12">
        <w:rPr>
          <w:rFonts w:ascii="Times New Roman" w:eastAsiaTheme="minorEastAsia" w:hAnsi="Times New Roman" w:cs="Times New Roman"/>
        </w:rPr>
        <w:t>L-shaped</w:t>
      </w:r>
      <w:r w:rsidRPr="00FB1B0E">
        <w:rPr>
          <w:rFonts w:ascii="Times New Roman" w:eastAsiaTheme="minorEastAsia" w:hAnsi="Times New Roman" w:cs="Times New Roman"/>
        </w:rPr>
        <w:t xml:space="preserve"> and the </w:t>
      </w:r>
      <w:r w:rsidR="002D6A12">
        <w:rPr>
          <w:rFonts w:ascii="Times New Roman" w:eastAsiaTheme="minorEastAsia" w:hAnsi="Times New Roman" w:cs="Times New Roman"/>
        </w:rPr>
        <w:t>I-shaped</w:t>
      </w:r>
      <w:r w:rsidRPr="00FB1B0E">
        <w:rPr>
          <w:rFonts w:ascii="Times New Roman" w:eastAsiaTheme="minorEastAsia" w:hAnsi="Times New Roman" w:cs="Times New Roman"/>
        </w:rPr>
        <w:t xml:space="preserve"> structures, as can be seen from Figures 4 and 5 are -24.9dB and -22.21dB respectively. Since the lower the reflection coefficient, the better the performance of the antenna, it therefore shows that the </w:t>
      </w:r>
      <w:r w:rsidR="002D6A12">
        <w:rPr>
          <w:rFonts w:ascii="Times New Roman" w:eastAsiaTheme="minorEastAsia" w:hAnsi="Times New Roman" w:cs="Times New Roman"/>
        </w:rPr>
        <w:t>L-shaped</w:t>
      </w:r>
      <w:r w:rsidRPr="00FB1B0E">
        <w:rPr>
          <w:rFonts w:ascii="Times New Roman" w:eastAsiaTheme="minorEastAsia" w:hAnsi="Times New Roman" w:cs="Times New Roman"/>
        </w:rPr>
        <w:t xml:space="preserve"> antenna structure performs better if used in on-body </w:t>
      </w:r>
      <w:r w:rsidR="002D6A12" w:rsidRPr="00FB1B0E">
        <w:rPr>
          <w:rFonts w:ascii="Times New Roman" w:eastAsiaTheme="minorEastAsia" w:hAnsi="Times New Roman" w:cs="Times New Roman"/>
        </w:rPr>
        <w:t>communication.</w:t>
      </w:r>
      <w:r w:rsidRPr="00FB1B0E">
        <w:rPr>
          <w:rFonts w:ascii="Times New Roman" w:eastAsiaTheme="minorEastAsia" w:hAnsi="Times New Roman" w:cs="Times New Roman"/>
        </w:rPr>
        <w:t xml:space="preserve">  </w:t>
      </w:r>
    </w:p>
    <w:p w14:paraId="1869ED0F" w14:textId="1C398B80" w:rsidR="00FB1B0E" w:rsidRPr="00FB1B0E" w:rsidRDefault="00FB1B0E" w:rsidP="00FB1B0E">
      <w:pPr>
        <w:spacing w:after="0" w:line="240" w:lineRule="auto"/>
        <w:jc w:val="both"/>
        <w:rPr>
          <w:rFonts w:ascii="Times New Roman" w:hAnsi="Times New Roman" w:cs="Times New Roman"/>
          <w:bCs/>
        </w:rPr>
      </w:pPr>
      <w:r w:rsidRPr="00FB1B0E">
        <w:rPr>
          <w:rFonts w:ascii="Times New Roman" w:hAnsi="Times New Roman" w:cs="Times New Roman"/>
          <w:b/>
          <w:bCs/>
        </w:rPr>
        <w:t xml:space="preserve">5 </w:t>
      </w:r>
      <w:r w:rsidR="00B62CE6" w:rsidRPr="00FB1B0E">
        <w:rPr>
          <w:rFonts w:ascii="Times New Roman" w:hAnsi="Times New Roman" w:cs="Times New Roman"/>
          <w:b/>
          <w:bCs/>
        </w:rPr>
        <w:t>CONCLUSIONS</w:t>
      </w:r>
    </w:p>
    <w:p w14:paraId="32B827A6" w14:textId="5DE4C523" w:rsidR="00FB1B0E" w:rsidRPr="00FB1B0E" w:rsidRDefault="00FB1B0E" w:rsidP="00FB1B0E">
      <w:pPr>
        <w:tabs>
          <w:tab w:val="left" w:pos="1620"/>
        </w:tabs>
        <w:jc w:val="both"/>
        <w:rPr>
          <w:rFonts w:ascii="Times New Roman" w:hAnsi="Times New Roman" w:cs="Times New Roman"/>
        </w:rPr>
      </w:pPr>
      <w:r w:rsidRPr="00FB1B0E">
        <w:rPr>
          <w:rFonts w:ascii="Times New Roman" w:eastAsiaTheme="minorEastAsia" w:hAnsi="Times New Roman" w:cs="Times New Roman"/>
        </w:rPr>
        <w:t xml:space="preserve">The performance analysis of </w:t>
      </w:r>
      <w:r w:rsidR="00790DA6">
        <w:rPr>
          <w:rFonts w:ascii="Times New Roman" w:eastAsiaTheme="minorEastAsia" w:hAnsi="Times New Roman" w:cs="Times New Roman"/>
        </w:rPr>
        <w:t xml:space="preserve">the </w:t>
      </w:r>
      <w:r w:rsidRPr="00FB1B0E">
        <w:rPr>
          <w:rFonts w:ascii="Times New Roman" w:eastAsiaTheme="minorEastAsia" w:hAnsi="Times New Roman" w:cs="Times New Roman"/>
        </w:rPr>
        <w:t xml:space="preserve">antenna for on-body wireless communication has been undertaken. </w:t>
      </w:r>
      <w:r w:rsidRPr="00FB1B0E">
        <w:rPr>
          <w:rFonts w:ascii="Times New Roman" w:hAnsi="Times New Roman" w:cs="Times New Roman"/>
        </w:rPr>
        <w:t xml:space="preserve">Since the antennas for OBWC can be on the human body, that is, worn by humans, one key requirement or consideration in the design of such antennas is the size or weight. They must be </w:t>
      </w:r>
      <w:r w:rsidR="00790DA6">
        <w:rPr>
          <w:rFonts w:ascii="Times New Roman" w:hAnsi="Times New Roman" w:cs="Times New Roman"/>
        </w:rPr>
        <w:t>lightweight</w:t>
      </w:r>
      <w:r w:rsidRPr="00FB1B0E">
        <w:rPr>
          <w:rFonts w:ascii="Times New Roman" w:hAnsi="Times New Roman" w:cs="Times New Roman"/>
        </w:rPr>
        <w:t xml:space="preserve"> to enable easy integration with cloths and cloth accessories worn by humans. </w:t>
      </w:r>
    </w:p>
    <w:p w14:paraId="5DD5E4EB" w14:textId="3FAAE25C" w:rsidR="00FB1B0E" w:rsidRPr="00FB1B0E" w:rsidRDefault="00FB1B0E" w:rsidP="00FB1B0E">
      <w:pPr>
        <w:jc w:val="both"/>
        <w:rPr>
          <w:rFonts w:ascii="Times New Roman" w:eastAsiaTheme="minorEastAsia" w:hAnsi="Times New Roman" w:cs="Times New Roman"/>
        </w:rPr>
      </w:pPr>
      <w:r w:rsidRPr="00FB1B0E">
        <w:rPr>
          <w:rFonts w:ascii="Times New Roman" w:eastAsiaTheme="minorEastAsia" w:hAnsi="Times New Roman" w:cs="Times New Roman"/>
        </w:rPr>
        <w:t xml:space="preserve">The reflection coefficient for the two different structures, the </w:t>
      </w:r>
      <w:r w:rsidR="00790DA6">
        <w:rPr>
          <w:rFonts w:ascii="Times New Roman" w:eastAsiaTheme="minorEastAsia" w:hAnsi="Times New Roman" w:cs="Times New Roman"/>
        </w:rPr>
        <w:t>L-shaped</w:t>
      </w:r>
      <w:r w:rsidRPr="00FB1B0E">
        <w:rPr>
          <w:rFonts w:ascii="Times New Roman" w:eastAsiaTheme="minorEastAsia" w:hAnsi="Times New Roman" w:cs="Times New Roman"/>
        </w:rPr>
        <w:t xml:space="preserve"> and the </w:t>
      </w:r>
      <w:r w:rsidR="00790DA6">
        <w:rPr>
          <w:rFonts w:ascii="Times New Roman" w:eastAsiaTheme="minorEastAsia" w:hAnsi="Times New Roman" w:cs="Times New Roman"/>
        </w:rPr>
        <w:t>I-shaped</w:t>
      </w:r>
      <w:r w:rsidRPr="00FB1B0E">
        <w:rPr>
          <w:rFonts w:ascii="Times New Roman" w:eastAsiaTheme="minorEastAsia" w:hAnsi="Times New Roman" w:cs="Times New Roman"/>
        </w:rPr>
        <w:t xml:space="preserve"> structures were found to be -24.9dB and -22.21dB respectively. And since the lower the reflection coefficient, the better the performance of the antenna, it was therefore shown that the </w:t>
      </w:r>
      <w:r w:rsidR="002D6A12">
        <w:rPr>
          <w:rFonts w:ascii="Times New Roman" w:eastAsiaTheme="minorEastAsia" w:hAnsi="Times New Roman" w:cs="Times New Roman"/>
        </w:rPr>
        <w:t>L-shaped</w:t>
      </w:r>
      <w:r w:rsidRPr="00FB1B0E">
        <w:rPr>
          <w:rFonts w:ascii="Times New Roman" w:eastAsiaTheme="minorEastAsia" w:hAnsi="Times New Roman" w:cs="Times New Roman"/>
        </w:rPr>
        <w:t xml:space="preserve"> antenna structure performs better if used in on-body communication.  </w:t>
      </w:r>
    </w:p>
    <w:p w14:paraId="71BBEE80" w14:textId="55295B1A" w:rsidR="00FB1B0E" w:rsidRPr="00FB1B0E" w:rsidRDefault="00FB1B0E" w:rsidP="00FB1B0E">
      <w:pPr>
        <w:jc w:val="both"/>
        <w:rPr>
          <w:rFonts w:ascii="Times New Roman" w:hAnsi="Times New Roman" w:cs="Times New Roman"/>
        </w:rPr>
      </w:pPr>
      <w:r w:rsidRPr="00FB1B0E">
        <w:rPr>
          <w:rFonts w:ascii="Times New Roman" w:hAnsi="Times New Roman" w:cs="Times New Roman"/>
        </w:rPr>
        <w:t xml:space="preserve">Antennas can be highly sensitive. This enables them to be able to function efficiently. However, antennas that can be worn by humans on the body must be designed in such a way that their sensitivity to the body they are placed close to is low. For a reliable link to be established on the </w:t>
      </w:r>
      <w:r w:rsidRPr="00FB1B0E">
        <w:rPr>
          <w:rFonts w:ascii="Times New Roman" w:hAnsi="Times New Roman" w:cs="Times New Roman"/>
        </w:rPr>
        <w:t xml:space="preserve">human body is really difficult. </w:t>
      </w:r>
      <w:r w:rsidR="002D6A12">
        <w:rPr>
          <w:rFonts w:ascii="Times New Roman" w:hAnsi="Times New Roman" w:cs="Times New Roman"/>
        </w:rPr>
        <w:t>However,</w:t>
      </w:r>
      <w:r w:rsidRPr="00FB1B0E">
        <w:rPr>
          <w:rFonts w:ascii="Times New Roman" w:hAnsi="Times New Roman" w:cs="Times New Roman"/>
        </w:rPr>
        <w:t xml:space="preserve"> the difficulty can be overcome if </w:t>
      </w:r>
      <w:r w:rsidR="002D6A12">
        <w:rPr>
          <w:rFonts w:ascii="Times New Roman" w:hAnsi="Times New Roman" w:cs="Times New Roman"/>
        </w:rPr>
        <w:t xml:space="preserve">the </w:t>
      </w:r>
      <w:r w:rsidRPr="00FB1B0E">
        <w:rPr>
          <w:rFonts w:ascii="Times New Roman" w:hAnsi="Times New Roman" w:cs="Times New Roman"/>
        </w:rPr>
        <w:t xml:space="preserve">antennas to be used for OBWC have high gain </w:t>
      </w:r>
      <w:r w:rsidR="004A2870" w:rsidRPr="00FB1B0E">
        <w:rPr>
          <w:rFonts w:ascii="Times New Roman" w:hAnsi="Times New Roman" w:cs="Times New Roman"/>
        </w:rPr>
        <w:t>to</w:t>
      </w:r>
      <w:r w:rsidRPr="00FB1B0E">
        <w:rPr>
          <w:rFonts w:ascii="Times New Roman" w:hAnsi="Times New Roman" w:cs="Times New Roman"/>
        </w:rPr>
        <w:t xml:space="preserve"> increase the signal. suggested a gain of 10dBi at least, both at the receiver and the transmitter. Monopole antennas are good for on-body use at low </w:t>
      </w:r>
      <w:r w:rsidR="002D6A12">
        <w:rPr>
          <w:rFonts w:ascii="Times New Roman" w:hAnsi="Times New Roman" w:cs="Times New Roman"/>
        </w:rPr>
        <w:t>frequencies</w:t>
      </w:r>
      <w:r w:rsidRPr="00FB1B0E">
        <w:rPr>
          <w:rFonts w:ascii="Times New Roman" w:hAnsi="Times New Roman" w:cs="Times New Roman"/>
        </w:rPr>
        <w:t>. However, the gain of monopole antennas is too low compared to what is required at the frequency band of 60GHz. To improve the gain and therefore make monopole antennas useful for on-body communications, metal-material structures can be used.</w:t>
      </w:r>
    </w:p>
    <w:p w14:paraId="51B98A40" w14:textId="0F2BF3C5" w:rsidR="00FB1B0E" w:rsidRPr="00FB1B0E" w:rsidRDefault="00FB1B0E" w:rsidP="00FB1B0E">
      <w:pPr>
        <w:jc w:val="both"/>
        <w:rPr>
          <w:rFonts w:ascii="Times New Roman" w:hAnsi="Times New Roman" w:cs="Times New Roman"/>
        </w:rPr>
      </w:pPr>
      <w:r w:rsidRPr="00FB1B0E">
        <w:rPr>
          <w:rFonts w:ascii="Times New Roman" w:hAnsi="Times New Roman" w:cs="Times New Roman"/>
        </w:rPr>
        <w:t xml:space="preserve">A reasonable number of parameters is required for directing the characteristics of </w:t>
      </w:r>
      <w:r w:rsidR="002D6A12">
        <w:rPr>
          <w:rFonts w:ascii="Times New Roman" w:hAnsi="Times New Roman" w:cs="Times New Roman"/>
        </w:rPr>
        <w:t xml:space="preserve">the </w:t>
      </w:r>
      <w:r w:rsidRPr="00FB1B0E">
        <w:rPr>
          <w:rFonts w:ascii="Times New Roman" w:hAnsi="Times New Roman" w:cs="Times New Roman"/>
        </w:rPr>
        <w:t xml:space="preserve">body area network’s wireless channel application. Therefore, analyzing the various channels is better done with statistical methods. In this case, the output parameter of the channel could be assigned a certain probability level. The channels for body area networks are readily studied, in some cases, in differential scenarios. The channel model for narrowband considered in this work </w:t>
      </w:r>
      <w:r w:rsidR="00B62CE6">
        <w:rPr>
          <w:rFonts w:ascii="Times New Roman" w:hAnsi="Times New Roman" w:cs="Times New Roman"/>
        </w:rPr>
        <w:t>includes the fading</w:t>
      </w:r>
      <w:r w:rsidRPr="00FB1B0E">
        <w:rPr>
          <w:rFonts w:ascii="Times New Roman" w:hAnsi="Times New Roman" w:cs="Times New Roman"/>
        </w:rPr>
        <w:t xml:space="preserve"> statistical model and Path loss model were considered in this work.</w:t>
      </w:r>
    </w:p>
    <w:p w14:paraId="55F9ACDD" w14:textId="77777777" w:rsidR="00FB1B0E" w:rsidRPr="00FB1B0E" w:rsidRDefault="00FB1B0E" w:rsidP="00FB1B0E">
      <w:pPr>
        <w:rPr>
          <w:rFonts w:ascii="Times New Roman" w:hAnsi="Times New Roman" w:cs="Times New Roman"/>
          <w:color w:val="000000"/>
        </w:rPr>
      </w:pPr>
      <w:r w:rsidRPr="00FB1B0E">
        <w:rPr>
          <w:rStyle w:val="fontstyle01"/>
          <w:rFonts w:ascii="Times New Roman" w:hAnsi="Times New Roman" w:cs="Times New Roman"/>
          <w:b/>
          <w:sz w:val="22"/>
          <w:szCs w:val="22"/>
        </w:rPr>
        <w:t>REFERENCES</w:t>
      </w:r>
    </w:p>
    <w:p w14:paraId="66697E8A" w14:textId="77777777" w:rsidR="00FB1B0E" w:rsidRPr="00FB1B0E" w:rsidRDefault="00FB1B0E" w:rsidP="00790DA6">
      <w:pPr>
        <w:spacing w:line="240" w:lineRule="exact"/>
        <w:ind w:left="360" w:hanging="360"/>
        <w:jc w:val="both"/>
        <w:rPr>
          <w:rFonts w:ascii="Times New Roman" w:eastAsiaTheme="minorEastAsia" w:hAnsi="Times New Roman" w:cs="Times New Roman"/>
        </w:rPr>
      </w:pPr>
      <w:r w:rsidRPr="00FB1B0E">
        <w:rPr>
          <w:rFonts w:ascii="Times New Roman" w:eastAsiaTheme="minorEastAsia" w:hAnsi="Times New Roman" w:cs="Times New Roman"/>
        </w:rPr>
        <w:t xml:space="preserve">[1] Pellegrini A., Brizzi A., Zang L., Ali K., Wu X., Constantinou C.C., Nechayev Y., Hall P.S., Chahat N., Zhadobov M. &amp; Sauleau R. (2013). Antennas and Propagation for Body-Centric Wireless Communications at Millimeter-Wave Frequencies. A Review, </w:t>
      </w:r>
      <w:r w:rsidRPr="00FB1B0E">
        <w:rPr>
          <w:rFonts w:ascii="Times New Roman" w:eastAsiaTheme="minorEastAsia" w:hAnsi="Times New Roman" w:cs="Times New Roman"/>
          <w:i/>
          <w:iCs/>
        </w:rPr>
        <w:t xml:space="preserve">IEEE Antennas and Propagation Magazine, </w:t>
      </w:r>
      <w:r w:rsidRPr="00FB1B0E">
        <w:rPr>
          <w:rFonts w:ascii="Times New Roman" w:eastAsiaTheme="minorEastAsia" w:hAnsi="Times New Roman" w:cs="Times New Roman"/>
        </w:rPr>
        <w:t>55(4), 262-287.</w:t>
      </w:r>
    </w:p>
    <w:p w14:paraId="78284F51" w14:textId="77777777" w:rsidR="00FB1B0E" w:rsidRPr="00FB1B0E" w:rsidRDefault="00FB1B0E" w:rsidP="00790DA6">
      <w:pPr>
        <w:spacing w:line="240" w:lineRule="exact"/>
        <w:ind w:left="360" w:hanging="360"/>
        <w:jc w:val="both"/>
        <w:rPr>
          <w:rFonts w:ascii="Times New Roman" w:eastAsiaTheme="minorEastAsia" w:hAnsi="Times New Roman" w:cs="Times New Roman"/>
          <w:i/>
          <w:iCs/>
        </w:rPr>
      </w:pPr>
      <w:r w:rsidRPr="00FB1B0E">
        <w:rPr>
          <w:rFonts w:ascii="Times New Roman" w:eastAsiaTheme="minorEastAsia" w:hAnsi="Times New Roman" w:cs="Times New Roman"/>
        </w:rPr>
        <w:t xml:space="preserve">[2] Hall P.S. &amp; Hao Y. (2006). Antennas and Propagation for Body-Centric Wireless Communications, </w:t>
      </w:r>
      <w:r w:rsidRPr="00FB1B0E">
        <w:rPr>
          <w:rFonts w:ascii="Times New Roman" w:eastAsiaTheme="minorEastAsia" w:hAnsi="Times New Roman" w:cs="Times New Roman"/>
          <w:i/>
          <w:iCs/>
        </w:rPr>
        <w:t>Norwood, MA, Artech House.</w:t>
      </w:r>
    </w:p>
    <w:p w14:paraId="3D77D8CD" w14:textId="77777777" w:rsidR="00FB1B0E" w:rsidRPr="00FB1B0E" w:rsidRDefault="00FB1B0E" w:rsidP="00790DA6">
      <w:pPr>
        <w:spacing w:line="240" w:lineRule="exact"/>
        <w:ind w:left="360" w:hanging="360"/>
        <w:jc w:val="both"/>
        <w:rPr>
          <w:rFonts w:ascii="Times New Roman" w:eastAsiaTheme="minorEastAsia" w:hAnsi="Times New Roman" w:cs="Times New Roman"/>
        </w:rPr>
      </w:pPr>
      <w:r w:rsidRPr="00FB1B0E">
        <w:rPr>
          <w:rFonts w:ascii="Times New Roman" w:eastAsiaTheme="minorEastAsia" w:hAnsi="Times New Roman" w:cs="Times New Roman"/>
        </w:rPr>
        <w:t xml:space="preserve">[3] Nechayev Y.I., Wu X., Constantinou C.C. &amp; Hall P.S. (2013). Millimeter-Wave Path Loss Variability Between Two Body-Mounted Monopole Antennas, </w:t>
      </w:r>
      <w:r w:rsidRPr="00FB1B0E">
        <w:rPr>
          <w:rFonts w:ascii="Times New Roman" w:eastAsiaTheme="minorEastAsia" w:hAnsi="Times New Roman" w:cs="Times New Roman"/>
          <w:i/>
          <w:iCs/>
        </w:rPr>
        <w:t xml:space="preserve">IET Microwaves, Antennas and Propagation, </w:t>
      </w:r>
      <w:r w:rsidRPr="00FB1B0E">
        <w:rPr>
          <w:rFonts w:ascii="Times New Roman" w:eastAsiaTheme="minorEastAsia" w:hAnsi="Times New Roman" w:cs="Times New Roman"/>
        </w:rPr>
        <w:t>7(1), 1-7.</w:t>
      </w:r>
    </w:p>
    <w:p w14:paraId="39C50C69" w14:textId="77777777" w:rsidR="00FB1B0E" w:rsidRPr="00FB1B0E" w:rsidRDefault="00FB1B0E" w:rsidP="00790DA6">
      <w:pPr>
        <w:spacing w:line="240" w:lineRule="exact"/>
        <w:ind w:left="360" w:hanging="360"/>
        <w:jc w:val="both"/>
        <w:rPr>
          <w:rFonts w:ascii="Times New Roman" w:eastAsiaTheme="minorEastAsia" w:hAnsi="Times New Roman" w:cs="Times New Roman"/>
        </w:rPr>
      </w:pPr>
      <w:r w:rsidRPr="00FB1B0E">
        <w:rPr>
          <w:rFonts w:ascii="Times New Roman" w:eastAsiaTheme="minorEastAsia" w:hAnsi="Times New Roman" w:cs="Times New Roman"/>
        </w:rPr>
        <w:t xml:space="preserve">[4] Wu X. &amp; Hall P.S. (2010). Substrate Integrated Waveguide Yagi-Uda Antenna, </w:t>
      </w:r>
      <w:r w:rsidRPr="00FB1B0E">
        <w:rPr>
          <w:rFonts w:ascii="Times New Roman" w:eastAsiaTheme="minorEastAsia" w:hAnsi="Times New Roman" w:cs="Times New Roman"/>
          <w:i/>
          <w:iCs/>
        </w:rPr>
        <w:t xml:space="preserve">Electronic Letters, </w:t>
      </w:r>
      <w:r w:rsidRPr="00FB1B0E">
        <w:rPr>
          <w:rFonts w:ascii="Times New Roman" w:eastAsiaTheme="minorEastAsia" w:hAnsi="Times New Roman" w:cs="Times New Roman"/>
        </w:rPr>
        <w:t>46, 1541-1542.</w:t>
      </w:r>
    </w:p>
    <w:p w14:paraId="5779ED1D" w14:textId="70CB6F62" w:rsidR="00FB1B0E" w:rsidRPr="00FB1B0E" w:rsidRDefault="00FB1B0E" w:rsidP="00790DA6">
      <w:pPr>
        <w:spacing w:line="240" w:lineRule="exact"/>
        <w:ind w:left="360" w:hanging="360"/>
        <w:jc w:val="both"/>
        <w:rPr>
          <w:rFonts w:ascii="Times New Roman" w:eastAsiaTheme="minorEastAsia" w:hAnsi="Times New Roman" w:cs="Times New Roman"/>
        </w:rPr>
      </w:pPr>
      <w:r w:rsidRPr="00FB1B0E">
        <w:rPr>
          <w:rFonts w:ascii="Times New Roman" w:eastAsiaTheme="minorEastAsia" w:hAnsi="Times New Roman" w:cs="Times New Roman"/>
        </w:rPr>
        <w:lastRenderedPageBreak/>
        <w:t xml:space="preserve">[5] Cotton S.L., D’Errico R. &amp; Oestges C. (2012). A Review of Radio Channel Models for Body Centric Communications, </w:t>
      </w:r>
      <w:r w:rsidRPr="00FB1B0E">
        <w:rPr>
          <w:rFonts w:ascii="Times New Roman" w:eastAsiaTheme="minorEastAsia" w:hAnsi="Times New Roman" w:cs="Times New Roman"/>
          <w:i/>
          <w:iCs/>
        </w:rPr>
        <w:t xml:space="preserve">Radio </w:t>
      </w:r>
      <w:r w:rsidR="00790DA6">
        <w:rPr>
          <w:rFonts w:ascii="Times New Roman" w:eastAsiaTheme="minorEastAsia" w:hAnsi="Times New Roman" w:cs="Times New Roman"/>
          <w:i/>
          <w:iCs/>
        </w:rPr>
        <w:t>Science</w:t>
      </w:r>
      <w:r w:rsidRPr="00FB1B0E">
        <w:rPr>
          <w:rFonts w:ascii="Times New Roman" w:eastAsiaTheme="minorEastAsia" w:hAnsi="Times New Roman" w:cs="Times New Roman"/>
          <w:i/>
          <w:iCs/>
        </w:rPr>
        <w:t xml:space="preserve">, </w:t>
      </w:r>
      <w:r w:rsidRPr="00FB1B0E">
        <w:rPr>
          <w:rFonts w:ascii="Times New Roman" w:eastAsiaTheme="minorEastAsia" w:hAnsi="Times New Roman" w:cs="Times New Roman"/>
        </w:rPr>
        <w:t xml:space="preserve">49, 371-388. </w:t>
      </w:r>
    </w:p>
    <w:p w14:paraId="7B8A4A9F" w14:textId="77777777" w:rsidR="00FB1B0E" w:rsidRPr="00FB1B0E" w:rsidRDefault="00FB1B0E" w:rsidP="00790DA6">
      <w:pPr>
        <w:spacing w:line="240" w:lineRule="exact"/>
        <w:ind w:left="360" w:hanging="360"/>
        <w:jc w:val="both"/>
        <w:rPr>
          <w:rFonts w:ascii="Times New Roman" w:eastAsiaTheme="minorEastAsia" w:hAnsi="Times New Roman" w:cs="Times New Roman"/>
        </w:rPr>
      </w:pPr>
      <w:r w:rsidRPr="00FB1B0E">
        <w:rPr>
          <w:rFonts w:ascii="Times New Roman" w:eastAsiaTheme="minorEastAsia" w:hAnsi="Times New Roman" w:cs="Times New Roman"/>
        </w:rPr>
        <w:t xml:space="preserve">[6] Chahat N., Valerio G., Zhadobov M. &amp; Sauleau R. (2013). On-Body Propagation at 60GHz, </w:t>
      </w:r>
      <w:r w:rsidRPr="00FB1B0E">
        <w:rPr>
          <w:rFonts w:ascii="Times New Roman" w:eastAsiaTheme="minorEastAsia" w:hAnsi="Times New Roman" w:cs="Times New Roman"/>
          <w:i/>
          <w:iCs/>
        </w:rPr>
        <w:t>IEEE Transaction Antennas Propagation,</w:t>
      </w:r>
      <w:r w:rsidRPr="00FB1B0E">
        <w:rPr>
          <w:rFonts w:ascii="Times New Roman" w:eastAsiaTheme="minorEastAsia" w:hAnsi="Times New Roman" w:cs="Times New Roman"/>
        </w:rPr>
        <w:t xml:space="preserve"> 61(4), 1876-1888.</w:t>
      </w:r>
    </w:p>
    <w:p w14:paraId="035DB4D8" w14:textId="77777777" w:rsidR="00FB1B0E" w:rsidRPr="00FB1B0E" w:rsidRDefault="00FB1B0E" w:rsidP="00790DA6">
      <w:pPr>
        <w:spacing w:line="240" w:lineRule="exact"/>
        <w:ind w:left="360" w:hanging="360"/>
        <w:jc w:val="both"/>
        <w:rPr>
          <w:rFonts w:ascii="Times New Roman" w:eastAsiaTheme="minorEastAsia" w:hAnsi="Times New Roman" w:cs="Times New Roman"/>
        </w:rPr>
      </w:pPr>
      <w:r w:rsidRPr="00FB1B0E">
        <w:rPr>
          <w:rFonts w:ascii="Times New Roman" w:eastAsiaTheme="minorEastAsia" w:hAnsi="Times New Roman" w:cs="Times New Roman"/>
        </w:rPr>
        <w:t xml:space="preserve">[7] Chaganti V., Smith D.B. &amp; Hanlen L.W. (2010). Second Order Statistics for many-link Body Area Networks, </w:t>
      </w:r>
      <w:r w:rsidRPr="00FB1B0E">
        <w:rPr>
          <w:rFonts w:ascii="Times New Roman" w:eastAsiaTheme="minorEastAsia" w:hAnsi="Times New Roman" w:cs="Times New Roman"/>
          <w:i/>
          <w:iCs/>
        </w:rPr>
        <w:t>IEEE Antenna Wireless Propagation Lett.</w:t>
      </w:r>
      <w:r w:rsidRPr="00FB1B0E">
        <w:rPr>
          <w:rFonts w:ascii="Times New Roman" w:eastAsiaTheme="minorEastAsia" w:hAnsi="Times New Roman" w:cs="Times New Roman"/>
        </w:rPr>
        <w:t xml:space="preserve"> 9, 322-325.</w:t>
      </w:r>
    </w:p>
    <w:p w14:paraId="3CEF7858" w14:textId="58B34CD9" w:rsidR="00FB1B0E" w:rsidRPr="00FB1B0E" w:rsidRDefault="00FB1B0E" w:rsidP="00790DA6">
      <w:pPr>
        <w:spacing w:line="240" w:lineRule="exact"/>
        <w:ind w:left="360" w:hanging="360"/>
        <w:jc w:val="both"/>
        <w:rPr>
          <w:rFonts w:ascii="Times New Roman" w:eastAsiaTheme="minorEastAsia" w:hAnsi="Times New Roman" w:cs="Times New Roman"/>
        </w:rPr>
      </w:pPr>
      <w:r w:rsidRPr="00FB1B0E">
        <w:rPr>
          <w:rFonts w:ascii="Times New Roman" w:eastAsiaTheme="minorEastAsia" w:hAnsi="Times New Roman" w:cs="Times New Roman"/>
        </w:rPr>
        <w:t xml:space="preserve">[8] Smith D., Miniutti D., Lamahewa T. &amp; Hanlen L.W. (2013). Propagation Models for Body Area Networks: A Survey and New Outlook, </w:t>
      </w:r>
      <w:r w:rsidRPr="00FB1B0E">
        <w:rPr>
          <w:rFonts w:ascii="Times New Roman" w:eastAsiaTheme="minorEastAsia" w:hAnsi="Times New Roman" w:cs="Times New Roman"/>
          <w:i/>
          <w:iCs/>
        </w:rPr>
        <w:t xml:space="preserve">IEEE </w:t>
      </w:r>
      <w:r w:rsidR="00790DA6">
        <w:rPr>
          <w:rFonts w:ascii="Times New Roman" w:eastAsiaTheme="minorEastAsia" w:hAnsi="Times New Roman" w:cs="Times New Roman"/>
          <w:i/>
          <w:iCs/>
        </w:rPr>
        <w:t>Antennas</w:t>
      </w:r>
      <w:r w:rsidRPr="00FB1B0E">
        <w:rPr>
          <w:rFonts w:ascii="Times New Roman" w:eastAsiaTheme="minorEastAsia" w:hAnsi="Times New Roman" w:cs="Times New Roman"/>
          <w:i/>
          <w:iCs/>
        </w:rPr>
        <w:t xml:space="preserve"> Propagations Magazine, </w:t>
      </w:r>
      <w:r w:rsidRPr="00FB1B0E">
        <w:rPr>
          <w:rFonts w:ascii="Times New Roman" w:eastAsiaTheme="minorEastAsia" w:hAnsi="Times New Roman" w:cs="Times New Roman"/>
        </w:rPr>
        <w:t>55(5), 97-117.</w:t>
      </w:r>
    </w:p>
    <w:p w14:paraId="49E89272" w14:textId="77777777" w:rsidR="00FB1B0E" w:rsidRPr="00FB1B0E" w:rsidRDefault="00FB1B0E" w:rsidP="00790DA6">
      <w:pPr>
        <w:spacing w:line="240" w:lineRule="exact"/>
        <w:ind w:left="360" w:hanging="360"/>
        <w:jc w:val="both"/>
        <w:rPr>
          <w:rFonts w:ascii="Times New Roman" w:eastAsiaTheme="minorEastAsia" w:hAnsi="Times New Roman" w:cs="Times New Roman"/>
        </w:rPr>
      </w:pPr>
      <w:r w:rsidRPr="00FB1B0E">
        <w:rPr>
          <w:rFonts w:ascii="Times New Roman" w:eastAsiaTheme="minorEastAsia" w:hAnsi="Times New Roman" w:cs="Times New Roman"/>
        </w:rPr>
        <w:t xml:space="preserve">[9] Roelens L., Van den Bulcke S., Joseph W., Vermeeren G. &amp; Martens L. (2016). Pathloss Model for Wireless Narrowband Communications Above Flat Phantom, </w:t>
      </w:r>
      <w:r w:rsidRPr="00FB1B0E">
        <w:rPr>
          <w:rFonts w:ascii="Times New Roman" w:eastAsiaTheme="minorEastAsia" w:hAnsi="Times New Roman" w:cs="Times New Roman"/>
          <w:i/>
          <w:iCs/>
        </w:rPr>
        <w:t xml:space="preserve">Electronic Letter, </w:t>
      </w:r>
      <w:r w:rsidRPr="00FB1B0E">
        <w:rPr>
          <w:rFonts w:ascii="Times New Roman" w:eastAsiaTheme="minorEastAsia" w:hAnsi="Times New Roman" w:cs="Times New Roman"/>
        </w:rPr>
        <w:t>42(1), 10-11.</w:t>
      </w:r>
    </w:p>
    <w:p w14:paraId="7A470E61" w14:textId="78FE7004" w:rsidR="00FB1B0E" w:rsidRPr="00FB1B0E" w:rsidRDefault="00FB1B0E" w:rsidP="00790DA6">
      <w:pPr>
        <w:spacing w:line="240" w:lineRule="exact"/>
        <w:ind w:left="360" w:hanging="360"/>
        <w:jc w:val="both"/>
        <w:rPr>
          <w:rFonts w:ascii="Times New Roman" w:eastAsiaTheme="minorEastAsia" w:hAnsi="Times New Roman" w:cs="Times New Roman"/>
        </w:rPr>
      </w:pPr>
      <w:r w:rsidRPr="00FB1B0E">
        <w:rPr>
          <w:rFonts w:ascii="Times New Roman" w:eastAsiaTheme="minorEastAsia" w:hAnsi="Times New Roman" w:cs="Times New Roman"/>
        </w:rPr>
        <w:t xml:space="preserve">[10] Arbia D.B., Alam M.M., Moullec Y.L. &amp; Hamida E.B. (2017). Communication Challenges in On-Body and Body-to-Body </w:t>
      </w:r>
      <w:r w:rsidR="00790DA6">
        <w:rPr>
          <w:rFonts w:ascii="Times New Roman" w:eastAsiaTheme="minorEastAsia" w:hAnsi="Times New Roman" w:cs="Times New Roman"/>
        </w:rPr>
        <w:t>Wearable</w:t>
      </w:r>
      <w:r w:rsidRPr="00FB1B0E">
        <w:rPr>
          <w:rFonts w:ascii="Times New Roman" w:eastAsiaTheme="minorEastAsia" w:hAnsi="Times New Roman" w:cs="Times New Roman"/>
        </w:rPr>
        <w:t xml:space="preserve"> Wireless Networks-A Connectivity Perspective, Technologies 43(5), 2-18. </w:t>
      </w:r>
    </w:p>
    <w:p w14:paraId="12FF9FD1" w14:textId="77777777" w:rsidR="00FB1B0E" w:rsidRPr="00FB1B0E" w:rsidRDefault="00FB1B0E" w:rsidP="00790DA6">
      <w:pPr>
        <w:autoSpaceDE w:val="0"/>
        <w:autoSpaceDN w:val="0"/>
        <w:adjustRightInd w:val="0"/>
        <w:spacing w:line="240" w:lineRule="exact"/>
        <w:ind w:left="360" w:hanging="360"/>
        <w:jc w:val="both"/>
        <w:rPr>
          <w:rFonts w:ascii="Times New Roman" w:hAnsi="Times New Roman" w:cs="Times New Roman"/>
          <w:kern w:val="0"/>
        </w:rPr>
      </w:pPr>
      <w:r w:rsidRPr="00FB1B0E">
        <w:rPr>
          <w:rFonts w:ascii="Times New Roman" w:hAnsi="Times New Roman" w:cs="Times New Roman"/>
          <w:kern w:val="0"/>
        </w:rPr>
        <w:t>[11] Chia-Hsien L., Kazuyuki S., Masaharu T., and Koichi I. (2020), “A Compact Planar Inverted-F Antenna for 2.45 GHz On-Body Communications”</w:t>
      </w:r>
    </w:p>
    <w:p w14:paraId="73A2E313" w14:textId="77777777" w:rsidR="00FB1B0E" w:rsidRPr="00FB1B0E" w:rsidRDefault="00FB1B0E" w:rsidP="00790DA6">
      <w:pPr>
        <w:autoSpaceDE w:val="0"/>
        <w:autoSpaceDN w:val="0"/>
        <w:adjustRightInd w:val="0"/>
        <w:spacing w:line="240" w:lineRule="exact"/>
        <w:ind w:left="360" w:hanging="360"/>
        <w:jc w:val="both"/>
        <w:rPr>
          <w:rFonts w:ascii="Times New Roman" w:hAnsi="Times New Roman" w:cs="Times New Roman"/>
          <w:kern w:val="0"/>
        </w:rPr>
      </w:pPr>
      <w:r w:rsidRPr="00FB1B0E">
        <w:rPr>
          <w:rFonts w:ascii="Times New Roman" w:hAnsi="Times New Roman" w:cs="Times New Roman"/>
          <w:kern w:val="0"/>
        </w:rPr>
        <w:t>[12] Hongcai Y., and Xiongying L (2020), “Wearable Dual-Band and Dual-Polarized Textile Antenna for On- and Off-Body Communications”</w:t>
      </w:r>
    </w:p>
    <w:p w14:paraId="4AEE3B0D" w14:textId="77777777" w:rsidR="00FB1B0E" w:rsidRPr="00FB1B0E" w:rsidRDefault="00FB1B0E" w:rsidP="00790DA6">
      <w:pPr>
        <w:autoSpaceDE w:val="0"/>
        <w:autoSpaceDN w:val="0"/>
        <w:adjustRightInd w:val="0"/>
        <w:spacing w:line="240" w:lineRule="exact"/>
        <w:ind w:left="360" w:hanging="360"/>
        <w:jc w:val="both"/>
        <w:rPr>
          <w:rFonts w:ascii="Times New Roman" w:hAnsi="Times New Roman" w:cs="Times New Roman"/>
          <w:kern w:val="0"/>
        </w:rPr>
      </w:pPr>
      <w:r w:rsidRPr="00FB1B0E">
        <w:rPr>
          <w:rFonts w:ascii="Times New Roman" w:hAnsi="Times New Roman" w:cs="Times New Roman"/>
          <w:kern w:val="0"/>
        </w:rPr>
        <w:t>[13] Akram A., Andrea S., Atiqur R., Jaime G. S., and Yang H. (2009), “Transient Characteristics of Wearable Antennas and Radio Propagation Channels for Ultrawideband Body-Centric   Wireless Communications”</w:t>
      </w:r>
    </w:p>
    <w:p w14:paraId="305C31F9" w14:textId="77777777" w:rsidR="00FB1B0E" w:rsidRPr="00FB1B0E" w:rsidRDefault="00FB1B0E" w:rsidP="00790DA6">
      <w:pPr>
        <w:autoSpaceDE w:val="0"/>
        <w:autoSpaceDN w:val="0"/>
        <w:adjustRightInd w:val="0"/>
        <w:spacing w:line="240" w:lineRule="exact"/>
        <w:ind w:left="360" w:hanging="360"/>
        <w:jc w:val="both"/>
        <w:rPr>
          <w:rFonts w:ascii="Times New Roman" w:hAnsi="Times New Roman" w:cs="Times New Roman"/>
          <w:kern w:val="0"/>
        </w:rPr>
      </w:pPr>
      <w:r w:rsidRPr="00FB1B0E">
        <w:rPr>
          <w:rFonts w:ascii="Times New Roman" w:hAnsi="Times New Roman" w:cs="Times New Roman"/>
          <w:kern w:val="0"/>
        </w:rPr>
        <w:t>[14] Hucheng S., Yan H., Rui R., Luyang Z., and Fengrong L. (2020), “Design of Pattern-Reconfigurable Wearable Antennas for Body-Centric Communications</w:t>
      </w:r>
    </w:p>
    <w:p w14:paraId="5BF5E589" w14:textId="77777777" w:rsidR="00FB1B0E" w:rsidRPr="00FB1B0E" w:rsidRDefault="00FB1B0E" w:rsidP="00790DA6">
      <w:pPr>
        <w:autoSpaceDE w:val="0"/>
        <w:autoSpaceDN w:val="0"/>
        <w:adjustRightInd w:val="0"/>
        <w:spacing w:line="240" w:lineRule="exact"/>
        <w:ind w:left="360" w:hanging="360"/>
        <w:jc w:val="both"/>
        <w:rPr>
          <w:rFonts w:ascii="Times New Roman" w:hAnsi="Times New Roman" w:cs="Times New Roman"/>
          <w:kern w:val="0"/>
        </w:rPr>
      </w:pPr>
      <w:r w:rsidRPr="00FB1B0E">
        <w:rPr>
          <w:rFonts w:ascii="Times New Roman" w:hAnsi="Times New Roman" w:cs="Times New Roman"/>
          <w:kern w:val="0"/>
        </w:rPr>
        <w:t xml:space="preserve">[15] Qammer H. A., Andrea S., Akram A., and Yang H. (2010), “On-Body Radio Channel </w:t>
      </w:r>
      <w:r w:rsidRPr="00FB1B0E">
        <w:rPr>
          <w:rFonts w:ascii="Times New Roman" w:hAnsi="Times New Roman" w:cs="Times New Roman"/>
          <w:kern w:val="0"/>
        </w:rPr>
        <w:t>Characterization and System-Level Modeling for Multiband OFDM Ultra-Wideband Body-Centric Wireless Network”</w:t>
      </w:r>
    </w:p>
    <w:p w14:paraId="0373AEEF" w14:textId="77777777" w:rsidR="00FB1B0E" w:rsidRPr="00FB1B0E" w:rsidRDefault="00FB1B0E" w:rsidP="00790DA6">
      <w:pPr>
        <w:autoSpaceDE w:val="0"/>
        <w:autoSpaceDN w:val="0"/>
        <w:adjustRightInd w:val="0"/>
        <w:spacing w:line="240" w:lineRule="exact"/>
        <w:ind w:left="360" w:hanging="360"/>
        <w:jc w:val="both"/>
        <w:rPr>
          <w:rFonts w:ascii="Times New Roman" w:hAnsi="Times New Roman" w:cs="Times New Roman"/>
          <w:kern w:val="0"/>
        </w:rPr>
      </w:pPr>
      <w:r w:rsidRPr="00FB1B0E">
        <w:rPr>
          <w:rFonts w:ascii="Times New Roman" w:hAnsi="Times New Roman" w:cs="Times New Roman"/>
          <w:kern w:val="0"/>
        </w:rPr>
        <w:t>[16] Love J., Sanyog R., Kanad R.R.S. "Performance of Wideband Falcate Implantable Patch Antenna for Biomedical telemetry," in 5th International Conference of Soft Computing for Problem Solving, 757-765.</w:t>
      </w:r>
    </w:p>
    <w:p w14:paraId="080ACB76" w14:textId="77777777" w:rsidR="00FB1B0E" w:rsidRPr="00FB1B0E" w:rsidRDefault="00FB1B0E" w:rsidP="00790DA6">
      <w:pPr>
        <w:autoSpaceDE w:val="0"/>
        <w:autoSpaceDN w:val="0"/>
        <w:adjustRightInd w:val="0"/>
        <w:spacing w:line="240" w:lineRule="exact"/>
        <w:ind w:left="360" w:hanging="360"/>
        <w:jc w:val="both"/>
        <w:rPr>
          <w:rFonts w:ascii="Times New Roman" w:hAnsi="Times New Roman" w:cs="Times New Roman"/>
          <w:kern w:val="0"/>
        </w:rPr>
      </w:pPr>
      <w:r w:rsidRPr="00FB1B0E">
        <w:rPr>
          <w:rFonts w:ascii="Times New Roman" w:hAnsi="Times New Roman" w:cs="Times New Roman"/>
          <w:kern w:val="0"/>
        </w:rPr>
        <w:t xml:space="preserve">[17] Bolomey L., Gorostidi F., Fuchs B., Zurcher J.F., Barrandon Y., Meurville E., Mosig J.R., Skrivervik A.K. &amp; Merli F. (2015). "Example of data telemetry for bio-medical applications: an in vivo experiment," IEEE Antennas Wireless Propag. Lett., 14, 783–786. </w:t>
      </w:r>
    </w:p>
    <w:p w14:paraId="212C3008" w14:textId="77777777" w:rsidR="00FB1B0E" w:rsidRPr="00FB1B0E" w:rsidRDefault="00FB1B0E" w:rsidP="00790DA6">
      <w:pPr>
        <w:autoSpaceDE w:val="0"/>
        <w:autoSpaceDN w:val="0"/>
        <w:adjustRightInd w:val="0"/>
        <w:spacing w:line="240" w:lineRule="exact"/>
        <w:ind w:left="360" w:hanging="360"/>
        <w:jc w:val="both"/>
        <w:rPr>
          <w:rFonts w:ascii="Times New Roman" w:hAnsi="Times New Roman" w:cs="Times New Roman"/>
          <w:kern w:val="0"/>
        </w:rPr>
      </w:pPr>
      <w:r w:rsidRPr="00FB1B0E">
        <w:rPr>
          <w:rFonts w:ascii="Times New Roman" w:hAnsi="Times New Roman" w:cs="Times New Roman"/>
          <w:kern w:val="0"/>
        </w:rPr>
        <w:t>[18] Grzeskowiak M., Delcroix D., Alves T., Protat S., Mostarshedi S. Picon O. &amp; El hatmi F. (2013). "A Multilayered Coil Antenna for Ingestible Capsule: Near-Field Mag-netic Induction Link," IEEE Antennas and Wireless Propag. Lett., 12, 1118–1121.</w:t>
      </w:r>
    </w:p>
    <w:p w14:paraId="64CFCE2B" w14:textId="77777777" w:rsidR="00FB1B0E" w:rsidRDefault="00FB1B0E" w:rsidP="00790DA6">
      <w:pPr>
        <w:autoSpaceDE w:val="0"/>
        <w:autoSpaceDN w:val="0"/>
        <w:adjustRightInd w:val="0"/>
        <w:spacing w:line="240" w:lineRule="exact"/>
        <w:ind w:left="360" w:hanging="360"/>
        <w:jc w:val="both"/>
        <w:rPr>
          <w:rFonts w:ascii="Times New Roman" w:hAnsi="Times New Roman" w:cs="Times New Roman"/>
          <w:kern w:val="0"/>
        </w:rPr>
      </w:pPr>
      <w:r w:rsidRPr="00FB1B0E">
        <w:rPr>
          <w:rFonts w:ascii="Times New Roman" w:hAnsi="Times New Roman" w:cs="Times New Roman"/>
          <w:kern w:val="0"/>
        </w:rPr>
        <w:t>[19] McLeod C.N., Navaratnarajah M., Yacoub M., Toumazou C. &amp; Murphy O.H. (2012). "A Pseudo-Normal-Mode Helical Antenna for use with Deeply Implant-ed Wireless Sensors," IEEE Trans. on Antennas and Propagation 60(2), 1135–11</w:t>
      </w:r>
      <w:r w:rsidR="00790DA6">
        <w:rPr>
          <w:rFonts w:ascii="Times New Roman" w:hAnsi="Times New Roman" w:cs="Times New Roman"/>
          <w:kern w:val="0"/>
        </w:rPr>
        <w:t>42.</w:t>
      </w:r>
    </w:p>
    <w:p w14:paraId="1669D089" w14:textId="77777777" w:rsidR="00B62CE6" w:rsidRDefault="00B62CE6" w:rsidP="00790DA6">
      <w:pPr>
        <w:autoSpaceDE w:val="0"/>
        <w:autoSpaceDN w:val="0"/>
        <w:adjustRightInd w:val="0"/>
        <w:spacing w:line="240" w:lineRule="exact"/>
        <w:ind w:left="360" w:hanging="360"/>
        <w:jc w:val="both"/>
        <w:rPr>
          <w:rFonts w:ascii="Times New Roman" w:hAnsi="Times New Roman" w:cs="Times New Roman"/>
          <w:kern w:val="0"/>
        </w:rPr>
      </w:pPr>
    </w:p>
    <w:p w14:paraId="373B654B" w14:textId="7ECB02BB" w:rsidR="00B62CE6" w:rsidRPr="00FB1B0E" w:rsidRDefault="00B62CE6" w:rsidP="00790DA6">
      <w:pPr>
        <w:autoSpaceDE w:val="0"/>
        <w:autoSpaceDN w:val="0"/>
        <w:adjustRightInd w:val="0"/>
        <w:spacing w:line="240" w:lineRule="exact"/>
        <w:ind w:left="360" w:hanging="360"/>
        <w:jc w:val="both"/>
        <w:rPr>
          <w:rFonts w:ascii="Times New Roman" w:hAnsi="Times New Roman" w:cs="Times New Roman"/>
          <w:kern w:val="0"/>
        </w:rPr>
        <w:sectPr w:rsidR="00B62CE6" w:rsidRPr="00FB1B0E" w:rsidSect="00FC5342">
          <w:type w:val="continuous"/>
          <w:pgSz w:w="12240" w:h="15840"/>
          <w:pgMar w:top="1440" w:right="1440" w:bottom="1440" w:left="1440" w:header="720" w:footer="720" w:gutter="0"/>
          <w:cols w:num="2" w:space="720"/>
          <w:docGrid w:linePitch="360"/>
        </w:sectPr>
      </w:pPr>
    </w:p>
    <w:p w14:paraId="7CA9C589" w14:textId="77777777" w:rsidR="00EC5CD7" w:rsidRPr="00FB1B0E" w:rsidRDefault="00EC5CD7" w:rsidP="00FB1B0E">
      <w:pPr>
        <w:rPr>
          <w:rFonts w:ascii="Times New Roman" w:hAnsi="Times New Roman" w:cs="Times New Roman"/>
        </w:rPr>
      </w:pPr>
    </w:p>
    <w:sectPr w:rsidR="00EC5CD7" w:rsidRPr="00FB1B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6A89" w14:textId="77777777" w:rsidR="00D0313D" w:rsidRDefault="00D0313D" w:rsidP="00FB1B0E">
      <w:pPr>
        <w:spacing w:after="0" w:line="240" w:lineRule="auto"/>
      </w:pPr>
      <w:r>
        <w:separator/>
      </w:r>
    </w:p>
  </w:endnote>
  <w:endnote w:type="continuationSeparator" w:id="0">
    <w:p w14:paraId="034D8718" w14:textId="77777777" w:rsidR="00D0313D" w:rsidRDefault="00D0313D" w:rsidP="00FB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63F53" w14:textId="77777777" w:rsidR="00D0313D" w:rsidRDefault="00D0313D" w:rsidP="00FB1B0E">
      <w:pPr>
        <w:spacing w:after="0" w:line="240" w:lineRule="auto"/>
      </w:pPr>
      <w:r>
        <w:separator/>
      </w:r>
    </w:p>
  </w:footnote>
  <w:footnote w:type="continuationSeparator" w:id="0">
    <w:p w14:paraId="24461F3E" w14:textId="77777777" w:rsidR="00D0313D" w:rsidRDefault="00D0313D" w:rsidP="00FB1B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03B0"/>
    <w:multiLevelType w:val="hybridMultilevel"/>
    <w:tmpl w:val="47086F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CF0432"/>
    <w:multiLevelType w:val="hybridMultilevel"/>
    <w:tmpl w:val="5958F9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9817307">
    <w:abstractNumId w:val="0"/>
  </w:num>
  <w:num w:numId="2" w16cid:durableId="644701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0E"/>
    <w:rsid w:val="002D6A12"/>
    <w:rsid w:val="004A2870"/>
    <w:rsid w:val="00790DA6"/>
    <w:rsid w:val="00B62CE6"/>
    <w:rsid w:val="00D0313D"/>
    <w:rsid w:val="00D305F9"/>
    <w:rsid w:val="00EC5CD7"/>
    <w:rsid w:val="00F32EF7"/>
    <w:rsid w:val="00FB1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44D5A"/>
  <w15:chartTrackingRefBased/>
  <w15:docId w15:val="{C07702EE-812A-4AF6-8E41-F00348FC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B0E"/>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B1B0E"/>
    <w:rPr>
      <w:rFonts w:ascii="Times-Roman" w:hAnsi="Times-Roman" w:hint="default"/>
      <w:b w:val="0"/>
      <w:bCs w:val="0"/>
      <w:i w:val="0"/>
      <w:iCs w:val="0"/>
      <w:color w:val="000000"/>
      <w:sz w:val="24"/>
      <w:szCs w:val="24"/>
    </w:rPr>
  </w:style>
  <w:style w:type="paragraph" w:styleId="ListParagraph">
    <w:name w:val="List Paragraph"/>
    <w:basedOn w:val="Normal"/>
    <w:uiPriority w:val="34"/>
    <w:qFormat/>
    <w:rsid w:val="00FB1B0E"/>
    <w:pPr>
      <w:ind w:left="720"/>
      <w:contextualSpacing/>
    </w:pPr>
  </w:style>
  <w:style w:type="paragraph" w:styleId="Header">
    <w:name w:val="header"/>
    <w:basedOn w:val="Normal"/>
    <w:link w:val="HeaderChar"/>
    <w:uiPriority w:val="99"/>
    <w:unhideWhenUsed/>
    <w:rsid w:val="00FB1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B0E"/>
    <w:rPr>
      <w:kern w:val="2"/>
      <w14:ligatures w14:val="standardContextual"/>
    </w:rPr>
  </w:style>
  <w:style w:type="paragraph" w:styleId="Footer">
    <w:name w:val="footer"/>
    <w:basedOn w:val="Normal"/>
    <w:link w:val="FooterChar"/>
    <w:uiPriority w:val="99"/>
    <w:unhideWhenUsed/>
    <w:rsid w:val="00FB1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B0E"/>
    <w:rPr>
      <w:kern w:val="2"/>
      <w14:ligatures w14:val="standardContextual"/>
    </w:rPr>
  </w:style>
  <w:style w:type="character" w:styleId="PlaceholderText">
    <w:name w:val="Placeholder Text"/>
    <w:basedOn w:val="DefaultParagraphFont"/>
    <w:uiPriority w:val="99"/>
    <w:semiHidden/>
    <w:rsid w:val="002D6A12"/>
    <w:rPr>
      <w:color w:val="808080"/>
    </w:rPr>
  </w:style>
  <w:style w:type="character" w:styleId="Hyperlink">
    <w:name w:val="Hyperlink"/>
    <w:basedOn w:val="DefaultParagraphFont"/>
    <w:uiPriority w:val="99"/>
    <w:unhideWhenUsed/>
    <w:rsid w:val="00790DA6"/>
    <w:rPr>
      <w:color w:val="0563C1" w:themeColor="hyperlink"/>
      <w:u w:val="single"/>
    </w:rPr>
  </w:style>
  <w:style w:type="character" w:styleId="UnresolvedMention">
    <w:name w:val="Unresolved Mention"/>
    <w:basedOn w:val="DefaultParagraphFont"/>
    <w:uiPriority w:val="99"/>
    <w:semiHidden/>
    <w:unhideWhenUsed/>
    <w:rsid w:val="00790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lechi.promise@ust.edu.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3594</Words>
  <Characters>20176</Characters>
  <Application>Microsoft Office Word</Application>
  <DocSecurity>0</DocSecurity>
  <Lines>568</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PROMISE ELECHI</cp:lastModifiedBy>
  <cp:revision>3</cp:revision>
  <dcterms:created xsi:type="dcterms:W3CDTF">2023-10-03T07:06:00Z</dcterms:created>
  <dcterms:modified xsi:type="dcterms:W3CDTF">2023-10-03T07:09:00Z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82468388002c1541576c2d17dc3c2fbb49d2cdf34505a664fb830bd20c401c3c</vt:lpwstr>
  </property>
</Properties>
</file>