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48"/>
          <w:szCs w:val="48"/>
        </w:rPr>
        <w:t>Gene T</w:t>
      </w:r>
      <w:r>
        <w:rPr>
          <w:rFonts w:ascii="Times New Roman" w:cs="Times New Roman" w:eastAsia="Calibri" w:hAnsi="Times New Roman"/>
          <w:b/>
          <w:color w:val="000000"/>
          <w:sz w:val="48"/>
          <w:szCs w:val="48"/>
        </w:rPr>
        <w:t>herapy Used in Cancer Treatment</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vertAlign w:val="superscript"/>
        </w:rPr>
      </w:pPr>
      <w:r>
        <w:rPr>
          <w:rFonts w:ascii="Times New Roman" w:cs="Times New Roman" w:eastAsia="Calibri" w:hAnsi="Times New Roman"/>
          <w:b/>
          <w:color w:val="000000"/>
          <w:sz w:val="20"/>
          <w:szCs w:val="20"/>
        </w:rPr>
        <w:t>Vrushali</w:t>
      </w:r>
      <w:r>
        <w:rPr>
          <w:rFonts w:ascii="Times New Roman" w:cs="Times New Roman" w:eastAsia="Calibri" w:hAnsi="Times New Roman"/>
          <w:b/>
          <w:color w:val="000000"/>
          <w:sz w:val="20"/>
          <w:szCs w:val="20"/>
        </w:rPr>
        <w:t xml:space="preserve"> S. Shinde</w:t>
      </w:r>
      <w:r>
        <w:rPr>
          <w:rFonts w:ascii="Times New Roman" w:cs="Times New Roman" w:eastAsia="Calibri" w:hAnsi="Times New Roman"/>
          <w:b/>
          <w:color w:val="000000"/>
          <w:sz w:val="20"/>
          <w:szCs w:val="20"/>
          <w:vertAlign w:val="superscript"/>
        </w:rPr>
        <w:t>1</w:t>
      </w:r>
      <w:r>
        <w:rPr>
          <w:rFonts w:ascii="Times New Roman" w:cs="Times New Roman" w:eastAsia="Calibri" w:hAnsi="Times New Roman"/>
          <w:b/>
          <w:color w:val="000000"/>
          <w:sz w:val="20"/>
          <w:szCs w:val="20"/>
        </w:rPr>
        <w:t>, Sachin B. Somwanshi</w:t>
      </w:r>
      <w:r>
        <w:rPr>
          <w:rFonts w:ascii="Times New Roman" w:cs="Times New Roman" w:eastAsia="Calibri" w:hAnsi="Times New Roman"/>
          <w:b/>
          <w:color w:val="000000"/>
          <w:sz w:val="20"/>
          <w:szCs w:val="20"/>
          <w:vertAlign w:val="superscript"/>
        </w:rPr>
        <w:t>2</w:t>
      </w:r>
      <w:r>
        <w:rPr>
          <w:rFonts w:ascii="Times New Roman" w:cs="Times New Roman" w:eastAsia="Calibri" w:hAnsi="Times New Roman"/>
          <w:b/>
          <w:color w:val="000000"/>
          <w:sz w:val="20"/>
          <w:szCs w:val="20"/>
        </w:rPr>
        <w:t xml:space="preserve"> &amp; </w:t>
      </w:r>
      <w:r>
        <w:rPr>
          <w:rFonts w:ascii="Times New Roman" w:cs="Times New Roman" w:eastAsia="Calibri" w:hAnsi="Times New Roman"/>
          <w:b/>
          <w:color w:val="000000"/>
          <w:sz w:val="20"/>
          <w:szCs w:val="20"/>
        </w:rPr>
        <w:t>Kiran</w:t>
      </w:r>
      <w:r>
        <w:rPr>
          <w:rFonts w:ascii="Times New Roman" w:cs="Times New Roman" w:eastAsia="Calibri" w:hAnsi="Times New Roman"/>
          <w:b/>
          <w:color w:val="000000"/>
          <w:sz w:val="20"/>
          <w:szCs w:val="20"/>
        </w:rPr>
        <w:t xml:space="preserve"> B. Kotade</w:t>
      </w:r>
      <w:r>
        <w:rPr>
          <w:rFonts w:ascii="Times New Roman" w:cs="Times New Roman" w:eastAsia="Calibri" w:hAnsi="Times New Roman"/>
          <w:b/>
          <w:color w:val="000000"/>
          <w:sz w:val="20"/>
          <w:szCs w:val="20"/>
          <w:vertAlign w:val="superscript"/>
        </w:rPr>
        <w:t>3</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vertAlign w:val="superscript"/>
        </w:rPr>
      </w:pPr>
    </w:p>
    <w:p>
      <w:pPr>
        <w:pStyle w:val="style179"/>
        <w:widowControl w:val="false"/>
        <w:numPr>
          <w:ilvl w:val="0"/>
          <w:numId w:val="1"/>
        </w:numPr>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 xml:space="preserve">Research Scholar, Department of Pharmaceutics, PRES’s, College of Pharmacy (For Women), </w:t>
      </w:r>
      <w:r>
        <w:rPr>
          <w:rFonts w:ascii="Times New Roman" w:cs="Times New Roman" w:eastAsia="Calibri" w:hAnsi="Times New Roman"/>
          <w:bCs/>
          <w:color w:val="000000"/>
          <w:sz w:val="20"/>
        </w:rPr>
        <w:t>Chincholi</w:t>
      </w:r>
      <w:r>
        <w:rPr>
          <w:rFonts w:ascii="Times New Roman" w:cs="Times New Roman" w:eastAsia="Calibri" w:hAnsi="Times New Roman"/>
          <w:bCs/>
          <w:color w:val="000000"/>
          <w:sz w:val="20"/>
        </w:rPr>
        <w:t xml:space="preserve">, </w:t>
      </w:r>
      <w:r>
        <w:rPr>
          <w:rFonts w:ascii="Times New Roman" w:cs="Times New Roman" w:eastAsia="Calibri" w:hAnsi="Times New Roman"/>
          <w:bCs/>
          <w:color w:val="000000"/>
          <w:sz w:val="20"/>
        </w:rPr>
        <w:t>Nashik</w:t>
      </w:r>
      <w:r>
        <w:rPr>
          <w:rFonts w:ascii="Times New Roman" w:cs="Times New Roman" w:eastAsia="Calibri" w:hAnsi="Times New Roman"/>
          <w:bCs/>
          <w:color w:val="000000"/>
          <w:sz w:val="20"/>
        </w:rPr>
        <w:t>, MH, India-422102</w:t>
      </w:r>
    </w:p>
    <w:p>
      <w:pPr>
        <w:pStyle w:val="style179"/>
        <w:widowControl w:val="false"/>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E-mail:</w:t>
      </w:r>
      <w:r>
        <w:rPr>
          <w:rFonts w:ascii="Helvetica" w:hAnsi="Helvetica"/>
          <w:bCs/>
          <w:color w:val="5e5e5e"/>
          <w:sz w:val="20"/>
          <w:shd w:val="clear" w:color="auto" w:fill="ffffff"/>
        </w:rPr>
        <w:t xml:space="preserve"> </w:t>
      </w:r>
      <w:r>
        <w:rPr>
          <w:rFonts w:ascii="Times New Roman" w:cs="Times New Roman" w:eastAsia="Calibri" w:hAnsi="Times New Roman"/>
          <w:bCs/>
          <w:color w:val="000000"/>
          <w:sz w:val="20"/>
        </w:rPr>
        <w:t>vrushalis681@gmail.com</w:t>
      </w:r>
    </w:p>
    <w:p>
      <w:pPr>
        <w:pStyle w:val="style179"/>
        <w:widowControl w:val="false"/>
        <w:numPr>
          <w:ilvl w:val="0"/>
          <w:numId w:val="1"/>
        </w:numPr>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 xml:space="preserve">Associate Professor, Department of Pharmaceutics, PRES’s, College of Pharmacy (For Women), </w:t>
      </w:r>
      <w:r>
        <w:rPr>
          <w:rFonts w:ascii="Times New Roman" w:cs="Times New Roman" w:eastAsia="Calibri" w:hAnsi="Times New Roman"/>
          <w:bCs/>
          <w:color w:val="000000"/>
          <w:sz w:val="20"/>
        </w:rPr>
        <w:t>Chincholi</w:t>
      </w:r>
      <w:r>
        <w:rPr>
          <w:rFonts w:ascii="Times New Roman" w:cs="Times New Roman" w:eastAsia="Calibri" w:hAnsi="Times New Roman"/>
          <w:bCs/>
          <w:color w:val="000000"/>
          <w:sz w:val="20"/>
        </w:rPr>
        <w:t xml:space="preserve">, </w:t>
      </w:r>
      <w:r>
        <w:rPr>
          <w:rFonts w:ascii="Times New Roman" w:cs="Times New Roman" w:eastAsia="Calibri" w:hAnsi="Times New Roman"/>
          <w:bCs/>
          <w:color w:val="000000"/>
          <w:sz w:val="20"/>
        </w:rPr>
        <w:t>Nashik</w:t>
      </w:r>
      <w:r>
        <w:rPr>
          <w:rFonts w:ascii="Times New Roman" w:cs="Times New Roman" w:eastAsia="Calibri" w:hAnsi="Times New Roman"/>
          <w:bCs/>
          <w:color w:val="000000"/>
          <w:sz w:val="20"/>
        </w:rPr>
        <w:t>, MH, India-422102</w:t>
      </w:r>
    </w:p>
    <w:p>
      <w:pPr>
        <w:pStyle w:val="style179"/>
        <w:widowControl w:val="false"/>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E-mail: sachinsomwanshi27@gmail.com</w:t>
      </w:r>
    </w:p>
    <w:p>
      <w:pPr>
        <w:pStyle w:val="style179"/>
        <w:widowControl w:val="false"/>
        <w:numPr>
          <w:ilvl w:val="0"/>
          <w:numId w:val="1"/>
        </w:numPr>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Associate Professor, Department of Pharmac</w:t>
      </w:r>
      <w:r>
        <w:rPr>
          <w:rFonts w:ascii="Times New Roman" w:cs="Times New Roman" w:eastAsia="Calibri" w:hAnsi="Times New Roman"/>
          <w:bCs/>
          <w:color w:val="000000"/>
          <w:sz w:val="20"/>
        </w:rPr>
        <w:t>ology</w:t>
      </w:r>
      <w:r>
        <w:rPr>
          <w:rFonts w:ascii="Times New Roman" w:cs="Times New Roman" w:eastAsia="Calibri" w:hAnsi="Times New Roman"/>
          <w:bCs/>
          <w:color w:val="000000"/>
          <w:sz w:val="20"/>
        </w:rPr>
        <w:t xml:space="preserve">, PRES’s, College of Pharmacy (For Women), </w:t>
      </w:r>
      <w:r>
        <w:rPr>
          <w:rFonts w:ascii="Times New Roman" w:cs="Times New Roman" w:eastAsia="Calibri" w:hAnsi="Times New Roman"/>
          <w:bCs/>
          <w:color w:val="000000"/>
          <w:sz w:val="20"/>
        </w:rPr>
        <w:t>Chincholi</w:t>
      </w:r>
      <w:r>
        <w:rPr>
          <w:rFonts w:ascii="Times New Roman" w:cs="Times New Roman" w:eastAsia="Calibri" w:hAnsi="Times New Roman"/>
          <w:bCs/>
          <w:color w:val="000000"/>
          <w:sz w:val="20"/>
        </w:rPr>
        <w:t xml:space="preserve">, </w:t>
      </w:r>
      <w:r>
        <w:rPr>
          <w:rFonts w:ascii="Times New Roman" w:cs="Times New Roman" w:eastAsia="Calibri" w:hAnsi="Times New Roman"/>
          <w:bCs/>
          <w:color w:val="000000"/>
          <w:sz w:val="20"/>
        </w:rPr>
        <w:t>Nashik</w:t>
      </w:r>
      <w:r>
        <w:rPr>
          <w:rFonts w:ascii="Times New Roman" w:cs="Times New Roman" w:eastAsia="Calibri" w:hAnsi="Times New Roman"/>
          <w:bCs/>
          <w:color w:val="000000"/>
          <w:sz w:val="20"/>
        </w:rPr>
        <w:t>, MH, India-422102</w:t>
      </w:r>
    </w:p>
    <w:p>
      <w:pPr>
        <w:pStyle w:val="style179"/>
        <w:widowControl w:val="false"/>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E-mail:</w:t>
      </w:r>
      <w:r>
        <w:rPr>
          <w:rFonts w:ascii="Times New Roman" w:cs="Times New Roman" w:eastAsia="Calibri" w:hAnsi="Times New Roman"/>
          <w:bCs/>
          <w:color w:val="000000"/>
          <w:sz w:val="20"/>
        </w:rPr>
        <w:t xml:space="preserve"> </w:t>
      </w:r>
      <w:r>
        <w:rPr>
          <w:rFonts w:ascii="Times New Roman" w:cs="Times New Roman" w:eastAsia="Calibri" w:hAnsi="Times New Roman"/>
          <w:bCs/>
          <w:color w:val="000000"/>
          <w:sz w:val="20"/>
        </w:rPr>
        <w:t>kirankotade@gmail.com</w:t>
      </w: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p>
    <w:p>
      <w:pPr>
        <w:pStyle w:val="style0"/>
        <w:rPr>
          <w:rFonts w:hint="default"/>
          <w:lang w:val="en-US"/>
        </w:rPr>
      </w:pPr>
      <w:r>
        <w:rPr>
          <w:rFonts w:hint="default"/>
          <w:b/>
          <w:bCs/>
          <w:lang w:val="en-US"/>
        </w:rPr>
        <w:t>Abstract</w:t>
      </w:r>
      <w:r>
        <w:rPr>
          <w:rFonts w:hint="default"/>
          <w:lang w:val="en-US"/>
        </w:rPr>
        <w:t xml:space="preserve"> </w:t>
      </w:r>
    </w:p>
    <w:p>
      <w:pPr>
        <w:pStyle w:val="style0"/>
        <w:jc w:val="both"/>
        <w:rPr>
          <w:rFonts w:hint="default"/>
          <w:lang w:val="en-US"/>
        </w:rPr>
      </w:pPr>
      <w:r>
        <w:rPr>
          <w:rFonts w:hint="default"/>
          <w:lang w:val="en-US"/>
        </w:rPr>
        <w:t xml:space="preserve">                  </w:t>
      </w:r>
      <w:r>
        <w:rPr>
          <w:rFonts w:hint="default"/>
          <w:sz w:val="22"/>
          <w:szCs w:val="22"/>
          <w:lang w:val="en-US"/>
        </w:rPr>
        <w:t>Gene therapy is an advanced method to fight various diseases. It involves replacing defective genes with healthy, functional copies of those genes and may be more beneficial than chemotherapy in cancer treatment due to  greater selectivity and reduced risk of non-toxicity. specific. Although there have been significant advances in preclinical studies related to improved targeting and expression in tumors, several obstacles remain that hinder success at the clinical level, including include nonspecific manifestations, low delivery efficiency, and biosafety issues. To address these challenges, innovative methods have been developed to regenerate vectors/transgenes to create them secure and more viable. Various strategies have also been used to treat cancer, such as anti-angiogenic therapy, prodrug-activated suicide gene therapy, oncolytic virustherapy, gene therapy which is based on immunomodulation, Genetic manipulation of  tumor invasion and apoptotic pathways,  correction/compensation of genetic defects and RNAi Strategies . Gene therapy can target many different types of cancer including brain, lung, liver, breast, colorectal, cervical/prostate/bladder/head and neck/skin/ovary/kidney cancers. In this chapter, the latest advances in gene therapy are discussed in general  and their effect on both preclinical and clinical levels and highlight various aspects related to gene delivery methods, viral/non-viral vectors used.</w:t>
      </w:r>
    </w:p>
    <w:p>
      <w:pPr>
        <w:pStyle w:val="style0"/>
        <w:jc w:val="both"/>
        <w:rPr>
          <w:rFonts w:hint="default"/>
        </w:rPr>
      </w:pPr>
      <w:r>
        <w:rPr>
          <w:rFonts w:hint="default"/>
          <w:lang w:val="en-US"/>
        </w:rPr>
        <w:t xml:space="preserve">  </w:t>
      </w:r>
    </w:p>
    <w:p>
      <w:pPr>
        <w:pStyle w:val="style0"/>
        <w:jc w:val="both"/>
        <w:rPr>
          <w:rFonts w:ascii="Times New Roman" w:cs="Times New Roman" w:eastAsia="Calibri" w:hAnsi="Times New Roman"/>
          <w:b/>
          <w:i/>
          <w:iCs/>
          <w:color w:val="000000"/>
          <w:sz w:val="20"/>
          <w:szCs w:val="20"/>
        </w:rPr>
      </w:pPr>
      <w:r>
        <w:rPr>
          <w:rFonts w:hint="default"/>
        </w:rPr>
        <w:t xml:space="preserve"> </w:t>
      </w:r>
      <w:r>
        <w:rPr>
          <w:rFonts w:hint="default"/>
          <w:b/>
          <w:bCs/>
          <w:i w:val="false"/>
          <w:iCs w:val="false"/>
        </w:rPr>
        <w:t>keywords</w:t>
      </w:r>
      <w:r>
        <w:rPr>
          <w:rFonts w:hint="default"/>
        </w:rPr>
        <w:t xml:space="preserve"> </w:t>
      </w:r>
      <w:r>
        <w:rPr>
          <w:rFonts w:hint="default"/>
          <w:lang w:val="en-US"/>
        </w:rPr>
        <w:t xml:space="preserve">:-  </w:t>
      </w:r>
      <w:r>
        <w:rPr>
          <w:rFonts w:hint="default"/>
          <w:i/>
          <w:iCs/>
        </w:rPr>
        <w:t>Cancer,Gene Therapy,Viral Vectors,and Non-Viral Vectors.</w:t>
      </w:r>
    </w:p>
    <w:p>
      <w:pPr>
        <w:pStyle w:val="style0"/>
        <w:widowControl w:val="false"/>
        <w:pBdr>
          <w:left w:val="nil"/>
          <w:right w:val="nil"/>
          <w:top w:val="nil"/>
          <w:bottom w:val="nil"/>
          <w:between w:val="nil"/>
        </w:pBdr>
        <w:spacing w:lineRule="auto" w:line="240"/>
        <w:rPr>
          <w:rFonts w:hint="default"/>
          <w:b/>
          <w:bCs/>
          <w:lang w:val="en-US"/>
        </w:rPr>
      </w:pPr>
      <w:r>
        <w:rPr>
          <w:rFonts w:ascii="Times New Roman" w:cs="Times New Roman" w:eastAsia="Calibri" w:hAnsi="Times New Roman"/>
          <w:b/>
          <w:color w:val="000000"/>
          <w:sz w:val="20"/>
          <w:szCs w:val="20"/>
        </w:rPr>
        <w:t xml:space="preserve">     </w:t>
      </w:r>
    </w:p>
    <w:p>
      <w:pPr>
        <w:pStyle w:val="style0"/>
        <w:widowControl w:val="false"/>
        <w:numPr>
          <w:ilvl w:val="0"/>
          <w:numId w:val="0"/>
        </w:numPr>
        <w:pBdr>
          <w:left w:val="nil"/>
          <w:right w:val="nil"/>
          <w:top w:val="nil"/>
          <w:bottom w:val="nil"/>
          <w:between w:val="nil"/>
        </w:pBdr>
        <w:spacing w:lineRule="auto" w:line="240"/>
        <w:rPr>
          <w:rFonts w:hint="default"/>
        </w:rPr>
      </w:pPr>
      <w:r>
        <w:rPr>
          <w:rFonts w:ascii="Times New Roman" w:cs="Times New Roman" w:eastAsia="Calibri" w:hAnsi="Times New Roman" w:hint="default"/>
          <w:b/>
          <w:bCs/>
          <w:color w:val="000000"/>
          <w:sz w:val="20"/>
          <w:szCs w:val="20"/>
          <w:lang w:val="en-US"/>
        </w:rPr>
        <w:t xml:space="preserve">                                                                 I.  </w:t>
      </w:r>
      <w:r>
        <w:rPr>
          <w:rFonts w:ascii="Times New Roman" w:cs="Times New Roman" w:eastAsia="Calibri" w:hAnsi="Times New Roman" w:hint="default"/>
          <w:b/>
          <w:bCs/>
          <w:i w:val="false"/>
          <w:iCs w:val="false"/>
          <w:color w:val="000000"/>
          <w:sz w:val="20"/>
          <w:szCs w:val="20"/>
          <w:lang w:val="en-US"/>
        </w:rPr>
        <w:t>Introduction</w:t>
      </w:r>
      <w:r>
        <w:rPr>
          <w:rFonts w:ascii="Times New Roman" w:cs="Times New Roman" w:eastAsia="Calibri" w:hAnsi="Times New Roman" w:hint="default"/>
          <w:b w:val="false"/>
          <w:bCs w:val="false"/>
          <w:i w:val="false"/>
          <w:iCs w:val="false"/>
          <w:color w:val="000000"/>
          <w:sz w:val="20"/>
          <w:szCs w:val="20"/>
          <w:lang w:val="en-US"/>
        </w:rPr>
        <w:t xml:space="preserve"> </w:t>
      </w:r>
    </w:p>
    <w:p>
      <w:pPr>
        <w:pStyle w:val="style0"/>
        <w:widowControl w:val="false"/>
        <w:numPr>
          <w:ilvl w:val="0"/>
          <w:numId w:val="0"/>
        </w:numPr>
        <w:pBdr>
          <w:left w:val="nil"/>
          <w:right w:val="nil"/>
          <w:top w:val="nil"/>
          <w:bottom w:val="nil"/>
          <w:between w:val="nil"/>
        </w:pBdr>
        <w:spacing w:lineRule="auto" w:line="240"/>
        <w:jc w:val="both"/>
        <w:rPr>
          <w:rFonts w:ascii="Times New Roman" w:cs="Times New Roman" w:eastAsia="Calibri" w:hAnsi="Times New Roman" w:hint="default"/>
          <w:b w:val="false"/>
          <w:bCs w:val="false"/>
          <w:i w:val="false"/>
          <w:iCs w:val="false"/>
          <w:color w:val="000000"/>
          <w:sz w:val="22"/>
          <w:szCs w:val="22"/>
          <w:lang w:val="en-US"/>
        </w:rPr>
      </w:pPr>
      <w:r>
        <w:rPr>
          <w:rFonts w:ascii="Times New Roman" w:cs="Times New Roman" w:eastAsia="Calibri" w:hAnsi="Times New Roman" w:hint="default"/>
          <w:b w:val="false"/>
          <w:bCs w:val="false"/>
          <w:i w:val="false"/>
          <w:iCs w:val="false"/>
          <w:color w:val="000000"/>
          <w:sz w:val="22"/>
          <w:szCs w:val="22"/>
          <w:lang w:val="en-US"/>
        </w:rPr>
        <w:t xml:space="preserve">                         </w:t>
      </w:r>
    </w:p>
    <w:p>
      <w:pPr>
        <w:pStyle w:val="style0"/>
        <w:widowControl w:val="false"/>
        <w:numPr>
          <w:ilvl w:val="0"/>
          <w:numId w:val="0"/>
        </w:numPr>
        <w:pBdr>
          <w:left w:val="nil"/>
          <w:right w:val="nil"/>
          <w:top w:val="nil"/>
          <w:bottom w:val="nil"/>
          <w:between w:val="nil"/>
        </w:pBdr>
        <w:spacing w:lineRule="auto" w:line="240"/>
        <w:jc w:val="both"/>
        <w:rPr>
          <w:rFonts w:hint="default"/>
          <w:sz w:val="22"/>
          <w:szCs w:val="22"/>
        </w:rPr>
      </w:pPr>
      <w:r>
        <w:rPr>
          <w:rFonts w:ascii="Times New Roman" w:cs="Times New Roman" w:eastAsia="Calibri" w:hAnsi="Times New Roman" w:hint="default"/>
          <w:b w:val="false"/>
          <w:bCs w:val="false"/>
          <w:i w:val="false"/>
          <w:iCs w:val="false"/>
          <w:color w:val="000000"/>
          <w:sz w:val="22"/>
          <w:szCs w:val="22"/>
          <w:lang w:val="en-US"/>
        </w:rPr>
        <w:t xml:space="preserve">                   Cancer is a primary worldwide health problem that causes greater than 8 million deaths global every year. It is a multifaceted and complex disease with genomic changes influenced by host and environment interactions [1]. The past decade has seen significant advances in molecular biology, virology, genetics, immunology, and tumor biology. In 1990, Fearon and Vogelstein published a model linking genetic variation to specific  defects. This has caused the improvement of cancer treatments based on mutation of  tumor suppressors and inactivation of oncogenes [2]. The goal of gene therapy is to deliver genetic material to target cells or tissues for therapeutic effect.Compared to traditional therapies, it offers many advantages because it can be administered topically without the risk of systemic side effects at high therapeutic doses. In addition, most gene therapies require only one application, making them cost-effective in the long term; Presently, gene transfer era is needed for cancer remedy [3].  </w:t>
      </w:r>
    </w:p>
    <w:p>
      <w:pPr>
        <w:pStyle w:val="style0"/>
        <w:widowControl w:val="false"/>
        <w:numPr>
          <w:ilvl w:val="0"/>
          <w:numId w:val="0"/>
        </w:numPr>
        <w:pBdr>
          <w:left w:val="nil"/>
          <w:right w:val="nil"/>
          <w:top w:val="nil"/>
          <w:bottom w:val="nil"/>
          <w:between w:val="nil"/>
        </w:pBdr>
        <w:spacing w:lineRule="auto" w:line="240"/>
        <w:rPr>
          <w:rFonts w:hint="default"/>
        </w:rPr>
      </w:pPr>
    </w:p>
    <w:p>
      <w:pPr>
        <w:pStyle w:val="style0"/>
        <w:widowControl w:val="false"/>
        <w:numPr>
          <w:ilvl w:val="0"/>
          <w:numId w:val="0"/>
        </w:numPr>
        <w:pBdr>
          <w:left w:val="nil"/>
          <w:right w:val="nil"/>
          <w:top w:val="nil"/>
          <w:bottom w:val="nil"/>
          <w:between w:val="nil"/>
        </w:pBdr>
        <w:spacing w:lineRule="auto" w:line="240"/>
        <w:rPr>
          <w:rFonts w:ascii="Times New Roman" w:cs="Times New Roman" w:eastAsia="Calibri" w:hAnsi="Times New Roman" w:hint="default"/>
          <w:b w:val="false"/>
          <w:bCs w:val="false"/>
          <w:i w:val="false"/>
          <w:iCs w:val="false"/>
          <w:color w:val="000000"/>
          <w:sz w:val="20"/>
          <w:szCs w:val="20"/>
          <w:lang w:val="en-US"/>
        </w:rPr>
      </w:pPr>
      <w:r>
        <w:rPr>
          <w:rFonts w:ascii="Times New Roman" w:cs="Times New Roman" w:eastAsia="Calibri" w:hAnsi="Times New Roman" w:hint="default"/>
          <w:b w:val="false"/>
          <w:bCs w:val="false"/>
          <w:i w:val="false"/>
          <w:iCs w:val="false"/>
          <w:color w:val="000000"/>
          <w:sz w:val="20"/>
          <w:szCs w:val="20"/>
          <w:lang w:val="en-US"/>
        </w:rPr>
        <w:t xml:space="preserve">             </w:t>
      </w:r>
    </w:p>
    <w:p>
      <w:pPr>
        <w:pStyle w:val="style0"/>
        <w:rPr>
          <w:rFonts w:hint="default"/>
        </w:rPr>
      </w:pPr>
      <w:r>
        <w:rPr>
          <w:rFonts w:hint="default"/>
          <w:b/>
          <w:bCs/>
          <w:lang w:val="en-US"/>
        </w:rPr>
        <w:t xml:space="preserve">II. 1 </w:t>
      </w:r>
      <w:r>
        <w:rPr>
          <w:rFonts w:hint="default"/>
          <w:b/>
          <w:bCs/>
        </w:rPr>
        <w:t xml:space="preserve">Cancer - A Complex Genetic Disorder </w:t>
      </w:r>
      <w:r>
        <w:rPr>
          <w:rFonts w:hint="default"/>
          <w:b/>
          <w:bCs/>
          <w:lang w:val="en-US"/>
        </w:rPr>
        <w:t>:-</w:t>
      </w:r>
    </w:p>
    <w:p>
      <w:pPr>
        <w:pStyle w:val="style0"/>
        <w:jc w:val="both"/>
        <w:rPr>
          <w:rFonts w:ascii="Times New Roman" w:cs="Times New Roman" w:eastAsia="Calibri" w:hAnsi="Times New Roman"/>
          <w:noProof/>
          <w:color w:val="000000"/>
          <w:sz w:val="20"/>
          <w:szCs w:val="20"/>
        </w:rPr>
      </w:pPr>
      <w:r>
        <w:rPr>
          <w:rFonts w:hint="default"/>
          <w:lang w:val="en-US"/>
        </w:rPr>
        <w:t xml:space="preserve">                 </w:t>
      </w:r>
      <w:r>
        <w:rPr>
          <w:rFonts w:hint="default"/>
        </w:rPr>
        <w:t xml:space="preserve"> </w:t>
      </w:r>
      <w:r>
        <w:rPr>
          <w:rFonts w:hint="eastAsia"/>
          <w:lang w:eastAsia="zh-CN"/>
        </w:rPr>
        <w:t>“Cancer” is a word derived from the Latin word meaning “crab”.</w:t>
      </w:r>
      <w:r>
        <w:rPr>
          <w:rFonts w:hint="default"/>
        </w:rPr>
        <w:t xml:space="preserve">The Greek word oncos, meaning swelling, gave rise to the terms oncology and oncologist. It has been assumed that cancer arises from single cells that undergo transformation under the influence of various environmental </w:t>
      </w:r>
      <w:r>
        <w:rPr>
          <w:rFonts w:hint="default"/>
          <w:lang w:val="en-US"/>
        </w:rPr>
        <w:t xml:space="preserve">elements </w:t>
      </w:r>
      <w:r>
        <w:rPr>
          <w:rFonts w:hint="default"/>
        </w:rPr>
        <w:t>, including physical agents, chemical agents, and viruses.</w:t>
      </w:r>
      <w:r>
        <w:rPr>
          <w:rFonts w:hint="default"/>
          <w:lang w:val="en-US"/>
        </w:rPr>
        <w:t xml:space="preserve"> Hundreds of genetic changes are required for ordinary cells to turn into cancer cells. The main useful mutations that lead to these transformations are mainly associated with the activation of oncogenes or the inactivation of tumor suppressor genes [1,4].</w:t>
      </w:r>
      <w:r>
        <w:rPr>
          <w:rFonts w:hint="default"/>
        </w:rPr>
        <w:t xml:space="preserve"> </w:t>
      </w:r>
    </w:p>
    <w:p>
      <w:pPr>
        <w:pStyle w:val="style0"/>
        <w:jc w:val="both"/>
        <w:rPr>
          <w:rFonts w:ascii="Times New Roman" w:cs="Times New Roman" w:eastAsia="Calibri" w:hAnsi="Times New Roman"/>
          <w:noProof/>
          <w:color w:val="000000"/>
          <w:sz w:val="20"/>
          <w:szCs w:val="20"/>
        </w:rPr>
      </w:pPr>
    </w:p>
    <w:p>
      <w:pPr>
        <w:pStyle w:val="style0"/>
        <w:widowControl w:val="false"/>
        <w:pBdr>
          <w:left w:val="nil"/>
          <w:right w:val="nil"/>
          <w:top w:val="nil"/>
          <w:bottom w:val="nil"/>
          <w:between w:val="nil"/>
        </w:pBdr>
        <w:spacing w:lineRule="auto" w:line="240"/>
        <w:ind w:right="-45"/>
        <w:jc w:val="center"/>
        <w:rPr>
          <w:rFonts w:ascii="Times New Roman" w:cs="Times New Roman" w:eastAsia="Calibri" w:hAnsi="Times New Roman"/>
          <w:color w:val="000000"/>
          <w:sz w:val="20"/>
          <w:szCs w:val="20"/>
        </w:rPr>
      </w:pPr>
      <w:r>
        <w:rPr>
          <w:rFonts w:ascii="Times New Roman" w:cs="Times New Roman" w:eastAsia="Calibri" w:hAnsi="Times New Roman"/>
          <w:noProof/>
          <w:color w:val="000000"/>
          <w:sz w:val="20"/>
          <w:szCs w:val="20"/>
        </w:rPr>
        <w:drawing>
          <wp:inline distL="0" distT="0" distB="0" distR="0">
            <wp:extent cx="2657475" cy="2295525"/>
            <wp:effectExtent l="0" t="0" r="9525" b="9525"/>
            <wp:docPr id="1026" name="image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2" cstate="print"/>
                    <a:srcRect l="0" t="0" r="0" b="0"/>
                    <a:stretch/>
                  </pic:blipFill>
                  <pic:spPr>
                    <a:xfrm rot="0">
                      <a:off x="0" y="0"/>
                      <a:ext cx="2657475" cy="2295525"/>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pBdr>
          <w:left w:val="nil"/>
          <w:right w:val="nil"/>
          <w:top w:val="nil"/>
          <w:bottom w:val="nil"/>
          <w:between w:val="nil"/>
        </w:pBdr>
        <w:spacing w:lineRule="auto" w:line="240"/>
        <w:ind w:right="-45"/>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Figure</w:t>
      </w:r>
      <w:r>
        <w:rPr>
          <w:rFonts w:ascii="Times New Roman" w:cs="Times New Roman" w:eastAsia="Calibri" w:hAnsi="Times New Roman"/>
          <w:b/>
          <w:bCs/>
          <w:color w:val="000000"/>
          <w:sz w:val="20"/>
          <w:szCs w:val="20"/>
        </w:rPr>
        <w:t xml:space="preserve"> No.1</w:t>
      </w:r>
      <w:r>
        <w:rPr>
          <w:rFonts w:ascii="Times New Roman" w:cs="Times New Roman" w:eastAsia="Calibri" w:hAnsi="Times New Roman"/>
          <w:b/>
          <w:bCs/>
          <w:color w:val="000000"/>
          <w:sz w:val="20"/>
          <w:szCs w:val="20"/>
        </w:rPr>
        <w:t>:</w:t>
      </w:r>
      <w:r>
        <w:rPr>
          <w:rFonts w:ascii="Times New Roman" w:cs="Times New Roman" w:eastAsia="Calibri" w:hAnsi="Times New Roman"/>
          <w:b/>
          <w:bCs/>
          <w:color w:val="000000"/>
          <w:sz w:val="20"/>
          <w:szCs w:val="20"/>
        </w:rPr>
        <w:t xml:space="preserve"> Cancer Development Process</w:t>
      </w:r>
    </w:p>
    <w:p>
      <w:pPr>
        <w:pStyle w:val="style0"/>
        <w:widowControl w:val="false"/>
        <w:pBdr>
          <w:left w:val="nil"/>
          <w:right w:val="nil"/>
          <w:top w:val="nil"/>
          <w:bottom w:val="nil"/>
          <w:between w:val="nil"/>
        </w:pBdr>
        <w:spacing w:lineRule="auto" w:line="240"/>
        <w:ind w:right="-45"/>
        <w:jc w:val="center"/>
        <w:rPr>
          <w:rFonts w:ascii="Times New Roman" w:cs="Times New Roman" w:eastAsia="Calibri" w:hAnsi="Times New Roman"/>
          <w:b/>
          <w:bCs/>
          <w:color w:val="000000"/>
          <w:sz w:val="20"/>
          <w:szCs w:val="20"/>
        </w:rPr>
      </w:pP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II. </w:t>
      </w:r>
      <w:r>
        <w:rPr>
          <w:rFonts w:ascii="Times New Roman" w:cs="Times New Roman" w:eastAsia="Calibri" w:hAnsi="Times New Roman"/>
          <w:b/>
          <w:color w:val="000000"/>
          <w:sz w:val="20"/>
          <w:szCs w:val="20"/>
        </w:rPr>
        <w:t>GENE THERAPY FOR CANCER: AN OVERVIEW</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jc w:val="both"/>
        <w:rPr>
          <w:rFonts w:ascii="Times New Roman" w:cs="Times New Roman" w:eastAsia="Calibri" w:hAnsi="Times New Roman"/>
          <w:b/>
          <w:noProof/>
          <w:color w:val="000000"/>
          <w:sz w:val="20"/>
          <w:szCs w:val="20"/>
        </w:rPr>
      </w:pPr>
      <w:r>
        <w:rPr>
          <w:rFonts w:hint="default"/>
        </w:rPr>
        <w:t xml:space="preserve">              Gene</w:t>
      </w:r>
      <w:r>
        <w:rPr>
          <w:rFonts w:hint="default"/>
          <w:lang w:val="en-US"/>
        </w:rPr>
        <w:t xml:space="preserve"> </w:t>
      </w:r>
      <w:r>
        <w:rPr>
          <w:rFonts w:hint="default"/>
        </w:rPr>
        <w:t xml:space="preserve">therapy is an </w:t>
      </w:r>
      <w:r>
        <w:rPr>
          <w:rFonts w:hint="default"/>
          <w:lang w:val="en-US"/>
        </w:rPr>
        <w:t>modern</w:t>
      </w:r>
      <w:r>
        <w:rPr>
          <w:rFonts w:hint="default"/>
        </w:rPr>
        <w:t xml:space="preserve"> treatment </w:t>
      </w:r>
      <w:r>
        <w:rPr>
          <w:rFonts w:hint="default"/>
          <w:lang w:val="en-US"/>
        </w:rPr>
        <w:t>approach</w:t>
      </w:r>
      <w:r>
        <w:rPr>
          <w:rFonts w:hint="default"/>
        </w:rPr>
        <w:t xml:space="preserve"> that uses genes or short oligonucleotide sequences as agents instead of traditional drug compounds. It involves introducing one or more foreign genes into an organism to address hereditary or acquired genetic defects. Gene therapy</w:t>
      </w:r>
      <w:r>
        <w:rPr>
          <w:rFonts w:hint="default"/>
          <w:lang w:val="en-US"/>
        </w:rPr>
        <w:t xml:space="preserve"> may</w:t>
      </w:r>
      <w:r>
        <w:rPr>
          <w:rFonts w:hint="default"/>
        </w:rPr>
        <w:t xml:space="preserve"> be </w:t>
      </w:r>
      <w:r>
        <w:rPr>
          <w:rFonts w:hint="default"/>
          <w:lang w:val="en-US"/>
        </w:rPr>
        <w:t xml:space="preserve">categorized </w:t>
      </w:r>
      <w:r>
        <w:rPr>
          <w:rFonts w:hint="default"/>
        </w:rPr>
        <w:t xml:space="preserve">into two types: Somatic Cell Therapy and Germline gene therapy. By expressing the inserted DNA through cellular machinery, the disease can be treated with minimal toxicity. A pioneer in the field, Rogers and colleagues provided the first proof of concept for virus-mediated gene transfer, showing that viruses </w:t>
      </w:r>
      <w:r>
        <w:rPr>
          <w:rFonts w:hint="default"/>
          <w:lang w:val="en-US"/>
        </w:rPr>
        <w:t xml:space="preserve">may </w:t>
      </w:r>
      <w:r>
        <w:rPr>
          <w:rFonts w:hint="default"/>
        </w:rPr>
        <w:t>be used to introduce foreign genetic material into target cells. Inspired by these results, he went ahead and experimented on humans, becoming the first to conduct clinical trials of human gene therapy.[5]</w:t>
      </w:r>
    </w:p>
    <w:p>
      <w:pPr>
        <w:pStyle w:val="style0"/>
        <w:jc w:val="both"/>
        <w:rPr>
          <w:rFonts w:ascii="Times New Roman" w:cs="Times New Roman" w:eastAsia="Calibri" w:hAnsi="Times New Roman"/>
          <w:b/>
          <w:noProof/>
          <w:color w:val="000000"/>
          <w:sz w:val="20"/>
          <w:szCs w:val="20"/>
        </w:rPr>
      </w:pPr>
      <w:r>
        <w:rPr>
          <w:rFonts w:hint="default"/>
          <w:lang w:val="en-US"/>
        </w:rPr>
        <w:t xml:space="preserve">              In 1989, the US Food and Drug Administration (FDA) permitted the primary gene therapy protocol, which was changed and soon implemented. The following year a clinical trial with therapeutic intent began in cancer patients, among these, patients with advanced cancer have been treated ex vivo with genetically changed tumor infiltrating lymphocytes expressing tumor necrosis factor [6] </w:t>
      </w:r>
    </w:p>
    <w:p>
      <w:pPr>
        <w:pStyle w:val="style0"/>
        <w:jc w:val="both"/>
        <w:rPr>
          <w:rFonts w:ascii="Times New Roman" w:cs="Times New Roman" w:eastAsia="Calibri" w:hAnsi="Times New Roman"/>
          <w:b/>
          <w:noProof/>
          <w:color w:val="000000"/>
          <w:sz w:val="20"/>
          <w:szCs w:val="20"/>
        </w:rPr>
      </w:pPr>
      <w:r>
        <w:rPr>
          <w:rFonts w:hint="default"/>
          <w:lang w:val="en-US"/>
        </w:rPr>
        <w:t xml:space="preserve">                The research of Klein and his colleagues reached another milestone in the history of gene therapy without obtaining consent from the University of California, Los Angeles, Institutional Review Board (UCLA). Cline treated thalassemia patients by removing their bone marrow and replacing them with ex vivo plasmids containing the human globulin gene; This case shows how little knowledge about human gene therapy can make the work difficult and challenging. [7] [8]</w:t>
      </w:r>
    </w:p>
    <w:p>
      <w:pPr>
        <w:pStyle w:val="style0"/>
        <w:jc w:val="both"/>
        <w:rPr>
          <w:rFonts w:ascii="Times New Roman" w:cs="Times New Roman" w:eastAsia="Calibri" w:hAnsi="Times New Roman"/>
          <w:b/>
          <w:noProof/>
          <w:color w:val="000000"/>
          <w:sz w:val="20"/>
          <w:szCs w:val="20"/>
        </w:rPr>
      </w:pPr>
      <w:r>
        <w:rPr>
          <w:rFonts w:hint="default"/>
          <w:lang w:val="en-US"/>
        </w:rPr>
        <w:t xml:space="preserve">               </w:t>
      </w:r>
      <w:r>
        <w:rPr>
          <w:rFonts w:hint="default"/>
        </w:rPr>
        <w:t>Successful cancer treatment via gene therapy requires several prerequisites such as appropriate targets for replacement/modification, proper carriers for reaching targeted cells with sufficient expression levels of therapeutic genes while also ensuring strong efficacy safety [3][9].</w:t>
      </w:r>
    </w:p>
    <w:p>
      <w:pPr>
        <w:pStyle w:val="style0"/>
        <w:widowControl w:val="false"/>
        <w:pBdr>
          <w:left w:val="nil"/>
          <w:right w:val="nil"/>
          <w:top w:val="nil"/>
          <w:bottom w:val="nil"/>
          <w:between w:val="nil"/>
        </w:pBdr>
        <w:spacing w:lineRule="auto" w:line="240"/>
        <w:ind w:right="96"/>
        <w:jc w:val="center"/>
        <w:rPr>
          <w:rFonts w:ascii="Times New Roman" w:cs="Times New Roman" w:eastAsia="Calibri" w:hAnsi="Times New Roman"/>
          <w:b/>
          <w:color w:val="000000"/>
          <w:sz w:val="20"/>
          <w:szCs w:val="20"/>
        </w:rPr>
      </w:pPr>
      <w:r>
        <w:rPr>
          <w:rFonts w:ascii="Times New Roman" w:cs="Times New Roman" w:eastAsia="Calibri" w:hAnsi="Times New Roman"/>
          <w:b/>
          <w:noProof/>
          <w:color w:val="000000"/>
          <w:sz w:val="20"/>
          <w:szCs w:val="20"/>
        </w:rPr>
        <w:drawing>
          <wp:inline distL="0" distT="0" distB="0" distR="0">
            <wp:extent cx="4032744" cy="2047874"/>
            <wp:effectExtent l="0" t="0" r="6350" b="0"/>
            <wp:docPr id="1027"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3" cstate="print"/>
                    <a:srcRect l="0" t="0" r="0" b="0"/>
                    <a:stretch/>
                  </pic:blipFill>
                  <pic:spPr>
                    <a:xfrm rot="0">
                      <a:off x="0" y="0"/>
                      <a:ext cx="4032744" cy="2047874"/>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pBdr>
          <w:left w:val="nil"/>
          <w:right w:val="nil"/>
          <w:top w:val="nil"/>
          <w:bottom w:val="nil"/>
          <w:between w:val="nil"/>
        </w:pBdr>
        <w:spacing w:lineRule="auto" w:line="240"/>
        <w:ind w:right="96"/>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Figure</w:t>
      </w:r>
      <w:r>
        <w:rPr>
          <w:rFonts w:ascii="Times New Roman" w:cs="Times New Roman" w:eastAsia="Calibri" w:hAnsi="Times New Roman"/>
          <w:b/>
          <w:color w:val="000000"/>
          <w:sz w:val="20"/>
          <w:szCs w:val="20"/>
        </w:rPr>
        <w:t xml:space="preserve"> No. 2</w:t>
      </w:r>
      <w:r>
        <w:rPr>
          <w:rFonts w:ascii="Times New Roman" w:cs="Times New Roman" w:eastAsia="Calibri" w:hAnsi="Times New Roman"/>
          <w:b/>
          <w:color w:val="000000"/>
          <w:sz w:val="20"/>
          <w:szCs w:val="20"/>
        </w:rPr>
        <w:t>:</w:t>
      </w:r>
      <w:r>
        <w:rPr>
          <w:rFonts w:ascii="Times New Roman" w:cs="Times New Roman" w:eastAsia="Calibri" w:hAnsi="Times New Roman"/>
          <w:b/>
          <w:color w:val="000000"/>
          <w:sz w:val="20"/>
          <w:szCs w:val="20"/>
        </w:rPr>
        <w:t xml:space="preserve"> Gene Therapy</w:t>
      </w:r>
    </w:p>
    <w:p>
      <w:pPr>
        <w:pStyle w:val="style0"/>
        <w:widowControl w:val="false"/>
        <w:pBdr>
          <w:left w:val="nil"/>
          <w:right w:val="nil"/>
          <w:top w:val="nil"/>
          <w:bottom w:val="nil"/>
          <w:between w:val="nil"/>
        </w:pBdr>
        <w:spacing w:lineRule="auto" w:line="240"/>
        <w:ind w:right="96"/>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ind w:right="89"/>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ind w:right="89"/>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III. </w:t>
      </w:r>
      <w:r>
        <w:rPr>
          <w:rFonts w:ascii="Times New Roman" w:cs="Times New Roman" w:eastAsia="Calibri" w:hAnsi="Times New Roman"/>
          <w:b/>
          <w:color w:val="000000"/>
          <w:sz w:val="20"/>
          <w:szCs w:val="20"/>
        </w:rPr>
        <w:t>GENE TRANSFER METHODS AND VECTORS USED FOR GENE THERAPY</w:t>
      </w:r>
    </w:p>
    <w:p>
      <w:pPr>
        <w:pStyle w:val="style0"/>
        <w:widowControl w:val="false"/>
        <w:pBdr>
          <w:left w:val="nil"/>
          <w:right w:val="nil"/>
          <w:top w:val="nil"/>
          <w:bottom w:val="nil"/>
          <w:between w:val="nil"/>
        </w:pBdr>
        <w:spacing w:lineRule="auto" w:line="240"/>
        <w:ind w:right="89"/>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val="false"/>
          <w:bCs w:val="false"/>
          <w:color w:val="000000"/>
          <w:sz w:val="20"/>
          <w:szCs w:val="20"/>
          <w:lang w:val="en-US"/>
        </w:rPr>
        <w:t xml:space="preserve">                 The goal of gene therapy is to deliver the proper genetic material to the target cell or tissue and control gene expression at the appropriate time. Genetic material can be delivered to target cells or tissues using a variety of delivery methods .We can divide them according to the principle , such as (1) physical, (2) viral, (3) non-viral, (4) bacterial or yeast. Examples of physical methods used include ultrasound, microinjection, electrophoresis, and gene gun delivery. Examples of chemical methods used are lipofection, finishing, use of detergent mixtures.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val="false"/>
          <w:bCs w:val="false"/>
          <w:color w:val="000000"/>
          <w:sz w:val="20"/>
          <w:szCs w:val="20"/>
          <w:lang w:val="en-US"/>
        </w:rPr>
        <w:t xml:space="preserve">                 As the name suggests,  viral vectors use biological vectors (ie, viruses)  as vehicles to deliver genetic material into cells, while  minimal gene transfer methods use synthetic vectors (liposomes or nanoparticles). Distinctive vectors have specific characteristics according to their transduction efficiency and  the efficiency of expression of the inserted genes.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Currently, viral vectors are taken into consideration to be the maximum efficient gene transfer approach to promote gene transfer [ 10 ]. However, most viral vectors have a natural affinity for precise cell types or tissues that can be used in healing processes [11].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3.</w:t>
      </w:r>
      <w:r>
        <w:rPr>
          <w:rFonts w:ascii="Times New Roman" w:cs="Times New Roman" w:eastAsia="Calibri" w:hAnsi="Times New Roman"/>
          <w:b/>
          <w:color w:val="000000"/>
          <w:sz w:val="20"/>
          <w:szCs w:val="20"/>
        </w:rPr>
        <w:t>1</w:t>
      </w:r>
      <w:r>
        <w:rPr>
          <w:rFonts w:ascii="Times New Roman" w:cs="Times New Roman" w:eastAsia="Calibri" w:hAnsi="Times New Roman"/>
          <w:b/>
          <w:color w:val="000000"/>
          <w:sz w:val="20"/>
          <w:szCs w:val="20"/>
        </w:rPr>
        <w:t>.</w:t>
      </w:r>
      <w:r>
        <w:rPr>
          <w:rFonts w:ascii="Times New Roman" w:cs="Times New Roman" w:eastAsia="Calibri" w:hAnsi="Times New Roman"/>
          <w:b/>
          <w:color w:val="000000"/>
          <w:sz w:val="20"/>
          <w:szCs w:val="20"/>
        </w:rPr>
        <w:t xml:space="preserve"> Viral Vectors </w:t>
      </w:r>
      <w:r>
        <w:rPr>
          <w:rFonts w:ascii="Times New Roman" w:cs="Times New Roman" w:eastAsia="Calibri" w:hAnsi="Times New Roman"/>
          <w:b/>
          <w:color w:val="000000"/>
          <w:sz w:val="20"/>
          <w:szCs w:val="20"/>
        </w:rPr>
        <w:t xml:space="preserve">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Viral vectors can be classified into integral and non-integral vectors depends on their origin. Nonintegrating vectors such as adenoviruses and baculoviruses do not have the ability to integrate their genomes (and thus transgenes) into the host genome. Lenti, retroviruses, and adenoviruses are examples of integrative vectors that have the ability to integrate into the host genome. Transgene expression is transient and declines within weeks if the viral vector is not integrated, whereas vector integration usually results in long-term effects of months or even years. Genome integration of these transgene recipients raises concerns about the safety of these agents. Therefore, random integration with active expression sites (eg, insertional mutagenesis) has been reported [12-14]. </w:t>
      </w: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Examples of viral vectors</w:t>
      </w:r>
    </w:p>
    <w:p>
      <w:pPr>
        <w:pStyle w:val="style0"/>
        <w:widowControl w:val="false"/>
        <w:pBdr>
          <w:left w:val="nil"/>
          <w:right w:val="nil"/>
          <w:top w:val="nil"/>
          <w:bottom w:val="nil"/>
          <w:between w:val="nil"/>
        </w:pBdr>
        <w:spacing w:lineRule="auto" w:line="240"/>
        <w:ind w:left="849"/>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a. Retrovirus vector  </w:t>
      </w:r>
    </w:p>
    <w:p>
      <w:pPr>
        <w:pStyle w:val="style0"/>
        <w:widowControl w:val="false"/>
        <w:pBdr>
          <w:left w:val="nil"/>
          <w:right w:val="nil"/>
          <w:top w:val="nil"/>
          <w:bottom w:val="nil"/>
          <w:between w:val="nil"/>
        </w:pBdr>
        <w:spacing w:lineRule="auto" w:line="240"/>
        <w:ind w:left="860"/>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b. Adenovirus vector </w:t>
      </w:r>
    </w:p>
    <w:p>
      <w:pPr>
        <w:pStyle w:val="style0"/>
        <w:widowControl w:val="false"/>
        <w:pBdr>
          <w:left w:val="nil"/>
          <w:right w:val="nil"/>
          <w:top w:val="nil"/>
          <w:bottom w:val="nil"/>
          <w:between w:val="nil"/>
        </w:pBdr>
        <w:spacing w:lineRule="auto" w:line="240"/>
        <w:ind w:left="849"/>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c. </w:t>
      </w:r>
      <w:r>
        <w:rPr>
          <w:rFonts w:ascii="Times New Roman" w:cs="Times New Roman" w:eastAsia="Calibri" w:hAnsi="Times New Roman"/>
          <w:color w:val="000000"/>
          <w:sz w:val="20"/>
          <w:szCs w:val="20"/>
        </w:rPr>
        <w:t>Adeno</w:t>
      </w:r>
      <w:r>
        <w:rPr>
          <w:rFonts w:ascii="Times New Roman" w:cs="Times New Roman" w:eastAsia="Calibri" w:hAnsi="Times New Roman"/>
          <w:color w:val="000000"/>
          <w:sz w:val="20"/>
          <w:szCs w:val="20"/>
        </w:rPr>
        <w:t xml:space="preserve"> associated virus vector </w:t>
      </w:r>
    </w:p>
    <w:p>
      <w:pPr>
        <w:pStyle w:val="style0"/>
        <w:widowControl w:val="false"/>
        <w:pBdr>
          <w:left w:val="nil"/>
          <w:right w:val="nil"/>
          <w:top w:val="nil"/>
          <w:bottom w:val="nil"/>
          <w:between w:val="nil"/>
        </w:pBdr>
        <w:spacing w:lineRule="auto" w:line="240"/>
        <w:ind w:left="850"/>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d. Herpes simplex virus vector  </w:t>
      </w:r>
    </w:p>
    <w:p>
      <w:pPr>
        <w:pStyle w:val="style0"/>
        <w:widowControl w:val="false"/>
        <w:pBdr>
          <w:left w:val="nil"/>
          <w:right w:val="nil"/>
          <w:top w:val="nil"/>
          <w:bottom w:val="nil"/>
          <w:between w:val="nil"/>
        </w:pBdr>
        <w:spacing w:lineRule="auto" w:line="240"/>
        <w:ind w:left="849"/>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e. </w:t>
      </w:r>
      <w:r>
        <w:rPr>
          <w:rFonts w:ascii="Times New Roman" w:cs="Times New Roman" w:eastAsia="Calibri" w:hAnsi="Times New Roman"/>
          <w:color w:val="000000"/>
          <w:sz w:val="20"/>
          <w:szCs w:val="20"/>
        </w:rPr>
        <w:t>Lentivirus</w:t>
      </w:r>
      <w:r>
        <w:rPr>
          <w:rFonts w:ascii="Times New Roman" w:cs="Times New Roman" w:eastAsia="Calibri" w:hAnsi="Times New Roman"/>
          <w:color w:val="000000"/>
          <w:sz w:val="20"/>
          <w:szCs w:val="20"/>
        </w:rPr>
        <w:t xml:space="preserve"> vector </w:t>
      </w:r>
    </w:p>
    <w:p>
      <w:pPr>
        <w:pStyle w:val="style0"/>
        <w:widowControl w:val="false"/>
        <w:pBdr>
          <w:left w:val="nil"/>
          <w:right w:val="nil"/>
          <w:top w:val="nil"/>
          <w:bottom w:val="nil"/>
          <w:between w:val="nil"/>
        </w:pBdr>
        <w:tabs>
          <w:tab w:val="left" w:leader="none" w:pos="9027"/>
        </w:tabs>
        <w:spacing w:lineRule="auto" w:line="240"/>
        <w:ind w:right="-45"/>
        <w:jc w:val="center"/>
        <w:rPr>
          <w:rFonts w:ascii="Times New Roman" w:cs="Times New Roman" w:eastAsia="Calibri" w:hAnsi="Times New Roman"/>
          <w:color w:val="000000"/>
          <w:sz w:val="20"/>
          <w:szCs w:val="20"/>
        </w:rPr>
      </w:pPr>
      <w:r>
        <w:rPr>
          <w:rFonts w:ascii="Times New Roman" w:cs="Times New Roman" w:eastAsia="Calibri" w:hAnsi="Times New Roman"/>
          <w:noProof/>
          <w:color w:val="000000"/>
          <w:sz w:val="20"/>
          <w:szCs w:val="20"/>
        </w:rPr>
        <w:drawing>
          <wp:inline distL="0" distT="0" distB="0" distR="0">
            <wp:extent cx="4248150" cy="2814955"/>
            <wp:effectExtent l="0" t="0" r="0" b="4445"/>
            <wp:docPr id="102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rcRect l="0" t="0" r="0" b="0"/>
                    <a:stretch/>
                  </pic:blipFill>
                  <pic:spPr>
                    <a:xfrm rot="0">
                      <a:off x="0" y="0"/>
                      <a:ext cx="4248150" cy="2814955"/>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Figure</w:t>
      </w:r>
      <w:r>
        <w:rPr>
          <w:rFonts w:ascii="Times New Roman" w:cs="Times New Roman" w:eastAsia="Calibri" w:hAnsi="Times New Roman"/>
          <w:b/>
          <w:color w:val="000000"/>
          <w:sz w:val="20"/>
          <w:szCs w:val="20"/>
        </w:rPr>
        <w:t xml:space="preserve"> No. 3</w:t>
      </w:r>
      <w:r>
        <w:rPr>
          <w:rFonts w:ascii="Times New Roman" w:cs="Times New Roman" w:eastAsia="Calibri" w:hAnsi="Times New Roman"/>
          <w:b/>
          <w:color w:val="000000"/>
          <w:sz w:val="20"/>
          <w:szCs w:val="20"/>
        </w:rPr>
        <w:t>:</w:t>
      </w:r>
      <w:r>
        <w:rPr>
          <w:rFonts w:ascii="Times New Roman" w:cs="Times New Roman" w:eastAsia="Calibri" w:hAnsi="Times New Roman"/>
          <w:b/>
          <w:color w:val="000000"/>
          <w:sz w:val="20"/>
          <w:szCs w:val="20"/>
        </w:rPr>
        <w:t xml:space="preserve"> Viral Vectors</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p>
    <w:p>
      <w:pPr>
        <w:pStyle w:val="style0"/>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3.1.1.</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Adenovirus</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Vector</w:t>
      </w:r>
    </w:p>
    <w:p>
      <w:pPr>
        <w:pStyle w:val="style0"/>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Adenoviruses are the most generally used vectors in cancer treatment. There are at least 51 serotypes in this family of genomic DNA viruses. Of these, serotypes 2 and 5 are most generally used in gene therapy. This virus often causes respiratory diseases, especially in the upper respiratory tract [15]. Also, many of these vesicles (endosomes) degrade in the cytoplasm, leaving free viral particles, but can cause gastroenteritis, conjunctivitis, or cystitis.The particles are quickly moves towards the cellular nucleus, leaving only DNA and a few proteins behind. Once in a while, the adenovirus DNA starts to replicate. Adenoviral gene therapy vectors will initiate the process that leads to the production of therapeutic proteins. Since the DNA of this virus does not combine into the chromosomes of the cell, its activity is temporary (usually a few weeks) [16, 17]. </w:t>
      </w:r>
    </w:p>
    <w:p>
      <w:pPr>
        <w:pStyle w:val="style0"/>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Adenovirus can infect many types of cells, whether they are dividing cells or not. This makes them suitable for use in the treatment of cancer, as they may be used in various types of cancer, regardless of the origin or the initial growth rate. Adenoviruses without problems penetrate epithelia, making them perfect for treating carcinomas. then again, adenoviral vectors are rarely used in tumors of hematopoietic origin due to the fact they may be tough to introduce into most people of hematopoietic cells [18]. </w:t>
      </w:r>
    </w:p>
    <w:p>
      <w:pPr>
        <w:pStyle w:val="style0"/>
        <w:spacing w:lineRule="auto" w:line="240"/>
        <w:jc w:val="left"/>
        <w:rPr>
          <w:rFonts w:ascii="Times New Roman" w:cs="Times New Roman" w:eastAsia="Calibri" w:hAnsi="Times New Roman"/>
          <w:b w:val="false"/>
          <w:bCs w:val="false"/>
          <w:color w:val="000000"/>
          <w:sz w:val="20"/>
          <w:szCs w:val="20"/>
        </w:rPr>
      </w:pPr>
    </w:p>
    <w:p>
      <w:pPr>
        <w:pStyle w:val="style0"/>
        <w:spacing w:lineRule="auto" w:line="240"/>
        <w:jc w:val="left"/>
        <w:rPr>
          <w:rFonts w:ascii="Times New Roman" w:cs="Times New Roman" w:eastAsia="Calibri" w:hAnsi="Times New Roman"/>
          <w:b/>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3.</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2</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Non-viral</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Vectors</w:t>
      </w:r>
    </w:p>
    <w:p>
      <w:pPr>
        <w:pStyle w:val="style0"/>
        <w:spacing w:lineRule="auto" w:line="240"/>
        <w:ind w:firstLine="72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Non-viral gene transport structures are presently the subject of lots studies as an alternative to gene delivery structures. The most effective shape of non-viral system is naked plasmid DNA and its benefit is ,it has the lowest form of toxicity or side effects. additionally, it is simple to construct and cheaper to manufacture. but, its drawback is that the gene transfer efficiency is low in comparison to virus-mediated gene transfer [19]. Accordingly, to improve cationic polymers, metabolic performance or lipid formulations were evolved to concentrate plasmid DNA to defend DNA degradation and improve plasmid uptake and metabolism [19]. The benefit of these formulations is that the polymer or lipid may be modified particularly without difficulty to gain positive properties. Unfortunately, the fulfillment of nonviral transport structures in clinical programs in gene therapy is limited  [20].</w:t>
      </w:r>
    </w:p>
    <w:p>
      <w:pPr>
        <w:pStyle w:val="style0"/>
        <w:spacing w:lineRule="auto" w:line="240"/>
        <w:ind w:firstLine="720"/>
        <w:jc w:val="both"/>
        <w:rPr>
          <w:rFonts w:ascii="Times New Roman" w:cs="Times New Roman" w:eastAsia="Calibri" w:hAnsi="Times New Roman"/>
          <w:b/>
          <w:color w:val="000000"/>
          <w:sz w:val="20"/>
          <w:szCs w:val="20"/>
        </w:rPr>
      </w:pPr>
      <w:r>
        <w:rPr>
          <w:rFonts w:ascii="Times New Roman" w:cs="Times New Roman" w:eastAsia="Calibri" w:hAnsi="Times New Roman"/>
          <w:b w:val="false"/>
          <w:bCs w:val="false"/>
          <w:color w:val="000000"/>
          <w:sz w:val="20"/>
          <w:szCs w:val="20"/>
          <w:lang w:val="en-US"/>
        </w:rPr>
        <w:t xml:space="preserve"> The fulfillment of non-viral gene therapy depends on severa intracellular and extracellular obstacles that have an effect on the performance of all gene transport systems, which includes cellular uptake, contact break out sensation, nuclear uptake and gene expression [20-22].</w:t>
      </w:r>
    </w:p>
    <w:p>
      <w:pPr>
        <w:pStyle w:val="style0"/>
        <w:spacing w:lineRule="auto" w:line="240"/>
        <w:ind w:firstLine="720"/>
        <w:jc w:val="both"/>
        <w:rPr>
          <w:rFonts w:ascii="Times New Roman" w:cs="Times New Roman" w:eastAsia="Calibri" w:hAnsi="Times New Roman"/>
          <w:b/>
          <w:color w:val="000000"/>
          <w:sz w:val="20"/>
          <w:szCs w:val="20"/>
        </w:rPr>
      </w:pPr>
    </w:p>
    <w:p>
      <w:pPr>
        <w:pStyle w:val="style0"/>
        <w:spacing w:lineRule="auto" w:line="240"/>
        <w:ind w:firstLine="720"/>
        <w:jc w:val="both"/>
        <w:rPr>
          <w:rFonts w:ascii="Times New Roman" w:cs="Times New Roman" w:eastAsia="Calibri" w:hAnsi="Times New Roman"/>
          <w:b/>
          <w:color w:val="000000"/>
          <w:sz w:val="20"/>
          <w:szCs w:val="20"/>
        </w:rPr>
      </w:pPr>
    </w:p>
    <w:p>
      <w:pPr>
        <w:pStyle w:val="style0"/>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IV.</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GENE</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THERAPY</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FOR</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CANCER</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TREATMENT</w:t>
      </w:r>
    </w:p>
    <w:p>
      <w:pPr>
        <w:pStyle w:val="style0"/>
        <w:spacing w:lineRule="auto" w:line="240"/>
        <w:jc w:val="center"/>
        <w:rPr>
          <w:rFonts w:ascii="Times New Roman" w:cs="Times New Roman" w:eastAsia="Calibri" w:hAnsi="Times New Roman"/>
          <w:b/>
          <w:color w:val="000000"/>
          <w:sz w:val="20"/>
          <w:szCs w:val="20"/>
        </w:rPr>
      </w:pPr>
    </w:p>
    <w:p>
      <w:pPr>
        <w:pStyle w:val="style0"/>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val="false"/>
          <w:bCs w:val="false"/>
          <w:color w:val="000000"/>
          <w:sz w:val="20"/>
          <w:szCs w:val="20"/>
          <w:lang w:val="en-US"/>
        </w:rPr>
        <w:t xml:space="preserve">                Cancer is because of  disruption of regular cellular proliferation and apoptosis. Advances in cancer gene therapy require new therapeutic agents with novel modes of action, a couple of cellular killing mechanisms, and synergy with conventional therapies. Several gene therapy techniques were evolved for the control of ovarian most cancers, which includes autologous gene therapy, immunotherapy, anti-angiogenic gene therapy, siRNA therapy, proapoptotic gene therapy , oncolytic virus therapy, and enzyme-targeted gene therapy (23). As of November 2017, more than 2,597 gene therapy clinical trials were conducted global. Greater than 65 % of those trials are associated with cancer, accompanied by cardiovascular sicknesses and monogenic sicknesses [24]. Using car T-cell therapy has shown significant outcomes in the control of myeloid and lymphocytic leukemia. As of August 2019, only 22 gene products had been accepted to deal with various problems. Most of the gene products used inside the treatment of numerous cancers are listed into table 1 [24].</w:t>
      </w:r>
    </w:p>
    <w:p>
      <w:pPr>
        <w:pStyle w:val="style0"/>
        <w:spacing w:lineRule="auto" w:line="240"/>
        <w:jc w:val="both"/>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ind w:left="114"/>
        <w:jc w:val="center"/>
        <w:rPr>
          <w:rFonts w:ascii="Times New Roman" w:cs="Times New Roman" w:eastAsia="Calibri" w:hAnsi="Times New Roman"/>
          <w:color w:val="000000"/>
          <w:sz w:val="20"/>
          <w:szCs w:val="20"/>
        </w:rPr>
      </w:pPr>
      <w:r>
        <w:rPr>
          <w:rFonts w:ascii="Times New Roman" w:cs="Times New Roman" w:eastAsia="Calibri" w:hAnsi="Times New Roman"/>
          <w:b/>
          <w:color w:val="000000"/>
          <w:sz w:val="20"/>
          <w:szCs w:val="20"/>
        </w:rPr>
        <w:t>Table</w:t>
      </w:r>
      <w:r>
        <w:rPr>
          <w:rFonts w:ascii="Times New Roman" w:cs="Times New Roman" w:eastAsia="Calibri" w:hAnsi="Times New Roman"/>
          <w:b/>
          <w:color w:val="000000"/>
          <w:sz w:val="20"/>
          <w:szCs w:val="20"/>
        </w:rPr>
        <w:t xml:space="preserve"> No.</w:t>
      </w:r>
      <w:r>
        <w:rPr>
          <w:rFonts w:ascii="Times New Roman" w:cs="Times New Roman" w:eastAsia="Calibri" w:hAnsi="Times New Roman"/>
          <w:b/>
          <w:color w:val="000000"/>
          <w:sz w:val="20"/>
          <w:szCs w:val="20"/>
        </w:rPr>
        <w:t xml:space="preserve"> 1</w:t>
      </w: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 xml:space="preserve"> Gene Therapies Products Approved for Therapeutic Use</w:t>
      </w:r>
    </w:p>
    <w:tbl>
      <w:tblPr>
        <w:tblStyle w:val="style4098"/>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7"/>
        <w:gridCol w:w="1844"/>
        <w:gridCol w:w="1417"/>
        <w:gridCol w:w="2270"/>
        <w:gridCol w:w="1329"/>
      </w:tblGrid>
      <w:tr>
        <w:trPr>
          <w:trHeight w:val="872"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Trade Name</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(Proper Name)</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24"/>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Data of  approval and  Approving</w:t>
            </w:r>
          </w:p>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Agency</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Vector</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and</w:t>
            </w:r>
          </w:p>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Modified  Gene</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3"/>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Indication</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Route of  Administration</w:t>
            </w:r>
          </w:p>
        </w:tc>
      </w:tr>
      <w:tr>
        <w:tblPrEx/>
        <w:trPr>
          <w:trHeight w:val="1103"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Gendicine</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2003 State  Food and  Drug</w:t>
            </w:r>
          </w:p>
          <w:p>
            <w:pPr>
              <w:pStyle w:val="style0"/>
              <w:widowControl w:val="false"/>
              <w:pBdr>
                <w:left w:val="nil"/>
                <w:right w:val="nil"/>
                <w:top w:val="nil"/>
                <w:bottom w:val="nil"/>
                <w:between w:val="nil"/>
              </w:pBdr>
              <w:spacing w:lineRule="auto" w:line="240"/>
              <w:ind w:hanging="9"/>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Administrati</w:t>
            </w:r>
            <w:r>
              <w:rPr>
                <w:rFonts w:ascii="Times New Roman" w:cs="Times New Roman" w:eastAsia="Calibri" w:hAnsi="Times New Roman"/>
                <w:color w:val="000000"/>
                <w:sz w:val="20"/>
                <w:szCs w:val="20"/>
              </w:rPr>
              <w:t xml:space="preserve"> on of China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Adenovir</w:t>
            </w:r>
            <w:r>
              <w:rPr>
                <w:rFonts w:ascii="Times New Roman" w:cs="Times New Roman" w:eastAsia="Calibri" w:hAnsi="Times New Roman"/>
                <w:color w:val="000000"/>
                <w:sz w:val="20"/>
                <w:szCs w:val="20"/>
              </w:rPr>
              <w:t xml:space="preserve"> al vector  P53</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Head and  neck</w:t>
            </w:r>
          </w:p>
          <w:p>
            <w:pPr>
              <w:pStyle w:val="style0"/>
              <w:widowControl w:val="false"/>
              <w:pBdr>
                <w:left w:val="nil"/>
                <w:right w:val="nil"/>
                <w:top w:val="nil"/>
                <w:bottom w:val="nil"/>
                <w:between w:val="nil"/>
              </w:pBdr>
              <w:spacing w:lineRule="auto" w:line="240"/>
              <w:ind w:hanging="1"/>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squamous cell  carcinoma</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In vivo</w:t>
            </w:r>
          </w:p>
        </w:tc>
      </w:tr>
      <w:tr>
        <w:tblPrEx/>
        <w:trPr>
          <w:trHeight w:val="772"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Imlygic</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talimogene</w:t>
            </w:r>
          </w:p>
          <w:p>
            <w:pPr>
              <w:pStyle w:val="style0"/>
              <w:widowControl w:val="false"/>
              <w:pBdr>
                <w:left w:val="nil"/>
                <w:right w:val="nil"/>
                <w:top w:val="nil"/>
                <w:bottom w:val="nil"/>
                <w:between w:val="nil"/>
              </w:pBdr>
              <w:spacing w:lineRule="auto" w:line="240"/>
              <w:ind w:firstLine="24"/>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laherparepvec</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rPr>
              <w:t>T-</w:t>
            </w:r>
            <w:r>
              <w:rPr>
                <w:rFonts w:ascii="Times New Roman" w:cs="Times New Roman" w:eastAsia="Calibri" w:hAnsi="Times New Roman"/>
                <w:color w:val="000000"/>
                <w:sz w:val="20"/>
                <w:szCs w:val="20"/>
              </w:rPr>
              <w:t>vec</w:t>
            </w:r>
            <w:r>
              <w:rPr>
                <w:rFonts w:ascii="Times New Roman" w:cs="Times New Roman" w:eastAsia="Calibri" w:hAnsi="Times New Roman"/>
                <w:color w:val="000000"/>
                <w:sz w:val="20"/>
                <w:szCs w:val="20"/>
              </w:rPr>
              <w:t>)</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2015 FDA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GM-CSF</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HSV </w:t>
            </w: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I</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Melanoma</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In vivo</w:t>
            </w:r>
          </w:p>
        </w:tc>
      </w:tr>
      <w:tr>
        <w:tblPrEx/>
        <w:trPr>
          <w:trHeight w:val="961"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Kymriah</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vertAlign w:val="superscript"/>
              </w:rPr>
              <w:t>TM</w:t>
            </w:r>
          </w:p>
          <w:p>
            <w:pPr>
              <w:pStyle w:val="style0"/>
              <w:widowControl w:val="false"/>
              <w:pBdr>
                <w:left w:val="nil"/>
                <w:right w:val="nil"/>
                <w:top w:val="nil"/>
                <w:bottom w:val="nil"/>
                <w:between w:val="nil"/>
              </w:pBdr>
              <w:spacing w:lineRule="auto" w:line="240"/>
              <w:ind w:firstLine="7"/>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tisagenlecleuc</w:t>
            </w:r>
            <w:r>
              <w:rPr>
                <w:rFonts w:ascii="Times New Roman" w:cs="Times New Roman" w:eastAsia="Calibri" w:hAnsi="Times New Roman"/>
                <w:color w:val="000000"/>
                <w:sz w:val="20"/>
                <w:szCs w:val="20"/>
              </w:rPr>
              <w:t>el</w:t>
            </w:r>
            <w:r>
              <w:rPr>
                <w:rFonts w:ascii="Times New Roman" w:cs="Times New Roman" w:eastAsia="Calibri" w:hAnsi="Times New Roman"/>
                <w:color w:val="000000"/>
                <w:sz w:val="20"/>
                <w:szCs w:val="20"/>
              </w:rPr>
              <w:t>)</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24"/>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August 2017  FDA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CD19-</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specific</w:t>
            </w:r>
          </w:p>
          <w:p>
            <w:pPr>
              <w:pStyle w:val="style0"/>
              <w:widowControl w:val="false"/>
              <w:pBdr>
                <w:left w:val="nil"/>
                <w:right w:val="nil"/>
                <w:top w:val="nil"/>
                <w:bottom w:val="nil"/>
                <w:between w:val="nil"/>
              </w:pBdr>
              <w:spacing w:lineRule="auto" w:line="240"/>
              <w:ind w:firstLine="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CAR T  </w:t>
            </w:r>
            <w:r>
              <w:rPr>
                <w:rFonts w:ascii="Times New Roman" w:cs="Times New Roman" w:eastAsia="Calibri" w:hAnsi="Times New Roman"/>
                <w:color w:val="000000"/>
                <w:sz w:val="20"/>
                <w:szCs w:val="20"/>
              </w:rPr>
              <w:t>Lentiviral</w:t>
            </w:r>
            <w:r>
              <w:rPr>
                <w:rFonts w:ascii="Times New Roman" w:cs="Times New Roman" w:eastAsia="Calibri" w:hAnsi="Times New Roman"/>
                <w:color w:val="000000"/>
                <w:sz w:val="20"/>
                <w:szCs w:val="20"/>
              </w:rPr>
              <w:t xml:space="preserve">  vector</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Acute</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lymphoblastic  </w:t>
            </w:r>
            <w:r>
              <w:rPr>
                <w:rFonts w:ascii="Times New Roman" w:cs="Times New Roman" w:eastAsia="Calibri" w:hAnsi="Times New Roman"/>
                <w:color w:val="000000"/>
                <w:sz w:val="20"/>
                <w:szCs w:val="20"/>
              </w:rPr>
              <w:t>leukemia</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Ex vivo</w:t>
            </w:r>
          </w:p>
        </w:tc>
      </w:tr>
      <w:tr>
        <w:tblPrEx/>
        <w:trPr>
          <w:trHeight w:val="1135"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Oncorine</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rPr>
              <w:t xml:space="preserve">(Recombinant  Human </w:t>
            </w:r>
            <w:r>
              <w:rPr>
                <w:rFonts w:ascii="Times New Roman" w:cs="Times New Roman" w:eastAsia="Calibri" w:hAnsi="Times New Roman"/>
                <w:color w:val="000000"/>
                <w:sz w:val="20"/>
                <w:szCs w:val="20"/>
              </w:rPr>
              <w:t>Adenovirus</w:t>
            </w:r>
          </w:p>
          <w:p>
            <w:pPr>
              <w:pStyle w:val="style0"/>
              <w:widowControl w:val="false"/>
              <w:pBdr>
                <w:left w:val="nil"/>
                <w:right w:val="nil"/>
                <w:top w:val="nil"/>
                <w:bottom w:val="nil"/>
                <w:between w:val="nil"/>
              </w:pBdr>
              <w:spacing w:lineRule="auto" w:line="240"/>
              <w:ind w:hanging="27"/>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Type 5  Injection)</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2005 State  Food and  Drug</w:t>
            </w:r>
          </w:p>
          <w:p>
            <w:pPr>
              <w:pStyle w:val="style0"/>
              <w:widowControl w:val="false"/>
              <w:pBdr>
                <w:left w:val="nil"/>
                <w:right w:val="nil"/>
                <w:top w:val="nil"/>
                <w:bottom w:val="nil"/>
                <w:between w:val="nil"/>
              </w:pBdr>
              <w:spacing w:lineRule="auto" w:line="240"/>
              <w:ind w:hanging="9"/>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Administrati</w:t>
            </w:r>
            <w:r>
              <w:rPr>
                <w:rFonts w:ascii="Times New Roman" w:cs="Times New Roman" w:eastAsia="Calibri" w:hAnsi="Times New Roman"/>
                <w:color w:val="000000"/>
                <w:sz w:val="20"/>
                <w:szCs w:val="20"/>
              </w:rPr>
              <w:t>on of China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19"/>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Adenovir</w:t>
            </w:r>
            <w:r>
              <w:rPr>
                <w:rFonts w:ascii="Times New Roman" w:cs="Times New Roman" w:eastAsia="Calibri" w:hAnsi="Times New Roman"/>
                <w:color w:val="000000"/>
                <w:sz w:val="20"/>
                <w:szCs w:val="20"/>
              </w:rPr>
              <w:t>us Type 5</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14"/>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Head and  neck and  </w:t>
            </w:r>
            <w:r>
              <w:rPr>
                <w:rFonts w:ascii="Times New Roman" w:cs="Times New Roman" w:eastAsia="Calibri" w:hAnsi="Times New Roman"/>
                <w:color w:val="000000"/>
                <w:sz w:val="20"/>
                <w:szCs w:val="20"/>
              </w:rPr>
              <w:t>esophagus</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cancer, </w:t>
            </w:r>
            <w:r>
              <w:rPr>
                <w:rFonts w:ascii="Times New Roman" w:cs="Times New Roman" w:eastAsia="Calibri" w:hAnsi="Times New Roman"/>
                <w:color w:val="000000"/>
                <w:sz w:val="20"/>
                <w:szCs w:val="20"/>
              </w:rPr>
              <w:t>Nasopharyng</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rPr>
              <w:t>eal</w:t>
            </w:r>
            <w:r>
              <w:rPr>
                <w:rFonts w:ascii="Times New Roman" w:cs="Times New Roman" w:eastAsia="Calibri" w:hAnsi="Times New Roman"/>
                <w:color w:val="000000"/>
                <w:sz w:val="20"/>
                <w:szCs w:val="20"/>
              </w:rPr>
              <w:t xml:space="preserve"> cancer, </w:t>
            </w:r>
            <w:r>
              <w:rPr>
                <w:rFonts w:ascii="Times New Roman" w:cs="Times New Roman" w:eastAsia="Calibri" w:hAnsi="Times New Roman"/>
                <w:color w:val="000000"/>
                <w:sz w:val="20"/>
                <w:szCs w:val="20"/>
              </w:rPr>
              <w:t>etc</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In vivo</w:t>
            </w:r>
          </w:p>
        </w:tc>
      </w:tr>
      <w:tr>
        <w:tblPrEx/>
        <w:trPr>
          <w:trHeight w:val="306"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Yesterday</w:t>
            </w:r>
            <w:r>
              <w:rPr>
                <w:rFonts w:ascii="Times New Roman" w:cs="Times New Roman" w:eastAsia="Calibri" w:hAnsi="Times New Roman"/>
                <w:color w:val="000000"/>
                <w:sz w:val="20"/>
                <w:szCs w:val="20"/>
                <w:vertAlign w:val="superscript"/>
              </w:rPr>
              <w:t>TM</w:t>
            </w:r>
          </w:p>
          <w:p>
            <w:pPr>
              <w:pStyle w:val="style0"/>
              <w:widowControl w:val="false"/>
              <w:pBdr>
                <w:left w:val="nil"/>
                <w:right w:val="nil"/>
                <w:top w:val="nil"/>
                <w:bottom w:val="nil"/>
                <w:between w:val="nil"/>
              </w:pBdr>
              <w:spacing w:lineRule="auto" w:line="240"/>
              <w:ind w:firstLine="7"/>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axicabtagene</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rPr>
              <w:t>ciloleucel</w:t>
            </w:r>
            <w:r>
              <w:rPr>
                <w:rFonts w:ascii="Times New Roman" w:cs="Times New Roman" w:eastAsia="Calibri" w:hAnsi="Times New Roman"/>
                <w:color w:val="000000"/>
                <w:sz w:val="20"/>
                <w:szCs w:val="20"/>
              </w:rPr>
              <w:t>)</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October</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2017 FDA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2"/>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CD 19 - specific</w:t>
            </w:r>
          </w:p>
          <w:p>
            <w:pPr>
              <w:pStyle w:val="style0"/>
              <w:widowControl w:val="false"/>
              <w:pBdr>
                <w:left w:val="nil"/>
                <w:right w:val="nil"/>
                <w:top w:val="nil"/>
                <w:bottom w:val="nil"/>
                <w:between w:val="nil"/>
              </w:pBdr>
              <w:spacing w:lineRule="auto" w:line="240"/>
              <w:ind w:firstLine="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CAR T Y Retroviral  vector</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Non-Hodgkin  lymphoma</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Ex vivo</w:t>
            </w:r>
          </w:p>
        </w:tc>
      </w:tr>
    </w:tbl>
    <w:p>
      <w:pPr>
        <w:pStyle w:val="style0"/>
        <w:widowControl w:val="false"/>
        <w:pBdr>
          <w:left w:val="nil"/>
          <w:right w:val="nil"/>
          <w:top w:val="nil"/>
          <w:bottom w:val="nil"/>
          <w:between w:val="nil"/>
        </w:pBdr>
        <w:spacing w:lineRule="auto" w:line="240"/>
        <w:rPr>
          <w:rFonts w:ascii="Times New Roman" w:cs="Times New Roman" w:hAnsi="Times New Roman"/>
          <w:color w:val="000000"/>
          <w:sz w:val="20"/>
          <w:szCs w:val="20"/>
        </w:rPr>
      </w:pPr>
    </w:p>
    <w:p>
      <w:pPr>
        <w:pStyle w:val="style0"/>
        <w:widowControl w:val="false"/>
        <w:pBdr>
          <w:left w:val="nil"/>
          <w:right w:val="nil"/>
          <w:top w:val="nil"/>
          <w:bottom w:val="nil"/>
          <w:between w:val="nil"/>
        </w:pBdr>
        <w:spacing w:lineRule="auto" w:line="240"/>
        <w:rPr>
          <w:rFonts w:ascii="Times New Roman" w:cs="Times New Roman" w:hAnsi="Times New Roman"/>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4.1. </w:t>
      </w:r>
      <w:r>
        <w:rPr>
          <w:rFonts w:ascii="Times New Roman" w:cs="Times New Roman" w:eastAsia="Calibri" w:hAnsi="Times New Roman"/>
          <w:b/>
          <w:color w:val="000000"/>
          <w:sz w:val="20"/>
          <w:szCs w:val="20"/>
        </w:rPr>
        <w:t>Chimeric Antigen Receptor (</w:t>
      </w:r>
      <w:r>
        <w:rPr>
          <w:rFonts w:ascii="Times New Roman" w:cs="Times New Roman" w:eastAsia="Calibri" w:hAnsi="Times New Roman"/>
          <w:b/>
          <w:color w:val="000000"/>
          <w:sz w:val="20"/>
          <w:szCs w:val="20"/>
        </w:rPr>
        <w:t>CAR) T-Cell Therapy</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val="false"/>
          <w:bCs w:val="false"/>
          <w:color w:val="000000"/>
          <w:sz w:val="20"/>
          <w:szCs w:val="20"/>
          <w:lang w:val="en-US"/>
        </w:rPr>
        <w:t xml:space="preserve">             The first CAR T cell therapy accepted through the U.S. Food and Drug administration (FDA) in August 2017 is tisagenlucucel. Another CAR T-cell therapy accepted by the US FDA in October 2017 to treat affected adult person with relapsed or refractory large B-cell lymphoma after two or more systemic therapies, which includes second-line DLBCL. The targeted axicabtagene/ciloleucel , box large B-cellular lymphoma, high-grade B-cell lymphoma, follicular lymphoma DLBCL. The National Institutes of Health Clinical Trials Registry includes several ongoing clinical trials of CAR T cell therapy for a spread of diseases, consisting of multiple myeloma, central nervous system tumors, hepatocellular carcinoma, and lung cancer [25, 26, 27, 28].</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val="false"/>
          <w:bCs w:val="false"/>
          <w:color w:val="000000"/>
          <w:sz w:val="20"/>
          <w:szCs w:val="20"/>
          <w:lang w:val="en-US"/>
        </w:rPr>
        <w:t xml:space="preserve">               Chimeric antigen receptors (CARs) are complicated receptors for antigens that modulate the specificity and feature of T lymphocytes and/or other immune cells inside a cell. The concept behind the use of CARs in tumor immunotherapy is that CARs engineered to target tumor-related antigens may be replicated fast and uniformly. Direct injection of T cells that focus on those armed tumors bypasses the barriers and dynamics of active immunity. In comparison to conventional passive immunization with live antibodies, supraphysiological CAR-modified T cells act as active agents that interact with tumor-related antigens, resulting in immediate and long-term antibody effects [29, 30].</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noProof/>
          <w:color w:val="000000"/>
          <w:sz w:val="20"/>
          <w:szCs w:val="20"/>
        </w:rPr>
        <w:drawing>
          <wp:inline distL="0" distT="0" distB="0" distR="0">
            <wp:extent cx="3200400" cy="2857500"/>
            <wp:effectExtent l="0" t="0" r="0" b="0"/>
            <wp:docPr id="1029"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r:embed="rId5" cstate="print"/>
                    <a:srcRect l="0" t="0" r="0" b="0"/>
                    <a:stretch/>
                  </pic:blipFill>
                  <pic:spPr>
                    <a:xfrm rot="0">
                      <a:off x="0" y="0"/>
                      <a:ext cx="3200400" cy="2857500"/>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Figure</w:t>
      </w:r>
      <w:r>
        <w:rPr>
          <w:rFonts w:ascii="Times New Roman" w:cs="Times New Roman" w:eastAsia="Calibri" w:hAnsi="Times New Roman"/>
          <w:b/>
          <w:color w:val="000000"/>
          <w:sz w:val="20"/>
          <w:szCs w:val="20"/>
        </w:rPr>
        <w:t xml:space="preserve"> No. 4</w:t>
      </w:r>
      <w:r>
        <w:rPr>
          <w:rFonts w:ascii="Times New Roman" w:cs="Times New Roman" w:eastAsia="Calibri" w:hAnsi="Times New Roman"/>
          <w:b/>
          <w:color w:val="000000"/>
          <w:sz w:val="20"/>
          <w:szCs w:val="20"/>
        </w:rPr>
        <w:t>:</w:t>
      </w:r>
      <w:r>
        <w:rPr>
          <w:rFonts w:ascii="Times New Roman" w:cs="Times New Roman" w:eastAsia="Calibri" w:hAnsi="Times New Roman"/>
          <w:b/>
          <w:color w:val="000000"/>
          <w:sz w:val="20"/>
          <w:szCs w:val="20"/>
        </w:rPr>
        <w:t xml:space="preserve"> CAR T </w:t>
      </w:r>
      <w:r>
        <w:rPr>
          <w:rFonts w:ascii="Times New Roman" w:cs="Times New Roman" w:eastAsia="Calibri" w:hAnsi="Times New Roman"/>
          <w:b/>
          <w:color w:val="000000"/>
          <w:sz w:val="20"/>
          <w:szCs w:val="20"/>
        </w:rPr>
        <w:t>Cell</w:t>
      </w:r>
      <w:r>
        <w:rPr>
          <w:rFonts w:ascii="Times New Roman" w:cs="Times New Roman" w:eastAsia="Calibri" w:hAnsi="Times New Roman"/>
          <w:b/>
          <w:color w:val="000000"/>
          <w:sz w:val="20"/>
          <w:szCs w:val="20"/>
        </w:rPr>
        <w:t xml:space="preserve"> Therapy</w:t>
      </w: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4.1.1. </w:t>
      </w:r>
      <w:r>
        <w:rPr>
          <w:rFonts w:ascii="Times New Roman" w:cs="Times New Roman" w:eastAsia="Calibri" w:hAnsi="Times New Roman"/>
          <w:b/>
          <w:color w:val="000000"/>
          <w:sz w:val="20"/>
          <w:szCs w:val="20"/>
        </w:rPr>
        <w:t>Yescar</w:t>
      </w:r>
      <w:r>
        <w:rPr>
          <w:rFonts w:ascii="Times New Roman" w:cs="Times New Roman" w:eastAsia="Calibri" w:hAnsi="Times New Roman"/>
          <w:b/>
          <w:color w:val="000000"/>
          <w:sz w:val="20"/>
          <w:szCs w:val="20"/>
        </w:rPr>
        <w:t>ta</w:t>
      </w:r>
      <w:r>
        <w:rPr>
          <w:rFonts w:ascii="Times New Roman" w:cs="Times New Roman" w:eastAsia="Calibri" w:hAnsi="Times New Roman"/>
          <w:b/>
          <w:color w:val="000000"/>
          <w:sz w:val="20"/>
          <w:szCs w:val="20"/>
        </w:rPr>
        <w:t xml:space="preserve"> (</w:t>
      </w:r>
      <w:r>
        <w:rPr>
          <w:rFonts w:ascii="Times New Roman" w:cs="Times New Roman" w:eastAsia="Calibri" w:hAnsi="Times New Roman"/>
          <w:b/>
          <w:color w:val="000000"/>
          <w:sz w:val="20"/>
          <w:szCs w:val="20"/>
        </w:rPr>
        <w:t>Axicabtagene</w:t>
      </w:r>
      <w:r>
        <w:rPr>
          <w:rFonts w:ascii="Times New Roman" w:cs="Times New Roman" w:eastAsia="Calibri" w:hAnsi="Times New Roman"/>
          <w:b/>
          <w:color w:val="000000"/>
          <w:sz w:val="20"/>
          <w:szCs w:val="20"/>
        </w:rPr>
        <w:t xml:space="preserve"> </w:t>
      </w:r>
      <w:r>
        <w:rPr>
          <w:rFonts w:ascii="Times New Roman" w:cs="Times New Roman" w:eastAsia="Calibri" w:hAnsi="Times New Roman"/>
          <w:b/>
          <w:color w:val="000000"/>
          <w:sz w:val="20"/>
          <w:szCs w:val="20"/>
        </w:rPr>
        <w:t>Ciloleucel</w:t>
      </w:r>
      <w:r>
        <w:rPr>
          <w:rFonts w:ascii="Times New Roman" w:cs="Times New Roman" w:eastAsia="Calibri" w:hAnsi="Times New Roman"/>
          <w:b/>
          <w:color w:val="000000"/>
          <w:sz w:val="20"/>
          <w:szCs w:val="20"/>
        </w:rPr>
        <w:t>)</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Kymriah is the first CAR T-cell-based gene product accepted through the FDA for the treatment of B-cell acute lymphoblastic leukemia [31]. This is the second CAR T-cell therapy used to treat competitive non-Hodgkin's lymphoma. These are CD19 antigen-particular ex vivo changed autologous T cells infected with a gamma retrovirus. It encodes a CAR containing a murine extracellular anti-CD19 single stranded variable fragment fused to the cytoplasmic domain of CD28 and CD3 zeta-aggregation domain [32,33].</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4.2. </w:t>
      </w:r>
      <w:r>
        <w:rPr>
          <w:rFonts w:ascii="Times New Roman" w:cs="Times New Roman" w:eastAsia="Calibri" w:hAnsi="Times New Roman"/>
          <w:b/>
          <w:color w:val="000000"/>
          <w:sz w:val="20"/>
          <w:szCs w:val="20"/>
        </w:rPr>
        <w:t>Anti-</w:t>
      </w:r>
      <w:r>
        <w:rPr>
          <w:rFonts w:ascii="Times New Roman" w:cs="Times New Roman" w:eastAsia="Calibri" w:hAnsi="Times New Roman"/>
          <w:b/>
          <w:color w:val="000000"/>
          <w:sz w:val="20"/>
          <w:szCs w:val="20"/>
        </w:rPr>
        <w:t>Tumor</w:t>
      </w:r>
      <w:r>
        <w:rPr>
          <w:rFonts w:ascii="Times New Roman" w:cs="Times New Roman" w:eastAsia="Calibri" w:hAnsi="Times New Roman"/>
          <w:b/>
          <w:color w:val="000000"/>
          <w:sz w:val="20"/>
          <w:szCs w:val="20"/>
        </w:rPr>
        <w:t xml:space="preserve"> Angiogenesis</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Tumor based angiogenesis involves various growth factors, which includes vascular endothelial growth factor (VEGF), fibroblast growth factor-2 (FGF-2), angiopoietin or IL-eight, which give oxygen and nutrient supply. There are two methods to inhibit tumor angiogenesis. The first method is to reduce the expression of pro-angiogenic factors  which includes VEGF and the second method is to up-alter the expression of anti-angiogenic factors which include angiostatin, endostatin and human soluble FMS-like tyrosine kinase receptor. In spite of a successful therapeutic use of mAbs including bevacizumab for targeted cancer treatment, production and administration of therapeutic mAb is restricted because of expensive manufacturing. Consequently , gene-primarily based research have been performed to develop angiogenesis-targeted cancer therapies [34,35].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4.3. </w:t>
      </w:r>
      <w:r>
        <w:rPr>
          <w:rFonts w:ascii="Times New Roman" w:cs="Times New Roman" w:eastAsia="Calibri" w:hAnsi="Times New Roman"/>
          <w:b/>
          <w:color w:val="000000"/>
          <w:sz w:val="20"/>
          <w:szCs w:val="20"/>
        </w:rPr>
        <w:t>Oncolytic</w:t>
      </w:r>
      <w:r>
        <w:rPr>
          <w:rFonts w:ascii="Times New Roman" w:cs="Times New Roman" w:eastAsia="Calibri" w:hAnsi="Times New Roman"/>
          <w:b/>
          <w:color w:val="000000"/>
          <w:sz w:val="20"/>
          <w:szCs w:val="20"/>
        </w:rPr>
        <w:t xml:space="preserve"> </w:t>
      </w:r>
      <w:r>
        <w:rPr>
          <w:rFonts w:ascii="Times New Roman" w:cs="Times New Roman" w:eastAsia="Calibri" w:hAnsi="Times New Roman"/>
          <w:b/>
          <w:color w:val="000000"/>
          <w:sz w:val="20"/>
          <w:szCs w:val="20"/>
        </w:rPr>
        <w:t>Virotherapy</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Oncolytic virus therapy (OV) is the simplest way to treat cancer. OVs use replication capable viruses that may selectively multiply in tumor cells. Oncolytic viruses are categorized as common viruses, including parvovirus and Newcastle disease, that may selectively replicate in tumor cells with out the need for genetic changes. Other groups of viruses, which includes vesicular stomatitis virus, adenovirus, herpes simplex virus (HSV), and herpes simplex virus, were genetically modified to enhance immunity and cancer and decrease pathogenicity. Oncolytic virus therapy in the treatment of cancer is an immune-mediated therapy. Oncolytic viruses act by way of directly lysing tumor cells and introducing wild-type tumor suppressor genes [36,37]. Changes in p53 gene characteristic occur in half of malignancies, and broad-spectrum p53 gene induction restores normal p53 expression. Several p53-expressing recombinant OVs were developed with the purpose of manufacturing more effective OVs that cooperate with host immunity or other tumor cell killing therapies [37, 38].</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color w:val="000000"/>
          <w:sz w:val="20"/>
          <w:szCs w:val="20"/>
        </w:rPr>
        <w:t xml:space="preserve">4.3.1. </w:t>
      </w:r>
      <w:r>
        <w:rPr>
          <w:rFonts w:ascii="Times New Roman" w:cs="Times New Roman" w:eastAsia="Calibri" w:hAnsi="Times New Roman"/>
          <w:b/>
          <w:color w:val="000000"/>
          <w:sz w:val="20"/>
          <w:szCs w:val="20"/>
        </w:rPr>
        <w:t>Oncorine</w:t>
      </w:r>
      <w:r>
        <w:rPr>
          <w:rFonts w:ascii="Times New Roman" w:cs="Times New Roman" w:eastAsia="Calibri" w:hAnsi="Times New Roman"/>
          <w:b/>
          <w:color w:val="000000"/>
          <w:sz w:val="20"/>
          <w:szCs w:val="20"/>
        </w:rPr>
        <w:t xml:space="preserve"> (rAd5-H101)</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That is the primary oncolytic recombinant Ad5 (rAd5-H101) accepted for the remedy of refractory nasopharyngeal cancer. Decreased p53 quality is related to drug resistance and decreased survival in patient with non-small cell lung cancer [38]. Oncorin is an Ad5 virus with a deletion inside the E1B 55K quality. Inactivation of p53 quality inside cells is important to prevent wild-type initiation of the apoptotic pathway. Abolishing the E1B 55K quality prevents the infection from replicating in normal cells and, so to speak, allows replication in  p-53-deficient  cells. In tumor cells, viral replication causes oncolysis, providing a means of treatment  for severe tumors. After Lydia's cancer cell, adenovirus is released and contaminates another cell, resulting in extreme oncorin-mediated cell death [39, 40].</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V. </w:t>
      </w:r>
      <w:r>
        <w:rPr>
          <w:rFonts w:ascii="Times New Roman" w:cs="Times New Roman" w:eastAsia="Calibri" w:hAnsi="Times New Roman"/>
          <w:b/>
          <w:color w:val="000000"/>
          <w:sz w:val="20"/>
          <w:szCs w:val="20"/>
        </w:rPr>
        <w:t>CONCLUSION</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p>
    <w:p>
      <w:pPr>
        <w:pStyle w:val="style0"/>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Gene therapy is a new option in the treating diseases for which traditional treatments are not yet satisfactory. Gene therapy for cancer has made great strides over the past 30 years, but only a few drugs have been approved and others are still in the experimental phase. In cancer therapy, gene therapy is relatively safer than chemotherapy and its side effects are more tolerable.Vectors are beneficial for extremely particular varieties of cancer and patients, and although they do not but provide a treatment, they have got improved and keep to enhance the quality of life for patients. This type of treatment seems to be a suitable method to  fight against malignant tumors. The successful use of T lymphocytes integrated with autologous and allogeneic chimeric antigen receptors in the administration of adoptive immunotherapy has improved safety and effectiveness of gene therapy. In the future, gene therapy using safe vectors and advanced biotechnology will be even more important in cancer prevention.</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b/>
          <w:color w:val="000000"/>
          <w:sz w:val="20"/>
          <w:szCs w:val="20"/>
        </w:rPr>
        <w:t>REFERENCES</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 </w:t>
      </w:r>
      <w:r>
        <w:rPr>
          <w:rFonts w:ascii="Times New Roman" w:cs="Times New Roman" w:eastAsia="Calibri" w:hAnsi="Times New Roman"/>
          <w:color w:val="000000"/>
          <w:sz w:val="16"/>
          <w:szCs w:val="16"/>
        </w:rPr>
        <w:t>Hanahan</w:t>
      </w:r>
      <w:r>
        <w:rPr>
          <w:rFonts w:ascii="Times New Roman" w:cs="Times New Roman" w:eastAsia="Calibri" w:hAnsi="Times New Roman"/>
          <w:color w:val="000000"/>
          <w:sz w:val="16"/>
          <w:szCs w:val="16"/>
        </w:rPr>
        <w:t>, D.</w:t>
      </w:r>
      <w:r>
        <w:rPr>
          <w:rFonts w:ascii="Times New Roman" w:cs="Times New Roman" w:eastAsia="Calibri" w:hAnsi="Times New Roman"/>
          <w:color w:val="000000"/>
          <w:sz w:val="16"/>
          <w:szCs w:val="16"/>
        </w:rPr>
        <w:t xml:space="preserve"> and</w:t>
      </w:r>
      <w:r>
        <w:rPr>
          <w:rFonts w:ascii="Times New Roman" w:cs="Times New Roman" w:eastAsia="Calibri" w:hAnsi="Times New Roman"/>
          <w:color w:val="000000"/>
          <w:sz w:val="16"/>
          <w:szCs w:val="16"/>
        </w:rPr>
        <w:t xml:space="preserve"> Weinberg, R.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The</w:t>
      </w:r>
      <w:r>
        <w:rPr>
          <w:rFonts w:ascii="Times New Roman" w:cs="Times New Roman" w:eastAsia="Calibri" w:hAnsi="Times New Roman"/>
          <w:color w:val="000000"/>
          <w:sz w:val="16"/>
          <w:szCs w:val="16"/>
        </w:rPr>
        <w:t xml:space="preserve"> hallmarks of cancer. Cell 2000,</w:t>
      </w:r>
      <w:r>
        <w:rPr>
          <w:rFonts w:ascii="Times New Roman" w:cs="Times New Roman" w:eastAsia="Calibri" w:hAnsi="Times New Roman"/>
          <w:color w:val="000000"/>
          <w:sz w:val="16"/>
          <w:szCs w:val="16"/>
        </w:rPr>
        <w:t xml:space="preserve"> 100, 57-70.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 </w:t>
      </w:r>
      <w:r>
        <w:rPr>
          <w:rFonts w:ascii="Times New Roman" w:cs="Times New Roman" w:eastAsia="Calibri" w:hAnsi="Times New Roman"/>
          <w:color w:val="000000"/>
          <w:sz w:val="16"/>
          <w:szCs w:val="16"/>
        </w:rPr>
        <w:t>Fearon</w:t>
      </w:r>
      <w:r>
        <w:rPr>
          <w:rFonts w:ascii="Times New Roman" w:cs="Times New Roman" w:eastAsia="Calibri" w:hAnsi="Times New Roman"/>
          <w:color w:val="000000"/>
          <w:sz w:val="16"/>
          <w:szCs w:val="16"/>
        </w:rPr>
        <w:t>, E.R. and</w:t>
      </w:r>
      <w:r>
        <w:rPr>
          <w:rFonts w:ascii="Times New Roman" w:cs="Times New Roman" w:eastAsia="Calibri" w:hAnsi="Times New Roman"/>
          <w:color w:val="000000"/>
          <w:sz w:val="16"/>
          <w:szCs w:val="16"/>
        </w:rPr>
        <w:t xml:space="preserve"> Vogelstein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B.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G</w:t>
      </w:r>
      <w:r>
        <w:rPr>
          <w:rFonts w:ascii="Times New Roman" w:cs="Times New Roman" w:eastAsia="Calibri" w:hAnsi="Times New Roman"/>
          <w:color w:val="000000"/>
          <w:sz w:val="16"/>
          <w:szCs w:val="16"/>
        </w:rPr>
        <w:t xml:space="preserve">enetic model for </w:t>
      </w:r>
      <w:r>
        <w:rPr>
          <w:rFonts w:ascii="Times New Roman" w:cs="Times New Roman" w:eastAsia="Calibri" w:hAnsi="Times New Roman"/>
          <w:color w:val="000000"/>
          <w:sz w:val="16"/>
          <w:szCs w:val="16"/>
        </w:rPr>
        <w:t>C</w:t>
      </w:r>
      <w:r>
        <w:rPr>
          <w:rFonts w:ascii="Times New Roman" w:cs="Times New Roman" w:eastAsia="Calibri" w:hAnsi="Times New Roman"/>
          <w:color w:val="000000"/>
          <w:sz w:val="16"/>
          <w:szCs w:val="16"/>
        </w:rPr>
        <w:t xml:space="preserve">olorectal  </w:t>
      </w:r>
      <w:r>
        <w:rPr>
          <w:rFonts w:ascii="Times New Roman" w:cs="Times New Roman" w:eastAsia="Calibri" w:hAnsi="Times New Roman"/>
          <w:color w:val="000000"/>
          <w:sz w:val="16"/>
          <w:szCs w:val="16"/>
        </w:rPr>
        <w:t>tumorigenesis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Cell.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1990;</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61: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759-767.</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 </w:t>
      </w:r>
      <w:r>
        <w:rPr>
          <w:rFonts w:ascii="Times New Roman" w:cs="Times New Roman" w:eastAsia="Calibri" w:hAnsi="Times New Roman"/>
          <w:color w:val="000000"/>
          <w:sz w:val="16"/>
          <w:szCs w:val="16"/>
        </w:rPr>
        <w:t>Kendall, R. L. and Thomas</w:t>
      </w:r>
      <w:r>
        <w:rPr>
          <w:rFonts w:ascii="Times New Roman" w:cs="Times New Roman" w:eastAsia="Calibri" w:hAnsi="Times New Roman"/>
          <w:color w:val="000000"/>
          <w:sz w:val="16"/>
          <w:szCs w:val="16"/>
        </w:rPr>
        <w:t xml:space="preserve"> K.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Inhibition of vascular endothelial cell growth factor activity by an </w:t>
      </w:r>
      <w:r>
        <w:rPr>
          <w:rFonts w:ascii="Times New Roman" w:cs="Times New Roman" w:eastAsia="Calibri" w:hAnsi="Times New Roman"/>
          <w:color w:val="000000"/>
          <w:sz w:val="16"/>
          <w:szCs w:val="16"/>
        </w:rPr>
        <w:t>endoge</w:t>
      </w:r>
      <w:r>
        <w:rPr>
          <w:rFonts w:ascii="Times New Roman" w:cs="Times New Roman" w:eastAsia="Calibri" w:hAnsi="Times New Roman"/>
          <w:color w:val="000000"/>
          <w:sz w:val="16"/>
          <w:szCs w:val="16"/>
        </w:rPr>
        <w:t>nously</w:t>
      </w:r>
      <w:r>
        <w:rPr>
          <w:rFonts w:ascii="Times New Roman" w:cs="Times New Roman" w:eastAsia="Calibri" w:hAnsi="Times New Roman"/>
          <w:color w:val="000000"/>
          <w:sz w:val="16"/>
          <w:szCs w:val="16"/>
        </w:rPr>
        <w:t xml:space="preserve"> encoded soluble receptor.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Proc</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Natl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Acad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Sci</w:t>
      </w:r>
      <w:r>
        <w:rPr>
          <w:rFonts w:ascii="Times New Roman" w:cs="Times New Roman" w:eastAsia="Calibri" w:hAnsi="Times New Roman"/>
          <w:color w:val="000000"/>
          <w:sz w:val="16"/>
          <w:szCs w:val="16"/>
        </w:rPr>
        <w:t xml:space="preserve"> U S A, 1993; 90(22): 10705-10709</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4) </w:t>
      </w:r>
      <w:r>
        <w:rPr>
          <w:rFonts w:ascii="Times New Roman" w:cs="Times New Roman" w:eastAsia="Calibri" w:hAnsi="Times New Roman"/>
          <w:color w:val="000000"/>
          <w:sz w:val="16"/>
          <w:szCs w:val="16"/>
        </w:rPr>
        <w:t>Gavima</w:t>
      </w:r>
      <w:r>
        <w:rPr>
          <w:rFonts w:ascii="Times New Roman" w:cs="Times New Roman" w:eastAsia="Calibri" w:hAnsi="Times New Roman"/>
          <w:color w:val="000000"/>
          <w:sz w:val="16"/>
          <w:szCs w:val="16"/>
        </w:rPr>
        <w:t xml:space="preserve"> M</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Sumitra</w:t>
      </w:r>
      <w:r>
        <w:rPr>
          <w:rFonts w:ascii="Times New Roman" w:cs="Times New Roman" w:eastAsia="Calibri" w:hAnsi="Times New Roman"/>
          <w:color w:val="000000"/>
          <w:sz w:val="16"/>
          <w:szCs w:val="16"/>
        </w:rPr>
        <w:t xml:space="preserve"> 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a</w:t>
      </w:r>
      <w:r>
        <w:rPr>
          <w:rFonts w:ascii="Times New Roman" w:cs="Times New Roman" w:eastAsia="Calibri" w:hAnsi="Times New Roman"/>
          <w:color w:val="000000"/>
          <w:sz w:val="16"/>
          <w:szCs w:val="16"/>
        </w:rPr>
        <w:t xml:space="preserve">nd </w:t>
      </w:r>
      <w:r>
        <w:rPr>
          <w:rFonts w:ascii="Times New Roman" w:cs="Times New Roman" w:eastAsia="Calibri" w:hAnsi="Times New Roman"/>
          <w:color w:val="000000"/>
          <w:sz w:val="16"/>
          <w:szCs w:val="16"/>
        </w:rPr>
        <w:t>Pramod</w:t>
      </w:r>
      <w:r>
        <w:rPr>
          <w:rFonts w:ascii="Times New Roman" w:cs="Times New Roman" w:eastAsia="Calibri" w:hAnsi="Times New Roman"/>
          <w:color w:val="000000"/>
          <w:sz w:val="16"/>
          <w:szCs w:val="16"/>
        </w:rPr>
        <w:t xml:space="preserve"> KS., </w:t>
      </w:r>
      <w:r>
        <w:rPr>
          <w:rFonts w:ascii="Times New Roman" w:cs="Times New Roman" w:eastAsia="Calibri" w:hAnsi="Times New Roman"/>
          <w:color w:val="000000"/>
          <w:sz w:val="16"/>
          <w:szCs w:val="16"/>
        </w:rPr>
        <w:t>Cancer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An overview. </w:t>
      </w:r>
      <w:r>
        <w:rPr>
          <w:rFonts w:ascii="Times New Roman" w:cs="Times New Roman" w:eastAsia="Calibri" w:hAnsi="Times New Roman"/>
          <w:color w:val="000000"/>
          <w:sz w:val="16"/>
          <w:szCs w:val="16"/>
        </w:rPr>
        <w:t>Academic Journal o</w:t>
      </w:r>
      <w:r>
        <w:rPr>
          <w:rFonts w:ascii="Times New Roman" w:cs="Times New Roman" w:eastAsia="Calibri" w:hAnsi="Times New Roman"/>
          <w:color w:val="000000"/>
          <w:sz w:val="16"/>
          <w:szCs w:val="16"/>
        </w:rPr>
        <w:t>f Cancer Research.</w:t>
      </w:r>
      <w:r>
        <w:rPr>
          <w:rFonts w:ascii="Times New Roman" w:cs="Times New Roman" w:eastAsia="Calibri" w:hAnsi="Times New Roman"/>
          <w:color w:val="000000"/>
          <w:sz w:val="16"/>
          <w:szCs w:val="16"/>
        </w:rPr>
        <w:t xml:space="preserve"> 2015; 8(1): 01-09.</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5) Rogers, S.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Pfuderer</w:t>
      </w:r>
      <w:r>
        <w:rPr>
          <w:rFonts w:ascii="Times New Roman" w:cs="Times New Roman" w:eastAsia="Calibri" w:hAnsi="Times New Roman"/>
          <w:color w:val="000000"/>
          <w:sz w:val="16"/>
          <w:szCs w:val="16"/>
        </w:rPr>
        <w:t>, P.</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Use of virus</w:t>
      </w:r>
      <w:r>
        <w:rPr>
          <w:rFonts w:ascii="Times New Roman" w:cs="Times New Roman" w:eastAsia="Calibri" w:hAnsi="Times New Roman"/>
          <w:color w:val="000000"/>
          <w:sz w:val="16"/>
          <w:szCs w:val="16"/>
        </w:rPr>
        <w:t>es as carriers of added genetic</w:t>
      </w:r>
      <w:r>
        <w:rPr>
          <w:rFonts w:ascii="Times New Roman" w:cs="Times New Roman" w:eastAsia="Calibri" w:hAnsi="Times New Roman"/>
          <w:color w:val="000000"/>
          <w:sz w:val="16"/>
          <w:szCs w:val="16"/>
        </w:rPr>
        <w:t xml:space="preserve"> information.</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Nature</w:t>
      </w:r>
      <w:r>
        <w:rPr>
          <w:rFonts w:ascii="Times New Roman" w:cs="Times New Roman" w:eastAsia="Calibri" w:hAnsi="Times New Roman"/>
          <w:color w:val="000000"/>
          <w:sz w:val="16"/>
          <w:szCs w:val="16"/>
        </w:rPr>
        <w:t xml:space="preserve"> 1968; 219: </w:t>
      </w:r>
      <w:r>
        <w:rPr>
          <w:rFonts w:ascii="Times New Roman" w:cs="Times New Roman" w:eastAsia="Calibri" w:hAnsi="Times New Roman"/>
          <w:color w:val="000000"/>
          <w:sz w:val="16"/>
          <w:szCs w:val="16"/>
        </w:rPr>
        <w:t>749-751.</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6) Rosenberg, S. A., </w:t>
      </w:r>
      <w:r>
        <w:rPr>
          <w:rFonts w:ascii="Times New Roman" w:cs="Times New Roman" w:eastAsia="Calibri" w:hAnsi="Times New Roman"/>
          <w:color w:val="000000"/>
          <w:sz w:val="16"/>
          <w:szCs w:val="16"/>
        </w:rPr>
        <w:t>Aebersold</w:t>
      </w:r>
      <w:r>
        <w:rPr>
          <w:rFonts w:ascii="Times New Roman" w:cs="Times New Roman" w:eastAsia="Calibri" w:hAnsi="Times New Roman"/>
          <w:color w:val="000000"/>
          <w:sz w:val="16"/>
          <w:szCs w:val="16"/>
        </w:rPr>
        <w:t xml:space="preserve">, P., </w:t>
      </w:r>
      <w:r>
        <w:rPr>
          <w:rFonts w:ascii="Times New Roman" w:cs="Times New Roman" w:eastAsia="Calibri" w:hAnsi="Times New Roman"/>
          <w:color w:val="000000"/>
          <w:sz w:val="16"/>
          <w:szCs w:val="16"/>
        </w:rPr>
        <w:t>Cornetta</w:t>
      </w:r>
      <w:r>
        <w:rPr>
          <w:rFonts w:ascii="Times New Roman" w:cs="Times New Roman" w:eastAsia="Calibri" w:hAnsi="Times New Roman"/>
          <w:color w:val="000000"/>
          <w:sz w:val="16"/>
          <w:szCs w:val="16"/>
        </w:rPr>
        <w:t xml:space="preserve">, K., </w:t>
      </w:r>
      <w:r>
        <w:rPr>
          <w:rFonts w:ascii="Times New Roman" w:cs="Times New Roman" w:eastAsia="Calibri" w:hAnsi="Times New Roman"/>
          <w:color w:val="000000"/>
          <w:sz w:val="16"/>
          <w:szCs w:val="16"/>
        </w:rPr>
        <w:t>Kasid</w:t>
      </w:r>
      <w:r>
        <w:rPr>
          <w:rFonts w:ascii="Times New Roman" w:cs="Times New Roman" w:eastAsia="Calibri" w:hAnsi="Times New Roman"/>
          <w:color w:val="000000"/>
          <w:sz w:val="16"/>
          <w:szCs w:val="16"/>
        </w:rPr>
        <w:t xml:space="preserve">, A., Morgan, R.  A., Moen, R., </w:t>
      </w:r>
      <w:r>
        <w:rPr>
          <w:rFonts w:ascii="Times New Roman" w:cs="Times New Roman" w:eastAsia="Calibri" w:hAnsi="Times New Roman"/>
          <w:color w:val="000000"/>
          <w:sz w:val="16"/>
          <w:szCs w:val="16"/>
        </w:rPr>
        <w:t>Karson</w:t>
      </w:r>
      <w:r>
        <w:rPr>
          <w:rFonts w:ascii="Times New Roman" w:cs="Times New Roman" w:eastAsia="Calibri" w:hAnsi="Times New Roman"/>
          <w:color w:val="000000"/>
          <w:sz w:val="16"/>
          <w:szCs w:val="16"/>
        </w:rPr>
        <w:t xml:space="preserve">, E. M., </w:t>
      </w:r>
      <w:r>
        <w:rPr>
          <w:rFonts w:ascii="Times New Roman" w:cs="Times New Roman" w:eastAsia="Calibri" w:hAnsi="Times New Roman"/>
          <w:color w:val="000000"/>
          <w:sz w:val="16"/>
          <w:szCs w:val="16"/>
        </w:rPr>
        <w:t>Lotze</w:t>
      </w:r>
      <w:r>
        <w:rPr>
          <w:rFonts w:ascii="Times New Roman" w:cs="Times New Roman" w:eastAsia="Calibri" w:hAnsi="Times New Roman"/>
          <w:color w:val="000000"/>
          <w:sz w:val="16"/>
          <w:szCs w:val="16"/>
        </w:rPr>
        <w:t xml:space="preserve">, M. T., Yang, J.  C., and </w:t>
      </w:r>
      <w:r>
        <w:rPr>
          <w:rFonts w:ascii="Times New Roman" w:cs="Times New Roman" w:eastAsia="Calibri" w:hAnsi="Times New Roman"/>
          <w:color w:val="000000"/>
          <w:sz w:val="16"/>
          <w:szCs w:val="16"/>
        </w:rPr>
        <w:t>Topalian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Gene transfer into humans-Immunotherapy </w:t>
      </w:r>
      <w:r>
        <w:rPr>
          <w:rFonts w:ascii="Times New Roman" w:cs="Times New Roman" w:eastAsia="Calibri" w:hAnsi="Times New Roman"/>
          <w:color w:val="000000"/>
          <w:sz w:val="16"/>
          <w:szCs w:val="16"/>
        </w:rPr>
        <w:t>of  patients</w:t>
      </w:r>
      <w:r>
        <w:rPr>
          <w:rFonts w:ascii="Times New Roman" w:cs="Times New Roman" w:eastAsia="Calibri" w:hAnsi="Times New Roman"/>
          <w:color w:val="000000"/>
          <w:sz w:val="16"/>
          <w:szCs w:val="16"/>
        </w:rPr>
        <w:t xml:space="preserve"> with advanced melanoma, using </w:t>
      </w:r>
      <w:r>
        <w:rPr>
          <w:rFonts w:ascii="Times New Roman" w:cs="Times New Roman" w:eastAsia="Calibri" w:hAnsi="Times New Roman"/>
          <w:color w:val="000000"/>
          <w:sz w:val="16"/>
          <w:szCs w:val="16"/>
        </w:rPr>
        <w:t>tumor</w:t>
      </w:r>
      <w:r>
        <w:rPr>
          <w:rFonts w:ascii="Times New Roman" w:cs="Times New Roman" w:eastAsia="Calibri" w:hAnsi="Times New Roman"/>
          <w:color w:val="000000"/>
          <w:sz w:val="16"/>
          <w:szCs w:val="16"/>
        </w:rPr>
        <w:t>-infiltrating  lymphocytes modified by retroviral gene trans</w:t>
      </w:r>
      <w:r>
        <w:rPr>
          <w:rFonts w:ascii="Times New Roman" w:cs="Times New Roman" w:eastAsia="Calibri" w:hAnsi="Times New Roman"/>
          <w:color w:val="000000"/>
          <w:sz w:val="16"/>
          <w:szCs w:val="16"/>
        </w:rPr>
        <w:t xml:space="preserve">duction. N. Engl. J.  </w:t>
      </w:r>
      <w:r>
        <w:rPr>
          <w:rFonts w:ascii="Times New Roman" w:cs="Times New Roman" w:eastAsia="Calibri" w:hAnsi="Times New Roman"/>
          <w:color w:val="000000"/>
          <w:sz w:val="16"/>
          <w:szCs w:val="16"/>
        </w:rPr>
        <w:t>Med.</w:t>
      </w:r>
      <w:r>
        <w:rPr>
          <w:rFonts w:ascii="Times New Roman" w:cs="Times New Roman" w:eastAsia="Calibri" w:hAnsi="Times New Roman"/>
          <w:color w:val="000000"/>
          <w:sz w:val="16"/>
          <w:szCs w:val="16"/>
        </w:rPr>
        <w:t xml:space="preserve"> 1990; 323:</w:t>
      </w:r>
      <w:r>
        <w:rPr>
          <w:rFonts w:ascii="Times New Roman" w:cs="Times New Roman" w:eastAsia="Calibri" w:hAnsi="Times New Roman"/>
          <w:color w:val="000000"/>
          <w:sz w:val="16"/>
          <w:szCs w:val="16"/>
        </w:rPr>
        <w:t xml:space="preserve"> 570-578.</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7) MacMillan, P.</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The</w:t>
      </w:r>
      <w:r>
        <w:rPr>
          <w:rFonts w:ascii="Times New Roman" w:cs="Times New Roman" w:eastAsia="Calibri" w:hAnsi="Times New Roman"/>
          <w:color w:val="000000"/>
          <w:sz w:val="16"/>
          <w:szCs w:val="16"/>
        </w:rPr>
        <w:t xml:space="preserve"> Cline </w:t>
      </w:r>
      <w:r>
        <w:rPr>
          <w:rFonts w:ascii="Times New Roman" w:cs="Times New Roman" w:eastAsia="Calibri" w:hAnsi="Times New Roman"/>
          <w:color w:val="000000"/>
          <w:sz w:val="16"/>
          <w:szCs w:val="16"/>
        </w:rPr>
        <w:t>affair.,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Nurs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Times.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1982; 78:</w:t>
      </w:r>
      <w:r>
        <w:rPr>
          <w:rFonts w:ascii="Times New Roman" w:cs="Times New Roman" w:eastAsia="Calibri" w:hAnsi="Times New Roman"/>
          <w:color w:val="000000"/>
          <w:sz w:val="16"/>
          <w:szCs w:val="16"/>
        </w:rPr>
        <w:t xml:space="preserve"> 383.</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8) </w:t>
      </w:r>
      <w:r>
        <w:rPr>
          <w:rFonts w:ascii="Times New Roman" w:cs="Times New Roman" w:eastAsia="Calibri" w:hAnsi="Times New Roman"/>
          <w:color w:val="000000"/>
          <w:sz w:val="16"/>
          <w:szCs w:val="16"/>
        </w:rPr>
        <w:t>Beutler</w:t>
      </w:r>
      <w:r>
        <w:rPr>
          <w:rFonts w:ascii="Times New Roman" w:cs="Times New Roman" w:eastAsia="Calibri" w:hAnsi="Times New Roman"/>
          <w:color w:val="000000"/>
          <w:sz w:val="16"/>
          <w:szCs w:val="16"/>
        </w:rPr>
        <w:t>, E.</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The Cline </w:t>
      </w:r>
      <w:r>
        <w:rPr>
          <w:rFonts w:ascii="Times New Roman" w:cs="Times New Roman" w:eastAsia="Calibri" w:hAnsi="Times New Roman"/>
          <w:color w:val="000000"/>
          <w:sz w:val="16"/>
          <w:szCs w:val="16"/>
        </w:rPr>
        <w:t>affair.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Mol. </w:t>
      </w:r>
      <w:r>
        <w:rPr>
          <w:rFonts w:ascii="Times New Roman" w:cs="Times New Roman" w:eastAsia="Calibri" w:hAnsi="Times New Roman"/>
          <w:color w:val="000000"/>
          <w:sz w:val="16"/>
          <w:szCs w:val="16"/>
        </w:rPr>
        <w:t>Ther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2001; 4:</w:t>
      </w:r>
      <w:r>
        <w:rPr>
          <w:rFonts w:ascii="Times New Roman" w:cs="Times New Roman" w:eastAsia="Calibri" w:hAnsi="Times New Roman"/>
          <w:color w:val="000000"/>
          <w:sz w:val="16"/>
          <w:szCs w:val="16"/>
        </w:rPr>
        <w:t xml:space="preserve"> 396-397.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9) </w:t>
      </w:r>
      <w:r>
        <w:rPr>
          <w:rFonts w:ascii="Times New Roman" w:cs="Times New Roman" w:eastAsia="Calibri" w:hAnsi="Times New Roman"/>
          <w:color w:val="000000"/>
          <w:sz w:val="16"/>
          <w:szCs w:val="16"/>
        </w:rPr>
        <w:t>Mark.A.Kay.Dexiuv</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And</w:t>
      </w:r>
      <w:r>
        <w:rPr>
          <w:rFonts w:ascii="Times New Roman" w:cs="Times New Roman" w:eastAsia="Calibri" w:hAnsi="Times New Roman"/>
          <w:color w:val="000000"/>
          <w:sz w:val="16"/>
          <w:szCs w:val="16"/>
        </w:rPr>
        <w:t xml:space="preserve"> Peter M. </w:t>
      </w:r>
      <w:r>
        <w:rPr>
          <w:rFonts w:ascii="Times New Roman" w:cs="Times New Roman" w:eastAsia="Calibri" w:hAnsi="Times New Roman"/>
          <w:color w:val="000000"/>
          <w:sz w:val="16"/>
          <w:szCs w:val="16"/>
        </w:rPr>
        <w:t>Hoogerbrugge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Gene Therapy, Vol. 94</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PP. 12744-12746,</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Nov 1997,</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Proc.Natl.Acad.Sci.USA</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10) </w:t>
      </w:r>
      <w:r>
        <w:rPr>
          <w:rFonts w:ascii="Times New Roman" w:cs="Times New Roman" w:eastAsia="Calibri" w:hAnsi="Times New Roman"/>
          <w:color w:val="000000"/>
          <w:sz w:val="16"/>
          <w:szCs w:val="16"/>
        </w:rPr>
        <w:t>Raty</w:t>
      </w:r>
      <w:r>
        <w:rPr>
          <w:rFonts w:ascii="Times New Roman" w:cs="Times New Roman" w:eastAsia="Calibri" w:hAnsi="Times New Roman"/>
          <w:color w:val="000000"/>
          <w:sz w:val="16"/>
          <w:szCs w:val="16"/>
        </w:rPr>
        <w:t xml:space="preserve">, J. K., </w:t>
      </w:r>
      <w:r>
        <w:rPr>
          <w:rFonts w:ascii="Times New Roman" w:cs="Times New Roman" w:eastAsia="Calibri" w:hAnsi="Times New Roman"/>
          <w:color w:val="000000"/>
          <w:sz w:val="16"/>
          <w:szCs w:val="16"/>
        </w:rPr>
        <w:t>Lesch</w:t>
      </w:r>
      <w:r>
        <w:rPr>
          <w:rFonts w:ascii="Times New Roman" w:cs="Times New Roman" w:eastAsia="Calibri" w:hAnsi="Times New Roman"/>
          <w:color w:val="000000"/>
          <w:sz w:val="16"/>
          <w:szCs w:val="16"/>
        </w:rPr>
        <w:t>, H. P., Wirth, T.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Yla-Herttuala</w:t>
      </w:r>
      <w:r>
        <w:rPr>
          <w:rFonts w:ascii="Times New Roman" w:cs="Times New Roman" w:eastAsia="Calibri" w:hAnsi="Times New Roman"/>
          <w:color w:val="000000"/>
          <w:sz w:val="16"/>
          <w:szCs w:val="16"/>
        </w:rPr>
        <w:t>, S.</w:t>
      </w:r>
      <w:r>
        <w:rPr>
          <w:rFonts w:ascii="Times New Roman" w:cs="Times New Roman" w:eastAsia="Calibri" w:hAnsi="Times New Roman"/>
          <w:color w:val="000000"/>
          <w:sz w:val="16"/>
          <w:szCs w:val="16"/>
        </w:rPr>
        <w:t xml:space="preserve"> Improving </w:t>
      </w:r>
      <w:r>
        <w:rPr>
          <w:rFonts w:ascii="Times New Roman" w:cs="Times New Roman" w:eastAsia="Calibri" w:hAnsi="Times New Roman"/>
          <w:color w:val="000000"/>
          <w:sz w:val="16"/>
          <w:szCs w:val="16"/>
        </w:rPr>
        <w:t>safety of gene therapy.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Curr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Drug </w:t>
      </w:r>
      <w:r>
        <w:rPr>
          <w:rFonts w:ascii="Times New Roman" w:cs="Times New Roman" w:eastAsia="Calibri" w:hAnsi="Times New Roman"/>
          <w:color w:val="000000"/>
          <w:sz w:val="16"/>
          <w:szCs w:val="16"/>
        </w:rPr>
        <w:t>Saf</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2008; 3:</w:t>
      </w:r>
      <w:r>
        <w:rPr>
          <w:rFonts w:ascii="Times New Roman" w:cs="Times New Roman" w:eastAsia="Calibri" w:hAnsi="Times New Roman"/>
          <w:color w:val="000000"/>
          <w:sz w:val="16"/>
          <w:szCs w:val="16"/>
        </w:rPr>
        <w:t xml:space="preserve"> 46-53.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11)</w:t>
      </w:r>
      <w:r>
        <w:rPr>
          <w:rFonts w:ascii="Times New Roman" w:cs="Times New Roman" w:eastAsia="Calibri" w:hAnsi="Times New Roman"/>
          <w:color w:val="000000"/>
          <w:sz w:val="16"/>
          <w:szCs w:val="16"/>
        </w:rPr>
        <w:t xml:space="preserve">Coughlan, L., </w:t>
      </w:r>
      <w:r>
        <w:rPr>
          <w:rFonts w:ascii="Times New Roman" w:cs="Times New Roman" w:eastAsia="Calibri" w:hAnsi="Times New Roman"/>
          <w:color w:val="000000"/>
          <w:sz w:val="16"/>
          <w:szCs w:val="16"/>
        </w:rPr>
        <w:t>Alba,</w:t>
      </w:r>
      <w:r>
        <w:rPr>
          <w:rFonts w:ascii="Times New Roman" w:cs="Times New Roman" w:eastAsia="Calibri" w:hAnsi="Times New Roman"/>
          <w:color w:val="000000"/>
          <w:sz w:val="16"/>
          <w:szCs w:val="16"/>
        </w:rPr>
        <w:t xml:space="preserve"> R., </w:t>
      </w:r>
      <w:r>
        <w:rPr>
          <w:rFonts w:ascii="Times New Roman" w:cs="Times New Roman" w:eastAsia="Calibri" w:hAnsi="Times New Roman"/>
          <w:color w:val="000000"/>
          <w:sz w:val="16"/>
          <w:szCs w:val="16"/>
        </w:rPr>
        <w:t>Parker,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A.</w:t>
      </w:r>
      <w:r>
        <w:rPr>
          <w:rFonts w:ascii="Times New Roman" w:cs="Times New Roman" w:eastAsia="Calibri" w:hAnsi="Times New Roman"/>
          <w:color w:val="000000"/>
          <w:sz w:val="16"/>
          <w:szCs w:val="16"/>
        </w:rPr>
        <w:t xml:space="preserve">L., Bradshaw, A.C., </w:t>
      </w:r>
      <w:r>
        <w:rPr>
          <w:rFonts w:ascii="Times New Roman" w:cs="Times New Roman" w:eastAsia="Calibri" w:hAnsi="Times New Roman"/>
          <w:color w:val="000000"/>
          <w:sz w:val="16"/>
          <w:szCs w:val="16"/>
        </w:rPr>
        <w:t>McNeish</w:t>
      </w:r>
      <w:r>
        <w:rPr>
          <w:rFonts w:ascii="Times New Roman" w:cs="Times New Roman" w:eastAsia="Calibri" w:hAnsi="Times New Roman"/>
          <w:color w:val="000000"/>
          <w:sz w:val="16"/>
          <w:szCs w:val="16"/>
        </w:rPr>
        <w:t xml:space="preserve">,  I.A., </w:t>
      </w:r>
      <w:r>
        <w:rPr>
          <w:rFonts w:ascii="Times New Roman" w:cs="Times New Roman" w:eastAsia="Calibri" w:hAnsi="Times New Roman"/>
          <w:color w:val="000000"/>
          <w:sz w:val="16"/>
          <w:szCs w:val="16"/>
        </w:rPr>
        <w:t>Nicklin,S.A</w:t>
      </w:r>
      <w:r>
        <w:rPr>
          <w:rFonts w:ascii="Times New Roman" w:cs="Times New Roman" w:eastAsia="Calibri" w:hAnsi="Times New Roman"/>
          <w:color w:val="000000"/>
          <w:sz w:val="16"/>
          <w:szCs w:val="16"/>
        </w:rPr>
        <w:t xml:space="preserve">. and </w:t>
      </w:r>
      <w:r>
        <w:rPr>
          <w:rFonts w:ascii="Times New Roman" w:cs="Times New Roman" w:eastAsia="Calibri" w:hAnsi="Times New Roman"/>
          <w:color w:val="000000"/>
          <w:sz w:val="16"/>
          <w:szCs w:val="16"/>
        </w:rPr>
        <w:t>Baker,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A. H.</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Tropism-modification strategies for  targeted gene delivery using a</w:t>
      </w:r>
      <w:r>
        <w:rPr>
          <w:rFonts w:ascii="Times New Roman" w:cs="Times New Roman" w:eastAsia="Calibri" w:hAnsi="Times New Roman"/>
          <w:color w:val="000000"/>
          <w:sz w:val="16"/>
          <w:szCs w:val="16"/>
        </w:rPr>
        <w:t xml:space="preserve">denoviral vectors. </w:t>
      </w:r>
      <w:r>
        <w:rPr>
          <w:rFonts w:ascii="Times New Roman" w:cs="Times New Roman" w:eastAsia="Calibri" w:hAnsi="Times New Roman"/>
          <w:color w:val="000000"/>
          <w:sz w:val="16"/>
          <w:szCs w:val="16"/>
        </w:rPr>
        <w:t>Viruses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2010; 2: </w:t>
      </w:r>
      <w:r>
        <w:rPr>
          <w:rFonts w:ascii="Times New Roman" w:cs="Times New Roman" w:eastAsia="Calibri" w:hAnsi="Times New Roman"/>
          <w:color w:val="000000"/>
          <w:sz w:val="16"/>
          <w:szCs w:val="16"/>
        </w:rPr>
        <w:t>2290-2355.</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12) </w:t>
      </w:r>
      <w:r>
        <w:rPr>
          <w:rFonts w:ascii="Times New Roman" w:cs="Times New Roman" w:eastAsia="Calibri" w:hAnsi="Times New Roman"/>
          <w:color w:val="000000"/>
          <w:sz w:val="16"/>
          <w:szCs w:val="16"/>
        </w:rPr>
        <w:t>Pathak</w:t>
      </w:r>
      <w:r>
        <w:rPr>
          <w:rFonts w:ascii="Times New Roman" w:cs="Times New Roman" w:eastAsia="Calibri" w:hAnsi="Times New Roman"/>
          <w:color w:val="000000"/>
          <w:sz w:val="16"/>
          <w:szCs w:val="16"/>
        </w:rPr>
        <w:t xml:space="preserve">, A., </w:t>
      </w:r>
      <w:r>
        <w:rPr>
          <w:rFonts w:ascii="Times New Roman" w:cs="Times New Roman" w:eastAsia="Calibri" w:hAnsi="Times New Roman"/>
          <w:color w:val="000000"/>
          <w:sz w:val="16"/>
          <w:szCs w:val="16"/>
        </w:rPr>
        <w:t>Patnaik</w:t>
      </w:r>
      <w:r>
        <w:rPr>
          <w:rFonts w:ascii="Times New Roman" w:cs="Times New Roman" w:eastAsia="Calibri" w:hAnsi="Times New Roman"/>
          <w:color w:val="000000"/>
          <w:sz w:val="16"/>
          <w:szCs w:val="16"/>
        </w:rPr>
        <w:t>, S. and</w:t>
      </w:r>
      <w:r>
        <w:rPr>
          <w:rFonts w:ascii="Times New Roman" w:cs="Times New Roman" w:eastAsia="Calibri" w:hAnsi="Times New Roman"/>
          <w:color w:val="000000"/>
          <w:sz w:val="16"/>
          <w:szCs w:val="16"/>
        </w:rPr>
        <w:t xml:space="preserve"> Gupta, K. C.</w:t>
      </w:r>
      <w:r>
        <w:rPr>
          <w:rFonts w:ascii="Times New Roman" w:cs="Times New Roman" w:eastAsia="Calibri" w:hAnsi="Times New Roman"/>
          <w:color w:val="000000"/>
          <w:sz w:val="16"/>
          <w:szCs w:val="16"/>
        </w:rPr>
        <w:t>, Recent trends in non-viral</w:t>
      </w:r>
      <w:r>
        <w:rPr>
          <w:rFonts w:ascii="Times New Roman" w:cs="Times New Roman" w:eastAsia="Calibri" w:hAnsi="Times New Roman"/>
          <w:color w:val="000000"/>
          <w:sz w:val="16"/>
          <w:szCs w:val="16"/>
        </w:rPr>
        <w:t xml:space="preserve"> vector-mediated gene delivery.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Biotechnol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J. 2009; 4:</w:t>
      </w:r>
      <w:r>
        <w:rPr>
          <w:rFonts w:ascii="Times New Roman" w:cs="Times New Roman" w:eastAsia="Calibri" w:hAnsi="Times New Roman"/>
          <w:color w:val="000000"/>
          <w:sz w:val="16"/>
          <w:szCs w:val="16"/>
        </w:rPr>
        <w:t xml:space="preserve"> 1559-1572.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13) </w:t>
      </w:r>
      <w:r>
        <w:rPr>
          <w:rFonts w:ascii="Times New Roman" w:cs="Times New Roman" w:eastAsia="Calibri" w:hAnsi="Times New Roman"/>
          <w:color w:val="000000"/>
          <w:sz w:val="16"/>
          <w:szCs w:val="16"/>
        </w:rPr>
        <w:t>Mudhakir</w:t>
      </w:r>
      <w:r>
        <w:rPr>
          <w:rFonts w:ascii="Times New Roman" w:cs="Times New Roman" w:eastAsia="Calibri" w:hAnsi="Times New Roman"/>
          <w:color w:val="000000"/>
          <w:sz w:val="16"/>
          <w:szCs w:val="16"/>
        </w:rPr>
        <w:t xml:space="preserve">, D.; </w:t>
      </w:r>
      <w:r>
        <w:rPr>
          <w:rFonts w:ascii="Times New Roman" w:cs="Times New Roman" w:eastAsia="Calibri" w:hAnsi="Times New Roman"/>
          <w:color w:val="000000"/>
          <w:sz w:val="16"/>
          <w:szCs w:val="16"/>
        </w:rPr>
        <w:t>Harashima</w:t>
      </w:r>
      <w:r>
        <w:rPr>
          <w:rFonts w:ascii="Times New Roman" w:cs="Times New Roman" w:eastAsia="Calibri" w:hAnsi="Times New Roman"/>
          <w:color w:val="000000"/>
          <w:sz w:val="16"/>
          <w:szCs w:val="16"/>
        </w:rPr>
        <w:t>, H. Le</w:t>
      </w:r>
      <w:r>
        <w:rPr>
          <w:rFonts w:ascii="Times New Roman" w:cs="Times New Roman" w:eastAsia="Calibri" w:hAnsi="Times New Roman"/>
          <w:color w:val="000000"/>
          <w:sz w:val="16"/>
          <w:szCs w:val="16"/>
        </w:rPr>
        <w:t xml:space="preserve">arning from the viral journey: </w:t>
      </w:r>
      <w:r>
        <w:rPr>
          <w:rFonts w:ascii="Times New Roman" w:cs="Times New Roman" w:eastAsia="Calibri" w:hAnsi="Times New Roman"/>
          <w:color w:val="000000"/>
          <w:sz w:val="16"/>
          <w:szCs w:val="16"/>
        </w:rPr>
        <w:t>How to enter cells and how to ove</w:t>
      </w:r>
      <w:r>
        <w:rPr>
          <w:rFonts w:ascii="Times New Roman" w:cs="Times New Roman" w:eastAsia="Calibri" w:hAnsi="Times New Roman"/>
          <w:color w:val="000000"/>
          <w:sz w:val="16"/>
          <w:szCs w:val="16"/>
        </w:rPr>
        <w:t>rcome intracellular barriers to</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reach the nucleus. </w:t>
      </w:r>
      <w:r>
        <w:rPr>
          <w:rFonts w:ascii="Times New Roman" w:cs="Times New Roman" w:eastAsia="Calibri" w:hAnsi="Times New Roman"/>
          <w:color w:val="000000"/>
          <w:sz w:val="16"/>
          <w:szCs w:val="16"/>
        </w:rPr>
        <w:t>AAPS J. 2009; 11:</w:t>
      </w:r>
      <w:r>
        <w:rPr>
          <w:rFonts w:ascii="Times New Roman" w:cs="Times New Roman" w:eastAsia="Calibri" w:hAnsi="Times New Roman"/>
          <w:color w:val="000000"/>
          <w:sz w:val="16"/>
          <w:szCs w:val="16"/>
        </w:rPr>
        <w:t xml:space="preserve"> 65-77.</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14) </w:t>
      </w:r>
      <w:r>
        <w:rPr>
          <w:rFonts w:ascii="Times New Roman" w:cs="Times New Roman" w:eastAsia="Calibri" w:hAnsi="Times New Roman"/>
          <w:color w:val="000000"/>
          <w:sz w:val="16"/>
          <w:szCs w:val="16"/>
        </w:rPr>
        <w:t>Escoffre</w:t>
      </w:r>
      <w:r>
        <w:rPr>
          <w:rFonts w:ascii="Times New Roman" w:cs="Times New Roman" w:eastAsia="Calibri" w:hAnsi="Times New Roman"/>
          <w:color w:val="000000"/>
          <w:sz w:val="16"/>
          <w:szCs w:val="16"/>
        </w:rPr>
        <w:t xml:space="preserve">, J. M.; </w:t>
      </w:r>
      <w:r>
        <w:rPr>
          <w:rFonts w:ascii="Times New Roman" w:cs="Times New Roman" w:eastAsia="Calibri" w:hAnsi="Times New Roman"/>
          <w:color w:val="000000"/>
          <w:sz w:val="16"/>
          <w:szCs w:val="16"/>
        </w:rPr>
        <w:t>Teissie</w:t>
      </w:r>
      <w:r>
        <w:rPr>
          <w:rFonts w:ascii="Times New Roman" w:cs="Times New Roman" w:eastAsia="Calibri" w:hAnsi="Times New Roman"/>
          <w:color w:val="000000"/>
          <w:sz w:val="16"/>
          <w:szCs w:val="16"/>
        </w:rPr>
        <w:t xml:space="preserve">, J.; </w:t>
      </w:r>
      <w:r>
        <w:rPr>
          <w:rFonts w:ascii="Times New Roman" w:cs="Times New Roman" w:eastAsia="Calibri" w:hAnsi="Times New Roman"/>
          <w:color w:val="000000"/>
          <w:sz w:val="16"/>
          <w:szCs w:val="16"/>
        </w:rPr>
        <w:t>Rols</w:t>
      </w:r>
      <w:r>
        <w:rPr>
          <w:rFonts w:ascii="Times New Roman" w:cs="Times New Roman" w:eastAsia="Calibri" w:hAnsi="Times New Roman"/>
          <w:color w:val="000000"/>
          <w:sz w:val="16"/>
          <w:szCs w:val="16"/>
        </w:rPr>
        <w:t xml:space="preserve">, M. P. Gene transfer: How can </w:t>
      </w:r>
      <w:r>
        <w:rPr>
          <w:rFonts w:ascii="Times New Roman" w:cs="Times New Roman" w:eastAsia="Calibri" w:hAnsi="Times New Roman"/>
          <w:color w:val="000000"/>
          <w:sz w:val="16"/>
          <w:szCs w:val="16"/>
        </w:rPr>
        <w:t xml:space="preserve">the biological barriers </w:t>
      </w:r>
      <w:r>
        <w:rPr>
          <w:rFonts w:ascii="Times New Roman" w:cs="Times New Roman" w:eastAsia="Calibri" w:hAnsi="Times New Roman"/>
          <w:color w:val="000000"/>
          <w:sz w:val="16"/>
          <w:szCs w:val="16"/>
        </w:rPr>
        <w:t>be</w:t>
      </w:r>
      <w:r>
        <w:rPr>
          <w:rFonts w:ascii="Times New Roman" w:cs="Times New Roman" w:eastAsia="Calibri" w:hAnsi="Times New Roman"/>
          <w:color w:val="000000"/>
          <w:sz w:val="16"/>
          <w:szCs w:val="16"/>
        </w:rPr>
        <w:t xml:space="preserve"> overcome? J. </w:t>
      </w:r>
      <w:r>
        <w:rPr>
          <w:rFonts w:ascii="Times New Roman" w:cs="Times New Roman" w:eastAsia="Calibri" w:hAnsi="Times New Roman"/>
          <w:color w:val="000000"/>
          <w:sz w:val="16"/>
          <w:szCs w:val="16"/>
        </w:rPr>
        <w:t>Membr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Biol. 2010; 236: 61-</w:t>
      </w:r>
      <w:r>
        <w:rPr>
          <w:rFonts w:ascii="Times New Roman" w:cs="Times New Roman" w:eastAsia="Calibri" w:hAnsi="Times New Roman"/>
          <w:color w:val="000000"/>
          <w:sz w:val="16"/>
          <w:szCs w:val="16"/>
        </w:rPr>
        <w:t>74.</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15) Sharma, A.; Li, X.; </w:t>
      </w:r>
      <w:r>
        <w:rPr>
          <w:rFonts w:ascii="Times New Roman" w:cs="Times New Roman" w:eastAsia="Calibri" w:hAnsi="Times New Roman"/>
          <w:color w:val="000000"/>
          <w:sz w:val="16"/>
          <w:szCs w:val="16"/>
        </w:rPr>
        <w:t>Bangari</w:t>
      </w:r>
      <w:r>
        <w:rPr>
          <w:rFonts w:ascii="Times New Roman" w:cs="Times New Roman" w:eastAsia="Calibri" w:hAnsi="Times New Roman"/>
          <w:color w:val="000000"/>
          <w:sz w:val="16"/>
          <w:szCs w:val="16"/>
        </w:rPr>
        <w:t xml:space="preserve">, D. S.; Mittal, S.K. </w:t>
      </w:r>
      <w:r>
        <w:rPr>
          <w:rFonts w:ascii="Times New Roman" w:cs="Times New Roman" w:eastAsia="Calibri" w:hAnsi="Times New Roman"/>
          <w:color w:val="000000"/>
          <w:sz w:val="16"/>
          <w:szCs w:val="16"/>
        </w:rPr>
        <w:t>Adenovirus  receptors</w:t>
      </w:r>
      <w:r>
        <w:rPr>
          <w:rFonts w:ascii="Times New Roman" w:cs="Times New Roman" w:eastAsia="Calibri" w:hAnsi="Times New Roman"/>
          <w:color w:val="000000"/>
          <w:sz w:val="16"/>
          <w:szCs w:val="16"/>
        </w:rPr>
        <w:t xml:space="preserve"> and their implications in</w:t>
      </w:r>
      <w:r>
        <w:rPr>
          <w:rFonts w:ascii="Times New Roman" w:cs="Times New Roman" w:eastAsia="Calibri" w:hAnsi="Times New Roman"/>
          <w:color w:val="000000"/>
          <w:sz w:val="16"/>
          <w:szCs w:val="16"/>
        </w:rPr>
        <w:t xml:space="preserve"> gene delivery. </w:t>
      </w:r>
      <w:r>
        <w:rPr>
          <w:rFonts w:ascii="Times New Roman" w:cs="Times New Roman" w:eastAsia="Calibri" w:hAnsi="Times New Roman"/>
          <w:color w:val="000000"/>
          <w:sz w:val="16"/>
          <w:szCs w:val="16"/>
        </w:rPr>
        <w:t xml:space="preserve">Virus Res. 2009; 143: </w:t>
      </w:r>
      <w:r>
        <w:rPr>
          <w:rFonts w:ascii="Times New Roman" w:cs="Times New Roman" w:eastAsia="Calibri" w:hAnsi="Times New Roman"/>
          <w:color w:val="000000"/>
          <w:sz w:val="16"/>
          <w:szCs w:val="16"/>
        </w:rPr>
        <w:t>184-</w:t>
      </w:r>
      <w:r>
        <w:rPr>
          <w:rFonts w:ascii="Times New Roman" w:cs="Times New Roman" w:eastAsia="Calibri" w:hAnsi="Times New Roman"/>
          <w:color w:val="000000"/>
          <w:sz w:val="16"/>
          <w:szCs w:val="16"/>
        </w:rPr>
        <w:t>194.</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16) </w:t>
      </w:r>
      <w:r>
        <w:rPr>
          <w:rFonts w:ascii="Times New Roman" w:cs="Times New Roman" w:eastAsia="Calibri" w:hAnsi="Times New Roman"/>
          <w:color w:val="000000"/>
          <w:sz w:val="16"/>
          <w:szCs w:val="16"/>
        </w:rPr>
        <w:t>Borkenhagen</w:t>
      </w:r>
      <w:r>
        <w:rPr>
          <w:rFonts w:ascii="Times New Roman" w:cs="Times New Roman" w:eastAsia="Calibri" w:hAnsi="Times New Roman"/>
          <w:color w:val="000000"/>
          <w:sz w:val="16"/>
          <w:szCs w:val="16"/>
        </w:rPr>
        <w:t xml:space="preserve"> LK, Fieldhouse</w:t>
      </w:r>
      <w:r>
        <w:rPr>
          <w:rFonts w:ascii="Times New Roman" w:cs="Times New Roman" w:eastAsia="Calibri" w:hAnsi="Times New Roman"/>
          <w:color w:val="000000"/>
          <w:sz w:val="16"/>
          <w:szCs w:val="16"/>
        </w:rPr>
        <w:t xml:space="preserve"> JK, </w:t>
      </w:r>
      <w:r>
        <w:rPr>
          <w:rFonts w:ascii="Times New Roman" w:cs="Times New Roman" w:eastAsia="Calibri" w:hAnsi="Times New Roman"/>
          <w:color w:val="000000"/>
          <w:sz w:val="16"/>
          <w:szCs w:val="16"/>
        </w:rPr>
        <w:t>Seto</w:t>
      </w:r>
      <w:r>
        <w:rPr>
          <w:rFonts w:ascii="Times New Roman" w:cs="Times New Roman" w:eastAsia="Calibri" w:hAnsi="Times New Roman"/>
          <w:color w:val="000000"/>
          <w:sz w:val="16"/>
          <w:szCs w:val="16"/>
        </w:rPr>
        <w:t xml:space="preserve"> D, </w:t>
      </w:r>
      <w:r>
        <w:rPr>
          <w:rFonts w:ascii="Times New Roman" w:cs="Times New Roman" w:eastAsia="Calibri" w:hAnsi="Times New Roman"/>
          <w:color w:val="000000"/>
          <w:sz w:val="16"/>
          <w:szCs w:val="16"/>
        </w:rPr>
        <w:t>Gray</w:t>
      </w:r>
      <w:r>
        <w:rPr>
          <w:rFonts w:ascii="Times New Roman" w:cs="Times New Roman" w:eastAsia="Calibri" w:hAnsi="Times New Roman"/>
          <w:color w:val="000000"/>
          <w:sz w:val="16"/>
          <w:szCs w:val="16"/>
        </w:rPr>
        <w:t xml:space="preserve"> GC, Are adenoviruses zoonotic? </w:t>
      </w:r>
      <w:r>
        <w:rPr>
          <w:rFonts w:ascii="Times New Roman" w:cs="Times New Roman" w:eastAsia="Calibri" w:hAnsi="Times New Roman"/>
          <w:color w:val="000000"/>
          <w:sz w:val="16"/>
          <w:szCs w:val="16"/>
        </w:rPr>
        <w:t>A systematic review of the evidence.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Emerg</w:t>
      </w:r>
      <w:r>
        <w:rPr>
          <w:rFonts w:ascii="Times New Roman" w:cs="Times New Roman" w:eastAsia="Calibri" w:hAnsi="Times New Roman"/>
          <w:color w:val="000000"/>
          <w:sz w:val="16"/>
          <w:szCs w:val="16"/>
        </w:rPr>
        <w:t xml:space="preserve"> Microbes Infect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2019;</w:t>
      </w:r>
      <w:r>
        <w:rPr>
          <w:rFonts w:ascii="Times New Roman" w:cs="Times New Roman" w:eastAsia="Calibri" w:hAnsi="Times New Roman"/>
          <w:color w:val="000000"/>
          <w:sz w:val="16"/>
          <w:szCs w:val="16"/>
        </w:rPr>
        <w:t xml:space="preserve"> 8(1):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1679-1687.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17) </w:t>
      </w:r>
      <w:r>
        <w:rPr>
          <w:rFonts w:ascii="Times New Roman" w:cs="Times New Roman" w:eastAsia="Calibri" w:hAnsi="Times New Roman"/>
          <w:color w:val="000000"/>
          <w:sz w:val="16"/>
          <w:szCs w:val="16"/>
        </w:rPr>
        <w:t>Schwartze</w:t>
      </w:r>
      <w:r>
        <w:rPr>
          <w:rFonts w:ascii="Times New Roman" w:cs="Times New Roman" w:eastAsia="Calibri" w:hAnsi="Times New Roman"/>
          <w:color w:val="000000"/>
          <w:sz w:val="16"/>
          <w:szCs w:val="16"/>
        </w:rPr>
        <w:t xml:space="preserve"> JT, </w:t>
      </w:r>
      <w:r>
        <w:rPr>
          <w:rFonts w:ascii="Times New Roman" w:cs="Times New Roman" w:eastAsia="Calibri" w:hAnsi="Times New Roman"/>
          <w:color w:val="000000"/>
          <w:sz w:val="16"/>
          <w:szCs w:val="16"/>
        </w:rPr>
        <w:t>Havenga</w:t>
      </w:r>
      <w:r>
        <w:rPr>
          <w:rFonts w:ascii="Times New Roman" w:cs="Times New Roman" w:eastAsia="Calibri" w:hAnsi="Times New Roman"/>
          <w:color w:val="000000"/>
          <w:sz w:val="16"/>
          <w:szCs w:val="16"/>
        </w:rPr>
        <w:t xml:space="preserve"> M, Baller WAM, Bradshaw AC</w:t>
      </w:r>
      <w:r>
        <w:rPr>
          <w:rFonts w:ascii="Times New Roman" w:cs="Times New Roman" w:eastAsia="Calibri" w:hAnsi="Times New Roman"/>
          <w:color w:val="000000"/>
          <w:sz w:val="16"/>
          <w:szCs w:val="16"/>
        </w:rPr>
        <w:t>,  Buckling</w:t>
      </w:r>
      <w:r>
        <w:rPr>
          <w:rFonts w:ascii="Times New Roman" w:cs="Times New Roman" w:eastAsia="Calibri" w:hAnsi="Times New Roman"/>
          <w:color w:val="000000"/>
          <w:sz w:val="16"/>
          <w:szCs w:val="16"/>
        </w:rPr>
        <w:t xml:space="preserve"> SA, Adenoviral vectors for cardiovasc</w:t>
      </w:r>
      <w:r>
        <w:rPr>
          <w:rFonts w:ascii="Times New Roman" w:cs="Times New Roman" w:eastAsia="Calibri" w:hAnsi="Times New Roman"/>
          <w:color w:val="000000"/>
          <w:sz w:val="16"/>
          <w:szCs w:val="16"/>
        </w:rPr>
        <w:t>ular gene therapy  applications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Clinical and industry perspective</w:t>
      </w:r>
      <w:r>
        <w:rPr>
          <w:rFonts w:ascii="Times New Roman" w:cs="Times New Roman" w:eastAsia="Calibri" w:hAnsi="Times New Roman"/>
          <w:color w:val="000000"/>
          <w:sz w:val="16"/>
          <w:szCs w:val="16"/>
        </w:rPr>
        <w:t xml:space="preserve">, J </w:t>
      </w:r>
      <w:r>
        <w:rPr>
          <w:rFonts w:ascii="Times New Roman" w:cs="Times New Roman" w:eastAsia="Calibri" w:hAnsi="Times New Roman"/>
          <w:color w:val="000000"/>
          <w:sz w:val="16"/>
          <w:szCs w:val="16"/>
        </w:rPr>
        <w:t>Mol</w:t>
      </w:r>
      <w:r>
        <w:rPr>
          <w:rFonts w:ascii="Times New Roman" w:cs="Times New Roman" w:eastAsia="Calibri" w:hAnsi="Times New Roman"/>
          <w:color w:val="000000"/>
          <w:sz w:val="16"/>
          <w:szCs w:val="16"/>
        </w:rPr>
        <w:t xml:space="preserve"> Med (</w:t>
      </w:r>
      <w:r>
        <w:rPr>
          <w:rFonts w:ascii="Times New Roman" w:cs="Times New Roman" w:eastAsia="Calibri" w:hAnsi="Times New Roman"/>
          <w:color w:val="000000"/>
          <w:sz w:val="16"/>
          <w:szCs w:val="16"/>
        </w:rPr>
        <w:t>Berl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2022; 100(6): 875-901</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18) </w:t>
      </w:r>
      <w:r>
        <w:rPr>
          <w:rFonts w:ascii="Times New Roman" w:cs="Times New Roman" w:eastAsia="Calibri" w:hAnsi="Times New Roman"/>
          <w:color w:val="000000"/>
          <w:sz w:val="16"/>
          <w:szCs w:val="16"/>
        </w:rPr>
        <w:t>Raper</w:t>
      </w:r>
      <w:r>
        <w:rPr>
          <w:rFonts w:ascii="Times New Roman" w:cs="Times New Roman" w:eastAsia="Calibri" w:hAnsi="Times New Roman"/>
          <w:color w:val="000000"/>
          <w:sz w:val="16"/>
          <w:szCs w:val="16"/>
        </w:rPr>
        <w:t xml:space="preserve"> SE, </w:t>
      </w:r>
      <w:r>
        <w:rPr>
          <w:rFonts w:ascii="Times New Roman" w:cs="Times New Roman" w:eastAsia="Calibri" w:hAnsi="Times New Roman"/>
          <w:color w:val="000000"/>
          <w:sz w:val="16"/>
          <w:szCs w:val="16"/>
        </w:rPr>
        <w:t>Chirmule</w:t>
      </w:r>
      <w:r>
        <w:rPr>
          <w:rFonts w:ascii="Times New Roman" w:cs="Times New Roman" w:eastAsia="Calibri" w:hAnsi="Times New Roman"/>
          <w:color w:val="000000"/>
          <w:sz w:val="16"/>
          <w:szCs w:val="16"/>
        </w:rPr>
        <w:t xml:space="preserve"> N, Lee FS, et al. Fatal systemic  inflammatory response syndrome in a ornithine </w:t>
      </w:r>
      <w:r>
        <w:rPr>
          <w:rFonts w:ascii="Times New Roman" w:cs="Times New Roman" w:eastAsia="Calibri" w:hAnsi="Times New Roman"/>
          <w:color w:val="000000"/>
          <w:sz w:val="16"/>
          <w:szCs w:val="16"/>
        </w:rPr>
        <w:t>transcarbamylase</w:t>
      </w:r>
      <w:r>
        <w:rPr>
          <w:rFonts w:ascii="Times New Roman" w:cs="Times New Roman" w:eastAsia="Calibri" w:hAnsi="Times New Roman"/>
          <w:color w:val="000000"/>
          <w:sz w:val="16"/>
          <w:szCs w:val="16"/>
        </w:rPr>
        <w:t xml:space="preserve">  deficient patient following adenoviral gene transfer. </w:t>
      </w:r>
      <w:r>
        <w:rPr>
          <w:rFonts w:ascii="Times New Roman" w:cs="Times New Roman" w:eastAsia="Calibri" w:hAnsi="Times New Roman"/>
          <w:color w:val="000000"/>
          <w:sz w:val="16"/>
          <w:szCs w:val="16"/>
        </w:rPr>
        <w:t>MolGenet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Metab</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2003; 80: 148-158.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19) </w:t>
      </w:r>
      <w:r>
        <w:rPr>
          <w:rFonts w:ascii="Times New Roman" w:cs="Times New Roman" w:eastAsia="Calibri" w:hAnsi="Times New Roman"/>
          <w:color w:val="000000"/>
          <w:sz w:val="16"/>
          <w:szCs w:val="16"/>
        </w:rPr>
        <w:t>Heyde</w:t>
      </w:r>
      <w:r>
        <w:rPr>
          <w:rFonts w:ascii="Times New Roman" w:cs="Times New Roman" w:eastAsia="Calibri" w:hAnsi="Times New Roman"/>
          <w:color w:val="000000"/>
          <w:sz w:val="16"/>
          <w:szCs w:val="16"/>
        </w:rPr>
        <w:t xml:space="preserve">, M.; Partridge, K. A.; </w:t>
      </w:r>
      <w:r>
        <w:rPr>
          <w:rFonts w:ascii="Times New Roman" w:cs="Times New Roman" w:eastAsia="Calibri" w:hAnsi="Times New Roman"/>
          <w:color w:val="000000"/>
          <w:sz w:val="16"/>
          <w:szCs w:val="16"/>
        </w:rPr>
        <w:t>Oreffo</w:t>
      </w:r>
      <w:r>
        <w:rPr>
          <w:rFonts w:ascii="Times New Roman" w:cs="Times New Roman" w:eastAsia="Calibri" w:hAnsi="Times New Roman"/>
          <w:color w:val="000000"/>
          <w:sz w:val="16"/>
          <w:szCs w:val="16"/>
        </w:rPr>
        <w:t>, R. O.;</w:t>
      </w:r>
      <w:r>
        <w:rPr>
          <w:rFonts w:ascii="Times New Roman" w:cs="Times New Roman" w:eastAsia="Calibri" w:hAnsi="Times New Roman"/>
          <w:color w:val="000000"/>
          <w:sz w:val="16"/>
          <w:szCs w:val="16"/>
        </w:rPr>
        <w:t>Howdle</w:t>
      </w:r>
      <w:r>
        <w:rPr>
          <w:rFonts w:ascii="Times New Roman" w:cs="Times New Roman" w:eastAsia="Calibri" w:hAnsi="Times New Roman"/>
          <w:color w:val="000000"/>
          <w:sz w:val="16"/>
          <w:szCs w:val="16"/>
        </w:rPr>
        <w:t xml:space="preserve">, S. M.;  </w:t>
      </w:r>
      <w:r>
        <w:rPr>
          <w:rFonts w:ascii="Times New Roman" w:cs="Times New Roman" w:eastAsia="Calibri" w:hAnsi="Times New Roman"/>
          <w:color w:val="000000"/>
          <w:sz w:val="16"/>
          <w:szCs w:val="16"/>
        </w:rPr>
        <w:t>Shakesheff</w:t>
      </w:r>
      <w:r>
        <w:rPr>
          <w:rFonts w:ascii="Times New Roman" w:cs="Times New Roman" w:eastAsia="Calibri" w:hAnsi="Times New Roman"/>
          <w:color w:val="000000"/>
          <w:sz w:val="16"/>
          <w:szCs w:val="16"/>
        </w:rPr>
        <w:t xml:space="preserve">, K. M.; Garnett, M. </w:t>
      </w:r>
      <w:r>
        <w:rPr>
          <w:rFonts w:ascii="Times New Roman" w:cs="Times New Roman" w:eastAsia="Calibri" w:hAnsi="Times New Roman"/>
          <w:color w:val="000000"/>
          <w:sz w:val="16"/>
          <w:szCs w:val="16"/>
        </w:rPr>
        <w:t>C.Gene</w:t>
      </w:r>
      <w:r>
        <w:rPr>
          <w:rFonts w:ascii="Times New Roman" w:cs="Times New Roman" w:eastAsia="Calibri" w:hAnsi="Times New Roman"/>
          <w:color w:val="000000"/>
          <w:sz w:val="16"/>
          <w:szCs w:val="16"/>
        </w:rPr>
        <w:t xml:space="preserve"> therapy used for tissue  engineering applications. J. Pharm. </w:t>
      </w:r>
      <w:r>
        <w:rPr>
          <w:rFonts w:ascii="Times New Roman" w:cs="Times New Roman" w:eastAsia="Calibri" w:hAnsi="Times New Roman"/>
          <w:color w:val="000000"/>
          <w:sz w:val="16"/>
          <w:szCs w:val="16"/>
        </w:rPr>
        <w:t>Ph</w:t>
      </w:r>
      <w:r>
        <w:rPr>
          <w:rFonts w:ascii="Times New Roman" w:cs="Times New Roman" w:eastAsia="Calibri" w:hAnsi="Times New Roman"/>
          <w:color w:val="000000"/>
          <w:sz w:val="16"/>
          <w:szCs w:val="16"/>
        </w:rPr>
        <w:t>armacol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2007; 59: </w:t>
      </w:r>
      <w:r>
        <w:rPr>
          <w:rFonts w:ascii="Times New Roman" w:cs="Times New Roman" w:eastAsia="Calibri" w:hAnsi="Times New Roman"/>
          <w:color w:val="000000"/>
          <w:sz w:val="16"/>
          <w:szCs w:val="16"/>
        </w:rPr>
        <w:t>329-350.</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20) </w:t>
      </w:r>
      <w:r>
        <w:rPr>
          <w:rFonts w:ascii="Times New Roman" w:cs="Times New Roman" w:eastAsia="Calibri" w:hAnsi="Times New Roman"/>
          <w:color w:val="000000"/>
          <w:sz w:val="16"/>
          <w:szCs w:val="16"/>
        </w:rPr>
        <w:t>Pathak</w:t>
      </w:r>
      <w:r>
        <w:rPr>
          <w:rFonts w:ascii="Times New Roman" w:cs="Times New Roman" w:eastAsia="Calibri" w:hAnsi="Times New Roman"/>
          <w:color w:val="000000"/>
          <w:sz w:val="16"/>
          <w:szCs w:val="16"/>
        </w:rPr>
        <w:t xml:space="preserve">, A.; </w:t>
      </w:r>
      <w:r>
        <w:rPr>
          <w:rFonts w:ascii="Times New Roman" w:cs="Times New Roman" w:eastAsia="Calibri" w:hAnsi="Times New Roman"/>
          <w:color w:val="000000"/>
          <w:sz w:val="16"/>
          <w:szCs w:val="16"/>
        </w:rPr>
        <w:t>Patnaik</w:t>
      </w:r>
      <w:r>
        <w:rPr>
          <w:rFonts w:ascii="Times New Roman" w:cs="Times New Roman" w:eastAsia="Calibri" w:hAnsi="Times New Roman"/>
          <w:color w:val="000000"/>
          <w:sz w:val="16"/>
          <w:szCs w:val="16"/>
        </w:rPr>
        <w:t>, S.; Gupta, K</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C.Recent</w:t>
      </w:r>
      <w:r>
        <w:rPr>
          <w:rFonts w:ascii="Times New Roman" w:cs="Times New Roman" w:eastAsia="Calibri" w:hAnsi="Times New Roman"/>
          <w:color w:val="000000"/>
          <w:sz w:val="16"/>
          <w:szCs w:val="16"/>
        </w:rPr>
        <w:t xml:space="preserve"> trends in non-viral </w:t>
      </w:r>
      <w:r>
        <w:rPr>
          <w:rFonts w:ascii="Times New Roman" w:cs="Times New Roman" w:eastAsia="Calibri" w:hAnsi="Times New Roman"/>
          <w:color w:val="000000"/>
          <w:sz w:val="16"/>
          <w:szCs w:val="16"/>
        </w:rPr>
        <w:t>vector-mediated ge</w:t>
      </w:r>
      <w:r>
        <w:rPr>
          <w:rFonts w:ascii="Times New Roman" w:cs="Times New Roman" w:eastAsia="Calibri" w:hAnsi="Times New Roman"/>
          <w:color w:val="000000"/>
          <w:sz w:val="16"/>
          <w:szCs w:val="16"/>
        </w:rPr>
        <w:t>ne delivery.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Biotechnol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J. 2009; 4:</w:t>
      </w:r>
      <w:r>
        <w:rPr>
          <w:rFonts w:ascii="Times New Roman" w:cs="Times New Roman" w:eastAsia="Calibri" w:hAnsi="Times New Roman"/>
          <w:color w:val="000000"/>
          <w:sz w:val="16"/>
          <w:szCs w:val="16"/>
        </w:rPr>
        <w:t xml:space="preserve"> 1559-1572.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21) </w:t>
      </w:r>
      <w:r>
        <w:rPr>
          <w:rFonts w:ascii="Times New Roman" w:cs="Times New Roman" w:eastAsia="Calibri" w:hAnsi="Times New Roman"/>
          <w:color w:val="000000"/>
          <w:sz w:val="16"/>
          <w:szCs w:val="16"/>
        </w:rPr>
        <w:t>Mudhakir</w:t>
      </w:r>
      <w:r>
        <w:rPr>
          <w:rFonts w:ascii="Times New Roman" w:cs="Times New Roman" w:eastAsia="Calibri" w:hAnsi="Times New Roman"/>
          <w:color w:val="000000"/>
          <w:sz w:val="16"/>
          <w:szCs w:val="16"/>
        </w:rPr>
        <w:t xml:space="preserve">, D.; </w:t>
      </w:r>
      <w:r>
        <w:rPr>
          <w:rFonts w:ascii="Times New Roman" w:cs="Times New Roman" w:eastAsia="Calibri" w:hAnsi="Times New Roman"/>
          <w:color w:val="000000"/>
          <w:sz w:val="16"/>
          <w:szCs w:val="16"/>
        </w:rPr>
        <w:t>Harashima</w:t>
      </w:r>
      <w:r>
        <w:rPr>
          <w:rFonts w:ascii="Times New Roman" w:cs="Times New Roman" w:eastAsia="Calibri" w:hAnsi="Times New Roman"/>
          <w:color w:val="000000"/>
          <w:sz w:val="16"/>
          <w:szCs w:val="16"/>
        </w:rPr>
        <w:t>, H. Le</w:t>
      </w:r>
      <w:r>
        <w:rPr>
          <w:rFonts w:ascii="Times New Roman" w:cs="Times New Roman" w:eastAsia="Calibri" w:hAnsi="Times New Roman"/>
          <w:color w:val="000000"/>
          <w:sz w:val="16"/>
          <w:szCs w:val="16"/>
        </w:rPr>
        <w:t xml:space="preserve">arning from the viral journey: </w:t>
      </w:r>
      <w:r>
        <w:rPr>
          <w:rFonts w:ascii="Times New Roman" w:cs="Times New Roman" w:eastAsia="Calibri" w:hAnsi="Times New Roman"/>
          <w:color w:val="000000"/>
          <w:sz w:val="16"/>
          <w:szCs w:val="16"/>
        </w:rPr>
        <w:t>How to enter cells and how to ove</w:t>
      </w:r>
      <w:r>
        <w:rPr>
          <w:rFonts w:ascii="Times New Roman" w:cs="Times New Roman" w:eastAsia="Calibri" w:hAnsi="Times New Roman"/>
          <w:color w:val="000000"/>
          <w:sz w:val="16"/>
          <w:szCs w:val="16"/>
        </w:rPr>
        <w:t>rcome intracellular barriers to</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reach the nucleus. </w:t>
      </w:r>
      <w:r>
        <w:rPr>
          <w:rFonts w:ascii="Times New Roman" w:cs="Times New Roman" w:eastAsia="Calibri" w:hAnsi="Times New Roman"/>
          <w:color w:val="000000"/>
          <w:sz w:val="16"/>
          <w:szCs w:val="16"/>
        </w:rPr>
        <w:t>AAPS J.</w:t>
      </w:r>
      <w:r>
        <w:rPr>
          <w:rFonts w:ascii="Times New Roman" w:cs="Times New Roman" w:eastAsia="Calibri" w:hAnsi="Times New Roman"/>
          <w:color w:val="000000"/>
          <w:sz w:val="16"/>
          <w:szCs w:val="16"/>
        </w:rPr>
        <w:t xml:space="preserve"> 2009; 11:</w:t>
      </w:r>
      <w:r>
        <w:rPr>
          <w:rFonts w:ascii="Times New Roman" w:cs="Times New Roman" w:eastAsia="Calibri" w:hAnsi="Times New Roman"/>
          <w:color w:val="000000"/>
          <w:sz w:val="16"/>
          <w:szCs w:val="16"/>
        </w:rPr>
        <w:t xml:space="preserve"> 65-77.</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22) </w:t>
      </w:r>
      <w:r>
        <w:rPr>
          <w:rFonts w:ascii="Times New Roman" w:cs="Times New Roman" w:eastAsia="Calibri" w:hAnsi="Times New Roman"/>
          <w:color w:val="000000"/>
          <w:sz w:val="16"/>
          <w:szCs w:val="16"/>
        </w:rPr>
        <w:t>Escoffre</w:t>
      </w:r>
      <w:r>
        <w:rPr>
          <w:rFonts w:ascii="Times New Roman" w:cs="Times New Roman" w:eastAsia="Calibri" w:hAnsi="Times New Roman"/>
          <w:color w:val="000000"/>
          <w:sz w:val="16"/>
          <w:szCs w:val="16"/>
        </w:rPr>
        <w:t xml:space="preserve">, J. M.; </w:t>
      </w:r>
      <w:r>
        <w:rPr>
          <w:rFonts w:ascii="Times New Roman" w:cs="Times New Roman" w:eastAsia="Calibri" w:hAnsi="Times New Roman"/>
          <w:color w:val="000000"/>
          <w:sz w:val="16"/>
          <w:szCs w:val="16"/>
        </w:rPr>
        <w:t>Teissie</w:t>
      </w:r>
      <w:r>
        <w:rPr>
          <w:rFonts w:ascii="Times New Roman" w:cs="Times New Roman" w:eastAsia="Calibri" w:hAnsi="Times New Roman"/>
          <w:color w:val="000000"/>
          <w:sz w:val="16"/>
          <w:szCs w:val="16"/>
        </w:rPr>
        <w:t xml:space="preserve">, J.; </w:t>
      </w:r>
      <w:r>
        <w:rPr>
          <w:rFonts w:ascii="Times New Roman" w:cs="Times New Roman" w:eastAsia="Calibri" w:hAnsi="Times New Roman"/>
          <w:color w:val="000000"/>
          <w:sz w:val="16"/>
          <w:szCs w:val="16"/>
        </w:rPr>
        <w:t>Rols</w:t>
      </w:r>
      <w:r>
        <w:rPr>
          <w:rFonts w:ascii="Times New Roman" w:cs="Times New Roman" w:eastAsia="Calibri" w:hAnsi="Times New Roman"/>
          <w:color w:val="000000"/>
          <w:sz w:val="16"/>
          <w:szCs w:val="16"/>
        </w:rPr>
        <w:t xml:space="preserve">, M. P. Gene transfer: How can </w:t>
      </w:r>
      <w:r>
        <w:rPr>
          <w:rFonts w:ascii="Times New Roman" w:cs="Times New Roman" w:eastAsia="Calibri" w:hAnsi="Times New Roman"/>
          <w:color w:val="000000"/>
          <w:sz w:val="16"/>
          <w:szCs w:val="16"/>
        </w:rPr>
        <w:t xml:space="preserve">the biological barriers overcome? J. </w:t>
      </w:r>
      <w:r>
        <w:rPr>
          <w:rFonts w:ascii="Times New Roman" w:cs="Times New Roman" w:eastAsia="Calibri" w:hAnsi="Times New Roman"/>
          <w:color w:val="000000"/>
          <w:sz w:val="16"/>
          <w:szCs w:val="16"/>
        </w:rPr>
        <w:t>Membr</w:t>
      </w:r>
      <w:r>
        <w:rPr>
          <w:rFonts w:ascii="Times New Roman" w:cs="Times New Roman" w:eastAsia="Calibri" w:hAnsi="Times New Roman"/>
          <w:color w:val="000000"/>
          <w:sz w:val="16"/>
          <w:szCs w:val="16"/>
        </w:rPr>
        <w:t xml:space="preserve">. Biol. 2010, 236, 61-74. 23) Li T, Kang G, Wang T, Huang H. </w:t>
      </w:r>
      <w:r>
        <w:rPr>
          <w:rFonts w:ascii="Times New Roman" w:cs="Times New Roman" w:eastAsia="Calibri" w:hAnsi="Times New Roman"/>
          <w:color w:val="000000"/>
          <w:sz w:val="16"/>
          <w:szCs w:val="16"/>
        </w:rPr>
        <w:t>Tumor</w:t>
      </w:r>
      <w:r>
        <w:rPr>
          <w:rFonts w:ascii="Times New Roman" w:cs="Times New Roman" w:eastAsia="Calibri" w:hAnsi="Times New Roman"/>
          <w:color w:val="000000"/>
          <w:sz w:val="16"/>
          <w:szCs w:val="16"/>
        </w:rPr>
        <w:t xml:space="preserve"> angiogenesis and anti </w:t>
      </w:r>
      <w:r>
        <w:rPr>
          <w:rFonts w:ascii="Times New Roman" w:cs="Times New Roman" w:eastAsia="Calibri" w:hAnsi="Times New Roman"/>
          <w:color w:val="000000"/>
          <w:sz w:val="16"/>
          <w:szCs w:val="16"/>
        </w:rPr>
        <w:t>angiogenic</w:t>
      </w:r>
      <w:r>
        <w:rPr>
          <w:rFonts w:ascii="Times New Roman" w:cs="Times New Roman" w:eastAsia="Calibri" w:hAnsi="Times New Roman"/>
          <w:color w:val="000000"/>
          <w:sz w:val="16"/>
          <w:szCs w:val="16"/>
        </w:rPr>
        <w:t xml:space="preserve"> gene therapy for cancer. </w:t>
      </w:r>
      <w:r>
        <w:rPr>
          <w:rFonts w:ascii="Times New Roman" w:cs="Times New Roman" w:eastAsia="Calibri" w:hAnsi="Times New Roman"/>
          <w:color w:val="000000"/>
          <w:sz w:val="16"/>
          <w:szCs w:val="16"/>
        </w:rPr>
        <w:t>Oncol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Lett</w:t>
      </w:r>
      <w:r>
        <w:rPr>
          <w:rFonts w:ascii="Times New Roman" w:cs="Times New Roman" w:eastAsia="Calibri" w:hAnsi="Times New Roman"/>
          <w:color w:val="000000"/>
          <w:sz w:val="16"/>
          <w:szCs w:val="16"/>
        </w:rPr>
        <w:t>. 2018; 16 (1):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687- 702.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24) </w:t>
      </w:r>
      <w:r>
        <w:rPr>
          <w:rFonts w:ascii="Times New Roman" w:cs="Times New Roman" w:eastAsia="Calibri" w:hAnsi="Times New Roman"/>
          <w:color w:val="000000"/>
          <w:sz w:val="16"/>
          <w:szCs w:val="16"/>
        </w:rPr>
        <w:t>Tristán-Manzano</w:t>
      </w:r>
      <w:r>
        <w:rPr>
          <w:rFonts w:ascii="Times New Roman" w:cs="Times New Roman" w:eastAsia="Calibri" w:hAnsi="Times New Roman"/>
          <w:color w:val="000000"/>
          <w:sz w:val="16"/>
          <w:szCs w:val="16"/>
        </w:rPr>
        <w:t xml:space="preserve"> M, </w:t>
      </w:r>
      <w:r>
        <w:rPr>
          <w:rFonts w:ascii="Times New Roman" w:cs="Times New Roman" w:eastAsia="Calibri" w:hAnsi="Times New Roman"/>
          <w:color w:val="000000"/>
          <w:sz w:val="16"/>
          <w:szCs w:val="16"/>
        </w:rPr>
        <w:t>Justicia-Lirio</w:t>
      </w:r>
      <w:r>
        <w:rPr>
          <w:rFonts w:ascii="Times New Roman" w:cs="Times New Roman" w:eastAsia="Calibri" w:hAnsi="Times New Roman"/>
          <w:color w:val="000000"/>
          <w:sz w:val="16"/>
          <w:szCs w:val="16"/>
        </w:rPr>
        <w:t xml:space="preserve"> P, Maldonado-Pérez N,  </w:t>
      </w:r>
      <w:r>
        <w:rPr>
          <w:rFonts w:ascii="Times New Roman" w:cs="Times New Roman" w:eastAsia="Calibri" w:hAnsi="Times New Roman"/>
          <w:color w:val="000000"/>
          <w:sz w:val="16"/>
          <w:szCs w:val="16"/>
        </w:rPr>
        <w:t>CortijoGutiérrez</w:t>
      </w:r>
      <w:r>
        <w:rPr>
          <w:rFonts w:ascii="Times New Roman" w:cs="Times New Roman" w:eastAsia="Calibri" w:hAnsi="Times New Roman"/>
          <w:color w:val="000000"/>
          <w:sz w:val="16"/>
          <w:szCs w:val="16"/>
        </w:rPr>
        <w:t xml:space="preserve"> M, </w:t>
      </w:r>
      <w:r>
        <w:rPr>
          <w:rFonts w:ascii="Times New Roman" w:cs="Times New Roman" w:eastAsia="Calibri" w:hAnsi="Times New Roman"/>
          <w:color w:val="000000"/>
          <w:sz w:val="16"/>
          <w:szCs w:val="16"/>
        </w:rPr>
        <w:t>Benabdellah</w:t>
      </w:r>
      <w:r>
        <w:rPr>
          <w:rFonts w:ascii="Times New Roman" w:cs="Times New Roman" w:eastAsia="Calibri" w:hAnsi="Times New Roman"/>
          <w:color w:val="000000"/>
          <w:sz w:val="16"/>
          <w:szCs w:val="16"/>
        </w:rPr>
        <w:t xml:space="preserve"> K, Martin F. Externally-controlled  systems for immunotherapy: from bench to bedside. </w:t>
      </w:r>
      <w:r>
        <w:rPr>
          <w:rFonts w:ascii="Times New Roman" w:cs="Times New Roman" w:eastAsia="Calibri" w:hAnsi="Times New Roman"/>
          <w:color w:val="000000"/>
          <w:sz w:val="16"/>
          <w:szCs w:val="16"/>
        </w:rPr>
        <w:t xml:space="preserve">Front  </w:t>
      </w:r>
      <w:r>
        <w:rPr>
          <w:rFonts w:ascii="Times New Roman" w:cs="Times New Roman" w:eastAsia="Calibri" w:hAnsi="Times New Roman"/>
          <w:color w:val="000000"/>
          <w:sz w:val="16"/>
          <w:szCs w:val="16"/>
        </w:rPr>
        <w:t>Immunol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2020; 11.</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25) </w:t>
      </w:r>
      <w:r>
        <w:rPr>
          <w:rFonts w:ascii="Times New Roman" w:cs="Times New Roman" w:eastAsia="Calibri" w:hAnsi="Times New Roman"/>
          <w:color w:val="000000"/>
          <w:sz w:val="16"/>
          <w:szCs w:val="16"/>
        </w:rPr>
        <w:t>Vairy</w:t>
      </w:r>
      <w:r>
        <w:rPr>
          <w:rFonts w:ascii="Times New Roman" w:cs="Times New Roman" w:eastAsia="Calibri" w:hAnsi="Times New Roman"/>
          <w:color w:val="000000"/>
          <w:sz w:val="16"/>
          <w:szCs w:val="16"/>
        </w:rPr>
        <w:t xml:space="preserve"> S, Garcia JL,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Teira</w:t>
      </w:r>
      <w:r>
        <w:rPr>
          <w:rFonts w:ascii="Times New Roman" w:cs="Times New Roman" w:eastAsia="Calibri" w:hAnsi="Times New Roman"/>
          <w:color w:val="000000"/>
          <w:sz w:val="16"/>
          <w:szCs w:val="16"/>
        </w:rPr>
        <w:t xml:space="preserve"> P, </w:t>
      </w:r>
      <w:r>
        <w:rPr>
          <w:rFonts w:ascii="Times New Roman" w:cs="Times New Roman" w:eastAsia="Calibri" w:hAnsi="Times New Roman"/>
          <w:color w:val="000000"/>
          <w:sz w:val="16"/>
          <w:szCs w:val="16"/>
        </w:rPr>
        <w:t>Bittencourt</w:t>
      </w:r>
      <w:r>
        <w:rPr>
          <w:rFonts w:ascii="Times New Roman" w:cs="Times New Roman" w:eastAsia="Calibri" w:hAnsi="Times New Roman"/>
          <w:color w:val="000000"/>
          <w:sz w:val="16"/>
          <w:szCs w:val="16"/>
        </w:rPr>
        <w:t xml:space="preserve"> H. CTL019</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tisagenlecleucel</w:t>
      </w:r>
      <w:r>
        <w:rPr>
          <w:rFonts w:ascii="Times New Roman" w:cs="Times New Roman" w:eastAsia="Calibri" w:hAnsi="Times New Roman"/>
          <w:color w:val="000000"/>
          <w:sz w:val="16"/>
          <w:szCs w:val="16"/>
        </w:rPr>
        <w:t>): CAR-T therapy for relapsed and refractory B-</w:t>
      </w:r>
      <w:r>
        <w:rPr>
          <w:rFonts w:ascii="Times New Roman" w:cs="Times New Roman" w:eastAsia="Calibri" w:hAnsi="Times New Roman"/>
          <w:color w:val="000000"/>
          <w:sz w:val="16"/>
          <w:szCs w:val="16"/>
        </w:rPr>
        <w:t>cell  acute</w:t>
      </w:r>
      <w:r>
        <w:rPr>
          <w:rFonts w:ascii="Times New Roman" w:cs="Times New Roman" w:eastAsia="Calibri" w:hAnsi="Times New Roman"/>
          <w:color w:val="000000"/>
          <w:sz w:val="16"/>
          <w:szCs w:val="16"/>
        </w:rPr>
        <w:t xml:space="preserve"> lymphoblastic </w:t>
      </w:r>
      <w:r>
        <w:rPr>
          <w:rFonts w:ascii="Times New Roman" w:cs="Times New Roman" w:eastAsia="Calibri" w:hAnsi="Times New Roman"/>
          <w:color w:val="000000"/>
          <w:sz w:val="16"/>
          <w:szCs w:val="16"/>
        </w:rPr>
        <w:t>leukemia</w:t>
      </w:r>
      <w:r>
        <w:rPr>
          <w:rFonts w:ascii="Times New Roman" w:cs="Times New Roman" w:eastAsia="Calibri" w:hAnsi="Times New Roman"/>
          <w:color w:val="000000"/>
          <w:sz w:val="16"/>
          <w:szCs w:val="16"/>
        </w:rPr>
        <w:t xml:space="preserve">. Drug Des </w:t>
      </w:r>
      <w:r>
        <w:rPr>
          <w:rFonts w:ascii="Times New Roman" w:cs="Times New Roman" w:eastAsia="Calibri" w:hAnsi="Times New Roman"/>
          <w:color w:val="000000"/>
          <w:sz w:val="16"/>
          <w:szCs w:val="16"/>
        </w:rPr>
        <w:t>Devel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Ther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2018;</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12:</w:t>
      </w:r>
      <w:r>
        <w:rPr>
          <w:rFonts w:ascii="Times New Roman" w:cs="Times New Roman" w:eastAsia="Calibri" w:hAnsi="Times New Roman"/>
          <w:color w:val="000000"/>
          <w:sz w:val="16"/>
          <w:szCs w:val="16"/>
        </w:rPr>
        <w:t xml:space="preserve"> 3885-</w:t>
      </w:r>
      <w:r>
        <w:rPr>
          <w:rFonts w:ascii="Times New Roman" w:cs="Times New Roman" w:eastAsia="Calibri" w:hAnsi="Times New Roman"/>
          <w:color w:val="000000"/>
          <w:sz w:val="16"/>
          <w:szCs w:val="16"/>
        </w:rPr>
        <w:t>3898.</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26) Schuster SJ, Bishop MR, Tam CS, Waller EK, </w:t>
      </w:r>
      <w:r>
        <w:rPr>
          <w:rFonts w:ascii="Times New Roman" w:cs="Times New Roman" w:eastAsia="Calibri" w:hAnsi="Times New Roman"/>
          <w:color w:val="000000"/>
          <w:sz w:val="16"/>
          <w:szCs w:val="16"/>
        </w:rPr>
        <w:t>Borchmann</w:t>
      </w:r>
      <w:r>
        <w:rPr>
          <w:rFonts w:ascii="Times New Roman" w:cs="Times New Roman" w:eastAsia="Calibri" w:hAnsi="Times New Roman"/>
          <w:color w:val="000000"/>
          <w:sz w:val="16"/>
          <w:szCs w:val="16"/>
        </w:rPr>
        <w:t xml:space="preserve"> P,  </w:t>
      </w:r>
      <w:r>
        <w:rPr>
          <w:rFonts w:ascii="Times New Roman" w:cs="Times New Roman" w:eastAsia="Calibri" w:hAnsi="Times New Roman"/>
          <w:color w:val="000000"/>
          <w:sz w:val="16"/>
          <w:szCs w:val="16"/>
        </w:rPr>
        <w:t>McGuirk</w:t>
      </w:r>
      <w:r>
        <w:rPr>
          <w:rFonts w:ascii="Times New Roman" w:cs="Times New Roman" w:eastAsia="Calibri" w:hAnsi="Times New Roman"/>
          <w:color w:val="000000"/>
          <w:sz w:val="16"/>
          <w:szCs w:val="16"/>
        </w:rPr>
        <w:t xml:space="preserve"> JP, </w:t>
      </w:r>
      <w:r>
        <w:rPr>
          <w:rFonts w:ascii="Times New Roman" w:cs="Times New Roman" w:eastAsia="Calibri" w:hAnsi="Times New Roman"/>
          <w:color w:val="000000"/>
          <w:sz w:val="16"/>
          <w:szCs w:val="16"/>
        </w:rPr>
        <w:t>Jäger</w:t>
      </w:r>
      <w:r>
        <w:rPr>
          <w:rFonts w:ascii="Times New Roman" w:cs="Times New Roman" w:eastAsia="Calibri" w:hAnsi="Times New Roman"/>
          <w:color w:val="000000"/>
          <w:sz w:val="16"/>
          <w:szCs w:val="16"/>
        </w:rPr>
        <w:t xml:space="preserve"> U, </w:t>
      </w:r>
      <w:r>
        <w:rPr>
          <w:rFonts w:ascii="Times New Roman" w:cs="Times New Roman" w:eastAsia="Calibri" w:hAnsi="Times New Roman"/>
          <w:color w:val="000000"/>
          <w:sz w:val="16"/>
          <w:szCs w:val="16"/>
        </w:rPr>
        <w:t>Jaglowski</w:t>
      </w:r>
      <w:r>
        <w:rPr>
          <w:rFonts w:ascii="Times New Roman" w:cs="Times New Roman" w:eastAsia="Calibri" w:hAnsi="Times New Roman"/>
          <w:color w:val="000000"/>
          <w:sz w:val="16"/>
          <w:szCs w:val="16"/>
        </w:rPr>
        <w:t xml:space="preserve"> S, </w:t>
      </w:r>
      <w:r>
        <w:rPr>
          <w:rFonts w:ascii="Times New Roman" w:cs="Times New Roman" w:eastAsia="Calibri" w:hAnsi="Times New Roman"/>
          <w:color w:val="000000"/>
          <w:sz w:val="16"/>
          <w:szCs w:val="16"/>
        </w:rPr>
        <w:t>Andreadis</w:t>
      </w:r>
      <w:r>
        <w:rPr>
          <w:rFonts w:ascii="Times New Roman" w:cs="Times New Roman" w:eastAsia="Calibri" w:hAnsi="Times New Roman"/>
          <w:color w:val="000000"/>
          <w:sz w:val="16"/>
          <w:szCs w:val="16"/>
        </w:rPr>
        <w:t xml:space="preserve"> C, Westin JR, </w:t>
      </w:r>
      <w:r>
        <w:rPr>
          <w:rFonts w:ascii="Times New Roman" w:cs="Times New Roman" w:eastAsia="Calibri" w:hAnsi="Times New Roman"/>
          <w:color w:val="000000"/>
          <w:sz w:val="16"/>
          <w:szCs w:val="16"/>
        </w:rPr>
        <w:t>Fleury</w:t>
      </w:r>
      <w:r>
        <w:rPr>
          <w:rFonts w:ascii="Times New Roman" w:cs="Times New Roman" w:eastAsia="Calibri" w:hAnsi="Times New Roman"/>
          <w:color w:val="000000"/>
          <w:sz w:val="16"/>
          <w:szCs w:val="16"/>
        </w:rPr>
        <w:t xml:space="preserve"> I,  </w:t>
      </w:r>
      <w:r>
        <w:rPr>
          <w:rFonts w:ascii="Times New Roman" w:cs="Times New Roman" w:eastAsia="Calibri" w:hAnsi="Times New Roman"/>
          <w:color w:val="000000"/>
          <w:sz w:val="16"/>
          <w:szCs w:val="16"/>
        </w:rPr>
        <w:t>Bachanova</w:t>
      </w:r>
      <w:r>
        <w:rPr>
          <w:rFonts w:ascii="Times New Roman" w:cs="Times New Roman" w:eastAsia="Calibri" w:hAnsi="Times New Roman"/>
          <w:color w:val="000000"/>
          <w:sz w:val="16"/>
          <w:szCs w:val="16"/>
        </w:rPr>
        <w:t xml:space="preserve"> V, Foley SR, HO PJ, </w:t>
      </w:r>
      <w:r>
        <w:rPr>
          <w:rFonts w:ascii="Times New Roman" w:cs="Times New Roman" w:eastAsia="Calibri" w:hAnsi="Times New Roman"/>
          <w:color w:val="000000"/>
          <w:sz w:val="16"/>
          <w:szCs w:val="16"/>
        </w:rPr>
        <w:t>Mielke</w:t>
      </w:r>
      <w:r>
        <w:rPr>
          <w:rFonts w:ascii="Times New Roman" w:cs="Times New Roman" w:eastAsia="Calibri" w:hAnsi="Times New Roman"/>
          <w:color w:val="000000"/>
          <w:sz w:val="16"/>
          <w:szCs w:val="16"/>
        </w:rPr>
        <w:t xml:space="preserve"> S, </w:t>
      </w:r>
      <w:r>
        <w:rPr>
          <w:rFonts w:ascii="Times New Roman" w:cs="Times New Roman" w:eastAsia="Calibri" w:hAnsi="Times New Roman"/>
          <w:color w:val="000000"/>
          <w:sz w:val="16"/>
          <w:szCs w:val="16"/>
        </w:rPr>
        <w:t>Magenau</w:t>
      </w:r>
      <w:r>
        <w:rPr>
          <w:rFonts w:ascii="Times New Roman" w:cs="Times New Roman" w:eastAsia="Calibri" w:hAnsi="Times New Roman"/>
          <w:color w:val="000000"/>
          <w:sz w:val="16"/>
          <w:szCs w:val="16"/>
        </w:rPr>
        <w:t xml:space="preserve"> JM, </w:t>
      </w:r>
      <w:r>
        <w:rPr>
          <w:rFonts w:ascii="Times New Roman" w:cs="Times New Roman" w:eastAsia="Calibri" w:hAnsi="Times New Roman"/>
          <w:color w:val="000000"/>
          <w:sz w:val="16"/>
          <w:szCs w:val="16"/>
        </w:rPr>
        <w:t>Holte</w:t>
      </w:r>
      <w:r>
        <w:rPr>
          <w:rFonts w:ascii="Times New Roman" w:cs="Times New Roman" w:eastAsia="Calibri" w:hAnsi="Times New Roman"/>
          <w:color w:val="000000"/>
          <w:sz w:val="16"/>
          <w:szCs w:val="16"/>
        </w:rPr>
        <w:t xml:space="preserve"> H</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Pantano</w:t>
      </w:r>
      <w:r>
        <w:rPr>
          <w:rFonts w:ascii="Times New Roman" w:cs="Times New Roman" w:eastAsia="Calibri" w:hAnsi="Times New Roman"/>
          <w:color w:val="000000"/>
          <w:sz w:val="16"/>
          <w:szCs w:val="16"/>
        </w:rPr>
        <w:t xml:space="preserve"> S, </w:t>
      </w:r>
      <w:r>
        <w:rPr>
          <w:rFonts w:ascii="Times New Roman" w:cs="Times New Roman" w:eastAsia="Calibri" w:hAnsi="Times New Roman"/>
          <w:color w:val="000000"/>
          <w:sz w:val="16"/>
          <w:szCs w:val="16"/>
        </w:rPr>
        <w:t>Pacaud</w:t>
      </w:r>
      <w:r>
        <w:rPr>
          <w:rFonts w:ascii="Times New Roman" w:cs="Times New Roman" w:eastAsia="Calibri" w:hAnsi="Times New Roman"/>
          <w:color w:val="000000"/>
          <w:sz w:val="16"/>
          <w:szCs w:val="16"/>
        </w:rPr>
        <w:t xml:space="preserve"> LB, </w:t>
      </w:r>
      <w:r>
        <w:rPr>
          <w:rFonts w:ascii="Times New Roman" w:cs="Times New Roman" w:eastAsia="Calibri" w:hAnsi="Times New Roman"/>
          <w:color w:val="000000"/>
          <w:sz w:val="16"/>
          <w:szCs w:val="16"/>
        </w:rPr>
        <w:t>Awasthi</w:t>
      </w:r>
      <w:r>
        <w:rPr>
          <w:rFonts w:ascii="Times New Roman" w:cs="Times New Roman" w:eastAsia="Calibri" w:hAnsi="Times New Roman"/>
          <w:color w:val="000000"/>
          <w:sz w:val="16"/>
          <w:szCs w:val="16"/>
        </w:rPr>
        <w:t xml:space="preserve"> R, Chu J, </w:t>
      </w:r>
      <w:r>
        <w:rPr>
          <w:rFonts w:ascii="Times New Roman" w:cs="Times New Roman" w:eastAsia="Calibri" w:hAnsi="Times New Roman"/>
          <w:color w:val="000000"/>
          <w:sz w:val="16"/>
          <w:szCs w:val="16"/>
        </w:rPr>
        <w:t>Anak</w:t>
      </w:r>
      <w:r>
        <w:rPr>
          <w:rFonts w:ascii="Times New Roman" w:cs="Times New Roman" w:eastAsia="Calibri" w:hAnsi="Times New Roman"/>
          <w:color w:val="000000"/>
          <w:sz w:val="16"/>
          <w:szCs w:val="16"/>
        </w:rPr>
        <w:t xml:space="preserve"> Ö, </w:t>
      </w:r>
      <w:r>
        <w:rPr>
          <w:rFonts w:ascii="Times New Roman" w:cs="Times New Roman" w:eastAsia="Calibri" w:hAnsi="Times New Roman"/>
          <w:color w:val="000000"/>
          <w:sz w:val="16"/>
          <w:szCs w:val="16"/>
        </w:rPr>
        <w:t>Salles</w:t>
      </w:r>
      <w:r>
        <w:rPr>
          <w:rFonts w:ascii="Times New Roman" w:cs="Times New Roman" w:eastAsia="Calibri" w:hAnsi="Times New Roman"/>
          <w:color w:val="000000"/>
          <w:sz w:val="16"/>
          <w:szCs w:val="16"/>
        </w:rPr>
        <w:t xml:space="preserve"> G, </w:t>
      </w:r>
      <w:r>
        <w:rPr>
          <w:rFonts w:ascii="Times New Roman" w:cs="Times New Roman" w:eastAsia="Calibri" w:hAnsi="Times New Roman"/>
          <w:color w:val="000000"/>
          <w:sz w:val="16"/>
          <w:szCs w:val="16"/>
        </w:rPr>
        <w:t>Maziarz</w:t>
      </w:r>
      <w:r>
        <w:rPr>
          <w:rFonts w:ascii="Times New Roman" w:cs="Times New Roman" w:eastAsia="Calibri" w:hAnsi="Times New Roman"/>
          <w:color w:val="000000"/>
          <w:sz w:val="16"/>
          <w:szCs w:val="16"/>
        </w:rPr>
        <w:t xml:space="preserve">  RT., JULIET Investigators. </w:t>
      </w:r>
      <w:r>
        <w:rPr>
          <w:rFonts w:ascii="Times New Roman" w:cs="Times New Roman" w:eastAsia="Calibri" w:hAnsi="Times New Roman"/>
          <w:color w:val="000000"/>
          <w:sz w:val="16"/>
          <w:szCs w:val="16"/>
        </w:rPr>
        <w:t>Tisagen</w:t>
      </w:r>
      <w:r>
        <w:rPr>
          <w:rFonts w:ascii="Times New Roman" w:cs="Times New Roman" w:eastAsia="Calibri" w:hAnsi="Times New Roman"/>
          <w:color w:val="000000"/>
          <w:sz w:val="16"/>
          <w:szCs w:val="16"/>
        </w:rPr>
        <w:t>lecleucel</w:t>
      </w:r>
      <w:r>
        <w:rPr>
          <w:rFonts w:ascii="Times New Roman" w:cs="Times New Roman" w:eastAsia="Calibri" w:hAnsi="Times New Roman"/>
          <w:color w:val="000000"/>
          <w:sz w:val="16"/>
          <w:szCs w:val="16"/>
        </w:rPr>
        <w:t xml:space="preserve"> in Adult Relapsed or </w:t>
      </w:r>
      <w:r>
        <w:rPr>
          <w:rFonts w:ascii="Times New Roman" w:cs="Times New Roman" w:eastAsia="Calibri" w:hAnsi="Times New Roman"/>
          <w:color w:val="000000"/>
          <w:sz w:val="16"/>
          <w:szCs w:val="16"/>
        </w:rPr>
        <w:t>Refractory Diffuse Large B-Cell Ly</w:t>
      </w:r>
      <w:r>
        <w:rPr>
          <w:rFonts w:ascii="Times New Roman" w:cs="Times New Roman" w:eastAsia="Calibri" w:hAnsi="Times New Roman"/>
          <w:color w:val="000000"/>
          <w:sz w:val="16"/>
          <w:szCs w:val="16"/>
        </w:rPr>
        <w:t>mphoma.</w:t>
      </w:r>
      <w:r>
        <w:rPr>
          <w:rFonts w:ascii="Times New Roman" w:cs="Times New Roman" w:eastAsia="Calibri" w:hAnsi="Times New Roman"/>
          <w:color w:val="000000"/>
          <w:sz w:val="16"/>
          <w:szCs w:val="16"/>
        </w:rPr>
        <w:t xml:space="preserve"> N </w:t>
      </w:r>
      <w:r>
        <w:rPr>
          <w:rFonts w:ascii="Times New Roman" w:cs="Times New Roman" w:eastAsia="Calibri" w:hAnsi="Times New Roman"/>
          <w:color w:val="000000"/>
          <w:sz w:val="16"/>
          <w:szCs w:val="16"/>
        </w:rPr>
        <w:t>Engl</w:t>
      </w:r>
      <w:r>
        <w:rPr>
          <w:rFonts w:ascii="Times New Roman" w:cs="Times New Roman" w:eastAsia="Calibri" w:hAnsi="Times New Roman"/>
          <w:color w:val="000000"/>
          <w:sz w:val="16"/>
          <w:szCs w:val="16"/>
        </w:rPr>
        <w:t xml:space="preserve"> J Med. 2019</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380(1):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45-56.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27) Geyer MB. First CAR to Pass th</w:t>
      </w:r>
      <w:r>
        <w:rPr>
          <w:rFonts w:ascii="Times New Roman" w:cs="Times New Roman" w:eastAsia="Calibri" w:hAnsi="Times New Roman"/>
          <w:color w:val="000000"/>
          <w:sz w:val="16"/>
          <w:szCs w:val="16"/>
        </w:rPr>
        <w:t xml:space="preserve">e Road Test: </w:t>
      </w:r>
      <w:r>
        <w:rPr>
          <w:rFonts w:ascii="Times New Roman" w:cs="Times New Roman" w:eastAsia="Calibri" w:hAnsi="Times New Roman"/>
          <w:color w:val="000000"/>
          <w:sz w:val="16"/>
          <w:szCs w:val="16"/>
        </w:rPr>
        <w:t>Tisagenlecleucel's</w:t>
      </w:r>
      <w:r>
        <w:rPr>
          <w:rFonts w:ascii="Times New Roman" w:cs="Times New Roman" w:eastAsia="Calibri" w:hAnsi="Times New Roman"/>
          <w:color w:val="000000"/>
          <w:sz w:val="16"/>
          <w:szCs w:val="16"/>
        </w:rPr>
        <w:t xml:space="preserve"> Drive to FDA Approval. </w:t>
      </w:r>
      <w:r>
        <w:rPr>
          <w:rFonts w:ascii="Times New Roman" w:cs="Times New Roman" w:eastAsia="Calibri" w:hAnsi="Times New Roman"/>
          <w:color w:val="000000"/>
          <w:sz w:val="16"/>
          <w:szCs w:val="16"/>
        </w:rPr>
        <w:t>Clin</w:t>
      </w:r>
      <w:r>
        <w:rPr>
          <w:rFonts w:ascii="Times New Roman" w:cs="Times New Roman" w:eastAsia="Calibri" w:hAnsi="Times New Roman"/>
          <w:color w:val="000000"/>
          <w:sz w:val="16"/>
          <w:szCs w:val="16"/>
        </w:rPr>
        <w:t xml:space="preserve"> Cancer Res. 2019;</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25(4):</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1133- 1135.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28) </w:t>
      </w:r>
      <w:r>
        <w:rPr>
          <w:rFonts w:ascii="Times New Roman" w:cs="Times New Roman" w:eastAsia="Calibri" w:hAnsi="Times New Roman"/>
          <w:color w:val="000000"/>
          <w:sz w:val="16"/>
          <w:szCs w:val="16"/>
        </w:rPr>
        <w:t>Axicabtagene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ciloleucel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Yes</w:t>
      </w:r>
      <w:r>
        <w:rPr>
          <w:rFonts w:ascii="Times New Roman" w:cs="Times New Roman" w:eastAsia="Calibri" w:hAnsi="Times New Roman"/>
          <w:color w:val="000000"/>
          <w:sz w:val="16"/>
          <w:szCs w:val="16"/>
        </w:rPr>
        <w:t>carta</w:t>
      </w:r>
      <w:r>
        <w:rPr>
          <w:rFonts w:ascii="Times New Roman" w:cs="Times New Roman" w:eastAsia="Calibri" w:hAnsi="Times New Roman"/>
          <w:color w:val="000000"/>
          <w:sz w:val="16"/>
          <w:szCs w:val="16"/>
        </w:rPr>
        <w:t xml:space="preserve">) for B-cell lymphoma. </w:t>
      </w:r>
      <w:r>
        <w:rPr>
          <w:rFonts w:ascii="Times New Roman" w:cs="Times New Roman" w:eastAsia="Calibri" w:hAnsi="Times New Roman"/>
          <w:color w:val="000000"/>
          <w:sz w:val="16"/>
          <w:szCs w:val="16"/>
        </w:rPr>
        <w:t>Med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Lett</w:t>
      </w:r>
      <w:r>
        <w:rPr>
          <w:rFonts w:ascii="Times New Roman" w:cs="Times New Roman" w:eastAsia="Calibri" w:hAnsi="Times New Roman"/>
          <w:color w:val="000000"/>
          <w:sz w:val="16"/>
          <w:szCs w:val="16"/>
        </w:rPr>
        <w:t xml:space="preserve"> Drugs </w:t>
      </w:r>
      <w:r>
        <w:rPr>
          <w:rFonts w:ascii="Times New Roman" w:cs="Times New Roman" w:eastAsia="Calibri" w:hAnsi="Times New Roman"/>
          <w:color w:val="000000"/>
          <w:sz w:val="16"/>
          <w:szCs w:val="16"/>
        </w:rPr>
        <w:t>Ther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2018;</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60(1551):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e122-e123.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29) Davila ML, </w:t>
      </w:r>
      <w:r>
        <w:rPr>
          <w:rFonts w:ascii="Times New Roman" w:cs="Times New Roman" w:eastAsia="Calibri" w:hAnsi="Times New Roman"/>
          <w:color w:val="000000"/>
          <w:sz w:val="16"/>
          <w:szCs w:val="16"/>
        </w:rPr>
        <w:t>Brentjens</w:t>
      </w:r>
      <w:r>
        <w:rPr>
          <w:rFonts w:ascii="Times New Roman" w:cs="Times New Roman" w:eastAsia="Calibri" w:hAnsi="Times New Roman"/>
          <w:color w:val="000000"/>
          <w:sz w:val="16"/>
          <w:szCs w:val="16"/>
        </w:rPr>
        <w:t xml:space="preserve"> R, Wan</w:t>
      </w:r>
      <w:r>
        <w:rPr>
          <w:rFonts w:ascii="Times New Roman" w:cs="Times New Roman" w:eastAsia="Calibri" w:hAnsi="Times New Roman"/>
          <w:color w:val="000000"/>
          <w:sz w:val="16"/>
          <w:szCs w:val="16"/>
        </w:rPr>
        <w:t xml:space="preserve">g X, </w:t>
      </w:r>
      <w:r>
        <w:rPr>
          <w:rFonts w:ascii="Times New Roman" w:cs="Times New Roman" w:eastAsia="Calibri" w:hAnsi="Times New Roman"/>
          <w:color w:val="000000"/>
          <w:sz w:val="16"/>
          <w:szCs w:val="16"/>
        </w:rPr>
        <w:t>Rivière</w:t>
      </w:r>
      <w:r>
        <w:rPr>
          <w:rFonts w:ascii="Times New Roman" w:cs="Times New Roman" w:eastAsia="Calibri" w:hAnsi="Times New Roman"/>
          <w:color w:val="000000"/>
          <w:sz w:val="16"/>
          <w:szCs w:val="16"/>
        </w:rPr>
        <w:t xml:space="preserve"> I, </w:t>
      </w:r>
      <w:r>
        <w:rPr>
          <w:rFonts w:ascii="Times New Roman" w:cs="Times New Roman" w:eastAsia="Calibri" w:hAnsi="Times New Roman"/>
          <w:color w:val="000000"/>
          <w:sz w:val="16"/>
          <w:szCs w:val="16"/>
        </w:rPr>
        <w:t>Sadelain</w:t>
      </w:r>
      <w:r>
        <w:rPr>
          <w:rFonts w:ascii="Times New Roman" w:cs="Times New Roman" w:eastAsia="Calibri" w:hAnsi="Times New Roman"/>
          <w:color w:val="000000"/>
          <w:sz w:val="16"/>
          <w:szCs w:val="16"/>
        </w:rPr>
        <w:t xml:space="preserve"> M. How</w:t>
      </w:r>
      <w:r>
        <w:rPr>
          <w:rFonts w:ascii="Times New Roman" w:cs="Times New Roman" w:eastAsia="Calibri" w:hAnsi="Times New Roman"/>
          <w:color w:val="000000"/>
          <w:sz w:val="16"/>
          <w:szCs w:val="16"/>
        </w:rPr>
        <w:t xml:space="preserve"> do CARS work?</w:t>
      </w:r>
      <w:r>
        <w:rPr>
          <w:rFonts w:ascii="Times New Roman" w:cs="Times New Roman" w:eastAsia="Calibri" w:hAnsi="Times New Roman"/>
          <w:color w:val="000000"/>
          <w:sz w:val="16"/>
          <w:szCs w:val="16"/>
        </w:rPr>
        <w:t xml:space="preserve"> Early insights from recent clinical studies targeting  CD19. </w:t>
      </w:r>
      <w:r>
        <w:rPr>
          <w:rFonts w:ascii="Times New Roman" w:cs="Times New Roman" w:eastAsia="Calibri" w:hAnsi="Times New Roman"/>
          <w:color w:val="000000"/>
          <w:sz w:val="16"/>
          <w:szCs w:val="16"/>
        </w:rPr>
        <w:t>Oncoimmunology</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2012;</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1(9):</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1577-1583.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30) </w:t>
      </w:r>
      <w:r>
        <w:rPr>
          <w:rFonts w:ascii="Times New Roman" w:cs="Times New Roman" w:eastAsia="Calibri" w:hAnsi="Times New Roman"/>
          <w:color w:val="000000"/>
          <w:sz w:val="16"/>
          <w:szCs w:val="16"/>
        </w:rPr>
        <w:t>Sadelain</w:t>
      </w:r>
      <w:r>
        <w:rPr>
          <w:rFonts w:ascii="Times New Roman" w:cs="Times New Roman" w:eastAsia="Calibri" w:hAnsi="Times New Roman"/>
          <w:color w:val="000000"/>
          <w:sz w:val="16"/>
          <w:szCs w:val="16"/>
        </w:rPr>
        <w:t xml:space="preserve"> M, </w:t>
      </w:r>
      <w:r>
        <w:rPr>
          <w:rFonts w:ascii="Times New Roman" w:cs="Times New Roman" w:eastAsia="Calibri" w:hAnsi="Times New Roman"/>
          <w:color w:val="000000"/>
          <w:sz w:val="16"/>
          <w:szCs w:val="16"/>
        </w:rPr>
        <w:t>Brentjens</w:t>
      </w:r>
      <w:r>
        <w:rPr>
          <w:rFonts w:ascii="Times New Roman" w:cs="Times New Roman" w:eastAsia="Calibri" w:hAnsi="Times New Roman"/>
          <w:color w:val="000000"/>
          <w:sz w:val="16"/>
          <w:szCs w:val="16"/>
        </w:rPr>
        <w:t xml:space="preserve"> R, </w:t>
      </w:r>
      <w:r>
        <w:rPr>
          <w:rFonts w:ascii="Times New Roman" w:cs="Times New Roman" w:eastAsia="Calibri" w:hAnsi="Times New Roman"/>
          <w:color w:val="000000"/>
          <w:sz w:val="16"/>
          <w:szCs w:val="16"/>
        </w:rPr>
        <w:t>Rivière</w:t>
      </w:r>
      <w:r>
        <w:rPr>
          <w:rFonts w:ascii="Times New Roman" w:cs="Times New Roman" w:eastAsia="Calibri" w:hAnsi="Times New Roman"/>
          <w:color w:val="000000"/>
          <w:sz w:val="16"/>
          <w:szCs w:val="16"/>
        </w:rPr>
        <w:t xml:space="preserve"> I. The basic principles of chimeric antigen receptor design. </w:t>
      </w:r>
      <w:r>
        <w:rPr>
          <w:rFonts w:ascii="Times New Roman" w:cs="Times New Roman" w:eastAsia="Calibri" w:hAnsi="Times New Roman"/>
          <w:color w:val="000000"/>
          <w:sz w:val="16"/>
          <w:szCs w:val="16"/>
        </w:rPr>
        <w:t xml:space="preserve">Cancer </w:t>
      </w:r>
      <w:r>
        <w:rPr>
          <w:rFonts w:ascii="Times New Roman" w:cs="Times New Roman" w:eastAsia="Calibri" w:hAnsi="Times New Roman"/>
          <w:color w:val="000000"/>
          <w:sz w:val="16"/>
          <w:szCs w:val="16"/>
        </w:rPr>
        <w:t>Discov</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2013;</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3(4):</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388-98.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31) </w:t>
      </w:r>
      <w:r>
        <w:rPr>
          <w:rFonts w:ascii="Times New Roman" w:cs="Times New Roman" w:eastAsia="Calibri" w:hAnsi="Times New Roman"/>
          <w:color w:val="000000"/>
          <w:sz w:val="16"/>
          <w:szCs w:val="16"/>
        </w:rPr>
        <w:t>Tafere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Mulaw</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Belete</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The current status of gene thera</w:t>
      </w:r>
      <w:r>
        <w:rPr>
          <w:rFonts w:ascii="Times New Roman" w:cs="Times New Roman" w:eastAsia="Calibri" w:hAnsi="Times New Roman"/>
          <w:color w:val="000000"/>
          <w:sz w:val="16"/>
          <w:szCs w:val="16"/>
        </w:rPr>
        <w:t xml:space="preserve">py for the treatment of cancer. </w:t>
      </w:r>
      <w:r>
        <w:rPr>
          <w:rFonts w:ascii="Times New Roman" w:cs="Times New Roman" w:eastAsia="Calibri" w:hAnsi="Times New Roman"/>
          <w:color w:val="000000"/>
          <w:sz w:val="16"/>
          <w:szCs w:val="16"/>
        </w:rPr>
        <w:t>B</w:t>
      </w:r>
      <w:r>
        <w:rPr>
          <w:rFonts w:ascii="Times New Roman" w:cs="Times New Roman" w:eastAsia="Calibri" w:hAnsi="Times New Roman"/>
          <w:color w:val="000000"/>
          <w:sz w:val="16"/>
          <w:szCs w:val="16"/>
        </w:rPr>
        <w:t>iological: Targets and Therapy.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2021; 15: </w:t>
      </w:r>
      <w:r>
        <w:rPr>
          <w:rFonts w:ascii="Times New Roman" w:cs="Times New Roman" w:eastAsia="Calibri" w:hAnsi="Times New Roman"/>
          <w:color w:val="000000"/>
          <w:sz w:val="16"/>
          <w:szCs w:val="16"/>
        </w:rPr>
        <w:t>67-77.</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32) </w:t>
      </w:r>
      <w:r>
        <w:rPr>
          <w:rFonts w:ascii="Times New Roman" w:cs="Times New Roman" w:eastAsia="Calibri" w:hAnsi="Times New Roman"/>
          <w:color w:val="000000"/>
          <w:sz w:val="16"/>
          <w:szCs w:val="16"/>
        </w:rPr>
        <w:t>Bouchkouj</w:t>
      </w:r>
      <w:r>
        <w:rPr>
          <w:rFonts w:ascii="Times New Roman" w:cs="Times New Roman" w:eastAsia="Calibri" w:hAnsi="Times New Roman"/>
          <w:color w:val="000000"/>
          <w:sz w:val="16"/>
          <w:szCs w:val="16"/>
        </w:rPr>
        <w:t xml:space="preserve"> N, </w:t>
      </w:r>
      <w:r>
        <w:rPr>
          <w:rFonts w:ascii="Times New Roman" w:cs="Times New Roman" w:eastAsia="Calibri" w:hAnsi="Times New Roman"/>
          <w:color w:val="000000"/>
          <w:sz w:val="16"/>
          <w:szCs w:val="16"/>
        </w:rPr>
        <w:t>Kasamon</w:t>
      </w:r>
      <w:r>
        <w:rPr>
          <w:rFonts w:ascii="Times New Roman" w:cs="Times New Roman" w:eastAsia="Calibri" w:hAnsi="Times New Roman"/>
          <w:color w:val="000000"/>
          <w:sz w:val="16"/>
          <w:szCs w:val="16"/>
        </w:rPr>
        <w:t xml:space="preserve"> YL, d</w:t>
      </w:r>
      <w:r>
        <w:rPr>
          <w:rFonts w:ascii="Times New Roman" w:cs="Times New Roman" w:eastAsia="Calibri" w:hAnsi="Times New Roman"/>
          <w:color w:val="000000"/>
          <w:sz w:val="16"/>
          <w:szCs w:val="16"/>
        </w:rPr>
        <w:t>e Claro RA, et al. FDA approval</w:t>
      </w:r>
      <w:r>
        <w:rPr>
          <w:rFonts w:ascii="Times New Roman" w:cs="Times New Roman" w:eastAsia="Calibri" w:hAnsi="Times New Roman"/>
          <w:color w:val="000000"/>
          <w:sz w:val="16"/>
          <w:szCs w:val="16"/>
        </w:rPr>
        <w:t xml:space="preserve"> summary: </w:t>
      </w:r>
      <w:r>
        <w:rPr>
          <w:rFonts w:ascii="Times New Roman" w:cs="Times New Roman" w:eastAsia="Calibri" w:hAnsi="Times New Roman"/>
          <w:color w:val="000000"/>
          <w:sz w:val="16"/>
          <w:szCs w:val="16"/>
        </w:rPr>
        <w:t>axicabtagene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ciloleucel</w:t>
      </w:r>
      <w:r>
        <w:rPr>
          <w:rFonts w:ascii="Times New Roman" w:cs="Times New Roman" w:eastAsia="Calibri" w:hAnsi="Times New Roman"/>
          <w:color w:val="000000"/>
          <w:sz w:val="16"/>
          <w:szCs w:val="16"/>
        </w:rPr>
        <w:t xml:space="preserve"> f</w:t>
      </w:r>
      <w:r>
        <w:rPr>
          <w:rFonts w:ascii="Times New Roman" w:cs="Times New Roman" w:eastAsia="Calibri" w:hAnsi="Times New Roman"/>
          <w:color w:val="000000"/>
          <w:sz w:val="16"/>
          <w:szCs w:val="16"/>
        </w:rPr>
        <w:t>or relapsed or refractory large</w:t>
      </w:r>
      <w:r>
        <w:rPr>
          <w:rFonts w:ascii="Times New Roman" w:cs="Times New Roman" w:eastAsia="Calibri" w:hAnsi="Times New Roman"/>
          <w:color w:val="000000"/>
          <w:sz w:val="16"/>
          <w:szCs w:val="16"/>
        </w:rPr>
        <w:t xml:space="preserve"> B-cell lymphoma. </w:t>
      </w:r>
      <w:r>
        <w:rPr>
          <w:rFonts w:ascii="Times New Roman" w:cs="Times New Roman" w:eastAsia="Calibri" w:hAnsi="Times New Roman"/>
          <w:color w:val="000000"/>
          <w:sz w:val="16"/>
          <w:szCs w:val="16"/>
        </w:rPr>
        <w:t>Clin</w:t>
      </w:r>
      <w:r>
        <w:rPr>
          <w:rFonts w:ascii="Times New Roman" w:cs="Times New Roman" w:eastAsia="Calibri" w:hAnsi="Times New Roman"/>
          <w:color w:val="000000"/>
          <w:sz w:val="16"/>
          <w:szCs w:val="16"/>
        </w:rPr>
        <w:t xml:space="preserve"> Cancer Res. 2019; 25(6) 1702-1708.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33) Jacobson CA, </w:t>
      </w:r>
      <w:r>
        <w:rPr>
          <w:rFonts w:ascii="Times New Roman" w:cs="Times New Roman" w:eastAsia="Calibri" w:hAnsi="Times New Roman"/>
          <w:color w:val="000000"/>
          <w:sz w:val="16"/>
          <w:szCs w:val="16"/>
        </w:rPr>
        <w:t>Farooq</w:t>
      </w:r>
      <w:r>
        <w:rPr>
          <w:rFonts w:ascii="Times New Roman" w:cs="Times New Roman" w:eastAsia="Calibri" w:hAnsi="Times New Roman"/>
          <w:color w:val="000000"/>
          <w:sz w:val="16"/>
          <w:szCs w:val="16"/>
        </w:rPr>
        <w:t xml:space="preserve"> U, </w:t>
      </w:r>
      <w:r>
        <w:rPr>
          <w:rFonts w:ascii="Times New Roman" w:cs="Times New Roman" w:eastAsia="Calibri" w:hAnsi="Times New Roman"/>
          <w:color w:val="000000"/>
          <w:sz w:val="16"/>
          <w:szCs w:val="16"/>
        </w:rPr>
        <w:t>Ghobadi</w:t>
      </w:r>
      <w:r>
        <w:rPr>
          <w:rFonts w:ascii="Times New Roman" w:cs="Times New Roman" w:eastAsia="Calibri" w:hAnsi="Times New Roman"/>
          <w:color w:val="000000"/>
          <w:sz w:val="16"/>
          <w:szCs w:val="16"/>
        </w:rPr>
        <w:t xml:space="preserve"> A. </w:t>
      </w:r>
      <w:r>
        <w:rPr>
          <w:rFonts w:ascii="Times New Roman" w:cs="Times New Roman" w:eastAsia="Calibri" w:hAnsi="Times New Roman"/>
          <w:color w:val="000000"/>
          <w:sz w:val="16"/>
          <w:szCs w:val="16"/>
        </w:rPr>
        <w:t>Axicabtagene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ciloleucel</w:t>
      </w:r>
      <w:r>
        <w:rPr>
          <w:rFonts w:ascii="Times New Roman" w:cs="Times New Roman" w:eastAsia="Calibri" w:hAnsi="Times New Roman"/>
          <w:color w:val="000000"/>
          <w:sz w:val="16"/>
          <w:szCs w:val="16"/>
        </w:rPr>
        <w:t>,  an Anti-CD19 Chimeric Antigen Receptor T-Cell Therapy for  Relapsed or Refractory Large B-cell lymphoma: practical  implications for the community oncologist.  Oncologist.2020;</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25(1):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e138.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34) El-</w:t>
      </w:r>
      <w:r>
        <w:rPr>
          <w:rFonts w:ascii="Times New Roman" w:cs="Times New Roman" w:eastAsia="Calibri" w:hAnsi="Times New Roman"/>
          <w:color w:val="000000"/>
          <w:sz w:val="16"/>
          <w:szCs w:val="16"/>
        </w:rPr>
        <w:t>Kenawi</w:t>
      </w:r>
      <w:r>
        <w:rPr>
          <w:rFonts w:ascii="Times New Roman" w:cs="Times New Roman" w:eastAsia="Calibri" w:hAnsi="Times New Roman"/>
          <w:color w:val="000000"/>
          <w:sz w:val="16"/>
          <w:szCs w:val="16"/>
        </w:rPr>
        <w:t xml:space="preserve"> AE, El-</w:t>
      </w:r>
      <w:r>
        <w:rPr>
          <w:rFonts w:ascii="Times New Roman" w:cs="Times New Roman" w:eastAsia="Calibri" w:hAnsi="Times New Roman"/>
          <w:color w:val="000000"/>
          <w:sz w:val="16"/>
          <w:szCs w:val="16"/>
        </w:rPr>
        <w:t>Remessy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AB. Angiogenesis inhibitors in </w:t>
      </w:r>
      <w:r>
        <w:rPr>
          <w:rFonts w:ascii="Times New Roman" w:cs="Times New Roman" w:eastAsia="Calibri" w:hAnsi="Times New Roman"/>
          <w:color w:val="000000"/>
          <w:sz w:val="16"/>
          <w:szCs w:val="16"/>
        </w:rPr>
        <w:t>cancer therapy: mechanistic perspectiv</w:t>
      </w:r>
      <w:r>
        <w:rPr>
          <w:rFonts w:ascii="Times New Roman" w:cs="Times New Roman" w:eastAsia="Calibri" w:hAnsi="Times New Roman"/>
          <w:color w:val="000000"/>
          <w:sz w:val="16"/>
          <w:szCs w:val="16"/>
        </w:rPr>
        <w:t>e on classification and</w:t>
      </w:r>
      <w:r>
        <w:rPr>
          <w:rFonts w:ascii="Times New Roman" w:cs="Times New Roman" w:eastAsia="Calibri" w:hAnsi="Times New Roman"/>
          <w:color w:val="000000"/>
          <w:sz w:val="16"/>
          <w:szCs w:val="16"/>
        </w:rPr>
        <w:t xml:space="preserve"> treatment rationales. </w:t>
      </w:r>
      <w:r>
        <w:rPr>
          <w:rFonts w:ascii="Times New Roman" w:cs="Times New Roman" w:eastAsia="Calibri" w:hAnsi="Times New Roman"/>
          <w:color w:val="000000"/>
          <w:sz w:val="16"/>
          <w:szCs w:val="16"/>
        </w:rPr>
        <w:t xml:space="preserve">Br J </w:t>
      </w:r>
      <w:r>
        <w:rPr>
          <w:rFonts w:ascii="Times New Roman" w:cs="Times New Roman" w:eastAsia="Calibri" w:hAnsi="Times New Roman"/>
          <w:color w:val="000000"/>
          <w:sz w:val="16"/>
          <w:szCs w:val="16"/>
        </w:rPr>
        <w:t>Pharmacol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2013; 170(4): 712-729.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35) Li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Kang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Wang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w:t>
      </w:r>
      <w:r>
        <w:rPr>
          <w:rFonts w:ascii="Times New Roman" w:cs="Times New Roman" w:eastAsia="Calibri" w:hAnsi="Times New Roman"/>
          <w:color w:val="000000"/>
          <w:sz w:val="16"/>
          <w:szCs w:val="16"/>
        </w:rPr>
        <w:t>. and</w:t>
      </w:r>
      <w:r>
        <w:rPr>
          <w:rFonts w:ascii="Times New Roman" w:cs="Times New Roman" w:eastAsia="Calibri" w:hAnsi="Times New Roman"/>
          <w:color w:val="000000"/>
          <w:sz w:val="16"/>
          <w:szCs w:val="16"/>
        </w:rPr>
        <w:t xml:space="preserve"> Huang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H.</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Tumor</w:t>
      </w:r>
      <w:r>
        <w:rPr>
          <w:rFonts w:ascii="Times New Roman" w:cs="Times New Roman" w:eastAsia="Calibri" w:hAnsi="Times New Roman"/>
          <w:color w:val="000000"/>
          <w:sz w:val="16"/>
          <w:szCs w:val="16"/>
        </w:rPr>
        <w:t xml:space="preserve"> angiogenesis and anti </w:t>
      </w:r>
      <w:r>
        <w:rPr>
          <w:rFonts w:ascii="Times New Roman" w:cs="Times New Roman" w:eastAsia="Calibri" w:hAnsi="Times New Roman"/>
          <w:color w:val="000000"/>
          <w:sz w:val="16"/>
          <w:szCs w:val="16"/>
        </w:rPr>
        <w:t>angiogenic</w:t>
      </w:r>
      <w:r>
        <w:rPr>
          <w:rFonts w:ascii="Times New Roman" w:cs="Times New Roman" w:eastAsia="Calibri" w:hAnsi="Times New Roman"/>
          <w:color w:val="000000"/>
          <w:sz w:val="16"/>
          <w:szCs w:val="16"/>
        </w:rPr>
        <w:t xml:space="preserve"> gene therapy for </w:t>
      </w:r>
      <w:r>
        <w:rPr>
          <w:rFonts w:ascii="Times New Roman" w:cs="Times New Roman" w:eastAsia="Calibri" w:hAnsi="Times New Roman"/>
          <w:color w:val="000000"/>
          <w:sz w:val="16"/>
          <w:szCs w:val="16"/>
        </w:rPr>
        <w:t>cancer.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Oncol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Lett</w:t>
      </w:r>
      <w:r>
        <w:rPr>
          <w:rFonts w:ascii="Times New Roman" w:cs="Times New Roman" w:eastAsia="Calibri" w:hAnsi="Times New Roman"/>
          <w:color w:val="000000"/>
          <w:sz w:val="16"/>
          <w:szCs w:val="16"/>
        </w:rPr>
        <w:t>. 2018; 16(1):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687- 702.79.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36) </w:t>
      </w:r>
      <w:r>
        <w:rPr>
          <w:rFonts w:ascii="Times New Roman" w:cs="Times New Roman" w:eastAsia="Calibri" w:hAnsi="Times New Roman"/>
          <w:color w:val="000000"/>
          <w:sz w:val="16"/>
          <w:szCs w:val="16"/>
        </w:rPr>
        <w:t>Bommareddy</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P</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K</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Patel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Hossain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Kaufman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H</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Talimogene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laherparepvec</w:t>
      </w:r>
      <w:r>
        <w:rPr>
          <w:rFonts w:ascii="Times New Roman" w:cs="Times New Roman" w:eastAsia="Calibri" w:hAnsi="Times New Roman"/>
          <w:color w:val="000000"/>
          <w:sz w:val="16"/>
          <w:szCs w:val="16"/>
        </w:rPr>
        <w:t xml:space="preserve"> (T-VEC) and other </w:t>
      </w:r>
      <w:r>
        <w:rPr>
          <w:rFonts w:ascii="Times New Roman" w:cs="Times New Roman" w:eastAsia="Calibri" w:hAnsi="Times New Roman"/>
          <w:color w:val="000000"/>
          <w:sz w:val="16"/>
          <w:szCs w:val="16"/>
        </w:rPr>
        <w:t>oncolytic</w:t>
      </w:r>
      <w:r>
        <w:rPr>
          <w:rFonts w:ascii="Times New Roman" w:cs="Times New Roman" w:eastAsia="Calibri" w:hAnsi="Times New Roman"/>
          <w:color w:val="000000"/>
          <w:sz w:val="16"/>
          <w:szCs w:val="16"/>
        </w:rPr>
        <w:t xml:space="preserve"> viruses for the  treatment of melanoma. Am J </w:t>
      </w:r>
      <w:r>
        <w:rPr>
          <w:rFonts w:ascii="Times New Roman" w:cs="Times New Roman" w:eastAsia="Calibri" w:hAnsi="Times New Roman"/>
          <w:color w:val="000000"/>
          <w:sz w:val="16"/>
          <w:szCs w:val="16"/>
        </w:rPr>
        <w:t>C</w:t>
      </w:r>
      <w:r>
        <w:rPr>
          <w:rFonts w:ascii="Times New Roman" w:cs="Times New Roman" w:eastAsia="Calibri" w:hAnsi="Times New Roman"/>
          <w:color w:val="000000"/>
          <w:sz w:val="16"/>
          <w:szCs w:val="16"/>
        </w:rPr>
        <w:t>lin</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Dermatol</w:t>
      </w:r>
      <w:r>
        <w:rPr>
          <w:rFonts w:ascii="Times New Roman" w:cs="Times New Roman" w:eastAsia="Calibri" w:hAnsi="Times New Roman"/>
          <w:color w:val="000000"/>
          <w:sz w:val="16"/>
          <w:szCs w:val="16"/>
        </w:rPr>
        <w:t>. 2017; 18(1): 1-5.</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37) </w:t>
      </w:r>
      <w:r>
        <w:rPr>
          <w:rFonts w:ascii="Times New Roman" w:cs="Times New Roman" w:eastAsia="Calibri" w:hAnsi="Times New Roman"/>
          <w:color w:val="000000"/>
          <w:sz w:val="16"/>
          <w:szCs w:val="16"/>
        </w:rPr>
        <w:t>Sostoa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J</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D</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Dutoit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V</w:t>
      </w:r>
      <w:r>
        <w:rPr>
          <w:rFonts w:ascii="Times New Roman" w:cs="Times New Roman" w:eastAsia="Calibri" w:hAnsi="Times New Roman"/>
          <w:color w:val="000000"/>
          <w:sz w:val="16"/>
          <w:szCs w:val="16"/>
        </w:rPr>
        <w:t>.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Migliorini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D.</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Onc</w:t>
      </w:r>
      <w:r>
        <w:rPr>
          <w:rFonts w:ascii="Times New Roman" w:cs="Times New Roman" w:eastAsia="Calibri" w:hAnsi="Times New Roman"/>
          <w:color w:val="000000"/>
          <w:sz w:val="16"/>
          <w:szCs w:val="16"/>
        </w:rPr>
        <w:t>olytic</w:t>
      </w:r>
      <w:r>
        <w:rPr>
          <w:rFonts w:ascii="Times New Roman" w:cs="Times New Roman" w:eastAsia="Calibri" w:hAnsi="Times New Roman"/>
          <w:color w:val="000000"/>
          <w:sz w:val="16"/>
          <w:szCs w:val="16"/>
        </w:rPr>
        <w:t xml:space="preserve"> viruses as a</w:t>
      </w:r>
      <w:r>
        <w:rPr>
          <w:rFonts w:ascii="Times New Roman" w:cs="Times New Roman" w:eastAsia="Calibri" w:hAnsi="Times New Roman"/>
          <w:color w:val="000000"/>
          <w:sz w:val="16"/>
          <w:szCs w:val="16"/>
        </w:rPr>
        <w:t xml:space="preserve"> platform for the treatment of malignant brain </w:t>
      </w:r>
      <w:r>
        <w:rPr>
          <w:rFonts w:ascii="Times New Roman" w:cs="Times New Roman" w:eastAsia="Calibri" w:hAnsi="Times New Roman"/>
          <w:color w:val="000000"/>
          <w:sz w:val="16"/>
          <w:szCs w:val="16"/>
        </w:rPr>
        <w:t>tumo</w:t>
      </w:r>
      <w:r>
        <w:rPr>
          <w:rFonts w:ascii="Times New Roman" w:cs="Times New Roman" w:eastAsia="Calibri" w:hAnsi="Times New Roman"/>
          <w:color w:val="000000"/>
          <w:sz w:val="16"/>
          <w:szCs w:val="16"/>
        </w:rPr>
        <w:t>rs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Int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J</w:t>
      </w:r>
      <w:r>
        <w:rPr>
          <w:rFonts w:ascii="Times New Roman" w:cs="Times New Roman" w:eastAsia="Calibri" w:hAnsi="Times New Roman"/>
          <w:color w:val="000000"/>
          <w:sz w:val="16"/>
          <w:szCs w:val="16"/>
        </w:rPr>
        <w:t>,Mol</w:t>
      </w:r>
      <w:r>
        <w:rPr>
          <w:rFonts w:ascii="Times New Roman" w:cs="Times New Roman" w:eastAsia="Calibri" w:hAnsi="Times New Roman"/>
          <w:color w:val="000000"/>
          <w:sz w:val="16"/>
          <w:szCs w:val="16"/>
        </w:rPr>
        <w:t xml:space="preserve">  Science. 2020;</w:t>
      </w:r>
      <w:r>
        <w:rPr>
          <w:rFonts w:ascii="Times New Roman" w:cs="Times New Roman" w:eastAsia="Calibri" w:hAnsi="Times New Roman"/>
          <w:color w:val="000000"/>
          <w:sz w:val="16"/>
          <w:szCs w:val="16"/>
        </w:rPr>
        <w:t xml:space="preserve"> 21</w:t>
      </w:r>
      <w:r>
        <w:rPr>
          <w:rFonts w:ascii="Times New Roman" w:cs="Times New Roman" w:eastAsia="Calibri" w:hAnsi="Times New Roman"/>
          <w:color w:val="000000"/>
          <w:sz w:val="16"/>
          <w:szCs w:val="16"/>
        </w:rPr>
        <w:t>(20):</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7449.</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38) Zhang -W-W, Li L, Li D, et al.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The first approved gene therapy</w:t>
      </w:r>
      <w:r>
        <w:rPr>
          <w:rFonts w:ascii="Times New Roman" w:cs="Times New Roman" w:eastAsia="Calibri" w:hAnsi="Times New Roman"/>
          <w:color w:val="000000"/>
          <w:sz w:val="16"/>
          <w:szCs w:val="16"/>
        </w:rPr>
        <w:t xml:space="preserve"> product for cancer Ad-p53 (</w:t>
      </w:r>
      <w:r>
        <w:rPr>
          <w:rFonts w:ascii="Times New Roman" w:cs="Times New Roman" w:eastAsia="Calibri" w:hAnsi="Times New Roman"/>
          <w:color w:val="000000"/>
          <w:sz w:val="16"/>
          <w:szCs w:val="16"/>
        </w:rPr>
        <w:t>Gendicine</w:t>
      </w:r>
      <w:r>
        <w:rPr>
          <w:rFonts w:ascii="Times New Roman" w:cs="Times New Roman" w:eastAsia="Calibri" w:hAnsi="Times New Roman"/>
          <w:color w:val="000000"/>
          <w:sz w:val="16"/>
          <w:szCs w:val="16"/>
        </w:rPr>
        <w:t>):12 Years in the Clinic. Hum</w:t>
      </w:r>
      <w:r>
        <w:rPr>
          <w:rFonts w:ascii="Times New Roman" w:cs="Times New Roman" w:eastAsia="Calibri" w:hAnsi="Times New Roman"/>
          <w:color w:val="000000"/>
          <w:sz w:val="16"/>
          <w:szCs w:val="16"/>
        </w:rPr>
        <w:t xml:space="preserve"> Gene </w:t>
      </w:r>
      <w:r>
        <w:rPr>
          <w:rFonts w:ascii="Times New Roman" w:cs="Times New Roman" w:eastAsia="Calibri" w:hAnsi="Times New Roman"/>
          <w:color w:val="000000"/>
          <w:sz w:val="16"/>
          <w:szCs w:val="16"/>
        </w:rPr>
        <w:t>Ther</w:t>
      </w:r>
      <w:r>
        <w:rPr>
          <w:rFonts w:ascii="Times New Roman" w:cs="Times New Roman" w:eastAsia="Calibri" w:hAnsi="Times New Roman"/>
          <w:color w:val="000000"/>
          <w:sz w:val="16"/>
          <w:szCs w:val="16"/>
        </w:rPr>
        <w:t>. 2018; 29(2):</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160-179.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39) </w:t>
      </w:r>
      <w:r>
        <w:rPr>
          <w:rFonts w:ascii="Times New Roman" w:cs="Times New Roman" w:eastAsia="Calibri" w:hAnsi="Times New Roman"/>
          <w:color w:val="000000"/>
          <w:sz w:val="16"/>
          <w:szCs w:val="16"/>
        </w:rPr>
        <w:t>Shahryari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Saghaeian</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Jazi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M</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Mohammadi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Razavi</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Nikoo</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H</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Nazari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Z</w:t>
      </w:r>
      <w:r>
        <w:rPr>
          <w:rFonts w:ascii="Times New Roman" w:cs="Times New Roman" w:eastAsia="Calibri" w:hAnsi="Times New Roman"/>
          <w:color w:val="000000"/>
          <w:sz w:val="16"/>
          <w:szCs w:val="16"/>
        </w:rPr>
        <w:t>.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Hosseini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E</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Development and clinical translation of  approved gene therapy produc</w:t>
      </w:r>
      <w:r>
        <w:rPr>
          <w:rFonts w:ascii="Times New Roman" w:cs="Times New Roman" w:eastAsia="Calibri" w:hAnsi="Times New Roman"/>
          <w:color w:val="000000"/>
          <w:sz w:val="16"/>
          <w:szCs w:val="16"/>
        </w:rPr>
        <w:t>ts for genetic disorders. Front</w:t>
      </w:r>
      <w:r>
        <w:rPr>
          <w:rFonts w:ascii="Times New Roman" w:cs="Times New Roman" w:eastAsia="Calibri" w:hAnsi="Times New Roman"/>
          <w:color w:val="000000"/>
          <w:sz w:val="16"/>
          <w:szCs w:val="16"/>
        </w:rPr>
        <w:t xml:space="preserve"> Genet.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2019; 10:</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868.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28"/>
          <w:szCs w:val="28"/>
        </w:rPr>
      </w:pPr>
      <w:r>
        <w:rPr>
          <w:rFonts w:ascii="Times New Roman" w:cs="Times New Roman" w:eastAsia="Calibri" w:hAnsi="Times New Roman"/>
          <w:color w:val="000000"/>
          <w:sz w:val="16"/>
          <w:szCs w:val="16"/>
        </w:rPr>
        <w:t>40) Russell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L</w:t>
      </w:r>
      <w:r>
        <w:rPr>
          <w:rFonts w:ascii="Times New Roman" w:cs="Times New Roman" w:eastAsia="Calibri" w:hAnsi="Times New Roman"/>
          <w:color w:val="000000"/>
          <w:sz w:val="16"/>
          <w:szCs w:val="16"/>
        </w:rPr>
        <w:t>.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Peng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K-W.</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The em</w:t>
      </w:r>
      <w:r>
        <w:rPr>
          <w:rFonts w:ascii="Times New Roman" w:cs="Times New Roman" w:eastAsia="Calibri" w:hAnsi="Times New Roman"/>
          <w:color w:val="000000"/>
          <w:sz w:val="16"/>
          <w:szCs w:val="16"/>
        </w:rPr>
        <w:t xml:space="preserve">erging role of </w:t>
      </w:r>
      <w:r>
        <w:rPr>
          <w:rFonts w:ascii="Times New Roman" w:cs="Times New Roman" w:eastAsia="Calibri" w:hAnsi="Times New Roman"/>
          <w:color w:val="000000"/>
          <w:sz w:val="16"/>
          <w:szCs w:val="16"/>
        </w:rPr>
        <w:t>oncolytic</w:t>
      </w:r>
      <w:r>
        <w:rPr>
          <w:rFonts w:ascii="Times New Roman" w:cs="Times New Roman" w:eastAsia="Calibri" w:hAnsi="Times New Roman"/>
          <w:color w:val="000000"/>
          <w:sz w:val="16"/>
          <w:szCs w:val="16"/>
        </w:rPr>
        <w:t xml:space="preserve"> virus </w:t>
      </w:r>
      <w:r>
        <w:rPr>
          <w:rFonts w:ascii="Times New Roman" w:cs="Times New Roman" w:eastAsia="Calibri" w:hAnsi="Times New Roman"/>
          <w:color w:val="000000"/>
          <w:sz w:val="16"/>
          <w:szCs w:val="16"/>
        </w:rPr>
        <w:t xml:space="preserve">therapy against cancer. </w:t>
      </w:r>
      <w:r>
        <w:rPr>
          <w:rFonts w:ascii="Times New Roman" w:cs="Times New Roman" w:eastAsia="Calibri" w:hAnsi="Times New Roman"/>
          <w:color w:val="000000"/>
          <w:sz w:val="16"/>
          <w:szCs w:val="16"/>
        </w:rPr>
        <w:t xml:space="preserve">Chine </w:t>
      </w:r>
      <w:r>
        <w:rPr>
          <w:rFonts w:ascii="Times New Roman" w:cs="Times New Roman" w:eastAsia="Calibri" w:hAnsi="Times New Roman"/>
          <w:color w:val="000000"/>
          <w:sz w:val="16"/>
          <w:szCs w:val="16"/>
        </w:rPr>
        <w:t>Clin</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Oncol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2018; 7(2): 16. </w:t>
      </w:r>
      <w:r>
        <w:rPr>
          <w:rFonts w:ascii="Times New Roman" w:cs="Times New Roman" w:eastAsia="Calibri" w:hAnsi="Times New Roman"/>
          <w:color w:val="000000"/>
        </w:rPr>
        <w:t xml:space="preserve"> </w:t>
      </w:r>
    </w:p>
    <w:sectPr>
      <w:headerReference w:type="default" r:id="rId6"/>
      <w:footerReference w:type="default" r:id="rId7"/>
      <w:pgSz w:w="11907" w:h="16839" w:orient="portrait" w:code="9"/>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0020204"/>
    <w:charset w:val="00"/>
    <w:family w:val="swiss"/>
    <w:pitch w:val="variable"/>
    <w:sig w:usb0="E0002EFF" w:usb1="C000785B"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Tahoma">
    <w:altName w:val="Tahoma"/>
    <w:panose1 w:val="020b0604030000040204"/>
    <w:charset w:val="00"/>
    <w:family w:val="swiss"/>
    <w:pitch w:val="variable"/>
    <w:sig w:usb0="E1002EFF" w:usb1="C000605B" w:usb2="00000029" w:usb3="00000000" w:csb0="000101FF" w:csb1="00000000"/>
  </w:font>
  <w:font w:name="Calibri">
    <w:altName w:val="Calibri"/>
    <w:panose1 w:val="020f0502020000030204"/>
    <w:charset w:val="00"/>
    <w:family w:val="swiss"/>
    <w:pitch w:val="variable"/>
    <w:sig w:usb0="E4002EFF" w:usb1="C000247B" w:usb2="00000009" w:usb3="00000000" w:csb0="000001FF" w:csb1="00000000"/>
  </w:font>
  <w:font w:name="Helvetica">
    <w:altName w:val="Helvetica"/>
    <w:panose1 w:val="020b0604020000020204"/>
    <w:charset w:val="00"/>
    <w:family w:val="swiss"/>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Cambria">
    <w:altName w:val="Cambria"/>
    <w:panose1 w:val="02040503050000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CC6BB6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90522056"/>
    <w:lvl w:ilvl="0">
      <w:start w:val="2"/>
      <w:numFmt w:val="upperRoman"/>
      <w:lvlText w:val="%1."/>
      <w:lvlJc w:val="left"/>
      <w:pPr>
        <w:ind w:left="720" w:hanging="72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0000002"/>
    <w:multiLevelType w:val="hybridMultilevel"/>
    <w:tmpl w:val="962EFD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lang w:val="en-IN" w:bidi="mr-IN" w:eastAsia="en-IN"/>
      </w:rPr>
    </w:rPrDefault>
    <w:pPrDefault>
      <w:pPr>
        <w:spacing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098">
    <w:basedOn w:val="style105"/>
    <w:next w:val="style4098"/>
    <w:pPr/>
    <w:rPr/>
    <w:tblPr>
      <w:tblStyleRowBandSize w:val="1"/>
      <w:tblStyleColBandSize w:val="1"/>
      <w:tblInd w:w="0" w:type="dxa"/>
      <w:tblCellMar>
        <w:top w:w="100" w:type="dxa"/>
        <w:left w:w="100" w:type="dxa"/>
        <w:bottom w:w="100" w:type="dxa"/>
        <w:right w:w="100" w:type="dxa"/>
      </w:tblCellMar>
    </w:tblPr>
    <w:tcPr>
      <w:tcBorders/>
    </w:tcPr>
  </w:style>
  <w:style w:type="paragraph" w:styleId="style153">
    <w:name w:val="Balloon Text"/>
    <w:basedOn w:val="style0"/>
    <w:next w:val="style153"/>
    <w:link w:val="style4099"/>
    <w:uiPriority w:val="99"/>
    <w:pPr>
      <w:spacing w:lineRule="auto" w:line="240"/>
    </w:pPr>
    <w:rPr>
      <w:rFonts w:ascii="Tahoma" w:cs="Tahoma" w:hAnsi="Tahoma"/>
      <w:sz w:val="16"/>
      <w:szCs w:val="14"/>
    </w:rPr>
  </w:style>
  <w:style w:type="character" w:customStyle="1" w:styleId="style4099">
    <w:name w:val="Balloon Text Char"/>
    <w:basedOn w:val="style65"/>
    <w:next w:val="style4099"/>
    <w:link w:val="style153"/>
    <w:uiPriority w:val="99"/>
    <w:rPr>
      <w:rFonts w:ascii="Tahoma" w:cs="Tahoma" w:hAnsi="Tahoma"/>
      <w:sz w:val="16"/>
      <w:szCs w:val="14"/>
    </w:rPr>
  </w:style>
  <w:style w:type="paragraph" w:styleId="style179">
    <w:name w:val="List Paragraph"/>
    <w:basedOn w:val="style0"/>
    <w:next w:val="style179"/>
    <w:qFormat/>
    <w:uiPriority w:val="34"/>
    <w:pPr>
      <w:ind w:left="720"/>
      <w:contextualSpacing/>
    </w:pPr>
    <w:rPr>
      <w:szCs w:val="20"/>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Words>3724</Words>
  <Pages>7</Pages>
  <Characters>21449</Characters>
  <Application>WPS Office</Application>
  <DocSecurity>0</DocSecurity>
  <Paragraphs>197</Paragraphs>
  <ScaleCrop>false</ScaleCrop>
  <LinksUpToDate>false</LinksUpToDate>
  <CharactersWithSpaces>25606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2023-08-29T05:01:00Z</dcterms:created>
  <dc:creator>WPS Office</dc:creator>
  <lastModifiedBy>meizu C9</lastModifiedBy>
  <dcterms:modified xsi:type="dcterms:W3CDTF">2023-10-28T16:26:35Z</dcterms:modified>
  <revision>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c7076e78942b4f9b8c1f29fb1edd9ee8</vt:lpwstr>
  </property>
</Properties>
</file>