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29E8" w:rsidRPr="005E29E8" w:rsidRDefault="005E29E8">
      <w:pPr>
        <w:rPr>
          <w:rFonts w:ascii="Times New Roman" w:hAnsi="Times New Roman" w:cs="Times New Roman"/>
          <w:b/>
          <w:sz w:val="24"/>
          <w:szCs w:val="24"/>
          <w:lang w:val="en-US"/>
        </w:rPr>
      </w:pPr>
      <w:r w:rsidRPr="005E29E8">
        <w:rPr>
          <w:rFonts w:ascii="Times New Roman" w:hAnsi="Times New Roman" w:cs="Times New Roman"/>
          <w:b/>
          <w:sz w:val="24"/>
          <w:szCs w:val="24"/>
          <w:lang w:val="en-US"/>
        </w:rPr>
        <w:t>Tiny Review: Ambient Intelligence in Smart Applications</w:t>
      </w:r>
    </w:p>
    <w:p w:rsidR="005E29E8" w:rsidRPr="005E29E8" w:rsidRDefault="005E29E8">
      <w:pPr>
        <w:rPr>
          <w:rFonts w:ascii="Times New Roman" w:hAnsi="Times New Roman" w:cs="Times New Roman"/>
          <w:sz w:val="24"/>
          <w:szCs w:val="24"/>
          <w:lang w:val="en-US"/>
        </w:rPr>
      </w:pPr>
      <w:proofErr w:type="spellStart"/>
      <w:r w:rsidRPr="005E29E8">
        <w:rPr>
          <w:rFonts w:ascii="Times New Roman" w:hAnsi="Times New Roman" w:cs="Times New Roman"/>
          <w:sz w:val="24"/>
          <w:szCs w:val="24"/>
          <w:lang w:val="en-US"/>
        </w:rPr>
        <w:t>Ms.J.Sangeethapriya</w:t>
      </w:r>
      <w:proofErr w:type="spellEnd"/>
      <w:r w:rsidRPr="005E29E8">
        <w:rPr>
          <w:rFonts w:ascii="Times New Roman" w:hAnsi="Times New Roman" w:cs="Times New Roman"/>
          <w:sz w:val="24"/>
          <w:szCs w:val="24"/>
          <w:lang w:val="en-US"/>
        </w:rPr>
        <w:t xml:space="preserve">, </w:t>
      </w:r>
      <w:proofErr w:type="spellStart"/>
      <w:r w:rsidRPr="005E29E8">
        <w:rPr>
          <w:rFonts w:ascii="Times New Roman" w:hAnsi="Times New Roman" w:cs="Times New Roman"/>
          <w:sz w:val="24"/>
          <w:szCs w:val="24"/>
          <w:lang w:val="en-US"/>
        </w:rPr>
        <w:t>Ms.A.Sheelavathy</w:t>
      </w:r>
      <w:proofErr w:type="spellEnd"/>
      <w:r w:rsidRPr="005E29E8">
        <w:rPr>
          <w:rFonts w:ascii="Times New Roman" w:hAnsi="Times New Roman" w:cs="Times New Roman"/>
          <w:sz w:val="24"/>
          <w:szCs w:val="24"/>
          <w:lang w:val="en-US"/>
        </w:rPr>
        <w:t xml:space="preserve">, </w:t>
      </w:r>
      <w:proofErr w:type="spellStart"/>
      <w:r w:rsidRPr="005E29E8">
        <w:rPr>
          <w:rFonts w:ascii="Times New Roman" w:hAnsi="Times New Roman" w:cs="Times New Roman"/>
          <w:sz w:val="24"/>
          <w:szCs w:val="24"/>
          <w:lang w:val="en-US"/>
        </w:rPr>
        <w:t>Ms.K.Muthukarupaee</w:t>
      </w:r>
      <w:proofErr w:type="spellEnd"/>
      <w:r w:rsidRPr="005E29E8">
        <w:rPr>
          <w:rFonts w:ascii="Times New Roman" w:hAnsi="Times New Roman" w:cs="Times New Roman"/>
          <w:sz w:val="24"/>
          <w:szCs w:val="24"/>
          <w:lang w:val="en-US"/>
        </w:rPr>
        <w:t xml:space="preserve">, </w:t>
      </w:r>
      <w:proofErr w:type="spellStart"/>
      <w:r w:rsidRPr="005E29E8">
        <w:rPr>
          <w:rFonts w:ascii="Times New Roman" w:hAnsi="Times New Roman" w:cs="Times New Roman"/>
          <w:sz w:val="24"/>
          <w:szCs w:val="24"/>
          <w:lang w:val="en-US"/>
        </w:rPr>
        <w:t>Ms.G.Sathya</w:t>
      </w:r>
      <w:proofErr w:type="spellEnd"/>
      <w:r w:rsidRPr="005E29E8">
        <w:rPr>
          <w:rFonts w:ascii="Times New Roman" w:hAnsi="Times New Roman" w:cs="Times New Roman"/>
          <w:sz w:val="24"/>
          <w:szCs w:val="24"/>
          <w:lang w:val="en-US"/>
        </w:rPr>
        <w:t xml:space="preserve">, </w:t>
      </w:r>
      <w:proofErr w:type="spellStart"/>
      <w:r w:rsidRPr="005E29E8">
        <w:rPr>
          <w:rFonts w:ascii="Times New Roman" w:hAnsi="Times New Roman" w:cs="Times New Roman"/>
          <w:sz w:val="24"/>
          <w:szCs w:val="24"/>
          <w:lang w:val="en-US"/>
        </w:rPr>
        <w:t>Ms.A.Thenmozhi</w:t>
      </w:r>
      <w:proofErr w:type="spellEnd"/>
    </w:p>
    <w:p w:rsidR="005E29E8" w:rsidRPr="005E29E8" w:rsidRDefault="005E29E8">
      <w:pPr>
        <w:rPr>
          <w:rFonts w:ascii="Times New Roman" w:hAnsi="Times New Roman" w:cs="Times New Roman"/>
          <w:sz w:val="24"/>
          <w:szCs w:val="24"/>
          <w:lang w:val="en-US"/>
        </w:rPr>
      </w:pPr>
      <w:r w:rsidRPr="005E29E8">
        <w:rPr>
          <w:rFonts w:ascii="Times New Roman" w:hAnsi="Times New Roman" w:cs="Times New Roman"/>
          <w:sz w:val="24"/>
          <w:szCs w:val="24"/>
          <w:lang w:val="en-US"/>
        </w:rPr>
        <w:t>Assistant professor, Department of information Technology</w:t>
      </w:r>
    </w:p>
    <w:p w:rsidR="005E29E8" w:rsidRPr="005E29E8" w:rsidRDefault="005E29E8">
      <w:pPr>
        <w:rPr>
          <w:rFonts w:ascii="Times New Roman" w:hAnsi="Times New Roman" w:cs="Times New Roman"/>
          <w:b/>
          <w:sz w:val="24"/>
          <w:szCs w:val="24"/>
          <w:lang w:val="en-US"/>
        </w:rPr>
      </w:pPr>
      <w:proofErr w:type="spellStart"/>
      <w:r w:rsidRPr="005E29E8">
        <w:rPr>
          <w:rFonts w:ascii="Times New Roman" w:hAnsi="Times New Roman" w:cs="Times New Roman"/>
          <w:sz w:val="24"/>
          <w:szCs w:val="24"/>
          <w:lang w:val="en-US"/>
        </w:rPr>
        <w:t>Saranathan</w:t>
      </w:r>
      <w:proofErr w:type="spellEnd"/>
      <w:r w:rsidRPr="005E29E8">
        <w:rPr>
          <w:rFonts w:ascii="Times New Roman" w:hAnsi="Times New Roman" w:cs="Times New Roman"/>
          <w:sz w:val="24"/>
          <w:szCs w:val="24"/>
          <w:lang w:val="en-US"/>
        </w:rPr>
        <w:t xml:space="preserve"> College of Engineering, </w:t>
      </w:r>
      <w:proofErr w:type="spellStart"/>
      <w:r w:rsidRPr="005E29E8">
        <w:rPr>
          <w:rFonts w:ascii="Times New Roman" w:hAnsi="Times New Roman" w:cs="Times New Roman"/>
          <w:sz w:val="24"/>
          <w:szCs w:val="24"/>
          <w:lang w:val="en-US"/>
        </w:rPr>
        <w:t>Trichirappalli</w:t>
      </w:r>
      <w:proofErr w:type="spellEnd"/>
    </w:p>
    <w:p w:rsidR="005E29E8" w:rsidRPr="005E29E8" w:rsidRDefault="005E29E8">
      <w:pPr>
        <w:rPr>
          <w:rFonts w:ascii="Times New Roman" w:hAnsi="Times New Roman" w:cs="Times New Roman"/>
          <w:b/>
          <w:sz w:val="24"/>
          <w:szCs w:val="24"/>
          <w:lang w:val="en-US"/>
        </w:rPr>
      </w:pPr>
    </w:p>
    <w:p w:rsidR="00640455" w:rsidRPr="005E29E8" w:rsidRDefault="00640455">
      <w:pPr>
        <w:rPr>
          <w:rFonts w:ascii="Times New Roman" w:hAnsi="Times New Roman" w:cs="Times New Roman"/>
          <w:b/>
          <w:sz w:val="24"/>
          <w:szCs w:val="24"/>
          <w:lang w:val="en-US"/>
        </w:rPr>
      </w:pPr>
      <w:r w:rsidRPr="005E29E8">
        <w:rPr>
          <w:rFonts w:ascii="Times New Roman" w:hAnsi="Times New Roman" w:cs="Times New Roman"/>
          <w:b/>
          <w:sz w:val="24"/>
          <w:szCs w:val="24"/>
          <w:lang w:val="en-US"/>
        </w:rPr>
        <w:t>Abstract</w:t>
      </w:r>
    </w:p>
    <w:p w:rsidR="00640455" w:rsidRPr="005E29E8" w:rsidRDefault="00640455" w:rsidP="003D3455">
      <w:pPr>
        <w:ind w:firstLine="720"/>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Am</w:t>
      </w:r>
      <w:r w:rsidRPr="005E29E8">
        <w:rPr>
          <w:rFonts w:ascii="Times New Roman" w:hAnsi="Times New Roman" w:cs="Times New Roman"/>
          <w:sz w:val="24"/>
          <w:szCs w:val="24"/>
          <w:lang w:val="en-US"/>
        </w:rPr>
        <w:t>bient intelligence (</w:t>
      </w:r>
      <w:proofErr w:type="spellStart"/>
      <w:r w:rsidRPr="005E29E8">
        <w:rPr>
          <w:rFonts w:ascii="Times New Roman" w:hAnsi="Times New Roman" w:cs="Times New Roman"/>
          <w:sz w:val="24"/>
          <w:szCs w:val="24"/>
          <w:lang w:val="en-US"/>
        </w:rPr>
        <w:t>AmI</w:t>
      </w:r>
      <w:proofErr w:type="spellEnd"/>
      <w:r w:rsidRPr="005E29E8">
        <w:rPr>
          <w:rFonts w:ascii="Times New Roman" w:hAnsi="Times New Roman" w:cs="Times New Roman"/>
          <w:sz w:val="24"/>
          <w:szCs w:val="24"/>
          <w:lang w:val="en-US"/>
        </w:rPr>
        <w:t>)</w:t>
      </w:r>
      <w:r w:rsidRPr="005E29E8">
        <w:rPr>
          <w:rFonts w:ascii="Times New Roman" w:hAnsi="Times New Roman" w:cs="Times New Roman"/>
          <w:sz w:val="24"/>
          <w:szCs w:val="24"/>
          <w:lang w:val="en-US"/>
        </w:rPr>
        <w:t xml:space="preserve"> places a major focus on compelling computing to reach out to and assist people. This may appear to be an intuitive assumption from computer systems, but the fact is that people have had to devote effort to </w:t>
      </w:r>
      <w:proofErr w:type="spellStart"/>
      <w:r w:rsidRPr="005E29E8">
        <w:rPr>
          <w:rFonts w:ascii="Times New Roman" w:hAnsi="Times New Roman" w:cs="Times New Roman"/>
          <w:sz w:val="24"/>
          <w:szCs w:val="24"/>
          <w:lang w:val="en-US"/>
        </w:rPr>
        <w:t>specialise</w:t>
      </w:r>
      <w:proofErr w:type="spellEnd"/>
      <w:r w:rsidRPr="005E29E8">
        <w:rPr>
          <w:rFonts w:ascii="Times New Roman" w:hAnsi="Times New Roman" w:cs="Times New Roman"/>
          <w:sz w:val="24"/>
          <w:szCs w:val="24"/>
          <w:lang w:val="en-US"/>
        </w:rPr>
        <w:t xml:space="preserve"> themselves in order to reap the benefits of computing. Enforcing this need at the </w:t>
      </w:r>
      <w:proofErr w:type="spellStart"/>
      <w:r w:rsidRPr="005E29E8">
        <w:rPr>
          <w:rFonts w:ascii="Times New Roman" w:hAnsi="Times New Roman" w:cs="Times New Roman"/>
          <w:sz w:val="24"/>
          <w:szCs w:val="24"/>
          <w:lang w:val="en-US"/>
        </w:rPr>
        <w:t>centre</w:t>
      </w:r>
      <w:proofErr w:type="spellEnd"/>
      <w:r w:rsidRPr="005E29E8">
        <w:rPr>
          <w:rFonts w:ascii="Times New Roman" w:hAnsi="Times New Roman" w:cs="Times New Roman"/>
          <w:sz w:val="24"/>
          <w:szCs w:val="24"/>
          <w:lang w:val="en-US"/>
        </w:rPr>
        <w:t xml:space="preserve"> of the domain is projected to be a key driving factor and a turning moment in the history of computer science.</w:t>
      </w:r>
      <w:r w:rsidR="003D3455" w:rsidRPr="005E29E8">
        <w:rPr>
          <w:rFonts w:ascii="Times New Roman" w:hAnsi="Times New Roman" w:cs="Times New Roman"/>
          <w:sz w:val="24"/>
          <w:szCs w:val="24"/>
          <w:lang w:val="en-US"/>
        </w:rPr>
        <w:t xml:space="preserve"> </w:t>
      </w:r>
      <w:r w:rsidRPr="005E29E8">
        <w:rPr>
          <w:rFonts w:ascii="Times New Roman" w:hAnsi="Times New Roman" w:cs="Times New Roman"/>
          <w:sz w:val="24"/>
          <w:szCs w:val="24"/>
          <w:lang w:val="en-US"/>
        </w:rPr>
        <w:t>The technological infrastructure appears to be constantly evolving in that direction, and there is an effective atmosphere on all sides concerned: normal users/consumers of technology, technology generators, suppliers of technology, and governmental institutions, that this paradigm change is needed and feasible.</w:t>
      </w:r>
      <w:r w:rsidR="003D3455" w:rsidRPr="005E29E8">
        <w:rPr>
          <w:rFonts w:ascii="Times New Roman" w:hAnsi="Times New Roman" w:cs="Times New Roman"/>
          <w:sz w:val="24"/>
          <w:szCs w:val="24"/>
          <w:lang w:val="en-US"/>
        </w:rPr>
        <w:t xml:space="preserve"> In this article, we give an overview of the technologies that form ambient intelligence as well as the applications that are significantly impacted by it. We are particularly interested in research that makes </w:t>
      </w:r>
      <w:proofErr w:type="spellStart"/>
      <w:r w:rsidR="003D3455" w:rsidRPr="005E29E8">
        <w:rPr>
          <w:rFonts w:ascii="Times New Roman" w:hAnsi="Times New Roman" w:cs="Times New Roman"/>
          <w:sz w:val="24"/>
          <w:szCs w:val="24"/>
          <w:lang w:val="en-US"/>
        </w:rPr>
        <w:t>AmI</w:t>
      </w:r>
      <w:proofErr w:type="spellEnd"/>
      <w:r w:rsidR="003D3455" w:rsidRPr="005E29E8">
        <w:rPr>
          <w:rFonts w:ascii="Times New Roman" w:hAnsi="Times New Roman" w:cs="Times New Roman"/>
          <w:sz w:val="24"/>
          <w:szCs w:val="24"/>
          <w:lang w:val="en-US"/>
        </w:rPr>
        <w:t xml:space="preserve"> technology "intelligent." We also outline ethical problems that </w:t>
      </w:r>
      <w:proofErr w:type="spellStart"/>
      <w:r w:rsidR="003D3455" w:rsidRPr="005E29E8">
        <w:rPr>
          <w:rFonts w:ascii="Times New Roman" w:hAnsi="Times New Roman" w:cs="Times New Roman"/>
          <w:sz w:val="24"/>
          <w:szCs w:val="24"/>
          <w:lang w:val="en-US"/>
        </w:rPr>
        <w:t>AmI</w:t>
      </w:r>
      <w:proofErr w:type="spellEnd"/>
      <w:r w:rsidR="003D3455" w:rsidRPr="005E29E8">
        <w:rPr>
          <w:rFonts w:ascii="Times New Roman" w:hAnsi="Times New Roman" w:cs="Times New Roman"/>
          <w:sz w:val="24"/>
          <w:szCs w:val="24"/>
          <w:lang w:val="en-US"/>
        </w:rPr>
        <w:t xml:space="preserve"> researchers will confront in several domains of applications in the next years.</w:t>
      </w:r>
    </w:p>
    <w:p w:rsidR="003D3455" w:rsidRPr="005E29E8" w:rsidRDefault="003D3455" w:rsidP="003D3455">
      <w:pPr>
        <w:ind w:firstLine="720"/>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Keywords: Ambient Intelligence, Artificial Intelligence, Smart environments,</w:t>
      </w:r>
    </w:p>
    <w:p w:rsidR="00640455" w:rsidRPr="005E29E8" w:rsidRDefault="00640455">
      <w:pPr>
        <w:rPr>
          <w:rFonts w:ascii="Times New Roman" w:hAnsi="Times New Roman" w:cs="Times New Roman"/>
          <w:sz w:val="24"/>
          <w:szCs w:val="24"/>
          <w:lang w:val="en-US"/>
        </w:rPr>
      </w:pPr>
    </w:p>
    <w:p w:rsidR="008C5D97" w:rsidRPr="005E29E8" w:rsidRDefault="009E6D30">
      <w:pPr>
        <w:rPr>
          <w:rFonts w:ascii="Times New Roman" w:hAnsi="Times New Roman" w:cs="Times New Roman"/>
          <w:b/>
          <w:sz w:val="24"/>
          <w:szCs w:val="24"/>
          <w:lang w:val="en-US"/>
        </w:rPr>
      </w:pPr>
      <w:r w:rsidRPr="005E29E8">
        <w:rPr>
          <w:rFonts w:ascii="Times New Roman" w:hAnsi="Times New Roman" w:cs="Times New Roman"/>
          <w:b/>
          <w:sz w:val="24"/>
          <w:szCs w:val="24"/>
          <w:lang w:val="en-US"/>
        </w:rPr>
        <w:t>Introduction</w:t>
      </w:r>
    </w:p>
    <w:p w:rsidR="009E6D30" w:rsidRPr="005E29E8" w:rsidRDefault="009E6D30" w:rsidP="009209CE">
      <w:pPr>
        <w:pStyle w:val="NormalWeb"/>
        <w:jc w:val="both"/>
      </w:pPr>
      <w:r w:rsidRPr="005E29E8">
        <w:t>IoT devices and sensors placed in the user's environment acquire contextual data, allowing AI to anticipate their needs. This is the ultimate convergence of IoT and AI. Ambient intelligence (</w:t>
      </w:r>
      <w:proofErr w:type="spellStart"/>
      <w:r w:rsidRPr="005E29E8">
        <w:t>AmI</w:t>
      </w:r>
      <w:proofErr w:type="spellEnd"/>
      <w:r w:rsidRPr="005E29E8">
        <w:t>) is a pioneering method that integrates pervasive computing, AI sensors, and sensor networks into daily life, emphasising human-centricity as a result of its increased awareness of human presence</w:t>
      </w:r>
      <w:r w:rsidR="003F6146">
        <w:t xml:space="preserve"> [1]</w:t>
      </w:r>
      <w:r w:rsidRPr="005E29E8">
        <w:t>.</w:t>
      </w:r>
    </w:p>
    <w:p w:rsidR="00E50B8B" w:rsidRPr="005E29E8" w:rsidRDefault="00E50B8B" w:rsidP="009209CE">
      <w:pPr>
        <w:pStyle w:val="NormalWeb"/>
        <w:jc w:val="both"/>
      </w:pPr>
      <w:r w:rsidRPr="005E29E8">
        <w:t>Technology breakthroughs have resulted in a plethora of new devices and the widespread integration of computing power into numerous facets of our daily lives. This advancement is also changing how society views computer science. Because of the miniaturisation of electronics, embedded computing systems can now be used in jobs such as laundry, cooking, and driving. Successful implementations, such as Radio-Frequency Identification (RFID) technology [1], when paired with personal area networking protocols, have the potential to introduce ubiquitous computing to all aspects of our lives. Ongoing research advancements [2, 3] are quickly adopted by worldwide firms, as illustrated in [4], via knowledge transfer, contributing to the globalisation of technology.</w:t>
      </w:r>
    </w:p>
    <w:p w:rsidR="009E6D30" w:rsidRPr="005E29E8" w:rsidRDefault="009E6D30">
      <w:pPr>
        <w:rPr>
          <w:rFonts w:ascii="Times New Roman" w:hAnsi="Times New Roman" w:cs="Times New Roman"/>
          <w:sz w:val="24"/>
          <w:szCs w:val="24"/>
          <w:lang w:val="en-US"/>
        </w:rPr>
      </w:pPr>
    </w:p>
    <w:p w:rsidR="009E6D30" w:rsidRPr="005E29E8" w:rsidRDefault="00E50B8B">
      <w:pPr>
        <w:rPr>
          <w:rFonts w:ascii="Times New Roman" w:hAnsi="Times New Roman" w:cs="Times New Roman"/>
          <w:sz w:val="24"/>
          <w:szCs w:val="24"/>
          <w:lang w:val="en-US"/>
        </w:rPr>
      </w:pPr>
      <w:r w:rsidRPr="005E29E8">
        <w:rPr>
          <w:rFonts w:ascii="Times New Roman" w:hAnsi="Times New Roman" w:cs="Times New Roman"/>
          <w:noProof/>
          <w:sz w:val="24"/>
          <w:szCs w:val="24"/>
          <w:lang w:eastAsia="en-IN"/>
        </w:rPr>
        <w:lastRenderedPageBreak/>
        <w:drawing>
          <wp:inline distT="0" distB="0" distL="0" distR="0">
            <wp:extent cx="6370320" cy="3802380"/>
            <wp:effectExtent l="0" t="57150" r="0" b="2667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CF1FEE" w:rsidRPr="005E29E8" w:rsidRDefault="00CF1FEE" w:rsidP="00CF1FEE">
      <w:pPr>
        <w:ind w:left="720" w:firstLine="720"/>
        <w:rPr>
          <w:rFonts w:ascii="Times New Roman" w:hAnsi="Times New Roman" w:cs="Times New Roman"/>
          <w:sz w:val="24"/>
          <w:szCs w:val="24"/>
          <w:lang w:val="en-US"/>
        </w:rPr>
      </w:pPr>
      <w:r w:rsidRPr="005E29E8">
        <w:rPr>
          <w:rFonts w:ascii="Times New Roman" w:hAnsi="Times New Roman" w:cs="Times New Roman"/>
          <w:sz w:val="24"/>
          <w:szCs w:val="24"/>
          <w:lang w:val="en-US"/>
        </w:rPr>
        <w:t xml:space="preserve">Figure 1 Correlation between Ambient intelligence and </w:t>
      </w:r>
      <w:proofErr w:type="gramStart"/>
      <w:r w:rsidRPr="005E29E8">
        <w:rPr>
          <w:rFonts w:ascii="Times New Roman" w:hAnsi="Times New Roman" w:cs="Times New Roman"/>
          <w:sz w:val="24"/>
          <w:szCs w:val="24"/>
          <w:lang w:val="en-US"/>
        </w:rPr>
        <w:t>Other</w:t>
      </w:r>
      <w:proofErr w:type="gramEnd"/>
      <w:r w:rsidRPr="005E29E8">
        <w:rPr>
          <w:rFonts w:ascii="Times New Roman" w:hAnsi="Times New Roman" w:cs="Times New Roman"/>
          <w:sz w:val="24"/>
          <w:szCs w:val="24"/>
          <w:lang w:val="en-US"/>
        </w:rPr>
        <w:t xml:space="preserve"> domains</w:t>
      </w:r>
    </w:p>
    <w:p w:rsidR="00CF1FEE" w:rsidRPr="005E29E8" w:rsidRDefault="00CF1FEE" w:rsidP="00CF1FEE">
      <w:pPr>
        <w:rPr>
          <w:rFonts w:ascii="Times New Roman" w:hAnsi="Times New Roman" w:cs="Times New Roman"/>
          <w:sz w:val="24"/>
          <w:szCs w:val="24"/>
          <w:lang w:val="en-US"/>
        </w:rPr>
      </w:pPr>
    </w:p>
    <w:p w:rsidR="00CF1FEE" w:rsidRPr="005E29E8" w:rsidRDefault="00CF1FEE" w:rsidP="009209CE">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 xml:space="preserve">Figure 1 explains </w:t>
      </w:r>
      <w:proofErr w:type="spellStart"/>
      <w:r w:rsidRPr="005E29E8">
        <w:rPr>
          <w:rFonts w:ascii="Times New Roman" w:hAnsi="Times New Roman" w:cs="Times New Roman"/>
          <w:sz w:val="24"/>
          <w:szCs w:val="24"/>
          <w:lang w:val="en-US"/>
        </w:rPr>
        <w:t>AmI</w:t>
      </w:r>
      <w:proofErr w:type="spellEnd"/>
      <w:r w:rsidRPr="005E29E8">
        <w:rPr>
          <w:rFonts w:ascii="Times New Roman" w:hAnsi="Times New Roman" w:cs="Times New Roman"/>
          <w:sz w:val="24"/>
          <w:szCs w:val="24"/>
          <w:lang w:val="en-US"/>
        </w:rPr>
        <w:t xml:space="preserve"> is multidisciplinary and works at the junction of multiple technologies, including Artificial Intelligence, Big Data, Internet of Things (IoT), Pervasive-Ubiquitous Computing, Networks, and Human Computer Interaction (HCI)</w:t>
      </w:r>
      <w:r w:rsidR="003A62AF">
        <w:rPr>
          <w:rFonts w:ascii="Times New Roman" w:hAnsi="Times New Roman" w:cs="Times New Roman"/>
          <w:sz w:val="24"/>
          <w:szCs w:val="24"/>
          <w:lang w:val="en-US"/>
        </w:rPr>
        <w:t xml:space="preserve"> [4], [6</w:t>
      </w:r>
      <w:r w:rsidR="003F6146">
        <w:rPr>
          <w:rFonts w:ascii="Times New Roman" w:hAnsi="Times New Roman" w:cs="Times New Roman"/>
          <w:sz w:val="24"/>
          <w:szCs w:val="24"/>
          <w:lang w:val="en-US"/>
        </w:rPr>
        <w:t>]</w:t>
      </w:r>
      <w:r w:rsidRPr="005E29E8">
        <w:rPr>
          <w:rFonts w:ascii="Times New Roman" w:hAnsi="Times New Roman" w:cs="Times New Roman"/>
          <w:sz w:val="24"/>
          <w:szCs w:val="24"/>
          <w:lang w:val="en-US"/>
        </w:rPr>
        <w:t>.</w:t>
      </w:r>
    </w:p>
    <w:p w:rsidR="00CF1FEE" w:rsidRPr="005E29E8" w:rsidRDefault="00CF1FEE" w:rsidP="009209CE">
      <w:pPr>
        <w:jc w:val="both"/>
        <w:rPr>
          <w:rFonts w:ascii="Times New Roman" w:hAnsi="Times New Roman" w:cs="Times New Roman"/>
          <w:sz w:val="24"/>
          <w:szCs w:val="24"/>
          <w:lang w:val="en-US"/>
        </w:rPr>
      </w:pPr>
    </w:p>
    <w:p w:rsidR="00CF1FEE" w:rsidRPr="005E29E8" w:rsidRDefault="00CF1FEE" w:rsidP="009209CE">
      <w:pPr>
        <w:jc w:val="both"/>
        <w:rPr>
          <w:rFonts w:ascii="Times New Roman" w:hAnsi="Times New Roman" w:cs="Times New Roman"/>
          <w:sz w:val="24"/>
          <w:szCs w:val="24"/>
          <w:lang w:val="en-US"/>
        </w:rPr>
      </w:pPr>
      <w:proofErr w:type="spellStart"/>
      <w:r w:rsidRPr="005E29E8">
        <w:rPr>
          <w:rFonts w:ascii="Times New Roman" w:hAnsi="Times New Roman" w:cs="Times New Roman"/>
          <w:sz w:val="24"/>
          <w:szCs w:val="24"/>
          <w:lang w:val="en-US"/>
        </w:rPr>
        <w:t>AmI</w:t>
      </w:r>
      <w:proofErr w:type="spellEnd"/>
      <w:r w:rsidRPr="005E29E8">
        <w:rPr>
          <w:rFonts w:ascii="Times New Roman" w:hAnsi="Times New Roman" w:cs="Times New Roman"/>
          <w:sz w:val="24"/>
          <w:szCs w:val="24"/>
          <w:lang w:val="en-US"/>
        </w:rPr>
        <w:t xml:space="preserve"> detects the environment and user context by </w:t>
      </w:r>
      <w:proofErr w:type="spellStart"/>
      <w:r w:rsidRPr="005E29E8">
        <w:rPr>
          <w:rFonts w:ascii="Times New Roman" w:hAnsi="Times New Roman" w:cs="Times New Roman"/>
          <w:sz w:val="24"/>
          <w:szCs w:val="24"/>
          <w:lang w:val="en-US"/>
        </w:rPr>
        <w:t>utilising</w:t>
      </w:r>
      <w:proofErr w:type="spellEnd"/>
      <w:r w:rsidRPr="005E29E8">
        <w:rPr>
          <w:rFonts w:ascii="Times New Roman" w:hAnsi="Times New Roman" w:cs="Times New Roman"/>
          <w:sz w:val="24"/>
          <w:szCs w:val="24"/>
          <w:lang w:val="en-US"/>
        </w:rPr>
        <w:t xml:space="preserve"> numerous IoT sensors and devices installed in our homes or workplaces. Following then, the data acquired from these systems is processed by the </w:t>
      </w:r>
      <w:proofErr w:type="spellStart"/>
      <w:r w:rsidRPr="005E29E8">
        <w:rPr>
          <w:rFonts w:ascii="Times New Roman" w:hAnsi="Times New Roman" w:cs="Times New Roman"/>
          <w:sz w:val="24"/>
          <w:szCs w:val="24"/>
          <w:lang w:val="en-US"/>
        </w:rPr>
        <w:t>AmI</w:t>
      </w:r>
      <w:proofErr w:type="spellEnd"/>
      <w:r w:rsidRPr="005E29E8">
        <w:rPr>
          <w:rFonts w:ascii="Times New Roman" w:hAnsi="Times New Roman" w:cs="Times New Roman"/>
          <w:sz w:val="24"/>
          <w:szCs w:val="24"/>
          <w:lang w:val="en-US"/>
        </w:rPr>
        <w:t xml:space="preserve"> system. The </w:t>
      </w:r>
      <w:proofErr w:type="spellStart"/>
      <w:r w:rsidRPr="005E29E8">
        <w:rPr>
          <w:rFonts w:ascii="Times New Roman" w:hAnsi="Times New Roman" w:cs="Times New Roman"/>
          <w:sz w:val="24"/>
          <w:szCs w:val="24"/>
          <w:lang w:val="en-US"/>
        </w:rPr>
        <w:t>AmI</w:t>
      </w:r>
      <w:proofErr w:type="spellEnd"/>
      <w:r w:rsidRPr="005E29E8">
        <w:rPr>
          <w:rFonts w:ascii="Times New Roman" w:hAnsi="Times New Roman" w:cs="Times New Roman"/>
          <w:sz w:val="24"/>
          <w:szCs w:val="24"/>
          <w:lang w:val="en-US"/>
        </w:rPr>
        <w:t xml:space="preserve"> system interprets data after it has been processed and </w:t>
      </w:r>
      <w:proofErr w:type="spellStart"/>
      <w:r w:rsidRPr="005E29E8">
        <w:rPr>
          <w:rFonts w:ascii="Times New Roman" w:hAnsi="Times New Roman" w:cs="Times New Roman"/>
          <w:sz w:val="24"/>
          <w:szCs w:val="24"/>
          <w:lang w:val="en-US"/>
        </w:rPr>
        <w:t>analysed</w:t>
      </w:r>
      <w:proofErr w:type="spellEnd"/>
      <w:r w:rsidRPr="005E29E8">
        <w:rPr>
          <w:rFonts w:ascii="Times New Roman" w:hAnsi="Times New Roman" w:cs="Times New Roman"/>
          <w:sz w:val="24"/>
          <w:szCs w:val="24"/>
          <w:lang w:val="en-US"/>
        </w:rPr>
        <w:t xml:space="preserve"> in order to comprehend user proximity, state, intent, and </w:t>
      </w:r>
      <w:proofErr w:type="spellStart"/>
      <w:r w:rsidRPr="005E29E8">
        <w:rPr>
          <w:rFonts w:ascii="Times New Roman" w:hAnsi="Times New Roman" w:cs="Times New Roman"/>
          <w:sz w:val="24"/>
          <w:szCs w:val="24"/>
          <w:lang w:val="en-US"/>
        </w:rPr>
        <w:t>behaviour</w:t>
      </w:r>
      <w:proofErr w:type="spellEnd"/>
      <w:r w:rsidRPr="005E29E8">
        <w:rPr>
          <w:rFonts w:ascii="Times New Roman" w:hAnsi="Times New Roman" w:cs="Times New Roman"/>
          <w:sz w:val="24"/>
          <w:szCs w:val="24"/>
          <w:lang w:val="en-US"/>
        </w:rPr>
        <w:t>. It then intuits based on current data insights, prior learnings, and pattern recognition. It then decides on the next best action and reacts to the user via a smart device's elegantly built natural interface</w:t>
      </w:r>
      <w:r w:rsidR="003F6146">
        <w:rPr>
          <w:rFonts w:ascii="Times New Roman" w:hAnsi="Times New Roman" w:cs="Times New Roman"/>
          <w:sz w:val="24"/>
          <w:szCs w:val="24"/>
          <w:lang w:val="en-US"/>
        </w:rPr>
        <w:t xml:space="preserve"> [3], [4]</w:t>
      </w:r>
      <w:r w:rsidRPr="005E29E8">
        <w:rPr>
          <w:rFonts w:ascii="Times New Roman" w:hAnsi="Times New Roman" w:cs="Times New Roman"/>
          <w:sz w:val="24"/>
          <w:szCs w:val="24"/>
          <w:lang w:val="en-US"/>
        </w:rPr>
        <w:t>.</w:t>
      </w:r>
    </w:p>
    <w:p w:rsidR="009209CE" w:rsidRPr="005E29E8" w:rsidRDefault="009209CE" w:rsidP="009209CE">
      <w:pPr>
        <w:jc w:val="both"/>
        <w:rPr>
          <w:rFonts w:ascii="Times New Roman" w:hAnsi="Times New Roman" w:cs="Times New Roman"/>
          <w:sz w:val="24"/>
          <w:szCs w:val="24"/>
          <w:lang w:val="en-US"/>
        </w:rPr>
      </w:pPr>
      <w:r w:rsidRPr="005E29E8">
        <w:rPr>
          <w:rFonts w:ascii="Times New Roman" w:hAnsi="Times New Roman" w:cs="Times New Roman"/>
          <w:sz w:val="24"/>
          <w:szCs w:val="24"/>
          <w:highlight w:val="yellow"/>
          <w:lang w:val="en-US"/>
        </w:rPr>
        <w:t>According</w:t>
      </w:r>
      <w:r w:rsidRPr="005E29E8">
        <w:rPr>
          <w:rFonts w:ascii="Times New Roman" w:hAnsi="Times New Roman" w:cs="Times New Roman"/>
          <w:sz w:val="24"/>
          <w:szCs w:val="24"/>
          <w:lang w:val="en-US"/>
        </w:rPr>
        <w:t xml:space="preserve"> to the </w:t>
      </w:r>
      <w:proofErr w:type="spellStart"/>
      <w:r w:rsidRPr="005E29E8">
        <w:rPr>
          <w:rFonts w:ascii="Times New Roman" w:hAnsi="Times New Roman" w:cs="Times New Roman"/>
          <w:sz w:val="24"/>
          <w:szCs w:val="24"/>
          <w:lang w:val="en-US"/>
        </w:rPr>
        <w:t>AmIS</w:t>
      </w:r>
      <w:proofErr w:type="spellEnd"/>
      <w:r w:rsidRPr="005E29E8">
        <w:rPr>
          <w:rFonts w:ascii="Times New Roman" w:hAnsi="Times New Roman" w:cs="Times New Roman"/>
          <w:sz w:val="24"/>
          <w:szCs w:val="24"/>
          <w:lang w:val="en-US"/>
        </w:rPr>
        <w:t xml:space="preserve"> idea, it should include the following distinguishing features</w:t>
      </w:r>
      <w:r w:rsidR="003F6146">
        <w:rPr>
          <w:rFonts w:ascii="Times New Roman" w:hAnsi="Times New Roman" w:cs="Times New Roman"/>
          <w:sz w:val="24"/>
          <w:szCs w:val="24"/>
          <w:lang w:val="en-US"/>
        </w:rPr>
        <w:t xml:space="preserve"> [5]</w:t>
      </w:r>
      <w:r w:rsidRPr="005E29E8">
        <w:rPr>
          <w:rFonts w:ascii="Times New Roman" w:hAnsi="Times New Roman" w:cs="Times New Roman"/>
          <w:sz w:val="24"/>
          <w:szCs w:val="24"/>
          <w:lang w:val="en-US"/>
        </w:rPr>
        <w:t>:</w:t>
      </w:r>
    </w:p>
    <w:p w:rsidR="009209CE" w:rsidRPr="005E29E8" w:rsidRDefault="009209CE" w:rsidP="009209CE">
      <w:pPr>
        <w:pStyle w:val="ListParagraph"/>
        <w:numPr>
          <w:ilvl w:val="0"/>
          <w:numId w:val="1"/>
        </w:num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Many networked devices have been implanted into the environment;</w:t>
      </w:r>
    </w:p>
    <w:p w:rsidR="009209CE" w:rsidRPr="005E29E8" w:rsidRDefault="009209CE" w:rsidP="009209CE">
      <w:pPr>
        <w:pStyle w:val="ListParagraph"/>
        <w:numPr>
          <w:ilvl w:val="0"/>
          <w:numId w:val="1"/>
        </w:num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 xml:space="preserve">These technologies are context aware in the sense that they can </w:t>
      </w:r>
      <w:proofErr w:type="spellStart"/>
      <w:r w:rsidRPr="005E29E8">
        <w:rPr>
          <w:rFonts w:ascii="Times New Roman" w:hAnsi="Times New Roman" w:cs="Times New Roman"/>
          <w:sz w:val="24"/>
          <w:szCs w:val="24"/>
          <w:lang w:val="en-US"/>
        </w:rPr>
        <w:t>rec</w:t>
      </w:r>
      <w:r w:rsidRPr="005E29E8">
        <w:rPr>
          <w:rFonts w:ascii="Times New Roman" w:hAnsi="Times New Roman" w:cs="Times New Roman"/>
          <w:sz w:val="24"/>
          <w:szCs w:val="24"/>
          <w:lang w:val="en-US"/>
        </w:rPr>
        <w:t>ognise</w:t>
      </w:r>
      <w:proofErr w:type="spellEnd"/>
      <w:r w:rsidRPr="005E29E8">
        <w:rPr>
          <w:rFonts w:ascii="Times New Roman" w:hAnsi="Times New Roman" w:cs="Times New Roman"/>
          <w:sz w:val="24"/>
          <w:szCs w:val="24"/>
          <w:lang w:val="en-US"/>
        </w:rPr>
        <w:t xml:space="preserve"> the situational context.</w:t>
      </w:r>
    </w:p>
    <w:p w:rsidR="009209CE" w:rsidRPr="005E29E8" w:rsidRDefault="009209CE" w:rsidP="009209CE">
      <w:pPr>
        <w:pStyle w:val="ListParagraph"/>
        <w:numPr>
          <w:ilvl w:val="0"/>
          <w:numId w:val="1"/>
        </w:numPr>
        <w:jc w:val="both"/>
        <w:rPr>
          <w:rFonts w:ascii="Times New Roman" w:hAnsi="Times New Roman" w:cs="Times New Roman"/>
          <w:sz w:val="24"/>
          <w:szCs w:val="24"/>
          <w:lang w:val="en-US"/>
        </w:rPr>
      </w:pPr>
      <w:proofErr w:type="spellStart"/>
      <w:r w:rsidRPr="005E29E8">
        <w:rPr>
          <w:rFonts w:ascii="Times New Roman" w:hAnsi="Times New Roman" w:cs="Times New Roman"/>
          <w:sz w:val="24"/>
          <w:szCs w:val="24"/>
          <w:lang w:val="en-US"/>
        </w:rPr>
        <w:t>AmIS</w:t>
      </w:r>
      <w:proofErr w:type="spellEnd"/>
      <w:r w:rsidRPr="005E29E8">
        <w:rPr>
          <w:rFonts w:ascii="Times New Roman" w:hAnsi="Times New Roman" w:cs="Times New Roman"/>
          <w:sz w:val="24"/>
          <w:szCs w:val="24"/>
          <w:lang w:val="en-US"/>
        </w:rPr>
        <w:t xml:space="preserve"> can be </w:t>
      </w:r>
      <w:proofErr w:type="spellStart"/>
      <w:r w:rsidRPr="005E29E8">
        <w:rPr>
          <w:rFonts w:ascii="Times New Roman" w:hAnsi="Times New Roman" w:cs="Times New Roman"/>
          <w:sz w:val="24"/>
          <w:szCs w:val="24"/>
          <w:lang w:val="en-US"/>
        </w:rPr>
        <w:t>customised</w:t>
      </w:r>
      <w:proofErr w:type="spellEnd"/>
      <w:r w:rsidRPr="005E29E8">
        <w:rPr>
          <w:rFonts w:ascii="Times New Roman" w:hAnsi="Times New Roman" w:cs="Times New Roman"/>
          <w:sz w:val="24"/>
          <w:szCs w:val="24"/>
          <w:lang w:val="en-US"/>
        </w:rPr>
        <w:t xml:space="preserve"> to meet the demands of individuals;</w:t>
      </w:r>
    </w:p>
    <w:p w:rsidR="009209CE" w:rsidRPr="005E29E8" w:rsidRDefault="009209CE" w:rsidP="009209CE">
      <w:pPr>
        <w:pStyle w:val="ListParagraph"/>
        <w:numPr>
          <w:ilvl w:val="0"/>
          <w:numId w:val="1"/>
        </w:numPr>
        <w:jc w:val="both"/>
        <w:rPr>
          <w:rFonts w:ascii="Times New Roman" w:hAnsi="Times New Roman" w:cs="Times New Roman"/>
          <w:sz w:val="24"/>
          <w:szCs w:val="24"/>
          <w:lang w:val="en-US"/>
        </w:rPr>
      </w:pPr>
      <w:proofErr w:type="spellStart"/>
      <w:r w:rsidRPr="005E29E8">
        <w:rPr>
          <w:rFonts w:ascii="Times New Roman" w:hAnsi="Times New Roman" w:cs="Times New Roman"/>
          <w:sz w:val="24"/>
          <w:szCs w:val="24"/>
          <w:lang w:val="en-US"/>
        </w:rPr>
        <w:t>AmIS</w:t>
      </w:r>
      <w:proofErr w:type="spellEnd"/>
      <w:r w:rsidRPr="005E29E8">
        <w:rPr>
          <w:rFonts w:ascii="Times New Roman" w:hAnsi="Times New Roman" w:cs="Times New Roman"/>
          <w:sz w:val="24"/>
          <w:szCs w:val="24"/>
          <w:lang w:val="en-US"/>
        </w:rPr>
        <w:t xml:space="preserve"> can adjust their </w:t>
      </w:r>
      <w:proofErr w:type="spellStart"/>
      <w:r w:rsidRPr="005E29E8">
        <w:rPr>
          <w:rFonts w:ascii="Times New Roman" w:hAnsi="Times New Roman" w:cs="Times New Roman"/>
          <w:sz w:val="24"/>
          <w:szCs w:val="24"/>
          <w:lang w:val="en-US"/>
        </w:rPr>
        <w:t>behaviour</w:t>
      </w:r>
      <w:proofErr w:type="spellEnd"/>
      <w:r w:rsidRPr="005E29E8">
        <w:rPr>
          <w:rFonts w:ascii="Times New Roman" w:hAnsi="Times New Roman" w:cs="Times New Roman"/>
          <w:sz w:val="24"/>
          <w:szCs w:val="24"/>
          <w:lang w:val="en-US"/>
        </w:rPr>
        <w:t xml:space="preserve"> and interfaces in response to human demands and situational context.</w:t>
      </w:r>
    </w:p>
    <w:p w:rsidR="005E29E8" w:rsidRPr="005E29E8" w:rsidRDefault="005E29E8" w:rsidP="00DE0EB9">
      <w:pPr>
        <w:jc w:val="both"/>
        <w:rPr>
          <w:rFonts w:ascii="Times New Roman" w:hAnsi="Times New Roman" w:cs="Times New Roman"/>
          <w:b/>
          <w:sz w:val="24"/>
          <w:szCs w:val="24"/>
          <w:lang w:val="en-US"/>
        </w:rPr>
      </w:pPr>
    </w:p>
    <w:p w:rsidR="005E29E8" w:rsidRPr="005E29E8" w:rsidRDefault="005E29E8" w:rsidP="00DE0EB9">
      <w:pPr>
        <w:jc w:val="both"/>
        <w:rPr>
          <w:rFonts w:ascii="Times New Roman" w:hAnsi="Times New Roman" w:cs="Times New Roman"/>
          <w:b/>
          <w:sz w:val="24"/>
          <w:szCs w:val="24"/>
          <w:lang w:val="en-US"/>
        </w:rPr>
      </w:pPr>
    </w:p>
    <w:p w:rsidR="00DE0EB9" w:rsidRPr="005E29E8" w:rsidRDefault="00DE0EB9" w:rsidP="00DE0EB9">
      <w:pPr>
        <w:jc w:val="both"/>
        <w:rPr>
          <w:rFonts w:ascii="Times New Roman" w:hAnsi="Times New Roman" w:cs="Times New Roman"/>
          <w:b/>
          <w:sz w:val="24"/>
          <w:szCs w:val="24"/>
          <w:lang w:val="en-US"/>
        </w:rPr>
      </w:pPr>
      <w:r w:rsidRPr="005E29E8">
        <w:rPr>
          <w:rFonts w:ascii="Times New Roman" w:hAnsi="Times New Roman" w:cs="Times New Roman"/>
          <w:b/>
          <w:sz w:val="24"/>
          <w:szCs w:val="24"/>
          <w:lang w:val="en-US"/>
        </w:rPr>
        <w:t>Ambient Intelligence Technologies</w:t>
      </w:r>
    </w:p>
    <w:p w:rsidR="00DE0EB9" w:rsidRPr="005E29E8" w:rsidRDefault="00DE0EB9" w:rsidP="00DE0EB9">
      <w:pPr>
        <w:jc w:val="both"/>
        <w:rPr>
          <w:rFonts w:ascii="Times New Roman" w:hAnsi="Times New Roman" w:cs="Times New Roman"/>
          <w:sz w:val="24"/>
          <w:szCs w:val="24"/>
          <w:lang w:val="en-US"/>
        </w:rPr>
      </w:pPr>
    </w:p>
    <w:p w:rsidR="005E29E8" w:rsidRPr="005E29E8" w:rsidRDefault="005E29E8" w:rsidP="005E29E8">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Ambient intelligence settings can be enabled through a variety of technologies</w:t>
      </w:r>
      <w:r w:rsidR="003A62AF">
        <w:rPr>
          <w:rFonts w:ascii="Times New Roman" w:hAnsi="Times New Roman" w:cs="Times New Roman"/>
          <w:sz w:val="24"/>
          <w:szCs w:val="24"/>
          <w:lang w:val="en-US"/>
        </w:rPr>
        <w:t xml:space="preserve"> [11], [15</w:t>
      </w:r>
      <w:r w:rsidR="003F6146">
        <w:rPr>
          <w:rFonts w:ascii="Times New Roman" w:hAnsi="Times New Roman" w:cs="Times New Roman"/>
          <w:sz w:val="24"/>
          <w:szCs w:val="24"/>
          <w:lang w:val="en-US"/>
        </w:rPr>
        <w:t>]</w:t>
      </w:r>
      <w:r w:rsidRPr="005E29E8">
        <w:rPr>
          <w:rFonts w:ascii="Times New Roman" w:hAnsi="Times New Roman" w:cs="Times New Roman"/>
          <w:sz w:val="24"/>
          <w:szCs w:val="24"/>
          <w:lang w:val="en-US"/>
        </w:rPr>
        <w:t xml:space="preserve">, including radio frequency identification </w:t>
      </w:r>
      <w:r w:rsidRPr="005E29E8">
        <w:rPr>
          <w:rFonts w:ascii="Times New Roman" w:hAnsi="Times New Roman" w:cs="Times New Roman"/>
          <w:b/>
          <w:sz w:val="24"/>
          <w:szCs w:val="24"/>
          <w:lang w:val="en-US"/>
        </w:rPr>
        <w:t>(RFID)</w:t>
      </w:r>
      <w:r w:rsidRPr="005E29E8">
        <w:rPr>
          <w:rFonts w:ascii="Times New Roman" w:hAnsi="Times New Roman" w:cs="Times New Roman"/>
          <w:sz w:val="24"/>
          <w:szCs w:val="24"/>
          <w:lang w:val="en-US"/>
        </w:rPr>
        <w:t xml:space="preserve"> and </w:t>
      </w:r>
      <w:r w:rsidRPr="005E29E8">
        <w:rPr>
          <w:rFonts w:ascii="Times New Roman" w:hAnsi="Times New Roman" w:cs="Times New Roman"/>
          <w:b/>
          <w:sz w:val="24"/>
          <w:szCs w:val="24"/>
          <w:lang w:val="en-US"/>
        </w:rPr>
        <w:t>microchip</w:t>
      </w:r>
      <w:r w:rsidRPr="005E29E8">
        <w:rPr>
          <w:rFonts w:ascii="Times New Roman" w:hAnsi="Times New Roman" w:cs="Times New Roman"/>
          <w:sz w:val="24"/>
          <w:szCs w:val="24"/>
          <w:lang w:val="en-US"/>
        </w:rPr>
        <w:t xml:space="preserve"> implants. </w:t>
      </w:r>
    </w:p>
    <w:p w:rsidR="005E29E8" w:rsidRPr="005E29E8" w:rsidRDefault="005E29E8" w:rsidP="005E29E8">
      <w:pPr>
        <w:jc w:val="both"/>
        <w:rPr>
          <w:rFonts w:ascii="Times New Roman" w:hAnsi="Times New Roman" w:cs="Times New Roman"/>
          <w:sz w:val="24"/>
          <w:szCs w:val="24"/>
          <w:lang w:val="en-US"/>
        </w:rPr>
      </w:pPr>
      <w:r w:rsidRPr="005E29E8">
        <w:rPr>
          <w:rFonts w:ascii="Times New Roman" w:hAnsi="Times New Roman" w:cs="Times New Roman"/>
          <w:b/>
          <w:sz w:val="24"/>
          <w:szCs w:val="24"/>
          <w:lang w:val="en-US"/>
        </w:rPr>
        <w:t>RFID</w:t>
      </w:r>
      <w:r w:rsidRPr="005E29E8">
        <w:rPr>
          <w:rFonts w:ascii="Times New Roman" w:hAnsi="Times New Roman" w:cs="Times New Roman"/>
          <w:sz w:val="24"/>
          <w:szCs w:val="24"/>
          <w:lang w:val="en-US"/>
        </w:rPr>
        <w:t xml:space="preserve"> employs non-contact wireless technologies to transport data from tags affixed to objects, allowing for automated identification and tracking. Some tags do not require batteries and instead broadcast radio waves, but others require a nearby power source. </w:t>
      </w:r>
    </w:p>
    <w:p w:rsidR="005E29E8" w:rsidRPr="005E29E8" w:rsidRDefault="005E29E8" w:rsidP="005E29E8">
      <w:pPr>
        <w:jc w:val="both"/>
        <w:rPr>
          <w:rFonts w:ascii="Times New Roman" w:hAnsi="Times New Roman" w:cs="Times New Roman"/>
          <w:sz w:val="24"/>
          <w:szCs w:val="24"/>
          <w:lang w:val="en-US"/>
        </w:rPr>
      </w:pPr>
      <w:r w:rsidRPr="005E29E8">
        <w:rPr>
          <w:rFonts w:ascii="Times New Roman" w:hAnsi="Times New Roman" w:cs="Times New Roman"/>
          <w:b/>
          <w:sz w:val="24"/>
          <w:szCs w:val="24"/>
          <w:lang w:val="en-US"/>
        </w:rPr>
        <w:t>Microchip</w:t>
      </w:r>
      <w:r w:rsidRPr="005E29E8">
        <w:rPr>
          <w:rFonts w:ascii="Times New Roman" w:hAnsi="Times New Roman" w:cs="Times New Roman"/>
          <w:sz w:val="24"/>
          <w:szCs w:val="24"/>
          <w:lang w:val="en-US"/>
        </w:rPr>
        <w:t xml:space="preserve"> implants, which provide a unique ID number connected to external databases, can be inserted in tracked items.</w:t>
      </w:r>
    </w:p>
    <w:p w:rsidR="005E29E8" w:rsidRPr="005E29E8" w:rsidRDefault="005E29E8" w:rsidP="005E29E8">
      <w:pPr>
        <w:jc w:val="both"/>
        <w:rPr>
          <w:rFonts w:ascii="Times New Roman" w:hAnsi="Times New Roman" w:cs="Times New Roman"/>
          <w:sz w:val="24"/>
          <w:szCs w:val="24"/>
          <w:lang w:val="en-US"/>
        </w:rPr>
      </w:pPr>
      <w:r w:rsidRPr="005E29E8">
        <w:rPr>
          <w:rFonts w:ascii="Times New Roman" w:hAnsi="Times New Roman" w:cs="Times New Roman"/>
          <w:b/>
          <w:sz w:val="24"/>
          <w:szCs w:val="24"/>
          <w:lang w:val="en-US"/>
        </w:rPr>
        <w:t>Sensors</w:t>
      </w:r>
      <w:r w:rsidRPr="005E29E8">
        <w:rPr>
          <w:rFonts w:ascii="Times New Roman" w:hAnsi="Times New Roman" w:cs="Times New Roman"/>
          <w:sz w:val="24"/>
          <w:szCs w:val="24"/>
          <w:lang w:val="en-US"/>
        </w:rPr>
        <w:t xml:space="preserve"> are converters that measure physical quantities and turn them into signals for use in electrical devices or for observation. Software agents are intelligent, autonomous, distributed, multi-agent systems, and mobile agents that operate on behalf of users or </w:t>
      </w:r>
      <w:proofErr w:type="spellStart"/>
      <w:r w:rsidRPr="005E29E8">
        <w:rPr>
          <w:rFonts w:ascii="Times New Roman" w:hAnsi="Times New Roman" w:cs="Times New Roman"/>
          <w:sz w:val="24"/>
          <w:szCs w:val="24"/>
          <w:lang w:val="en-US"/>
        </w:rPr>
        <w:t>programmes</w:t>
      </w:r>
      <w:proofErr w:type="spellEnd"/>
      <w:r w:rsidRPr="005E29E8">
        <w:rPr>
          <w:rFonts w:ascii="Times New Roman" w:hAnsi="Times New Roman" w:cs="Times New Roman"/>
          <w:sz w:val="24"/>
          <w:szCs w:val="24"/>
          <w:lang w:val="en-US"/>
        </w:rPr>
        <w:t>.</w:t>
      </w:r>
    </w:p>
    <w:p w:rsidR="005E29E8" w:rsidRPr="005E29E8" w:rsidRDefault="005E29E8" w:rsidP="005E29E8">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 xml:space="preserve">The study and development of systems and devices that </w:t>
      </w:r>
      <w:proofErr w:type="spellStart"/>
      <w:r w:rsidRPr="005E29E8">
        <w:rPr>
          <w:rFonts w:ascii="Times New Roman" w:hAnsi="Times New Roman" w:cs="Times New Roman"/>
          <w:sz w:val="24"/>
          <w:szCs w:val="24"/>
          <w:lang w:val="en-US"/>
        </w:rPr>
        <w:t>recognise</w:t>
      </w:r>
      <w:proofErr w:type="spellEnd"/>
      <w:r w:rsidRPr="005E29E8">
        <w:rPr>
          <w:rFonts w:ascii="Times New Roman" w:hAnsi="Times New Roman" w:cs="Times New Roman"/>
          <w:sz w:val="24"/>
          <w:szCs w:val="24"/>
          <w:lang w:val="en-US"/>
        </w:rPr>
        <w:t xml:space="preserve">, interpret, process, and imitate human feelings is known as </w:t>
      </w:r>
      <w:r w:rsidRPr="005E29E8">
        <w:rPr>
          <w:rFonts w:ascii="Times New Roman" w:hAnsi="Times New Roman" w:cs="Times New Roman"/>
          <w:b/>
          <w:sz w:val="24"/>
          <w:szCs w:val="24"/>
          <w:lang w:val="en-US"/>
        </w:rPr>
        <w:t>affective computing</w:t>
      </w:r>
      <w:r w:rsidRPr="005E29E8">
        <w:rPr>
          <w:rFonts w:ascii="Times New Roman" w:hAnsi="Times New Roman" w:cs="Times New Roman"/>
          <w:sz w:val="24"/>
          <w:szCs w:val="24"/>
          <w:lang w:val="en-US"/>
        </w:rPr>
        <w:t xml:space="preserve">. </w:t>
      </w:r>
    </w:p>
    <w:p w:rsidR="005E29E8" w:rsidRPr="005E29E8" w:rsidRDefault="005E29E8" w:rsidP="005E29E8">
      <w:pPr>
        <w:ind w:firstLine="720"/>
        <w:jc w:val="both"/>
        <w:rPr>
          <w:rFonts w:ascii="Times New Roman" w:hAnsi="Times New Roman" w:cs="Times New Roman"/>
          <w:sz w:val="24"/>
          <w:szCs w:val="24"/>
          <w:lang w:val="en-US"/>
        </w:rPr>
      </w:pPr>
      <w:r w:rsidRPr="005E29E8">
        <w:rPr>
          <w:rFonts w:ascii="Times New Roman" w:hAnsi="Times New Roman" w:cs="Times New Roman"/>
          <w:b/>
          <w:sz w:val="24"/>
          <w:szCs w:val="24"/>
          <w:lang w:val="en-US"/>
        </w:rPr>
        <w:t>Affective computing</w:t>
      </w:r>
      <w:r w:rsidRPr="005E29E8">
        <w:rPr>
          <w:rFonts w:ascii="Times New Roman" w:hAnsi="Times New Roman" w:cs="Times New Roman"/>
          <w:sz w:val="24"/>
          <w:szCs w:val="24"/>
          <w:lang w:val="en-US"/>
        </w:rPr>
        <w:t xml:space="preserve"> is an interdisciplinary area that includes computer science, psychology, and cognitive science. Passive sensors capture data about the user's physical condition or </w:t>
      </w:r>
      <w:proofErr w:type="spellStart"/>
      <w:r w:rsidRPr="005E29E8">
        <w:rPr>
          <w:rFonts w:ascii="Times New Roman" w:hAnsi="Times New Roman" w:cs="Times New Roman"/>
          <w:sz w:val="24"/>
          <w:szCs w:val="24"/>
          <w:lang w:val="en-US"/>
        </w:rPr>
        <w:t>behaviour</w:t>
      </w:r>
      <w:proofErr w:type="spellEnd"/>
      <w:r w:rsidRPr="005E29E8">
        <w:rPr>
          <w:rFonts w:ascii="Times New Roman" w:hAnsi="Times New Roman" w:cs="Times New Roman"/>
          <w:sz w:val="24"/>
          <w:szCs w:val="24"/>
          <w:lang w:val="en-US"/>
        </w:rPr>
        <w:t xml:space="preserve"> without interpreting the input in order to detect and </w:t>
      </w:r>
      <w:proofErr w:type="spellStart"/>
      <w:r w:rsidRPr="005E29E8">
        <w:rPr>
          <w:rFonts w:ascii="Times New Roman" w:hAnsi="Times New Roman" w:cs="Times New Roman"/>
          <w:sz w:val="24"/>
          <w:szCs w:val="24"/>
          <w:lang w:val="en-US"/>
        </w:rPr>
        <w:t>recognise</w:t>
      </w:r>
      <w:proofErr w:type="spellEnd"/>
      <w:r w:rsidRPr="005E29E8">
        <w:rPr>
          <w:rFonts w:ascii="Times New Roman" w:hAnsi="Times New Roman" w:cs="Times New Roman"/>
          <w:sz w:val="24"/>
          <w:szCs w:val="24"/>
          <w:lang w:val="en-US"/>
        </w:rPr>
        <w:t xml:space="preserve"> emotional information. To </w:t>
      </w:r>
      <w:proofErr w:type="spellStart"/>
      <w:r w:rsidRPr="005E29E8">
        <w:rPr>
          <w:rFonts w:ascii="Times New Roman" w:hAnsi="Times New Roman" w:cs="Times New Roman"/>
          <w:sz w:val="24"/>
          <w:szCs w:val="24"/>
          <w:lang w:val="en-US"/>
        </w:rPr>
        <w:t>recognise</w:t>
      </w:r>
      <w:proofErr w:type="spellEnd"/>
      <w:r w:rsidRPr="005E29E8">
        <w:rPr>
          <w:rFonts w:ascii="Times New Roman" w:hAnsi="Times New Roman" w:cs="Times New Roman"/>
          <w:sz w:val="24"/>
          <w:szCs w:val="24"/>
          <w:lang w:val="en-US"/>
        </w:rPr>
        <w:t xml:space="preserve"> emotional information, machine learning techniques must be used to identify meaningful patterns from data. Emotion in machines is another subfield of affective computing that involves creating computer devices that have natural emotional capabilities or can simulate emotions.</w:t>
      </w:r>
    </w:p>
    <w:p w:rsidR="005E29E8" w:rsidRPr="005E29E8" w:rsidRDefault="005E29E8" w:rsidP="005E29E8">
      <w:pPr>
        <w:jc w:val="both"/>
        <w:rPr>
          <w:rFonts w:ascii="Times New Roman" w:hAnsi="Times New Roman" w:cs="Times New Roman"/>
          <w:sz w:val="24"/>
          <w:szCs w:val="24"/>
          <w:lang w:val="en-US"/>
        </w:rPr>
      </w:pPr>
      <w:r w:rsidRPr="005E29E8">
        <w:rPr>
          <w:rFonts w:ascii="Times New Roman" w:hAnsi="Times New Roman" w:cs="Times New Roman"/>
          <w:b/>
          <w:sz w:val="24"/>
          <w:szCs w:val="24"/>
          <w:lang w:val="en-US"/>
        </w:rPr>
        <w:t>Nanotechnology</w:t>
      </w:r>
      <w:r w:rsidRPr="005E29E8">
        <w:rPr>
          <w:rFonts w:ascii="Times New Roman" w:hAnsi="Times New Roman" w:cs="Times New Roman"/>
          <w:sz w:val="24"/>
          <w:szCs w:val="24"/>
          <w:lang w:val="en-US"/>
        </w:rPr>
        <w:t xml:space="preserve"> is a broad area that focuses on molecular self-assembly, materials, and direct atomic-scale control of matter. It finds use in medicine, electronics, biomaterials, and energy generation. Biometrics is the identification of persons based on their features or qualities, which is used in computer science for identification and access control, as well as in groups that are being monitored.</w:t>
      </w:r>
    </w:p>
    <w:p w:rsidR="005E29E8" w:rsidRPr="005E29E8" w:rsidRDefault="005E29E8" w:rsidP="005E29E8">
      <w:pPr>
        <w:jc w:val="both"/>
        <w:rPr>
          <w:rFonts w:ascii="Times New Roman" w:hAnsi="Times New Roman" w:cs="Times New Roman"/>
          <w:sz w:val="24"/>
          <w:szCs w:val="24"/>
          <w:lang w:val="en-US"/>
        </w:rPr>
      </w:pPr>
    </w:p>
    <w:p w:rsidR="005E29E8" w:rsidRPr="005E29E8" w:rsidRDefault="005E29E8" w:rsidP="005E29E8">
      <w:pPr>
        <w:jc w:val="both"/>
        <w:rPr>
          <w:rFonts w:ascii="Times New Roman" w:hAnsi="Times New Roman" w:cs="Times New Roman"/>
          <w:sz w:val="24"/>
          <w:szCs w:val="24"/>
          <w:lang w:val="en-US"/>
        </w:rPr>
      </w:pPr>
    </w:p>
    <w:p w:rsidR="009209CE" w:rsidRPr="005E29E8" w:rsidRDefault="00E417E6" w:rsidP="005E29E8">
      <w:pPr>
        <w:jc w:val="both"/>
        <w:rPr>
          <w:rFonts w:ascii="Times New Roman" w:hAnsi="Times New Roman" w:cs="Times New Roman"/>
          <w:b/>
          <w:sz w:val="24"/>
          <w:szCs w:val="24"/>
          <w:lang w:val="en-US"/>
        </w:rPr>
      </w:pPr>
      <w:proofErr w:type="spellStart"/>
      <w:r w:rsidRPr="005E29E8">
        <w:rPr>
          <w:rFonts w:ascii="Times New Roman" w:hAnsi="Times New Roman" w:cs="Times New Roman"/>
          <w:b/>
          <w:sz w:val="24"/>
          <w:szCs w:val="24"/>
          <w:lang w:val="en-US"/>
        </w:rPr>
        <w:t>AmI</w:t>
      </w:r>
      <w:proofErr w:type="spellEnd"/>
      <w:r w:rsidRPr="005E29E8">
        <w:rPr>
          <w:rFonts w:ascii="Times New Roman" w:hAnsi="Times New Roman" w:cs="Times New Roman"/>
          <w:b/>
          <w:sz w:val="24"/>
          <w:szCs w:val="24"/>
          <w:lang w:val="en-US"/>
        </w:rPr>
        <w:t xml:space="preserve"> Applications</w:t>
      </w:r>
      <w:r w:rsidR="00640455" w:rsidRPr="005E29E8">
        <w:rPr>
          <w:rFonts w:ascii="Times New Roman" w:hAnsi="Times New Roman" w:cs="Times New Roman"/>
          <w:b/>
          <w:sz w:val="24"/>
          <w:szCs w:val="24"/>
          <w:lang w:val="en-US"/>
        </w:rPr>
        <w:t xml:space="preserve"> and its ethical issues</w:t>
      </w:r>
    </w:p>
    <w:p w:rsidR="00E417E6" w:rsidRPr="005E29E8" w:rsidRDefault="00E417E6" w:rsidP="009209CE">
      <w:pPr>
        <w:jc w:val="both"/>
        <w:rPr>
          <w:rFonts w:ascii="Times New Roman" w:hAnsi="Times New Roman" w:cs="Times New Roman"/>
          <w:sz w:val="24"/>
          <w:szCs w:val="24"/>
          <w:lang w:val="en-US"/>
        </w:rPr>
      </w:pPr>
    </w:p>
    <w:p w:rsidR="00E417E6" w:rsidRPr="005E29E8" w:rsidRDefault="00E417E6" w:rsidP="00E417E6">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Ambient Intelligence (</w:t>
      </w:r>
      <w:proofErr w:type="spellStart"/>
      <w:r w:rsidRPr="005E29E8">
        <w:rPr>
          <w:rFonts w:ascii="Times New Roman" w:hAnsi="Times New Roman" w:cs="Times New Roman"/>
          <w:sz w:val="24"/>
          <w:szCs w:val="24"/>
          <w:lang w:val="en-US"/>
        </w:rPr>
        <w:t>AmI</w:t>
      </w:r>
      <w:proofErr w:type="spellEnd"/>
      <w:r w:rsidRPr="005E29E8">
        <w:rPr>
          <w:rFonts w:ascii="Times New Roman" w:hAnsi="Times New Roman" w:cs="Times New Roman"/>
          <w:sz w:val="24"/>
          <w:szCs w:val="24"/>
          <w:lang w:val="en-US"/>
        </w:rPr>
        <w:t xml:space="preserve">) is predicted to undergo a dramatic transition over the next decade as these technologies make their way into our homes, markets, workplaces, healthcare facilities, and transportation networks. </w:t>
      </w:r>
      <w:proofErr w:type="spellStart"/>
      <w:r w:rsidRPr="005E29E8">
        <w:rPr>
          <w:rFonts w:ascii="Times New Roman" w:hAnsi="Times New Roman" w:cs="Times New Roman"/>
          <w:sz w:val="24"/>
          <w:szCs w:val="24"/>
          <w:lang w:val="en-US"/>
        </w:rPr>
        <w:t>AmI's</w:t>
      </w:r>
      <w:proofErr w:type="spellEnd"/>
      <w:r w:rsidRPr="005E29E8">
        <w:rPr>
          <w:rFonts w:ascii="Times New Roman" w:hAnsi="Times New Roman" w:cs="Times New Roman"/>
          <w:sz w:val="24"/>
          <w:szCs w:val="24"/>
          <w:lang w:val="en-US"/>
        </w:rPr>
        <w:t xml:space="preserve"> notable uses span a wide range of industries:</w:t>
      </w:r>
    </w:p>
    <w:p w:rsidR="00E417E6" w:rsidRPr="005E29E8" w:rsidRDefault="00E417E6" w:rsidP="00E417E6">
      <w:pPr>
        <w:jc w:val="both"/>
        <w:rPr>
          <w:rFonts w:ascii="Times New Roman" w:hAnsi="Times New Roman" w:cs="Times New Roman"/>
          <w:sz w:val="24"/>
          <w:szCs w:val="24"/>
          <w:lang w:val="en-US"/>
        </w:rPr>
      </w:pPr>
    </w:p>
    <w:p w:rsidR="00E417E6" w:rsidRPr="005E29E8" w:rsidRDefault="00E417E6" w:rsidP="00E417E6">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Education: Technological advancements have transformed the teacher-student relationship, resulting in a shift away from face-to-face encounters and towards online forums and text-based arguments, which can impede good communication.</w:t>
      </w:r>
    </w:p>
    <w:p w:rsidR="00FD0C21" w:rsidRPr="005E29E8" w:rsidRDefault="00FD0C21" w:rsidP="00E417E6">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lastRenderedPageBreak/>
        <w:tab/>
        <w:t>Ethical issues:</w:t>
      </w:r>
    </w:p>
    <w:p w:rsidR="00FD0C21" w:rsidRPr="005E29E8" w:rsidRDefault="00FD0C21" w:rsidP="00E417E6">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ab/>
      </w:r>
      <w:r w:rsidRPr="005E29E8">
        <w:rPr>
          <w:rFonts w:ascii="Times New Roman" w:hAnsi="Times New Roman" w:cs="Times New Roman"/>
          <w:sz w:val="24"/>
          <w:szCs w:val="24"/>
          <w:lang w:val="en-US"/>
        </w:rPr>
        <w:tab/>
        <w:t xml:space="preserve">Biases, security, autonomy, independence, openness, </w:t>
      </w:r>
      <w:proofErr w:type="spellStart"/>
      <w:r w:rsidRPr="005E29E8">
        <w:rPr>
          <w:rFonts w:ascii="Times New Roman" w:hAnsi="Times New Roman" w:cs="Times New Roman"/>
          <w:sz w:val="24"/>
          <w:szCs w:val="24"/>
          <w:lang w:val="en-US"/>
        </w:rPr>
        <w:t>explainability</w:t>
      </w:r>
      <w:proofErr w:type="spellEnd"/>
      <w:r w:rsidRPr="005E29E8">
        <w:rPr>
          <w:rFonts w:ascii="Times New Roman" w:hAnsi="Times New Roman" w:cs="Times New Roman"/>
          <w:sz w:val="24"/>
          <w:szCs w:val="24"/>
          <w:lang w:val="en-US"/>
        </w:rPr>
        <w:t>, and responsibility are among the ethical concerns raised by AI integration in education. AI systems have the potential to perpetuate biases, impair learning processes, innovation, and analytical thinking, and obstruct informed choices and control. Addressing these concerns demands a holistic approach that takes into account all stakeholders' perspectives and assures an ethical application of AI in education</w:t>
      </w:r>
      <w:r w:rsidR="003F6146">
        <w:rPr>
          <w:rFonts w:ascii="Times New Roman" w:hAnsi="Times New Roman" w:cs="Times New Roman"/>
          <w:sz w:val="24"/>
          <w:szCs w:val="24"/>
          <w:lang w:val="en-US"/>
        </w:rPr>
        <w:t xml:space="preserve"> [</w:t>
      </w:r>
      <w:r w:rsidR="003A62AF">
        <w:rPr>
          <w:rFonts w:ascii="Times New Roman" w:hAnsi="Times New Roman" w:cs="Times New Roman"/>
          <w:sz w:val="24"/>
          <w:szCs w:val="24"/>
          <w:lang w:val="en-US"/>
        </w:rPr>
        <w:t>8</w:t>
      </w:r>
      <w:r w:rsidR="003F6146">
        <w:rPr>
          <w:rFonts w:ascii="Times New Roman" w:hAnsi="Times New Roman" w:cs="Times New Roman"/>
          <w:sz w:val="24"/>
          <w:szCs w:val="24"/>
          <w:lang w:val="en-US"/>
        </w:rPr>
        <w:t>]</w:t>
      </w:r>
      <w:r w:rsidRPr="005E29E8">
        <w:rPr>
          <w:rFonts w:ascii="Times New Roman" w:hAnsi="Times New Roman" w:cs="Times New Roman"/>
          <w:sz w:val="24"/>
          <w:szCs w:val="24"/>
          <w:lang w:val="en-US"/>
        </w:rPr>
        <w:t>.</w:t>
      </w:r>
    </w:p>
    <w:p w:rsidR="00E417E6" w:rsidRPr="005E29E8" w:rsidRDefault="00E417E6" w:rsidP="00E417E6">
      <w:pPr>
        <w:jc w:val="both"/>
        <w:rPr>
          <w:rFonts w:ascii="Times New Roman" w:hAnsi="Times New Roman" w:cs="Times New Roman"/>
          <w:sz w:val="24"/>
          <w:szCs w:val="24"/>
          <w:lang w:val="en-US"/>
        </w:rPr>
      </w:pPr>
    </w:p>
    <w:p w:rsidR="00E417E6" w:rsidRPr="005E29E8" w:rsidRDefault="00E417E6" w:rsidP="00E417E6">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Robotics: The long-awaited combination of artificial intelligence and robotics as personal helpers is reshaping research and technical growth.</w:t>
      </w:r>
    </w:p>
    <w:p w:rsidR="00FD0C21" w:rsidRPr="005E29E8" w:rsidRDefault="00FD0C21" w:rsidP="00E417E6">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ab/>
        <w:t xml:space="preserve">Ethical issues: </w:t>
      </w:r>
    </w:p>
    <w:p w:rsidR="00FD0C21" w:rsidRPr="005E29E8" w:rsidRDefault="00FD0C21" w:rsidP="00E417E6">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ab/>
      </w:r>
      <w:r w:rsidRPr="005E29E8">
        <w:rPr>
          <w:rFonts w:ascii="Times New Roman" w:hAnsi="Times New Roman" w:cs="Times New Roman"/>
          <w:sz w:val="24"/>
          <w:szCs w:val="24"/>
          <w:lang w:val="en-US"/>
        </w:rPr>
        <w:tab/>
        <w:t xml:space="preserve">Here addresses an ethical considerations with the use of AI and robotics systems by humans, taking into account their autonomy and design. It </w:t>
      </w:r>
      <w:proofErr w:type="spellStart"/>
      <w:r w:rsidRPr="005E29E8">
        <w:rPr>
          <w:rFonts w:ascii="Times New Roman" w:hAnsi="Times New Roman" w:cs="Times New Roman"/>
          <w:sz w:val="24"/>
          <w:szCs w:val="24"/>
          <w:lang w:val="en-US"/>
        </w:rPr>
        <w:t>emphasises</w:t>
      </w:r>
      <w:proofErr w:type="spellEnd"/>
      <w:r w:rsidRPr="005E29E8">
        <w:rPr>
          <w:rFonts w:ascii="Times New Roman" w:hAnsi="Times New Roman" w:cs="Times New Roman"/>
          <w:sz w:val="24"/>
          <w:szCs w:val="24"/>
          <w:lang w:val="en-US"/>
        </w:rPr>
        <w:t xml:space="preserve"> the importance of responsible design rather than assuming which ethical techniques are best suited to tackling these difficulties. The emphasis on usage does not presume which ethical approach is best suited, and the debate does not address whether AI systems have intellect or mental qualities</w:t>
      </w:r>
      <w:r w:rsidR="003A62AF">
        <w:rPr>
          <w:rFonts w:ascii="Times New Roman" w:hAnsi="Times New Roman" w:cs="Times New Roman"/>
          <w:sz w:val="24"/>
          <w:szCs w:val="24"/>
          <w:lang w:val="en-US"/>
        </w:rPr>
        <w:t xml:space="preserve"> [10</w:t>
      </w:r>
      <w:proofErr w:type="gramStart"/>
      <w:r w:rsidR="003F6146">
        <w:rPr>
          <w:rFonts w:ascii="Times New Roman" w:hAnsi="Times New Roman" w:cs="Times New Roman"/>
          <w:sz w:val="24"/>
          <w:szCs w:val="24"/>
          <w:lang w:val="en-US"/>
        </w:rPr>
        <w:t xml:space="preserve">] </w:t>
      </w:r>
      <w:r w:rsidRPr="005E29E8">
        <w:rPr>
          <w:rFonts w:ascii="Times New Roman" w:hAnsi="Times New Roman" w:cs="Times New Roman"/>
          <w:sz w:val="24"/>
          <w:szCs w:val="24"/>
          <w:lang w:val="en-US"/>
        </w:rPr>
        <w:t>.</w:t>
      </w:r>
      <w:proofErr w:type="gramEnd"/>
    </w:p>
    <w:p w:rsidR="00E417E6" w:rsidRPr="005E29E8" w:rsidRDefault="00E417E6" w:rsidP="00E417E6">
      <w:pPr>
        <w:jc w:val="both"/>
        <w:rPr>
          <w:rFonts w:ascii="Times New Roman" w:hAnsi="Times New Roman" w:cs="Times New Roman"/>
          <w:sz w:val="24"/>
          <w:szCs w:val="24"/>
          <w:lang w:val="en-US"/>
        </w:rPr>
      </w:pPr>
    </w:p>
    <w:p w:rsidR="00E417E6" w:rsidRPr="005E29E8" w:rsidRDefault="00E417E6" w:rsidP="00E417E6">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Health: The healthcare industry is at the forefront of technological adoption, with efforts such as home healthcare services and hospital assistance making considerable strides.</w:t>
      </w:r>
      <w:r w:rsidRPr="005E29E8">
        <w:rPr>
          <w:rFonts w:ascii="Times New Roman" w:hAnsi="Times New Roman" w:cs="Times New Roman"/>
          <w:sz w:val="24"/>
          <w:szCs w:val="24"/>
          <w:lang w:val="en-US"/>
        </w:rPr>
        <w:t xml:space="preserve"> Hospitals can improve service efficiency by monitoring patients' health and progress through automated analysis of activity in their rooms. They can also improve safety and reduce infection spread by, for example, limiting access to specified areas and devices to </w:t>
      </w:r>
      <w:proofErr w:type="spellStart"/>
      <w:r w:rsidRPr="005E29E8">
        <w:rPr>
          <w:rFonts w:ascii="Times New Roman" w:hAnsi="Times New Roman" w:cs="Times New Roman"/>
          <w:sz w:val="24"/>
          <w:szCs w:val="24"/>
          <w:lang w:val="en-US"/>
        </w:rPr>
        <w:t>authorised</w:t>
      </w:r>
      <w:proofErr w:type="spellEnd"/>
      <w:r w:rsidRPr="005E29E8">
        <w:rPr>
          <w:rFonts w:ascii="Times New Roman" w:hAnsi="Times New Roman" w:cs="Times New Roman"/>
          <w:sz w:val="24"/>
          <w:szCs w:val="24"/>
          <w:lang w:val="en-US"/>
        </w:rPr>
        <w:t xml:space="preserve"> employees and patients.</w:t>
      </w:r>
    </w:p>
    <w:p w:rsidR="00E417E6" w:rsidRPr="005E29E8" w:rsidRDefault="00E417E6" w:rsidP="00E417E6">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ab/>
        <w:t>Ethical issues:</w:t>
      </w:r>
    </w:p>
    <w:p w:rsidR="00E417E6" w:rsidRPr="005E29E8" w:rsidRDefault="00E417E6" w:rsidP="00E417E6">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ab/>
      </w:r>
      <w:r w:rsidRPr="005E29E8">
        <w:rPr>
          <w:rFonts w:ascii="Times New Roman" w:hAnsi="Times New Roman" w:cs="Times New Roman"/>
          <w:sz w:val="24"/>
          <w:szCs w:val="24"/>
          <w:lang w:val="en-US"/>
        </w:rPr>
        <w:tab/>
        <w:t xml:space="preserve">The ethical concerns with intelligent technology in healthcare are around security and monitoring, prejudice and discrimination, and the role of human </w:t>
      </w:r>
      <w:proofErr w:type="spellStart"/>
      <w:r w:rsidRPr="005E29E8">
        <w:rPr>
          <w:rFonts w:ascii="Times New Roman" w:hAnsi="Times New Roman" w:cs="Times New Roman"/>
          <w:sz w:val="24"/>
          <w:szCs w:val="24"/>
          <w:lang w:val="en-US"/>
        </w:rPr>
        <w:t>judgement</w:t>
      </w:r>
      <w:proofErr w:type="spellEnd"/>
      <w:r w:rsidRPr="005E29E8">
        <w:rPr>
          <w:rFonts w:ascii="Times New Roman" w:hAnsi="Times New Roman" w:cs="Times New Roman"/>
          <w:sz w:val="24"/>
          <w:szCs w:val="24"/>
          <w:lang w:val="en-US"/>
        </w:rPr>
        <w:t>. There is always the potential of inaccuracy and data leaks whenever there is technology, and failures in healthcare can have terrible implications for people. Because there are no clearly defined rules on the ethical and legal issues connected to artificial intelligence and its role in healthcare, this is a critical topic that has to be investigated</w:t>
      </w:r>
      <w:r w:rsidR="003A62AF">
        <w:rPr>
          <w:rFonts w:ascii="Times New Roman" w:hAnsi="Times New Roman" w:cs="Times New Roman"/>
          <w:sz w:val="24"/>
          <w:szCs w:val="24"/>
          <w:lang w:val="en-US"/>
        </w:rPr>
        <w:t xml:space="preserve"> [7</w:t>
      </w:r>
      <w:r w:rsidR="003F6146">
        <w:rPr>
          <w:rFonts w:ascii="Times New Roman" w:hAnsi="Times New Roman" w:cs="Times New Roman"/>
          <w:sz w:val="24"/>
          <w:szCs w:val="24"/>
          <w:lang w:val="en-US"/>
        </w:rPr>
        <w:t>]</w:t>
      </w:r>
      <w:r w:rsidRPr="005E29E8">
        <w:rPr>
          <w:rFonts w:ascii="Times New Roman" w:hAnsi="Times New Roman" w:cs="Times New Roman"/>
          <w:sz w:val="24"/>
          <w:szCs w:val="24"/>
          <w:lang w:val="en-US"/>
        </w:rPr>
        <w:t>.</w:t>
      </w:r>
    </w:p>
    <w:p w:rsidR="00E417E6" w:rsidRPr="005E29E8" w:rsidRDefault="00E417E6" w:rsidP="00E417E6">
      <w:pPr>
        <w:jc w:val="both"/>
        <w:rPr>
          <w:rFonts w:ascii="Times New Roman" w:hAnsi="Times New Roman" w:cs="Times New Roman"/>
          <w:sz w:val="24"/>
          <w:szCs w:val="24"/>
          <w:lang w:val="en-US"/>
        </w:rPr>
      </w:pPr>
    </w:p>
    <w:p w:rsidR="00E417E6" w:rsidRPr="005E29E8" w:rsidRDefault="00E417E6" w:rsidP="00E417E6">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Transportation: Ambient intelligence has the potential to improve travel experiences through technology-enabled cars and data-driven system improvements.</w:t>
      </w:r>
    </w:p>
    <w:p w:rsidR="002272FB" w:rsidRPr="005E29E8" w:rsidRDefault="002272FB" w:rsidP="002272FB">
      <w:pPr>
        <w:ind w:firstLine="720"/>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Ethical issues:</w:t>
      </w:r>
    </w:p>
    <w:p w:rsidR="002272FB" w:rsidRPr="005E29E8" w:rsidRDefault="002272FB" w:rsidP="002272FB">
      <w:pPr>
        <w:ind w:firstLine="720"/>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ab/>
        <w:t>Overloading vehicles, drunk driving, theft, illegal activities, and transportation expenses contribute to vehicle damage, road accidents, and loss of public funds. Factors like manipulation of trip records and excessive expenses also contribute to these issues. 3PLs exploit these issues</w:t>
      </w:r>
      <w:r w:rsidR="003F6146">
        <w:rPr>
          <w:rFonts w:ascii="Times New Roman" w:hAnsi="Times New Roman" w:cs="Times New Roman"/>
          <w:sz w:val="24"/>
          <w:szCs w:val="24"/>
          <w:lang w:val="en-US"/>
        </w:rPr>
        <w:t xml:space="preserve"> [11]</w:t>
      </w:r>
      <w:r w:rsidRPr="005E29E8">
        <w:rPr>
          <w:rFonts w:ascii="Times New Roman" w:hAnsi="Times New Roman" w:cs="Times New Roman"/>
          <w:sz w:val="24"/>
          <w:szCs w:val="24"/>
          <w:lang w:val="en-US"/>
        </w:rPr>
        <w:t>.</w:t>
      </w:r>
      <w:r w:rsidR="00640455" w:rsidRPr="005E29E8">
        <w:rPr>
          <w:rFonts w:ascii="Times New Roman" w:hAnsi="Times New Roman" w:cs="Times New Roman"/>
          <w:sz w:val="24"/>
          <w:szCs w:val="24"/>
          <w:lang w:val="en-US"/>
        </w:rPr>
        <w:t xml:space="preserve"> </w:t>
      </w:r>
    </w:p>
    <w:p w:rsidR="00640455" w:rsidRPr="005E29E8" w:rsidRDefault="00640455" w:rsidP="002272FB">
      <w:pPr>
        <w:ind w:firstLine="720"/>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lastRenderedPageBreak/>
        <w:t xml:space="preserve">All necessary steps must be taken to reap the benefits of the industry's current growth stage. Autonomous cars have the potential to be exploited for malicious purposes, such as in the context of a terrorist strike. Furthermore, there are concerns that criminals may </w:t>
      </w:r>
      <w:proofErr w:type="spellStart"/>
      <w:r w:rsidRPr="005E29E8">
        <w:rPr>
          <w:rFonts w:ascii="Times New Roman" w:hAnsi="Times New Roman" w:cs="Times New Roman"/>
          <w:sz w:val="24"/>
          <w:szCs w:val="24"/>
          <w:lang w:val="en-US"/>
        </w:rPr>
        <w:t>utilise</w:t>
      </w:r>
      <w:proofErr w:type="spellEnd"/>
      <w:r w:rsidRPr="005E29E8">
        <w:rPr>
          <w:rFonts w:ascii="Times New Roman" w:hAnsi="Times New Roman" w:cs="Times New Roman"/>
          <w:sz w:val="24"/>
          <w:szCs w:val="24"/>
          <w:lang w:val="en-US"/>
        </w:rPr>
        <w:t xml:space="preserve"> these cars to flee the scene of an assault or to smuggle illegal drugs.</w:t>
      </w:r>
    </w:p>
    <w:p w:rsidR="00E417E6" w:rsidRPr="005E29E8" w:rsidRDefault="00E417E6" w:rsidP="00E417E6">
      <w:pPr>
        <w:jc w:val="both"/>
        <w:rPr>
          <w:rFonts w:ascii="Times New Roman" w:hAnsi="Times New Roman" w:cs="Times New Roman"/>
          <w:sz w:val="24"/>
          <w:szCs w:val="24"/>
          <w:lang w:val="en-US"/>
        </w:rPr>
      </w:pPr>
    </w:p>
    <w:p w:rsidR="00E417E6" w:rsidRPr="005E29E8" w:rsidRDefault="00E417E6" w:rsidP="00E417E6">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Workplace: By continuously monitoring the environment and warning management or personnel of safety breaches, ambient intelligence has a chance to prevent workplace accidents.</w:t>
      </w:r>
    </w:p>
    <w:p w:rsidR="002272FB" w:rsidRPr="005E29E8" w:rsidRDefault="002272FB" w:rsidP="00E417E6">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ab/>
        <w:t xml:space="preserve">Ethical issues: </w:t>
      </w:r>
    </w:p>
    <w:p w:rsidR="002272FB" w:rsidRPr="005E29E8" w:rsidRDefault="002272FB" w:rsidP="00E417E6">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ab/>
      </w:r>
      <w:r w:rsidRPr="005E29E8">
        <w:rPr>
          <w:rFonts w:ascii="Times New Roman" w:hAnsi="Times New Roman" w:cs="Times New Roman"/>
          <w:sz w:val="24"/>
          <w:szCs w:val="24"/>
          <w:lang w:val="en-US"/>
        </w:rPr>
        <w:tab/>
        <w:t xml:space="preserve">One of the key ethical issues about AI in the workplace is the possibility of </w:t>
      </w:r>
      <w:proofErr w:type="spellStart"/>
      <w:r w:rsidRPr="005E29E8">
        <w:rPr>
          <w:rFonts w:ascii="Times New Roman" w:hAnsi="Times New Roman" w:cs="Times New Roman"/>
          <w:sz w:val="24"/>
          <w:szCs w:val="24"/>
          <w:lang w:val="en-US"/>
        </w:rPr>
        <w:t>labour</w:t>
      </w:r>
      <w:proofErr w:type="spellEnd"/>
      <w:r w:rsidRPr="005E29E8">
        <w:rPr>
          <w:rFonts w:ascii="Times New Roman" w:hAnsi="Times New Roman" w:cs="Times New Roman"/>
          <w:sz w:val="24"/>
          <w:szCs w:val="24"/>
          <w:lang w:val="en-US"/>
        </w:rPr>
        <w:t xml:space="preserve"> displacement. While AI has the potential to enhance productivity and cut costs, it may also result in job losses for employees who have been substituted by robots</w:t>
      </w:r>
      <w:r w:rsidR="003A62AF">
        <w:rPr>
          <w:rFonts w:ascii="Times New Roman" w:hAnsi="Times New Roman" w:cs="Times New Roman"/>
          <w:sz w:val="24"/>
          <w:szCs w:val="24"/>
          <w:lang w:val="en-US"/>
        </w:rPr>
        <w:t xml:space="preserve"> [12</w:t>
      </w:r>
      <w:r w:rsidR="003F6146">
        <w:rPr>
          <w:rFonts w:ascii="Times New Roman" w:hAnsi="Times New Roman" w:cs="Times New Roman"/>
          <w:sz w:val="24"/>
          <w:szCs w:val="24"/>
          <w:lang w:val="en-US"/>
        </w:rPr>
        <w:t>]</w:t>
      </w:r>
      <w:r w:rsidRPr="005E29E8">
        <w:rPr>
          <w:rFonts w:ascii="Times New Roman" w:hAnsi="Times New Roman" w:cs="Times New Roman"/>
          <w:sz w:val="24"/>
          <w:szCs w:val="24"/>
          <w:lang w:val="en-US"/>
        </w:rPr>
        <w:t>.</w:t>
      </w:r>
    </w:p>
    <w:p w:rsidR="00640455" w:rsidRPr="005E29E8" w:rsidRDefault="00640455" w:rsidP="00E417E6">
      <w:pPr>
        <w:jc w:val="both"/>
        <w:rPr>
          <w:rFonts w:ascii="Times New Roman" w:hAnsi="Times New Roman" w:cs="Times New Roman"/>
          <w:sz w:val="24"/>
          <w:szCs w:val="24"/>
          <w:lang w:val="en-US"/>
        </w:rPr>
      </w:pPr>
    </w:p>
    <w:p w:rsidR="00640455" w:rsidRPr="005E29E8" w:rsidRDefault="00C5616C" w:rsidP="00E417E6">
      <w:pPr>
        <w:jc w:val="both"/>
        <w:rPr>
          <w:rFonts w:ascii="Times New Roman" w:hAnsi="Times New Roman" w:cs="Times New Roman"/>
          <w:b/>
          <w:sz w:val="24"/>
          <w:szCs w:val="24"/>
          <w:lang w:val="en-US"/>
        </w:rPr>
      </w:pPr>
      <w:r w:rsidRPr="005E29E8">
        <w:rPr>
          <w:rFonts w:ascii="Times New Roman" w:hAnsi="Times New Roman" w:cs="Times New Roman"/>
          <w:b/>
          <w:sz w:val="24"/>
          <w:szCs w:val="24"/>
          <w:lang w:val="en-US"/>
        </w:rPr>
        <w:t xml:space="preserve">Recent Advancements of </w:t>
      </w:r>
      <w:proofErr w:type="spellStart"/>
      <w:r w:rsidRPr="005E29E8">
        <w:rPr>
          <w:rFonts w:ascii="Times New Roman" w:hAnsi="Times New Roman" w:cs="Times New Roman"/>
          <w:b/>
          <w:sz w:val="24"/>
          <w:szCs w:val="24"/>
          <w:lang w:val="en-US"/>
        </w:rPr>
        <w:t>AmI</w:t>
      </w:r>
      <w:proofErr w:type="spellEnd"/>
      <w:r w:rsidRPr="005E29E8">
        <w:rPr>
          <w:rFonts w:ascii="Times New Roman" w:hAnsi="Times New Roman" w:cs="Times New Roman"/>
          <w:b/>
          <w:sz w:val="24"/>
          <w:szCs w:val="24"/>
          <w:lang w:val="en-US"/>
        </w:rPr>
        <w:t xml:space="preserve"> in Smart Environments (</w:t>
      </w:r>
      <w:proofErr w:type="spellStart"/>
      <w:r w:rsidRPr="005E29E8">
        <w:rPr>
          <w:rFonts w:ascii="Times New Roman" w:hAnsi="Times New Roman" w:cs="Times New Roman"/>
          <w:b/>
          <w:sz w:val="24"/>
          <w:szCs w:val="24"/>
          <w:lang w:val="en-US"/>
        </w:rPr>
        <w:t>AmISE</w:t>
      </w:r>
      <w:proofErr w:type="spellEnd"/>
      <w:r w:rsidRPr="005E29E8">
        <w:rPr>
          <w:rFonts w:ascii="Times New Roman" w:hAnsi="Times New Roman" w:cs="Times New Roman"/>
          <w:b/>
          <w:sz w:val="24"/>
          <w:szCs w:val="24"/>
          <w:lang w:val="en-US"/>
        </w:rPr>
        <w:t>)</w:t>
      </w:r>
    </w:p>
    <w:p w:rsidR="00C5616C" w:rsidRPr="005E29E8" w:rsidRDefault="00C5616C" w:rsidP="00E417E6">
      <w:pPr>
        <w:jc w:val="both"/>
        <w:rPr>
          <w:rFonts w:ascii="Times New Roman" w:hAnsi="Times New Roman" w:cs="Times New Roman"/>
          <w:sz w:val="24"/>
          <w:szCs w:val="24"/>
          <w:lang w:val="en-US"/>
        </w:rPr>
      </w:pPr>
    </w:p>
    <w:p w:rsidR="00C5616C" w:rsidRPr="005E29E8" w:rsidRDefault="00C5616C" w:rsidP="00C5616C">
      <w:pPr>
        <w:pStyle w:val="ListParagraph"/>
        <w:numPr>
          <w:ilvl w:val="0"/>
          <w:numId w:val="2"/>
        </w:num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 xml:space="preserve">Ambient human-to-human communication involves terminal-centered interaction, similar to traditional telephone and video conference systems. This type of communication has social characteristics similar to face-to-face meetings. There are various interaction modes available when people are physically together, with different social or interpersonal distances. Ambient communication technology focuses on natural interaction between people who are physically present. </w:t>
      </w:r>
    </w:p>
    <w:p w:rsidR="00C5616C" w:rsidRPr="005E29E8" w:rsidRDefault="00C5616C" w:rsidP="00C5616C">
      <w:pPr>
        <w:pStyle w:val="ListParagraph"/>
        <w:numPr>
          <w:ilvl w:val="0"/>
          <w:numId w:val="2"/>
        </w:num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R</w:t>
      </w:r>
      <w:r w:rsidRPr="005E29E8">
        <w:rPr>
          <w:rFonts w:ascii="Times New Roman" w:hAnsi="Times New Roman" w:cs="Times New Roman"/>
          <w:sz w:val="24"/>
          <w:szCs w:val="24"/>
          <w:lang w:val="en-US"/>
        </w:rPr>
        <w:t>ecent developments in occupancy sensing and services in smart environments, including houses, offices, and urban spaces. Sensor equipment, tools, algorithms, and data mining techniques are used to process and apply occupancy information, enabling services for both ordinary and professional users.</w:t>
      </w:r>
    </w:p>
    <w:p w:rsidR="00C5616C" w:rsidRPr="005E29E8" w:rsidRDefault="00C5616C" w:rsidP="00C5616C">
      <w:pPr>
        <w:pStyle w:val="ListParagraph"/>
        <w:numPr>
          <w:ilvl w:val="0"/>
          <w:numId w:val="2"/>
        </w:num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 xml:space="preserve">Smart offices and decision rooms are critical for effective decision-making in a variety of scenarios, including conference rooms and distant learning. </w:t>
      </w:r>
    </w:p>
    <w:p w:rsidR="00C5616C" w:rsidRPr="005E29E8" w:rsidRDefault="00C5616C" w:rsidP="00C5616C">
      <w:pPr>
        <w:pStyle w:val="ListParagraph"/>
        <w:numPr>
          <w:ilvl w:val="0"/>
          <w:numId w:val="2"/>
        </w:num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The Smart Decision</w:t>
      </w:r>
      <w:r w:rsidRPr="005E29E8">
        <w:rPr>
          <w:rFonts w:ascii="Times New Roman" w:hAnsi="Times New Roman" w:cs="Times New Roman"/>
          <w:sz w:val="24"/>
          <w:szCs w:val="24"/>
          <w:lang w:val="en-US"/>
        </w:rPr>
        <w:t xml:space="preserve"> </w:t>
      </w:r>
      <w:r w:rsidRPr="005E29E8">
        <w:rPr>
          <w:rFonts w:ascii="Times New Roman" w:hAnsi="Times New Roman" w:cs="Times New Roman"/>
          <w:sz w:val="24"/>
          <w:szCs w:val="24"/>
          <w:lang w:val="en-US"/>
        </w:rPr>
        <w:t xml:space="preserve">Room initiative seeks to assist meeting room participants by merging intellectual and emotional factors. </w:t>
      </w:r>
    </w:p>
    <w:p w:rsidR="00C5616C" w:rsidRPr="005E29E8" w:rsidRDefault="00C5616C" w:rsidP="00C5616C">
      <w:pPr>
        <w:pStyle w:val="ListParagraph"/>
        <w:numPr>
          <w:ilvl w:val="0"/>
          <w:numId w:val="2"/>
        </w:num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 xml:space="preserve">The Smart Classroom project integrates ubiquitous computer technology into traditional distant learning, therefore improving the traditional classroom-based learning experience. Multiple sensors, multimodal interfaces, and context-aware applications are key technologies. The </w:t>
      </w:r>
      <w:proofErr w:type="spellStart"/>
      <w:r w:rsidRPr="005E29E8">
        <w:rPr>
          <w:rFonts w:ascii="Times New Roman" w:hAnsi="Times New Roman" w:cs="Times New Roman"/>
          <w:sz w:val="24"/>
          <w:szCs w:val="24"/>
          <w:lang w:val="en-US"/>
        </w:rPr>
        <w:t>specialised</w:t>
      </w:r>
      <w:proofErr w:type="spellEnd"/>
      <w:r w:rsidRPr="005E29E8">
        <w:rPr>
          <w:rFonts w:ascii="Times New Roman" w:hAnsi="Times New Roman" w:cs="Times New Roman"/>
          <w:sz w:val="24"/>
          <w:szCs w:val="24"/>
          <w:lang w:val="en-US"/>
        </w:rPr>
        <w:t xml:space="preserve"> </w:t>
      </w:r>
      <w:proofErr w:type="spellStart"/>
      <w:r w:rsidRPr="005E29E8">
        <w:rPr>
          <w:rFonts w:ascii="Times New Roman" w:hAnsi="Times New Roman" w:cs="Times New Roman"/>
          <w:sz w:val="24"/>
          <w:szCs w:val="24"/>
          <w:lang w:val="en-US"/>
        </w:rPr>
        <w:t>programme</w:t>
      </w:r>
      <w:proofErr w:type="spellEnd"/>
      <w:r w:rsidRPr="005E29E8">
        <w:rPr>
          <w:rFonts w:ascii="Times New Roman" w:hAnsi="Times New Roman" w:cs="Times New Roman"/>
          <w:sz w:val="24"/>
          <w:szCs w:val="24"/>
          <w:lang w:val="en-US"/>
        </w:rPr>
        <w:t xml:space="preserve"> "</w:t>
      </w:r>
      <w:proofErr w:type="spellStart"/>
      <w:r w:rsidRPr="005E29E8">
        <w:rPr>
          <w:rFonts w:ascii="Times New Roman" w:hAnsi="Times New Roman" w:cs="Times New Roman"/>
          <w:sz w:val="24"/>
          <w:szCs w:val="24"/>
          <w:lang w:val="en-US"/>
        </w:rPr>
        <w:t>SameView</w:t>
      </w:r>
      <w:proofErr w:type="spellEnd"/>
      <w:r w:rsidRPr="005E29E8">
        <w:rPr>
          <w:rFonts w:ascii="Times New Roman" w:hAnsi="Times New Roman" w:cs="Times New Roman"/>
          <w:sz w:val="24"/>
          <w:szCs w:val="24"/>
          <w:lang w:val="en-US"/>
        </w:rPr>
        <w:t>" provides a complete range of functionalities for teachers, local students, and distant students to conduct real-time, collaborative distance learning experiences.</w:t>
      </w:r>
    </w:p>
    <w:p w:rsidR="00C5616C" w:rsidRDefault="00C5616C" w:rsidP="00C5616C">
      <w:pPr>
        <w:pStyle w:val="ListParagraph"/>
        <w:numPr>
          <w:ilvl w:val="0"/>
          <w:numId w:val="2"/>
        </w:num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The software infrastructure of the Smart Platform supports multiple data transmission modalities and quality of service (</w:t>
      </w:r>
      <w:proofErr w:type="spellStart"/>
      <w:r w:rsidRPr="005E29E8">
        <w:rPr>
          <w:rFonts w:ascii="Times New Roman" w:hAnsi="Times New Roman" w:cs="Times New Roman"/>
          <w:sz w:val="24"/>
          <w:szCs w:val="24"/>
          <w:lang w:val="en-US"/>
        </w:rPr>
        <w:t>QoS</w:t>
      </w:r>
      <w:proofErr w:type="spellEnd"/>
      <w:r w:rsidRPr="005E29E8">
        <w:rPr>
          <w:rFonts w:ascii="Times New Roman" w:hAnsi="Times New Roman" w:cs="Times New Roman"/>
          <w:sz w:val="24"/>
          <w:szCs w:val="24"/>
          <w:lang w:val="en-US"/>
        </w:rPr>
        <w:t>) levels. The use of ambient intelligence in the metropolis solves urban planning deficiencies by concentrating on incorporating ubiquitous sensing difficulties into urban planning in order to mediate between both public and private objectives</w:t>
      </w:r>
      <w:r w:rsidR="003A62AF">
        <w:rPr>
          <w:rFonts w:ascii="Times New Roman" w:hAnsi="Times New Roman" w:cs="Times New Roman"/>
          <w:sz w:val="24"/>
          <w:szCs w:val="24"/>
          <w:lang w:val="en-US"/>
        </w:rPr>
        <w:t xml:space="preserve"> [13], [14</w:t>
      </w:r>
      <w:r w:rsidR="003F6146">
        <w:rPr>
          <w:rFonts w:ascii="Times New Roman" w:hAnsi="Times New Roman" w:cs="Times New Roman"/>
          <w:sz w:val="24"/>
          <w:szCs w:val="24"/>
          <w:lang w:val="en-US"/>
        </w:rPr>
        <w:t>]</w:t>
      </w:r>
      <w:r w:rsidRPr="005E29E8">
        <w:rPr>
          <w:rFonts w:ascii="Times New Roman" w:hAnsi="Times New Roman" w:cs="Times New Roman"/>
          <w:sz w:val="24"/>
          <w:szCs w:val="24"/>
          <w:lang w:val="en-US"/>
        </w:rPr>
        <w:t>.</w:t>
      </w:r>
    </w:p>
    <w:p w:rsidR="005E29E8" w:rsidRDefault="005E29E8" w:rsidP="005E29E8">
      <w:pPr>
        <w:jc w:val="both"/>
        <w:rPr>
          <w:rFonts w:ascii="Times New Roman" w:hAnsi="Times New Roman" w:cs="Times New Roman"/>
          <w:sz w:val="24"/>
          <w:szCs w:val="24"/>
          <w:lang w:val="en-US"/>
        </w:rPr>
      </w:pPr>
    </w:p>
    <w:p w:rsidR="005E29E8" w:rsidRDefault="005E29E8" w:rsidP="005E29E8">
      <w:pPr>
        <w:jc w:val="both"/>
        <w:rPr>
          <w:rFonts w:ascii="Times New Roman" w:hAnsi="Times New Roman" w:cs="Times New Roman"/>
          <w:sz w:val="24"/>
          <w:szCs w:val="24"/>
          <w:lang w:val="en-US"/>
        </w:rPr>
      </w:pPr>
    </w:p>
    <w:p w:rsidR="005E29E8" w:rsidRPr="005E29E8" w:rsidRDefault="005E29E8" w:rsidP="005E29E8">
      <w:pPr>
        <w:jc w:val="both"/>
        <w:rPr>
          <w:rFonts w:ascii="Times New Roman" w:hAnsi="Times New Roman" w:cs="Times New Roman"/>
          <w:sz w:val="24"/>
          <w:szCs w:val="24"/>
          <w:lang w:val="en-US"/>
        </w:rPr>
      </w:pPr>
    </w:p>
    <w:p w:rsidR="003D3455" w:rsidRPr="005E29E8" w:rsidRDefault="003D3455" w:rsidP="003D3455">
      <w:pPr>
        <w:ind w:left="360"/>
        <w:jc w:val="both"/>
        <w:rPr>
          <w:rFonts w:ascii="Times New Roman" w:hAnsi="Times New Roman" w:cs="Times New Roman"/>
          <w:b/>
          <w:sz w:val="24"/>
          <w:szCs w:val="24"/>
          <w:lang w:val="en-US"/>
        </w:rPr>
      </w:pPr>
      <w:proofErr w:type="spellStart"/>
      <w:r w:rsidRPr="005E29E8">
        <w:rPr>
          <w:rFonts w:ascii="Times New Roman" w:hAnsi="Times New Roman" w:cs="Times New Roman"/>
          <w:b/>
          <w:sz w:val="24"/>
          <w:szCs w:val="24"/>
          <w:lang w:val="en-US"/>
        </w:rPr>
        <w:t>AmI</w:t>
      </w:r>
      <w:proofErr w:type="spellEnd"/>
      <w:r w:rsidRPr="005E29E8">
        <w:rPr>
          <w:rFonts w:ascii="Times New Roman" w:hAnsi="Times New Roman" w:cs="Times New Roman"/>
          <w:b/>
          <w:sz w:val="24"/>
          <w:szCs w:val="24"/>
          <w:lang w:val="en-US"/>
        </w:rPr>
        <w:t xml:space="preserve"> Datasets</w:t>
      </w:r>
    </w:p>
    <w:tbl>
      <w:tblPr>
        <w:tblStyle w:val="TableGrid"/>
        <w:tblW w:w="0" w:type="auto"/>
        <w:tblInd w:w="360" w:type="dxa"/>
        <w:tblLook w:val="04A0" w:firstRow="1" w:lastRow="0" w:firstColumn="1" w:lastColumn="0" w:noHBand="0" w:noVBand="1"/>
      </w:tblPr>
      <w:tblGrid>
        <w:gridCol w:w="3216"/>
        <w:gridCol w:w="3449"/>
      </w:tblGrid>
      <w:tr w:rsidR="003D3455" w:rsidRPr="005E29E8" w:rsidTr="00DE0EB9">
        <w:tc>
          <w:tcPr>
            <w:tcW w:w="3216" w:type="dxa"/>
          </w:tcPr>
          <w:p w:rsidR="003D3455" w:rsidRPr="005E29E8" w:rsidRDefault="003D3455" w:rsidP="003D3455">
            <w:pPr>
              <w:jc w:val="both"/>
              <w:rPr>
                <w:rFonts w:ascii="Times New Roman" w:hAnsi="Times New Roman" w:cs="Times New Roman"/>
                <w:sz w:val="24"/>
                <w:szCs w:val="24"/>
                <w:lang w:val="en-US"/>
              </w:rPr>
            </w:pPr>
            <w:r w:rsidRPr="005E29E8">
              <w:rPr>
                <w:rFonts w:ascii="Times New Roman" w:hAnsi="Times New Roman" w:cs="Times New Roman"/>
                <w:b/>
                <w:bCs/>
                <w:sz w:val="24"/>
                <w:szCs w:val="24"/>
              </w:rPr>
              <w:t xml:space="preserve">Dataset </w:t>
            </w:r>
          </w:p>
        </w:tc>
        <w:tc>
          <w:tcPr>
            <w:tcW w:w="3216" w:type="dxa"/>
          </w:tcPr>
          <w:p w:rsidR="003D3455" w:rsidRPr="005E29E8" w:rsidRDefault="003D3455" w:rsidP="003D3455">
            <w:pPr>
              <w:jc w:val="both"/>
              <w:rPr>
                <w:rFonts w:ascii="Times New Roman" w:hAnsi="Times New Roman" w:cs="Times New Roman"/>
                <w:sz w:val="24"/>
                <w:szCs w:val="24"/>
                <w:lang w:val="en-US"/>
              </w:rPr>
            </w:pPr>
            <w:r w:rsidRPr="005E29E8">
              <w:rPr>
                <w:rFonts w:ascii="Times New Roman" w:hAnsi="Times New Roman" w:cs="Times New Roman"/>
                <w:b/>
                <w:bCs/>
                <w:sz w:val="24"/>
                <w:szCs w:val="24"/>
              </w:rPr>
              <w:t>Source URL</w:t>
            </w:r>
          </w:p>
        </w:tc>
      </w:tr>
      <w:tr w:rsidR="003D3455" w:rsidRPr="005E29E8" w:rsidTr="00DE0EB9">
        <w:tc>
          <w:tcPr>
            <w:tcW w:w="3216" w:type="dxa"/>
          </w:tcPr>
          <w:p w:rsidR="003D3455" w:rsidRPr="005E29E8" w:rsidRDefault="003D3455" w:rsidP="003D3455">
            <w:pPr>
              <w:autoSpaceDE w:val="0"/>
              <w:autoSpaceDN w:val="0"/>
              <w:adjustRightInd w:val="0"/>
              <w:rPr>
                <w:rFonts w:ascii="Times New Roman" w:eastAsia="LinLibertineT" w:hAnsi="Times New Roman" w:cs="Times New Roman"/>
                <w:color w:val="0036CA"/>
                <w:sz w:val="24"/>
                <w:szCs w:val="24"/>
              </w:rPr>
            </w:pPr>
            <w:r w:rsidRPr="005E29E8">
              <w:rPr>
                <w:rFonts w:ascii="Times New Roman" w:eastAsia="LinLibertineT" w:hAnsi="Times New Roman" w:cs="Times New Roman"/>
                <w:color w:val="000000"/>
                <w:sz w:val="24"/>
                <w:szCs w:val="24"/>
              </w:rPr>
              <w:t xml:space="preserve">Gesture, body </w:t>
            </w:r>
          </w:p>
          <w:p w:rsidR="003D3455" w:rsidRPr="005E29E8" w:rsidRDefault="003D3455" w:rsidP="003D3455">
            <w:pPr>
              <w:autoSpaceDE w:val="0"/>
              <w:autoSpaceDN w:val="0"/>
              <w:adjustRightInd w:val="0"/>
              <w:rPr>
                <w:rFonts w:ascii="Times New Roman" w:eastAsia="LinLibertineT" w:hAnsi="Times New Roman" w:cs="Times New Roman"/>
                <w:color w:val="0036CA"/>
                <w:sz w:val="24"/>
                <w:szCs w:val="24"/>
              </w:rPr>
            </w:pPr>
            <w:r w:rsidRPr="005E29E8">
              <w:rPr>
                <w:rFonts w:ascii="Times New Roman" w:eastAsia="LinLibertineT" w:hAnsi="Times New Roman" w:cs="Times New Roman"/>
                <w:color w:val="000000"/>
                <w:sz w:val="24"/>
                <w:szCs w:val="24"/>
              </w:rPr>
              <w:t xml:space="preserve">Gesture dataset </w:t>
            </w:r>
          </w:p>
          <w:p w:rsidR="003D3455" w:rsidRPr="005E29E8" w:rsidRDefault="003D3455" w:rsidP="003D3455">
            <w:pPr>
              <w:autoSpaceDE w:val="0"/>
              <w:autoSpaceDN w:val="0"/>
              <w:adjustRightInd w:val="0"/>
              <w:rPr>
                <w:rFonts w:ascii="Times New Roman" w:eastAsia="LinLibertineT" w:hAnsi="Times New Roman" w:cs="Times New Roman"/>
                <w:color w:val="0036CA"/>
                <w:sz w:val="24"/>
                <w:szCs w:val="24"/>
              </w:rPr>
            </w:pPr>
            <w:r w:rsidRPr="005E29E8">
              <w:rPr>
                <w:rFonts w:ascii="Times New Roman" w:eastAsia="LinLibertineT" w:hAnsi="Times New Roman" w:cs="Times New Roman"/>
                <w:color w:val="000000"/>
                <w:sz w:val="24"/>
                <w:szCs w:val="24"/>
              </w:rPr>
              <w:t xml:space="preserve">Gesture (Kinect) </w:t>
            </w:r>
          </w:p>
          <w:p w:rsidR="003D3455" w:rsidRPr="005E29E8" w:rsidRDefault="003D3455" w:rsidP="003D3455">
            <w:pPr>
              <w:autoSpaceDE w:val="0"/>
              <w:autoSpaceDN w:val="0"/>
              <w:adjustRightInd w:val="0"/>
              <w:rPr>
                <w:rFonts w:ascii="Times New Roman" w:eastAsia="LinLibertineT" w:hAnsi="Times New Roman" w:cs="Times New Roman"/>
                <w:color w:val="0036CA"/>
                <w:sz w:val="24"/>
                <w:szCs w:val="24"/>
              </w:rPr>
            </w:pPr>
            <w:r w:rsidRPr="005E29E8">
              <w:rPr>
                <w:rFonts w:ascii="Times New Roman" w:eastAsia="LinLibertineT" w:hAnsi="Times New Roman" w:cs="Times New Roman"/>
                <w:color w:val="000000"/>
                <w:sz w:val="24"/>
                <w:szCs w:val="24"/>
              </w:rPr>
              <w:t>Speech corpus TIMIT (</w:t>
            </w:r>
            <w:proofErr w:type="spellStart"/>
            <w:r w:rsidRPr="005E29E8">
              <w:rPr>
                <w:rFonts w:ascii="Times New Roman" w:eastAsia="LinLibertineT" w:hAnsi="Times New Roman" w:cs="Times New Roman"/>
                <w:color w:val="000000"/>
                <w:sz w:val="24"/>
                <w:szCs w:val="24"/>
              </w:rPr>
              <w:t>UPenn</w:t>
            </w:r>
            <w:proofErr w:type="spellEnd"/>
            <w:r w:rsidRPr="005E29E8">
              <w:rPr>
                <w:rFonts w:ascii="Times New Roman" w:eastAsia="LinLibertineT" w:hAnsi="Times New Roman" w:cs="Times New Roman"/>
                <w:color w:val="000000"/>
                <w:sz w:val="24"/>
                <w:szCs w:val="24"/>
              </w:rPr>
              <w:t xml:space="preserve">) Human activities </w:t>
            </w:r>
          </w:p>
          <w:p w:rsidR="003D3455" w:rsidRPr="005E29E8" w:rsidRDefault="003D3455" w:rsidP="003D3455">
            <w:pPr>
              <w:autoSpaceDE w:val="0"/>
              <w:autoSpaceDN w:val="0"/>
              <w:adjustRightInd w:val="0"/>
              <w:rPr>
                <w:rFonts w:ascii="Times New Roman" w:eastAsia="LinLibertineT" w:hAnsi="Times New Roman" w:cs="Times New Roman"/>
                <w:color w:val="0036CA"/>
                <w:sz w:val="24"/>
                <w:szCs w:val="24"/>
              </w:rPr>
            </w:pPr>
            <w:r w:rsidRPr="005E29E8">
              <w:rPr>
                <w:rFonts w:ascii="Times New Roman" w:eastAsia="LinLibertineT" w:hAnsi="Times New Roman" w:cs="Times New Roman"/>
                <w:color w:val="000000"/>
                <w:sz w:val="24"/>
                <w:szCs w:val="24"/>
              </w:rPr>
              <w:t xml:space="preserve">Behaviour ontologies Survey paper </w:t>
            </w:r>
          </w:p>
          <w:p w:rsidR="003D3455" w:rsidRPr="005E29E8" w:rsidRDefault="003D3455" w:rsidP="003D3455">
            <w:pPr>
              <w:autoSpaceDE w:val="0"/>
              <w:autoSpaceDN w:val="0"/>
              <w:adjustRightInd w:val="0"/>
              <w:rPr>
                <w:rFonts w:ascii="Times New Roman" w:eastAsia="LinLibertineT" w:hAnsi="Times New Roman" w:cs="Times New Roman"/>
                <w:color w:val="0036CA"/>
                <w:sz w:val="24"/>
                <w:szCs w:val="24"/>
              </w:rPr>
            </w:pPr>
            <w:r w:rsidRPr="005E29E8">
              <w:rPr>
                <w:rFonts w:ascii="Times New Roman" w:eastAsia="LinLibertineT" w:hAnsi="Times New Roman" w:cs="Times New Roman"/>
                <w:color w:val="000000"/>
                <w:sz w:val="24"/>
                <w:szCs w:val="24"/>
              </w:rPr>
              <w:t xml:space="preserve">Home dataset MIT </w:t>
            </w:r>
          </w:p>
          <w:p w:rsidR="003D3455" w:rsidRPr="005E29E8" w:rsidRDefault="00DE0EB9" w:rsidP="003D3455">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Inpatient Mortality rates</w:t>
            </w:r>
          </w:p>
          <w:p w:rsidR="00DE0EB9" w:rsidRPr="005E29E8" w:rsidRDefault="00DE0EB9" w:rsidP="003D3455">
            <w:pPr>
              <w:jc w:val="both"/>
              <w:rPr>
                <w:rFonts w:ascii="Times New Roman" w:hAnsi="Times New Roman" w:cs="Times New Roman"/>
                <w:sz w:val="24"/>
                <w:szCs w:val="24"/>
                <w:lang w:val="en-US"/>
              </w:rPr>
            </w:pPr>
          </w:p>
          <w:p w:rsidR="00DE0EB9" w:rsidRPr="005E29E8" w:rsidRDefault="00DE0EB9" w:rsidP="003D3455">
            <w:pPr>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Smart grid</w:t>
            </w:r>
          </w:p>
        </w:tc>
        <w:tc>
          <w:tcPr>
            <w:tcW w:w="3216" w:type="dxa"/>
          </w:tcPr>
          <w:p w:rsidR="003D3455" w:rsidRPr="005E29E8" w:rsidRDefault="003D3455" w:rsidP="003D3455">
            <w:pPr>
              <w:jc w:val="both"/>
              <w:rPr>
                <w:rFonts w:ascii="Times New Roman" w:eastAsia="LinLibertineT" w:hAnsi="Times New Roman" w:cs="Times New Roman"/>
                <w:sz w:val="24"/>
                <w:szCs w:val="24"/>
              </w:rPr>
            </w:pPr>
            <w:hyperlink r:id="rId10" w:history="1">
              <w:r w:rsidRPr="005E29E8">
                <w:rPr>
                  <w:rStyle w:val="Hyperlink"/>
                  <w:rFonts w:ascii="Times New Roman" w:eastAsia="LinLibertineT" w:hAnsi="Times New Roman" w:cs="Times New Roman"/>
                  <w:color w:val="auto"/>
                  <w:sz w:val="24"/>
                  <w:szCs w:val="24"/>
                  <w:u w:val="none"/>
                </w:rPr>
                <w:t>https://archive.is/k0g1k</w:t>
              </w:r>
            </w:hyperlink>
          </w:p>
          <w:p w:rsidR="003D3455" w:rsidRPr="005E29E8" w:rsidRDefault="003D3455" w:rsidP="003D3455">
            <w:pPr>
              <w:jc w:val="both"/>
              <w:rPr>
                <w:rFonts w:ascii="Times New Roman" w:eastAsia="LinLibertineT" w:hAnsi="Times New Roman" w:cs="Times New Roman"/>
                <w:sz w:val="24"/>
                <w:szCs w:val="24"/>
              </w:rPr>
            </w:pPr>
            <w:hyperlink r:id="rId11" w:history="1">
              <w:r w:rsidRPr="005E29E8">
                <w:rPr>
                  <w:rStyle w:val="Hyperlink"/>
                  <w:rFonts w:ascii="Times New Roman" w:eastAsia="LinLibertineT" w:hAnsi="Times New Roman" w:cs="Times New Roman"/>
                  <w:color w:val="auto"/>
                  <w:sz w:val="24"/>
                  <w:szCs w:val="24"/>
                  <w:u w:val="none"/>
                </w:rPr>
                <w:t>https://archive.is/nwNUH</w:t>
              </w:r>
            </w:hyperlink>
          </w:p>
          <w:p w:rsidR="003D3455" w:rsidRPr="005E29E8" w:rsidRDefault="003D3455" w:rsidP="003D3455">
            <w:pPr>
              <w:jc w:val="both"/>
              <w:rPr>
                <w:rFonts w:ascii="Times New Roman" w:eastAsia="LinLibertineT" w:hAnsi="Times New Roman" w:cs="Times New Roman"/>
                <w:sz w:val="24"/>
                <w:szCs w:val="24"/>
              </w:rPr>
            </w:pPr>
            <w:hyperlink r:id="rId12" w:history="1">
              <w:r w:rsidRPr="005E29E8">
                <w:rPr>
                  <w:rStyle w:val="Hyperlink"/>
                  <w:rFonts w:ascii="Times New Roman" w:eastAsia="LinLibertineT" w:hAnsi="Times New Roman" w:cs="Times New Roman"/>
                  <w:color w:val="auto"/>
                  <w:sz w:val="24"/>
                  <w:szCs w:val="24"/>
                  <w:u w:val="none"/>
                </w:rPr>
                <w:t>https://archive.ph/T92ky</w:t>
              </w:r>
            </w:hyperlink>
          </w:p>
          <w:p w:rsidR="003D3455" w:rsidRPr="005E29E8" w:rsidRDefault="00DE0EB9" w:rsidP="003D3455">
            <w:pPr>
              <w:autoSpaceDE w:val="0"/>
              <w:autoSpaceDN w:val="0"/>
              <w:adjustRightInd w:val="0"/>
              <w:rPr>
                <w:rFonts w:ascii="Times New Roman" w:eastAsia="LinLibertineT" w:hAnsi="Times New Roman" w:cs="Times New Roman"/>
                <w:sz w:val="24"/>
                <w:szCs w:val="24"/>
              </w:rPr>
            </w:pPr>
            <w:hyperlink r:id="rId13" w:history="1">
              <w:r w:rsidRPr="005E29E8">
                <w:rPr>
                  <w:rStyle w:val="Hyperlink"/>
                  <w:rFonts w:ascii="Times New Roman" w:eastAsia="LinLibertineT" w:hAnsi="Times New Roman" w:cs="Times New Roman"/>
                  <w:color w:val="auto"/>
                  <w:sz w:val="24"/>
                  <w:szCs w:val="24"/>
                  <w:u w:val="none"/>
                </w:rPr>
                <w:t>https://archive.ph/3j4QC</w:t>
              </w:r>
            </w:hyperlink>
          </w:p>
          <w:p w:rsidR="00DE0EB9" w:rsidRPr="005E29E8" w:rsidRDefault="00DE0EB9" w:rsidP="003D3455">
            <w:pPr>
              <w:autoSpaceDE w:val="0"/>
              <w:autoSpaceDN w:val="0"/>
              <w:adjustRightInd w:val="0"/>
              <w:rPr>
                <w:rFonts w:ascii="Times New Roman" w:eastAsia="LinLibertineT" w:hAnsi="Times New Roman" w:cs="Times New Roman"/>
                <w:sz w:val="24"/>
                <w:szCs w:val="24"/>
              </w:rPr>
            </w:pPr>
            <w:r w:rsidRPr="005E29E8">
              <w:rPr>
                <w:rFonts w:ascii="Times New Roman" w:eastAsia="LinLibertineT" w:hAnsi="Times New Roman" w:cs="Times New Roman"/>
                <w:sz w:val="24"/>
                <w:szCs w:val="24"/>
              </w:rPr>
              <w:t>ed.ac.uk</w:t>
            </w:r>
          </w:p>
          <w:p w:rsidR="003D3455" w:rsidRPr="005E29E8" w:rsidRDefault="003D3455" w:rsidP="003D3455">
            <w:pPr>
              <w:jc w:val="both"/>
              <w:rPr>
                <w:rFonts w:ascii="Times New Roman" w:eastAsia="LinLibertineT" w:hAnsi="Times New Roman" w:cs="Times New Roman"/>
                <w:sz w:val="24"/>
                <w:szCs w:val="24"/>
              </w:rPr>
            </w:pPr>
            <w:hyperlink r:id="rId14" w:history="1">
              <w:r w:rsidRPr="005E29E8">
                <w:rPr>
                  <w:rStyle w:val="Hyperlink"/>
                  <w:rFonts w:ascii="Times New Roman" w:eastAsia="LinLibertineT" w:hAnsi="Times New Roman" w:cs="Times New Roman"/>
                  <w:color w:val="auto"/>
                  <w:sz w:val="24"/>
                  <w:szCs w:val="24"/>
                  <w:u w:val="none"/>
                </w:rPr>
                <w:t>https://archive.ph/ZgFvb</w:t>
              </w:r>
            </w:hyperlink>
          </w:p>
          <w:p w:rsidR="003D3455" w:rsidRPr="005E29E8" w:rsidRDefault="003D3455" w:rsidP="003D3455">
            <w:pPr>
              <w:jc w:val="both"/>
              <w:rPr>
                <w:rFonts w:ascii="Times New Roman" w:eastAsia="LinLibertineT" w:hAnsi="Times New Roman" w:cs="Times New Roman"/>
                <w:sz w:val="24"/>
                <w:szCs w:val="24"/>
              </w:rPr>
            </w:pPr>
            <w:hyperlink r:id="rId15" w:history="1">
              <w:r w:rsidRPr="005E29E8">
                <w:rPr>
                  <w:rStyle w:val="Hyperlink"/>
                  <w:rFonts w:ascii="Times New Roman" w:eastAsia="LinLibertineT" w:hAnsi="Times New Roman" w:cs="Times New Roman"/>
                  <w:color w:val="auto"/>
                  <w:sz w:val="24"/>
                  <w:szCs w:val="24"/>
                  <w:u w:val="none"/>
                </w:rPr>
                <w:t>http://doi.org/10.1145/2523819</w:t>
              </w:r>
            </w:hyperlink>
          </w:p>
          <w:p w:rsidR="003D3455" w:rsidRPr="005E29E8" w:rsidRDefault="00DE0EB9" w:rsidP="003D3455">
            <w:pPr>
              <w:jc w:val="both"/>
              <w:rPr>
                <w:rFonts w:ascii="Times New Roman" w:eastAsia="LinLibertineT" w:hAnsi="Times New Roman" w:cs="Times New Roman"/>
                <w:sz w:val="24"/>
                <w:szCs w:val="24"/>
              </w:rPr>
            </w:pPr>
            <w:hyperlink r:id="rId16" w:history="1">
              <w:r w:rsidRPr="005E29E8">
                <w:rPr>
                  <w:rStyle w:val="Hyperlink"/>
                  <w:rFonts w:ascii="Times New Roman" w:eastAsia="LinLibertineT" w:hAnsi="Times New Roman" w:cs="Times New Roman"/>
                  <w:color w:val="auto"/>
                  <w:sz w:val="24"/>
                  <w:szCs w:val="24"/>
                  <w:u w:val="none"/>
                </w:rPr>
                <w:t>https://archive.is/TZM3P</w:t>
              </w:r>
            </w:hyperlink>
          </w:p>
          <w:p w:rsidR="00DE0EB9" w:rsidRPr="005E29E8" w:rsidRDefault="00DE0EB9" w:rsidP="003D3455">
            <w:pPr>
              <w:jc w:val="both"/>
              <w:rPr>
                <w:rFonts w:ascii="Times New Roman" w:hAnsi="Times New Roman" w:cs="Times New Roman"/>
                <w:sz w:val="24"/>
                <w:szCs w:val="24"/>
                <w:lang w:val="en-US"/>
              </w:rPr>
            </w:pPr>
            <w:hyperlink r:id="rId17" w:history="1">
              <w:r w:rsidRPr="005E29E8">
                <w:rPr>
                  <w:rStyle w:val="Hyperlink"/>
                  <w:rFonts w:ascii="Times New Roman" w:hAnsi="Times New Roman" w:cs="Times New Roman"/>
                  <w:color w:val="auto"/>
                  <w:sz w:val="24"/>
                  <w:szCs w:val="24"/>
                  <w:u w:val="none"/>
                  <w:lang w:val="en-US"/>
                </w:rPr>
                <w:t>https://data.world/chhs/05fee607-cea9-4bf1-8b53-20ca584748a3</w:t>
              </w:r>
            </w:hyperlink>
          </w:p>
          <w:p w:rsidR="00DE0EB9" w:rsidRPr="005E29E8" w:rsidRDefault="00DE0EB9" w:rsidP="003D3455">
            <w:pPr>
              <w:jc w:val="both"/>
              <w:rPr>
                <w:rFonts w:ascii="Times New Roman" w:hAnsi="Times New Roman" w:cs="Times New Roman"/>
                <w:sz w:val="24"/>
                <w:szCs w:val="24"/>
                <w:lang w:val="en-US"/>
              </w:rPr>
            </w:pPr>
            <w:hyperlink r:id="rId18" w:history="1">
              <w:r w:rsidRPr="005E29E8">
                <w:rPr>
                  <w:rStyle w:val="Hyperlink"/>
                  <w:rFonts w:ascii="Times New Roman" w:hAnsi="Times New Roman" w:cs="Times New Roman"/>
                  <w:color w:val="auto"/>
                  <w:sz w:val="24"/>
                  <w:szCs w:val="24"/>
                  <w:u w:val="none"/>
                  <w:lang w:val="en-US"/>
                </w:rPr>
                <w:t>https://data.world/datasets/ami</w:t>
              </w:r>
            </w:hyperlink>
          </w:p>
          <w:p w:rsidR="00DE0EB9" w:rsidRPr="005E29E8" w:rsidRDefault="00DE0EB9" w:rsidP="003D3455">
            <w:pPr>
              <w:jc w:val="both"/>
              <w:rPr>
                <w:rFonts w:ascii="Times New Roman" w:hAnsi="Times New Roman" w:cs="Times New Roman"/>
                <w:sz w:val="24"/>
                <w:szCs w:val="24"/>
                <w:lang w:val="en-US"/>
              </w:rPr>
            </w:pPr>
          </w:p>
        </w:tc>
      </w:tr>
    </w:tbl>
    <w:p w:rsidR="003D3455" w:rsidRPr="005E29E8" w:rsidRDefault="003D3455" w:rsidP="003D3455">
      <w:pPr>
        <w:ind w:left="360"/>
        <w:jc w:val="both"/>
        <w:rPr>
          <w:rFonts w:ascii="Times New Roman" w:hAnsi="Times New Roman" w:cs="Times New Roman"/>
          <w:sz w:val="24"/>
          <w:szCs w:val="24"/>
          <w:lang w:val="en-US"/>
        </w:rPr>
      </w:pPr>
    </w:p>
    <w:p w:rsidR="00E417E6" w:rsidRPr="005E29E8" w:rsidRDefault="00C5616C" w:rsidP="009209CE">
      <w:pPr>
        <w:jc w:val="both"/>
        <w:rPr>
          <w:rFonts w:ascii="Times New Roman" w:hAnsi="Times New Roman" w:cs="Times New Roman"/>
          <w:b/>
          <w:sz w:val="24"/>
          <w:szCs w:val="24"/>
          <w:lang w:val="en-US"/>
        </w:rPr>
      </w:pPr>
      <w:r w:rsidRPr="005E29E8">
        <w:rPr>
          <w:rFonts w:ascii="Times New Roman" w:hAnsi="Times New Roman" w:cs="Times New Roman"/>
          <w:b/>
          <w:sz w:val="24"/>
          <w:szCs w:val="24"/>
          <w:lang w:val="en-US"/>
        </w:rPr>
        <w:t>Conclusion</w:t>
      </w:r>
    </w:p>
    <w:p w:rsidR="00C5616C" w:rsidRPr="005E29E8" w:rsidRDefault="00C5616C" w:rsidP="00C5616C">
      <w:pPr>
        <w:ind w:firstLine="720"/>
        <w:jc w:val="both"/>
        <w:rPr>
          <w:rFonts w:ascii="Times New Roman" w:hAnsi="Times New Roman" w:cs="Times New Roman"/>
          <w:sz w:val="24"/>
          <w:szCs w:val="24"/>
          <w:lang w:val="en-US"/>
        </w:rPr>
      </w:pPr>
      <w:r w:rsidRPr="005E29E8">
        <w:rPr>
          <w:rFonts w:ascii="Times New Roman" w:hAnsi="Times New Roman" w:cs="Times New Roman"/>
          <w:sz w:val="24"/>
          <w:szCs w:val="24"/>
          <w:lang w:val="en-US"/>
        </w:rPr>
        <w:t>Ambient the field of computing, ambient cognitive ability, ubiquitous computing, persistent computing, or calm technology are terms used to describe directed evolution in our daily life. This includes hardware, software, experience for users, and human-machine interaction. We've seen advancements hinting at a future full of this type of technology, but we won't be besieged and troubled by personal devices in the future. Instead, ambient computing will fade and mix all technology into the background, where we will not notice it operating. It will quietly and unobtrusively assist us in our daily lives. Ambient computing will usher in a new era in the smart world, not only the future of smart homes. Ambient computing is the technological future, and it's an exciting one.</w:t>
      </w:r>
    </w:p>
    <w:p w:rsidR="00CF1FEE" w:rsidRPr="005E29E8" w:rsidRDefault="00CF1FEE">
      <w:pPr>
        <w:rPr>
          <w:rFonts w:ascii="Times New Roman" w:hAnsi="Times New Roman" w:cs="Times New Roman"/>
          <w:sz w:val="24"/>
          <w:szCs w:val="24"/>
          <w:lang w:val="en-US"/>
        </w:rPr>
      </w:pPr>
    </w:p>
    <w:p w:rsidR="009E6D30" w:rsidRPr="005E29E8" w:rsidRDefault="009E6D30">
      <w:pPr>
        <w:rPr>
          <w:rFonts w:ascii="Times New Roman" w:hAnsi="Times New Roman" w:cs="Times New Roman"/>
          <w:sz w:val="24"/>
          <w:szCs w:val="24"/>
          <w:lang w:val="en-US"/>
        </w:rPr>
      </w:pPr>
    </w:p>
    <w:p w:rsidR="009E6D30" w:rsidRPr="000A18C6" w:rsidRDefault="009E6D30">
      <w:pPr>
        <w:rPr>
          <w:rFonts w:ascii="Times New Roman" w:hAnsi="Times New Roman" w:cs="Times New Roman"/>
          <w:b/>
          <w:sz w:val="24"/>
          <w:szCs w:val="24"/>
          <w:lang w:val="en-US"/>
        </w:rPr>
      </w:pPr>
      <w:r w:rsidRPr="000A18C6">
        <w:rPr>
          <w:rFonts w:ascii="Times New Roman" w:hAnsi="Times New Roman" w:cs="Times New Roman"/>
          <w:b/>
          <w:sz w:val="24"/>
          <w:szCs w:val="24"/>
          <w:lang w:val="en-US"/>
        </w:rPr>
        <w:t>References</w:t>
      </w:r>
    </w:p>
    <w:p w:rsidR="009E6D30" w:rsidRPr="000A18C6" w:rsidRDefault="005E29E8">
      <w:pPr>
        <w:rPr>
          <w:rFonts w:ascii="Times New Roman" w:hAnsi="Times New Roman" w:cs="Times New Roman"/>
          <w:sz w:val="24"/>
          <w:szCs w:val="24"/>
          <w:lang w:val="en-US"/>
        </w:rPr>
      </w:pPr>
      <w:r w:rsidRPr="000A18C6">
        <w:rPr>
          <w:rFonts w:ascii="Times New Roman" w:hAnsi="Times New Roman" w:cs="Times New Roman"/>
          <w:sz w:val="24"/>
          <w:szCs w:val="24"/>
          <w:lang w:val="en-US"/>
        </w:rPr>
        <w:t>[1</w:t>
      </w:r>
      <w:proofErr w:type="gramStart"/>
      <w:r w:rsidRPr="000A18C6">
        <w:rPr>
          <w:rFonts w:ascii="Times New Roman" w:hAnsi="Times New Roman" w:cs="Times New Roman"/>
          <w:sz w:val="24"/>
          <w:szCs w:val="24"/>
          <w:lang w:val="en-US"/>
        </w:rPr>
        <w:t xml:space="preserve">] </w:t>
      </w:r>
      <w:r w:rsidR="00CA5A9E" w:rsidRPr="000A18C6">
        <w:rPr>
          <w:rFonts w:ascii="Times New Roman" w:hAnsi="Times New Roman" w:cs="Times New Roman"/>
          <w:sz w:val="24"/>
          <w:szCs w:val="24"/>
          <w:lang w:val="en-US"/>
        </w:rPr>
        <w:t xml:space="preserve"> </w:t>
      </w:r>
      <w:proofErr w:type="gramEnd"/>
      <w:r w:rsidR="00E50B8B" w:rsidRPr="000A18C6">
        <w:rPr>
          <w:rFonts w:ascii="Times New Roman" w:hAnsi="Times New Roman" w:cs="Times New Roman"/>
          <w:sz w:val="24"/>
          <w:szCs w:val="24"/>
          <w:lang w:val="en-US"/>
        </w:rPr>
        <w:fldChar w:fldCharType="begin"/>
      </w:r>
      <w:r w:rsidR="00E50B8B" w:rsidRPr="000A18C6">
        <w:rPr>
          <w:rFonts w:ascii="Times New Roman" w:hAnsi="Times New Roman" w:cs="Times New Roman"/>
          <w:sz w:val="24"/>
          <w:szCs w:val="24"/>
          <w:lang w:val="en-US"/>
        </w:rPr>
        <w:instrText xml:space="preserve"> HYPERLINK "https://www.sciencedirect.com/science/article/abs/pii/S157411920900025X" </w:instrText>
      </w:r>
      <w:r w:rsidR="00E50B8B" w:rsidRPr="000A18C6">
        <w:rPr>
          <w:rFonts w:ascii="Times New Roman" w:hAnsi="Times New Roman" w:cs="Times New Roman"/>
          <w:sz w:val="24"/>
          <w:szCs w:val="24"/>
          <w:lang w:val="en-US"/>
        </w:rPr>
        <w:fldChar w:fldCharType="separate"/>
      </w:r>
      <w:r w:rsidR="00E50B8B" w:rsidRPr="000A18C6">
        <w:rPr>
          <w:rStyle w:val="Hyperlink"/>
          <w:rFonts w:ascii="Times New Roman" w:hAnsi="Times New Roman" w:cs="Times New Roman"/>
          <w:color w:val="auto"/>
          <w:sz w:val="24"/>
          <w:szCs w:val="24"/>
          <w:u w:val="none"/>
          <w:lang w:val="en-US"/>
        </w:rPr>
        <w:t>https://www.sciencedirect.com/science/article/abs/pii/S157411920900025X</w:t>
      </w:r>
      <w:r w:rsidR="00E50B8B" w:rsidRPr="000A18C6">
        <w:rPr>
          <w:rFonts w:ascii="Times New Roman" w:hAnsi="Times New Roman" w:cs="Times New Roman"/>
          <w:sz w:val="24"/>
          <w:szCs w:val="24"/>
          <w:lang w:val="en-US"/>
        </w:rPr>
        <w:fldChar w:fldCharType="end"/>
      </w:r>
    </w:p>
    <w:p w:rsidR="00E50B8B" w:rsidRPr="000A18C6" w:rsidRDefault="003F6146">
      <w:pPr>
        <w:rPr>
          <w:rFonts w:ascii="Times New Roman" w:hAnsi="Times New Roman" w:cs="Times New Roman"/>
          <w:sz w:val="24"/>
          <w:szCs w:val="24"/>
          <w:shd w:val="clear" w:color="auto" w:fill="FFFFFF"/>
        </w:rPr>
      </w:pPr>
      <w:r w:rsidRPr="000A18C6">
        <w:rPr>
          <w:rFonts w:ascii="Times New Roman" w:hAnsi="Times New Roman" w:cs="Times New Roman"/>
          <w:sz w:val="24"/>
          <w:szCs w:val="24"/>
          <w:shd w:val="clear" w:color="auto" w:fill="FFFFFF"/>
        </w:rPr>
        <w:t>[2]</w:t>
      </w:r>
      <w:r w:rsidR="00E50B8B" w:rsidRPr="000A18C6">
        <w:rPr>
          <w:rFonts w:ascii="Times New Roman" w:hAnsi="Times New Roman" w:cs="Times New Roman"/>
          <w:sz w:val="24"/>
          <w:szCs w:val="24"/>
          <w:shd w:val="clear" w:color="auto" w:fill="FFFFFF"/>
        </w:rPr>
        <w:t xml:space="preserve"> </w:t>
      </w:r>
      <w:r w:rsidR="00E50B8B" w:rsidRPr="000A18C6">
        <w:rPr>
          <w:rFonts w:ascii="Times New Roman" w:hAnsi="Times New Roman" w:cs="Times New Roman"/>
          <w:sz w:val="24"/>
          <w:szCs w:val="24"/>
          <w:shd w:val="clear" w:color="auto" w:fill="FFFFFF"/>
        </w:rPr>
        <w:t xml:space="preserve">Cook, D. J., Augusto, J. C., &amp; </w:t>
      </w:r>
      <w:proofErr w:type="spellStart"/>
      <w:r w:rsidR="00E50B8B" w:rsidRPr="000A18C6">
        <w:rPr>
          <w:rFonts w:ascii="Times New Roman" w:hAnsi="Times New Roman" w:cs="Times New Roman"/>
          <w:sz w:val="24"/>
          <w:szCs w:val="24"/>
          <w:shd w:val="clear" w:color="auto" w:fill="FFFFFF"/>
        </w:rPr>
        <w:t>Jakkula</w:t>
      </w:r>
      <w:proofErr w:type="spellEnd"/>
      <w:r w:rsidR="00E50B8B" w:rsidRPr="000A18C6">
        <w:rPr>
          <w:rFonts w:ascii="Times New Roman" w:hAnsi="Times New Roman" w:cs="Times New Roman"/>
          <w:sz w:val="24"/>
          <w:szCs w:val="24"/>
          <w:shd w:val="clear" w:color="auto" w:fill="FFFFFF"/>
        </w:rPr>
        <w:t>, V. R. (2009). </w:t>
      </w:r>
      <w:r w:rsidR="00E50B8B" w:rsidRPr="000A18C6">
        <w:rPr>
          <w:rFonts w:ascii="Times New Roman" w:hAnsi="Times New Roman" w:cs="Times New Roman"/>
          <w:i/>
          <w:iCs/>
          <w:sz w:val="24"/>
          <w:szCs w:val="24"/>
          <w:shd w:val="clear" w:color="auto" w:fill="FFFFFF"/>
        </w:rPr>
        <w:t>Ambient intelligence: Technologies, applications, and opportunities. Pervasive and Mobile Computing, 5(4), 277–298.</w:t>
      </w:r>
      <w:r w:rsidR="00E50B8B" w:rsidRPr="000A18C6">
        <w:rPr>
          <w:rFonts w:ascii="Times New Roman" w:hAnsi="Times New Roman" w:cs="Times New Roman"/>
          <w:sz w:val="24"/>
          <w:szCs w:val="24"/>
          <w:shd w:val="clear" w:color="auto" w:fill="FFFFFF"/>
        </w:rPr>
        <w:t> doi:10.1016/j.pmcj.2009.04.001 </w:t>
      </w:r>
    </w:p>
    <w:p w:rsidR="00E50B8B" w:rsidRPr="000A18C6" w:rsidRDefault="003F6146" w:rsidP="00E50B8B">
      <w:pPr>
        <w:autoSpaceDE w:val="0"/>
        <w:autoSpaceDN w:val="0"/>
        <w:adjustRightInd w:val="0"/>
        <w:spacing w:after="0" w:line="240" w:lineRule="auto"/>
        <w:rPr>
          <w:rFonts w:ascii="Times New Roman" w:hAnsi="Times New Roman" w:cs="Times New Roman"/>
          <w:bCs/>
          <w:sz w:val="24"/>
          <w:szCs w:val="24"/>
        </w:rPr>
      </w:pPr>
      <w:r w:rsidRPr="000A18C6">
        <w:rPr>
          <w:rFonts w:ascii="Times New Roman" w:hAnsi="Times New Roman" w:cs="Times New Roman"/>
          <w:bCs/>
          <w:sz w:val="24"/>
          <w:szCs w:val="24"/>
        </w:rPr>
        <w:t xml:space="preserve">[3] </w:t>
      </w:r>
      <w:r w:rsidR="00E50B8B" w:rsidRPr="000A18C6">
        <w:rPr>
          <w:rFonts w:ascii="Times New Roman" w:hAnsi="Times New Roman" w:cs="Times New Roman"/>
          <w:bCs/>
          <w:sz w:val="24"/>
          <w:szCs w:val="24"/>
        </w:rPr>
        <w:t>AMBIENT INTELLIGENCE:</w:t>
      </w:r>
      <w:r w:rsidRPr="000A18C6">
        <w:rPr>
          <w:rFonts w:ascii="Times New Roman" w:hAnsi="Times New Roman" w:cs="Times New Roman"/>
          <w:bCs/>
          <w:sz w:val="24"/>
          <w:szCs w:val="24"/>
        </w:rPr>
        <w:t xml:space="preserve"> </w:t>
      </w:r>
      <w:r w:rsidR="00E50B8B" w:rsidRPr="000A18C6">
        <w:rPr>
          <w:rFonts w:ascii="Times New Roman" w:hAnsi="Times New Roman" w:cs="Times New Roman"/>
          <w:bCs/>
          <w:sz w:val="24"/>
          <w:szCs w:val="24"/>
        </w:rPr>
        <w:t>BASIC CONCEPTS AND APPLICATIONS</w:t>
      </w:r>
    </w:p>
    <w:p w:rsidR="00E50B8B" w:rsidRPr="000A18C6" w:rsidRDefault="00E50B8B" w:rsidP="00E50B8B">
      <w:pPr>
        <w:autoSpaceDE w:val="0"/>
        <w:autoSpaceDN w:val="0"/>
        <w:adjustRightInd w:val="0"/>
        <w:spacing w:after="0" w:line="240" w:lineRule="auto"/>
        <w:rPr>
          <w:rFonts w:ascii="Times New Roman" w:hAnsi="Times New Roman" w:cs="Times New Roman"/>
          <w:sz w:val="24"/>
          <w:szCs w:val="24"/>
        </w:rPr>
      </w:pPr>
      <w:r w:rsidRPr="000A18C6">
        <w:rPr>
          <w:rFonts w:ascii="Times New Roman" w:hAnsi="Times New Roman" w:cs="Times New Roman"/>
          <w:bCs/>
          <w:sz w:val="24"/>
          <w:szCs w:val="24"/>
        </w:rPr>
        <w:t>(Keynote Lecture</w:t>
      </w:r>
      <w:proofErr w:type="gramStart"/>
      <w:r w:rsidRPr="000A18C6">
        <w:rPr>
          <w:rFonts w:ascii="Times New Roman" w:hAnsi="Times New Roman" w:cs="Times New Roman"/>
          <w:bCs/>
          <w:sz w:val="24"/>
          <w:szCs w:val="24"/>
        </w:rPr>
        <w:t>)</w:t>
      </w:r>
      <w:r w:rsidRPr="000A18C6">
        <w:rPr>
          <w:rFonts w:ascii="Times New Roman" w:hAnsi="Times New Roman" w:cs="Times New Roman"/>
          <w:bCs/>
          <w:sz w:val="24"/>
          <w:szCs w:val="24"/>
        </w:rPr>
        <w:t xml:space="preserve"> ,</w:t>
      </w:r>
      <w:proofErr w:type="gramEnd"/>
      <w:r w:rsidRPr="000A18C6">
        <w:rPr>
          <w:rFonts w:ascii="Times New Roman" w:hAnsi="Times New Roman" w:cs="Times New Roman"/>
          <w:bCs/>
          <w:sz w:val="24"/>
          <w:szCs w:val="24"/>
        </w:rPr>
        <w:t xml:space="preserve"> </w:t>
      </w:r>
      <w:r w:rsidRPr="000A18C6">
        <w:rPr>
          <w:rFonts w:ascii="Times New Roman" w:hAnsi="Times New Roman" w:cs="Times New Roman"/>
          <w:sz w:val="24"/>
          <w:szCs w:val="24"/>
        </w:rPr>
        <w:t>Conference Paper · September 2006</w:t>
      </w:r>
    </w:p>
    <w:p w:rsidR="00E50B8B" w:rsidRPr="000A18C6" w:rsidRDefault="00E50B8B" w:rsidP="00E50B8B">
      <w:pPr>
        <w:rPr>
          <w:rFonts w:ascii="Times New Roman" w:hAnsi="Times New Roman" w:cs="Times New Roman"/>
          <w:sz w:val="24"/>
          <w:szCs w:val="24"/>
          <w:shd w:val="clear" w:color="auto" w:fill="FFFFFF"/>
        </w:rPr>
      </w:pPr>
      <w:r w:rsidRPr="000A18C6">
        <w:rPr>
          <w:rFonts w:ascii="Times New Roman" w:hAnsi="Times New Roman" w:cs="Times New Roman"/>
          <w:sz w:val="24"/>
          <w:szCs w:val="24"/>
        </w:rPr>
        <w:t>DOI: 10.1007/978-3-540-70621-2_2 ·</w:t>
      </w:r>
    </w:p>
    <w:p w:rsidR="00E50B8B" w:rsidRPr="000A18C6" w:rsidRDefault="003F6146" w:rsidP="00E50B8B">
      <w:pPr>
        <w:autoSpaceDE w:val="0"/>
        <w:autoSpaceDN w:val="0"/>
        <w:adjustRightInd w:val="0"/>
        <w:spacing w:after="0" w:line="240" w:lineRule="auto"/>
        <w:rPr>
          <w:rFonts w:ascii="Times New Roman" w:hAnsi="Times New Roman" w:cs="Times New Roman"/>
          <w:bCs/>
          <w:sz w:val="24"/>
          <w:szCs w:val="24"/>
        </w:rPr>
      </w:pPr>
      <w:r w:rsidRPr="000A18C6">
        <w:rPr>
          <w:rFonts w:ascii="Times New Roman" w:hAnsi="Times New Roman" w:cs="Times New Roman"/>
          <w:bCs/>
          <w:sz w:val="24"/>
          <w:szCs w:val="24"/>
        </w:rPr>
        <w:t xml:space="preserve"> [4]. </w:t>
      </w:r>
      <w:r w:rsidR="00E50B8B" w:rsidRPr="000A18C6">
        <w:rPr>
          <w:rFonts w:ascii="Times New Roman" w:hAnsi="Times New Roman" w:cs="Times New Roman"/>
          <w:bCs/>
          <w:sz w:val="24"/>
          <w:szCs w:val="24"/>
        </w:rPr>
        <w:t>Ambient Intelligence: Concepts and Applications</w:t>
      </w:r>
    </w:p>
    <w:p w:rsidR="00E50B8B" w:rsidRPr="000A18C6" w:rsidRDefault="00E50B8B" w:rsidP="00E50B8B">
      <w:pPr>
        <w:rPr>
          <w:rFonts w:ascii="Times New Roman" w:hAnsi="Times New Roman" w:cs="Times New Roman"/>
          <w:sz w:val="24"/>
          <w:szCs w:val="24"/>
        </w:rPr>
      </w:pPr>
      <w:r w:rsidRPr="000A18C6">
        <w:rPr>
          <w:rFonts w:ascii="Times New Roman" w:hAnsi="Times New Roman" w:cs="Times New Roman"/>
          <w:sz w:val="24"/>
          <w:szCs w:val="24"/>
        </w:rPr>
        <w:t xml:space="preserve">Juan Carlos Augusto and Paul </w:t>
      </w:r>
      <w:proofErr w:type="spellStart"/>
      <w:r w:rsidRPr="000A18C6">
        <w:rPr>
          <w:rFonts w:ascii="Times New Roman" w:hAnsi="Times New Roman" w:cs="Times New Roman"/>
          <w:sz w:val="24"/>
          <w:szCs w:val="24"/>
        </w:rPr>
        <w:t>McCullagh</w:t>
      </w:r>
      <w:proofErr w:type="spellEnd"/>
    </w:p>
    <w:p w:rsidR="009209CE" w:rsidRPr="000A18C6" w:rsidRDefault="003F6146" w:rsidP="00E50B8B">
      <w:pPr>
        <w:rPr>
          <w:rFonts w:ascii="Times New Roman" w:hAnsi="Times New Roman" w:cs="Times New Roman"/>
          <w:sz w:val="24"/>
          <w:szCs w:val="24"/>
          <w:lang w:val="en-US"/>
        </w:rPr>
      </w:pPr>
      <w:r w:rsidRPr="000A18C6">
        <w:rPr>
          <w:rFonts w:ascii="Times New Roman" w:hAnsi="Times New Roman" w:cs="Times New Roman"/>
          <w:sz w:val="24"/>
          <w:szCs w:val="24"/>
          <w:lang w:val="en-US"/>
        </w:rPr>
        <w:t xml:space="preserve"> [5]</w:t>
      </w:r>
      <w:proofErr w:type="gramStart"/>
      <w:r w:rsidRPr="000A18C6">
        <w:rPr>
          <w:rFonts w:ascii="Times New Roman" w:hAnsi="Times New Roman" w:cs="Times New Roman"/>
          <w:sz w:val="24"/>
          <w:szCs w:val="24"/>
          <w:lang w:val="en-US"/>
        </w:rPr>
        <w:t xml:space="preserve">. </w:t>
      </w:r>
      <w:r w:rsidR="009209CE" w:rsidRPr="000A18C6">
        <w:rPr>
          <w:rFonts w:ascii="Times New Roman" w:hAnsi="Times New Roman" w:cs="Times New Roman"/>
          <w:sz w:val="24"/>
          <w:szCs w:val="24"/>
          <w:lang w:val="en-US"/>
        </w:rPr>
        <w:t xml:space="preserve"> </w:t>
      </w:r>
      <w:proofErr w:type="gramEnd"/>
      <w:r w:rsidR="009209CE" w:rsidRPr="000A18C6">
        <w:rPr>
          <w:rFonts w:ascii="Times New Roman" w:hAnsi="Times New Roman" w:cs="Times New Roman"/>
          <w:sz w:val="24"/>
          <w:szCs w:val="24"/>
          <w:lang w:val="en-US"/>
        </w:rPr>
        <w:fldChar w:fldCharType="begin"/>
      </w:r>
      <w:r w:rsidR="009209CE" w:rsidRPr="000A18C6">
        <w:rPr>
          <w:rFonts w:ascii="Times New Roman" w:hAnsi="Times New Roman" w:cs="Times New Roman"/>
          <w:sz w:val="24"/>
          <w:szCs w:val="24"/>
          <w:lang w:val="en-US"/>
        </w:rPr>
        <w:instrText xml:space="preserve"> HYPERLINK "https://www.infosys.com/insights/ai-automation/ambient-intelligence.html" </w:instrText>
      </w:r>
      <w:r w:rsidR="009209CE" w:rsidRPr="000A18C6">
        <w:rPr>
          <w:rFonts w:ascii="Times New Roman" w:hAnsi="Times New Roman" w:cs="Times New Roman"/>
          <w:sz w:val="24"/>
          <w:szCs w:val="24"/>
          <w:lang w:val="en-US"/>
        </w:rPr>
        <w:fldChar w:fldCharType="separate"/>
      </w:r>
      <w:r w:rsidR="009209CE" w:rsidRPr="000A18C6">
        <w:rPr>
          <w:rStyle w:val="Hyperlink"/>
          <w:rFonts w:ascii="Times New Roman" w:hAnsi="Times New Roman" w:cs="Times New Roman"/>
          <w:color w:val="auto"/>
          <w:sz w:val="24"/>
          <w:szCs w:val="24"/>
          <w:u w:val="none"/>
          <w:lang w:val="en-US"/>
        </w:rPr>
        <w:t>https://www.infosys.com/insights/ai-automation/ambient-intelligence.html</w:t>
      </w:r>
      <w:r w:rsidR="009209CE" w:rsidRPr="000A18C6">
        <w:rPr>
          <w:rFonts w:ascii="Times New Roman" w:hAnsi="Times New Roman" w:cs="Times New Roman"/>
          <w:sz w:val="24"/>
          <w:szCs w:val="24"/>
          <w:lang w:val="en-US"/>
        </w:rPr>
        <w:fldChar w:fldCharType="end"/>
      </w:r>
    </w:p>
    <w:p w:rsidR="009209CE" w:rsidRPr="000A18C6" w:rsidRDefault="003F6146" w:rsidP="009209CE">
      <w:pPr>
        <w:autoSpaceDE w:val="0"/>
        <w:autoSpaceDN w:val="0"/>
        <w:adjustRightInd w:val="0"/>
        <w:spacing w:after="0" w:line="240" w:lineRule="auto"/>
        <w:rPr>
          <w:rFonts w:ascii="Times New Roman" w:hAnsi="Times New Roman" w:cs="Times New Roman"/>
          <w:bCs/>
          <w:sz w:val="24"/>
          <w:szCs w:val="24"/>
        </w:rPr>
      </w:pPr>
      <w:r w:rsidRPr="000A18C6">
        <w:rPr>
          <w:rFonts w:ascii="Times New Roman" w:hAnsi="Times New Roman" w:cs="Times New Roman"/>
          <w:bCs/>
          <w:sz w:val="24"/>
          <w:szCs w:val="24"/>
        </w:rPr>
        <w:t xml:space="preserve"> [6]. </w:t>
      </w:r>
      <w:r w:rsidR="009209CE" w:rsidRPr="000A18C6">
        <w:rPr>
          <w:rFonts w:ascii="Times New Roman" w:hAnsi="Times New Roman" w:cs="Times New Roman"/>
          <w:bCs/>
          <w:sz w:val="24"/>
          <w:szCs w:val="24"/>
        </w:rPr>
        <w:t>Data Collection Technology for Ambient Intelligence</w:t>
      </w:r>
    </w:p>
    <w:p w:rsidR="009209CE" w:rsidRPr="000A18C6" w:rsidRDefault="009209CE" w:rsidP="003F6146">
      <w:pPr>
        <w:autoSpaceDE w:val="0"/>
        <w:autoSpaceDN w:val="0"/>
        <w:adjustRightInd w:val="0"/>
        <w:spacing w:after="0" w:line="240" w:lineRule="auto"/>
        <w:rPr>
          <w:rFonts w:ascii="Times New Roman" w:hAnsi="Times New Roman" w:cs="Times New Roman"/>
          <w:bCs/>
          <w:sz w:val="24"/>
          <w:szCs w:val="24"/>
        </w:rPr>
      </w:pPr>
      <w:bookmarkStart w:id="0" w:name="_GoBack"/>
      <w:r w:rsidRPr="000A18C6">
        <w:rPr>
          <w:rFonts w:ascii="Times New Roman" w:hAnsi="Times New Roman" w:cs="Times New Roman"/>
          <w:bCs/>
          <w:sz w:val="24"/>
          <w:szCs w:val="24"/>
        </w:rPr>
        <w:lastRenderedPageBreak/>
        <w:t>Systems in Internet of Things</w:t>
      </w:r>
      <w:r w:rsidR="003F6146" w:rsidRPr="000A18C6">
        <w:rPr>
          <w:rFonts w:ascii="Times New Roman" w:hAnsi="Times New Roman" w:cs="Times New Roman"/>
          <w:bCs/>
          <w:sz w:val="24"/>
          <w:szCs w:val="24"/>
        </w:rPr>
        <w:t xml:space="preserve"> </w:t>
      </w:r>
      <w:r w:rsidRPr="000A18C6">
        <w:rPr>
          <w:rFonts w:ascii="Times New Roman" w:hAnsi="Times New Roman" w:cs="Times New Roman"/>
          <w:bCs/>
          <w:sz w:val="24"/>
          <w:szCs w:val="24"/>
        </w:rPr>
        <w:t xml:space="preserve">Alexander </w:t>
      </w:r>
      <w:proofErr w:type="spellStart"/>
      <w:r w:rsidRPr="000A18C6">
        <w:rPr>
          <w:rFonts w:ascii="Times New Roman" w:hAnsi="Times New Roman" w:cs="Times New Roman"/>
          <w:bCs/>
          <w:sz w:val="24"/>
          <w:szCs w:val="24"/>
        </w:rPr>
        <w:t>Vodyaho</w:t>
      </w:r>
      <w:proofErr w:type="spellEnd"/>
      <w:r w:rsidRPr="000A18C6">
        <w:rPr>
          <w:rFonts w:ascii="Times New Roman" w:hAnsi="Times New Roman" w:cs="Times New Roman"/>
          <w:bCs/>
          <w:sz w:val="24"/>
          <w:szCs w:val="24"/>
        </w:rPr>
        <w:t xml:space="preserve"> 1, </w:t>
      </w:r>
      <w:proofErr w:type="spellStart"/>
      <w:r w:rsidRPr="000A18C6">
        <w:rPr>
          <w:rFonts w:ascii="Times New Roman" w:hAnsi="Times New Roman" w:cs="Times New Roman"/>
          <w:bCs/>
          <w:sz w:val="24"/>
          <w:szCs w:val="24"/>
        </w:rPr>
        <w:t>Vasiliy</w:t>
      </w:r>
      <w:proofErr w:type="spellEnd"/>
      <w:r w:rsidRPr="000A18C6">
        <w:rPr>
          <w:rFonts w:ascii="Times New Roman" w:hAnsi="Times New Roman" w:cs="Times New Roman"/>
          <w:bCs/>
          <w:sz w:val="24"/>
          <w:szCs w:val="24"/>
        </w:rPr>
        <w:t xml:space="preserve"> </w:t>
      </w:r>
      <w:proofErr w:type="spellStart"/>
      <w:r w:rsidRPr="000A18C6">
        <w:rPr>
          <w:rFonts w:ascii="Times New Roman" w:hAnsi="Times New Roman" w:cs="Times New Roman"/>
          <w:bCs/>
          <w:sz w:val="24"/>
          <w:szCs w:val="24"/>
        </w:rPr>
        <w:t>Osipov</w:t>
      </w:r>
      <w:proofErr w:type="spellEnd"/>
      <w:r w:rsidRPr="000A18C6">
        <w:rPr>
          <w:rFonts w:ascii="Times New Roman" w:hAnsi="Times New Roman" w:cs="Times New Roman"/>
          <w:bCs/>
          <w:sz w:val="24"/>
          <w:szCs w:val="24"/>
        </w:rPr>
        <w:t xml:space="preserve"> </w:t>
      </w:r>
      <w:proofErr w:type="gramStart"/>
      <w:r w:rsidRPr="000A18C6">
        <w:rPr>
          <w:rFonts w:ascii="Times New Roman" w:hAnsi="Times New Roman" w:cs="Times New Roman"/>
          <w:bCs/>
          <w:sz w:val="24"/>
          <w:szCs w:val="24"/>
        </w:rPr>
        <w:t>2 ,</w:t>
      </w:r>
      <w:proofErr w:type="gramEnd"/>
      <w:r w:rsidRPr="000A18C6">
        <w:rPr>
          <w:rFonts w:ascii="Times New Roman" w:hAnsi="Times New Roman" w:cs="Times New Roman"/>
          <w:bCs/>
          <w:sz w:val="24"/>
          <w:szCs w:val="24"/>
        </w:rPr>
        <w:t xml:space="preserve"> Nataly </w:t>
      </w:r>
      <w:proofErr w:type="spellStart"/>
      <w:r w:rsidRPr="000A18C6">
        <w:rPr>
          <w:rFonts w:ascii="Times New Roman" w:hAnsi="Times New Roman" w:cs="Times New Roman"/>
          <w:bCs/>
          <w:sz w:val="24"/>
          <w:szCs w:val="24"/>
        </w:rPr>
        <w:t>Zhukova</w:t>
      </w:r>
      <w:proofErr w:type="spellEnd"/>
      <w:r w:rsidRPr="000A18C6">
        <w:rPr>
          <w:rFonts w:ascii="Times New Roman" w:hAnsi="Times New Roman" w:cs="Times New Roman"/>
          <w:bCs/>
          <w:sz w:val="24"/>
          <w:szCs w:val="24"/>
        </w:rPr>
        <w:t xml:space="preserve"> 2,* </w:t>
      </w:r>
      <w:bookmarkEnd w:id="0"/>
      <w:r w:rsidRPr="000A18C6">
        <w:rPr>
          <w:rFonts w:ascii="Times New Roman" w:hAnsi="Times New Roman" w:cs="Times New Roman"/>
          <w:bCs/>
          <w:sz w:val="24"/>
          <w:szCs w:val="24"/>
        </w:rPr>
        <w:t xml:space="preserve">and Vladimir </w:t>
      </w:r>
      <w:proofErr w:type="spellStart"/>
      <w:r w:rsidRPr="000A18C6">
        <w:rPr>
          <w:rFonts w:ascii="Times New Roman" w:hAnsi="Times New Roman" w:cs="Times New Roman"/>
          <w:bCs/>
          <w:sz w:val="24"/>
          <w:szCs w:val="24"/>
        </w:rPr>
        <w:t>Chernokulsky</w:t>
      </w:r>
      <w:proofErr w:type="spellEnd"/>
      <w:r w:rsidRPr="000A18C6">
        <w:rPr>
          <w:rFonts w:ascii="Times New Roman" w:hAnsi="Times New Roman" w:cs="Times New Roman"/>
          <w:bCs/>
          <w:sz w:val="24"/>
          <w:szCs w:val="24"/>
        </w:rPr>
        <w:t xml:space="preserve"> </w:t>
      </w:r>
    </w:p>
    <w:p w:rsidR="009209CE" w:rsidRPr="000A18C6" w:rsidRDefault="009209CE" w:rsidP="009209CE">
      <w:pPr>
        <w:rPr>
          <w:rFonts w:ascii="Times New Roman" w:hAnsi="Times New Roman" w:cs="Times New Roman"/>
          <w:bCs/>
          <w:sz w:val="24"/>
          <w:szCs w:val="24"/>
        </w:rPr>
      </w:pPr>
    </w:p>
    <w:p w:rsidR="00E417E6" w:rsidRPr="000A18C6" w:rsidRDefault="003F6146" w:rsidP="009209CE">
      <w:pPr>
        <w:rPr>
          <w:rFonts w:ascii="Times New Roman" w:hAnsi="Times New Roman" w:cs="Times New Roman"/>
          <w:sz w:val="24"/>
          <w:szCs w:val="24"/>
          <w:lang w:val="en-US"/>
        </w:rPr>
      </w:pPr>
      <w:r w:rsidRPr="000A18C6">
        <w:rPr>
          <w:rFonts w:ascii="Times New Roman" w:hAnsi="Times New Roman" w:cs="Times New Roman"/>
          <w:sz w:val="24"/>
          <w:szCs w:val="24"/>
          <w:lang w:val="en-US"/>
        </w:rPr>
        <w:t xml:space="preserve"> [7]. </w:t>
      </w:r>
      <w:hyperlink r:id="rId19" w:history="1">
        <w:r w:rsidR="00FD0C21" w:rsidRPr="000A18C6">
          <w:rPr>
            <w:rStyle w:val="Hyperlink"/>
            <w:rFonts w:ascii="Times New Roman" w:hAnsi="Times New Roman" w:cs="Times New Roman"/>
            <w:color w:val="auto"/>
            <w:sz w:val="24"/>
            <w:szCs w:val="24"/>
            <w:u w:val="none"/>
            <w:lang w:val="en-US"/>
          </w:rPr>
          <w:t>https://www.immerse.education/study-tips/ethical-issues-with-artificial-intelligence-and-healthcare/</w:t>
        </w:r>
      </w:hyperlink>
    </w:p>
    <w:p w:rsidR="00FD0C21" w:rsidRPr="000A18C6" w:rsidRDefault="003F6146" w:rsidP="009209CE">
      <w:pPr>
        <w:rPr>
          <w:rFonts w:ascii="Times New Roman" w:hAnsi="Times New Roman" w:cs="Times New Roman"/>
          <w:sz w:val="24"/>
          <w:szCs w:val="24"/>
          <w:lang w:val="en-US"/>
        </w:rPr>
      </w:pPr>
      <w:r w:rsidRPr="000A18C6">
        <w:rPr>
          <w:rFonts w:ascii="Times New Roman" w:hAnsi="Times New Roman" w:cs="Times New Roman"/>
          <w:sz w:val="24"/>
          <w:szCs w:val="24"/>
          <w:lang w:val="en-US"/>
        </w:rPr>
        <w:t xml:space="preserve"> [8]. </w:t>
      </w:r>
      <w:hyperlink r:id="rId20" w:history="1">
        <w:r w:rsidR="00FD0C21" w:rsidRPr="000A18C6">
          <w:rPr>
            <w:rStyle w:val="Hyperlink"/>
            <w:rFonts w:ascii="Times New Roman" w:hAnsi="Times New Roman" w:cs="Times New Roman"/>
            <w:color w:val="auto"/>
            <w:sz w:val="24"/>
            <w:szCs w:val="24"/>
            <w:u w:val="none"/>
            <w:lang w:val="en-US"/>
          </w:rPr>
          <w:t>https://taxila.in/blog/the-ethics-of-ai-in-education/</w:t>
        </w:r>
      </w:hyperlink>
    </w:p>
    <w:p w:rsidR="00FD0C21" w:rsidRPr="000A18C6" w:rsidRDefault="003F6146" w:rsidP="009209CE">
      <w:pPr>
        <w:rPr>
          <w:rFonts w:ascii="Times New Roman" w:hAnsi="Times New Roman" w:cs="Times New Roman"/>
          <w:sz w:val="24"/>
          <w:szCs w:val="24"/>
          <w:lang w:val="en-US"/>
        </w:rPr>
      </w:pPr>
      <w:r w:rsidRPr="000A18C6">
        <w:rPr>
          <w:rFonts w:ascii="Times New Roman" w:hAnsi="Times New Roman" w:cs="Times New Roman"/>
          <w:sz w:val="24"/>
          <w:szCs w:val="24"/>
          <w:lang w:val="en-US"/>
        </w:rPr>
        <w:t xml:space="preserve">[9]. </w:t>
      </w:r>
      <w:hyperlink r:id="rId21" w:history="1">
        <w:r w:rsidR="00FD0C21" w:rsidRPr="000A18C6">
          <w:rPr>
            <w:rStyle w:val="Hyperlink"/>
            <w:rFonts w:ascii="Times New Roman" w:hAnsi="Times New Roman" w:cs="Times New Roman"/>
            <w:color w:val="auto"/>
            <w:sz w:val="24"/>
            <w:szCs w:val="24"/>
            <w:u w:val="none"/>
            <w:lang w:val="en-US"/>
          </w:rPr>
          <w:t>https://plato.stanford.edu/entries/ethics-ai/</w:t>
        </w:r>
      </w:hyperlink>
    </w:p>
    <w:p w:rsidR="00FD0C21" w:rsidRPr="000A18C6" w:rsidRDefault="003F6146" w:rsidP="009209CE">
      <w:pPr>
        <w:rPr>
          <w:rFonts w:ascii="Times New Roman" w:hAnsi="Times New Roman" w:cs="Times New Roman"/>
          <w:sz w:val="24"/>
          <w:szCs w:val="24"/>
          <w:lang w:val="en-US"/>
        </w:rPr>
      </w:pPr>
      <w:r w:rsidRPr="000A18C6">
        <w:rPr>
          <w:rFonts w:ascii="Times New Roman" w:hAnsi="Times New Roman" w:cs="Times New Roman"/>
          <w:sz w:val="24"/>
          <w:szCs w:val="24"/>
          <w:lang w:val="en-US"/>
        </w:rPr>
        <w:t xml:space="preserve">[10]. </w:t>
      </w:r>
      <w:hyperlink r:id="rId22" w:history="1">
        <w:r w:rsidR="002272FB" w:rsidRPr="000A18C6">
          <w:rPr>
            <w:rStyle w:val="Hyperlink"/>
            <w:rFonts w:ascii="Times New Roman" w:hAnsi="Times New Roman" w:cs="Times New Roman"/>
            <w:color w:val="auto"/>
            <w:sz w:val="24"/>
            <w:szCs w:val="24"/>
            <w:u w:val="none"/>
            <w:lang w:val="en-US"/>
          </w:rPr>
          <w:t>https://content.iospress.com/articles/journal-of-ambient-intelligence-and-smart-environments/ais180507</w:t>
        </w:r>
      </w:hyperlink>
    </w:p>
    <w:p w:rsidR="002272FB" w:rsidRPr="000A18C6" w:rsidRDefault="003A62AF" w:rsidP="009209CE">
      <w:pPr>
        <w:rPr>
          <w:rFonts w:ascii="Times New Roman" w:hAnsi="Times New Roman" w:cs="Times New Roman"/>
          <w:sz w:val="24"/>
          <w:szCs w:val="24"/>
          <w:lang w:val="en-US"/>
        </w:rPr>
      </w:pPr>
      <w:r w:rsidRPr="000A18C6">
        <w:rPr>
          <w:rFonts w:ascii="Times New Roman" w:hAnsi="Times New Roman" w:cs="Times New Roman"/>
          <w:sz w:val="24"/>
          <w:szCs w:val="24"/>
          <w:lang w:val="en-US"/>
        </w:rPr>
        <w:t>[11</w:t>
      </w:r>
      <w:r w:rsidR="003F6146" w:rsidRPr="000A18C6">
        <w:rPr>
          <w:rFonts w:ascii="Times New Roman" w:hAnsi="Times New Roman" w:cs="Times New Roman"/>
          <w:sz w:val="24"/>
          <w:szCs w:val="24"/>
          <w:lang w:val="en-US"/>
        </w:rPr>
        <w:t xml:space="preserve">]. </w:t>
      </w:r>
      <w:hyperlink r:id="rId23" w:history="1">
        <w:r w:rsidR="002272FB" w:rsidRPr="000A18C6">
          <w:rPr>
            <w:rStyle w:val="Hyperlink"/>
            <w:rFonts w:ascii="Times New Roman" w:hAnsi="Times New Roman" w:cs="Times New Roman"/>
            <w:color w:val="auto"/>
            <w:sz w:val="24"/>
            <w:szCs w:val="24"/>
            <w:u w:val="none"/>
            <w:lang w:val="en-US"/>
          </w:rPr>
          <w:t>https://www.oecd-ilibrary.org/docserver/840a2d9f-en.pdf?expires=1690831418&amp;id=id&amp;accname=guest&amp;checksum=000BA6AA9F24C78C898A0E4846987086</w:t>
        </w:r>
      </w:hyperlink>
    </w:p>
    <w:p w:rsidR="00640455" w:rsidRPr="000A18C6" w:rsidRDefault="003A62AF" w:rsidP="009209CE">
      <w:pPr>
        <w:rPr>
          <w:rFonts w:ascii="Times New Roman" w:hAnsi="Times New Roman" w:cs="Times New Roman"/>
          <w:sz w:val="24"/>
          <w:szCs w:val="24"/>
          <w:lang w:val="en-US"/>
        </w:rPr>
      </w:pPr>
      <w:r w:rsidRPr="000A18C6">
        <w:rPr>
          <w:rFonts w:ascii="Times New Roman" w:hAnsi="Times New Roman" w:cs="Times New Roman"/>
          <w:sz w:val="24"/>
          <w:szCs w:val="24"/>
          <w:lang w:val="en-US"/>
        </w:rPr>
        <w:t>[12</w:t>
      </w:r>
      <w:r w:rsidR="003F6146" w:rsidRPr="000A18C6">
        <w:rPr>
          <w:rFonts w:ascii="Times New Roman" w:hAnsi="Times New Roman" w:cs="Times New Roman"/>
          <w:sz w:val="24"/>
          <w:szCs w:val="24"/>
          <w:lang w:val="en-US"/>
        </w:rPr>
        <w:t xml:space="preserve">]. </w:t>
      </w:r>
      <w:hyperlink r:id="rId24" w:history="1">
        <w:r w:rsidR="00C5616C" w:rsidRPr="000A18C6">
          <w:rPr>
            <w:rStyle w:val="Hyperlink"/>
            <w:rFonts w:ascii="Times New Roman" w:hAnsi="Times New Roman" w:cs="Times New Roman"/>
            <w:color w:val="auto"/>
            <w:sz w:val="24"/>
            <w:szCs w:val="24"/>
            <w:u w:val="none"/>
            <w:lang w:val="en-US"/>
          </w:rPr>
          <w:t>https://ijrcs.org/wp-content/uploads/IJRCS202002011.pdf</w:t>
        </w:r>
      </w:hyperlink>
    </w:p>
    <w:p w:rsidR="00C5616C" w:rsidRPr="000A18C6" w:rsidRDefault="003A62AF" w:rsidP="00C5616C">
      <w:pPr>
        <w:autoSpaceDE w:val="0"/>
        <w:autoSpaceDN w:val="0"/>
        <w:adjustRightInd w:val="0"/>
        <w:spacing w:after="0" w:line="240" w:lineRule="auto"/>
        <w:rPr>
          <w:rFonts w:ascii="Times New Roman" w:hAnsi="Times New Roman" w:cs="Times New Roman"/>
          <w:bCs/>
          <w:sz w:val="24"/>
          <w:szCs w:val="24"/>
        </w:rPr>
      </w:pPr>
      <w:r w:rsidRPr="000A18C6">
        <w:rPr>
          <w:rFonts w:ascii="Times New Roman" w:hAnsi="Times New Roman" w:cs="Times New Roman"/>
          <w:bCs/>
          <w:sz w:val="24"/>
          <w:szCs w:val="24"/>
        </w:rPr>
        <w:t xml:space="preserve"> [13</w:t>
      </w:r>
      <w:r w:rsidR="003F6146" w:rsidRPr="000A18C6">
        <w:rPr>
          <w:rFonts w:ascii="Times New Roman" w:hAnsi="Times New Roman" w:cs="Times New Roman"/>
          <w:bCs/>
          <w:sz w:val="24"/>
          <w:szCs w:val="24"/>
        </w:rPr>
        <w:t xml:space="preserve">]. </w:t>
      </w:r>
      <w:r w:rsidR="00C5616C" w:rsidRPr="000A18C6">
        <w:rPr>
          <w:rFonts w:ascii="Times New Roman" w:hAnsi="Times New Roman" w:cs="Times New Roman"/>
          <w:bCs/>
          <w:sz w:val="24"/>
          <w:szCs w:val="24"/>
        </w:rPr>
        <w:t>Ambient Intelligence and Smart Environments:</w:t>
      </w:r>
    </w:p>
    <w:p w:rsidR="00C5616C" w:rsidRPr="000A18C6" w:rsidRDefault="00C5616C" w:rsidP="00C5616C">
      <w:pPr>
        <w:autoSpaceDE w:val="0"/>
        <w:autoSpaceDN w:val="0"/>
        <w:adjustRightInd w:val="0"/>
        <w:spacing w:after="0" w:line="240" w:lineRule="auto"/>
        <w:rPr>
          <w:rFonts w:ascii="Times New Roman" w:hAnsi="Times New Roman" w:cs="Times New Roman"/>
          <w:bCs/>
          <w:sz w:val="24"/>
          <w:szCs w:val="24"/>
        </w:rPr>
      </w:pPr>
      <w:r w:rsidRPr="000A18C6">
        <w:rPr>
          <w:rFonts w:ascii="Times New Roman" w:hAnsi="Times New Roman" w:cs="Times New Roman"/>
          <w:bCs/>
          <w:sz w:val="24"/>
          <w:szCs w:val="24"/>
        </w:rPr>
        <w:t>A State of the Art</w:t>
      </w:r>
    </w:p>
    <w:p w:rsidR="00C5616C" w:rsidRPr="000A18C6" w:rsidRDefault="00C5616C" w:rsidP="00C5616C">
      <w:pPr>
        <w:rPr>
          <w:rFonts w:ascii="Times New Roman" w:hAnsi="Times New Roman" w:cs="Times New Roman"/>
          <w:sz w:val="24"/>
          <w:szCs w:val="24"/>
        </w:rPr>
      </w:pPr>
      <w:r w:rsidRPr="000A18C6">
        <w:rPr>
          <w:rFonts w:ascii="Times New Roman" w:hAnsi="Times New Roman" w:cs="Times New Roman"/>
          <w:sz w:val="24"/>
          <w:szCs w:val="24"/>
        </w:rPr>
        <w:t xml:space="preserve">Juan Carlos Augusto, Hideyuki Nakashima, Hamid </w:t>
      </w:r>
      <w:proofErr w:type="spellStart"/>
      <w:r w:rsidRPr="000A18C6">
        <w:rPr>
          <w:rFonts w:ascii="Times New Roman" w:hAnsi="Times New Roman" w:cs="Times New Roman"/>
          <w:sz w:val="24"/>
          <w:szCs w:val="24"/>
        </w:rPr>
        <w:t>Aghajan</w:t>
      </w:r>
      <w:proofErr w:type="spellEnd"/>
    </w:p>
    <w:p w:rsidR="00C5616C" w:rsidRPr="000A18C6" w:rsidRDefault="003A62AF" w:rsidP="00C5616C">
      <w:pPr>
        <w:autoSpaceDE w:val="0"/>
        <w:autoSpaceDN w:val="0"/>
        <w:adjustRightInd w:val="0"/>
        <w:spacing w:after="0" w:line="240" w:lineRule="auto"/>
        <w:rPr>
          <w:rFonts w:ascii="Times New Roman" w:hAnsi="Times New Roman" w:cs="Times New Roman"/>
          <w:sz w:val="24"/>
          <w:szCs w:val="24"/>
        </w:rPr>
      </w:pPr>
      <w:r w:rsidRPr="000A18C6">
        <w:rPr>
          <w:rFonts w:ascii="Times New Roman" w:hAnsi="Times New Roman" w:cs="Times New Roman"/>
          <w:sz w:val="24"/>
          <w:szCs w:val="24"/>
        </w:rPr>
        <w:t>[14</w:t>
      </w:r>
      <w:r w:rsidR="003F6146" w:rsidRPr="000A18C6">
        <w:rPr>
          <w:rFonts w:ascii="Times New Roman" w:hAnsi="Times New Roman" w:cs="Times New Roman"/>
          <w:sz w:val="24"/>
          <w:szCs w:val="24"/>
        </w:rPr>
        <w:t xml:space="preserve">]. </w:t>
      </w:r>
      <w:r w:rsidR="00C5616C" w:rsidRPr="000A18C6">
        <w:rPr>
          <w:rFonts w:ascii="Times New Roman" w:hAnsi="Times New Roman" w:cs="Times New Roman"/>
          <w:sz w:val="24"/>
          <w:szCs w:val="24"/>
        </w:rPr>
        <w:t xml:space="preserve">H. Nakashima et al. (eds.), </w:t>
      </w:r>
      <w:r w:rsidR="00C5616C" w:rsidRPr="000A18C6">
        <w:rPr>
          <w:rFonts w:ascii="Times New Roman" w:hAnsi="Times New Roman" w:cs="Times New Roman"/>
          <w:i/>
          <w:iCs/>
          <w:sz w:val="24"/>
          <w:szCs w:val="24"/>
        </w:rPr>
        <w:t>Handbook of Ambient Intelligence and Smart Environments</w:t>
      </w:r>
      <w:r w:rsidR="003F6146" w:rsidRPr="000A18C6">
        <w:rPr>
          <w:rFonts w:ascii="Times New Roman" w:hAnsi="Times New Roman" w:cs="Times New Roman"/>
          <w:sz w:val="24"/>
          <w:szCs w:val="24"/>
        </w:rPr>
        <w:t>,</w:t>
      </w:r>
    </w:p>
    <w:p w:rsidR="00C5616C" w:rsidRPr="000A18C6" w:rsidRDefault="00C5616C" w:rsidP="00C5616C">
      <w:pPr>
        <w:rPr>
          <w:rFonts w:ascii="Times New Roman" w:hAnsi="Times New Roman" w:cs="Times New Roman"/>
          <w:sz w:val="24"/>
          <w:szCs w:val="24"/>
        </w:rPr>
      </w:pPr>
      <w:r w:rsidRPr="000A18C6">
        <w:rPr>
          <w:rFonts w:ascii="Times New Roman" w:hAnsi="Times New Roman" w:cs="Times New Roman"/>
          <w:sz w:val="24"/>
          <w:szCs w:val="24"/>
        </w:rPr>
        <w:t xml:space="preserve">DOI 10.1007/978-0-387-93808-0_1, © Springer </w:t>
      </w:r>
      <w:proofErr w:type="spellStart"/>
      <w:r w:rsidRPr="000A18C6">
        <w:rPr>
          <w:rFonts w:ascii="Times New Roman" w:hAnsi="Times New Roman" w:cs="Times New Roman"/>
          <w:sz w:val="24"/>
          <w:szCs w:val="24"/>
        </w:rPr>
        <w:t>Science+Business</w:t>
      </w:r>
      <w:proofErr w:type="spellEnd"/>
      <w:r w:rsidRPr="000A18C6">
        <w:rPr>
          <w:rFonts w:ascii="Times New Roman" w:hAnsi="Times New Roman" w:cs="Times New Roman"/>
          <w:sz w:val="24"/>
          <w:szCs w:val="24"/>
        </w:rPr>
        <w:t xml:space="preserve"> Media, LLC 2010</w:t>
      </w:r>
    </w:p>
    <w:p w:rsidR="00DE0EB9" w:rsidRPr="000A18C6" w:rsidRDefault="003A62AF" w:rsidP="003F6146">
      <w:pPr>
        <w:autoSpaceDE w:val="0"/>
        <w:autoSpaceDN w:val="0"/>
        <w:adjustRightInd w:val="0"/>
        <w:spacing w:after="0" w:line="240" w:lineRule="auto"/>
        <w:rPr>
          <w:rFonts w:ascii="Times New Roman" w:hAnsi="Times New Roman" w:cs="Times New Roman"/>
          <w:sz w:val="24"/>
          <w:szCs w:val="24"/>
        </w:rPr>
      </w:pPr>
      <w:r w:rsidRPr="000A18C6">
        <w:rPr>
          <w:rFonts w:ascii="Times New Roman" w:hAnsi="Times New Roman" w:cs="Times New Roman"/>
          <w:sz w:val="24"/>
          <w:szCs w:val="24"/>
        </w:rPr>
        <w:t>[15</w:t>
      </w:r>
      <w:r w:rsidR="003F6146" w:rsidRPr="000A18C6">
        <w:rPr>
          <w:rFonts w:ascii="Times New Roman" w:hAnsi="Times New Roman" w:cs="Times New Roman"/>
          <w:sz w:val="24"/>
          <w:szCs w:val="24"/>
        </w:rPr>
        <w:t xml:space="preserve">]. </w:t>
      </w:r>
      <w:proofErr w:type="gramStart"/>
      <w:r w:rsidR="00DE0EB9" w:rsidRPr="000A18C6">
        <w:rPr>
          <w:rFonts w:ascii="Times New Roman" w:hAnsi="Times New Roman" w:cs="Times New Roman"/>
          <w:sz w:val="24"/>
          <w:szCs w:val="24"/>
        </w:rPr>
        <w:t>A</w:t>
      </w:r>
      <w:proofErr w:type="gramEnd"/>
      <w:r w:rsidR="00DE0EB9" w:rsidRPr="000A18C6">
        <w:rPr>
          <w:rFonts w:ascii="Times New Roman" w:hAnsi="Times New Roman" w:cs="Times New Roman"/>
          <w:sz w:val="24"/>
          <w:szCs w:val="24"/>
        </w:rPr>
        <w:t xml:space="preserve"> Survey of Ambient Intelligence</w:t>
      </w:r>
      <w:r w:rsidR="003F6146" w:rsidRPr="000A18C6">
        <w:rPr>
          <w:rFonts w:ascii="Times New Roman" w:hAnsi="Times New Roman" w:cs="Times New Roman"/>
          <w:sz w:val="24"/>
          <w:szCs w:val="24"/>
        </w:rPr>
        <w:t xml:space="preserve">, </w:t>
      </w:r>
      <w:r w:rsidR="00DE0EB9" w:rsidRPr="000A18C6">
        <w:rPr>
          <w:rFonts w:ascii="Times New Roman" w:hAnsi="Times New Roman" w:cs="Times New Roman"/>
          <w:sz w:val="24"/>
          <w:szCs w:val="24"/>
        </w:rPr>
        <w:t xml:space="preserve">Article </w:t>
      </w:r>
      <w:r w:rsidR="00DE0EB9" w:rsidRPr="000A18C6">
        <w:rPr>
          <w:rFonts w:ascii="Times New Roman" w:hAnsi="Times New Roman" w:cs="Times New Roman"/>
          <w:i/>
          <w:iCs/>
          <w:sz w:val="24"/>
          <w:szCs w:val="24"/>
        </w:rPr>
        <w:t xml:space="preserve">in </w:t>
      </w:r>
      <w:r w:rsidR="00DE0EB9" w:rsidRPr="000A18C6">
        <w:rPr>
          <w:rFonts w:ascii="Times New Roman" w:hAnsi="Times New Roman" w:cs="Times New Roman"/>
          <w:sz w:val="24"/>
          <w:szCs w:val="24"/>
        </w:rPr>
        <w:t>ACM Computing Surveys · April 2021</w:t>
      </w:r>
      <w:r w:rsidR="003F6146" w:rsidRPr="000A18C6">
        <w:rPr>
          <w:rFonts w:ascii="Times New Roman" w:hAnsi="Times New Roman" w:cs="Times New Roman"/>
          <w:sz w:val="24"/>
          <w:szCs w:val="24"/>
        </w:rPr>
        <w:t xml:space="preserve"> </w:t>
      </w:r>
      <w:r w:rsidR="00DE0EB9" w:rsidRPr="000A18C6">
        <w:rPr>
          <w:rFonts w:ascii="Times New Roman" w:hAnsi="Times New Roman" w:cs="Times New Roman"/>
          <w:sz w:val="24"/>
          <w:szCs w:val="24"/>
        </w:rPr>
        <w:t>DOI: 10.1145/3447242</w:t>
      </w:r>
    </w:p>
    <w:p w:rsidR="00C5616C" w:rsidRPr="000A18C6" w:rsidRDefault="00C5616C" w:rsidP="00C5616C">
      <w:pPr>
        <w:rPr>
          <w:rFonts w:ascii="Times New Roman" w:hAnsi="Times New Roman" w:cs="Times New Roman"/>
          <w:sz w:val="24"/>
          <w:szCs w:val="24"/>
          <w:lang w:val="en-US"/>
        </w:rPr>
      </w:pPr>
    </w:p>
    <w:p w:rsidR="002272FB" w:rsidRPr="000A18C6" w:rsidRDefault="002272FB" w:rsidP="009209CE">
      <w:pPr>
        <w:rPr>
          <w:rFonts w:ascii="Times New Roman" w:hAnsi="Times New Roman" w:cs="Times New Roman"/>
          <w:sz w:val="24"/>
          <w:szCs w:val="24"/>
          <w:lang w:val="en-US"/>
        </w:rPr>
      </w:pPr>
    </w:p>
    <w:p w:rsidR="002272FB" w:rsidRPr="000A18C6" w:rsidRDefault="002272FB" w:rsidP="009209CE">
      <w:pPr>
        <w:rPr>
          <w:rFonts w:ascii="Times New Roman" w:hAnsi="Times New Roman" w:cs="Times New Roman"/>
          <w:sz w:val="24"/>
          <w:szCs w:val="24"/>
          <w:lang w:val="en-US"/>
        </w:rPr>
      </w:pPr>
    </w:p>
    <w:sectPr w:rsidR="002272FB" w:rsidRPr="000A1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LibertineT">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960DF"/>
    <w:multiLevelType w:val="hybridMultilevel"/>
    <w:tmpl w:val="2CFE7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99D35F6"/>
    <w:multiLevelType w:val="hybridMultilevel"/>
    <w:tmpl w:val="BECAC7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A8E1AC0"/>
    <w:multiLevelType w:val="hybridMultilevel"/>
    <w:tmpl w:val="513A6E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30"/>
    <w:rsid w:val="000A18C6"/>
    <w:rsid w:val="00182BC4"/>
    <w:rsid w:val="002272FB"/>
    <w:rsid w:val="003A62AF"/>
    <w:rsid w:val="003D3455"/>
    <w:rsid w:val="003F6146"/>
    <w:rsid w:val="004F5CA8"/>
    <w:rsid w:val="005E29E8"/>
    <w:rsid w:val="00640455"/>
    <w:rsid w:val="007854D8"/>
    <w:rsid w:val="009209CE"/>
    <w:rsid w:val="009E6D30"/>
    <w:rsid w:val="00C5616C"/>
    <w:rsid w:val="00CA5A9E"/>
    <w:rsid w:val="00CF1FEE"/>
    <w:rsid w:val="00DE0EB9"/>
    <w:rsid w:val="00E417E6"/>
    <w:rsid w:val="00E50B8B"/>
    <w:rsid w:val="00FD0C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13951-59B0-4170-B90D-CB3896752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6D3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50B8B"/>
    <w:rPr>
      <w:color w:val="0563C1" w:themeColor="hyperlink"/>
      <w:u w:val="single"/>
    </w:rPr>
  </w:style>
  <w:style w:type="paragraph" w:styleId="ListParagraph">
    <w:name w:val="List Paragraph"/>
    <w:basedOn w:val="Normal"/>
    <w:uiPriority w:val="34"/>
    <w:qFormat/>
    <w:rsid w:val="009209CE"/>
    <w:pPr>
      <w:ind w:left="720"/>
      <w:contextualSpacing/>
    </w:pPr>
  </w:style>
  <w:style w:type="table" w:styleId="TableGrid">
    <w:name w:val="Table Grid"/>
    <w:basedOn w:val="TableNormal"/>
    <w:uiPriority w:val="39"/>
    <w:rsid w:val="003D34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1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s://archive.ph/3j4QC" TargetMode="External"/><Relationship Id="rId18" Type="http://schemas.openxmlformats.org/officeDocument/2006/relationships/hyperlink" Target="https://data.world/datasets/am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plato.stanford.edu/entries/ethics-ai/" TargetMode="External"/><Relationship Id="rId7" Type="http://schemas.openxmlformats.org/officeDocument/2006/relationships/diagramQuickStyle" Target="diagrams/quickStyle1.xml"/><Relationship Id="rId12" Type="http://schemas.openxmlformats.org/officeDocument/2006/relationships/hyperlink" Target="https://archive.ph/T92ky" TargetMode="External"/><Relationship Id="rId17" Type="http://schemas.openxmlformats.org/officeDocument/2006/relationships/hyperlink" Target="https://data.world/chhs/05fee607-cea9-4bf1-8b53-20ca584748a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rchive.is/TZM3P" TargetMode="External"/><Relationship Id="rId20" Type="http://schemas.openxmlformats.org/officeDocument/2006/relationships/hyperlink" Target="https://taxila.in/blog/the-ethics-of-ai-in-education/"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archive.is/nwNUH" TargetMode="External"/><Relationship Id="rId24" Type="http://schemas.openxmlformats.org/officeDocument/2006/relationships/hyperlink" Target="https://ijrcs.org/wp-content/uploads/IJRCS202002011.pdf" TargetMode="External"/><Relationship Id="rId5" Type="http://schemas.openxmlformats.org/officeDocument/2006/relationships/diagramData" Target="diagrams/data1.xml"/><Relationship Id="rId15" Type="http://schemas.openxmlformats.org/officeDocument/2006/relationships/hyperlink" Target="http://doi.org/10.1145/2523819" TargetMode="External"/><Relationship Id="rId23" Type="http://schemas.openxmlformats.org/officeDocument/2006/relationships/hyperlink" Target="https://www.oecd-ilibrary.org/docserver/840a2d9f-en.pdf?expires=1690831418&amp;id=id&amp;accname=guest&amp;checksum=000BA6AA9F24C78C898A0E4846987086" TargetMode="External"/><Relationship Id="rId10" Type="http://schemas.openxmlformats.org/officeDocument/2006/relationships/hyperlink" Target="https://archive.is/k0g1k" TargetMode="External"/><Relationship Id="rId19" Type="http://schemas.openxmlformats.org/officeDocument/2006/relationships/hyperlink" Target="https://www.immerse.education/study-tips/ethical-issues-with-artificial-intelligence-and-healthcare/"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archive.ph/ZgFvb" TargetMode="External"/><Relationship Id="rId22" Type="http://schemas.openxmlformats.org/officeDocument/2006/relationships/hyperlink" Target="https://content.iospress.com/articles/journal-of-ambient-intelligence-and-smart-environments/ais180507"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3410EA-F2B5-47E3-B531-C6073C41DF4A}" type="doc">
      <dgm:prSet loTypeId="urn:microsoft.com/office/officeart/2005/8/layout/radial6" loCatId="relationship" qsTypeId="urn:microsoft.com/office/officeart/2005/8/quickstyle/3d3" qsCatId="3D" csTypeId="urn:microsoft.com/office/officeart/2005/8/colors/accent1_2" csCatId="accent1" phldr="1"/>
      <dgm:spPr/>
      <dgm:t>
        <a:bodyPr/>
        <a:lstStyle/>
        <a:p>
          <a:endParaRPr lang="en-IN"/>
        </a:p>
      </dgm:t>
    </dgm:pt>
    <dgm:pt modelId="{E0CFDD2F-4CC5-4C5C-85BB-BF8BFB96F232}">
      <dgm:prSet phldrT="[Text]"/>
      <dgm:spPr/>
      <dgm:t>
        <a:bodyPr/>
        <a:lstStyle/>
        <a:p>
          <a:r>
            <a:rPr lang="en-IN"/>
            <a:t>AmL</a:t>
          </a:r>
        </a:p>
      </dgm:t>
    </dgm:pt>
    <dgm:pt modelId="{3150128C-9C35-4E02-ADF6-23768DEB43FB}" type="parTrans" cxnId="{917B7B8F-A5F0-4AC9-90A6-9656A03E4F67}">
      <dgm:prSet/>
      <dgm:spPr/>
      <dgm:t>
        <a:bodyPr/>
        <a:lstStyle/>
        <a:p>
          <a:endParaRPr lang="en-IN"/>
        </a:p>
      </dgm:t>
    </dgm:pt>
    <dgm:pt modelId="{5102FCB9-F8D3-4954-A805-520D82896154}" type="sibTrans" cxnId="{917B7B8F-A5F0-4AC9-90A6-9656A03E4F67}">
      <dgm:prSet/>
      <dgm:spPr/>
      <dgm:t>
        <a:bodyPr/>
        <a:lstStyle/>
        <a:p>
          <a:endParaRPr lang="en-IN"/>
        </a:p>
      </dgm:t>
    </dgm:pt>
    <dgm:pt modelId="{A7C7B108-09D6-4D23-BC1E-4CC15E7F960E}">
      <dgm:prSet phldrT="[Text]" custT="1"/>
      <dgm:spPr/>
      <dgm:t>
        <a:bodyPr/>
        <a:lstStyle/>
        <a:p>
          <a:r>
            <a:rPr lang="en-IN" sz="1000"/>
            <a:t>Sensors</a:t>
          </a:r>
        </a:p>
      </dgm:t>
    </dgm:pt>
    <dgm:pt modelId="{A83783A8-594B-4904-B3C7-9CD5C5D171F3}" type="parTrans" cxnId="{99C43222-2304-4C15-9F54-AC0EB7C27D21}">
      <dgm:prSet/>
      <dgm:spPr/>
      <dgm:t>
        <a:bodyPr/>
        <a:lstStyle/>
        <a:p>
          <a:endParaRPr lang="en-IN"/>
        </a:p>
      </dgm:t>
    </dgm:pt>
    <dgm:pt modelId="{7152AA7C-CE79-489E-9C24-EDDEF74E1400}" type="sibTrans" cxnId="{99C43222-2304-4C15-9F54-AC0EB7C27D21}">
      <dgm:prSet/>
      <dgm:spPr/>
      <dgm:t>
        <a:bodyPr/>
        <a:lstStyle/>
        <a:p>
          <a:endParaRPr lang="en-IN"/>
        </a:p>
      </dgm:t>
    </dgm:pt>
    <dgm:pt modelId="{BCCDA774-1414-410D-9B5A-18E1B12A9AC1}">
      <dgm:prSet phldrT="[Text]" custT="1"/>
      <dgm:spPr/>
      <dgm:t>
        <a:bodyPr/>
        <a:lstStyle/>
        <a:p>
          <a:r>
            <a:rPr lang="en-IN" sz="1000"/>
            <a:t>Ubiquitous Computing” and “Pervasive</a:t>
          </a:r>
        </a:p>
        <a:p>
          <a:r>
            <a:rPr lang="en-IN" sz="1000"/>
            <a:t>Computing”</a:t>
          </a:r>
        </a:p>
      </dgm:t>
    </dgm:pt>
    <dgm:pt modelId="{C86D354A-B714-482C-95CD-0E2E08BFC7D6}" type="parTrans" cxnId="{D289616F-EC6E-4F83-8132-EB4E4FCC6CEC}">
      <dgm:prSet/>
      <dgm:spPr/>
      <dgm:t>
        <a:bodyPr/>
        <a:lstStyle/>
        <a:p>
          <a:endParaRPr lang="en-IN"/>
        </a:p>
      </dgm:t>
    </dgm:pt>
    <dgm:pt modelId="{874FD86A-AC88-4743-ACC7-1779EDB30C1F}" type="sibTrans" cxnId="{D289616F-EC6E-4F83-8132-EB4E4FCC6CEC}">
      <dgm:prSet/>
      <dgm:spPr/>
      <dgm:t>
        <a:bodyPr/>
        <a:lstStyle/>
        <a:p>
          <a:endParaRPr lang="en-IN"/>
        </a:p>
      </dgm:t>
    </dgm:pt>
    <dgm:pt modelId="{1DA05E7E-5908-4C6E-BAA4-20DD0E03763F}">
      <dgm:prSet phldrT="[Text]" custT="1"/>
      <dgm:spPr/>
      <dgm:t>
        <a:bodyPr/>
        <a:lstStyle/>
        <a:p>
          <a:r>
            <a:rPr lang="en-IN" sz="1000"/>
            <a:t>Network </a:t>
          </a:r>
        </a:p>
      </dgm:t>
    </dgm:pt>
    <dgm:pt modelId="{F4BF1A08-AF54-44E3-BD75-B387405149FE}" type="parTrans" cxnId="{D6850551-F906-489B-B375-54960D6D833F}">
      <dgm:prSet/>
      <dgm:spPr/>
      <dgm:t>
        <a:bodyPr/>
        <a:lstStyle/>
        <a:p>
          <a:endParaRPr lang="en-IN"/>
        </a:p>
      </dgm:t>
    </dgm:pt>
    <dgm:pt modelId="{A6A22652-3CC1-4071-B295-7C6F927A378B}" type="sibTrans" cxnId="{D6850551-F906-489B-B375-54960D6D833F}">
      <dgm:prSet/>
      <dgm:spPr/>
      <dgm:t>
        <a:bodyPr/>
        <a:lstStyle/>
        <a:p>
          <a:endParaRPr lang="en-IN"/>
        </a:p>
      </dgm:t>
    </dgm:pt>
    <dgm:pt modelId="{B16D32CD-7BB2-4B9F-AB4F-8C19BEEA3867}">
      <dgm:prSet phldrT="[Text]" custT="1"/>
      <dgm:spPr/>
      <dgm:t>
        <a:bodyPr/>
        <a:lstStyle/>
        <a:p>
          <a:r>
            <a:rPr lang="en-IN" sz="1000"/>
            <a:t>AI</a:t>
          </a:r>
        </a:p>
      </dgm:t>
    </dgm:pt>
    <dgm:pt modelId="{4B19C161-2BF1-4663-AA76-BD34AC620469}" type="parTrans" cxnId="{5951C9BB-AFC6-4D6A-969B-AF92E87AB1BC}">
      <dgm:prSet/>
      <dgm:spPr/>
      <dgm:t>
        <a:bodyPr/>
        <a:lstStyle/>
        <a:p>
          <a:endParaRPr lang="en-IN"/>
        </a:p>
      </dgm:t>
    </dgm:pt>
    <dgm:pt modelId="{24EA0D67-4DEB-4FF7-9EA8-76F77E3E3F67}" type="sibTrans" cxnId="{5951C9BB-AFC6-4D6A-969B-AF92E87AB1BC}">
      <dgm:prSet/>
      <dgm:spPr/>
      <dgm:t>
        <a:bodyPr/>
        <a:lstStyle/>
        <a:p>
          <a:endParaRPr lang="en-IN"/>
        </a:p>
      </dgm:t>
    </dgm:pt>
    <dgm:pt modelId="{3E92ED23-42AE-4B21-B457-026D16D7D8E5}">
      <dgm:prSet phldrT="[Text]"/>
      <dgm:spPr/>
    </dgm:pt>
    <dgm:pt modelId="{52DB3D0F-6DEC-4B35-AC31-5C6CC9F7E121}" type="parTrans" cxnId="{DF1431D8-38CC-4547-A2AA-9305A7ACCC71}">
      <dgm:prSet/>
      <dgm:spPr/>
      <dgm:t>
        <a:bodyPr/>
        <a:lstStyle/>
        <a:p>
          <a:endParaRPr lang="en-IN"/>
        </a:p>
      </dgm:t>
    </dgm:pt>
    <dgm:pt modelId="{9DF87D13-44DE-4FE5-9020-EDF7AA3D484A}" type="sibTrans" cxnId="{DF1431D8-38CC-4547-A2AA-9305A7ACCC71}">
      <dgm:prSet/>
      <dgm:spPr/>
      <dgm:t>
        <a:bodyPr/>
        <a:lstStyle/>
        <a:p>
          <a:endParaRPr lang="en-IN"/>
        </a:p>
      </dgm:t>
    </dgm:pt>
    <dgm:pt modelId="{005B86D5-6948-4689-B011-E2EC9FCFC04D}">
      <dgm:prSet phldrT="[Text]" custT="1"/>
      <dgm:spPr/>
      <dgm:t>
        <a:bodyPr/>
        <a:lstStyle/>
        <a:p>
          <a:r>
            <a:rPr lang="en-IN" sz="1000"/>
            <a:t>Human Computer interface</a:t>
          </a:r>
        </a:p>
      </dgm:t>
    </dgm:pt>
    <dgm:pt modelId="{011889E4-483E-4D54-8E74-BEB8512F03FC}" type="parTrans" cxnId="{7A27E3CE-2C23-4DD4-A212-7ED587B41CE5}">
      <dgm:prSet/>
      <dgm:spPr/>
      <dgm:t>
        <a:bodyPr/>
        <a:lstStyle/>
        <a:p>
          <a:endParaRPr lang="en-IN"/>
        </a:p>
      </dgm:t>
    </dgm:pt>
    <dgm:pt modelId="{A9D206E5-E465-4339-B567-8F51E316FDD1}" type="sibTrans" cxnId="{7A27E3CE-2C23-4DD4-A212-7ED587B41CE5}">
      <dgm:prSet/>
      <dgm:spPr/>
      <dgm:t>
        <a:bodyPr/>
        <a:lstStyle/>
        <a:p>
          <a:endParaRPr lang="en-IN"/>
        </a:p>
      </dgm:t>
    </dgm:pt>
    <dgm:pt modelId="{AE20D993-5BFF-4C44-9D00-D114391AF35C}" type="pres">
      <dgm:prSet presAssocID="{C63410EA-F2B5-47E3-B531-C6073C41DF4A}" presName="Name0" presStyleCnt="0">
        <dgm:presLayoutVars>
          <dgm:chMax val="1"/>
          <dgm:dir/>
          <dgm:animLvl val="ctr"/>
          <dgm:resizeHandles val="exact"/>
        </dgm:presLayoutVars>
      </dgm:prSet>
      <dgm:spPr/>
    </dgm:pt>
    <dgm:pt modelId="{03CD274A-21BF-4039-B2FF-D30C36DEEC3E}" type="pres">
      <dgm:prSet presAssocID="{E0CFDD2F-4CC5-4C5C-85BB-BF8BFB96F232}" presName="centerShape" presStyleLbl="node0" presStyleIdx="0" presStyleCnt="1"/>
      <dgm:spPr/>
      <dgm:t>
        <a:bodyPr/>
        <a:lstStyle/>
        <a:p>
          <a:endParaRPr lang="en-IN"/>
        </a:p>
      </dgm:t>
    </dgm:pt>
    <dgm:pt modelId="{B6DCC7C0-4C4C-47EC-8BB2-F531A783B058}" type="pres">
      <dgm:prSet presAssocID="{A7C7B108-09D6-4D23-BC1E-4CC15E7F960E}" presName="node" presStyleLbl="node1" presStyleIdx="0" presStyleCnt="5">
        <dgm:presLayoutVars>
          <dgm:bulletEnabled val="1"/>
        </dgm:presLayoutVars>
      </dgm:prSet>
      <dgm:spPr/>
    </dgm:pt>
    <dgm:pt modelId="{49BA2895-5469-4725-B19F-D8190D7BA9A9}" type="pres">
      <dgm:prSet presAssocID="{A7C7B108-09D6-4D23-BC1E-4CC15E7F960E}" presName="dummy" presStyleCnt="0"/>
      <dgm:spPr/>
    </dgm:pt>
    <dgm:pt modelId="{9F28732D-4852-4EC3-86EE-B61E80B086EA}" type="pres">
      <dgm:prSet presAssocID="{7152AA7C-CE79-489E-9C24-EDDEF74E1400}" presName="sibTrans" presStyleLbl="sibTrans2D1" presStyleIdx="0" presStyleCnt="5"/>
      <dgm:spPr/>
    </dgm:pt>
    <dgm:pt modelId="{01CB3A06-B717-4449-8865-89FAE8B8D8E0}" type="pres">
      <dgm:prSet presAssocID="{BCCDA774-1414-410D-9B5A-18E1B12A9AC1}" presName="node" presStyleLbl="node1" presStyleIdx="1" presStyleCnt="5">
        <dgm:presLayoutVars>
          <dgm:bulletEnabled val="1"/>
        </dgm:presLayoutVars>
      </dgm:prSet>
      <dgm:spPr/>
      <dgm:t>
        <a:bodyPr/>
        <a:lstStyle/>
        <a:p>
          <a:endParaRPr lang="en-IN"/>
        </a:p>
      </dgm:t>
    </dgm:pt>
    <dgm:pt modelId="{B9149E62-E172-4D81-9286-44241789256F}" type="pres">
      <dgm:prSet presAssocID="{BCCDA774-1414-410D-9B5A-18E1B12A9AC1}" presName="dummy" presStyleCnt="0"/>
      <dgm:spPr/>
    </dgm:pt>
    <dgm:pt modelId="{B116EF37-1F3F-4645-B530-E084F34FD3DC}" type="pres">
      <dgm:prSet presAssocID="{874FD86A-AC88-4743-ACC7-1779EDB30C1F}" presName="sibTrans" presStyleLbl="sibTrans2D1" presStyleIdx="1" presStyleCnt="5"/>
      <dgm:spPr/>
    </dgm:pt>
    <dgm:pt modelId="{F9B230AF-425A-4544-B8DC-993B5E37F7C7}" type="pres">
      <dgm:prSet presAssocID="{1DA05E7E-5908-4C6E-BAA4-20DD0E03763F}" presName="node" presStyleLbl="node1" presStyleIdx="2" presStyleCnt="5">
        <dgm:presLayoutVars>
          <dgm:bulletEnabled val="1"/>
        </dgm:presLayoutVars>
      </dgm:prSet>
      <dgm:spPr/>
    </dgm:pt>
    <dgm:pt modelId="{0BCA6F76-31C0-4149-A08A-1D2BA7A081EF}" type="pres">
      <dgm:prSet presAssocID="{1DA05E7E-5908-4C6E-BAA4-20DD0E03763F}" presName="dummy" presStyleCnt="0"/>
      <dgm:spPr/>
    </dgm:pt>
    <dgm:pt modelId="{B982C9A8-9D36-430D-870D-5D59CBCC0D9E}" type="pres">
      <dgm:prSet presAssocID="{A6A22652-3CC1-4071-B295-7C6F927A378B}" presName="sibTrans" presStyleLbl="sibTrans2D1" presStyleIdx="2" presStyleCnt="5"/>
      <dgm:spPr/>
    </dgm:pt>
    <dgm:pt modelId="{6DC72DF9-2ED6-4401-BA3F-855B5E371538}" type="pres">
      <dgm:prSet presAssocID="{B16D32CD-7BB2-4B9F-AB4F-8C19BEEA3867}" presName="node" presStyleLbl="node1" presStyleIdx="3" presStyleCnt="5">
        <dgm:presLayoutVars>
          <dgm:bulletEnabled val="1"/>
        </dgm:presLayoutVars>
      </dgm:prSet>
      <dgm:spPr/>
    </dgm:pt>
    <dgm:pt modelId="{FCC8FFC5-B445-48B3-BDDA-7FD355D3EF27}" type="pres">
      <dgm:prSet presAssocID="{B16D32CD-7BB2-4B9F-AB4F-8C19BEEA3867}" presName="dummy" presStyleCnt="0"/>
      <dgm:spPr/>
    </dgm:pt>
    <dgm:pt modelId="{2908EE21-D3B3-4B22-A9E6-386A700ADB20}" type="pres">
      <dgm:prSet presAssocID="{24EA0D67-4DEB-4FF7-9EA8-76F77E3E3F67}" presName="sibTrans" presStyleLbl="sibTrans2D1" presStyleIdx="3" presStyleCnt="5"/>
      <dgm:spPr/>
    </dgm:pt>
    <dgm:pt modelId="{2763DDC4-3FE0-4003-9B53-69BE7CC968E8}" type="pres">
      <dgm:prSet presAssocID="{005B86D5-6948-4689-B011-E2EC9FCFC04D}" presName="node" presStyleLbl="node1" presStyleIdx="4" presStyleCnt="5">
        <dgm:presLayoutVars>
          <dgm:bulletEnabled val="1"/>
        </dgm:presLayoutVars>
      </dgm:prSet>
      <dgm:spPr/>
    </dgm:pt>
    <dgm:pt modelId="{8F290A14-BB4F-4AE8-8EF2-6E622B20D89D}" type="pres">
      <dgm:prSet presAssocID="{005B86D5-6948-4689-B011-E2EC9FCFC04D}" presName="dummy" presStyleCnt="0"/>
      <dgm:spPr/>
    </dgm:pt>
    <dgm:pt modelId="{8DAE2C7F-F869-4C9B-A26A-0F51A6A9CA98}" type="pres">
      <dgm:prSet presAssocID="{A9D206E5-E465-4339-B567-8F51E316FDD1}" presName="sibTrans" presStyleLbl="sibTrans2D1" presStyleIdx="4" presStyleCnt="5"/>
      <dgm:spPr/>
    </dgm:pt>
  </dgm:ptLst>
  <dgm:cxnLst>
    <dgm:cxn modelId="{917B7B8F-A5F0-4AC9-90A6-9656A03E4F67}" srcId="{C63410EA-F2B5-47E3-B531-C6073C41DF4A}" destId="{E0CFDD2F-4CC5-4C5C-85BB-BF8BFB96F232}" srcOrd="0" destOrd="0" parTransId="{3150128C-9C35-4E02-ADF6-23768DEB43FB}" sibTransId="{5102FCB9-F8D3-4954-A805-520D82896154}"/>
    <dgm:cxn modelId="{86754BF1-E53C-41A6-81D6-F40DFA8F9BAA}" type="presOf" srcId="{24EA0D67-4DEB-4FF7-9EA8-76F77E3E3F67}" destId="{2908EE21-D3B3-4B22-A9E6-386A700ADB20}" srcOrd="0" destOrd="0" presId="urn:microsoft.com/office/officeart/2005/8/layout/radial6"/>
    <dgm:cxn modelId="{021AEAA9-EE85-4841-80A7-C66243F191BF}" type="presOf" srcId="{B16D32CD-7BB2-4B9F-AB4F-8C19BEEA3867}" destId="{6DC72DF9-2ED6-4401-BA3F-855B5E371538}" srcOrd="0" destOrd="0" presId="urn:microsoft.com/office/officeart/2005/8/layout/radial6"/>
    <dgm:cxn modelId="{DF1431D8-38CC-4547-A2AA-9305A7ACCC71}" srcId="{C63410EA-F2B5-47E3-B531-C6073C41DF4A}" destId="{3E92ED23-42AE-4B21-B457-026D16D7D8E5}" srcOrd="1" destOrd="0" parTransId="{52DB3D0F-6DEC-4B35-AC31-5C6CC9F7E121}" sibTransId="{9DF87D13-44DE-4FE5-9020-EDF7AA3D484A}"/>
    <dgm:cxn modelId="{40331BEE-593D-4DEC-906D-C420DB6BAF36}" type="presOf" srcId="{E0CFDD2F-4CC5-4C5C-85BB-BF8BFB96F232}" destId="{03CD274A-21BF-4039-B2FF-D30C36DEEC3E}" srcOrd="0" destOrd="0" presId="urn:microsoft.com/office/officeart/2005/8/layout/radial6"/>
    <dgm:cxn modelId="{7A27E3CE-2C23-4DD4-A212-7ED587B41CE5}" srcId="{E0CFDD2F-4CC5-4C5C-85BB-BF8BFB96F232}" destId="{005B86D5-6948-4689-B011-E2EC9FCFC04D}" srcOrd="4" destOrd="0" parTransId="{011889E4-483E-4D54-8E74-BEB8512F03FC}" sibTransId="{A9D206E5-E465-4339-B567-8F51E316FDD1}"/>
    <dgm:cxn modelId="{D6850551-F906-489B-B375-54960D6D833F}" srcId="{E0CFDD2F-4CC5-4C5C-85BB-BF8BFB96F232}" destId="{1DA05E7E-5908-4C6E-BAA4-20DD0E03763F}" srcOrd="2" destOrd="0" parTransId="{F4BF1A08-AF54-44E3-BD75-B387405149FE}" sibTransId="{A6A22652-3CC1-4071-B295-7C6F927A378B}"/>
    <dgm:cxn modelId="{37FF91EB-6617-488A-9181-5AAC2BD76190}" type="presOf" srcId="{A9D206E5-E465-4339-B567-8F51E316FDD1}" destId="{8DAE2C7F-F869-4C9B-A26A-0F51A6A9CA98}" srcOrd="0" destOrd="0" presId="urn:microsoft.com/office/officeart/2005/8/layout/radial6"/>
    <dgm:cxn modelId="{99C43222-2304-4C15-9F54-AC0EB7C27D21}" srcId="{E0CFDD2F-4CC5-4C5C-85BB-BF8BFB96F232}" destId="{A7C7B108-09D6-4D23-BC1E-4CC15E7F960E}" srcOrd="0" destOrd="0" parTransId="{A83783A8-594B-4904-B3C7-9CD5C5D171F3}" sibTransId="{7152AA7C-CE79-489E-9C24-EDDEF74E1400}"/>
    <dgm:cxn modelId="{E8F4A4BC-9056-45BB-9BDD-624C2B7BA108}" type="presOf" srcId="{A7C7B108-09D6-4D23-BC1E-4CC15E7F960E}" destId="{B6DCC7C0-4C4C-47EC-8BB2-F531A783B058}" srcOrd="0" destOrd="0" presId="urn:microsoft.com/office/officeart/2005/8/layout/radial6"/>
    <dgm:cxn modelId="{B8B67760-4AA3-4DFC-A619-41FFA8F286DE}" type="presOf" srcId="{C63410EA-F2B5-47E3-B531-C6073C41DF4A}" destId="{AE20D993-5BFF-4C44-9D00-D114391AF35C}" srcOrd="0" destOrd="0" presId="urn:microsoft.com/office/officeart/2005/8/layout/radial6"/>
    <dgm:cxn modelId="{3A1E0BAC-DB0D-49A6-99E8-29A323823DE2}" type="presOf" srcId="{A6A22652-3CC1-4071-B295-7C6F927A378B}" destId="{B982C9A8-9D36-430D-870D-5D59CBCC0D9E}" srcOrd="0" destOrd="0" presId="urn:microsoft.com/office/officeart/2005/8/layout/radial6"/>
    <dgm:cxn modelId="{4F8701F7-DC3A-4D1B-BC27-D59671D9D1AA}" type="presOf" srcId="{874FD86A-AC88-4743-ACC7-1779EDB30C1F}" destId="{B116EF37-1F3F-4645-B530-E084F34FD3DC}" srcOrd="0" destOrd="0" presId="urn:microsoft.com/office/officeart/2005/8/layout/radial6"/>
    <dgm:cxn modelId="{C365F9DC-CC8C-451F-ADDB-CE9CB8AB6916}" type="presOf" srcId="{005B86D5-6948-4689-B011-E2EC9FCFC04D}" destId="{2763DDC4-3FE0-4003-9B53-69BE7CC968E8}" srcOrd="0" destOrd="0" presId="urn:microsoft.com/office/officeart/2005/8/layout/radial6"/>
    <dgm:cxn modelId="{7BB396FE-5E4F-4247-ACB9-1FB9479696DE}" type="presOf" srcId="{1DA05E7E-5908-4C6E-BAA4-20DD0E03763F}" destId="{F9B230AF-425A-4544-B8DC-993B5E37F7C7}" srcOrd="0" destOrd="0" presId="urn:microsoft.com/office/officeart/2005/8/layout/radial6"/>
    <dgm:cxn modelId="{D289616F-EC6E-4F83-8132-EB4E4FCC6CEC}" srcId="{E0CFDD2F-4CC5-4C5C-85BB-BF8BFB96F232}" destId="{BCCDA774-1414-410D-9B5A-18E1B12A9AC1}" srcOrd="1" destOrd="0" parTransId="{C86D354A-B714-482C-95CD-0E2E08BFC7D6}" sibTransId="{874FD86A-AC88-4743-ACC7-1779EDB30C1F}"/>
    <dgm:cxn modelId="{0693ECE0-8170-4B9D-B554-33F2FB1DFE45}" type="presOf" srcId="{BCCDA774-1414-410D-9B5A-18E1B12A9AC1}" destId="{01CB3A06-B717-4449-8865-89FAE8B8D8E0}" srcOrd="0" destOrd="0" presId="urn:microsoft.com/office/officeart/2005/8/layout/radial6"/>
    <dgm:cxn modelId="{A869173B-BAFB-4B3C-95E6-1041C3D8F7B9}" type="presOf" srcId="{7152AA7C-CE79-489E-9C24-EDDEF74E1400}" destId="{9F28732D-4852-4EC3-86EE-B61E80B086EA}" srcOrd="0" destOrd="0" presId="urn:microsoft.com/office/officeart/2005/8/layout/radial6"/>
    <dgm:cxn modelId="{5951C9BB-AFC6-4D6A-969B-AF92E87AB1BC}" srcId="{E0CFDD2F-4CC5-4C5C-85BB-BF8BFB96F232}" destId="{B16D32CD-7BB2-4B9F-AB4F-8C19BEEA3867}" srcOrd="3" destOrd="0" parTransId="{4B19C161-2BF1-4663-AA76-BD34AC620469}" sibTransId="{24EA0D67-4DEB-4FF7-9EA8-76F77E3E3F67}"/>
    <dgm:cxn modelId="{B0769659-4C64-47EF-A1F2-637C8CE24504}" type="presParOf" srcId="{AE20D993-5BFF-4C44-9D00-D114391AF35C}" destId="{03CD274A-21BF-4039-B2FF-D30C36DEEC3E}" srcOrd="0" destOrd="0" presId="urn:microsoft.com/office/officeart/2005/8/layout/radial6"/>
    <dgm:cxn modelId="{4ED705D1-A81C-4733-9C43-F5709598A76E}" type="presParOf" srcId="{AE20D993-5BFF-4C44-9D00-D114391AF35C}" destId="{B6DCC7C0-4C4C-47EC-8BB2-F531A783B058}" srcOrd="1" destOrd="0" presId="urn:microsoft.com/office/officeart/2005/8/layout/radial6"/>
    <dgm:cxn modelId="{5BF8FD47-DA8C-444C-9F77-DB14EDA8DA82}" type="presParOf" srcId="{AE20D993-5BFF-4C44-9D00-D114391AF35C}" destId="{49BA2895-5469-4725-B19F-D8190D7BA9A9}" srcOrd="2" destOrd="0" presId="urn:microsoft.com/office/officeart/2005/8/layout/radial6"/>
    <dgm:cxn modelId="{0045DD84-7856-4DC9-A2F7-B7ECA835B0E5}" type="presParOf" srcId="{AE20D993-5BFF-4C44-9D00-D114391AF35C}" destId="{9F28732D-4852-4EC3-86EE-B61E80B086EA}" srcOrd="3" destOrd="0" presId="urn:microsoft.com/office/officeart/2005/8/layout/radial6"/>
    <dgm:cxn modelId="{65E4C495-8901-4075-AC67-AC817CC69272}" type="presParOf" srcId="{AE20D993-5BFF-4C44-9D00-D114391AF35C}" destId="{01CB3A06-B717-4449-8865-89FAE8B8D8E0}" srcOrd="4" destOrd="0" presId="urn:microsoft.com/office/officeart/2005/8/layout/radial6"/>
    <dgm:cxn modelId="{3D7E093A-3013-488B-8AE0-67D8AA20A6CF}" type="presParOf" srcId="{AE20D993-5BFF-4C44-9D00-D114391AF35C}" destId="{B9149E62-E172-4D81-9286-44241789256F}" srcOrd="5" destOrd="0" presId="urn:microsoft.com/office/officeart/2005/8/layout/radial6"/>
    <dgm:cxn modelId="{E1CD920E-4315-4B8E-BFF5-2713CD1AC52E}" type="presParOf" srcId="{AE20D993-5BFF-4C44-9D00-D114391AF35C}" destId="{B116EF37-1F3F-4645-B530-E084F34FD3DC}" srcOrd="6" destOrd="0" presId="urn:microsoft.com/office/officeart/2005/8/layout/radial6"/>
    <dgm:cxn modelId="{67B82FB1-A2CF-44C7-9457-CDBC71662668}" type="presParOf" srcId="{AE20D993-5BFF-4C44-9D00-D114391AF35C}" destId="{F9B230AF-425A-4544-B8DC-993B5E37F7C7}" srcOrd="7" destOrd="0" presId="urn:microsoft.com/office/officeart/2005/8/layout/radial6"/>
    <dgm:cxn modelId="{53DEE5CC-B197-48A2-B837-534E47765A94}" type="presParOf" srcId="{AE20D993-5BFF-4C44-9D00-D114391AF35C}" destId="{0BCA6F76-31C0-4149-A08A-1D2BA7A081EF}" srcOrd="8" destOrd="0" presId="urn:microsoft.com/office/officeart/2005/8/layout/radial6"/>
    <dgm:cxn modelId="{AE57380C-D8A7-4316-985F-6D02D32F98B2}" type="presParOf" srcId="{AE20D993-5BFF-4C44-9D00-D114391AF35C}" destId="{B982C9A8-9D36-430D-870D-5D59CBCC0D9E}" srcOrd="9" destOrd="0" presId="urn:microsoft.com/office/officeart/2005/8/layout/radial6"/>
    <dgm:cxn modelId="{75672D07-0ED5-44F8-878E-461FEDEA829C}" type="presParOf" srcId="{AE20D993-5BFF-4C44-9D00-D114391AF35C}" destId="{6DC72DF9-2ED6-4401-BA3F-855B5E371538}" srcOrd="10" destOrd="0" presId="urn:microsoft.com/office/officeart/2005/8/layout/radial6"/>
    <dgm:cxn modelId="{1CF5AE91-DC37-4D33-8D20-81D06C6835D3}" type="presParOf" srcId="{AE20D993-5BFF-4C44-9D00-D114391AF35C}" destId="{FCC8FFC5-B445-48B3-BDDA-7FD355D3EF27}" srcOrd="11" destOrd="0" presId="urn:microsoft.com/office/officeart/2005/8/layout/radial6"/>
    <dgm:cxn modelId="{D2147C85-2ABB-451F-9F2D-242ADA39A130}" type="presParOf" srcId="{AE20D993-5BFF-4C44-9D00-D114391AF35C}" destId="{2908EE21-D3B3-4B22-A9E6-386A700ADB20}" srcOrd="12" destOrd="0" presId="urn:microsoft.com/office/officeart/2005/8/layout/radial6"/>
    <dgm:cxn modelId="{25ABB52B-24E2-426B-B8F3-5265221E15D2}" type="presParOf" srcId="{AE20D993-5BFF-4C44-9D00-D114391AF35C}" destId="{2763DDC4-3FE0-4003-9B53-69BE7CC968E8}" srcOrd="13" destOrd="0" presId="urn:microsoft.com/office/officeart/2005/8/layout/radial6"/>
    <dgm:cxn modelId="{895CAF64-5AE8-46F0-B8A4-AEC66B2D1A48}" type="presParOf" srcId="{AE20D993-5BFF-4C44-9D00-D114391AF35C}" destId="{8F290A14-BB4F-4AE8-8EF2-6E622B20D89D}" srcOrd="14" destOrd="0" presId="urn:microsoft.com/office/officeart/2005/8/layout/radial6"/>
    <dgm:cxn modelId="{55A6F280-5825-41E2-ABCE-B41678404445}" type="presParOf" srcId="{AE20D993-5BFF-4C44-9D00-D114391AF35C}" destId="{8DAE2C7F-F869-4C9B-A26A-0F51A6A9CA98}" srcOrd="15" destOrd="0" presId="urn:microsoft.com/office/officeart/2005/8/layout/radial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DAE2C7F-F869-4C9B-A26A-0F51A6A9CA98}">
      <dsp:nvSpPr>
        <dsp:cNvPr id="0" name=""/>
        <dsp:cNvSpPr/>
      </dsp:nvSpPr>
      <dsp:spPr>
        <a:xfrm>
          <a:off x="1619726" y="468846"/>
          <a:ext cx="3130867" cy="3130867"/>
        </a:xfrm>
        <a:prstGeom prst="blockArc">
          <a:avLst>
            <a:gd name="adj1" fmla="val 11880000"/>
            <a:gd name="adj2" fmla="val 16200000"/>
            <a:gd name="adj3" fmla="val 4637"/>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2908EE21-D3B3-4B22-A9E6-386A700ADB20}">
      <dsp:nvSpPr>
        <dsp:cNvPr id="0" name=""/>
        <dsp:cNvSpPr/>
      </dsp:nvSpPr>
      <dsp:spPr>
        <a:xfrm>
          <a:off x="1619726" y="468846"/>
          <a:ext cx="3130867" cy="3130867"/>
        </a:xfrm>
        <a:prstGeom prst="blockArc">
          <a:avLst>
            <a:gd name="adj1" fmla="val 7560000"/>
            <a:gd name="adj2" fmla="val 11880000"/>
            <a:gd name="adj3" fmla="val 4637"/>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B982C9A8-9D36-430D-870D-5D59CBCC0D9E}">
      <dsp:nvSpPr>
        <dsp:cNvPr id="0" name=""/>
        <dsp:cNvSpPr/>
      </dsp:nvSpPr>
      <dsp:spPr>
        <a:xfrm>
          <a:off x="1619726" y="468846"/>
          <a:ext cx="3130867" cy="3130867"/>
        </a:xfrm>
        <a:prstGeom prst="blockArc">
          <a:avLst>
            <a:gd name="adj1" fmla="val 3240000"/>
            <a:gd name="adj2" fmla="val 7560000"/>
            <a:gd name="adj3" fmla="val 4637"/>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B116EF37-1F3F-4645-B530-E084F34FD3DC}">
      <dsp:nvSpPr>
        <dsp:cNvPr id="0" name=""/>
        <dsp:cNvSpPr/>
      </dsp:nvSpPr>
      <dsp:spPr>
        <a:xfrm>
          <a:off x="1619726" y="468846"/>
          <a:ext cx="3130867" cy="3130867"/>
        </a:xfrm>
        <a:prstGeom prst="blockArc">
          <a:avLst>
            <a:gd name="adj1" fmla="val 20520000"/>
            <a:gd name="adj2" fmla="val 3240000"/>
            <a:gd name="adj3" fmla="val 4637"/>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9F28732D-4852-4EC3-86EE-B61E80B086EA}">
      <dsp:nvSpPr>
        <dsp:cNvPr id="0" name=""/>
        <dsp:cNvSpPr/>
      </dsp:nvSpPr>
      <dsp:spPr>
        <a:xfrm>
          <a:off x="1619726" y="468846"/>
          <a:ext cx="3130867" cy="3130867"/>
        </a:xfrm>
        <a:prstGeom prst="blockArc">
          <a:avLst>
            <a:gd name="adj1" fmla="val 16200000"/>
            <a:gd name="adj2" fmla="val 20520000"/>
            <a:gd name="adj3" fmla="val 4637"/>
          </a:avLst>
        </a:prstGeom>
        <a:solidFill>
          <a:schemeClr val="accent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sp>
    <dsp:sp modelId="{03CD274A-21BF-4039-B2FF-D30C36DEEC3E}">
      <dsp:nvSpPr>
        <dsp:cNvPr id="0" name=""/>
        <dsp:cNvSpPr/>
      </dsp:nvSpPr>
      <dsp:spPr>
        <a:xfrm>
          <a:off x="2465077" y="1314197"/>
          <a:ext cx="1440165" cy="1440165"/>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50800" tIns="50800" rIns="50800" bIns="50800" numCol="1" spcCol="1270" anchor="ctr" anchorCtr="0">
          <a:noAutofit/>
        </a:bodyPr>
        <a:lstStyle/>
        <a:p>
          <a:pPr lvl="0" algn="ctr" defTabSz="1778000">
            <a:lnSpc>
              <a:spcPct val="90000"/>
            </a:lnSpc>
            <a:spcBef>
              <a:spcPct val="0"/>
            </a:spcBef>
            <a:spcAft>
              <a:spcPct val="35000"/>
            </a:spcAft>
          </a:pPr>
          <a:r>
            <a:rPr lang="en-IN" sz="4000" kern="1200"/>
            <a:t>AmL</a:t>
          </a:r>
        </a:p>
      </dsp:txBody>
      <dsp:txXfrm>
        <a:off x="2675984" y="1525104"/>
        <a:ext cx="1018351" cy="1018351"/>
      </dsp:txXfrm>
    </dsp:sp>
    <dsp:sp modelId="{B6DCC7C0-4C4C-47EC-8BB2-F531A783B058}">
      <dsp:nvSpPr>
        <dsp:cNvPr id="0" name=""/>
        <dsp:cNvSpPr/>
      </dsp:nvSpPr>
      <dsp:spPr>
        <a:xfrm>
          <a:off x="2681102" y="1080"/>
          <a:ext cx="1008115" cy="1008115"/>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Sensors</a:t>
          </a:r>
        </a:p>
      </dsp:txBody>
      <dsp:txXfrm>
        <a:off x="2828737" y="148715"/>
        <a:ext cx="712845" cy="712845"/>
      </dsp:txXfrm>
    </dsp:sp>
    <dsp:sp modelId="{01CB3A06-B717-4449-8865-89FAE8B8D8E0}">
      <dsp:nvSpPr>
        <dsp:cNvPr id="0" name=""/>
        <dsp:cNvSpPr/>
      </dsp:nvSpPr>
      <dsp:spPr>
        <a:xfrm>
          <a:off x="4135402" y="1057691"/>
          <a:ext cx="1008115" cy="1008115"/>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Ubiquitous Computing” and “Pervasive</a:t>
          </a:r>
        </a:p>
        <a:p>
          <a:pPr lvl="0" algn="ctr" defTabSz="444500">
            <a:lnSpc>
              <a:spcPct val="90000"/>
            </a:lnSpc>
            <a:spcBef>
              <a:spcPct val="0"/>
            </a:spcBef>
            <a:spcAft>
              <a:spcPct val="35000"/>
            </a:spcAft>
          </a:pPr>
          <a:r>
            <a:rPr lang="en-IN" sz="1000" kern="1200"/>
            <a:t>Computing”</a:t>
          </a:r>
        </a:p>
      </dsp:txBody>
      <dsp:txXfrm>
        <a:off x="4283037" y="1205326"/>
        <a:ext cx="712845" cy="712845"/>
      </dsp:txXfrm>
    </dsp:sp>
    <dsp:sp modelId="{F9B230AF-425A-4544-B8DC-993B5E37F7C7}">
      <dsp:nvSpPr>
        <dsp:cNvPr id="0" name=""/>
        <dsp:cNvSpPr/>
      </dsp:nvSpPr>
      <dsp:spPr>
        <a:xfrm>
          <a:off x="3579909" y="2767323"/>
          <a:ext cx="1008115" cy="1008115"/>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Network </a:t>
          </a:r>
        </a:p>
      </dsp:txBody>
      <dsp:txXfrm>
        <a:off x="3727544" y="2914958"/>
        <a:ext cx="712845" cy="712845"/>
      </dsp:txXfrm>
    </dsp:sp>
    <dsp:sp modelId="{6DC72DF9-2ED6-4401-BA3F-855B5E371538}">
      <dsp:nvSpPr>
        <dsp:cNvPr id="0" name=""/>
        <dsp:cNvSpPr/>
      </dsp:nvSpPr>
      <dsp:spPr>
        <a:xfrm>
          <a:off x="1782295" y="2767323"/>
          <a:ext cx="1008115" cy="1008115"/>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AI</a:t>
          </a:r>
        </a:p>
      </dsp:txBody>
      <dsp:txXfrm>
        <a:off x="1929930" y="2914958"/>
        <a:ext cx="712845" cy="712845"/>
      </dsp:txXfrm>
    </dsp:sp>
    <dsp:sp modelId="{2763DDC4-3FE0-4003-9B53-69BE7CC968E8}">
      <dsp:nvSpPr>
        <dsp:cNvPr id="0" name=""/>
        <dsp:cNvSpPr/>
      </dsp:nvSpPr>
      <dsp:spPr>
        <a:xfrm>
          <a:off x="1226802" y="1057691"/>
          <a:ext cx="1008115" cy="1008115"/>
        </a:xfrm>
        <a:prstGeom prst="ellipse">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IN" sz="1000" kern="1200"/>
            <a:t>Human Computer interface</a:t>
          </a:r>
        </a:p>
      </dsp:txBody>
      <dsp:txXfrm>
        <a:off x="1374437" y="1205326"/>
        <a:ext cx="712845" cy="71284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2395</Words>
  <Characters>13653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4</cp:revision>
  <dcterms:created xsi:type="dcterms:W3CDTF">2023-07-31T20:24:00Z</dcterms:created>
  <dcterms:modified xsi:type="dcterms:W3CDTF">2023-07-31T20:37:00Z</dcterms:modified>
</cp:coreProperties>
</file>