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8AE" w:rsidRDefault="00C80F53" w:rsidP="009E00C7">
      <w:pPr>
        <w:pBdr>
          <w:top w:val="nil"/>
          <w:left w:val="nil"/>
          <w:bottom w:val="nil"/>
          <w:right w:val="nil"/>
          <w:between w:val="nil"/>
        </w:pBdr>
        <w:spacing w:before="90" w:line="360" w:lineRule="auto"/>
        <w:ind w:right="881" w:firstLine="650"/>
        <w:jc w:val="center"/>
        <w:rPr>
          <w:b/>
          <w:color w:val="000000"/>
          <w:sz w:val="24"/>
          <w:szCs w:val="24"/>
        </w:rPr>
      </w:pPr>
      <w:bookmarkStart w:id="0" w:name="_GoBack"/>
      <w:r>
        <w:rPr>
          <w:b/>
          <w:color w:val="000000"/>
          <w:sz w:val="24"/>
          <w:szCs w:val="24"/>
        </w:rPr>
        <w:t xml:space="preserve">Advances of natural product </w:t>
      </w:r>
      <w:r w:rsidR="00C058AE" w:rsidRPr="00463B22">
        <w:rPr>
          <w:b/>
          <w:color w:val="000000"/>
          <w:sz w:val="24"/>
          <w:szCs w:val="24"/>
        </w:rPr>
        <w:t xml:space="preserve">in </w:t>
      </w:r>
      <w:r>
        <w:rPr>
          <w:b/>
          <w:color w:val="000000"/>
          <w:sz w:val="24"/>
          <w:szCs w:val="24"/>
        </w:rPr>
        <w:t xml:space="preserve">the </w:t>
      </w:r>
      <w:r w:rsidR="00C058AE" w:rsidRPr="00463B22">
        <w:rPr>
          <w:b/>
          <w:color w:val="000000"/>
          <w:sz w:val="24"/>
          <w:szCs w:val="24"/>
        </w:rPr>
        <w:t>control of malarial parasite</w:t>
      </w:r>
    </w:p>
    <w:bookmarkEnd w:id="0"/>
    <w:p w:rsidR="00C80F53" w:rsidRDefault="00C80F53" w:rsidP="009E00C7">
      <w:pPr>
        <w:pBdr>
          <w:top w:val="nil"/>
          <w:left w:val="nil"/>
          <w:bottom w:val="nil"/>
          <w:right w:val="nil"/>
          <w:between w:val="nil"/>
        </w:pBdr>
        <w:spacing w:before="90" w:line="360" w:lineRule="auto"/>
        <w:ind w:right="881" w:firstLine="650"/>
        <w:jc w:val="center"/>
        <w:rPr>
          <w:b/>
          <w:color w:val="000000"/>
          <w:sz w:val="24"/>
          <w:szCs w:val="24"/>
        </w:rPr>
      </w:pPr>
    </w:p>
    <w:p w:rsidR="00C80F53" w:rsidRDefault="00C80F53" w:rsidP="00C80F53">
      <w:pPr>
        <w:spacing w:line="360" w:lineRule="auto"/>
        <w:jc w:val="center"/>
        <w:rPr>
          <w:bCs/>
          <w:color w:val="000000" w:themeColor="text1"/>
        </w:rPr>
      </w:pPr>
      <w:r>
        <w:rPr>
          <w:bCs/>
          <w:color w:val="000000" w:themeColor="text1"/>
        </w:rPr>
        <w:t>Rupa Saha</w:t>
      </w:r>
      <w:r w:rsidR="00487959">
        <w:rPr>
          <w:bCs/>
          <w:color w:val="000000" w:themeColor="text1"/>
        </w:rPr>
        <w:t xml:space="preserve">, Arpita Gope </w:t>
      </w:r>
      <w:r w:rsidRPr="00CA7B73">
        <w:rPr>
          <w:bCs/>
          <w:color w:val="000000" w:themeColor="text1"/>
        </w:rPr>
        <w:t>and Anjali Rawani</w:t>
      </w:r>
      <w:r>
        <w:rPr>
          <w:bCs/>
          <w:color w:val="000000" w:themeColor="text1"/>
        </w:rPr>
        <w:t>*</w:t>
      </w:r>
    </w:p>
    <w:p w:rsidR="00C80F53" w:rsidRPr="00467C3D" w:rsidRDefault="00C80F53" w:rsidP="00C80F53">
      <w:pPr>
        <w:spacing w:line="360" w:lineRule="auto"/>
        <w:jc w:val="center"/>
        <w:rPr>
          <w:bCs/>
        </w:rPr>
      </w:pPr>
    </w:p>
    <w:p w:rsidR="00C80F53" w:rsidRPr="00467C3D" w:rsidRDefault="00C80F53" w:rsidP="00C80F53">
      <w:pPr>
        <w:jc w:val="both"/>
      </w:pPr>
      <w:r w:rsidRPr="00467C3D">
        <w:rPr>
          <w:b/>
        </w:rPr>
        <w:t xml:space="preserve">1 </w:t>
      </w:r>
      <w:r w:rsidRPr="00467C3D">
        <w:t>Laboratory of Parasitology, Vector Biology, Nanotechnology, Department of Zoology, The University of Gour Banga, Malda, West Bengal, India, PIN-732103</w:t>
      </w:r>
    </w:p>
    <w:p w:rsidR="00C80F53" w:rsidRDefault="00C80F53" w:rsidP="00C80F53">
      <w:pPr>
        <w:spacing w:line="360" w:lineRule="auto"/>
        <w:rPr>
          <w:bCs/>
        </w:rPr>
      </w:pPr>
    </w:p>
    <w:p w:rsidR="00C80F53" w:rsidRDefault="00C80F53" w:rsidP="00C80F53">
      <w:pPr>
        <w:spacing w:line="360" w:lineRule="auto"/>
        <w:rPr>
          <w:bCs/>
        </w:rPr>
      </w:pPr>
    </w:p>
    <w:p w:rsidR="00C80F53" w:rsidRDefault="00C80F53" w:rsidP="00C80F53">
      <w:pPr>
        <w:spacing w:line="360" w:lineRule="auto"/>
        <w:rPr>
          <w:bCs/>
        </w:rPr>
      </w:pPr>
    </w:p>
    <w:p w:rsidR="00C80F53" w:rsidRDefault="00C80F53" w:rsidP="00C80F53">
      <w:pPr>
        <w:spacing w:line="360" w:lineRule="auto"/>
        <w:rPr>
          <w:bCs/>
        </w:rPr>
      </w:pPr>
    </w:p>
    <w:p w:rsidR="00C80F53" w:rsidRDefault="00C80F53" w:rsidP="00C80F53">
      <w:pPr>
        <w:spacing w:line="360" w:lineRule="auto"/>
        <w:rPr>
          <w:bCs/>
        </w:rPr>
      </w:pPr>
    </w:p>
    <w:p w:rsidR="00C80F53" w:rsidRDefault="00C80F53" w:rsidP="00C80F53">
      <w:pPr>
        <w:spacing w:line="360" w:lineRule="auto"/>
        <w:rPr>
          <w:bCs/>
        </w:rPr>
      </w:pPr>
    </w:p>
    <w:p w:rsidR="00C80F53" w:rsidRDefault="00C80F53" w:rsidP="00C80F53">
      <w:pPr>
        <w:spacing w:line="360" w:lineRule="auto"/>
        <w:rPr>
          <w:bCs/>
        </w:rPr>
      </w:pPr>
    </w:p>
    <w:p w:rsidR="00C80F53" w:rsidRPr="00467C3D" w:rsidRDefault="00C80F53" w:rsidP="00C80F53">
      <w:pPr>
        <w:spacing w:line="360" w:lineRule="auto"/>
        <w:rPr>
          <w:bCs/>
        </w:rPr>
      </w:pPr>
    </w:p>
    <w:p w:rsidR="00C80F53" w:rsidRPr="00467C3D" w:rsidRDefault="00C80F53" w:rsidP="00C80F53">
      <w:pPr>
        <w:spacing w:line="360" w:lineRule="auto"/>
        <w:rPr>
          <w:b/>
        </w:rPr>
      </w:pPr>
      <w:r w:rsidRPr="00467C3D">
        <w:t>*</w:t>
      </w:r>
      <w:r w:rsidRPr="00467C3D">
        <w:rPr>
          <w:b/>
        </w:rPr>
        <w:t>Address of corresponding author</w:t>
      </w:r>
    </w:p>
    <w:p w:rsidR="00C80F53" w:rsidRPr="00467C3D" w:rsidRDefault="00C80F53" w:rsidP="00C80F53">
      <w:pPr>
        <w:spacing w:line="360" w:lineRule="auto"/>
        <w:jc w:val="both"/>
        <w:rPr>
          <w:bCs/>
        </w:rPr>
      </w:pPr>
      <w:r w:rsidRPr="00467C3D">
        <w:rPr>
          <w:bCs/>
        </w:rPr>
        <w:t>Dr. Anjali Rawani, Ph.D.</w:t>
      </w:r>
    </w:p>
    <w:p w:rsidR="00C80F53" w:rsidRPr="00467C3D" w:rsidRDefault="00C80F53" w:rsidP="00C80F53">
      <w:pPr>
        <w:spacing w:line="360" w:lineRule="auto"/>
        <w:jc w:val="both"/>
        <w:rPr>
          <w:bCs/>
          <w:i/>
        </w:rPr>
      </w:pPr>
      <w:r w:rsidRPr="00467C3D">
        <w:rPr>
          <w:bCs/>
        </w:rPr>
        <w:t>Assistant Professor</w:t>
      </w:r>
    </w:p>
    <w:p w:rsidR="00C80F53" w:rsidRPr="00467C3D" w:rsidRDefault="00C80F53" w:rsidP="00C80F53">
      <w:pPr>
        <w:spacing w:line="360" w:lineRule="auto"/>
        <w:jc w:val="both"/>
      </w:pPr>
      <w:r w:rsidRPr="00467C3D">
        <w:t>Laboratory of Parasitology, Vector Biology, Nanotechnology</w:t>
      </w:r>
    </w:p>
    <w:p w:rsidR="00C80F53" w:rsidRPr="00467C3D" w:rsidRDefault="00C80F53" w:rsidP="00C80F53">
      <w:pPr>
        <w:spacing w:line="360" w:lineRule="auto"/>
        <w:jc w:val="both"/>
      </w:pPr>
      <w:r w:rsidRPr="00467C3D">
        <w:t xml:space="preserve">Department of Zoology, The University of Gour Banga, Malda, </w:t>
      </w:r>
    </w:p>
    <w:p w:rsidR="00C80F53" w:rsidRDefault="00C80F53" w:rsidP="00C80F53">
      <w:pPr>
        <w:spacing w:line="360" w:lineRule="auto"/>
        <w:jc w:val="both"/>
      </w:pPr>
      <w:r>
        <w:t>West Bengal, India, PIN-732103</w:t>
      </w:r>
    </w:p>
    <w:p w:rsidR="00C80F53" w:rsidRPr="00467C3D" w:rsidRDefault="00C80F53" w:rsidP="00C80F53">
      <w:pPr>
        <w:spacing w:line="360" w:lineRule="auto"/>
        <w:jc w:val="both"/>
      </w:pPr>
      <w:r>
        <w:t>Email: micanjali@gmail.com</w:t>
      </w:r>
    </w:p>
    <w:p w:rsidR="00C80F53" w:rsidRDefault="00C80F53" w:rsidP="00C80F53">
      <w:pPr>
        <w:spacing w:line="360" w:lineRule="auto"/>
        <w:rPr>
          <w:bCs/>
          <w:color w:val="000000" w:themeColor="text1"/>
        </w:rPr>
      </w:pPr>
    </w:p>
    <w:p w:rsidR="00C80F53" w:rsidRDefault="00C80F53" w:rsidP="00C80F53">
      <w:pPr>
        <w:spacing w:line="360" w:lineRule="auto"/>
        <w:rPr>
          <w:bCs/>
          <w:color w:val="000000" w:themeColor="text1"/>
        </w:rPr>
      </w:pPr>
    </w:p>
    <w:p w:rsidR="003C6A95" w:rsidRDefault="003C6A95" w:rsidP="00C058AE">
      <w:pPr>
        <w:pBdr>
          <w:top w:val="nil"/>
          <w:left w:val="nil"/>
          <w:bottom w:val="nil"/>
          <w:right w:val="nil"/>
          <w:between w:val="nil"/>
        </w:pBdr>
        <w:spacing w:before="90" w:line="360" w:lineRule="auto"/>
        <w:ind w:right="881" w:firstLine="650"/>
        <w:jc w:val="both"/>
        <w:rPr>
          <w:b/>
          <w:color w:val="000000"/>
          <w:sz w:val="24"/>
          <w:szCs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80F53" w:rsidRDefault="00C80F53" w:rsidP="00C058AE">
      <w:pPr>
        <w:spacing w:before="18"/>
        <w:rPr>
          <w:b/>
          <w:sz w:val="24"/>
        </w:rPr>
      </w:pPr>
    </w:p>
    <w:p w:rsidR="00C058AE" w:rsidRDefault="003C6A95" w:rsidP="00C058AE">
      <w:pPr>
        <w:spacing w:before="18"/>
        <w:rPr>
          <w:b/>
          <w:sz w:val="24"/>
          <w:lang w:val="en-IN"/>
        </w:rPr>
      </w:pPr>
      <w:r>
        <w:rPr>
          <w:b/>
          <w:sz w:val="24"/>
        </w:rPr>
        <w:lastRenderedPageBreak/>
        <w:t>Abstract</w:t>
      </w:r>
    </w:p>
    <w:p w:rsidR="008C7919" w:rsidRDefault="00C058AE" w:rsidP="008C7919">
      <w:pPr>
        <w:spacing w:before="137" w:line="360" w:lineRule="auto"/>
        <w:ind w:right="103"/>
        <w:jc w:val="both"/>
        <w:rPr>
          <w:sz w:val="24"/>
          <w:szCs w:val="24"/>
        </w:rPr>
      </w:pPr>
      <w:r w:rsidRPr="00463B22">
        <w:rPr>
          <w:sz w:val="24"/>
          <w:szCs w:val="24"/>
        </w:rPr>
        <w:t xml:space="preserve">Malaria is a serious protozoan parasitic disease from tropical regions caused by a species of </w:t>
      </w:r>
      <w:r w:rsidRPr="00463B22">
        <w:rPr>
          <w:i/>
          <w:sz w:val="24"/>
          <w:szCs w:val="24"/>
        </w:rPr>
        <w:t xml:space="preserve">Plasmodium </w:t>
      </w:r>
      <w:r w:rsidRPr="00463B22">
        <w:rPr>
          <w:sz w:val="24"/>
          <w:szCs w:val="24"/>
        </w:rPr>
        <w:t xml:space="preserve">and transmitted by female </w:t>
      </w:r>
      <w:r w:rsidRPr="00463B22">
        <w:rPr>
          <w:i/>
          <w:sz w:val="24"/>
          <w:szCs w:val="24"/>
        </w:rPr>
        <w:t xml:space="preserve">Anopheles </w:t>
      </w:r>
      <w:r w:rsidRPr="00463B22">
        <w:rPr>
          <w:sz w:val="24"/>
          <w:szCs w:val="24"/>
        </w:rPr>
        <w:t xml:space="preserve">mosquitoes. Estimated 3.3 billion of the total world population live in areas with malaria risk and an estimated death of 660,000 per year. Plant-derived natural products have played a fundamental role in the control of malaria. Synthetic drugs are dangerous and have numerous side effects. Medicinal plants have been used in the treatment of various diseases. Plant derived chemical substances have some beneficial effect on the body. Quinine is the first antimalarial drug found in the bark of </w:t>
      </w:r>
      <w:r w:rsidRPr="00463B22">
        <w:rPr>
          <w:i/>
          <w:sz w:val="24"/>
          <w:szCs w:val="24"/>
        </w:rPr>
        <w:t xml:space="preserve">Chinchona </w:t>
      </w:r>
      <w:r w:rsidRPr="00463B22">
        <w:rPr>
          <w:sz w:val="24"/>
          <w:szCs w:val="24"/>
        </w:rPr>
        <w:t>tree, which is native to South America. Another antimalarial drug Artemisinin</w:t>
      </w:r>
      <w:r w:rsidRPr="00463B22">
        <w:rPr>
          <w:spacing w:val="-40"/>
          <w:sz w:val="24"/>
          <w:szCs w:val="24"/>
        </w:rPr>
        <w:t xml:space="preserve"> </w:t>
      </w:r>
      <w:r w:rsidRPr="00463B22">
        <w:rPr>
          <w:sz w:val="24"/>
          <w:szCs w:val="24"/>
        </w:rPr>
        <w:t>was discovered</w:t>
      </w:r>
      <w:r w:rsidRPr="00463B22">
        <w:rPr>
          <w:spacing w:val="-4"/>
          <w:sz w:val="24"/>
          <w:szCs w:val="24"/>
        </w:rPr>
        <w:t xml:space="preserve"> </w:t>
      </w:r>
      <w:r w:rsidRPr="00463B22">
        <w:rPr>
          <w:sz w:val="24"/>
          <w:szCs w:val="24"/>
        </w:rPr>
        <w:t>in</w:t>
      </w:r>
      <w:r w:rsidRPr="00463B22">
        <w:rPr>
          <w:spacing w:val="-3"/>
          <w:sz w:val="24"/>
          <w:szCs w:val="24"/>
        </w:rPr>
        <w:t xml:space="preserve"> </w:t>
      </w:r>
      <w:r w:rsidRPr="00463B22">
        <w:rPr>
          <w:sz w:val="24"/>
          <w:szCs w:val="24"/>
        </w:rPr>
        <w:t>China,</w:t>
      </w:r>
      <w:r w:rsidRPr="00463B22">
        <w:rPr>
          <w:spacing w:val="-4"/>
          <w:sz w:val="24"/>
          <w:szCs w:val="24"/>
        </w:rPr>
        <w:t xml:space="preserve"> </w:t>
      </w:r>
      <w:r w:rsidRPr="00463B22">
        <w:rPr>
          <w:sz w:val="24"/>
          <w:szCs w:val="24"/>
        </w:rPr>
        <w:t>a</w:t>
      </w:r>
      <w:r w:rsidRPr="00463B22">
        <w:rPr>
          <w:spacing w:val="-3"/>
          <w:sz w:val="24"/>
          <w:szCs w:val="24"/>
        </w:rPr>
        <w:t xml:space="preserve"> </w:t>
      </w:r>
      <w:r w:rsidRPr="00463B22">
        <w:rPr>
          <w:sz w:val="24"/>
          <w:szCs w:val="24"/>
        </w:rPr>
        <w:t>pure</w:t>
      </w:r>
      <w:r w:rsidRPr="00463B22">
        <w:rPr>
          <w:spacing w:val="-6"/>
          <w:sz w:val="24"/>
          <w:szCs w:val="24"/>
        </w:rPr>
        <w:t xml:space="preserve"> </w:t>
      </w:r>
      <w:r w:rsidRPr="00463B22">
        <w:rPr>
          <w:sz w:val="24"/>
          <w:szCs w:val="24"/>
        </w:rPr>
        <w:t>drug</w:t>
      </w:r>
      <w:r w:rsidRPr="00463B22">
        <w:rPr>
          <w:spacing w:val="-2"/>
          <w:sz w:val="24"/>
          <w:szCs w:val="24"/>
        </w:rPr>
        <w:t xml:space="preserve"> </w:t>
      </w:r>
      <w:r w:rsidRPr="00463B22">
        <w:rPr>
          <w:sz w:val="24"/>
          <w:szCs w:val="24"/>
        </w:rPr>
        <w:t>extracted</w:t>
      </w:r>
      <w:r w:rsidRPr="00463B22">
        <w:rPr>
          <w:spacing w:val="-4"/>
          <w:sz w:val="24"/>
          <w:szCs w:val="24"/>
        </w:rPr>
        <w:t xml:space="preserve"> </w:t>
      </w:r>
      <w:r w:rsidRPr="00463B22">
        <w:rPr>
          <w:sz w:val="24"/>
          <w:szCs w:val="24"/>
        </w:rPr>
        <w:t>from</w:t>
      </w:r>
      <w:r w:rsidRPr="00463B22">
        <w:rPr>
          <w:spacing w:val="-2"/>
          <w:sz w:val="24"/>
          <w:szCs w:val="24"/>
        </w:rPr>
        <w:t xml:space="preserve"> </w:t>
      </w:r>
      <w:r w:rsidRPr="00463B22">
        <w:rPr>
          <w:i/>
          <w:sz w:val="24"/>
          <w:szCs w:val="24"/>
        </w:rPr>
        <w:t>Artemisia</w:t>
      </w:r>
      <w:r w:rsidRPr="00463B22">
        <w:rPr>
          <w:i/>
          <w:spacing w:val="-4"/>
          <w:sz w:val="24"/>
          <w:szCs w:val="24"/>
        </w:rPr>
        <w:t xml:space="preserve"> </w:t>
      </w:r>
      <w:r w:rsidRPr="00463B22">
        <w:rPr>
          <w:i/>
          <w:sz w:val="24"/>
          <w:szCs w:val="24"/>
        </w:rPr>
        <w:t>annua</w:t>
      </w:r>
      <w:r w:rsidRPr="00463B22">
        <w:rPr>
          <w:i/>
          <w:spacing w:val="-3"/>
          <w:sz w:val="24"/>
          <w:szCs w:val="24"/>
        </w:rPr>
        <w:t xml:space="preserve"> </w:t>
      </w:r>
      <w:r w:rsidRPr="00463B22">
        <w:rPr>
          <w:sz w:val="24"/>
          <w:szCs w:val="24"/>
        </w:rPr>
        <w:t>which</w:t>
      </w:r>
      <w:r w:rsidRPr="00463B22">
        <w:rPr>
          <w:spacing w:val="-4"/>
          <w:sz w:val="24"/>
          <w:szCs w:val="24"/>
        </w:rPr>
        <w:t xml:space="preserve"> </w:t>
      </w:r>
      <w:r w:rsidRPr="00463B22">
        <w:rPr>
          <w:sz w:val="24"/>
          <w:szCs w:val="24"/>
        </w:rPr>
        <w:t>is</w:t>
      </w:r>
      <w:r w:rsidRPr="00463B22">
        <w:rPr>
          <w:spacing w:val="-3"/>
          <w:sz w:val="24"/>
          <w:szCs w:val="24"/>
        </w:rPr>
        <w:t xml:space="preserve"> </w:t>
      </w:r>
      <w:r w:rsidRPr="00463B22">
        <w:rPr>
          <w:sz w:val="24"/>
          <w:szCs w:val="24"/>
        </w:rPr>
        <w:t>effective</w:t>
      </w:r>
      <w:r w:rsidRPr="00463B22">
        <w:rPr>
          <w:spacing w:val="-2"/>
          <w:sz w:val="24"/>
          <w:szCs w:val="24"/>
        </w:rPr>
        <w:t xml:space="preserve"> </w:t>
      </w:r>
      <w:r w:rsidRPr="00463B22">
        <w:rPr>
          <w:sz w:val="24"/>
          <w:szCs w:val="24"/>
        </w:rPr>
        <w:t>against</w:t>
      </w:r>
      <w:r w:rsidRPr="00463B22">
        <w:rPr>
          <w:spacing w:val="-4"/>
          <w:sz w:val="24"/>
          <w:szCs w:val="24"/>
        </w:rPr>
        <w:t xml:space="preserve"> </w:t>
      </w:r>
      <w:r w:rsidRPr="00463B22">
        <w:rPr>
          <w:sz w:val="24"/>
          <w:szCs w:val="24"/>
        </w:rPr>
        <w:t>all malarial parasites. In different countries different plant parts extract derived herbal remedies used in control of malaria which are affordable, safer and effective than any chemical compound. In this review I discussed region wise plants used for antiplasmodial</w:t>
      </w:r>
      <w:r w:rsidRPr="00463B22">
        <w:rPr>
          <w:spacing w:val="-6"/>
          <w:sz w:val="24"/>
          <w:szCs w:val="24"/>
        </w:rPr>
        <w:t xml:space="preserve"> </w:t>
      </w:r>
      <w:r w:rsidR="008C7919">
        <w:rPr>
          <w:sz w:val="24"/>
          <w:szCs w:val="24"/>
        </w:rPr>
        <w:t>activity.</w:t>
      </w:r>
    </w:p>
    <w:p w:rsidR="00C058AE" w:rsidRPr="008C7919" w:rsidRDefault="008E2745" w:rsidP="008C7919">
      <w:pPr>
        <w:spacing w:before="137" w:line="360" w:lineRule="auto"/>
        <w:ind w:right="103"/>
        <w:jc w:val="both"/>
        <w:rPr>
          <w:sz w:val="24"/>
          <w:szCs w:val="24"/>
        </w:rPr>
      </w:pPr>
      <w:r>
        <w:rPr>
          <w:b/>
          <w:color w:val="000000"/>
          <w:sz w:val="24"/>
          <w:szCs w:val="24"/>
        </w:rPr>
        <w:t>Keyw</w:t>
      </w:r>
      <w:r w:rsidR="00C058AE" w:rsidRPr="00463B22">
        <w:rPr>
          <w:b/>
          <w:color w:val="000000"/>
          <w:sz w:val="24"/>
          <w:szCs w:val="24"/>
        </w:rPr>
        <w:t xml:space="preserve">ords: </w:t>
      </w:r>
      <w:r w:rsidR="00C058AE" w:rsidRPr="00463B22">
        <w:rPr>
          <w:color w:val="000000"/>
          <w:sz w:val="24"/>
          <w:szCs w:val="24"/>
        </w:rPr>
        <w:t>Malaria, Malarial Parasite, Quinine, Artemis</w:t>
      </w:r>
      <w:r w:rsidR="00C058AE">
        <w:rPr>
          <w:color w:val="000000"/>
          <w:sz w:val="24"/>
          <w:szCs w:val="24"/>
        </w:rPr>
        <w:t xml:space="preserve">inin, Chloroquine, Antimalarial </w:t>
      </w:r>
      <w:r w:rsidR="00C058AE" w:rsidRPr="00463B22">
        <w:rPr>
          <w:color w:val="000000"/>
          <w:sz w:val="24"/>
          <w:szCs w:val="24"/>
        </w:rPr>
        <w:t>drugs, Antiplasmodial activity, Medicinal Plants, Plant extract</w:t>
      </w:r>
    </w:p>
    <w:p w:rsidR="00C058AE" w:rsidRDefault="00C058AE" w:rsidP="00C058AE">
      <w:pPr>
        <w:pStyle w:val="Heading1"/>
        <w:ind w:left="0"/>
      </w:pPr>
    </w:p>
    <w:p w:rsidR="003C6A95" w:rsidRDefault="003C6A95" w:rsidP="003C6A95">
      <w:pPr>
        <w:pStyle w:val="Heading1"/>
        <w:ind w:left="0"/>
      </w:pPr>
      <w:r>
        <w:t>Introduction</w:t>
      </w:r>
    </w:p>
    <w:p w:rsidR="003C6A95" w:rsidRPr="003C6A95" w:rsidRDefault="003C6A95" w:rsidP="003C6A95"/>
    <w:p w:rsidR="003C6A95" w:rsidRPr="003C6A95" w:rsidRDefault="00C058AE" w:rsidP="003C6A95">
      <w:pPr>
        <w:pStyle w:val="Heading1"/>
        <w:spacing w:line="360" w:lineRule="auto"/>
        <w:ind w:left="0"/>
        <w:jc w:val="both"/>
        <w:rPr>
          <w:b w:val="0"/>
          <w:color w:val="000000"/>
        </w:rPr>
      </w:pPr>
      <w:r w:rsidRPr="003C6A95">
        <w:rPr>
          <w:b w:val="0"/>
          <w:color w:val="000000"/>
        </w:rPr>
        <w:t xml:space="preserve">The term malaria is obtained from the Italian ‘mal’aria’, which means ‘bad air’, from the early association of the disease with marshy areas (Tuteja, 2007). Malaria is a serious and sometimes fatal disease caused by a protozoan parasite that commonly infects a certain type of mosquito which feeds on humans (https://www.cdc.gov). Malaria is one of the most common mosquito-borne diseases in the tropical and subtropical countries, particularly in sub- Saharan Africa (Karunamoorthi and Ilango, 2010). Each year nearly 290 million people are infected with malaria, and more than 400,000 people die because of this disease (mayoclinic.org). </w:t>
      </w:r>
      <w:r w:rsidRPr="003C6A95">
        <w:rPr>
          <w:b w:val="0"/>
        </w:rPr>
        <w:t>Nearly half of the world's population will be susceptible to malaria by 2022. According to</w:t>
      </w:r>
      <w:r w:rsidRPr="003C6A95">
        <w:rPr>
          <w:b w:val="0"/>
          <w:color w:val="000000"/>
        </w:rPr>
        <w:t xml:space="preserve"> the latest world malaria report, in 2020 there was 241 million cases of malaria, compared to 227 million cases in 2019 (</w:t>
      </w:r>
      <w:hyperlink r:id="rId7">
        <w:r w:rsidRPr="003C6A95">
          <w:rPr>
            <w:b w:val="0"/>
            <w:color w:val="000000"/>
          </w:rPr>
          <w:t>https://www.who.int</w:t>
        </w:r>
      </w:hyperlink>
      <w:r w:rsidRPr="003C6A95">
        <w:rPr>
          <w:b w:val="0"/>
          <w:color w:val="000000"/>
        </w:rPr>
        <w:t>).</w:t>
      </w:r>
    </w:p>
    <w:p w:rsidR="003C6A95" w:rsidRPr="003C6A95" w:rsidRDefault="00C058AE" w:rsidP="003C6A95">
      <w:pPr>
        <w:pStyle w:val="Heading1"/>
        <w:spacing w:line="360" w:lineRule="auto"/>
        <w:ind w:left="0"/>
        <w:jc w:val="both"/>
        <w:rPr>
          <w:b w:val="0"/>
          <w:color w:val="000000"/>
        </w:rPr>
      </w:pPr>
      <w:r w:rsidRPr="003C6A95">
        <w:rPr>
          <w:b w:val="0"/>
          <w:color w:val="000000"/>
        </w:rPr>
        <w:t xml:space="preserve">The species is transmitted through female </w:t>
      </w:r>
      <w:r w:rsidRPr="003C6A95">
        <w:rPr>
          <w:b w:val="0"/>
          <w:i/>
          <w:color w:val="000000"/>
        </w:rPr>
        <w:t xml:space="preserve">Anopheles </w:t>
      </w:r>
      <w:r w:rsidRPr="003C6A95">
        <w:rPr>
          <w:b w:val="0"/>
          <w:color w:val="000000"/>
        </w:rPr>
        <w:t>mosquito. It is a most important single group of insects in terms of public health problem, which transmit a number of diseases, such as malaria, filariasis, dengue, Japanese encephalitis, chikungunya, and yellow fever, cause millions of deaths every year in almost all tropical and subtropical countries and many other parts of the world (Ghosh et al. 2012). The parasite is spread through the bites of infected mosquitoes (mayoclinic.org). People who get malaria are typically very sick with high fevers, shaking chills, and flu-like illness (https://www.cdc.gov). Malaria remains one of the most serious problems and the major cause of mortality and morbidity in the endemic regions. There are currently 109 malarious countries and territories, of which 45 countries are in the list of World Health Organization (WHO).</w:t>
      </w:r>
    </w:p>
    <w:p w:rsidR="00C058AE" w:rsidRPr="003C6A95" w:rsidRDefault="00C058AE" w:rsidP="003C6A95">
      <w:pPr>
        <w:pStyle w:val="Heading1"/>
        <w:spacing w:line="360" w:lineRule="auto"/>
        <w:ind w:left="0"/>
        <w:jc w:val="both"/>
        <w:rPr>
          <w:b w:val="0"/>
        </w:rPr>
      </w:pPr>
      <w:r w:rsidRPr="003C6A95">
        <w:rPr>
          <w:b w:val="0"/>
          <w:color w:val="000000"/>
        </w:rPr>
        <w:t xml:space="preserve">Therefore, to control the malaria disease there is a need to check the </w:t>
      </w:r>
      <w:r w:rsidRPr="003C6A95">
        <w:rPr>
          <w:b w:val="0"/>
          <w:i/>
          <w:color w:val="000000"/>
        </w:rPr>
        <w:t xml:space="preserve">Plasmodium </w:t>
      </w:r>
      <w:r w:rsidRPr="003C6A95">
        <w:rPr>
          <w:b w:val="0"/>
          <w:color w:val="000000"/>
        </w:rPr>
        <w:t xml:space="preserve">proliferation inside the body </w:t>
      </w:r>
      <w:r w:rsidRPr="003C6A95">
        <w:rPr>
          <w:b w:val="0"/>
          <w:color w:val="000000"/>
        </w:rPr>
        <w:lastRenderedPageBreak/>
        <w:t xml:space="preserve">of the host. For this purpose, there is an urgent requirement for inexpensive and effective anti-malarial drugs (Rajakumar &amp; Rahuman, 2011). Plant-derived natural products have played a crucial role in the control of malaria. Medicinal plants constitute an effective source of both traditional and modern medicine (Inbaneson et al. 2012). Medicinal plants have been used in the treatment of various diseases because they possess potential pharmacological activities including antineoplastic, antimicrobial, antioxidant, anti- inflammatory, analgesics, anti-diabetic, anti-hypertensive, antidiarrheal and other activities (Shaikh and Patil, 2020). The antimalarial potential of compounds derived from plants is proven by examples such as quinine, which was the first anti-malarial drug of plant origin, isolated from the bark of Cinchona tree (Rubiaceae) by Pierre Joseph Pelletier and Joseph Caventou (Achan et al. 2011), and artemisinin, obtained from </w:t>
      </w:r>
      <w:r w:rsidRPr="003C6A95">
        <w:rPr>
          <w:b w:val="0"/>
          <w:i/>
          <w:color w:val="000000"/>
        </w:rPr>
        <w:t xml:space="preserve">Artemisia annua </w:t>
      </w:r>
      <w:r w:rsidRPr="003C6A95">
        <w:rPr>
          <w:b w:val="0"/>
          <w:color w:val="000000"/>
        </w:rPr>
        <w:t>discovered by Tu Youyou.</w:t>
      </w:r>
      <w:r w:rsidRPr="003C6A95">
        <w:rPr>
          <w:b w:val="0"/>
          <w:color w:val="FF0000"/>
        </w:rPr>
        <w:t xml:space="preserve"> </w:t>
      </w:r>
      <w:r w:rsidRPr="003C6A95">
        <w:rPr>
          <w:b w:val="0"/>
        </w:rPr>
        <w:t xml:space="preserve">The choice of plants for testing for antimalarial activity is made based on the traditional perception of a given plant's effectiveness in the treatment of malaria. </w:t>
      </w:r>
      <w:r w:rsidRPr="003C6A95">
        <w:rPr>
          <w:b w:val="0"/>
          <w:color w:val="000000"/>
        </w:rPr>
        <w:t xml:space="preserve">Plant derived </w:t>
      </w:r>
      <w:r w:rsidRPr="003C6A95">
        <w:rPr>
          <w:b w:val="0"/>
        </w:rPr>
        <w:t xml:space="preserve">chemical substances have some beneficial effect on the body (Akinmoladun et al. 2007). The therapeutic value of a medicinal plant is determined by its phytoconstituents, either singularly or in combination. </w:t>
      </w:r>
      <w:r w:rsidRPr="003C6A95">
        <w:rPr>
          <w:b w:val="0"/>
          <w:color w:val="000000"/>
        </w:rPr>
        <w:t>People in the countryside, wholly or partially, use medicinal plants for prevention as well as cure of various disease especially malaria.</w:t>
      </w:r>
      <w:r w:rsidRPr="003C6A95">
        <w:rPr>
          <w:b w:val="0"/>
        </w:rPr>
        <w:t xml:space="preserve"> Because traditional healers are widely recognised by the community and are available, people tend to prefer using herbal medicines. </w:t>
      </w:r>
      <w:r w:rsidRPr="003C6A95">
        <w:rPr>
          <w:b w:val="0"/>
          <w:color w:val="000000"/>
        </w:rPr>
        <w:t xml:space="preserve">Herbal remedies as being more affordable, safer and fruitful compared to the modern medicine. Resistance to anti- malarial drugs </w:t>
      </w:r>
      <w:r w:rsidRPr="003C6A95">
        <w:rPr>
          <w:b w:val="0"/>
        </w:rPr>
        <w:t xml:space="preserve">is proving to be a challenge in malaria control in most parts of the world (Nguta et al. 2010a). The finest and most popular medicine for treating malaria, chloroquine, has lost effectiveness against parasites since the early 1960s. </w:t>
      </w:r>
      <w:r w:rsidRPr="003C6A95">
        <w:rPr>
          <w:b w:val="0"/>
          <w:color w:val="000000"/>
        </w:rPr>
        <w:t xml:space="preserve">Therefore, to effectively manage malaria, new knowledge, products, tools and new drugs are immediately needed (Omulokoli et al. 1997). </w:t>
      </w:r>
      <w:r w:rsidRPr="003C6A95">
        <w:rPr>
          <w:b w:val="0"/>
        </w:rPr>
        <w:t>The most potent and economical treatment for malaria would be an effective vaccination, and its possible long-term effects might even include its eventual eradication.</w:t>
      </w:r>
      <w:r w:rsidRPr="003C6A95">
        <w:rPr>
          <w:b w:val="0"/>
          <w:color w:val="FF0000"/>
        </w:rPr>
        <w:t xml:space="preserve"> </w:t>
      </w:r>
      <w:r w:rsidRPr="003C6A95">
        <w:rPr>
          <w:b w:val="0"/>
          <w:color w:val="000000"/>
        </w:rPr>
        <w:t xml:space="preserve">Although substantial progress has been made, areal break through towards a malaria vaccine is still missing (Nguta et al. 2010). Natural products could provide starting points in drug discovery. </w:t>
      </w:r>
      <w:r w:rsidRPr="003C6A95">
        <w:rPr>
          <w:b w:val="0"/>
        </w:rPr>
        <w:t>Traditional herbal remedies have served as a solid foundation for the creation of anti-malarial lead compounds for many years.</w:t>
      </w:r>
    </w:p>
    <w:p w:rsidR="00C058AE" w:rsidRDefault="00C058AE" w:rsidP="00C058AE">
      <w:pPr>
        <w:pBdr>
          <w:top w:val="nil"/>
          <w:left w:val="nil"/>
          <w:bottom w:val="nil"/>
          <w:right w:val="nil"/>
          <w:between w:val="nil"/>
        </w:pBdr>
        <w:spacing w:before="1" w:line="360" w:lineRule="auto"/>
        <w:ind w:right="872"/>
        <w:jc w:val="both"/>
        <w:rPr>
          <w:sz w:val="24"/>
          <w:szCs w:val="24"/>
        </w:rPr>
      </w:pPr>
    </w:p>
    <w:p w:rsidR="003C6A95" w:rsidRDefault="00C058AE" w:rsidP="003C6A95">
      <w:pPr>
        <w:pStyle w:val="Heading1"/>
        <w:ind w:left="0"/>
        <w:jc w:val="both"/>
      </w:pPr>
      <w:r>
        <w:t>About malarial parasites</w:t>
      </w:r>
    </w:p>
    <w:p w:rsidR="003C6A95" w:rsidRPr="003C6A95" w:rsidRDefault="003C6A95" w:rsidP="003C6A95"/>
    <w:p w:rsidR="00C058AE" w:rsidRPr="003C6A95" w:rsidRDefault="00C058AE" w:rsidP="003C6A95">
      <w:pPr>
        <w:pStyle w:val="Heading1"/>
        <w:spacing w:line="360" w:lineRule="auto"/>
        <w:ind w:left="0"/>
        <w:jc w:val="both"/>
        <w:rPr>
          <w:b w:val="0"/>
        </w:rPr>
      </w:pPr>
      <w:r w:rsidRPr="003C6A95">
        <w:rPr>
          <w:b w:val="0"/>
          <w:color w:val="000000"/>
        </w:rPr>
        <w:t xml:space="preserve">Malaria parasites are eukaryotic single celled micro-organisms belongs to the Phylum Apicomplexa, class Sporozoa, genus </w:t>
      </w:r>
      <w:r w:rsidRPr="003C6A95">
        <w:rPr>
          <w:b w:val="0"/>
          <w:i/>
          <w:color w:val="000000"/>
        </w:rPr>
        <w:t xml:space="preserve">Plasmodium </w:t>
      </w:r>
      <w:r w:rsidRPr="003C6A95">
        <w:rPr>
          <w:b w:val="0"/>
          <w:color w:val="000000"/>
        </w:rPr>
        <w:t xml:space="preserve">(Tuteja, 2007; Igweh, 2012). There are more than 100 species of </w:t>
      </w:r>
      <w:r w:rsidRPr="003C6A95">
        <w:rPr>
          <w:b w:val="0"/>
          <w:i/>
          <w:color w:val="000000"/>
        </w:rPr>
        <w:t>Plasmodium</w:t>
      </w:r>
      <w:r w:rsidRPr="003C6A95">
        <w:rPr>
          <w:b w:val="0"/>
          <w:color w:val="000000"/>
        </w:rPr>
        <w:t xml:space="preserve">, which can infect numerous animal species such as reptiles, birds, and various mammals (Igweh,2012), but only five species of </w:t>
      </w:r>
      <w:r w:rsidRPr="003C6A95">
        <w:rPr>
          <w:b w:val="0"/>
          <w:i/>
          <w:color w:val="000000"/>
        </w:rPr>
        <w:t xml:space="preserve">Plasmodium </w:t>
      </w:r>
      <w:r w:rsidRPr="003C6A95">
        <w:rPr>
          <w:b w:val="0"/>
          <w:color w:val="000000"/>
        </w:rPr>
        <w:t xml:space="preserve">can infect humans under natural conditions: </w:t>
      </w:r>
      <w:r w:rsidRPr="003C6A95">
        <w:rPr>
          <w:b w:val="0"/>
          <w:i/>
          <w:color w:val="000000"/>
        </w:rPr>
        <w:t xml:space="preserve">Plasmodium vivax, Plasmodium ovale and Plasmodium malariae </w:t>
      </w:r>
      <w:r w:rsidRPr="003C6A95">
        <w:rPr>
          <w:b w:val="0"/>
          <w:color w:val="000000"/>
        </w:rPr>
        <w:t xml:space="preserve">and deadly </w:t>
      </w:r>
      <w:r w:rsidRPr="003C6A95">
        <w:rPr>
          <w:b w:val="0"/>
          <w:i/>
          <w:color w:val="000000"/>
        </w:rPr>
        <w:t xml:space="preserve">Plasmodium falciparum </w:t>
      </w:r>
      <w:r w:rsidRPr="003C6A95">
        <w:rPr>
          <w:b w:val="0"/>
          <w:color w:val="000000"/>
        </w:rPr>
        <w:t xml:space="preserve">causing malaria whereas </w:t>
      </w:r>
      <w:r w:rsidRPr="003C6A95">
        <w:rPr>
          <w:b w:val="0"/>
          <w:i/>
          <w:color w:val="000000"/>
        </w:rPr>
        <w:t xml:space="preserve">Plasmodium knowlesi </w:t>
      </w:r>
      <w:r w:rsidRPr="003C6A95">
        <w:rPr>
          <w:b w:val="0"/>
          <w:color w:val="000000"/>
        </w:rPr>
        <w:t>hardly possess any threat to humans (Tu, 2016)</w:t>
      </w:r>
      <w:r w:rsidRPr="003C6A95">
        <w:rPr>
          <w:b w:val="0"/>
          <w:i/>
          <w:color w:val="000000"/>
        </w:rPr>
        <w:t xml:space="preserve">. </w:t>
      </w:r>
      <w:r w:rsidRPr="003C6A95">
        <w:rPr>
          <w:b w:val="0"/>
          <w:color w:val="000000"/>
        </w:rPr>
        <w:t xml:space="preserve">These species differ morphologically, immunologically, in their geographical distribution, in their relapse patterns and in their drug responses </w:t>
      </w:r>
      <w:r w:rsidRPr="003C6A95">
        <w:rPr>
          <w:b w:val="0"/>
          <w:color w:val="000000"/>
        </w:rPr>
        <w:lastRenderedPageBreak/>
        <w:t>(Tuteja, 2007). In addition, there is one species that naturally infect macaques which has recently been identified to be a cause of zoonotic malaria in humans (There are some additional species which can exceptionally or under investigational conditions, infect humans).</w:t>
      </w:r>
    </w:p>
    <w:p w:rsidR="008C7919" w:rsidRDefault="00C058AE" w:rsidP="008C7919">
      <w:pPr>
        <w:pStyle w:val="Heading1"/>
        <w:spacing w:before="60"/>
        <w:ind w:left="0"/>
      </w:pPr>
      <w:r w:rsidRPr="00463B22">
        <w:t>Ty</w:t>
      </w:r>
      <w:r w:rsidR="008C7919">
        <w:t>pes of Human Malarial Parasites</w:t>
      </w:r>
    </w:p>
    <w:p w:rsidR="008C7919" w:rsidRPr="008C7919" w:rsidRDefault="008C7919" w:rsidP="008C7919">
      <w:pPr>
        <w:pStyle w:val="Heading1"/>
        <w:spacing w:before="60" w:line="360" w:lineRule="auto"/>
        <w:ind w:left="0"/>
        <w:jc w:val="both"/>
        <w:rPr>
          <w:b w:val="0"/>
        </w:rPr>
      </w:pPr>
    </w:p>
    <w:p w:rsidR="008C7919" w:rsidRPr="008C7919" w:rsidRDefault="00C058AE" w:rsidP="008C7919">
      <w:pPr>
        <w:pStyle w:val="Heading1"/>
        <w:spacing w:before="60" w:line="360" w:lineRule="auto"/>
        <w:ind w:left="0"/>
        <w:jc w:val="both"/>
        <w:rPr>
          <w:b w:val="0"/>
          <w:color w:val="000000"/>
        </w:rPr>
      </w:pPr>
      <w:r w:rsidRPr="008C7919">
        <w:rPr>
          <w:b w:val="0"/>
          <w:i/>
          <w:color w:val="000000"/>
        </w:rPr>
        <w:t>P. falciparum</w:t>
      </w:r>
      <w:r w:rsidRPr="008C7919">
        <w:rPr>
          <w:b w:val="0"/>
          <w:color w:val="000000"/>
        </w:rPr>
        <w:t xml:space="preserve">, is the agent of severe, potentially fatal malaria, which is found worldwide in tropical and subtropical. </w:t>
      </w:r>
      <w:r w:rsidRPr="008C7919">
        <w:rPr>
          <w:b w:val="0"/>
          <w:i/>
          <w:color w:val="000000"/>
        </w:rPr>
        <w:t xml:space="preserve">P. falciparum </w:t>
      </w:r>
      <w:r w:rsidRPr="008C7919">
        <w:rPr>
          <w:b w:val="0"/>
          <w:color w:val="000000"/>
        </w:rPr>
        <w:t>multiples quickly in the blood, and can thus cause severe blood loss (anemia). The infected parasites can block small blood vessels. When this happen in the brain, cerebral malaria occurs, which can be fatal.</w:t>
      </w:r>
    </w:p>
    <w:p w:rsidR="008C7919" w:rsidRPr="008C7919" w:rsidRDefault="00F52103" w:rsidP="008C7919">
      <w:pPr>
        <w:pStyle w:val="Heading1"/>
        <w:spacing w:before="60" w:line="360" w:lineRule="auto"/>
        <w:ind w:left="0"/>
        <w:jc w:val="both"/>
        <w:rPr>
          <w:b w:val="0"/>
          <w:color w:val="000000"/>
        </w:rPr>
      </w:pPr>
      <w:r w:rsidRPr="00F52103">
        <w:rPr>
          <w:b w:val="0"/>
          <w:i/>
        </w:rPr>
        <w:t>P. vivax is a species that is primarily found in Asia, Latin America, and a few parts in Africa.</w:t>
      </w:r>
      <w:r w:rsidR="00C058AE" w:rsidRPr="00F52103">
        <w:rPr>
          <w:b w:val="0"/>
        </w:rPr>
        <w:t xml:space="preserve"> </w:t>
      </w:r>
      <w:r w:rsidR="00C058AE" w:rsidRPr="008C7919">
        <w:rPr>
          <w:b w:val="0"/>
          <w:color w:val="000000"/>
        </w:rPr>
        <w:t xml:space="preserve">It is probably the most widespread human malaria parasite. </w:t>
      </w:r>
      <w:r w:rsidR="00C058AE" w:rsidRPr="008C7919">
        <w:rPr>
          <w:b w:val="0"/>
          <w:i/>
          <w:color w:val="000000"/>
        </w:rPr>
        <w:t xml:space="preserve">P. vivax </w:t>
      </w:r>
      <w:r w:rsidR="00C058AE" w:rsidRPr="008C7919">
        <w:rPr>
          <w:b w:val="0"/>
          <w:color w:val="000000"/>
        </w:rPr>
        <w:t xml:space="preserve">and </w:t>
      </w:r>
      <w:r w:rsidR="00C058AE" w:rsidRPr="008C7919">
        <w:rPr>
          <w:b w:val="0"/>
          <w:i/>
          <w:color w:val="000000"/>
        </w:rPr>
        <w:t>P. ovale</w:t>
      </w:r>
      <w:r w:rsidR="00C058AE" w:rsidRPr="008C7919">
        <w:rPr>
          <w:b w:val="0"/>
          <w:color w:val="000000"/>
        </w:rPr>
        <w:t>, have dormant liver stages named “hypnozoites” that may remain in this organ for weeks to many years, resulting in relapses of malaria infection.</w:t>
      </w:r>
    </w:p>
    <w:p w:rsidR="008C7919" w:rsidRPr="008C7919" w:rsidRDefault="00F52103" w:rsidP="008C7919">
      <w:pPr>
        <w:pStyle w:val="Heading1"/>
        <w:spacing w:before="60" w:line="360" w:lineRule="auto"/>
        <w:ind w:left="0"/>
        <w:jc w:val="both"/>
        <w:rPr>
          <w:b w:val="0"/>
          <w:color w:val="000000"/>
        </w:rPr>
      </w:pPr>
      <w:r w:rsidRPr="00F52103">
        <w:rPr>
          <w:b w:val="0"/>
          <w:i/>
        </w:rPr>
        <w:t>P. ovale</w:t>
      </w:r>
      <w:r w:rsidRPr="00F52103">
        <w:rPr>
          <w:b w:val="0"/>
        </w:rPr>
        <w:t xml:space="preserve"> is primarily found in Africa, particularly West Africa.</w:t>
      </w:r>
      <w:r w:rsidRPr="00F52103">
        <w:rPr>
          <w:b w:val="0"/>
          <w:i/>
          <w:color w:val="FF0000"/>
        </w:rPr>
        <w:t xml:space="preserve"> </w:t>
      </w:r>
      <w:r w:rsidR="00C058AE" w:rsidRPr="008C7919">
        <w:rPr>
          <w:b w:val="0"/>
          <w:color w:val="000000"/>
        </w:rPr>
        <w:t xml:space="preserve">It is biologically and morphologically related to </w:t>
      </w:r>
      <w:r w:rsidR="00C058AE" w:rsidRPr="008C7919">
        <w:rPr>
          <w:b w:val="0"/>
          <w:i/>
          <w:color w:val="000000"/>
        </w:rPr>
        <w:t>P. vivax</w:t>
      </w:r>
      <w:r w:rsidR="00C058AE" w:rsidRPr="008C7919">
        <w:rPr>
          <w:b w:val="0"/>
          <w:color w:val="000000"/>
        </w:rPr>
        <w:t xml:space="preserve">. however, differently from </w:t>
      </w:r>
      <w:r w:rsidR="00C058AE" w:rsidRPr="008C7919">
        <w:rPr>
          <w:b w:val="0"/>
          <w:i/>
          <w:color w:val="000000"/>
        </w:rPr>
        <w:t>P. vivax</w:t>
      </w:r>
      <w:r w:rsidR="00C058AE" w:rsidRPr="008C7919">
        <w:rPr>
          <w:b w:val="0"/>
          <w:color w:val="000000"/>
        </w:rPr>
        <w:t xml:space="preserve">. This explains the greater prevalence of </w:t>
      </w:r>
      <w:r w:rsidR="00C058AE" w:rsidRPr="008C7919">
        <w:rPr>
          <w:b w:val="0"/>
          <w:i/>
          <w:color w:val="000000"/>
        </w:rPr>
        <w:t xml:space="preserve">P. ovale </w:t>
      </w:r>
      <w:r w:rsidR="00C058AE" w:rsidRPr="008C7919">
        <w:rPr>
          <w:b w:val="0"/>
          <w:color w:val="000000"/>
        </w:rPr>
        <w:t xml:space="preserve">(rather than </w:t>
      </w:r>
      <w:r w:rsidR="00C058AE" w:rsidRPr="008C7919">
        <w:rPr>
          <w:b w:val="0"/>
          <w:i/>
          <w:color w:val="000000"/>
        </w:rPr>
        <w:t>P. vivax</w:t>
      </w:r>
      <w:r w:rsidR="00C058AE" w:rsidRPr="008C7919">
        <w:rPr>
          <w:b w:val="0"/>
          <w:color w:val="000000"/>
        </w:rPr>
        <w:t>) in most of Africa.</w:t>
      </w:r>
    </w:p>
    <w:p w:rsidR="008C7919" w:rsidRPr="008C7919" w:rsidRDefault="00C058AE" w:rsidP="008C7919">
      <w:pPr>
        <w:pStyle w:val="Heading1"/>
        <w:spacing w:before="60" w:line="360" w:lineRule="auto"/>
        <w:ind w:left="0"/>
        <w:jc w:val="both"/>
        <w:rPr>
          <w:b w:val="0"/>
          <w:color w:val="000000"/>
        </w:rPr>
      </w:pPr>
      <w:r w:rsidRPr="008C7919">
        <w:rPr>
          <w:b w:val="0"/>
          <w:i/>
          <w:color w:val="000000"/>
        </w:rPr>
        <w:t xml:space="preserve">P. malariae </w:t>
      </w:r>
      <w:r w:rsidRPr="008C7919">
        <w:rPr>
          <w:b w:val="0"/>
          <w:color w:val="000000"/>
        </w:rPr>
        <w:t xml:space="preserve">is the only human malaria parasite species that found worldwide, has a quartan cycle (three-day cycle). If untreated, it causes a long-lasting, chronic infection that in some cases can last lifelong. In some chronically infected patients </w:t>
      </w:r>
      <w:r w:rsidRPr="008C7919">
        <w:rPr>
          <w:b w:val="0"/>
          <w:i/>
          <w:color w:val="000000"/>
        </w:rPr>
        <w:t xml:space="preserve">P. malaria </w:t>
      </w:r>
      <w:r w:rsidRPr="008C7919">
        <w:rPr>
          <w:b w:val="0"/>
          <w:color w:val="000000"/>
        </w:rPr>
        <w:t>can cause severe complications such as the nephritic syndrome.</w:t>
      </w:r>
    </w:p>
    <w:p w:rsidR="008C7919" w:rsidRPr="008C7919" w:rsidRDefault="00C058AE" w:rsidP="008C7919">
      <w:pPr>
        <w:pStyle w:val="Heading1"/>
        <w:spacing w:before="60" w:line="360" w:lineRule="auto"/>
        <w:ind w:left="0"/>
        <w:jc w:val="both"/>
        <w:rPr>
          <w:b w:val="0"/>
          <w:color w:val="000000"/>
        </w:rPr>
      </w:pPr>
      <w:r w:rsidRPr="008C7919">
        <w:rPr>
          <w:b w:val="0"/>
          <w:i/>
          <w:color w:val="000000"/>
        </w:rPr>
        <w:t xml:space="preserve">P. knowlesi </w:t>
      </w:r>
      <w:r w:rsidRPr="008C7919">
        <w:rPr>
          <w:b w:val="0"/>
          <w:color w:val="000000"/>
        </w:rPr>
        <w:t xml:space="preserve">is found throughout Southern Asia as a natural pathogen of long-tailed and pigtailed macaques. </w:t>
      </w:r>
      <w:r w:rsidRPr="008C7919">
        <w:rPr>
          <w:b w:val="0"/>
          <w:i/>
          <w:color w:val="000000"/>
        </w:rPr>
        <w:t xml:space="preserve">P. knowlesi </w:t>
      </w:r>
      <w:r w:rsidRPr="008C7919">
        <w:rPr>
          <w:b w:val="0"/>
          <w:color w:val="000000"/>
        </w:rPr>
        <w:t>has a 24 –hour replication cycle and so they can rapidly progress from an uncomplicated to a severe infection.</w:t>
      </w:r>
    </w:p>
    <w:p w:rsidR="00C058AE" w:rsidRPr="008C7919" w:rsidRDefault="00C058AE" w:rsidP="008C7919">
      <w:pPr>
        <w:pStyle w:val="Heading1"/>
        <w:spacing w:before="60" w:line="360" w:lineRule="auto"/>
        <w:ind w:left="0"/>
        <w:jc w:val="both"/>
        <w:rPr>
          <w:b w:val="0"/>
          <w:color w:val="000000"/>
        </w:rPr>
      </w:pPr>
      <w:r w:rsidRPr="008C7919">
        <w:rPr>
          <w:b w:val="0"/>
          <w:i/>
          <w:color w:val="000000"/>
        </w:rPr>
        <w:t xml:space="preserve">P. berghei </w:t>
      </w:r>
      <w:r w:rsidRPr="008C7919">
        <w:rPr>
          <w:b w:val="0"/>
          <w:color w:val="000000"/>
        </w:rPr>
        <w:t xml:space="preserve">causes malaria of certain rodents especially laboratory mice and rats. The erythrocytic cycle requires 22-24 hours. </w:t>
      </w:r>
      <w:r w:rsidRPr="008C7919">
        <w:rPr>
          <w:b w:val="0"/>
          <w:i/>
          <w:color w:val="000000"/>
        </w:rPr>
        <w:t xml:space="preserve">P. berghei </w:t>
      </w:r>
      <w:r w:rsidRPr="008C7919">
        <w:rPr>
          <w:b w:val="0"/>
          <w:color w:val="000000"/>
        </w:rPr>
        <w:t>infections may also affect the brain and can be cause cerebral complication to the laboratory mice.</w:t>
      </w:r>
    </w:p>
    <w:p w:rsidR="008C7919" w:rsidRPr="008C7919" w:rsidRDefault="008C7919" w:rsidP="008C7919"/>
    <w:p w:rsidR="008C7919" w:rsidRPr="008C7919" w:rsidRDefault="00316A9B" w:rsidP="008C7919">
      <w:pPr>
        <w:pStyle w:val="Heading1"/>
        <w:spacing w:before="60" w:line="360" w:lineRule="auto"/>
        <w:ind w:left="0"/>
        <w:jc w:val="both"/>
        <w:rPr>
          <w:b w:val="0"/>
        </w:rPr>
      </w:pPr>
      <w:r>
        <w:rPr>
          <w:b w:val="0"/>
        </w:rPr>
        <w:t xml:space="preserve">Plant extraction and their use in the </w:t>
      </w:r>
      <w:r w:rsidRPr="008C7919">
        <w:rPr>
          <w:b w:val="0"/>
        </w:rPr>
        <w:t>control of malarial parasites</w:t>
      </w:r>
    </w:p>
    <w:p w:rsidR="00C058AE" w:rsidRPr="008C7919" w:rsidRDefault="00C058AE" w:rsidP="008C7919">
      <w:pPr>
        <w:pStyle w:val="Heading1"/>
        <w:spacing w:before="60" w:line="360" w:lineRule="auto"/>
        <w:ind w:left="0"/>
        <w:jc w:val="both"/>
        <w:rPr>
          <w:b w:val="0"/>
        </w:rPr>
      </w:pPr>
      <w:r w:rsidRPr="008C7919">
        <w:rPr>
          <w:b w:val="0"/>
        </w:rPr>
        <w:t xml:space="preserve">The goal of plant extraction is to extract out the specific components from plants. It is a process for separating solids from liquids in which a solid object (the plant) is brought into contact with a liquid (the solvent). </w:t>
      </w:r>
      <w:r w:rsidRPr="008C7919">
        <w:rPr>
          <w:b w:val="0"/>
          <w:color w:val="000000"/>
        </w:rPr>
        <w:t>The plant components are then solubilised and contained within the solvent (https://www.berkem.com). Plants extracts are considered to be the most pressing sources of biomolecules, which can be screened from plant parts (https://www.sciencedirect.com).</w:t>
      </w:r>
    </w:p>
    <w:p w:rsidR="00C058AE" w:rsidRPr="008C7919" w:rsidRDefault="00C058AE" w:rsidP="008C7919">
      <w:pPr>
        <w:pStyle w:val="Heading1"/>
        <w:spacing w:line="360" w:lineRule="auto"/>
        <w:ind w:left="0"/>
        <w:jc w:val="both"/>
        <w:rPr>
          <w:b w:val="0"/>
        </w:rPr>
      </w:pPr>
      <w:r w:rsidRPr="008C7919">
        <w:rPr>
          <w:b w:val="0"/>
          <w:color w:val="000000"/>
        </w:rPr>
        <w:t xml:space="preserve">Plants have always been considered to be a possible alternative and rich source of new drugs. Several plants are often used in combination in traditional practice. Whole plants or fusions of plants are used rather than </w:t>
      </w:r>
      <w:r w:rsidRPr="008C7919">
        <w:rPr>
          <w:b w:val="0"/>
          <w:color w:val="000000"/>
        </w:rPr>
        <w:lastRenderedPageBreak/>
        <w:t>isolated compounds. Crude plant extracts have greater in vitro or and in vivo antiplasmodial activity than isolated constituents at an equivalent dose. It is easily available. It has low side effects than chemical compounds. Plant derived products are cost effective.</w:t>
      </w:r>
    </w:p>
    <w:p w:rsidR="00C058AE" w:rsidRPr="00463B22" w:rsidRDefault="00C058AE" w:rsidP="00C058AE">
      <w:pPr>
        <w:pBdr>
          <w:top w:val="nil"/>
          <w:left w:val="nil"/>
          <w:bottom w:val="nil"/>
          <w:right w:val="nil"/>
          <w:between w:val="nil"/>
        </w:pBdr>
        <w:rPr>
          <w:color w:val="000000"/>
          <w:sz w:val="24"/>
          <w:szCs w:val="24"/>
        </w:rPr>
      </w:pPr>
    </w:p>
    <w:p w:rsidR="008C7919" w:rsidRDefault="00C058AE" w:rsidP="008C7919">
      <w:pPr>
        <w:pStyle w:val="Heading1"/>
        <w:ind w:left="0"/>
        <w:jc w:val="both"/>
      </w:pPr>
      <w:r w:rsidRPr="00463B22">
        <w:t>Materials and M</w:t>
      </w:r>
      <w:r w:rsidR="008C7919">
        <w:t>ethod</w:t>
      </w:r>
    </w:p>
    <w:p w:rsidR="008C7919" w:rsidRDefault="008C7919" w:rsidP="008C7919">
      <w:pPr>
        <w:pStyle w:val="Heading1"/>
        <w:ind w:left="0"/>
        <w:jc w:val="both"/>
      </w:pPr>
    </w:p>
    <w:p w:rsidR="00C058AE" w:rsidRPr="008C7919" w:rsidRDefault="00C058AE" w:rsidP="008C7919">
      <w:pPr>
        <w:pStyle w:val="Heading1"/>
        <w:spacing w:line="360" w:lineRule="auto"/>
        <w:ind w:left="0"/>
        <w:jc w:val="both"/>
        <w:rPr>
          <w:b w:val="0"/>
        </w:rPr>
      </w:pPr>
      <w:r w:rsidRPr="008C7919">
        <w:rPr>
          <w:b w:val="0"/>
          <w:color w:val="000000"/>
        </w:rPr>
        <w:t xml:space="preserve">Information was collected by searching published literature in the Google Scholar, </w:t>
      </w:r>
      <w:r w:rsidR="00316A9B" w:rsidRPr="008C7919">
        <w:rPr>
          <w:b w:val="0"/>
          <w:color w:val="000000"/>
        </w:rPr>
        <w:t>Research Gate</w:t>
      </w:r>
      <w:r w:rsidRPr="008C7919">
        <w:rPr>
          <w:b w:val="0"/>
          <w:color w:val="000000"/>
        </w:rPr>
        <w:t>, PubMed for research article, reviews, books and other reports and the data was taken 10-15 years ago from current year. Identification of published reports was done using various key word searches such as malaria, malarial parasite, quinine, artemisinin.</w:t>
      </w:r>
    </w:p>
    <w:p w:rsidR="00C058AE" w:rsidRPr="00C058AE" w:rsidRDefault="00C058AE" w:rsidP="00C058AE">
      <w:pPr>
        <w:pBdr>
          <w:top w:val="nil"/>
          <w:left w:val="nil"/>
          <w:bottom w:val="nil"/>
          <w:right w:val="nil"/>
          <w:between w:val="nil"/>
        </w:pBdr>
        <w:spacing w:before="4" w:line="360" w:lineRule="auto"/>
        <w:ind w:right="874"/>
        <w:jc w:val="both"/>
        <w:rPr>
          <w:b/>
          <w:color w:val="000000"/>
          <w:sz w:val="24"/>
          <w:szCs w:val="24"/>
        </w:rPr>
      </w:pPr>
    </w:p>
    <w:p w:rsidR="008C7919" w:rsidRDefault="007A604E" w:rsidP="008C7919">
      <w:pPr>
        <w:jc w:val="both"/>
        <w:rPr>
          <w:b/>
          <w:sz w:val="24"/>
          <w:szCs w:val="24"/>
        </w:rPr>
      </w:pPr>
      <w:r>
        <w:rPr>
          <w:b/>
          <w:sz w:val="24"/>
          <w:szCs w:val="24"/>
        </w:rPr>
        <w:t>Role of plant e</w:t>
      </w:r>
      <w:r w:rsidR="00C058AE" w:rsidRPr="00C058AE">
        <w:rPr>
          <w:b/>
          <w:sz w:val="24"/>
          <w:szCs w:val="24"/>
        </w:rPr>
        <w:t>xtracts i</w:t>
      </w:r>
      <w:r w:rsidR="008C7919">
        <w:rPr>
          <w:b/>
          <w:sz w:val="24"/>
          <w:szCs w:val="24"/>
        </w:rPr>
        <w:t xml:space="preserve">n </w:t>
      </w:r>
      <w:r>
        <w:rPr>
          <w:b/>
          <w:sz w:val="24"/>
          <w:szCs w:val="24"/>
        </w:rPr>
        <w:t>the control of malarial p</w:t>
      </w:r>
      <w:r w:rsidR="008C7919">
        <w:rPr>
          <w:b/>
          <w:sz w:val="24"/>
          <w:szCs w:val="24"/>
        </w:rPr>
        <w:t>arasites</w:t>
      </w:r>
    </w:p>
    <w:p w:rsidR="008C7919" w:rsidRDefault="008C7919" w:rsidP="008C7919">
      <w:pPr>
        <w:jc w:val="both"/>
        <w:rPr>
          <w:b/>
          <w:sz w:val="24"/>
          <w:szCs w:val="24"/>
        </w:rPr>
      </w:pPr>
    </w:p>
    <w:p w:rsidR="00B8738E" w:rsidRDefault="00C058AE" w:rsidP="00B8738E">
      <w:pPr>
        <w:spacing w:line="360" w:lineRule="auto"/>
        <w:jc w:val="both"/>
        <w:rPr>
          <w:b/>
          <w:sz w:val="24"/>
          <w:szCs w:val="24"/>
        </w:rPr>
      </w:pPr>
      <w:r w:rsidRPr="00463B22">
        <w:rPr>
          <w:color w:val="000000"/>
          <w:sz w:val="24"/>
          <w:szCs w:val="24"/>
        </w:rPr>
        <w:t xml:space="preserve">Traditional medicinal plants have been the main source of antimalarial drugs, with the two major drugs quinine and artemisinin being used worldwide for the treatment of malaria (Wright and Phillipson 1990; Thomson, 1993). </w:t>
      </w:r>
      <w:r w:rsidRPr="004900DA">
        <w:rPr>
          <w:sz w:val="24"/>
          <w:szCs w:val="24"/>
        </w:rPr>
        <w:t xml:space="preserve">The majority of antimalarial medications currently in use, including quinine and artemisinin, were either derived directly from plants or were created using chemical models of chemicals derived from plants. </w:t>
      </w:r>
      <w:r w:rsidRPr="00463B22">
        <w:rPr>
          <w:color w:val="000000"/>
          <w:sz w:val="24"/>
          <w:szCs w:val="24"/>
        </w:rPr>
        <w:t>(Schwikkard et al, 2006). These medicines include quinoline compounds, sulfadoxine/pyrimethamine, mefloquine (Lariam), lumefantrine, doxycycline, artemisinin, and artemisinin-based combination therapies (ACTs) (Tu, 2016).</w:t>
      </w:r>
    </w:p>
    <w:p w:rsidR="00B8738E" w:rsidRDefault="00B8738E" w:rsidP="00B8738E">
      <w:pPr>
        <w:jc w:val="both"/>
        <w:rPr>
          <w:b/>
          <w:sz w:val="24"/>
          <w:szCs w:val="24"/>
        </w:rPr>
      </w:pPr>
    </w:p>
    <w:p w:rsidR="00B8738E" w:rsidRPr="00B8738E" w:rsidRDefault="00C058AE" w:rsidP="00B8738E">
      <w:pPr>
        <w:spacing w:line="360" w:lineRule="auto"/>
        <w:jc w:val="both"/>
        <w:rPr>
          <w:b/>
          <w:sz w:val="24"/>
          <w:szCs w:val="24"/>
        </w:rPr>
      </w:pPr>
      <w:r w:rsidRPr="00B8738E">
        <w:rPr>
          <w:b/>
          <w:color w:val="000000"/>
          <w:sz w:val="24"/>
          <w:szCs w:val="24"/>
        </w:rPr>
        <w:t xml:space="preserve">Quinine - </w:t>
      </w:r>
      <w:r w:rsidRPr="00B8738E">
        <w:rPr>
          <w:color w:val="000000"/>
          <w:sz w:val="24"/>
          <w:szCs w:val="24"/>
        </w:rPr>
        <w:t xml:space="preserve">Quinine, as a component of the bark of Cinchona (quina-quina) tree, was the first drug used effectively to treat malaria, from as early as the 1600s, when it was referred to as the “Jesuit’s bark,” “Cardinal bark,” or “Sacred bark” (Achan, 2011). Before 1820, the cinchona bark was first dried, ground to a fine powder, and then mixed into a liquid (commonly wine) before being drunk. </w:t>
      </w:r>
      <w:r w:rsidRPr="00B8738E">
        <w:rPr>
          <w:sz w:val="24"/>
          <w:szCs w:val="24"/>
        </w:rPr>
        <w:t xml:space="preserve">Pierre Joseph Pelletier and Joseph Caventou collected quinine from the bark, separated it, and gave it a name in 1820. </w:t>
      </w:r>
      <w:r w:rsidRPr="00B8738E">
        <w:rPr>
          <w:color w:val="000000"/>
          <w:sz w:val="24"/>
          <w:szCs w:val="24"/>
        </w:rPr>
        <w:t>Quinine, an alkaloid, acts by interfering with the growth and reproduction of the malarial parasites, which inhabit the red blood cells (erythrocytes) (</w:t>
      </w:r>
      <w:hyperlink r:id="rId8">
        <w:r w:rsidRPr="006028F6">
          <w:rPr>
            <w:color w:val="000000"/>
            <w:sz w:val="24"/>
            <w:szCs w:val="24"/>
          </w:rPr>
          <w:t>https://www.britannica.com</w:t>
        </w:r>
      </w:hyperlink>
      <w:r w:rsidRPr="00B8738E">
        <w:rPr>
          <w:color w:val="000000"/>
          <w:sz w:val="24"/>
          <w:szCs w:val="24"/>
        </w:rPr>
        <w:t>).</w:t>
      </w:r>
    </w:p>
    <w:p w:rsidR="00C058AE" w:rsidRPr="00B8738E" w:rsidRDefault="00C058AE" w:rsidP="00B8738E">
      <w:pPr>
        <w:spacing w:line="360" w:lineRule="auto"/>
        <w:jc w:val="both"/>
        <w:rPr>
          <w:b/>
          <w:sz w:val="24"/>
          <w:szCs w:val="24"/>
        </w:rPr>
      </w:pPr>
      <w:r w:rsidRPr="00B8738E">
        <w:rPr>
          <w:color w:val="000000"/>
          <w:sz w:val="24"/>
          <w:szCs w:val="24"/>
        </w:rPr>
        <w:t xml:space="preserve">Quinine is a cinchona alkaloid that belongs to the aryl amino alcohol group of drugs. Quinine has </w:t>
      </w:r>
      <w:r w:rsidRPr="00B8738E">
        <w:rPr>
          <w:sz w:val="24"/>
          <w:szCs w:val="24"/>
        </w:rPr>
        <w:t xml:space="preserve">rapid schizonticidal action against intra-erythrocytic malaria parasites (Achan, 2011). It is also gametocytocidal for </w:t>
      </w:r>
      <w:r w:rsidRPr="00B8738E">
        <w:rPr>
          <w:i/>
          <w:sz w:val="24"/>
          <w:szCs w:val="24"/>
        </w:rPr>
        <w:t>Plasmodium vivax</w:t>
      </w:r>
      <w:r w:rsidRPr="00B8738E">
        <w:rPr>
          <w:sz w:val="24"/>
          <w:szCs w:val="24"/>
        </w:rPr>
        <w:t xml:space="preserve"> and </w:t>
      </w:r>
      <w:r w:rsidRPr="00B8738E">
        <w:rPr>
          <w:i/>
          <w:sz w:val="24"/>
          <w:szCs w:val="24"/>
        </w:rPr>
        <w:t>Plasmodium malariae</w:t>
      </w:r>
      <w:r w:rsidRPr="00B8738E">
        <w:rPr>
          <w:sz w:val="24"/>
          <w:szCs w:val="24"/>
        </w:rPr>
        <w:t xml:space="preserve">, but not for </w:t>
      </w:r>
      <w:r w:rsidRPr="00B8738E">
        <w:rPr>
          <w:i/>
          <w:sz w:val="24"/>
          <w:szCs w:val="24"/>
        </w:rPr>
        <w:t>Plasmodium falciparum</w:t>
      </w:r>
      <w:r w:rsidRPr="00B8738E">
        <w:rPr>
          <w:sz w:val="24"/>
          <w:szCs w:val="24"/>
        </w:rPr>
        <w:t xml:space="preserve">.     </w:t>
      </w:r>
    </w:p>
    <w:p w:rsidR="00C058AE" w:rsidRDefault="00C058AE" w:rsidP="00C058AE">
      <w:pPr>
        <w:pBdr>
          <w:top w:val="nil"/>
          <w:left w:val="nil"/>
          <w:bottom w:val="nil"/>
          <w:right w:val="nil"/>
          <w:between w:val="nil"/>
        </w:pBdr>
        <w:spacing w:before="4" w:line="360" w:lineRule="auto"/>
        <w:ind w:right="874"/>
        <w:jc w:val="both"/>
        <w:rPr>
          <w:color w:val="000000"/>
          <w:sz w:val="24"/>
          <w:szCs w:val="24"/>
        </w:rPr>
      </w:pPr>
    </w:p>
    <w:p w:rsidR="008510E9" w:rsidRDefault="008510E9" w:rsidP="00C058AE">
      <w:pPr>
        <w:pBdr>
          <w:top w:val="nil"/>
          <w:left w:val="nil"/>
          <w:bottom w:val="nil"/>
          <w:right w:val="nil"/>
          <w:between w:val="nil"/>
        </w:pBdr>
        <w:spacing w:before="4" w:line="360" w:lineRule="auto"/>
        <w:ind w:right="874"/>
        <w:jc w:val="both"/>
        <w:rPr>
          <w:color w:val="000000"/>
          <w:sz w:val="24"/>
          <w:szCs w:val="24"/>
        </w:rPr>
      </w:pPr>
    </w:p>
    <w:p w:rsidR="008510E9" w:rsidRDefault="008510E9" w:rsidP="008510E9">
      <w:pPr>
        <w:pBdr>
          <w:top w:val="nil"/>
          <w:left w:val="nil"/>
          <w:bottom w:val="nil"/>
          <w:right w:val="nil"/>
          <w:between w:val="nil"/>
        </w:pBdr>
        <w:spacing w:before="4" w:line="360" w:lineRule="auto"/>
        <w:ind w:right="874"/>
        <w:jc w:val="center"/>
        <w:rPr>
          <w:color w:val="000000"/>
          <w:sz w:val="24"/>
          <w:szCs w:val="24"/>
        </w:rPr>
      </w:pPr>
      <w:r w:rsidRPr="00463B22">
        <w:rPr>
          <w:noProof/>
          <w:color w:val="000000"/>
          <w:sz w:val="24"/>
          <w:szCs w:val="24"/>
          <w:lang w:val="en-IN"/>
        </w:rPr>
        <w:lastRenderedPageBreak/>
        <w:drawing>
          <wp:inline distT="0" distB="0" distL="0" distR="0" wp14:anchorId="6050EA69" wp14:editId="1B3DB6C8">
            <wp:extent cx="2560955" cy="17868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60955" cy="1786890"/>
                    </a:xfrm>
                    <a:prstGeom prst="rect">
                      <a:avLst/>
                    </a:prstGeom>
                    <a:ln/>
                  </pic:spPr>
                </pic:pic>
              </a:graphicData>
            </a:graphic>
          </wp:inline>
        </w:drawing>
      </w:r>
    </w:p>
    <w:p w:rsidR="009E00C7" w:rsidRDefault="009E00C7" w:rsidP="009E00C7">
      <w:pPr>
        <w:jc w:val="both"/>
        <w:rPr>
          <w:sz w:val="24"/>
          <w:szCs w:val="24"/>
        </w:rPr>
      </w:pPr>
      <w:r>
        <w:rPr>
          <w:sz w:val="24"/>
          <w:szCs w:val="24"/>
          <w:lang w:val="en-IN"/>
        </w:rPr>
        <w:t xml:space="preserve">                                                   </w:t>
      </w:r>
      <w:r w:rsidRPr="00463B22">
        <w:rPr>
          <w:sz w:val="24"/>
          <w:szCs w:val="24"/>
          <w:lang w:val="en-IN"/>
        </w:rPr>
        <w:t xml:space="preserve">Fig </w:t>
      </w:r>
      <w:r>
        <w:rPr>
          <w:sz w:val="24"/>
          <w:szCs w:val="24"/>
          <w:lang w:val="en-IN"/>
        </w:rPr>
        <w:t>1</w:t>
      </w:r>
      <w:r w:rsidRPr="00463B22">
        <w:rPr>
          <w:sz w:val="24"/>
          <w:szCs w:val="24"/>
        </w:rPr>
        <w:t>: Ch</w:t>
      </w:r>
      <w:r>
        <w:rPr>
          <w:sz w:val="24"/>
          <w:szCs w:val="24"/>
        </w:rPr>
        <w:t>emical Structure of Quinine</w:t>
      </w:r>
    </w:p>
    <w:p w:rsidR="009E00C7" w:rsidRDefault="009E00C7" w:rsidP="008510E9">
      <w:pPr>
        <w:pBdr>
          <w:top w:val="nil"/>
          <w:left w:val="nil"/>
          <w:bottom w:val="nil"/>
          <w:right w:val="nil"/>
          <w:between w:val="nil"/>
        </w:pBdr>
        <w:spacing w:before="4" w:line="360" w:lineRule="auto"/>
        <w:ind w:right="874"/>
        <w:jc w:val="both"/>
        <w:rPr>
          <w:color w:val="000000"/>
          <w:sz w:val="24"/>
          <w:szCs w:val="24"/>
        </w:rPr>
      </w:pPr>
    </w:p>
    <w:p w:rsidR="008510E9" w:rsidRPr="008510E9" w:rsidRDefault="008510E9" w:rsidP="008510E9">
      <w:pPr>
        <w:pBdr>
          <w:top w:val="nil"/>
          <w:left w:val="nil"/>
          <w:bottom w:val="nil"/>
          <w:right w:val="nil"/>
          <w:between w:val="nil"/>
        </w:pBdr>
        <w:spacing w:before="4" w:line="360" w:lineRule="auto"/>
        <w:ind w:right="874"/>
        <w:jc w:val="both"/>
        <w:rPr>
          <w:color w:val="000000"/>
          <w:sz w:val="24"/>
          <w:szCs w:val="24"/>
        </w:rPr>
      </w:pPr>
      <w:r w:rsidRPr="008510E9">
        <w:rPr>
          <w:color w:val="000000"/>
          <w:sz w:val="24"/>
          <w:szCs w:val="24"/>
        </w:rPr>
        <w:t xml:space="preserve">However, quinine has a high level of toxicity and a short pharmacological half-life, limiting its usage (Camargo et al. 2009; Muregi, 2010). Quinine and other cinchona alkaloids such as quinidine, cinchonine and </w:t>
      </w:r>
      <w:r w:rsidRPr="008510E9">
        <w:rPr>
          <w:sz w:val="24"/>
          <w:szCs w:val="24"/>
        </w:rPr>
        <w:t>cinchonidine are all effective against malaria (NCBI)</w:t>
      </w:r>
      <w:r w:rsidRPr="008510E9">
        <w:rPr>
          <w:rFonts w:eastAsia="Abydos"/>
          <w:sz w:val="24"/>
          <w:szCs w:val="24"/>
        </w:rPr>
        <w:t xml:space="preserve">. </w:t>
      </w:r>
      <w:r w:rsidRPr="008510E9">
        <w:rPr>
          <w:sz w:val="24"/>
          <w:szCs w:val="24"/>
        </w:rPr>
        <w:t xml:space="preserve">Quinine has analgesic qualities as well, but not antipyretic ones. </w:t>
      </w:r>
      <w:r w:rsidRPr="008510E9">
        <w:rPr>
          <w:color w:val="000000"/>
          <w:sz w:val="24"/>
          <w:szCs w:val="24"/>
        </w:rPr>
        <w:t>The anti-malarial mechanism of action of quinine is unknown (Achan, 2011).</w:t>
      </w:r>
    </w:p>
    <w:p w:rsidR="008510E9" w:rsidRPr="008510E9" w:rsidRDefault="008510E9" w:rsidP="008510E9">
      <w:pPr>
        <w:tabs>
          <w:tab w:val="left" w:pos="5385"/>
        </w:tabs>
        <w:jc w:val="both"/>
        <w:rPr>
          <w:sz w:val="24"/>
          <w:szCs w:val="24"/>
        </w:rPr>
      </w:pPr>
      <w:r w:rsidRPr="008510E9">
        <w:rPr>
          <w:color w:val="000000"/>
          <w:sz w:val="24"/>
          <w:szCs w:val="24"/>
        </w:rPr>
        <w:t xml:space="preserve">Quinine </w:t>
      </w:r>
      <w:r w:rsidR="009E00C7">
        <w:rPr>
          <w:color w:val="000000"/>
          <w:sz w:val="24"/>
          <w:szCs w:val="24"/>
        </w:rPr>
        <w:t>was obtained directly from the P</w:t>
      </w:r>
      <w:r w:rsidRPr="008510E9">
        <w:rPr>
          <w:color w:val="000000"/>
          <w:sz w:val="24"/>
          <w:szCs w:val="24"/>
        </w:rPr>
        <w:t>eru tree Cinchona (</w:t>
      </w:r>
      <w:r w:rsidRPr="008510E9">
        <w:rPr>
          <w:i/>
          <w:color w:val="000000"/>
          <w:sz w:val="24"/>
          <w:szCs w:val="24"/>
        </w:rPr>
        <w:t>Cinchona succiruba</w:t>
      </w:r>
      <w:r w:rsidRPr="008510E9">
        <w:rPr>
          <w:color w:val="000000"/>
          <w:sz w:val="24"/>
          <w:szCs w:val="24"/>
        </w:rPr>
        <w:t>) [Rubiacae] plant.</w:t>
      </w:r>
    </w:p>
    <w:p w:rsidR="008510E9" w:rsidRPr="008510E9" w:rsidRDefault="008510E9" w:rsidP="008510E9">
      <w:pPr>
        <w:pBdr>
          <w:top w:val="nil"/>
          <w:left w:val="nil"/>
          <w:bottom w:val="nil"/>
          <w:right w:val="nil"/>
          <w:between w:val="nil"/>
        </w:pBdr>
        <w:spacing w:before="139" w:line="360" w:lineRule="auto"/>
        <w:jc w:val="both"/>
        <w:rPr>
          <w:color w:val="000000"/>
          <w:sz w:val="24"/>
          <w:szCs w:val="24"/>
        </w:rPr>
      </w:pPr>
      <w:r w:rsidRPr="008510E9">
        <w:rPr>
          <w:color w:val="000000"/>
          <w:sz w:val="24"/>
          <w:szCs w:val="24"/>
        </w:rPr>
        <w:t>In the 20</w:t>
      </w:r>
      <w:r w:rsidRPr="008510E9">
        <w:rPr>
          <w:color w:val="000000"/>
          <w:sz w:val="24"/>
          <w:szCs w:val="24"/>
          <w:vertAlign w:val="superscript"/>
        </w:rPr>
        <w:t>th</w:t>
      </w:r>
      <w:r w:rsidRPr="008510E9">
        <w:rPr>
          <w:color w:val="000000"/>
          <w:sz w:val="24"/>
          <w:szCs w:val="24"/>
        </w:rPr>
        <w:t xml:space="preserve"> century, synthetic alternatives to quinine were evolved (Karunamoorthi et al. 2013). In 1940, quinine was used as a template for the synthesis of chloroquine, another antimalarial drug. The first widely used antimalarial drug was quinine, a natural product extracted from the bark of the tree </w:t>
      </w:r>
      <w:r w:rsidRPr="008510E9">
        <w:rPr>
          <w:i/>
          <w:color w:val="000000"/>
          <w:sz w:val="24"/>
          <w:szCs w:val="24"/>
        </w:rPr>
        <w:t xml:space="preserve">Cinchona calisaya, </w:t>
      </w:r>
      <w:r w:rsidRPr="008510E9">
        <w:rPr>
          <w:color w:val="000000"/>
          <w:sz w:val="24"/>
          <w:szCs w:val="24"/>
        </w:rPr>
        <w:t>which is native to South America. In the late 19</w:t>
      </w:r>
      <w:r w:rsidRPr="008510E9">
        <w:rPr>
          <w:color w:val="000000"/>
          <w:sz w:val="24"/>
          <w:szCs w:val="24"/>
          <w:vertAlign w:val="superscript"/>
        </w:rPr>
        <w:t>th</w:t>
      </w:r>
      <w:r w:rsidRPr="008510E9">
        <w:rPr>
          <w:color w:val="000000"/>
          <w:sz w:val="24"/>
          <w:szCs w:val="24"/>
        </w:rPr>
        <w:t xml:space="preserve"> century, Synthetic derivatives of quinine, such as 8- aminoquinoline primaquine and 4-aminoquinoline choloroquine, can be traced back to the pioneering work of Ehrlich on Methylene Blue. These drugs can cause parasitic death by blocking the polymerization of the toxic by-product of haemoglobin degradation, heme, into insoluble and nontoxic pigment granules, resulting </w:t>
      </w:r>
      <w:r w:rsidRPr="008510E9">
        <w:rPr>
          <w:sz w:val="24"/>
          <w:szCs w:val="24"/>
        </w:rPr>
        <w:t xml:space="preserve">in cell lysis and parasite cell autodigestion (Olliaro and Yuthavong, 1999). As a second line treatment for uncomplicated malaria, the World Health Organization (WHO, 2010) guidelines suggest a combination of quinine plus doxycycline, tetracycline, or clindamycin (advised when the first- line medicine fails or is not available) </w:t>
      </w:r>
      <w:r w:rsidRPr="008510E9">
        <w:rPr>
          <w:color w:val="000000"/>
          <w:sz w:val="24"/>
          <w:szCs w:val="24"/>
        </w:rPr>
        <w:t>and quinine plus clindamycin for treatment of malaria in the first trimester of pregnancy</w:t>
      </w:r>
      <w:r w:rsidRPr="008510E9">
        <w:rPr>
          <w:sz w:val="24"/>
          <w:szCs w:val="24"/>
        </w:rPr>
        <w:t xml:space="preserve">. </w:t>
      </w:r>
      <w:r w:rsidRPr="008510E9">
        <w:rPr>
          <w:color w:val="000000"/>
          <w:sz w:val="24"/>
          <w:szCs w:val="24"/>
        </w:rPr>
        <w:t xml:space="preserve">In India resistance has emerged against quinine in north eastern states and Kolar district in Karnataka (Farooq and </w:t>
      </w:r>
      <w:r w:rsidRPr="008510E9">
        <w:rPr>
          <w:sz w:val="24"/>
          <w:szCs w:val="24"/>
        </w:rPr>
        <w:t xml:space="preserve">Mahajan, 2004). Quinine has a low therapeutic index, and adverse effects with its use are substantial (WHO). The side effects typically encountered at therapeutic dosages are referred to as cinchonism, with mild forms including tinnitus, modest impairment of hearing, headache, and nausea. Impairment </w:t>
      </w:r>
      <w:r w:rsidRPr="008510E9">
        <w:rPr>
          <w:color w:val="000000"/>
          <w:sz w:val="24"/>
          <w:szCs w:val="24"/>
        </w:rPr>
        <w:t>of hearing is usually concentration dependent and reversible (Karlsson et al. 1990). More severe manifestations include vertigo, vomiting, abdominal pain, diarrhoea, marked auditory loss, and visual symptoms, including loss of vision (White, 1996).</w:t>
      </w:r>
    </w:p>
    <w:p w:rsidR="005951C3" w:rsidRDefault="008510E9" w:rsidP="005951C3">
      <w:pPr>
        <w:spacing w:line="360" w:lineRule="auto"/>
        <w:jc w:val="both"/>
        <w:rPr>
          <w:b/>
          <w:color w:val="000000"/>
          <w:sz w:val="24"/>
          <w:szCs w:val="24"/>
        </w:rPr>
      </w:pPr>
      <w:r>
        <w:rPr>
          <w:b/>
          <w:color w:val="000000"/>
          <w:sz w:val="24"/>
          <w:szCs w:val="24"/>
        </w:rPr>
        <w:t>Artemisinin</w:t>
      </w:r>
    </w:p>
    <w:p w:rsidR="005951C3" w:rsidRDefault="008510E9" w:rsidP="005951C3">
      <w:pPr>
        <w:spacing w:line="360" w:lineRule="auto"/>
        <w:jc w:val="both"/>
        <w:rPr>
          <w:b/>
          <w:color w:val="000000"/>
          <w:sz w:val="24"/>
          <w:szCs w:val="24"/>
        </w:rPr>
      </w:pPr>
      <w:r w:rsidRPr="00463B22">
        <w:rPr>
          <w:color w:val="000000"/>
          <w:sz w:val="24"/>
          <w:szCs w:val="24"/>
        </w:rPr>
        <w:t xml:space="preserve">There are at least six species in the Artemisia family according to the plant taxonomy, </w:t>
      </w:r>
      <w:r w:rsidRPr="008F37A2">
        <w:rPr>
          <w:sz w:val="24"/>
          <w:szCs w:val="24"/>
        </w:rPr>
        <w:t xml:space="preserve">which includes </w:t>
      </w:r>
      <w:r w:rsidRPr="008F37A2">
        <w:rPr>
          <w:i/>
          <w:sz w:val="24"/>
          <w:szCs w:val="24"/>
        </w:rPr>
        <w:lastRenderedPageBreak/>
        <w:t xml:space="preserve">Artemisia annua </w:t>
      </w:r>
      <w:r w:rsidRPr="008F37A2">
        <w:rPr>
          <w:sz w:val="24"/>
          <w:szCs w:val="24"/>
        </w:rPr>
        <w:t>L</w:t>
      </w:r>
      <w:r w:rsidRPr="008F37A2">
        <w:rPr>
          <w:i/>
          <w:sz w:val="24"/>
          <w:szCs w:val="24"/>
        </w:rPr>
        <w:t>.</w:t>
      </w:r>
      <w:r w:rsidRPr="008F37A2">
        <w:rPr>
          <w:sz w:val="24"/>
          <w:szCs w:val="24"/>
        </w:rPr>
        <w:t xml:space="preserve">, </w:t>
      </w:r>
      <w:r w:rsidRPr="008F37A2">
        <w:rPr>
          <w:i/>
          <w:sz w:val="24"/>
          <w:szCs w:val="24"/>
        </w:rPr>
        <w:t xml:space="preserve">Artemisia apiacea </w:t>
      </w:r>
      <w:r w:rsidRPr="008F37A2">
        <w:rPr>
          <w:sz w:val="24"/>
          <w:szCs w:val="24"/>
        </w:rPr>
        <w:t xml:space="preserve">Hance, </w:t>
      </w:r>
      <w:r w:rsidRPr="008F37A2">
        <w:rPr>
          <w:i/>
          <w:sz w:val="24"/>
          <w:szCs w:val="24"/>
        </w:rPr>
        <w:t xml:space="preserve">Artemisia scoparia </w:t>
      </w:r>
      <w:r w:rsidRPr="008F37A2">
        <w:rPr>
          <w:sz w:val="24"/>
          <w:szCs w:val="24"/>
        </w:rPr>
        <w:t xml:space="preserve">Waldst. et kit., </w:t>
      </w:r>
      <w:r w:rsidRPr="008F37A2">
        <w:rPr>
          <w:i/>
          <w:sz w:val="24"/>
          <w:szCs w:val="24"/>
        </w:rPr>
        <w:t xml:space="preserve">Artemisia capillaries </w:t>
      </w:r>
      <w:r w:rsidRPr="008F37A2">
        <w:rPr>
          <w:sz w:val="24"/>
          <w:szCs w:val="24"/>
        </w:rPr>
        <w:t xml:space="preserve">Thunb., </w:t>
      </w:r>
      <w:r w:rsidRPr="008F37A2">
        <w:rPr>
          <w:i/>
          <w:sz w:val="24"/>
          <w:szCs w:val="24"/>
        </w:rPr>
        <w:t xml:space="preserve">Artemisia japonica </w:t>
      </w:r>
      <w:r w:rsidRPr="008F37A2">
        <w:rPr>
          <w:sz w:val="24"/>
          <w:szCs w:val="24"/>
        </w:rPr>
        <w:t xml:space="preserve">Thunb., and </w:t>
      </w:r>
      <w:r w:rsidRPr="008F37A2">
        <w:rPr>
          <w:i/>
          <w:sz w:val="24"/>
          <w:szCs w:val="24"/>
        </w:rPr>
        <w:t xml:space="preserve">Artemisia eriopoda </w:t>
      </w:r>
      <w:r w:rsidRPr="008F37A2">
        <w:rPr>
          <w:sz w:val="24"/>
          <w:szCs w:val="24"/>
        </w:rPr>
        <w:t xml:space="preserve">Bunge. </w:t>
      </w:r>
      <w:r w:rsidRPr="00463B22">
        <w:rPr>
          <w:color w:val="000000"/>
          <w:sz w:val="24"/>
          <w:szCs w:val="24"/>
        </w:rPr>
        <w:t xml:space="preserve">But only </w:t>
      </w:r>
      <w:r w:rsidRPr="00463B22">
        <w:rPr>
          <w:i/>
          <w:color w:val="000000"/>
          <w:sz w:val="24"/>
          <w:szCs w:val="24"/>
        </w:rPr>
        <w:t xml:space="preserve">Artemisia annua </w:t>
      </w:r>
      <w:r w:rsidRPr="00463B22">
        <w:rPr>
          <w:color w:val="000000"/>
          <w:sz w:val="24"/>
          <w:szCs w:val="24"/>
        </w:rPr>
        <w:t xml:space="preserve">L. contains a meaningful quantity of artemisinin (Tu et al. 2009). In the 1970s, artemisinin was detected as a pure drug extracted from the plant </w:t>
      </w:r>
      <w:r w:rsidRPr="00463B22">
        <w:rPr>
          <w:i/>
          <w:color w:val="000000"/>
          <w:sz w:val="24"/>
          <w:szCs w:val="24"/>
        </w:rPr>
        <w:t xml:space="preserve">Artemisia annua. </w:t>
      </w:r>
      <w:r w:rsidRPr="00463B22">
        <w:rPr>
          <w:color w:val="000000"/>
          <w:sz w:val="24"/>
          <w:szCs w:val="24"/>
        </w:rPr>
        <w:t xml:space="preserve">Artemisinin, also known as qinghaosu, an antimalarial drug derived from the sweet wormwood plant. Artemisinin is a sesquiterpene lactone (a compound made up of three isoprene units bound to cyclic organic esters) and is purified from the dried leaves or flower clusters of </w:t>
      </w:r>
      <w:r w:rsidRPr="00463B22">
        <w:rPr>
          <w:i/>
          <w:color w:val="000000"/>
          <w:sz w:val="24"/>
          <w:szCs w:val="24"/>
        </w:rPr>
        <w:t xml:space="preserve">Artemisia annua </w:t>
      </w:r>
      <w:r w:rsidRPr="00463B22">
        <w:rPr>
          <w:color w:val="000000"/>
          <w:sz w:val="24"/>
          <w:szCs w:val="24"/>
        </w:rPr>
        <w:t>(https://www.britannica.com). In 1972, the active ingredient was filtered and first named qinghaosu</w:t>
      </w:r>
      <w:r w:rsidR="005951C3">
        <w:rPr>
          <w:color w:val="000000"/>
          <w:sz w:val="24"/>
          <w:szCs w:val="24"/>
        </w:rPr>
        <w:t xml:space="preserve"> </w:t>
      </w:r>
      <w:r w:rsidR="005951C3" w:rsidRPr="00463B22">
        <w:rPr>
          <w:color w:val="000000"/>
          <w:sz w:val="24"/>
          <w:szCs w:val="24"/>
        </w:rPr>
        <w:t>(essence of qinghao), and then later renamed artemisinin (Meshnick, 2002).</w:t>
      </w:r>
    </w:p>
    <w:p w:rsidR="005951C3" w:rsidRPr="005951C3" w:rsidRDefault="005951C3" w:rsidP="005951C3">
      <w:pPr>
        <w:spacing w:line="360" w:lineRule="auto"/>
        <w:jc w:val="both"/>
        <w:rPr>
          <w:b/>
          <w:color w:val="000000"/>
          <w:sz w:val="24"/>
          <w:szCs w:val="24"/>
        </w:rPr>
      </w:pPr>
      <w:r w:rsidRPr="008F37A2">
        <w:rPr>
          <w:sz w:val="24"/>
          <w:szCs w:val="24"/>
        </w:rPr>
        <w:t xml:space="preserve">Artemisinin is showed efficacy against all the genus </w:t>
      </w:r>
      <w:r w:rsidRPr="008F37A2">
        <w:rPr>
          <w:i/>
          <w:sz w:val="24"/>
          <w:szCs w:val="24"/>
        </w:rPr>
        <w:t>Plasmodium</w:t>
      </w:r>
      <w:r w:rsidRPr="008F37A2">
        <w:rPr>
          <w:sz w:val="24"/>
          <w:szCs w:val="24"/>
        </w:rPr>
        <w:t xml:space="preserve"> that causes malaria. </w:t>
      </w:r>
      <w:r w:rsidRPr="00463B22">
        <w:rPr>
          <w:color w:val="000000"/>
          <w:sz w:val="24"/>
          <w:szCs w:val="24"/>
        </w:rPr>
        <w:t xml:space="preserve">The drug is extremely useful in the treatment of infections involving chloroquine-resistant parasites and multidrug-resistant </w:t>
      </w:r>
      <w:r w:rsidRPr="00463B22">
        <w:rPr>
          <w:i/>
          <w:color w:val="000000"/>
          <w:sz w:val="24"/>
          <w:szCs w:val="24"/>
        </w:rPr>
        <w:t>P. falciparum</w:t>
      </w:r>
      <w:r w:rsidRPr="00463B22">
        <w:rPr>
          <w:color w:val="000000"/>
          <w:sz w:val="24"/>
          <w:szCs w:val="24"/>
        </w:rPr>
        <w:t>, which is the deadliest of the malaria protozoans (https://www.britannica.com). Artemisinin-based combination therapies are now approved by the World Health Organization (WHO) as first-line treatment of uncomplicated falciparum malaria in all areas in which malaria is endemic (WHO, 2006).</w:t>
      </w:r>
    </w:p>
    <w:p w:rsidR="008510E9" w:rsidRDefault="005951C3" w:rsidP="005951C3">
      <w:pPr>
        <w:spacing w:line="360" w:lineRule="auto"/>
        <w:jc w:val="both"/>
        <w:rPr>
          <w:color w:val="000000"/>
          <w:sz w:val="24"/>
          <w:szCs w:val="24"/>
        </w:rPr>
      </w:pPr>
      <w:r w:rsidRPr="00463B22">
        <w:rPr>
          <w:color w:val="000000"/>
          <w:sz w:val="24"/>
          <w:szCs w:val="24"/>
        </w:rPr>
        <w:t xml:space="preserve">Artemisinin derivatives were used in China by the 1980s. Western interest in these agents began to grow as multidrug resistant </w:t>
      </w:r>
      <w:r w:rsidRPr="00463B22">
        <w:rPr>
          <w:i/>
          <w:color w:val="000000"/>
          <w:sz w:val="24"/>
          <w:szCs w:val="24"/>
        </w:rPr>
        <w:t xml:space="preserve">Plasmodium falciparum </w:t>
      </w:r>
      <w:r w:rsidRPr="00463B22">
        <w:rPr>
          <w:color w:val="000000"/>
          <w:sz w:val="24"/>
          <w:szCs w:val="24"/>
        </w:rPr>
        <w:t>strains began to spread, especially in Southeast Asia. By the early 1990s, artemisinin derivatives were being widely used in Thailand, Burma and Vietnam (McIntosh and Olliaro, 1998). Replacing ineffective, failing treatments (chloroquine and sulfadoxine– pyrimethamine) with artemisinin-based combination therapies has reduced the morbidity and mortality associated with malaria. Artemisinin resistance would be disastrous for global malaria control (Ramani, 2016).</w:t>
      </w:r>
    </w:p>
    <w:p w:rsidR="001A38C9" w:rsidRPr="008510E9" w:rsidRDefault="001A38C9" w:rsidP="005951C3">
      <w:pPr>
        <w:spacing w:line="360" w:lineRule="auto"/>
        <w:jc w:val="both"/>
        <w:rPr>
          <w:sz w:val="24"/>
          <w:szCs w:val="24"/>
        </w:rPr>
      </w:pPr>
      <w:r w:rsidRPr="00463B22">
        <w:rPr>
          <w:noProof/>
          <w:sz w:val="24"/>
          <w:szCs w:val="24"/>
          <w:lang w:val="en-IN"/>
        </w:rPr>
        <w:drawing>
          <wp:anchor distT="0" distB="0" distL="0" distR="0" simplePos="0" relativeHeight="251659264" behindDoc="0" locked="0" layoutInCell="1" hidden="0" allowOverlap="1" wp14:anchorId="73A691F5" wp14:editId="583A5CF0">
            <wp:simplePos x="0" y="0"/>
            <wp:positionH relativeFrom="column">
              <wp:posOffset>0</wp:posOffset>
            </wp:positionH>
            <wp:positionV relativeFrom="paragraph">
              <wp:posOffset>0</wp:posOffset>
            </wp:positionV>
            <wp:extent cx="2518144" cy="212374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18144" cy="2123748"/>
                    </a:xfrm>
                    <a:prstGeom prst="rect">
                      <a:avLst/>
                    </a:prstGeom>
                    <a:ln/>
                  </pic:spPr>
                </pic:pic>
              </a:graphicData>
            </a:graphic>
          </wp:anchor>
        </w:drawing>
      </w:r>
    </w:p>
    <w:p w:rsidR="008510E9" w:rsidRPr="008510E9" w:rsidRDefault="008510E9" w:rsidP="008510E9">
      <w:pPr>
        <w:spacing w:line="360" w:lineRule="auto"/>
        <w:jc w:val="both"/>
        <w:rPr>
          <w:sz w:val="24"/>
          <w:szCs w:val="24"/>
        </w:rPr>
      </w:pPr>
    </w:p>
    <w:p w:rsidR="00EB4317" w:rsidRDefault="00EB4317" w:rsidP="001A38C9">
      <w:pPr>
        <w:jc w:val="center"/>
        <w:rPr>
          <w:sz w:val="24"/>
          <w:szCs w:val="24"/>
        </w:rPr>
      </w:pPr>
    </w:p>
    <w:p w:rsidR="00EB4317" w:rsidRPr="00EB4317" w:rsidRDefault="004C4465" w:rsidP="004C4465">
      <w:pPr>
        <w:tabs>
          <w:tab w:val="left" w:pos="8350"/>
        </w:tabs>
        <w:rPr>
          <w:sz w:val="24"/>
          <w:szCs w:val="24"/>
        </w:rPr>
      </w:pPr>
      <w:r>
        <w:rPr>
          <w:sz w:val="24"/>
          <w:szCs w:val="24"/>
        </w:rPr>
        <w:tab/>
      </w:r>
    </w:p>
    <w:p w:rsidR="00EB4317" w:rsidRPr="00EB4317" w:rsidRDefault="00EB4317" w:rsidP="00EB4317">
      <w:pPr>
        <w:rPr>
          <w:sz w:val="24"/>
          <w:szCs w:val="24"/>
        </w:rPr>
      </w:pPr>
    </w:p>
    <w:p w:rsidR="00EB4317" w:rsidRPr="00EB4317" w:rsidRDefault="00EB4317" w:rsidP="00EB4317">
      <w:pPr>
        <w:rPr>
          <w:sz w:val="24"/>
          <w:szCs w:val="24"/>
        </w:rPr>
      </w:pPr>
    </w:p>
    <w:p w:rsidR="00EB4317" w:rsidRPr="00EB4317" w:rsidRDefault="00EB4317" w:rsidP="00EB4317">
      <w:pPr>
        <w:rPr>
          <w:sz w:val="24"/>
          <w:szCs w:val="24"/>
        </w:rPr>
      </w:pPr>
    </w:p>
    <w:p w:rsidR="00EB4317" w:rsidRPr="00EB4317" w:rsidRDefault="00EB4317" w:rsidP="00EB4317">
      <w:pPr>
        <w:rPr>
          <w:sz w:val="24"/>
          <w:szCs w:val="24"/>
        </w:rPr>
      </w:pPr>
    </w:p>
    <w:p w:rsidR="00EB4317" w:rsidRPr="00EB4317" w:rsidRDefault="00EB4317" w:rsidP="00EB4317">
      <w:pPr>
        <w:rPr>
          <w:sz w:val="24"/>
          <w:szCs w:val="24"/>
        </w:rPr>
      </w:pPr>
    </w:p>
    <w:p w:rsidR="00EB4317" w:rsidRPr="00EB4317" w:rsidRDefault="00EB4317" w:rsidP="00EB4317">
      <w:pPr>
        <w:rPr>
          <w:sz w:val="24"/>
          <w:szCs w:val="24"/>
        </w:rPr>
      </w:pPr>
    </w:p>
    <w:p w:rsidR="00EB4317" w:rsidRPr="00EB4317" w:rsidRDefault="004C4465" w:rsidP="00EB4317">
      <w:pPr>
        <w:rPr>
          <w:sz w:val="24"/>
          <w:szCs w:val="24"/>
        </w:rPr>
      </w:pPr>
      <w:r>
        <w:rPr>
          <w:sz w:val="24"/>
          <w:szCs w:val="24"/>
        </w:rPr>
        <w:t xml:space="preserve">                            </w:t>
      </w:r>
    </w:p>
    <w:p w:rsidR="00EB4317" w:rsidRPr="00EB4317" w:rsidRDefault="00EB4317" w:rsidP="00EB4317">
      <w:pPr>
        <w:rPr>
          <w:sz w:val="24"/>
          <w:szCs w:val="24"/>
        </w:rPr>
      </w:pPr>
    </w:p>
    <w:p w:rsidR="00EB4317" w:rsidRPr="00EB4317" w:rsidRDefault="00EB4317" w:rsidP="00EB4317">
      <w:pPr>
        <w:rPr>
          <w:sz w:val="24"/>
          <w:szCs w:val="24"/>
        </w:rPr>
      </w:pPr>
    </w:p>
    <w:p w:rsidR="00EB4317" w:rsidRDefault="00EB4317" w:rsidP="00EB4317">
      <w:pPr>
        <w:jc w:val="both"/>
        <w:rPr>
          <w:sz w:val="24"/>
          <w:szCs w:val="24"/>
        </w:rPr>
      </w:pPr>
      <w:r w:rsidRPr="00463B22">
        <w:rPr>
          <w:sz w:val="24"/>
          <w:szCs w:val="24"/>
          <w:lang w:val="en-IN"/>
        </w:rPr>
        <w:t xml:space="preserve">Fig </w:t>
      </w:r>
      <w:r w:rsidR="009E00C7">
        <w:rPr>
          <w:sz w:val="24"/>
          <w:szCs w:val="24"/>
          <w:lang w:val="en-IN"/>
        </w:rPr>
        <w:t>2</w:t>
      </w:r>
      <w:r w:rsidRPr="00463B22">
        <w:rPr>
          <w:sz w:val="24"/>
          <w:szCs w:val="24"/>
        </w:rPr>
        <w:t>: Ch</w:t>
      </w:r>
      <w:r>
        <w:rPr>
          <w:sz w:val="24"/>
          <w:szCs w:val="24"/>
        </w:rPr>
        <w:t>emical Structure of Artemisinin</w:t>
      </w:r>
    </w:p>
    <w:p w:rsidR="00EB4317" w:rsidRDefault="00EB4317" w:rsidP="00EB4317">
      <w:pPr>
        <w:jc w:val="both"/>
        <w:rPr>
          <w:sz w:val="24"/>
          <w:szCs w:val="24"/>
        </w:rPr>
      </w:pPr>
    </w:p>
    <w:p w:rsidR="00EB4317" w:rsidRPr="00EB4317" w:rsidRDefault="00EB4317" w:rsidP="00EB4317">
      <w:pPr>
        <w:spacing w:line="360" w:lineRule="auto"/>
        <w:jc w:val="both"/>
        <w:rPr>
          <w:sz w:val="24"/>
          <w:szCs w:val="24"/>
        </w:rPr>
      </w:pPr>
      <w:r w:rsidRPr="00EB4317">
        <w:rPr>
          <w:color w:val="000000"/>
          <w:sz w:val="24"/>
          <w:szCs w:val="24"/>
        </w:rPr>
        <w:t>Artemisinin and its derivatives display a very important new class of antimalarials; they are becoming more and more commonly used throughout the world</w:t>
      </w:r>
      <w:r w:rsidRPr="00EB4317">
        <w:rPr>
          <w:sz w:val="24"/>
          <w:szCs w:val="24"/>
        </w:rPr>
        <w:t xml:space="preserve">. Artesunate, artemether, arteether, and dihydroartemisinin are the most significant artemisinin derivatives. The artemisinin derivatives act quickly and are eradicated quickly. Their rapid onset makes them especially effective </w:t>
      </w:r>
      <w:r w:rsidRPr="00EB4317">
        <w:rPr>
          <w:color w:val="000000"/>
          <w:sz w:val="24"/>
          <w:szCs w:val="24"/>
        </w:rPr>
        <w:t xml:space="preserve">against malaria (Meshnick, 2002). Artemisinin and its derivatives were used as monotherapies, but it became gradually accepted that antimalarials, like </w:t>
      </w:r>
      <w:r w:rsidRPr="00EB4317">
        <w:rPr>
          <w:color w:val="000000"/>
          <w:sz w:val="24"/>
          <w:szCs w:val="24"/>
        </w:rPr>
        <w:lastRenderedPageBreak/>
        <w:t xml:space="preserve">antituberculosis and antiretroviral drugs, should be used in combination. </w:t>
      </w:r>
      <w:r w:rsidRPr="00EB4317">
        <w:rPr>
          <w:sz w:val="24"/>
          <w:szCs w:val="24"/>
        </w:rPr>
        <w:t>Artelinate, a semi-synthetic artemisinin derivative, was created, but it was never used for anything more than animal research. Another artemisone is now being created. Artiflene, a structurally dissimilar peroxide and proved an effective antimalarial in clinical trials, but it was eventually abandoned because of high production costs and lack of evident advantages over the artemisinin derivatives (White, 2008).</w:t>
      </w:r>
    </w:p>
    <w:p w:rsidR="00EB4317" w:rsidRPr="00EB4317" w:rsidRDefault="00EB4317" w:rsidP="00EB4317">
      <w:pPr>
        <w:spacing w:line="360" w:lineRule="auto"/>
        <w:jc w:val="both"/>
        <w:rPr>
          <w:sz w:val="24"/>
          <w:szCs w:val="24"/>
        </w:rPr>
      </w:pPr>
      <w:r w:rsidRPr="00EB4317">
        <w:rPr>
          <w:sz w:val="24"/>
          <w:szCs w:val="24"/>
        </w:rPr>
        <w:t xml:space="preserve">Artemisinin targets </w:t>
      </w:r>
      <w:r w:rsidRPr="00EB4317">
        <w:rPr>
          <w:i/>
          <w:sz w:val="24"/>
          <w:szCs w:val="24"/>
        </w:rPr>
        <w:t xml:space="preserve">Plasmodium </w:t>
      </w:r>
      <w:r w:rsidRPr="00EB4317">
        <w:rPr>
          <w:sz w:val="24"/>
          <w:szCs w:val="24"/>
        </w:rPr>
        <w:t xml:space="preserve">organisms in </w:t>
      </w:r>
      <w:r w:rsidRPr="00EB4317">
        <w:rPr>
          <w:color w:val="000000"/>
          <w:sz w:val="24"/>
          <w:szCs w:val="24"/>
        </w:rPr>
        <w:t xml:space="preserve">the schizont stage of development. Schizonts, which develop from sporozoites—the form of parasite transmitted to humans in the saliva of </w:t>
      </w:r>
      <w:r w:rsidRPr="00EB4317">
        <w:rPr>
          <w:i/>
          <w:color w:val="000000"/>
          <w:sz w:val="24"/>
          <w:szCs w:val="24"/>
        </w:rPr>
        <w:t xml:space="preserve">Anopheles </w:t>
      </w:r>
      <w:hyperlink r:id="rId11">
        <w:r w:rsidRPr="00EB4317">
          <w:rPr>
            <w:color w:val="000000"/>
            <w:sz w:val="24"/>
            <w:szCs w:val="24"/>
          </w:rPr>
          <w:t>mosquitoes</w:t>
        </w:r>
      </w:hyperlink>
      <w:r w:rsidRPr="00EB4317">
        <w:rPr>
          <w:color w:val="000000"/>
          <w:sz w:val="24"/>
          <w:szCs w:val="24"/>
        </w:rPr>
        <w:t xml:space="preserve"> contain insoluble </w:t>
      </w:r>
      <w:hyperlink r:id="rId12">
        <w:r w:rsidRPr="00EB4317">
          <w:rPr>
            <w:color w:val="000000"/>
            <w:sz w:val="24"/>
            <w:szCs w:val="24"/>
          </w:rPr>
          <w:t xml:space="preserve">iron </w:t>
        </w:r>
      </w:hyperlink>
      <w:r w:rsidRPr="00EB4317">
        <w:rPr>
          <w:color w:val="000000"/>
          <w:sz w:val="24"/>
          <w:szCs w:val="24"/>
        </w:rPr>
        <w:t>called hemozoin. Hemozoin is formed within schizonts as they feed on haemoglobin in the cytoplasm of human red blood cells. Artemisinin involves a peroxide group that reacts with hemozoin, and this reaction is suspected to result in the production of radicals that attack parasite proteins, thereby killing the organisms (</w:t>
      </w:r>
      <w:hyperlink r:id="rId13" w:history="1">
        <w:r w:rsidRPr="00EB4317">
          <w:rPr>
            <w:rStyle w:val="Hyperlink"/>
            <w:sz w:val="24"/>
            <w:szCs w:val="24"/>
          </w:rPr>
          <w:t>https://www.britannica.com</w:t>
        </w:r>
      </w:hyperlink>
      <w:r w:rsidRPr="00EB4317">
        <w:rPr>
          <w:color w:val="000000"/>
          <w:sz w:val="24"/>
          <w:szCs w:val="24"/>
        </w:rPr>
        <w:t>).</w:t>
      </w:r>
    </w:p>
    <w:p w:rsidR="00EB4317" w:rsidRDefault="00EB4317" w:rsidP="00EB4317">
      <w:pPr>
        <w:spacing w:line="360" w:lineRule="auto"/>
        <w:jc w:val="both"/>
        <w:rPr>
          <w:sz w:val="24"/>
          <w:szCs w:val="24"/>
        </w:rPr>
      </w:pPr>
      <w:r w:rsidRPr="00EB4317">
        <w:rPr>
          <w:color w:val="000000"/>
          <w:sz w:val="24"/>
          <w:szCs w:val="24"/>
        </w:rPr>
        <w:t>Artemisinin probably administered orally, intramuscularly, or as a suppository. The drug reaches pea</w:t>
      </w:r>
      <w:hyperlink r:id="rId14">
        <w:r w:rsidRPr="00EB4317">
          <w:rPr>
            <w:color w:val="000000"/>
            <w:sz w:val="24"/>
            <w:szCs w:val="24"/>
          </w:rPr>
          <w:t xml:space="preserve">k plasma </w:t>
        </w:r>
      </w:hyperlink>
      <w:r w:rsidRPr="00EB4317">
        <w:rPr>
          <w:color w:val="000000"/>
          <w:sz w:val="24"/>
          <w:szCs w:val="24"/>
        </w:rPr>
        <w:t xml:space="preserve">levels within hours after administration and acts quickly, significantly reducing malaria parasite burden in the first few days of treatment. Artesunate is unique among the artemisinin-derived agents. It enables the drug to take immediate effect. Artesunate is used in the treatment of </w:t>
      </w:r>
      <w:hyperlink r:id="rId15">
        <w:r w:rsidRPr="00EB4317">
          <w:rPr>
            <w:color w:val="000000"/>
            <w:sz w:val="24"/>
            <w:szCs w:val="24"/>
          </w:rPr>
          <w:t xml:space="preserve">cerebral </w:t>
        </w:r>
      </w:hyperlink>
      <w:r w:rsidRPr="00EB4317">
        <w:rPr>
          <w:color w:val="000000"/>
          <w:sz w:val="24"/>
          <w:szCs w:val="24"/>
        </w:rPr>
        <w:t xml:space="preserve">malaria, which is characterized by the rapid spread of parasites to the </w:t>
      </w:r>
      <w:hyperlink r:id="rId16">
        <w:r w:rsidRPr="00EB4317">
          <w:rPr>
            <w:color w:val="000000"/>
            <w:sz w:val="24"/>
            <w:szCs w:val="24"/>
          </w:rPr>
          <w:t xml:space="preserve">brain </w:t>
        </w:r>
      </w:hyperlink>
      <w:r w:rsidRPr="00EB4317">
        <w:rPr>
          <w:color w:val="000000"/>
          <w:sz w:val="24"/>
          <w:szCs w:val="24"/>
        </w:rPr>
        <w:t>and by death within 72 hours if left untreated. Artemisinin appears to have few side effects in humans (</w:t>
      </w:r>
      <w:hyperlink r:id="rId17" w:history="1">
        <w:r w:rsidRPr="00637228">
          <w:rPr>
            <w:rStyle w:val="Hyperlink"/>
            <w:sz w:val="24"/>
            <w:szCs w:val="24"/>
          </w:rPr>
          <w:t>https://www.britannica.com</w:t>
        </w:r>
      </w:hyperlink>
      <w:r w:rsidRPr="00EB4317">
        <w:rPr>
          <w:color w:val="000000"/>
          <w:sz w:val="24"/>
          <w:szCs w:val="24"/>
        </w:rPr>
        <w:t>).</w:t>
      </w:r>
    </w:p>
    <w:p w:rsidR="00EB4317" w:rsidRDefault="00EB4317" w:rsidP="00EB4317">
      <w:pPr>
        <w:spacing w:line="360" w:lineRule="auto"/>
        <w:jc w:val="both"/>
        <w:rPr>
          <w:sz w:val="24"/>
          <w:szCs w:val="24"/>
        </w:rPr>
      </w:pPr>
    </w:p>
    <w:p w:rsidR="00EB4317" w:rsidRDefault="00EB4317" w:rsidP="00EB4317">
      <w:pPr>
        <w:spacing w:line="360" w:lineRule="auto"/>
        <w:jc w:val="both"/>
        <w:rPr>
          <w:b/>
          <w:color w:val="000000"/>
          <w:sz w:val="24"/>
          <w:szCs w:val="24"/>
        </w:rPr>
      </w:pPr>
      <w:r>
        <w:rPr>
          <w:b/>
          <w:color w:val="000000"/>
          <w:sz w:val="24"/>
          <w:szCs w:val="24"/>
        </w:rPr>
        <w:t>Chloroquine</w:t>
      </w:r>
    </w:p>
    <w:p w:rsidR="00EB4317" w:rsidRDefault="00EB4317" w:rsidP="00EB4317">
      <w:pPr>
        <w:spacing w:line="360" w:lineRule="auto"/>
        <w:jc w:val="both"/>
        <w:rPr>
          <w:sz w:val="24"/>
          <w:szCs w:val="24"/>
        </w:rPr>
      </w:pPr>
      <w:r w:rsidRPr="00463B22">
        <w:rPr>
          <w:i/>
          <w:color w:val="000000"/>
          <w:sz w:val="24"/>
          <w:szCs w:val="24"/>
        </w:rPr>
        <w:t xml:space="preserve">Plasmodium falciparum </w:t>
      </w:r>
      <w:r w:rsidRPr="00463B22">
        <w:rPr>
          <w:color w:val="000000"/>
          <w:sz w:val="24"/>
          <w:szCs w:val="24"/>
        </w:rPr>
        <w:t xml:space="preserve">malaria is a vital health problem, particularly in sub-Saharan Africa. </w:t>
      </w:r>
      <w:r w:rsidRPr="006575D3">
        <w:rPr>
          <w:sz w:val="24"/>
          <w:szCs w:val="24"/>
        </w:rPr>
        <w:t xml:space="preserve">Chloroquine was the preferred antimalarial medication in the second half of the 20th century because it was secure, affordable, and extremely effective against susceptible malaria parasites. Since Southeast Asia and South America experienced the emergence of chloroquine resistance more than 40 years ago, these regions have generally stopped using chloroquine as a falciparum malaria treatment </w:t>
      </w:r>
      <w:r w:rsidRPr="00463B22">
        <w:rPr>
          <w:color w:val="000000"/>
          <w:sz w:val="24"/>
          <w:szCs w:val="24"/>
        </w:rPr>
        <w:t xml:space="preserve">(Djimdé et al. 2001). Chloroquine was close to the ideal antimalarial drug and was used for </w:t>
      </w:r>
      <w:r>
        <w:rPr>
          <w:color w:val="000000"/>
          <w:sz w:val="24"/>
          <w:szCs w:val="24"/>
        </w:rPr>
        <w:t xml:space="preserve">decades due to its high efficacy </w:t>
      </w:r>
      <w:r w:rsidRPr="00463B22">
        <w:rPr>
          <w:color w:val="000000"/>
          <w:sz w:val="24"/>
          <w:szCs w:val="24"/>
        </w:rPr>
        <w:t>against all species of malaria parasites and its high tolerance (Krettli et al. 2001). Increasing rates of chloroquine resistance contribute to the rising morbidity and mortality from malaria in Africa. Given the lack of affordable alternatives, chloroquine remains the first-line antimalarial agent in most African countries.</w:t>
      </w:r>
    </w:p>
    <w:p w:rsidR="00EB4317" w:rsidRDefault="00EB4317" w:rsidP="00EB4317">
      <w:pPr>
        <w:spacing w:line="360" w:lineRule="auto"/>
        <w:jc w:val="both"/>
        <w:rPr>
          <w:sz w:val="24"/>
          <w:szCs w:val="24"/>
        </w:rPr>
      </w:pPr>
      <w:r w:rsidRPr="00463B22">
        <w:rPr>
          <w:color w:val="000000"/>
          <w:sz w:val="24"/>
          <w:szCs w:val="24"/>
        </w:rPr>
        <w:t>The most important of these drugs was chloroquine, which was extensively used, especially beginning in the 1940s (Yakoub et al. 1995). With heavy use, chloroquine resistance developed slowly. Resistance of Plasmodium falciparum to chloroquine was seen in parts of Southeast Asia and South America by the late 1950s, and was widespread in almost all areas with falciparum malaria by the 1980s (Achan, 2011).</w:t>
      </w:r>
    </w:p>
    <w:p w:rsidR="00EB4317" w:rsidRDefault="00EB4317" w:rsidP="00EB4317">
      <w:pPr>
        <w:spacing w:line="360" w:lineRule="auto"/>
        <w:jc w:val="both"/>
        <w:rPr>
          <w:color w:val="000000"/>
          <w:sz w:val="24"/>
          <w:szCs w:val="24"/>
        </w:rPr>
      </w:pPr>
      <w:r w:rsidRPr="00463B22">
        <w:rPr>
          <w:color w:val="000000"/>
          <w:sz w:val="24"/>
          <w:szCs w:val="24"/>
        </w:rPr>
        <w:t xml:space="preserve">The wide distribution and ready availability of chloroquine nevertheless made considerable inroads </w:t>
      </w:r>
      <w:r w:rsidRPr="003746A6">
        <w:rPr>
          <w:sz w:val="24"/>
          <w:szCs w:val="24"/>
        </w:rPr>
        <w:t xml:space="preserve">against the morbidity and mortality from the disease, especially in villages of sub-Saharan Africa, where malaria </w:t>
      </w:r>
      <w:r w:rsidRPr="003746A6">
        <w:rPr>
          <w:sz w:val="24"/>
          <w:szCs w:val="24"/>
        </w:rPr>
        <w:lastRenderedPageBreak/>
        <w:t xml:space="preserve">parasites each year infect nearly every child. The two parasite species that cause the majority of human malaria infections, </w:t>
      </w:r>
      <w:r w:rsidRPr="00D303FE">
        <w:rPr>
          <w:i/>
          <w:sz w:val="24"/>
          <w:szCs w:val="24"/>
        </w:rPr>
        <w:t>Plasmodium falciparum</w:t>
      </w:r>
      <w:r w:rsidRPr="003746A6">
        <w:rPr>
          <w:sz w:val="24"/>
          <w:szCs w:val="24"/>
        </w:rPr>
        <w:t xml:space="preserve"> and </w:t>
      </w:r>
      <w:r w:rsidRPr="00D303FE">
        <w:rPr>
          <w:i/>
          <w:sz w:val="24"/>
          <w:szCs w:val="24"/>
        </w:rPr>
        <w:t>Plasmodium vivax</w:t>
      </w:r>
      <w:r w:rsidRPr="003746A6">
        <w:rPr>
          <w:sz w:val="24"/>
          <w:szCs w:val="24"/>
        </w:rPr>
        <w:t xml:space="preserve">, have developed chloroquine resistance as a result of chloroquine's enormous success and extensive use over the years </w:t>
      </w:r>
      <w:r w:rsidRPr="00463B22">
        <w:rPr>
          <w:color w:val="000000" w:themeColor="text1"/>
          <w:sz w:val="24"/>
          <w:szCs w:val="24"/>
        </w:rPr>
        <w:t xml:space="preserve">(Wellems and Plowe, 2001). Chloroquine’s </w:t>
      </w:r>
      <w:r w:rsidRPr="00463B22">
        <w:rPr>
          <w:color w:val="000000"/>
          <w:sz w:val="24"/>
          <w:szCs w:val="24"/>
        </w:rPr>
        <w:t xml:space="preserve">efficacy is thought to lie in its ability to break hematin detoxification in malaria parasites as they grow within their host’s red blood cells (Chou,1980; Dorn, 1998). Hematin is discharged in large amounts as the parasite consumes and digests hemoglobin in its digestive food vacuole. Hematin is detoxified by polymerization into innocuous crystals of hemozoin pigment and perhaps also by a glutathione-mediated process of destruction (Zhang et al. 1999). Chloroquine binds with hematin in its µ-oxodimer form and also adsorbs to the growing faces of the hemozoin crystals (Dorn et al. 1998; Sullivan et al. 1996; Pagola et al. 2000), disrupting detoxification and poisoning the parasite. Chloroquine-resistant </w:t>
      </w:r>
      <w:r w:rsidRPr="00463B22">
        <w:rPr>
          <w:i/>
          <w:color w:val="000000"/>
          <w:sz w:val="24"/>
          <w:szCs w:val="24"/>
        </w:rPr>
        <w:t xml:space="preserve">P. falciparum </w:t>
      </w:r>
      <w:r w:rsidRPr="00463B22">
        <w:rPr>
          <w:color w:val="000000"/>
          <w:sz w:val="24"/>
          <w:szCs w:val="24"/>
        </w:rPr>
        <w:t>survives by decreasing accumulation of the drug in the digestive vacuole (Verdier et al. 1985); however, the mechanism by which this occurs has not been determined.</w:t>
      </w:r>
    </w:p>
    <w:p w:rsidR="00384BD4" w:rsidRDefault="00384BD4" w:rsidP="00384BD4">
      <w:pPr>
        <w:pStyle w:val="Heading1"/>
        <w:spacing w:before="60"/>
        <w:ind w:left="0"/>
        <w:rPr>
          <w:b w:val="0"/>
        </w:rPr>
      </w:pPr>
      <w:r>
        <w:t>Table 1</w:t>
      </w:r>
      <w:r w:rsidRPr="00463B22">
        <w:t>:</w:t>
      </w:r>
      <w:r>
        <w:t xml:space="preserve"> </w:t>
      </w:r>
      <w:r w:rsidRPr="00463B22">
        <w:rPr>
          <w:b w:val="0"/>
        </w:rPr>
        <w:t>Information on anti-malarial plants, their families, used plant parts, IC</w:t>
      </w:r>
      <w:r w:rsidRPr="004C4465">
        <w:rPr>
          <w:b w:val="0"/>
          <w:vertAlign w:val="subscript"/>
        </w:rPr>
        <w:t xml:space="preserve">50 </w:t>
      </w:r>
      <w:r w:rsidRPr="00463B22">
        <w:rPr>
          <w:b w:val="0"/>
        </w:rPr>
        <w:t>Value, target organism from different countries with references</w:t>
      </w:r>
    </w:p>
    <w:p w:rsidR="00F43854" w:rsidRDefault="00F43854" w:rsidP="00EB4317">
      <w:pPr>
        <w:spacing w:line="360" w:lineRule="auto"/>
        <w:jc w:val="both"/>
        <w:rPr>
          <w:sz w:val="24"/>
          <w:szCs w:val="24"/>
        </w:rPr>
      </w:pPr>
    </w:p>
    <w:tbl>
      <w:tblPr>
        <w:tblStyle w:val="TableGrid"/>
        <w:tblW w:w="0" w:type="auto"/>
        <w:tblLook w:val="04A0" w:firstRow="1" w:lastRow="0" w:firstColumn="1" w:lastColumn="0" w:noHBand="0" w:noVBand="1"/>
      </w:tblPr>
      <w:tblGrid>
        <w:gridCol w:w="1273"/>
        <w:gridCol w:w="1714"/>
        <w:gridCol w:w="1921"/>
        <w:gridCol w:w="1303"/>
        <w:gridCol w:w="1143"/>
        <w:gridCol w:w="1637"/>
        <w:gridCol w:w="1409"/>
      </w:tblGrid>
      <w:tr w:rsidR="00632251" w:rsidTr="00D50E4A">
        <w:tc>
          <w:tcPr>
            <w:tcW w:w="1279" w:type="dxa"/>
          </w:tcPr>
          <w:p w:rsidR="00F43854" w:rsidRPr="00591CD8" w:rsidRDefault="00F43854" w:rsidP="00591CD8">
            <w:pPr>
              <w:pBdr>
                <w:top w:val="nil"/>
                <w:left w:val="nil"/>
                <w:bottom w:val="nil"/>
                <w:right w:val="nil"/>
                <w:between w:val="nil"/>
              </w:pBdr>
              <w:spacing w:line="274" w:lineRule="auto"/>
              <w:rPr>
                <w:b/>
                <w:color w:val="000000"/>
              </w:rPr>
            </w:pPr>
            <w:r w:rsidRPr="00591CD8">
              <w:rPr>
                <w:b/>
                <w:color w:val="000000"/>
              </w:rPr>
              <w:t>Country</w:t>
            </w:r>
          </w:p>
        </w:tc>
        <w:tc>
          <w:tcPr>
            <w:tcW w:w="1724" w:type="dxa"/>
          </w:tcPr>
          <w:p w:rsidR="00F43854" w:rsidRPr="00591CD8" w:rsidRDefault="00F43854" w:rsidP="00F43854">
            <w:pPr>
              <w:pBdr>
                <w:top w:val="nil"/>
                <w:left w:val="nil"/>
                <w:bottom w:val="nil"/>
                <w:right w:val="nil"/>
                <w:between w:val="nil"/>
              </w:pBdr>
              <w:spacing w:line="274" w:lineRule="auto"/>
              <w:ind w:left="89" w:right="77"/>
              <w:jc w:val="center"/>
              <w:rPr>
                <w:b/>
                <w:color w:val="000000"/>
              </w:rPr>
            </w:pPr>
            <w:r w:rsidRPr="00591CD8">
              <w:rPr>
                <w:b/>
                <w:color w:val="000000"/>
              </w:rPr>
              <w:t>Family</w:t>
            </w:r>
          </w:p>
        </w:tc>
        <w:tc>
          <w:tcPr>
            <w:tcW w:w="1933" w:type="dxa"/>
          </w:tcPr>
          <w:p w:rsidR="00F43854" w:rsidRPr="00591CD8" w:rsidRDefault="00F43854" w:rsidP="00F43854">
            <w:pPr>
              <w:pBdr>
                <w:top w:val="nil"/>
                <w:left w:val="nil"/>
                <w:bottom w:val="nil"/>
                <w:right w:val="nil"/>
                <w:between w:val="nil"/>
              </w:pBdr>
              <w:spacing w:line="274" w:lineRule="auto"/>
              <w:ind w:left="388"/>
              <w:rPr>
                <w:b/>
                <w:color w:val="000000"/>
              </w:rPr>
            </w:pPr>
            <w:r w:rsidRPr="00591CD8">
              <w:rPr>
                <w:b/>
                <w:color w:val="000000"/>
              </w:rPr>
              <w:t>Plant name</w:t>
            </w:r>
          </w:p>
        </w:tc>
        <w:tc>
          <w:tcPr>
            <w:tcW w:w="1310" w:type="dxa"/>
          </w:tcPr>
          <w:p w:rsidR="00F43854" w:rsidRPr="00591CD8" w:rsidRDefault="00F43854" w:rsidP="00591CD8">
            <w:pPr>
              <w:pBdr>
                <w:top w:val="nil"/>
                <w:left w:val="nil"/>
                <w:bottom w:val="nil"/>
                <w:right w:val="nil"/>
                <w:between w:val="nil"/>
              </w:pBdr>
              <w:spacing w:line="276" w:lineRule="auto"/>
              <w:ind w:right="336"/>
              <w:rPr>
                <w:b/>
                <w:color w:val="000000"/>
              </w:rPr>
            </w:pPr>
            <w:r w:rsidRPr="00591CD8">
              <w:rPr>
                <w:b/>
                <w:color w:val="000000"/>
              </w:rPr>
              <w:t>Used plant</w:t>
            </w:r>
          </w:p>
          <w:p w:rsidR="00F43854" w:rsidRPr="00591CD8" w:rsidRDefault="00F43854" w:rsidP="00591CD8">
            <w:pPr>
              <w:pBdr>
                <w:top w:val="nil"/>
                <w:left w:val="nil"/>
                <w:bottom w:val="nil"/>
                <w:right w:val="nil"/>
                <w:between w:val="nil"/>
              </w:pBdr>
              <w:spacing w:line="275" w:lineRule="auto"/>
              <w:rPr>
                <w:b/>
                <w:color w:val="000000"/>
              </w:rPr>
            </w:pPr>
            <w:r w:rsidRPr="00591CD8">
              <w:rPr>
                <w:b/>
                <w:color w:val="000000"/>
              </w:rPr>
              <w:t>parts</w:t>
            </w:r>
          </w:p>
        </w:tc>
        <w:tc>
          <w:tcPr>
            <w:tcW w:w="1150" w:type="dxa"/>
          </w:tcPr>
          <w:p w:rsidR="00F43854" w:rsidRPr="00591CD8" w:rsidRDefault="00F43854" w:rsidP="00F43854">
            <w:pPr>
              <w:pBdr>
                <w:top w:val="nil"/>
                <w:left w:val="nil"/>
                <w:bottom w:val="nil"/>
                <w:right w:val="nil"/>
                <w:between w:val="nil"/>
              </w:pBdr>
              <w:spacing w:line="273" w:lineRule="auto"/>
              <w:ind w:left="280"/>
              <w:rPr>
                <w:b/>
                <w:color w:val="000000"/>
              </w:rPr>
            </w:pPr>
            <w:r w:rsidRPr="00591CD8">
              <w:rPr>
                <w:b/>
                <w:color w:val="000000"/>
              </w:rPr>
              <w:t>IC</w:t>
            </w:r>
            <w:r w:rsidRPr="00591CD8">
              <w:rPr>
                <w:b/>
                <w:color w:val="000000"/>
                <w:vertAlign w:val="subscript"/>
              </w:rPr>
              <w:t>50</w:t>
            </w:r>
          </w:p>
          <w:p w:rsidR="00F43854" w:rsidRPr="00591CD8" w:rsidRDefault="00F43854" w:rsidP="00F43854">
            <w:pPr>
              <w:pBdr>
                <w:top w:val="nil"/>
                <w:left w:val="nil"/>
                <w:bottom w:val="nil"/>
                <w:right w:val="nil"/>
                <w:between w:val="nil"/>
              </w:pBdr>
              <w:spacing w:before="41"/>
              <w:ind w:left="196"/>
              <w:rPr>
                <w:b/>
                <w:color w:val="000000"/>
              </w:rPr>
            </w:pPr>
            <w:r w:rsidRPr="00591CD8">
              <w:rPr>
                <w:b/>
                <w:color w:val="000000"/>
              </w:rPr>
              <w:t>value</w:t>
            </w:r>
          </w:p>
        </w:tc>
        <w:tc>
          <w:tcPr>
            <w:tcW w:w="1647" w:type="dxa"/>
          </w:tcPr>
          <w:p w:rsidR="00F43854" w:rsidRPr="00591CD8" w:rsidRDefault="00F43854" w:rsidP="00CF395C">
            <w:pPr>
              <w:pBdr>
                <w:top w:val="nil"/>
                <w:left w:val="nil"/>
                <w:bottom w:val="nil"/>
                <w:right w:val="nil"/>
                <w:between w:val="nil"/>
              </w:pBdr>
              <w:spacing w:line="276" w:lineRule="auto"/>
              <w:ind w:right="234"/>
              <w:rPr>
                <w:b/>
                <w:color w:val="000000"/>
              </w:rPr>
            </w:pPr>
            <w:r w:rsidRPr="00591CD8">
              <w:rPr>
                <w:b/>
                <w:color w:val="000000"/>
              </w:rPr>
              <w:t>Target organism</w:t>
            </w:r>
          </w:p>
        </w:tc>
        <w:tc>
          <w:tcPr>
            <w:tcW w:w="1417" w:type="dxa"/>
          </w:tcPr>
          <w:p w:rsidR="00F43854" w:rsidRPr="00591CD8" w:rsidRDefault="00F43854" w:rsidP="00643D31">
            <w:pPr>
              <w:pBdr>
                <w:top w:val="nil"/>
                <w:left w:val="nil"/>
                <w:bottom w:val="nil"/>
                <w:right w:val="nil"/>
                <w:between w:val="nil"/>
              </w:pBdr>
              <w:spacing w:line="274" w:lineRule="auto"/>
              <w:rPr>
                <w:b/>
                <w:color w:val="000000"/>
              </w:rPr>
            </w:pPr>
            <w:r w:rsidRPr="00591CD8">
              <w:rPr>
                <w:b/>
                <w:color w:val="000000"/>
              </w:rPr>
              <w:t>References</w:t>
            </w:r>
          </w:p>
        </w:tc>
      </w:tr>
      <w:tr w:rsidR="00632251" w:rsidTr="00D50E4A">
        <w:tc>
          <w:tcPr>
            <w:tcW w:w="1279" w:type="dxa"/>
            <w:vMerge w:val="restart"/>
          </w:tcPr>
          <w:p w:rsidR="00CF395C" w:rsidRPr="00A652ED" w:rsidRDefault="00CF395C" w:rsidP="00643D31">
            <w:pPr>
              <w:pBdr>
                <w:top w:val="nil"/>
                <w:left w:val="nil"/>
                <w:bottom w:val="nil"/>
                <w:right w:val="nil"/>
                <w:between w:val="nil"/>
              </w:pBdr>
              <w:rPr>
                <w:b/>
                <w:color w:val="000000"/>
              </w:rPr>
            </w:pPr>
          </w:p>
          <w:p w:rsidR="00CF395C" w:rsidRPr="00A652ED" w:rsidRDefault="00CF395C" w:rsidP="00643D31">
            <w:pPr>
              <w:pBdr>
                <w:top w:val="nil"/>
                <w:left w:val="nil"/>
                <w:bottom w:val="nil"/>
                <w:right w:val="nil"/>
                <w:between w:val="nil"/>
              </w:pBdr>
              <w:rPr>
                <w:b/>
                <w:color w:val="000000"/>
              </w:rPr>
            </w:pPr>
          </w:p>
          <w:p w:rsidR="00CF395C" w:rsidRPr="00A652ED" w:rsidRDefault="00CF395C" w:rsidP="00643D31">
            <w:pPr>
              <w:pBdr>
                <w:top w:val="nil"/>
                <w:left w:val="nil"/>
                <w:bottom w:val="nil"/>
                <w:right w:val="nil"/>
                <w:between w:val="nil"/>
              </w:pBdr>
              <w:rPr>
                <w:b/>
                <w:color w:val="000000"/>
              </w:rPr>
            </w:pPr>
          </w:p>
          <w:p w:rsidR="00CF395C" w:rsidRPr="00A652ED" w:rsidRDefault="00CF395C" w:rsidP="00643D31">
            <w:pPr>
              <w:pBdr>
                <w:top w:val="nil"/>
                <w:left w:val="nil"/>
                <w:bottom w:val="nil"/>
                <w:right w:val="nil"/>
                <w:between w:val="nil"/>
              </w:pBdr>
              <w:rPr>
                <w:b/>
                <w:color w:val="000000"/>
              </w:rPr>
            </w:pPr>
          </w:p>
          <w:p w:rsidR="00CF395C" w:rsidRPr="00A652ED" w:rsidRDefault="00CF395C" w:rsidP="00643D31">
            <w:pPr>
              <w:pBdr>
                <w:top w:val="nil"/>
                <w:left w:val="nil"/>
                <w:bottom w:val="nil"/>
                <w:right w:val="nil"/>
                <w:between w:val="nil"/>
              </w:pBdr>
              <w:spacing w:before="9"/>
              <w:rPr>
                <w:b/>
                <w:color w:val="000000"/>
              </w:rPr>
            </w:pPr>
          </w:p>
          <w:p w:rsidR="00CF395C" w:rsidRPr="00A652ED" w:rsidRDefault="00CF395C" w:rsidP="00591CD8">
            <w:pPr>
              <w:pBdr>
                <w:top w:val="nil"/>
                <w:left w:val="nil"/>
                <w:bottom w:val="nil"/>
                <w:right w:val="nil"/>
                <w:between w:val="nil"/>
              </w:pBdr>
              <w:rPr>
                <w:color w:val="000000"/>
              </w:rPr>
            </w:pPr>
            <w:r w:rsidRPr="00A652ED">
              <w:rPr>
                <w:color w:val="000000"/>
              </w:rPr>
              <w:t>Angola</w:t>
            </w:r>
          </w:p>
        </w:tc>
        <w:tc>
          <w:tcPr>
            <w:tcW w:w="1724" w:type="dxa"/>
            <w:vMerge w:val="restart"/>
          </w:tcPr>
          <w:p w:rsidR="00CF395C" w:rsidRPr="00A652ED" w:rsidRDefault="00CF395C" w:rsidP="00643D31">
            <w:pPr>
              <w:pBdr>
                <w:top w:val="nil"/>
                <w:left w:val="nil"/>
                <w:bottom w:val="nil"/>
                <w:right w:val="nil"/>
                <w:between w:val="nil"/>
              </w:pBdr>
              <w:rPr>
                <w:b/>
                <w:color w:val="000000"/>
              </w:rPr>
            </w:pPr>
          </w:p>
          <w:p w:rsidR="00CF395C" w:rsidRPr="00A652ED" w:rsidRDefault="00CF395C" w:rsidP="00643D31">
            <w:pPr>
              <w:pBdr>
                <w:top w:val="nil"/>
                <w:left w:val="nil"/>
                <w:bottom w:val="nil"/>
                <w:right w:val="nil"/>
                <w:between w:val="nil"/>
              </w:pBdr>
              <w:spacing w:line="276" w:lineRule="auto"/>
              <w:ind w:right="123"/>
              <w:rPr>
                <w:color w:val="000000"/>
              </w:rPr>
            </w:pPr>
            <w:r w:rsidRPr="00A652ED">
              <w:rPr>
                <w:color w:val="000000"/>
              </w:rPr>
              <w:t>Annonaceae</w:t>
            </w:r>
          </w:p>
        </w:tc>
        <w:tc>
          <w:tcPr>
            <w:tcW w:w="1933" w:type="dxa"/>
          </w:tcPr>
          <w:p w:rsidR="00CF395C" w:rsidRPr="00A652ED" w:rsidRDefault="00CF395C" w:rsidP="00643D31">
            <w:pPr>
              <w:pBdr>
                <w:top w:val="nil"/>
                <w:left w:val="nil"/>
                <w:bottom w:val="nil"/>
                <w:right w:val="nil"/>
                <w:between w:val="nil"/>
              </w:pBdr>
              <w:spacing w:line="276" w:lineRule="auto"/>
              <w:ind w:right="412"/>
              <w:rPr>
                <w:i/>
                <w:color w:val="000000"/>
              </w:rPr>
            </w:pPr>
            <w:r w:rsidRPr="00A652ED">
              <w:rPr>
                <w:i/>
                <w:color w:val="000000"/>
              </w:rPr>
              <w:t>Hexalobus crispiflous</w:t>
            </w:r>
          </w:p>
        </w:tc>
        <w:tc>
          <w:tcPr>
            <w:tcW w:w="1310" w:type="dxa"/>
          </w:tcPr>
          <w:p w:rsidR="00CF395C" w:rsidRPr="00A652ED" w:rsidRDefault="00CF395C" w:rsidP="00643D31">
            <w:pPr>
              <w:pBdr>
                <w:top w:val="nil"/>
                <w:left w:val="nil"/>
                <w:bottom w:val="nil"/>
                <w:right w:val="nil"/>
                <w:between w:val="nil"/>
              </w:pBdr>
              <w:spacing w:line="274" w:lineRule="auto"/>
              <w:ind w:left="128" w:right="119"/>
              <w:jc w:val="center"/>
              <w:rPr>
                <w:color w:val="000000"/>
              </w:rPr>
            </w:pPr>
            <w:r w:rsidRPr="00A652ED">
              <w:rPr>
                <w:color w:val="000000"/>
              </w:rPr>
              <w:t>Stem bark</w:t>
            </w:r>
          </w:p>
        </w:tc>
        <w:tc>
          <w:tcPr>
            <w:tcW w:w="1150" w:type="dxa"/>
          </w:tcPr>
          <w:p w:rsidR="00CF395C" w:rsidRPr="00A652ED" w:rsidRDefault="00CF395C" w:rsidP="00643D31">
            <w:pPr>
              <w:pBdr>
                <w:top w:val="nil"/>
                <w:left w:val="nil"/>
                <w:bottom w:val="nil"/>
                <w:right w:val="nil"/>
                <w:between w:val="nil"/>
              </w:pBdr>
              <w:spacing w:line="274" w:lineRule="auto"/>
              <w:ind w:left="143" w:right="135"/>
              <w:jc w:val="center"/>
              <w:rPr>
                <w:color w:val="000000"/>
              </w:rPr>
            </w:pPr>
            <w:r w:rsidRPr="00A652ED">
              <w:rPr>
                <w:color w:val="000000"/>
              </w:rPr>
              <w:t>2.0</w:t>
            </w:r>
          </w:p>
          <w:p w:rsidR="00CF395C" w:rsidRPr="00A652ED" w:rsidRDefault="00CF395C" w:rsidP="00643D31">
            <w:pPr>
              <w:pBdr>
                <w:top w:val="nil"/>
                <w:left w:val="nil"/>
                <w:bottom w:val="nil"/>
                <w:right w:val="nil"/>
                <w:between w:val="nil"/>
              </w:pBdr>
              <w:spacing w:before="41"/>
              <w:ind w:left="147" w:right="135"/>
              <w:jc w:val="center"/>
              <w:rPr>
                <w:color w:val="000000"/>
              </w:rPr>
            </w:pPr>
            <w:r w:rsidRPr="00A652ED">
              <w:rPr>
                <w:color w:val="000000"/>
              </w:rPr>
              <w:t>µg/mL</w:t>
            </w:r>
          </w:p>
        </w:tc>
        <w:tc>
          <w:tcPr>
            <w:tcW w:w="1647" w:type="dxa"/>
            <w:vMerge w:val="restart"/>
          </w:tcPr>
          <w:p w:rsidR="00CF395C" w:rsidRPr="00A652ED" w:rsidRDefault="00CF395C" w:rsidP="00CF395C">
            <w:pPr>
              <w:pBdr>
                <w:top w:val="nil"/>
                <w:left w:val="nil"/>
                <w:bottom w:val="nil"/>
                <w:right w:val="nil"/>
                <w:between w:val="nil"/>
              </w:pBdr>
              <w:spacing w:line="276" w:lineRule="auto"/>
              <w:ind w:right="239"/>
              <w:rPr>
                <w:i/>
                <w:color w:val="000000"/>
              </w:rPr>
            </w:pPr>
            <w:r w:rsidRPr="00A652ED">
              <w:rPr>
                <w:color w:val="000000"/>
              </w:rPr>
              <w:t xml:space="preserve">in vitro activity against </w:t>
            </w:r>
            <w:r w:rsidRPr="00A652ED">
              <w:rPr>
                <w:i/>
                <w:color w:val="000000"/>
              </w:rPr>
              <w:t>P. falciparm</w:t>
            </w:r>
          </w:p>
        </w:tc>
        <w:tc>
          <w:tcPr>
            <w:tcW w:w="1417" w:type="dxa"/>
            <w:vMerge w:val="restart"/>
          </w:tcPr>
          <w:p w:rsidR="00CF395C" w:rsidRPr="00A652ED" w:rsidRDefault="00CF395C" w:rsidP="00643D31">
            <w:pPr>
              <w:pBdr>
                <w:top w:val="nil"/>
                <w:left w:val="nil"/>
                <w:bottom w:val="nil"/>
                <w:right w:val="nil"/>
                <w:between w:val="nil"/>
              </w:pBdr>
              <w:spacing w:before="4"/>
              <w:rPr>
                <w:b/>
                <w:color w:val="000000"/>
              </w:rPr>
            </w:pPr>
          </w:p>
          <w:p w:rsidR="00CF395C" w:rsidRPr="00A652ED" w:rsidRDefault="00CF395C" w:rsidP="00643D31">
            <w:pPr>
              <w:pBdr>
                <w:top w:val="nil"/>
                <w:left w:val="nil"/>
                <w:bottom w:val="nil"/>
                <w:right w:val="nil"/>
                <w:between w:val="nil"/>
              </w:pBdr>
              <w:spacing w:line="276" w:lineRule="auto"/>
              <w:ind w:right="123"/>
              <w:rPr>
                <w:color w:val="000000"/>
              </w:rPr>
            </w:pPr>
            <w:r w:rsidRPr="00A652ED">
              <w:rPr>
                <w:color w:val="000000"/>
              </w:rPr>
              <w:t>Boyom et al. 2003</w:t>
            </w:r>
          </w:p>
        </w:tc>
      </w:tr>
      <w:tr w:rsidR="00632251" w:rsidTr="00D50E4A">
        <w:tc>
          <w:tcPr>
            <w:tcW w:w="1279" w:type="dxa"/>
            <w:vMerge/>
          </w:tcPr>
          <w:p w:rsidR="00CF395C" w:rsidRPr="00A652ED" w:rsidRDefault="00CF395C" w:rsidP="00643D31">
            <w:pPr>
              <w:pBdr>
                <w:top w:val="nil"/>
                <w:left w:val="nil"/>
                <w:bottom w:val="nil"/>
                <w:right w:val="nil"/>
                <w:between w:val="nil"/>
              </w:pBdr>
              <w:spacing w:line="276" w:lineRule="auto"/>
              <w:rPr>
                <w:color w:val="000000"/>
              </w:rPr>
            </w:pPr>
          </w:p>
        </w:tc>
        <w:tc>
          <w:tcPr>
            <w:tcW w:w="1724" w:type="dxa"/>
            <w:vMerge/>
          </w:tcPr>
          <w:p w:rsidR="00CF395C" w:rsidRPr="00A652ED" w:rsidRDefault="00CF395C" w:rsidP="00643D31">
            <w:pPr>
              <w:pBdr>
                <w:top w:val="nil"/>
                <w:left w:val="nil"/>
                <w:bottom w:val="nil"/>
                <w:right w:val="nil"/>
                <w:between w:val="nil"/>
              </w:pBdr>
              <w:spacing w:line="276" w:lineRule="auto"/>
              <w:rPr>
                <w:color w:val="000000"/>
              </w:rPr>
            </w:pPr>
          </w:p>
        </w:tc>
        <w:tc>
          <w:tcPr>
            <w:tcW w:w="1933" w:type="dxa"/>
          </w:tcPr>
          <w:p w:rsidR="00CF395C" w:rsidRPr="00A652ED" w:rsidRDefault="00CF395C" w:rsidP="00643D31">
            <w:pPr>
              <w:pBdr>
                <w:top w:val="nil"/>
                <w:left w:val="nil"/>
                <w:bottom w:val="nil"/>
                <w:right w:val="nil"/>
                <w:between w:val="nil"/>
              </w:pBdr>
              <w:spacing w:line="276" w:lineRule="auto"/>
              <w:ind w:right="152"/>
              <w:rPr>
                <w:i/>
                <w:color w:val="000000"/>
              </w:rPr>
            </w:pPr>
            <w:r w:rsidRPr="00A652ED">
              <w:rPr>
                <w:i/>
                <w:color w:val="000000"/>
              </w:rPr>
              <w:t>Pachypodantium confine</w:t>
            </w:r>
          </w:p>
        </w:tc>
        <w:tc>
          <w:tcPr>
            <w:tcW w:w="1310" w:type="dxa"/>
          </w:tcPr>
          <w:p w:rsidR="00CF395C" w:rsidRPr="00A652ED" w:rsidRDefault="00CF395C" w:rsidP="00643D31">
            <w:pPr>
              <w:pBdr>
                <w:top w:val="nil"/>
                <w:left w:val="nil"/>
                <w:bottom w:val="nil"/>
                <w:right w:val="nil"/>
                <w:between w:val="nil"/>
              </w:pBdr>
              <w:spacing w:line="274" w:lineRule="auto"/>
              <w:ind w:left="128" w:right="119"/>
              <w:jc w:val="center"/>
              <w:rPr>
                <w:color w:val="000000"/>
              </w:rPr>
            </w:pPr>
            <w:r w:rsidRPr="00A652ED">
              <w:rPr>
                <w:color w:val="000000"/>
              </w:rPr>
              <w:t>Stem bark</w:t>
            </w:r>
          </w:p>
        </w:tc>
        <w:tc>
          <w:tcPr>
            <w:tcW w:w="1150" w:type="dxa"/>
          </w:tcPr>
          <w:p w:rsidR="00CF395C" w:rsidRPr="00A652ED" w:rsidRDefault="00CF395C" w:rsidP="00643D31">
            <w:pPr>
              <w:pBdr>
                <w:top w:val="nil"/>
                <w:left w:val="nil"/>
                <w:bottom w:val="nil"/>
                <w:right w:val="nil"/>
                <w:between w:val="nil"/>
              </w:pBdr>
              <w:spacing w:line="274" w:lineRule="auto"/>
              <w:ind w:left="285"/>
              <w:rPr>
                <w:color w:val="000000"/>
              </w:rPr>
            </w:pPr>
            <w:r w:rsidRPr="00A652ED">
              <w:rPr>
                <w:color w:val="000000"/>
              </w:rPr>
              <w:t>16.6</w:t>
            </w:r>
          </w:p>
          <w:p w:rsidR="00CF395C" w:rsidRPr="00A652ED" w:rsidRDefault="00CF395C" w:rsidP="00643D31">
            <w:pPr>
              <w:pBdr>
                <w:top w:val="nil"/>
                <w:left w:val="nil"/>
                <w:bottom w:val="nil"/>
                <w:right w:val="nil"/>
                <w:between w:val="nil"/>
              </w:pBdr>
              <w:spacing w:before="41"/>
              <w:ind w:left="167"/>
              <w:rPr>
                <w:color w:val="000000"/>
              </w:rPr>
            </w:pPr>
            <w:r w:rsidRPr="00A652ED">
              <w:rPr>
                <w:color w:val="000000"/>
              </w:rPr>
              <w:t>µg/mL</w:t>
            </w:r>
          </w:p>
        </w:tc>
        <w:tc>
          <w:tcPr>
            <w:tcW w:w="1647" w:type="dxa"/>
            <w:vMerge/>
          </w:tcPr>
          <w:p w:rsidR="00CF395C" w:rsidRPr="00A652ED" w:rsidRDefault="00CF395C" w:rsidP="00643D31">
            <w:pPr>
              <w:pBdr>
                <w:top w:val="nil"/>
                <w:left w:val="nil"/>
                <w:bottom w:val="nil"/>
                <w:right w:val="nil"/>
                <w:between w:val="nil"/>
              </w:pBdr>
              <w:spacing w:line="276" w:lineRule="auto"/>
              <w:rPr>
                <w:color w:val="000000"/>
              </w:rPr>
            </w:pPr>
          </w:p>
        </w:tc>
        <w:tc>
          <w:tcPr>
            <w:tcW w:w="1417" w:type="dxa"/>
            <w:vMerge/>
          </w:tcPr>
          <w:p w:rsidR="00CF395C" w:rsidRPr="00A652ED" w:rsidRDefault="00CF395C" w:rsidP="00643D31">
            <w:pPr>
              <w:pBdr>
                <w:top w:val="nil"/>
                <w:left w:val="nil"/>
                <w:bottom w:val="nil"/>
                <w:right w:val="nil"/>
                <w:between w:val="nil"/>
              </w:pBdr>
              <w:spacing w:line="276" w:lineRule="auto"/>
              <w:rPr>
                <w:color w:val="000000"/>
              </w:rPr>
            </w:pPr>
          </w:p>
        </w:tc>
      </w:tr>
      <w:tr w:rsidR="00632251" w:rsidTr="00D50E4A">
        <w:tc>
          <w:tcPr>
            <w:tcW w:w="1279" w:type="dxa"/>
            <w:vMerge/>
          </w:tcPr>
          <w:p w:rsidR="00643D31" w:rsidRPr="00A652ED" w:rsidRDefault="00643D31" w:rsidP="00643D31">
            <w:pPr>
              <w:pBdr>
                <w:top w:val="nil"/>
                <w:left w:val="nil"/>
                <w:bottom w:val="nil"/>
                <w:right w:val="nil"/>
                <w:between w:val="nil"/>
              </w:pBdr>
              <w:spacing w:line="276" w:lineRule="auto"/>
              <w:rPr>
                <w:color w:val="000000"/>
              </w:rPr>
            </w:pPr>
          </w:p>
        </w:tc>
        <w:tc>
          <w:tcPr>
            <w:tcW w:w="1724" w:type="dxa"/>
            <w:vMerge w:val="restart"/>
          </w:tcPr>
          <w:p w:rsidR="00643D31" w:rsidRPr="00A652ED" w:rsidRDefault="00643D31" w:rsidP="00643D31">
            <w:pPr>
              <w:pBdr>
                <w:top w:val="nil"/>
                <w:left w:val="nil"/>
                <w:bottom w:val="nil"/>
                <w:right w:val="nil"/>
                <w:between w:val="nil"/>
              </w:pBdr>
              <w:rPr>
                <w:b/>
                <w:color w:val="000000"/>
              </w:rPr>
            </w:pPr>
          </w:p>
          <w:p w:rsidR="00643D31" w:rsidRPr="00A652ED" w:rsidRDefault="00643D31" w:rsidP="00643D31">
            <w:pPr>
              <w:pBdr>
                <w:top w:val="nil"/>
                <w:left w:val="nil"/>
                <w:bottom w:val="nil"/>
                <w:right w:val="nil"/>
                <w:between w:val="nil"/>
              </w:pBdr>
              <w:rPr>
                <w:b/>
                <w:color w:val="000000"/>
              </w:rPr>
            </w:pPr>
          </w:p>
          <w:p w:rsidR="00643D31" w:rsidRPr="00A652ED" w:rsidRDefault="00643D31" w:rsidP="00643D31">
            <w:pPr>
              <w:pBdr>
                <w:top w:val="nil"/>
                <w:left w:val="nil"/>
                <w:bottom w:val="nil"/>
                <w:right w:val="nil"/>
                <w:between w:val="nil"/>
              </w:pBdr>
              <w:spacing w:before="5"/>
              <w:rPr>
                <w:b/>
                <w:color w:val="000000"/>
              </w:rPr>
            </w:pPr>
          </w:p>
          <w:p w:rsidR="00643D31" w:rsidRPr="00A652ED" w:rsidRDefault="00643D31" w:rsidP="00643D31">
            <w:pPr>
              <w:pBdr>
                <w:top w:val="nil"/>
                <w:left w:val="nil"/>
                <w:bottom w:val="nil"/>
                <w:right w:val="nil"/>
                <w:between w:val="nil"/>
              </w:pBdr>
              <w:spacing w:line="276" w:lineRule="auto"/>
              <w:ind w:right="109"/>
              <w:rPr>
                <w:color w:val="000000"/>
              </w:rPr>
            </w:pPr>
            <w:r w:rsidRPr="00A652ED">
              <w:rPr>
                <w:color w:val="000000"/>
              </w:rPr>
              <w:t>Euphorbiaceae</w:t>
            </w:r>
          </w:p>
        </w:tc>
        <w:tc>
          <w:tcPr>
            <w:tcW w:w="1933" w:type="dxa"/>
          </w:tcPr>
          <w:p w:rsidR="00643D31" w:rsidRPr="00A652ED" w:rsidRDefault="00643D31" w:rsidP="00643D31">
            <w:pPr>
              <w:pBdr>
                <w:top w:val="nil"/>
                <w:left w:val="nil"/>
                <w:bottom w:val="nil"/>
                <w:right w:val="nil"/>
                <w:between w:val="nil"/>
              </w:pBdr>
              <w:spacing w:line="274" w:lineRule="auto"/>
              <w:ind w:right="145"/>
              <w:rPr>
                <w:i/>
                <w:color w:val="000000"/>
              </w:rPr>
            </w:pPr>
            <w:r w:rsidRPr="00A652ED">
              <w:rPr>
                <w:i/>
                <w:color w:val="000000"/>
              </w:rPr>
              <w:t>Euphorbia hirata</w:t>
            </w:r>
          </w:p>
        </w:tc>
        <w:tc>
          <w:tcPr>
            <w:tcW w:w="1310" w:type="dxa"/>
          </w:tcPr>
          <w:p w:rsidR="00643D31" w:rsidRPr="00A652ED" w:rsidRDefault="00643D31" w:rsidP="00643D31">
            <w:pPr>
              <w:pBdr>
                <w:top w:val="nil"/>
                <w:left w:val="nil"/>
                <w:bottom w:val="nil"/>
                <w:right w:val="nil"/>
                <w:between w:val="nil"/>
              </w:pBdr>
              <w:spacing w:line="276" w:lineRule="auto"/>
              <w:ind w:right="289"/>
              <w:rPr>
                <w:color w:val="000000"/>
              </w:rPr>
            </w:pPr>
            <w:r w:rsidRPr="00A652ED">
              <w:rPr>
                <w:color w:val="000000"/>
              </w:rPr>
              <w:t>Whole plant</w:t>
            </w:r>
          </w:p>
        </w:tc>
        <w:tc>
          <w:tcPr>
            <w:tcW w:w="1150" w:type="dxa"/>
          </w:tcPr>
          <w:p w:rsidR="00643D31" w:rsidRPr="00A652ED" w:rsidRDefault="00643D31" w:rsidP="00643D31">
            <w:pPr>
              <w:pBdr>
                <w:top w:val="nil"/>
                <w:left w:val="nil"/>
                <w:bottom w:val="nil"/>
                <w:right w:val="nil"/>
                <w:between w:val="nil"/>
              </w:pBdr>
              <w:spacing w:line="274" w:lineRule="auto"/>
              <w:ind w:left="10"/>
              <w:jc w:val="center"/>
              <w:rPr>
                <w:color w:val="000000"/>
              </w:rPr>
            </w:pPr>
            <w:r w:rsidRPr="00A652ED">
              <w:rPr>
                <w:color w:val="000000"/>
              </w:rPr>
              <w:t>6</w:t>
            </w:r>
          </w:p>
          <w:p w:rsidR="00643D31" w:rsidRPr="00A652ED" w:rsidRDefault="00643D31" w:rsidP="00643D31">
            <w:pPr>
              <w:pBdr>
                <w:top w:val="nil"/>
                <w:left w:val="nil"/>
                <w:bottom w:val="nil"/>
                <w:right w:val="nil"/>
                <w:between w:val="nil"/>
              </w:pBdr>
              <w:spacing w:before="41"/>
              <w:ind w:left="147" w:right="135"/>
              <w:jc w:val="center"/>
              <w:rPr>
                <w:color w:val="000000"/>
              </w:rPr>
            </w:pPr>
            <w:r w:rsidRPr="00A652ED">
              <w:rPr>
                <w:color w:val="000000"/>
              </w:rPr>
              <w:t>µg/mL</w:t>
            </w:r>
          </w:p>
        </w:tc>
        <w:tc>
          <w:tcPr>
            <w:tcW w:w="1647" w:type="dxa"/>
          </w:tcPr>
          <w:p w:rsidR="00643D31" w:rsidRPr="00A652ED" w:rsidRDefault="00643D31" w:rsidP="00CF395C">
            <w:pPr>
              <w:pBdr>
                <w:top w:val="nil"/>
                <w:left w:val="nil"/>
                <w:bottom w:val="nil"/>
                <w:right w:val="nil"/>
                <w:between w:val="nil"/>
              </w:pBdr>
              <w:spacing w:line="276" w:lineRule="auto"/>
              <w:ind w:right="291"/>
              <w:jc w:val="both"/>
              <w:rPr>
                <w:i/>
                <w:color w:val="000000"/>
              </w:rPr>
            </w:pPr>
            <w:r w:rsidRPr="00A652ED">
              <w:rPr>
                <w:color w:val="000000"/>
              </w:rPr>
              <w:t xml:space="preserve">In vitro activity against </w:t>
            </w:r>
            <w:r w:rsidRPr="00A652ED">
              <w:rPr>
                <w:i/>
                <w:color w:val="000000"/>
              </w:rPr>
              <w:t>P.</w:t>
            </w:r>
            <w:r w:rsidR="00CF395C" w:rsidRPr="00A652ED">
              <w:rPr>
                <w:i/>
                <w:color w:val="000000"/>
              </w:rPr>
              <w:t xml:space="preserve"> falcipar</w:t>
            </w:r>
            <w:r w:rsidRPr="00A652ED">
              <w:rPr>
                <w:i/>
                <w:color w:val="000000"/>
              </w:rPr>
              <w:t>m</w:t>
            </w:r>
          </w:p>
        </w:tc>
        <w:tc>
          <w:tcPr>
            <w:tcW w:w="1417" w:type="dxa"/>
          </w:tcPr>
          <w:p w:rsidR="00643D31" w:rsidRPr="00A652ED" w:rsidRDefault="00643D31" w:rsidP="00CF395C">
            <w:pPr>
              <w:pBdr>
                <w:top w:val="nil"/>
                <w:left w:val="nil"/>
                <w:bottom w:val="nil"/>
                <w:right w:val="nil"/>
                <w:between w:val="nil"/>
              </w:pBdr>
              <w:spacing w:line="274" w:lineRule="auto"/>
              <w:ind w:right="167"/>
              <w:rPr>
                <w:color w:val="000000"/>
              </w:rPr>
            </w:pPr>
            <w:r w:rsidRPr="00A652ED">
              <w:rPr>
                <w:color w:val="000000"/>
              </w:rPr>
              <w:t>Tona et al.</w:t>
            </w:r>
            <w:r w:rsidR="00CF395C" w:rsidRPr="00A652ED">
              <w:rPr>
                <w:color w:val="000000"/>
              </w:rPr>
              <w:t xml:space="preserve">, </w:t>
            </w:r>
            <w:r w:rsidRPr="00A652ED">
              <w:rPr>
                <w:color w:val="000000"/>
              </w:rPr>
              <w:t>2016</w:t>
            </w:r>
          </w:p>
        </w:tc>
      </w:tr>
      <w:tr w:rsidR="00632251" w:rsidTr="00D50E4A">
        <w:tc>
          <w:tcPr>
            <w:tcW w:w="1279" w:type="dxa"/>
            <w:vMerge/>
          </w:tcPr>
          <w:p w:rsidR="00643D31" w:rsidRPr="00A652ED" w:rsidRDefault="00643D31" w:rsidP="00643D31">
            <w:pPr>
              <w:pBdr>
                <w:top w:val="nil"/>
                <w:left w:val="nil"/>
                <w:bottom w:val="nil"/>
                <w:right w:val="nil"/>
                <w:between w:val="nil"/>
              </w:pBdr>
              <w:spacing w:line="276" w:lineRule="auto"/>
              <w:rPr>
                <w:color w:val="000000"/>
              </w:rPr>
            </w:pPr>
          </w:p>
        </w:tc>
        <w:tc>
          <w:tcPr>
            <w:tcW w:w="1724" w:type="dxa"/>
            <w:vMerge/>
          </w:tcPr>
          <w:p w:rsidR="00643D31" w:rsidRPr="00A652ED" w:rsidRDefault="00643D31" w:rsidP="00643D31">
            <w:pPr>
              <w:pBdr>
                <w:top w:val="nil"/>
                <w:left w:val="nil"/>
                <w:bottom w:val="nil"/>
                <w:right w:val="nil"/>
                <w:between w:val="nil"/>
              </w:pBdr>
              <w:spacing w:line="276" w:lineRule="auto"/>
              <w:rPr>
                <w:color w:val="000000"/>
              </w:rPr>
            </w:pPr>
          </w:p>
        </w:tc>
        <w:tc>
          <w:tcPr>
            <w:tcW w:w="1933" w:type="dxa"/>
          </w:tcPr>
          <w:p w:rsidR="00643D31" w:rsidRPr="00A652ED" w:rsidRDefault="00643D31" w:rsidP="00643D31">
            <w:pPr>
              <w:pBdr>
                <w:top w:val="nil"/>
                <w:left w:val="nil"/>
                <w:bottom w:val="nil"/>
                <w:right w:val="nil"/>
                <w:between w:val="nil"/>
              </w:pBdr>
              <w:spacing w:line="276" w:lineRule="auto"/>
              <w:ind w:right="459"/>
              <w:rPr>
                <w:i/>
                <w:color w:val="000000"/>
              </w:rPr>
            </w:pPr>
            <w:r w:rsidRPr="00A652ED">
              <w:rPr>
                <w:i/>
                <w:color w:val="000000"/>
              </w:rPr>
              <w:t>Bridelia ferruginea</w:t>
            </w:r>
          </w:p>
        </w:tc>
        <w:tc>
          <w:tcPr>
            <w:tcW w:w="1310" w:type="dxa"/>
          </w:tcPr>
          <w:p w:rsidR="00643D31" w:rsidRPr="00A652ED" w:rsidRDefault="00643D31" w:rsidP="00643D31">
            <w:pPr>
              <w:pBdr>
                <w:top w:val="nil"/>
                <w:left w:val="nil"/>
                <w:bottom w:val="nil"/>
                <w:right w:val="nil"/>
                <w:between w:val="nil"/>
              </w:pBdr>
              <w:spacing w:before="4"/>
              <w:rPr>
                <w:b/>
                <w:color w:val="000000"/>
              </w:rPr>
            </w:pPr>
          </w:p>
          <w:p w:rsidR="00643D31" w:rsidRPr="00A652ED" w:rsidRDefault="00643D31" w:rsidP="00643D31">
            <w:pPr>
              <w:pBdr>
                <w:top w:val="nil"/>
                <w:left w:val="nil"/>
                <w:bottom w:val="nil"/>
                <w:right w:val="nil"/>
                <w:between w:val="nil"/>
              </w:pBdr>
              <w:ind w:left="128" w:right="118"/>
              <w:jc w:val="center"/>
              <w:rPr>
                <w:color w:val="000000"/>
              </w:rPr>
            </w:pPr>
            <w:r w:rsidRPr="00A652ED">
              <w:rPr>
                <w:color w:val="000000"/>
              </w:rPr>
              <w:t>Bark</w:t>
            </w:r>
          </w:p>
        </w:tc>
        <w:tc>
          <w:tcPr>
            <w:tcW w:w="1150" w:type="dxa"/>
          </w:tcPr>
          <w:p w:rsidR="00643D31" w:rsidRPr="00A652ED" w:rsidRDefault="00643D31" w:rsidP="00643D31">
            <w:pPr>
              <w:pBdr>
                <w:top w:val="nil"/>
                <w:left w:val="nil"/>
                <w:bottom w:val="nil"/>
                <w:right w:val="nil"/>
                <w:between w:val="nil"/>
              </w:pBdr>
              <w:spacing w:before="4"/>
              <w:rPr>
                <w:b/>
                <w:color w:val="000000"/>
              </w:rPr>
            </w:pPr>
          </w:p>
          <w:p w:rsidR="00643D31" w:rsidRPr="00A652ED" w:rsidRDefault="00643D31" w:rsidP="00643D31">
            <w:pPr>
              <w:pBdr>
                <w:top w:val="nil"/>
                <w:left w:val="nil"/>
                <w:bottom w:val="nil"/>
                <w:right w:val="nil"/>
                <w:between w:val="nil"/>
              </w:pBdr>
              <w:ind w:left="316"/>
              <w:rPr>
                <w:color w:val="000000"/>
              </w:rPr>
            </w:pPr>
            <w:r w:rsidRPr="00A652ED">
              <w:rPr>
                <w:color w:val="000000"/>
              </w:rPr>
              <w:t>400</w:t>
            </w:r>
          </w:p>
          <w:p w:rsidR="00643D31" w:rsidRPr="00A652ED" w:rsidRDefault="00643D31" w:rsidP="00643D31">
            <w:pPr>
              <w:pBdr>
                <w:top w:val="nil"/>
                <w:left w:val="nil"/>
                <w:bottom w:val="nil"/>
                <w:right w:val="nil"/>
                <w:between w:val="nil"/>
              </w:pBdr>
              <w:spacing w:before="41"/>
              <w:ind w:left="189"/>
              <w:rPr>
                <w:color w:val="000000"/>
              </w:rPr>
            </w:pPr>
            <w:r w:rsidRPr="00A652ED">
              <w:rPr>
                <w:color w:val="000000"/>
              </w:rPr>
              <w:t>mg/kg</w:t>
            </w:r>
          </w:p>
        </w:tc>
        <w:tc>
          <w:tcPr>
            <w:tcW w:w="1647" w:type="dxa"/>
          </w:tcPr>
          <w:p w:rsidR="00643D31" w:rsidRPr="00A652ED" w:rsidRDefault="00643D31" w:rsidP="00CF395C">
            <w:pPr>
              <w:pBdr>
                <w:top w:val="nil"/>
                <w:left w:val="nil"/>
                <w:bottom w:val="nil"/>
                <w:right w:val="nil"/>
                <w:between w:val="nil"/>
              </w:pBdr>
              <w:ind w:right="280"/>
              <w:rPr>
                <w:i/>
                <w:color w:val="000000"/>
              </w:rPr>
            </w:pPr>
            <w:r w:rsidRPr="00A652ED">
              <w:rPr>
                <w:color w:val="000000"/>
              </w:rPr>
              <w:t xml:space="preserve">In vivo in mice </w:t>
            </w:r>
            <w:r w:rsidR="00CF395C" w:rsidRPr="00A652ED">
              <w:rPr>
                <w:i/>
                <w:color w:val="000000"/>
              </w:rPr>
              <w:t xml:space="preserve">P. </w:t>
            </w:r>
            <w:r w:rsidRPr="00A652ED">
              <w:rPr>
                <w:i/>
                <w:color w:val="000000"/>
              </w:rPr>
              <w:t>berghei</w:t>
            </w:r>
          </w:p>
        </w:tc>
        <w:tc>
          <w:tcPr>
            <w:tcW w:w="1417" w:type="dxa"/>
          </w:tcPr>
          <w:p w:rsidR="00643D31" w:rsidRPr="00A652ED" w:rsidRDefault="00643D31" w:rsidP="00CF395C">
            <w:pPr>
              <w:pBdr>
                <w:top w:val="nil"/>
                <w:left w:val="nil"/>
                <w:bottom w:val="nil"/>
                <w:right w:val="nil"/>
                <w:between w:val="nil"/>
              </w:pBdr>
              <w:spacing w:line="276" w:lineRule="auto"/>
              <w:ind w:right="164"/>
              <w:rPr>
                <w:color w:val="000000"/>
              </w:rPr>
            </w:pPr>
            <w:r w:rsidRPr="00A652ED">
              <w:rPr>
                <w:color w:val="000000"/>
              </w:rPr>
              <w:t>Kolawole and Adesoye</w:t>
            </w:r>
            <w:r w:rsidR="00CF395C" w:rsidRPr="00A652ED">
              <w:rPr>
                <w:color w:val="000000"/>
              </w:rPr>
              <w:t>, 20</w:t>
            </w:r>
            <w:r w:rsidRPr="00A652ED">
              <w:rPr>
                <w:color w:val="000000"/>
              </w:rPr>
              <w:t>10</w:t>
            </w:r>
          </w:p>
        </w:tc>
      </w:tr>
      <w:tr w:rsidR="00632251" w:rsidTr="00D50E4A">
        <w:tc>
          <w:tcPr>
            <w:tcW w:w="1279" w:type="dxa"/>
            <w:vMerge w:val="restart"/>
          </w:tcPr>
          <w:p w:rsidR="00CF395C" w:rsidRPr="00A652ED" w:rsidRDefault="00CF395C" w:rsidP="00CF395C"/>
          <w:p w:rsidR="00CF395C" w:rsidRPr="00A652ED" w:rsidRDefault="00CF395C" w:rsidP="00CF395C"/>
          <w:p w:rsidR="00CF395C" w:rsidRPr="00A652ED" w:rsidRDefault="00CF395C" w:rsidP="00CF395C">
            <w:r w:rsidRPr="00A652ED">
              <w:rPr>
                <w:color w:val="000000"/>
              </w:rPr>
              <w:t>Benin</w:t>
            </w:r>
          </w:p>
        </w:tc>
        <w:tc>
          <w:tcPr>
            <w:tcW w:w="1724" w:type="dxa"/>
          </w:tcPr>
          <w:p w:rsidR="00CF395C" w:rsidRPr="00A652ED" w:rsidRDefault="00CF395C" w:rsidP="00CF395C">
            <w:pPr>
              <w:pBdr>
                <w:top w:val="nil"/>
                <w:left w:val="nil"/>
                <w:bottom w:val="nil"/>
                <w:right w:val="nil"/>
                <w:between w:val="nil"/>
              </w:pBdr>
              <w:spacing w:before="1"/>
              <w:rPr>
                <w:b/>
                <w:color w:val="000000"/>
              </w:rPr>
            </w:pPr>
          </w:p>
          <w:p w:rsidR="00CF395C" w:rsidRPr="00A652ED" w:rsidRDefault="00CF395C" w:rsidP="00CF395C">
            <w:pPr>
              <w:pBdr>
                <w:top w:val="nil"/>
                <w:left w:val="nil"/>
                <w:bottom w:val="nil"/>
                <w:right w:val="nil"/>
                <w:between w:val="nil"/>
              </w:pBdr>
              <w:ind w:left="89" w:right="83"/>
              <w:jc w:val="center"/>
              <w:rPr>
                <w:color w:val="000000"/>
              </w:rPr>
            </w:pPr>
            <w:r w:rsidRPr="00A652ED">
              <w:rPr>
                <w:color w:val="000000"/>
              </w:rPr>
              <w:t>Asteraceae</w:t>
            </w:r>
          </w:p>
        </w:tc>
        <w:tc>
          <w:tcPr>
            <w:tcW w:w="1933" w:type="dxa"/>
          </w:tcPr>
          <w:p w:rsidR="00CF395C" w:rsidRPr="00A652ED" w:rsidRDefault="00CF395C" w:rsidP="00CF395C">
            <w:pPr>
              <w:pBdr>
                <w:top w:val="nil"/>
                <w:left w:val="nil"/>
                <w:bottom w:val="nil"/>
                <w:right w:val="nil"/>
                <w:between w:val="nil"/>
              </w:pBdr>
              <w:spacing w:line="276" w:lineRule="auto"/>
              <w:ind w:left="551" w:right="125" w:hanging="399"/>
              <w:rPr>
                <w:i/>
                <w:color w:val="000000"/>
              </w:rPr>
            </w:pPr>
            <w:r w:rsidRPr="00A652ED">
              <w:rPr>
                <w:i/>
                <w:color w:val="000000"/>
              </w:rPr>
              <w:t>Acanthospermum hispidum</w:t>
            </w:r>
          </w:p>
        </w:tc>
        <w:tc>
          <w:tcPr>
            <w:tcW w:w="1310" w:type="dxa"/>
          </w:tcPr>
          <w:p w:rsidR="00CF395C" w:rsidRPr="00A652ED" w:rsidRDefault="00CF395C" w:rsidP="00CF395C">
            <w:pPr>
              <w:pBdr>
                <w:top w:val="nil"/>
                <w:left w:val="nil"/>
                <w:bottom w:val="nil"/>
                <w:right w:val="nil"/>
                <w:between w:val="nil"/>
              </w:pBdr>
              <w:spacing w:line="276" w:lineRule="auto"/>
              <w:ind w:right="310"/>
              <w:rPr>
                <w:color w:val="000000"/>
              </w:rPr>
            </w:pPr>
            <w:r w:rsidRPr="00A652ED">
              <w:rPr>
                <w:color w:val="000000"/>
              </w:rPr>
              <w:t>Aerial parts</w:t>
            </w:r>
          </w:p>
        </w:tc>
        <w:tc>
          <w:tcPr>
            <w:tcW w:w="1150" w:type="dxa"/>
          </w:tcPr>
          <w:p w:rsidR="00CF395C" w:rsidRPr="00A652ED" w:rsidRDefault="00CF395C" w:rsidP="00CF395C">
            <w:pPr>
              <w:pBdr>
                <w:top w:val="nil"/>
                <w:left w:val="nil"/>
                <w:bottom w:val="nil"/>
                <w:right w:val="nil"/>
                <w:between w:val="nil"/>
              </w:pBdr>
              <w:spacing w:line="271" w:lineRule="auto"/>
              <w:ind w:left="143" w:right="135"/>
              <w:jc w:val="center"/>
              <w:rPr>
                <w:color w:val="000000"/>
              </w:rPr>
            </w:pPr>
            <w:r w:rsidRPr="00A652ED">
              <w:rPr>
                <w:color w:val="000000"/>
              </w:rPr>
              <w:t>7.5</w:t>
            </w:r>
          </w:p>
          <w:p w:rsidR="00CF395C" w:rsidRPr="00A652ED" w:rsidRDefault="00CF395C" w:rsidP="00CF395C">
            <w:pPr>
              <w:pBdr>
                <w:top w:val="nil"/>
                <w:left w:val="nil"/>
                <w:bottom w:val="nil"/>
                <w:right w:val="nil"/>
                <w:between w:val="nil"/>
              </w:pBdr>
              <w:spacing w:before="41"/>
              <w:ind w:left="147" w:right="135"/>
              <w:jc w:val="center"/>
              <w:rPr>
                <w:color w:val="000000"/>
              </w:rPr>
            </w:pPr>
            <w:r w:rsidRPr="00A652ED">
              <w:rPr>
                <w:color w:val="000000"/>
              </w:rPr>
              <w:t>µg/mL</w:t>
            </w:r>
          </w:p>
        </w:tc>
        <w:tc>
          <w:tcPr>
            <w:tcW w:w="1647" w:type="dxa"/>
            <w:vMerge w:val="restart"/>
          </w:tcPr>
          <w:p w:rsidR="00CF395C" w:rsidRPr="00A652ED" w:rsidRDefault="00CF395C" w:rsidP="00CF395C">
            <w:pPr>
              <w:pBdr>
                <w:top w:val="nil"/>
                <w:left w:val="nil"/>
                <w:bottom w:val="nil"/>
                <w:right w:val="nil"/>
                <w:between w:val="nil"/>
              </w:pBdr>
              <w:rPr>
                <w:b/>
                <w:color w:val="000000"/>
              </w:rPr>
            </w:pPr>
          </w:p>
          <w:p w:rsidR="00CF395C" w:rsidRPr="00A652ED" w:rsidRDefault="00CF395C" w:rsidP="00CF395C">
            <w:pPr>
              <w:pBdr>
                <w:top w:val="nil"/>
                <w:left w:val="nil"/>
                <w:bottom w:val="nil"/>
                <w:right w:val="nil"/>
                <w:between w:val="nil"/>
              </w:pBdr>
              <w:rPr>
                <w:b/>
                <w:color w:val="000000"/>
              </w:rPr>
            </w:pPr>
          </w:p>
          <w:p w:rsidR="00CF395C" w:rsidRPr="00A652ED" w:rsidRDefault="00CF395C" w:rsidP="00CF395C">
            <w:pPr>
              <w:pBdr>
                <w:top w:val="nil"/>
                <w:left w:val="nil"/>
                <w:bottom w:val="nil"/>
                <w:right w:val="nil"/>
                <w:between w:val="nil"/>
              </w:pBdr>
              <w:spacing w:before="3"/>
              <w:rPr>
                <w:b/>
                <w:color w:val="000000"/>
              </w:rPr>
            </w:pPr>
          </w:p>
          <w:p w:rsidR="00CF395C" w:rsidRPr="00A652ED" w:rsidRDefault="00CF395C" w:rsidP="00CF395C">
            <w:pPr>
              <w:pBdr>
                <w:top w:val="nil"/>
                <w:left w:val="nil"/>
                <w:bottom w:val="nil"/>
                <w:right w:val="nil"/>
                <w:between w:val="nil"/>
              </w:pBdr>
              <w:spacing w:line="276" w:lineRule="auto"/>
              <w:ind w:right="100"/>
              <w:rPr>
                <w:i/>
                <w:color w:val="000000"/>
              </w:rPr>
            </w:pPr>
            <w:r w:rsidRPr="00A652ED">
              <w:rPr>
                <w:color w:val="000000"/>
              </w:rPr>
              <w:t xml:space="preserve">Dichlorometh ane extracts In vitro activity against </w:t>
            </w:r>
            <w:r w:rsidRPr="00A652ED">
              <w:rPr>
                <w:i/>
                <w:color w:val="000000"/>
              </w:rPr>
              <w:t>P. falciparum</w:t>
            </w:r>
          </w:p>
        </w:tc>
        <w:tc>
          <w:tcPr>
            <w:tcW w:w="1417" w:type="dxa"/>
            <w:vMerge w:val="restart"/>
          </w:tcPr>
          <w:p w:rsidR="00CF395C" w:rsidRPr="00A652ED" w:rsidRDefault="00CF395C" w:rsidP="00CF395C">
            <w:pPr>
              <w:pBdr>
                <w:top w:val="nil"/>
                <w:left w:val="nil"/>
                <w:bottom w:val="nil"/>
                <w:right w:val="nil"/>
                <w:between w:val="nil"/>
              </w:pBdr>
              <w:rPr>
                <w:b/>
                <w:color w:val="000000"/>
              </w:rPr>
            </w:pPr>
          </w:p>
          <w:p w:rsidR="00CF395C" w:rsidRPr="00A652ED" w:rsidRDefault="00CF395C" w:rsidP="00CF395C">
            <w:pPr>
              <w:pBdr>
                <w:top w:val="nil"/>
                <w:left w:val="nil"/>
                <w:bottom w:val="nil"/>
                <w:right w:val="nil"/>
                <w:between w:val="nil"/>
              </w:pBdr>
              <w:rPr>
                <w:b/>
                <w:color w:val="000000"/>
              </w:rPr>
            </w:pPr>
          </w:p>
          <w:p w:rsidR="00CF395C" w:rsidRPr="00A652ED" w:rsidRDefault="00CF395C" w:rsidP="00CF395C">
            <w:pPr>
              <w:pBdr>
                <w:top w:val="nil"/>
                <w:left w:val="nil"/>
                <w:bottom w:val="nil"/>
                <w:right w:val="nil"/>
                <w:between w:val="nil"/>
              </w:pBdr>
              <w:rPr>
                <w:b/>
                <w:color w:val="000000"/>
              </w:rPr>
            </w:pPr>
          </w:p>
          <w:p w:rsidR="00CF395C" w:rsidRPr="00A652ED" w:rsidRDefault="00CF395C" w:rsidP="00CF395C">
            <w:pPr>
              <w:pBdr>
                <w:top w:val="nil"/>
                <w:left w:val="nil"/>
                <w:bottom w:val="nil"/>
                <w:right w:val="nil"/>
                <w:between w:val="nil"/>
              </w:pBdr>
              <w:rPr>
                <w:b/>
                <w:color w:val="000000"/>
              </w:rPr>
            </w:pPr>
          </w:p>
          <w:p w:rsidR="00CF395C" w:rsidRPr="00A652ED" w:rsidRDefault="00CF395C" w:rsidP="00CF395C">
            <w:pPr>
              <w:pBdr>
                <w:top w:val="nil"/>
                <w:left w:val="nil"/>
                <w:bottom w:val="nil"/>
                <w:right w:val="nil"/>
                <w:between w:val="nil"/>
              </w:pBdr>
              <w:ind w:right="169"/>
              <w:rPr>
                <w:color w:val="000000"/>
              </w:rPr>
            </w:pPr>
            <w:r w:rsidRPr="00A652ED">
              <w:rPr>
                <w:color w:val="000000"/>
              </w:rPr>
              <w:t>Bero et al., 2009</w:t>
            </w:r>
          </w:p>
        </w:tc>
      </w:tr>
      <w:tr w:rsidR="00632251" w:rsidTr="00D50E4A">
        <w:tc>
          <w:tcPr>
            <w:tcW w:w="1279" w:type="dxa"/>
            <w:vMerge/>
          </w:tcPr>
          <w:p w:rsidR="00CF395C" w:rsidRPr="00A652ED" w:rsidRDefault="00CF395C" w:rsidP="00CF395C"/>
        </w:tc>
        <w:tc>
          <w:tcPr>
            <w:tcW w:w="1724" w:type="dxa"/>
            <w:vMerge w:val="restart"/>
          </w:tcPr>
          <w:p w:rsidR="00CF395C" w:rsidRPr="00A652ED" w:rsidRDefault="00CF395C" w:rsidP="00CF395C">
            <w:pPr>
              <w:pBdr>
                <w:top w:val="nil"/>
                <w:left w:val="nil"/>
                <w:bottom w:val="nil"/>
                <w:right w:val="nil"/>
                <w:between w:val="nil"/>
              </w:pBdr>
              <w:spacing w:before="4"/>
              <w:rPr>
                <w:b/>
                <w:color w:val="000000"/>
              </w:rPr>
            </w:pPr>
          </w:p>
          <w:p w:rsidR="00CF395C" w:rsidRPr="00A652ED" w:rsidRDefault="00CF395C" w:rsidP="00CF395C">
            <w:pPr>
              <w:pBdr>
                <w:top w:val="nil"/>
                <w:left w:val="nil"/>
                <w:bottom w:val="nil"/>
                <w:right w:val="nil"/>
                <w:between w:val="nil"/>
              </w:pBdr>
              <w:ind w:left="138"/>
              <w:rPr>
                <w:color w:val="000000"/>
              </w:rPr>
            </w:pPr>
            <w:r w:rsidRPr="00A652ED">
              <w:rPr>
                <w:color w:val="000000"/>
              </w:rPr>
              <w:t>Rubiaceae</w:t>
            </w:r>
          </w:p>
        </w:tc>
        <w:tc>
          <w:tcPr>
            <w:tcW w:w="1933" w:type="dxa"/>
            <w:vMerge w:val="restart"/>
          </w:tcPr>
          <w:p w:rsidR="00CF395C" w:rsidRPr="00A652ED" w:rsidRDefault="00CF395C" w:rsidP="00CF395C">
            <w:pPr>
              <w:pBdr>
                <w:top w:val="nil"/>
                <w:left w:val="nil"/>
                <w:bottom w:val="nil"/>
                <w:right w:val="nil"/>
                <w:between w:val="nil"/>
              </w:pBdr>
              <w:spacing w:line="274" w:lineRule="auto"/>
              <w:ind w:left="174"/>
              <w:rPr>
                <w:i/>
                <w:color w:val="000000"/>
              </w:rPr>
            </w:pPr>
            <w:r w:rsidRPr="00A652ED">
              <w:rPr>
                <w:i/>
                <w:color w:val="000000"/>
              </w:rPr>
              <w:t>Keetia leucantha</w:t>
            </w:r>
          </w:p>
        </w:tc>
        <w:tc>
          <w:tcPr>
            <w:tcW w:w="1310" w:type="dxa"/>
          </w:tcPr>
          <w:p w:rsidR="00CF395C" w:rsidRPr="00A652ED" w:rsidRDefault="00CF395C" w:rsidP="00CF395C">
            <w:pPr>
              <w:pBdr>
                <w:top w:val="nil"/>
                <w:left w:val="nil"/>
                <w:bottom w:val="nil"/>
                <w:right w:val="nil"/>
                <w:between w:val="nil"/>
              </w:pBdr>
              <w:spacing w:line="274" w:lineRule="auto"/>
              <w:ind w:left="123" w:right="119"/>
              <w:jc w:val="center"/>
              <w:rPr>
                <w:color w:val="000000"/>
              </w:rPr>
            </w:pPr>
            <w:r w:rsidRPr="00A652ED">
              <w:rPr>
                <w:color w:val="000000"/>
              </w:rPr>
              <w:t>Leaves</w:t>
            </w:r>
          </w:p>
        </w:tc>
        <w:tc>
          <w:tcPr>
            <w:tcW w:w="1150" w:type="dxa"/>
          </w:tcPr>
          <w:p w:rsidR="00CF395C" w:rsidRPr="00A652ED" w:rsidRDefault="00CF395C" w:rsidP="00CF395C">
            <w:pPr>
              <w:pBdr>
                <w:top w:val="nil"/>
                <w:left w:val="nil"/>
                <w:bottom w:val="nil"/>
                <w:right w:val="nil"/>
                <w:between w:val="nil"/>
              </w:pBdr>
              <w:spacing w:line="274" w:lineRule="auto"/>
              <w:ind w:left="285"/>
              <w:rPr>
                <w:color w:val="000000"/>
              </w:rPr>
            </w:pPr>
            <w:r w:rsidRPr="00A652ED">
              <w:rPr>
                <w:color w:val="000000"/>
              </w:rPr>
              <w:t>13.8</w:t>
            </w:r>
          </w:p>
          <w:p w:rsidR="00CF395C" w:rsidRPr="00A652ED" w:rsidRDefault="00CF395C" w:rsidP="00CF395C">
            <w:pPr>
              <w:pBdr>
                <w:top w:val="nil"/>
                <w:left w:val="nil"/>
                <w:bottom w:val="nil"/>
                <w:right w:val="nil"/>
                <w:between w:val="nil"/>
              </w:pBdr>
              <w:spacing w:before="41"/>
              <w:ind w:left="167"/>
              <w:rPr>
                <w:color w:val="000000"/>
              </w:rPr>
            </w:pPr>
            <w:r w:rsidRPr="00A652ED">
              <w:rPr>
                <w:color w:val="000000"/>
              </w:rPr>
              <w:t>µg/mL</w:t>
            </w:r>
          </w:p>
        </w:tc>
        <w:tc>
          <w:tcPr>
            <w:tcW w:w="1647" w:type="dxa"/>
            <w:vMerge/>
          </w:tcPr>
          <w:p w:rsidR="00CF395C" w:rsidRPr="00A652ED" w:rsidRDefault="00CF395C" w:rsidP="00CF395C"/>
        </w:tc>
        <w:tc>
          <w:tcPr>
            <w:tcW w:w="1417" w:type="dxa"/>
            <w:vMerge/>
          </w:tcPr>
          <w:p w:rsidR="00CF395C" w:rsidRPr="00A652ED" w:rsidRDefault="00CF395C" w:rsidP="00CF395C"/>
        </w:tc>
      </w:tr>
      <w:tr w:rsidR="00632251" w:rsidTr="00D50E4A">
        <w:tc>
          <w:tcPr>
            <w:tcW w:w="1279" w:type="dxa"/>
            <w:vMerge/>
          </w:tcPr>
          <w:p w:rsidR="00CF395C" w:rsidRPr="00A652ED" w:rsidRDefault="00CF395C" w:rsidP="00CF395C"/>
        </w:tc>
        <w:tc>
          <w:tcPr>
            <w:tcW w:w="1724" w:type="dxa"/>
            <w:vMerge/>
          </w:tcPr>
          <w:p w:rsidR="00CF395C" w:rsidRPr="00A652ED" w:rsidRDefault="00CF395C" w:rsidP="00CF395C">
            <w:pPr>
              <w:pBdr>
                <w:top w:val="nil"/>
                <w:left w:val="nil"/>
                <w:bottom w:val="nil"/>
                <w:right w:val="nil"/>
                <w:between w:val="nil"/>
              </w:pBdr>
              <w:spacing w:line="276" w:lineRule="auto"/>
              <w:rPr>
                <w:color w:val="000000"/>
              </w:rPr>
            </w:pPr>
          </w:p>
        </w:tc>
        <w:tc>
          <w:tcPr>
            <w:tcW w:w="1933" w:type="dxa"/>
            <w:vMerge/>
          </w:tcPr>
          <w:p w:rsidR="00CF395C" w:rsidRPr="00A652ED" w:rsidRDefault="00CF395C" w:rsidP="00CF395C">
            <w:pPr>
              <w:pBdr>
                <w:top w:val="nil"/>
                <w:left w:val="nil"/>
                <w:bottom w:val="nil"/>
                <w:right w:val="nil"/>
                <w:between w:val="nil"/>
              </w:pBdr>
              <w:spacing w:line="276" w:lineRule="auto"/>
              <w:rPr>
                <w:color w:val="000000"/>
              </w:rPr>
            </w:pPr>
          </w:p>
        </w:tc>
        <w:tc>
          <w:tcPr>
            <w:tcW w:w="1310" w:type="dxa"/>
          </w:tcPr>
          <w:p w:rsidR="00CF395C" w:rsidRPr="00A652ED" w:rsidRDefault="00CF395C" w:rsidP="00CF395C">
            <w:pPr>
              <w:pBdr>
                <w:top w:val="nil"/>
                <w:left w:val="nil"/>
                <w:bottom w:val="nil"/>
                <w:right w:val="nil"/>
                <w:between w:val="nil"/>
              </w:pBdr>
              <w:spacing w:line="271" w:lineRule="auto"/>
              <w:ind w:left="128" w:right="119"/>
              <w:jc w:val="center"/>
              <w:rPr>
                <w:color w:val="000000"/>
              </w:rPr>
            </w:pPr>
            <w:r w:rsidRPr="00A652ED">
              <w:rPr>
                <w:color w:val="000000"/>
              </w:rPr>
              <w:t>Twigs</w:t>
            </w:r>
          </w:p>
        </w:tc>
        <w:tc>
          <w:tcPr>
            <w:tcW w:w="1150" w:type="dxa"/>
          </w:tcPr>
          <w:p w:rsidR="00CF395C" w:rsidRPr="00A652ED" w:rsidRDefault="00CF395C" w:rsidP="00CF395C">
            <w:pPr>
              <w:pBdr>
                <w:top w:val="nil"/>
                <w:left w:val="nil"/>
                <w:bottom w:val="nil"/>
                <w:right w:val="nil"/>
                <w:between w:val="nil"/>
              </w:pBdr>
              <w:spacing w:line="271" w:lineRule="auto"/>
              <w:ind w:left="285"/>
              <w:rPr>
                <w:color w:val="000000"/>
              </w:rPr>
            </w:pPr>
            <w:r w:rsidRPr="00A652ED">
              <w:rPr>
                <w:color w:val="000000"/>
              </w:rPr>
              <w:t>11.3</w:t>
            </w:r>
          </w:p>
          <w:p w:rsidR="00CF395C" w:rsidRPr="00A652ED" w:rsidRDefault="00CF395C" w:rsidP="00CF395C">
            <w:pPr>
              <w:pBdr>
                <w:top w:val="nil"/>
                <w:left w:val="nil"/>
                <w:bottom w:val="nil"/>
                <w:right w:val="nil"/>
                <w:between w:val="nil"/>
              </w:pBdr>
              <w:spacing w:before="41"/>
              <w:ind w:left="167"/>
              <w:rPr>
                <w:color w:val="000000"/>
              </w:rPr>
            </w:pPr>
            <w:r w:rsidRPr="00A652ED">
              <w:rPr>
                <w:color w:val="000000"/>
              </w:rPr>
              <w:t>µg/mL</w:t>
            </w:r>
          </w:p>
        </w:tc>
        <w:tc>
          <w:tcPr>
            <w:tcW w:w="1647" w:type="dxa"/>
            <w:vMerge/>
          </w:tcPr>
          <w:p w:rsidR="00CF395C" w:rsidRPr="00A652ED" w:rsidRDefault="00CF395C" w:rsidP="00CF395C"/>
        </w:tc>
        <w:tc>
          <w:tcPr>
            <w:tcW w:w="1417" w:type="dxa"/>
            <w:vMerge/>
          </w:tcPr>
          <w:p w:rsidR="00CF395C" w:rsidRPr="00A652ED" w:rsidRDefault="00CF395C" w:rsidP="00CF395C"/>
        </w:tc>
      </w:tr>
      <w:tr w:rsidR="00632251" w:rsidTr="00D50E4A">
        <w:tc>
          <w:tcPr>
            <w:tcW w:w="1279" w:type="dxa"/>
            <w:vMerge/>
          </w:tcPr>
          <w:p w:rsidR="00CF395C" w:rsidRPr="00A652ED" w:rsidRDefault="00CF395C" w:rsidP="00CF395C"/>
        </w:tc>
        <w:tc>
          <w:tcPr>
            <w:tcW w:w="1724" w:type="dxa"/>
          </w:tcPr>
          <w:p w:rsidR="00CF395C" w:rsidRPr="00A652ED" w:rsidRDefault="00CF395C" w:rsidP="00CF395C">
            <w:pPr>
              <w:pBdr>
                <w:top w:val="nil"/>
                <w:left w:val="nil"/>
                <w:bottom w:val="nil"/>
                <w:right w:val="nil"/>
                <w:between w:val="nil"/>
              </w:pBdr>
              <w:spacing w:before="2"/>
              <w:rPr>
                <w:b/>
                <w:color w:val="000000"/>
              </w:rPr>
            </w:pPr>
          </w:p>
          <w:p w:rsidR="00CF395C" w:rsidRPr="00A652ED" w:rsidRDefault="00CF395C" w:rsidP="00CF395C">
            <w:pPr>
              <w:pBdr>
                <w:top w:val="nil"/>
                <w:left w:val="nil"/>
                <w:bottom w:val="nil"/>
                <w:right w:val="nil"/>
                <w:between w:val="nil"/>
              </w:pBdr>
              <w:ind w:left="529" w:right="83" w:hanging="420"/>
              <w:rPr>
                <w:color w:val="000000"/>
              </w:rPr>
            </w:pPr>
            <w:r w:rsidRPr="00A652ED">
              <w:rPr>
                <w:color w:val="000000"/>
              </w:rPr>
              <w:t>Polygalace ae</w:t>
            </w:r>
          </w:p>
        </w:tc>
        <w:tc>
          <w:tcPr>
            <w:tcW w:w="1933" w:type="dxa"/>
          </w:tcPr>
          <w:p w:rsidR="00CF395C" w:rsidRPr="00A652ED" w:rsidRDefault="00CF395C" w:rsidP="00CF395C">
            <w:pPr>
              <w:pBdr>
                <w:top w:val="nil"/>
                <w:left w:val="nil"/>
                <w:bottom w:val="nil"/>
                <w:right w:val="nil"/>
                <w:between w:val="nil"/>
              </w:pBdr>
              <w:spacing w:line="271" w:lineRule="auto"/>
              <w:ind w:right="159"/>
              <w:jc w:val="right"/>
              <w:rPr>
                <w:i/>
                <w:color w:val="000000"/>
              </w:rPr>
            </w:pPr>
            <w:r w:rsidRPr="00A652ED">
              <w:rPr>
                <w:i/>
                <w:color w:val="000000"/>
              </w:rPr>
              <w:t>Carpolobia lutea</w:t>
            </w:r>
          </w:p>
        </w:tc>
        <w:tc>
          <w:tcPr>
            <w:tcW w:w="1310" w:type="dxa"/>
          </w:tcPr>
          <w:p w:rsidR="00CF395C" w:rsidRPr="00A652ED" w:rsidRDefault="00CF395C" w:rsidP="00CF395C">
            <w:pPr>
              <w:pBdr>
                <w:top w:val="nil"/>
                <w:left w:val="nil"/>
                <w:bottom w:val="nil"/>
                <w:right w:val="nil"/>
                <w:between w:val="nil"/>
              </w:pBdr>
              <w:spacing w:line="276" w:lineRule="auto"/>
              <w:ind w:right="309"/>
              <w:rPr>
                <w:color w:val="000000"/>
              </w:rPr>
            </w:pPr>
            <w:r w:rsidRPr="00A652ED">
              <w:rPr>
                <w:color w:val="000000"/>
              </w:rPr>
              <w:t>Aerial Parts</w:t>
            </w:r>
          </w:p>
        </w:tc>
        <w:tc>
          <w:tcPr>
            <w:tcW w:w="1150" w:type="dxa"/>
          </w:tcPr>
          <w:p w:rsidR="00CF395C" w:rsidRPr="00A652ED" w:rsidRDefault="00CF395C" w:rsidP="00CF395C">
            <w:pPr>
              <w:pBdr>
                <w:top w:val="nil"/>
                <w:left w:val="nil"/>
                <w:bottom w:val="nil"/>
                <w:right w:val="nil"/>
                <w:between w:val="nil"/>
              </w:pBdr>
              <w:spacing w:line="271" w:lineRule="auto"/>
              <w:ind w:left="285"/>
              <w:rPr>
                <w:color w:val="000000"/>
              </w:rPr>
            </w:pPr>
            <w:r w:rsidRPr="00A652ED">
              <w:rPr>
                <w:color w:val="000000"/>
              </w:rPr>
              <w:t>19.4</w:t>
            </w:r>
          </w:p>
          <w:p w:rsidR="00CF395C" w:rsidRPr="00A652ED" w:rsidRDefault="00CF395C" w:rsidP="00CF395C">
            <w:pPr>
              <w:pBdr>
                <w:top w:val="nil"/>
                <w:left w:val="nil"/>
                <w:bottom w:val="nil"/>
                <w:right w:val="nil"/>
                <w:between w:val="nil"/>
              </w:pBdr>
              <w:spacing w:before="41"/>
              <w:ind w:left="167"/>
              <w:rPr>
                <w:color w:val="000000"/>
              </w:rPr>
            </w:pPr>
            <w:r w:rsidRPr="00A652ED">
              <w:rPr>
                <w:color w:val="000000"/>
              </w:rPr>
              <w:t>µg/mL</w:t>
            </w:r>
          </w:p>
        </w:tc>
        <w:tc>
          <w:tcPr>
            <w:tcW w:w="1647" w:type="dxa"/>
            <w:vMerge/>
          </w:tcPr>
          <w:p w:rsidR="00CF395C" w:rsidRPr="00A652ED" w:rsidRDefault="00CF395C" w:rsidP="00CF395C"/>
        </w:tc>
        <w:tc>
          <w:tcPr>
            <w:tcW w:w="1417" w:type="dxa"/>
            <w:vMerge/>
          </w:tcPr>
          <w:p w:rsidR="00CF395C" w:rsidRPr="00A652ED" w:rsidRDefault="00CF395C" w:rsidP="00CF395C"/>
        </w:tc>
      </w:tr>
      <w:tr w:rsidR="00632251" w:rsidTr="00D50E4A">
        <w:tc>
          <w:tcPr>
            <w:tcW w:w="1279" w:type="dxa"/>
            <w:vMerge/>
          </w:tcPr>
          <w:p w:rsidR="00CF395C" w:rsidRPr="00A652ED" w:rsidRDefault="00CF395C" w:rsidP="00CF395C"/>
        </w:tc>
        <w:tc>
          <w:tcPr>
            <w:tcW w:w="1724" w:type="dxa"/>
          </w:tcPr>
          <w:p w:rsidR="00CF395C" w:rsidRPr="00A652ED" w:rsidRDefault="00CF395C" w:rsidP="00CF395C">
            <w:pPr>
              <w:pBdr>
                <w:top w:val="nil"/>
                <w:left w:val="nil"/>
                <w:bottom w:val="nil"/>
                <w:right w:val="nil"/>
                <w:between w:val="nil"/>
              </w:pBdr>
              <w:ind w:right="108"/>
              <w:rPr>
                <w:color w:val="000000"/>
              </w:rPr>
            </w:pPr>
            <w:r w:rsidRPr="00A652ED">
              <w:rPr>
                <w:color w:val="000000"/>
              </w:rPr>
              <w:t>Loganiace ae</w:t>
            </w:r>
          </w:p>
        </w:tc>
        <w:tc>
          <w:tcPr>
            <w:tcW w:w="1933" w:type="dxa"/>
          </w:tcPr>
          <w:p w:rsidR="00CF395C" w:rsidRPr="00A652ED" w:rsidRDefault="00CF395C" w:rsidP="00CF395C">
            <w:pPr>
              <w:pBdr>
                <w:top w:val="nil"/>
                <w:left w:val="nil"/>
                <w:bottom w:val="nil"/>
                <w:right w:val="nil"/>
                <w:between w:val="nil"/>
              </w:pBdr>
              <w:spacing w:line="271" w:lineRule="auto"/>
              <w:ind w:right="113"/>
              <w:jc w:val="right"/>
              <w:rPr>
                <w:i/>
                <w:color w:val="000000"/>
              </w:rPr>
            </w:pPr>
            <w:r w:rsidRPr="00A652ED">
              <w:rPr>
                <w:i/>
                <w:color w:val="000000"/>
              </w:rPr>
              <w:t>Strychnos spinosa</w:t>
            </w:r>
          </w:p>
        </w:tc>
        <w:tc>
          <w:tcPr>
            <w:tcW w:w="1310" w:type="dxa"/>
          </w:tcPr>
          <w:p w:rsidR="00CF395C" w:rsidRPr="00A652ED" w:rsidRDefault="00CF395C" w:rsidP="00CF395C">
            <w:pPr>
              <w:pBdr>
                <w:top w:val="nil"/>
                <w:left w:val="nil"/>
                <w:bottom w:val="nil"/>
                <w:right w:val="nil"/>
                <w:between w:val="nil"/>
              </w:pBdr>
              <w:spacing w:line="271" w:lineRule="auto"/>
              <w:ind w:left="123" w:right="119"/>
              <w:jc w:val="center"/>
              <w:rPr>
                <w:color w:val="000000"/>
              </w:rPr>
            </w:pPr>
            <w:r w:rsidRPr="00A652ED">
              <w:rPr>
                <w:color w:val="000000"/>
              </w:rPr>
              <w:t>Leaves</w:t>
            </w:r>
          </w:p>
        </w:tc>
        <w:tc>
          <w:tcPr>
            <w:tcW w:w="1150" w:type="dxa"/>
          </w:tcPr>
          <w:p w:rsidR="00CF395C" w:rsidRPr="00A652ED" w:rsidRDefault="00CF395C" w:rsidP="00CF395C">
            <w:pPr>
              <w:pBdr>
                <w:top w:val="nil"/>
                <w:left w:val="nil"/>
                <w:bottom w:val="nil"/>
                <w:right w:val="nil"/>
                <w:between w:val="nil"/>
              </w:pBdr>
              <w:spacing w:line="271" w:lineRule="auto"/>
              <w:ind w:left="285"/>
              <w:rPr>
                <w:color w:val="000000"/>
              </w:rPr>
            </w:pPr>
            <w:r w:rsidRPr="00A652ED">
              <w:rPr>
                <w:color w:val="000000"/>
              </w:rPr>
              <w:t>15.6</w:t>
            </w:r>
          </w:p>
          <w:p w:rsidR="00CF395C" w:rsidRPr="00A652ED" w:rsidRDefault="00CF395C" w:rsidP="00CF395C">
            <w:pPr>
              <w:pBdr>
                <w:top w:val="nil"/>
                <w:left w:val="nil"/>
                <w:bottom w:val="nil"/>
                <w:right w:val="nil"/>
                <w:between w:val="nil"/>
              </w:pBdr>
              <w:spacing w:before="41"/>
              <w:ind w:left="167"/>
              <w:rPr>
                <w:color w:val="000000"/>
              </w:rPr>
            </w:pPr>
            <w:r w:rsidRPr="00A652ED">
              <w:rPr>
                <w:color w:val="000000"/>
              </w:rPr>
              <w:t>µg/mL</w:t>
            </w:r>
          </w:p>
        </w:tc>
        <w:tc>
          <w:tcPr>
            <w:tcW w:w="1647" w:type="dxa"/>
            <w:vMerge/>
          </w:tcPr>
          <w:p w:rsidR="00CF395C" w:rsidRPr="00A652ED" w:rsidRDefault="00CF395C" w:rsidP="00CF395C"/>
        </w:tc>
        <w:tc>
          <w:tcPr>
            <w:tcW w:w="1417" w:type="dxa"/>
            <w:vMerge/>
          </w:tcPr>
          <w:p w:rsidR="00CF395C" w:rsidRPr="00A652ED" w:rsidRDefault="00CF395C" w:rsidP="00CF395C"/>
        </w:tc>
      </w:tr>
      <w:tr w:rsidR="00632251" w:rsidTr="00D50E4A">
        <w:tc>
          <w:tcPr>
            <w:tcW w:w="1279" w:type="dxa"/>
            <w:vMerge w:val="restart"/>
          </w:tcPr>
          <w:p w:rsidR="00D32482" w:rsidRPr="00A652ED" w:rsidRDefault="00D32482" w:rsidP="00CF395C"/>
          <w:p w:rsidR="00D32482" w:rsidRPr="00A652ED" w:rsidRDefault="00D32482" w:rsidP="00CF395C"/>
          <w:p w:rsidR="00D32482" w:rsidRPr="00A652ED" w:rsidRDefault="00D32482" w:rsidP="00CF395C">
            <w:r w:rsidRPr="00A652ED">
              <w:rPr>
                <w:color w:val="000000"/>
              </w:rPr>
              <w:t xml:space="preserve">Burkina </w:t>
            </w:r>
            <w:r w:rsidRPr="00A652ED">
              <w:rPr>
                <w:color w:val="000000"/>
              </w:rPr>
              <w:lastRenderedPageBreak/>
              <w:t>Faso</w:t>
            </w:r>
          </w:p>
        </w:tc>
        <w:tc>
          <w:tcPr>
            <w:tcW w:w="1724" w:type="dxa"/>
          </w:tcPr>
          <w:p w:rsidR="00D32482" w:rsidRPr="00A652ED" w:rsidRDefault="00D32482" w:rsidP="00CF395C">
            <w:pPr>
              <w:pBdr>
                <w:top w:val="nil"/>
                <w:left w:val="nil"/>
                <w:bottom w:val="nil"/>
                <w:right w:val="nil"/>
                <w:between w:val="nil"/>
              </w:pBdr>
              <w:spacing w:before="4"/>
              <w:rPr>
                <w:b/>
                <w:color w:val="000000"/>
              </w:rPr>
            </w:pPr>
          </w:p>
          <w:p w:rsidR="00D32482" w:rsidRPr="00A652ED" w:rsidRDefault="00D32482" w:rsidP="00CF395C">
            <w:pPr>
              <w:pBdr>
                <w:top w:val="nil"/>
                <w:left w:val="nil"/>
                <w:bottom w:val="nil"/>
                <w:right w:val="nil"/>
                <w:between w:val="nil"/>
              </w:pBdr>
              <w:ind w:left="89" w:right="83"/>
              <w:jc w:val="center"/>
              <w:rPr>
                <w:color w:val="000000"/>
              </w:rPr>
            </w:pPr>
            <w:r w:rsidRPr="00A652ED">
              <w:rPr>
                <w:color w:val="000000"/>
              </w:rPr>
              <w:t>Asteraceae</w:t>
            </w:r>
          </w:p>
        </w:tc>
        <w:tc>
          <w:tcPr>
            <w:tcW w:w="1933" w:type="dxa"/>
          </w:tcPr>
          <w:p w:rsidR="00D32482" w:rsidRPr="00A652ED" w:rsidRDefault="00C037ED" w:rsidP="00C037ED">
            <w:pPr>
              <w:pBdr>
                <w:top w:val="nil"/>
                <w:left w:val="nil"/>
                <w:bottom w:val="nil"/>
                <w:right w:val="nil"/>
                <w:between w:val="nil"/>
              </w:pBdr>
              <w:spacing w:line="276" w:lineRule="auto"/>
              <w:ind w:right="472"/>
              <w:rPr>
                <w:i/>
                <w:color w:val="000000"/>
              </w:rPr>
            </w:pPr>
            <w:r w:rsidRPr="00A652ED">
              <w:rPr>
                <w:i/>
                <w:color w:val="000000"/>
              </w:rPr>
              <w:t xml:space="preserve">Dicoma </w:t>
            </w:r>
            <w:r w:rsidR="00D32482" w:rsidRPr="00A652ED">
              <w:rPr>
                <w:i/>
                <w:color w:val="000000"/>
              </w:rPr>
              <w:t>tomentosa</w:t>
            </w:r>
          </w:p>
        </w:tc>
        <w:tc>
          <w:tcPr>
            <w:tcW w:w="1310" w:type="dxa"/>
          </w:tcPr>
          <w:p w:rsidR="00D32482" w:rsidRPr="00A652ED" w:rsidRDefault="00D32482" w:rsidP="00C037ED">
            <w:pPr>
              <w:pBdr>
                <w:top w:val="nil"/>
                <w:left w:val="nil"/>
                <w:bottom w:val="nil"/>
                <w:right w:val="nil"/>
                <w:between w:val="nil"/>
              </w:pBdr>
              <w:spacing w:line="276" w:lineRule="auto"/>
              <w:ind w:right="289"/>
              <w:rPr>
                <w:color w:val="000000"/>
              </w:rPr>
            </w:pPr>
            <w:r w:rsidRPr="00A652ED">
              <w:rPr>
                <w:color w:val="000000"/>
              </w:rPr>
              <w:t>Whole plant</w:t>
            </w:r>
          </w:p>
        </w:tc>
        <w:tc>
          <w:tcPr>
            <w:tcW w:w="1150" w:type="dxa"/>
          </w:tcPr>
          <w:p w:rsidR="00D32482" w:rsidRPr="00A652ED" w:rsidRDefault="00D32482" w:rsidP="00CF395C">
            <w:pPr>
              <w:pBdr>
                <w:top w:val="nil"/>
                <w:left w:val="nil"/>
                <w:bottom w:val="nil"/>
                <w:right w:val="nil"/>
                <w:between w:val="nil"/>
              </w:pBdr>
              <w:spacing w:line="274" w:lineRule="auto"/>
              <w:ind w:left="285"/>
              <w:rPr>
                <w:color w:val="000000"/>
              </w:rPr>
            </w:pPr>
            <w:r w:rsidRPr="00A652ED">
              <w:rPr>
                <w:color w:val="000000"/>
              </w:rPr>
              <w:t>7.90</w:t>
            </w:r>
          </w:p>
          <w:p w:rsidR="00D32482" w:rsidRPr="00A652ED" w:rsidRDefault="00D32482" w:rsidP="00CF395C">
            <w:pPr>
              <w:pBdr>
                <w:top w:val="nil"/>
                <w:left w:val="nil"/>
                <w:bottom w:val="nil"/>
                <w:right w:val="nil"/>
                <w:between w:val="nil"/>
              </w:pBdr>
              <w:spacing w:before="41"/>
              <w:ind w:left="167"/>
              <w:rPr>
                <w:color w:val="000000"/>
              </w:rPr>
            </w:pPr>
            <w:r w:rsidRPr="00A652ED">
              <w:rPr>
                <w:color w:val="000000"/>
              </w:rPr>
              <w:t>µg/mL</w:t>
            </w:r>
          </w:p>
        </w:tc>
        <w:tc>
          <w:tcPr>
            <w:tcW w:w="1647" w:type="dxa"/>
            <w:vMerge w:val="restart"/>
          </w:tcPr>
          <w:p w:rsidR="00D32482" w:rsidRPr="00A652ED" w:rsidRDefault="00D32482" w:rsidP="00CF395C">
            <w:r w:rsidRPr="00A652ED">
              <w:rPr>
                <w:color w:val="000000"/>
              </w:rPr>
              <w:t xml:space="preserve">Dichlorometh ane extracts In vitro activity </w:t>
            </w:r>
            <w:r w:rsidRPr="00A652ED">
              <w:rPr>
                <w:color w:val="000000"/>
              </w:rPr>
              <w:lastRenderedPageBreak/>
              <w:t xml:space="preserve">against </w:t>
            </w:r>
            <w:r w:rsidRPr="00A652ED">
              <w:rPr>
                <w:i/>
                <w:color w:val="000000"/>
              </w:rPr>
              <w:t>P. falciparum</w:t>
            </w:r>
          </w:p>
        </w:tc>
        <w:tc>
          <w:tcPr>
            <w:tcW w:w="1417" w:type="dxa"/>
            <w:vMerge w:val="restart"/>
          </w:tcPr>
          <w:p w:rsidR="00D32482" w:rsidRPr="00A652ED" w:rsidRDefault="00D32482" w:rsidP="00D32482">
            <w:pPr>
              <w:pBdr>
                <w:top w:val="nil"/>
                <w:left w:val="nil"/>
                <w:bottom w:val="nil"/>
                <w:right w:val="nil"/>
                <w:between w:val="nil"/>
              </w:pBdr>
              <w:ind w:left="103" w:right="95"/>
              <w:jc w:val="center"/>
              <w:rPr>
                <w:color w:val="000000"/>
              </w:rPr>
            </w:pPr>
            <w:r w:rsidRPr="00A652ED">
              <w:rPr>
                <w:color w:val="000000"/>
              </w:rPr>
              <w:lastRenderedPageBreak/>
              <w:t>Jansen et al.</w:t>
            </w:r>
          </w:p>
          <w:p w:rsidR="00D32482" w:rsidRPr="00A652ED" w:rsidRDefault="00D32482" w:rsidP="00D32482">
            <w:r w:rsidRPr="00A652ED">
              <w:rPr>
                <w:color w:val="000000"/>
              </w:rPr>
              <w:t>2010</w:t>
            </w:r>
          </w:p>
        </w:tc>
      </w:tr>
      <w:tr w:rsidR="00632251" w:rsidTr="00D50E4A">
        <w:tc>
          <w:tcPr>
            <w:tcW w:w="1279" w:type="dxa"/>
            <w:vMerge/>
          </w:tcPr>
          <w:p w:rsidR="00D32482" w:rsidRPr="00A652ED" w:rsidRDefault="00D32482" w:rsidP="00CF395C"/>
        </w:tc>
        <w:tc>
          <w:tcPr>
            <w:tcW w:w="1724" w:type="dxa"/>
          </w:tcPr>
          <w:p w:rsidR="00D32482" w:rsidRPr="00A652ED" w:rsidRDefault="00D32482" w:rsidP="00CF395C">
            <w:pPr>
              <w:pBdr>
                <w:top w:val="nil"/>
                <w:left w:val="nil"/>
                <w:bottom w:val="nil"/>
                <w:right w:val="nil"/>
                <w:between w:val="nil"/>
              </w:pBdr>
              <w:spacing w:before="4"/>
              <w:rPr>
                <w:b/>
                <w:color w:val="000000"/>
              </w:rPr>
            </w:pPr>
          </w:p>
          <w:p w:rsidR="00D32482" w:rsidRPr="00A652ED" w:rsidRDefault="00D32482" w:rsidP="00CF395C">
            <w:pPr>
              <w:pBdr>
                <w:top w:val="nil"/>
                <w:left w:val="nil"/>
                <w:bottom w:val="nil"/>
                <w:right w:val="nil"/>
                <w:between w:val="nil"/>
              </w:pBdr>
              <w:ind w:left="89" w:right="83"/>
              <w:jc w:val="center"/>
              <w:rPr>
                <w:color w:val="000000"/>
              </w:rPr>
            </w:pPr>
            <w:r w:rsidRPr="00A652ED">
              <w:rPr>
                <w:color w:val="000000"/>
              </w:rPr>
              <w:lastRenderedPageBreak/>
              <w:t>Clusiaceae</w:t>
            </w:r>
          </w:p>
        </w:tc>
        <w:tc>
          <w:tcPr>
            <w:tcW w:w="1933" w:type="dxa"/>
          </w:tcPr>
          <w:p w:rsidR="00D32482" w:rsidRPr="00A652ED" w:rsidRDefault="00D32482" w:rsidP="00C037ED">
            <w:pPr>
              <w:pBdr>
                <w:top w:val="nil"/>
                <w:left w:val="nil"/>
                <w:bottom w:val="nil"/>
                <w:right w:val="nil"/>
                <w:between w:val="nil"/>
              </w:pBdr>
              <w:spacing w:line="276" w:lineRule="auto"/>
              <w:ind w:right="238"/>
              <w:rPr>
                <w:i/>
                <w:color w:val="000000"/>
              </w:rPr>
            </w:pPr>
            <w:r w:rsidRPr="00A652ED">
              <w:rPr>
                <w:i/>
                <w:color w:val="000000"/>
              </w:rPr>
              <w:lastRenderedPageBreak/>
              <w:t xml:space="preserve">Psorospermum </w:t>
            </w:r>
            <w:r w:rsidRPr="00A652ED">
              <w:rPr>
                <w:i/>
                <w:color w:val="000000"/>
              </w:rPr>
              <w:lastRenderedPageBreak/>
              <w:t>senegalense</w:t>
            </w:r>
          </w:p>
        </w:tc>
        <w:tc>
          <w:tcPr>
            <w:tcW w:w="1310" w:type="dxa"/>
          </w:tcPr>
          <w:p w:rsidR="00D32482" w:rsidRPr="00A652ED" w:rsidRDefault="00D32482" w:rsidP="00C037ED">
            <w:pPr>
              <w:pBdr>
                <w:top w:val="nil"/>
                <w:left w:val="nil"/>
                <w:bottom w:val="nil"/>
                <w:right w:val="nil"/>
                <w:between w:val="nil"/>
              </w:pBdr>
              <w:spacing w:line="274" w:lineRule="auto"/>
              <w:ind w:right="119"/>
              <w:rPr>
                <w:color w:val="000000"/>
              </w:rPr>
            </w:pPr>
            <w:r w:rsidRPr="00A652ED">
              <w:rPr>
                <w:color w:val="000000"/>
              </w:rPr>
              <w:lastRenderedPageBreak/>
              <w:t>Leaves</w:t>
            </w:r>
          </w:p>
        </w:tc>
        <w:tc>
          <w:tcPr>
            <w:tcW w:w="1150" w:type="dxa"/>
          </w:tcPr>
          <w:p w:rsidR="00D32482" w:rsidRPr="00A652ED" w:rsidRDefault="00D32482" w:rsidP="00CF395C">
            <w:pPr>
              <w:pBdr>
                <w:top w:val="nil"/>
                <w:left w:val="nil"/>
                <w:bottom w:val="nil"/>
                <w:right w:val="nil"/>
                <w:between w:val="nil"/>
              </w:pBdr>
              <w:spacing w:line="274" w:lineRule="auto"/>
              <w:ind w:left="225"/>
              <w:rPr>
                <w:color w:val="000000"/>
              </w:rPr>
            </w:pPr>
            <w:r w:rsidRPr="00A652ED">
              <w:rPr>
                <w:color w:val="000000"/>
              </w:rPr>
              <w:t>10.03</w:t>
            </w:r>
          </w:p>
          <w:p w:rsidR="00D32482" w:rsidRPr="00A652ED" w:rsidRDefault="00D32482" w:rsidP="00CF395C">
            <w:pPr>
              <w:pBdr>
                <w:top w:val="nil"/>
                <w:left w:val="nil"/>
                <w:bottom w:val="nil"/>
                <w:right w:val="nil"/>
                <w:between w:val="nil"/>
              </w:pBdr>
              <w:spacing w:before="41"/>
              <w:ind w:left="167"/>
              <w:rPr>
                <w:color w:val="000000"/>
              </w:rPr>
            </w:pPr>
            <w:r w:rsidRPr="00A652ED">
              <w:rPr>
                <w:color w:val="000000"/>
              </w:rPr>
              <w:lastRenderedPageBreak/>
              <w:t>µg/mL</w:t>
            </w:r>
          </w:p>
        </w:tc>
        <w:tc>
          <w:tcPr>
            <w:tcW w:w="1647" w:type="dxa"/>
            <w:vMerge/>
          </w:tcPr>
          <w:p w:rsidR="00D32482" w:rsidRPr="00A652ED" w:rsidRDefault="00D32482" w:rsidP="00CF395C"/>
        </w:tc>
        <w:tc>
          <w:tcPr>
            <w:tcW w:w="1417" w:type="dxa"/>
            <w:vMerge/>
          </w:tcPr>
          <w:p w:rsidR="00D32482" w:rsidRPr="00A652ED" w:rsidRDefault="00D32482" w:rsidP="00CF395C"/>
        </w:tc>
      </w:tr>
      <w:tr w:rsidR="00632251" w:rsidTr="00D50E4A">
        <w:tc>
          <w:tcPr>
            <w:tcW w:w="1279" w:type="dxa"/>
            <w:vMerge/>
          </w:tcPr>
          <w:p w:rsidR="00D32482" w:rsidRPr="00A652ED" w:rsidRDefault="00D32482" w:rsidP="00CF395C"/>
        </w:tc>
        <w:tc>
          <w:tcPr>
            <w:tcW w:w="1724" w:type="dxa"/>
          </w:tcPr>
          <w:p w:rsidR="00D32482" w:rsidRPr="00A652ED" w:rsidRDefault="00D32482" w:rsidP="00CF395C">
            <w:pPr>
              <w:pBdr>
                <w:top w:val="nil"/>
                <w:left w:val="nil"/>
                <w:bottom w:val="nil"/>
                <w:right w:val="nil"/>
                <w:between w:val="nil"/>
              </w:pBdr>
              <w:spacing w:before="1"/>
              <w:rPr>
                <w:b/>
                <w:color w:val="000000"/>
              </w:rPr>
            </w:pPr>
          </w:p>
          <w:p w:rsidR="00D32482" w:rsidRPr="00A652ED" w:rsidRDefault="00D32482" w:rsidP="00CF395C">
            <w:pPr>
              <w:pBdr>
                <w:top w:val="nil"/>
                <w:left w:val="nil"/>
                <w:bottom w:val="nil"/>
                <w:right w:val="nil"/>
                <w:between w:val="nil"/>
              </w:pBdr>
              <w:ind w:left="89" w:right="81"/>
              <w:jc w:val="center"/>
              <w:rPr>
                <w:color w:val="000000"/>
              </w:rPr>
            </w:pPr>
            <w:r w:rsidRPr="00A652ED">
              <w:rPr>
                <w:color w:val="000000"/>
              </w:rPr>
              <w:t>Rubiaceae</w:t>
            </w:r>
          </w:p>
        </w:tc>
        <w:tc>
          <w:tcPr>
            <w:tcW w:w="1933" w:type="dxa"/>
          </w:tcPr>
          <w:p w:rsidR="00D32482" w:rsidRPr="00A652ED" w:rsidRDefault="00D32482" w:rsidP="00C037ED">
            <w:pPr>
              <w:pBdr>
                <w:top w:val="nil"/>
                <w:left w:val="nil"/>
                <w:bottom w:val="nil"/>
                <w:right w:val="nil"/>
                <w:between w:val="nil"/>
              </w:pBdr>
              <w:spacing w:line="276" w:lineRule="auto"/>
              <w:ind w:right="472"/>
              <w:rPr>
                <w:i/>
                <w:color w:val="000000"/>
              </w:rPr>
            </w:pPr>
            <w:r w:rsidRPr="00A652ED">
              <w:rPr>
                <w:i/>
                <w:color w:val="000000"/>
              </w:rPr>
              <w:t>Gardenia sokotensis</w:t>
            </w:r>
          </w:p>
        </w:tc>
        <w:tc>
          <w:tcPr>
            <w:tcW w:w="1310" w:type="dxa"/>
          </w:tcPr>
          <w:p w:rsidR="00D32482" w:rsidRPr="00A652ED" w:rsidRDefault="00D32482" w:rsidP="00CF395C">
            <w:pPr>
              <w:pBdr>
                <w:top w:val="nil"/>
                <w:left w:val="nil"/>
                <w:bottom w:val="nil"/>
                <w:right w:val="nil"/>
                <w:between w:val="nil"/>
              </w:pBdr>
              <w:spacing w:before="1"/>
              <w:rPr>
                <w:b/>
                <w:color w:val="000000"/>
              </w:rPr>
            </w:pPr>
          </w:p>
          <w:p w:rsidR="00D32482" w:rsidRPr="00A652ED" w:rsidRDefault="00D32482" w:rsidP="00CF395C">
            <w:pPr>
              <w:pBdr>
                <w:top w:val="nil"/>
                <w:left w:val="nil"/>
                <w:bottom w:val="nil"/>
                <w:right w:val="nil"/>
                <w:between w:val="nil"/>
              </w:pBdr>
              <w:ind w:left="123" w:right="119"/>
              <w:jc w:val="center"/>
              <w:rPr>
                <w:color w:val="000000"/>
              </w:rPr>
            </w:pPr>
            <w:r w:rsidRPr="00A652ED">
              <w:rPr>
                <w:color w:val="000000"/>
              </w:rPr>
              <w:t>Leaves</w:t>
            </w:r>
          </w:p>
        </w:tc>
        <w:tc>
          <w:tcPr>
            <w:tcW w:w="1150" w:type="dxa"/>
          </w:tcPr>
          <w:p w:rsidR="00D32482" w:rsidRPr="00A652ED" w:rsidRDefault="00D32482" w:rsidP="00CF395C">
            <w:pPr>
              <w:pBdr>
                <w:top w:val="nil"/>
                <w:left w:val="nil"/>
                <w:bottom w:val="nil"/>
                <w:right w:val="nil"/>
                <w:between w:val="nil"/>
              </w:pBdr>
              <w:spacing w:line="271" w:lineRule="auto"/>
              <w:ind w:left="225"/>
              <w:rPr>
                <w:color w:val="000000"/>
              </w:rPr>
            </w:pPr>
            <w:r w:rsidRPr="00A652ED">
              <w:rPr>
                <w:color w:val="000000"/>
              </w:rPr>
              <w:t>14.01</w:t>
            </w:r>
          </w:p>
          <w:p w:rsidR="00D32482" w:rsidRPr="00A652ED" w:rsidRDefault="00D32482" w:rsidP="00CF395C">
            <w:pPr>
              <w:pBdr>
                <w:top w:val="nil"/>
                <w:left w:val="nil"/>
                <w:bottom w:val="nil"/>
                <w:right w:val="nil"/>
                <w:between w:val="nil"/>
              </w:pBdr>
              <w:spacing w:before="41"/>
              <w:ind w:left="167"/>
              <w:rPr>
                <w:color w:val="000000"/>
              </w:rPr>
            </w:pPr>
            <w:r w:rsidRPr="00A652ED">
              <w:rPr>
                <w:color w:val="000000"/>
              </w:rPr>
              <w:t>µg/mL</w:t>
            </w:r>
          </w:p>
        </w:tc>
        <w:tc>
          <w:tcPr>
            <w:tcW w:w="1647" w:type="dxa"/>
            <w:vMerge/>
          </w:tcPr>
          <w:p w:rsidR="00D32482" w:rsidRPr="00A652ED" w:rsidRDefault="00D32482" w:rsidP="00CF395C"/>
        </w:tc>
        <w:tc>
          <w:tcPr>
            <w:tcW w:w="1417" w:type="dxa"/>
            <w:vMerge/>
          </w:tcPr>
          <w:p w:rsidR="00D32482" w:rsidRPr="00A652ED" w:rsidRDefault="00D32482" w:rsidP="00CF395C"/>
        </w:tc>
      </w:tr>
      <w:tr w:rsidR="00632251" w:rsidTr="00D50E4A">
        <w:tc>
          <w:tcPr>
            <w:tcW w:w="1279" w:type="dxa"/>
            <w:vMerge/>
          </w:tcPr>
          <w:p w:rsidR="00D32482" w:rsidRPr="00A652ED" w:rsidRDefault="00D32482" w:rsidP="00CF395C"/>
        </w:tc>
        <w:tc>
          <w:tcPr>
            <w:tcW w:w="1724" w:type="dxa"/>
          </w:tcPr>
          <w:p w:rsidR="00D32482" w:rsidRPr="00A652ED" w:rsidRDefault="00D32482" w:rsidP="00CF395C">
            <w:pPr>
              <w:pBdr>
                <w:top w:val="nil"/>
                <w:left w:val="nil"/>
                <w:bottom w:val="nil"/>
                <w:right w:val="nil"/>
                <w:between w:val="nil"/>
              </w:pBdr>
              <w:spacing w:line="276" w:lineRule="auto"/>
              <w:ind w:left="424" w:right="109" w:hanging="288"/>
              <w:rPr>
                <w:color w:val="000000"/>
              </w:rPr>
            </w:pPr>
            <w:r w:rsidRPr="00A652ED">
              <w:rPr>
                <w:color w:val="000000"/>
              </w:rPr>
              <w:t>Euphorbia ceae</w:t>
            </w:r>
          </w:p>
        </w:tc>
        <w:tc>
          <w:tcPr>
            <w:tcW w:w="1933" w:type="dxa"/>
          </w:tcPr>
          <w:p w:rsidR="00D32482" w:rsidRPr="00A652ED" w:rsidRDefault="00D32482" w:rsidP="00C037ED">
            <w:pPr>
              <w:pBdr>
                <w:top w:val="nil"/>
                <w:left w:val="nil"/>
                <w:bottom w:val="nil"/>
                <w:right w:val="nil"/>
                <w:between w:val="nil"/>
              </w:pBdr>
              <w:spacing w:line="276" w:lineRule="auto"/>
              <w:ind w:right="365"/>
              <w:rPr>
                <w:i/>
                <w:color w:val="000000"/>
              </w:rPr>
            </w:pPr>
            <w:r w:rsidRPr="00A652ED">
              <w:rPr>
                <w:i/>
                <w:color w:val="000000"/>
              </w:rPr>
              <w:t>Achromanes difformis</w:t>
            </w:r>
          </w:p>
        </w:tc>
        <w:tc>
          <w:tcPr>
            <w:tcW w:w="1310" w:type="dxa"/>
          </w:tcPr>
          <w:p w:rsidR="00D32482" w:rsidRPr="00A652ED" w:rsidRDefault="00D32482" w:rsidP="00CF395C">
            <w:pPr>
              <w:pBdr>
                <w:top w:val="nil"/>
                <w:left w:val="nil"/>
                <w:bottom w:val="nil"/>
                <w:right w:val="nil"/>
                <w:between w:val="nil"/>
              </w:pBdr>
              <w:spacing w:line="275" w:lineRule="auto"/>
              <w:ind w:left="123" w:right="119"/>
              <w:jc w:val="center"/>
              <w:rPr>
                <w:color w:val="000000"/>
              </w:rPr>
            </w:pPr>
            <w:r w:rsidRPr="00A652ED">
              <w:rPr>
                <w:color w:val="000000"/>
              </w:rPr>
              <w:t>Leaves</w:t>
            </w:r>
          </w:p>
        </w:tc>
        <w:tc>
          <w:tcPr>
            <w:tcW w:w="1150" w:type="dxa"/>
          </w:tcPr>
          <w:p w:rsidR="00D32482" w:rsidRPr="00A652ED" w:rsidRDefault="00D32482" w:rsidP="00CF395C">
            <w:pPr>
              <w:pBdr>
                <w:top w:val="nil"/>
                <w:left w:val="nil"/>
                <w:bottom w:val="nil"/>
                <w:right w:val="nil"/>
                <w:between w:val="nil"/>
              </w:pBdr>
              <w:spacing w:line="275" w:lineRule="auto"/>
              <w:ind w:left="143" w:right="135"/>
              <w:jc w:val="center"/>
              <w:rPr>
                <w:color w:val="000000"/>
              </w:rPr>
            </w:pPr>
            <w:r w:rsidRPr="00A652ED">
              <w:rPr>
                <w:color w:val="000000"/>
              </w:rPr>
              <w:t>7.0</w:t>
            </w:r>
          </w:p>
          <w:p w:rsidR="00D32482" w:rsidRPr="00A652ED" w:rsidRDefault="00D32482" w:rsidP="00CF395C">
            <w:pPr>
              <w:pBdr>
                <w:top w:val="nil"/>
                <w:left w:val="nil"/>
                <w:bottom w:val="nil"/>
                <w:right w:val="nil"/>
                <w:between w:val="nil"/>
              </w:pBdr>
              <w:spacing w:before="41"/>
              <w:ind w:left="147" w:right="135"/>
              <w:jc w:val="center"/>
              <w:rPr>
                <w:color w:val="000000"/>
              </w:rPr>
            </w:pPr>
            <w:r w:rsidRPr="00A652ED">
              <w:rPr>
                <w:color w:val="000000"/>
              </w:rPr>
              <w:t>µg/mL</w:t>
            </w:r>
          </w:p>
        </w:tc>
        <w:tc>
          <w:tcPr>
            <w:tcW w:w="1647" w:type="dxa"/>
            <w:vMerge w:val="restart"/>
          </w:tcPr>
          <w:p w:rsidR="00D32482" w:rsidRPr="00A652ED" w:rsidRDefault="00D32482" w:rsidP="00CF395C">
            <w:r w:rsidRPr="00A652ED">
              <w:rPr>
                <w:color w:val="000000"/>
              </w:rPr>
              <w:t xml:space="preserve">In vitro activity against </w:t>
            </w:r>
            <w:r w:rsidRPr="00A652ED">
              <w:rPr>
                <w:i/>
                <w:color w:val="000000"/>
              </w:rPr>
              <w:t>P. falciparum</w:t>
            </w:r>
          </w:p>
        </w:tc>
        <w:tc>
          <w:tcPr>
            <w:tcW w:w="1417" w:type="dxa"/>
            <w:vMerge w:val="restart"/>
          </w:tcPr>
          <w:p w:rsidR="00D32482" w:rsidRPr="00A652ED" w:rsidRDefault="00D32482" w:rsidP="00CF395C">
            <w:r w:rsidRPr="00A652ED">
              <w:rPr>
                <w:color w:val="000000"/>
              </w:rPr>
              <w:t>Bidla et al. 2004</w:t>
            </w:r>
          </w:p>
        </w:tc>
      </w:tr>
      <w:tr w:rsidR="00632251" w:rsidTr="00D50E4A">
        <w:tc>
          <w:tcPr>
            <w:tcW w:w="1279" w:type="dxa"/>
            <w:vMerge/>
          </w:tcPr>
          <w:p w:rsidR="00D32482" w:rsidRPr="00A652ED" w:rsidRDefault="00D32482" w:rsidP="00CF395C"/>
        </w:tc>
        <w:tc>
          <w:tcPr>
            <w:tcW w:w="1724" w:type="dxa"/>
          </w:tcPr>
          <w:p w:rsidR="00D32482" w:rsidRPr="00A652ED" w:rsidRDefault="00C037ED" w:rsidP="00C037ED">
            <w:pPr>
              <w:pBdr>
                <w:top w:val="nil"/>
                <w:left w:val="nil"/>
                <w:bottom w:val="nil"/>
                <w:right w:val="nil"/>
                <w:between w:val="nil"/>
              </w:pBdr>
              <w:spacing w:line="276" w:lineRule="auto"/>
              <w:ind w:right="128"/>
              <w:rPr>
                <w:color w:val="000000"/>
              </w:rPr>
            </w:pPr>
            <w:r w:rsidRPr="00A652ED">
              <w:rPr>
                <w:color w:val="000000"/>
              </w:rPr>
              <w:t>Cleomace</w:t>
            </w:r>
            <w:r w:rsidR="00D32482" w:rsidRPr="00A652ED">
              <w:rPr>
                <w:color w:val="000000"/>
              </w:rPr>
              <w:t>ae</w:t>
            </w:r>
          </w:p>
        </w:tc>
        <w:tc>
          <w:tcPr>
            <w:tcW w:w="1933" w:type="dxa"/>
          </w:tcPr>
          <w:p w:rsidR="00D32482" w:rsidRPr="00A652ED" w:rsidRDefault="00D32482" w:rsidP="00C037ED">
            <w:pPr>
              <w:pBdr>
                <w:top w:val="nil"/>
                <w:left w:val="nil"/>
                <w:bottom w:val="nil"/>
                <w:right w:val="nil"/>
                <w:between w:val="nil"/>
              </w:pBdr>
              <w:spacing w:line="276" w:lineRule="auto"/>
              <w:ind w:right="318"/>
              <w:rPr>
                <w:i/>
                <w:color w:val="000000"/>
              </w:rPr>
            </w:pPr>
            <w:r w:rsidRPr="00A652ED">
              <w:rPr>
                <w:i/>
                <w:color w:val="000000"/>
              </w:rPr>
              <w:t>Cleome rutidosperma</w:t>
            </w:r>
          </w:p>
        </w:tc>
        <w:tc>
          <w:tcPr>
            <w:tcW w:w="1310" w:type="dxa"/>
          </w:tcPr>
          <w:p w:rsidR="00D32482" w:rsidRPr="00A652ED" w:rsidRDefault="00D32482" w:rsidP="00CF395C">
            <w:pPr>
              <w:pBdr>
                <w:top w:val="nil"/>
                <w:left w:val="nil"/>
                <w:bottom w:val="nil"/>
                <w:right w:val="nil"/>
                <w:between w:val="nil"/>
              </w:pBdr>
              <w:spacing w:line="275" w:lineRule="auto"/>
              <w:ind w:left="123" w:right="119"/>
              <w:jc w:val="center"/>
              <w:rPr>
                <w:color w:val="000000"/>
              </w:rPr>
            </w:pPr>
            <w:r w:rsidRPr="00A652ED">
              <w:rPr>
                <w:color w:val="000000"/>
              </w:rPr>
              <w:t>Leaves</w:t>
            </w:r>
          </w:p>
        </w:tc>
        <w:tc>
          <w:tcPr>
            <w:tcW w:w="1150" w:type="dxa"/>
          </w:tcPr>
          <w:p w:rsidR="00D32482" w:rsidRPr="00A652ED" w:rsidRDefault="00D32482" w:rsidP="00CF395C">
            <w:pPr>
              <w:pBdr>
                <w:top w:val="nil"/>
                <w:left w:val="nil"/>
                <w:bottom w:val="nil"/>
                <w:right w:val="nil"/>
                <w:between w:val="nil"/>
              </w:pBdr>
              <w:spacing w:line="275" w:lineRule="auto"/>
              <w:ind w:left="143" w:right="135"/>
              <w:jc w:val="center"/>
              <w:rPr>
                <w:color w:val="000000"/>
              </w:rPr>
            </w:pPr>
            <w:r w:rsidRPr="00A652ED">
              <w:rPr>
                <w:color w:val="000000"/>
              </w:rPr>
              <w:t>9.2</w:t>
            </w:r>
          </w:p>
          <w:p w:rsidR="00D32482" w:rsidRPr="00A652ED" w:rsidRDefault="00D32482" w:rsidP="00CF395C">
            <w:pPr>
              <w:pBdr>
                <w:top w:val="nil"/>
                <w:left w:val="nil"/>
                <w:bottom w:val="nil"/>
                <w:right w:val="nil"/>
                <w:between w:val="nil"/>
              </w:pBdr>
              <w:spacing w:before="41"/>
              <w:ind w:left="147" w:right="135"/>
              <w:jc w:val="center"/>
              <w:rPr>
                <w:color w:val="000000"/>
              </w:rPr>
            </w:pPr>
            <w:r w:rsidRPr="00A652ED">
              <w:rPr>
                <w:color w:val="000000"/>
              </w:rPr>
              <w:t>µg/mL</w:t>
            </w:r>
          </w:p>
        </w:tc>
        <w:tc>
          <w:tcPr>
            <w:tcW w:w="1647" w:type="dxa"/>
            <w:vMerge/>
          </w:tcPr>
          <w:p w:rsidR="00D32482" w:rsidRPr="00A652ED" w:rsidRDefault="00D32482" w:rsidP="00CF395C"/>
        </w:tc>
        <w:tc>
          <w:tcPr>
            <w:tcW w:w="1417" w:type="dxa"/>
            <w:vMerge/>
          </w:tcPr>
          <w:p w:rsidR="00D32482" w:rsidRPr="00A652ED" w:rsidRDefault="00D32482" w:rsidP="00CF395C"/>
        </w:tc>
      </w:tr>
      <w:tr w:rsidR="00632251" w:rsidTr="00D50E4A">
        <w:tc>
          <w:tcPr>
            <w:tcW w:w="1279" w:type="dxa"/>
            <w:vMerge w:val="restart"/>
          </w:tcPr>
          <w:p w:rsidR="001D552A" w:rsidRPr="00A652ED" w:rsidRDefault="001D552A" w:rsidP="00D32482">
            <w:r w:rsidRPr="00A652ED">
              <w:rPr>
                <w:color w:val="000000"/>
              </w:rPr>
              <w:t>Cameroon</w:t>
            </w:r>
          </w:p>
        </w:tc>
        <w:tc>
          <w:tcPr>
            <w:tcW w:w="1724" w:type="dxa"/>
            <w:vMerge w:val="restart"/>
          </w:tcPr>
          <w:p w:rsidR="001D552A" w:rsidRPr="00A652ED" w:rsidRDefault="001D552A" w:rsidP="00D32482">
            <w:pPr>
              <w:pBdr>
                <w:top w:val="nil"/>
                <w:left w:val="nil"/>
                <w:bottom w:val="nil"/>
                <w:right w:val="nil"/>
                <w:between w:val="nil"/>
              </w:pBdr>
              <w:rPr>
                <w:b/>
                <w:color w:val="000000"/>
              </w:rPr>
            </w:pPr>
          </w:p>
          <w:p w:rsidR="001D552A" w:rsidRPr="00A652ED" w:rsidRDefault="001D552A" w:rsidP="00D32482">
            <w:pPr>
              <w:pBdr>
                <w:top w:val="nil"/>
                <w:left w:val="nil"/>
                <w:bottom w:val="nil"/>
                <w:right w:val="nil"/>
                <w:between w:val="nil"/>
              </w:pBdr>
              <w:rPr>
                <w:b/>
                <w:color w:val="000000"/>
              </w:rPr>
            </w:pPr>
          </w:p>
          <w:p w:rsidR="001D552A" w:rsidRPr="00A652ED" w:rsidRDefault="001D552A" w:rsidP="00C037ED">
            <w:pPr>
              <w:pBdr>
                <w:top w:val="nil"/>
                <w:left w:val="nil"/>
                <w:bottom w:val="nil"/>
                <w:right w:val="nil"/>
                <w:between w:val="nil"/>
              </w:pBdr>
              <w:spacing w:line="276" w:lineRule="auto"/>
              <w:ind w:right="123"/>
              <w:rPr>
                <w:color w:val="000000"/>
              </w:rPr>
            </w:pPr>
            <w:r w:rsidRPr="00A652ED">
              <w:rPr>
                <w:color w:val="000000"/>
              </w:rPr>
              <w:t>Annonaceae</w:t>
            </w:r>
          </w:p>
        </w:tc>
        <w:tc>
          <w:tcPr>
            <w:tcW w:w="1933" w:type="dxa"/>
          </w:tcPr>
          <w:p w:rsidR="001D552A" w:rsidRPr="00A652ED" w:rsidRDefault="001D552A" w:rsidP="00C037ED">
            <w:pPr>
              <w:pBdr>
                <w:top w:val="nil"/>
                <w:left w:val="nil"/>
                <w:bottom w:val="nil"/>
                <w:right w:val="nil"/>
                <w:between w:val="nil"/>
              </w:pBdr>
              <w:spacing w:line="275" w:lineRule="auto"/>
              <w:rPr>
                <w:i/>
                <w:color w:val="000000"/>
              </w:rPr>
            </w:pPr>
            <w:r w:rsidRPr="00A652ED">
              <w:rPr>
                <w:i/>
                <w:color w:val="000000"/>
              </w:rPr>
              <w:t>Annona muricata</w:t>
            </w:r>
          </w:p>
        </w:tc>
        <w:tc>
          <w:tcPr>
            <w:tcW w:w="1310" w:type="dxa"/>
          </w:tcPr>
          <w:p w:rsidR="001D552A" w:rsidRPr="00A652ED" w:rsidRDefault="001D552A" w:rsidP="00D32482">
            <w:pPr>
              <w:pBdr>
                <w:top w:val="nil"/>
                <w:left w:val="nil"/>
                <w:bottom w:val="nil"/>
                <w:right w:val="nil"/>
                <w:between w:val="nil"/>
              </w:pBdr>
              <w:spacing w:line="275" w:lineRule="auto"/>
              <w:ind w:left="123" w:right="119"/>
              <w:jc w:val="center"/>
              <w:rPr>
                <w:color w:val="000000"/>
              </w:rPr>
            </w:pPr>
            <w:r w:rsidRPr="00A652ED">
              <w:rPr>
                <w:color w:val="000000"/>
              </w:rPr>
              <w:t>Leaves</w:t>
            </w:r>
          </w:p>
        </w:tc>
        <w:tc>
          <w:tcPr>
            <w:tcW w:w="1150" w:type="dxa"/>
          </w:tcPr>
          <w:p w:rsidR="001D552A" w:rsidRPr="00A652ED" w:rsidRDefault="001D552A" w:rsidP="00D32482">
            <w:pPr>
              <w:pBdr>
                <w:top w:val="nil"/>
                <w:left w:val="nil"/>
                <w:bottom w:val="nil"/>
                <w:right w:val="nil"/>
                <w:between w:val="nil"/>
              </w:pBdr>
              <w:spacing w:line="275" w:lineRule="auto"/>
              <w:ind w:left="145" w:right="135"/>
              <w:jc w:val="center"/>
              <w:rPr>
                <w:color w:val="000000"/>
              </w:rPr>
            </w:pPr>
            <w:r w:rsidRPr="00A652ED">
              <w:rPr>
                <w:color w:val="000000"/>
              </w:rPr>
              <w:t>20</w:t>
            </w:r>
          </w:p>
          <w:p w:rsidR="001D552A" w:rsidRPr="00A652ED" w:rsidRDefault="001D552A" w:rsidP="00D32482">
            <w:pPr>
              <w:pBdr>
                <w:top w:val="nil"/>
                <w:left w:val="nil"/>
                <w:bottom w:val="nil"/>
                <w:right w:val="nil"/>
                <w:between w:val="nil"/>
              </w:pBdr>
              <w:spacing w:before="41"/>
              <w:ind w:left="147" w:right="135"/>
              <w:jc w:val="center"/>
              <w:rPr>
                <w:color w:val="000000"/>
              </w:rPr>
            </w:pPr>
            <w:r w:rsidRPr="00A652ED">
              <w:rPr>
                <w:color w:val="000000"/>
              </w:rPr>
              <w:t>µg/mL</w:t>
            </w:r>
          </w:p>
        </w:tc>
        <w:tc>
          <w:tcPr>
            <w:tcW w:w="1647" w:type="dxa"/>
          </w:tcPr>
          <w:p w:rsidR="001D552A" w:rsidRPr="00A652ED" w:rsidRDefault="001D552A" w:rsidP="00D32482">
            <w:pPr>
              <w:pBdr>
                <w:top w:val="nil"/>
                <w:left w:val="nil"/>
                <w:bottom w:val="nil"/>
                <w:right w:val="nil"/>
                <w:between w:val="nil"/>
              </w:pBdr>
              <w:spacing w:line="276" w:lineRule="auto"/>
              <w:ind w:left="250" w:right="239" w:firstLine="1"/>
              <w:jc w:val="center"/>
              <w:rPr>
                <w:i/>
                <w:color w:val="000000"/>
              </w:rPr>
            </w:pPr>
            <w:r w:rsidRPr="00A652ED">
              <w:rPr>
                <w:color w:val="000000"/>
              </w:rPr>
              <w:t xml:space="preserve">In vitro activity against </w:t>
            </w:r>
            <w:r w:rsidRPr="00A652ED">
              <w:rPr>
                <w:i/>
                <w:color w:val="000000"/>
              </w:rPr>
              <w:t>P. falciparum</w:t>
            </w:r>
          </w:p>
        </w:tc>
        <w:tc>
          <w:tcPr>
            <w:tcW w:w="1417" w:type="dxa"/>
            <w:vMerge w:val="restart"/>
          </w:tcPr>
          <w:p w:rsidR="001D552A" w:rsidRPr="00A652ED" w:rsidRDefault="001D552A" w:rsidP="001D552A">
            <w:pPr>
              <w:pBdr>
                <w:top w:val="nil"/>
                <w:left w:val="nil"/>
                <w:bottom w:val="nil"/>
                <w:right w:val="nil"/>
                <w:between w:val="nil"/>
              </w:pBdr>
              <w:spacing w:before="182"/>
              <w:ind w:right="94"/>
              <w:rPr>
                <w:color w:val="000000"/>
              </w:rPr>
            </w:pPr>
            <w:r w:rsidRPr="00A652ED">
              <w:rPr>
                <w:color w:val="000000"/>
              </w:rPr>
              <w:t>Titanji et al., 2008</w:t>
            </w:r>
          </w:p>
        </w:tc>
      </w:tr>
      <w:tr w:rsidR="00632251" w:rsidTr="00D50E4A">
        <w:tc>
          <w:tcPr>
            <w:tcW w:w="1279" w:type="dxa"/>
            <w:vMerge/>
          </w:tcPr>
          <w:p w:rsidR="001D552A" w:rsidRPr="00A652ED" w:rsidRDefault="001D552A" w:rsidP="00D32482"/>
        </w:tc>
        <w:tc>
          <w:tcPr>
            <w:tcW w:w="1724" w:type="dxa"/>
            <w:vMerge/>
          </w:tcPr>
          <w:p w:rsidR="001D552A" w:rsidRPr="00A652ED" w:rsidRDefault="001D552A" w:rsidP="00D32482">
            <w:pPr>
              <w:pBdr>
                <w:top w:val="nil"/>
                <w:left w:val="nil"/>
                <w:bottom w:val="nil"/>
                <w:right w:val="nil"/>
                <w:between w:val="nil"/>
              </w:pBdr>
              <w:spacing w:line="276" w:lineRule="auto"/>
              <w:rPr>
                <w:color w:val="000000"/>
              </w:rPr>
            </w:pPr>
          </w:p>
        </w:tc>
        <w:tc>
          <w:tcPr>
            <w:tcW w:w="1933" w:type="dxa"/>
          </w:tcPr>
          <w:p w:rsidR="001D552A" w:rsidRPr="00A652ED" w:rsidRDefault="001D552A" w:rsidP="00C037ED">
            <w:pPr>
              <w:pBdr>
                <w:top w:val="nil"/>
                <w:left w:val="nil"/>
                <w:bottom w:val="nil"/>
                <w:right w:val="nil"/>
                <w:between w:val="nil"/>
              </w:pBdr>
              <w:spacing w:line="276" w:lineRule="auto"/>
              <w:ind w:right="412"/>
              <w:rPr>
                <w:i/>
                <w:color w:val="000000"/>
              </w:rPr>
            </w:pPr>
            <w:r w:rsidRPr="00A652ED">
              <w:rPr>
                <w:i/>
                <w:color w:val="000000"/>
              </w:rPr>
              <w:t>Hexalobus crispiflorus</w:t>
            </w:r>
          </w:p>
        </w:tc>
        <w:tc>
          <w:tcPr>
            <w:tcW w:w="1310" w:type="dxa"/>
          </w:tcPr>
          <w:p w:rsidR="001D552A" w:rsidRPr="00A652ED" w:rsidRDefault="001D552A" w:rsidP="00C037ED">
            <w:pPr>
              <w:pBdr>
                <w:top w:val="nil"/>
                <w:left w:val="nil"/>
                <w:bottom w:val="nil"/>
                <w:right w:val="nil"/>
                <w:between w:val="nil"/>
              </w:pBdr>
              <w:spacing w:line="276" w:lineRule="auto"/>
              <w:ind w:right="177"/>
              <w:rPr>
                <w:color w:val="000000"/>
              </w:rPr>
            </w:pPr>
            <w:r w:rsidRPr="00A652ED">
              <w:rPr>
                <w:color w:val="000000"/>
              </w:rPr>
              <w:t>Essential oil</w:t>
            </w:r>
          </w:p>
        </w:tc>
        <w:tc>
          <w:tcPr>
            <w:tcW w:w="1150" w:type="dxa"/>
          </w:tcPr>
          <w:p w:rsidR="001D552A" w:rsidRPr="00A652ED" w:rsidRDefault="001D552A" w:rsidP="00D32482">
            <w:pPr>
              <w:pBdr>
                <w:top w:val="nil"/>
                <w:left w:val="nil"/>
                <w:bottom w:val="nil"/>
                <w:right w:val="nil"/>
                <w:between w:val="nil"/>
              </w:pBdr>
              <w:spacing w:line="275" w:lineRule="auto"/>
              <w:ind w:left="10"/>
              <w:jc w:val="center"/>
              <w:rPr>
                <w:color w:val="000000"/>
              </w:rPr>
            </w:pPr>
            <w:r w:rsidRPr="00A652ED">
              <w:rPr>
                <w:color w:val="000000"/>
              </w:rPr>
              <w:t>2</w:t>
            </w:r>
          </w:p>
          <w:p w:rsidR="001D552A" w:rsidRPr="00A652ED" w:rsidRDefault="001D552A" w:rsidP="00D32482">
            <w:pPr>
              <w:pBdr>
                <w:top w:val="nil"/>
                <w:left w:val="nil"/>
                <w:bottom w:val="nil"/>
                <w:right w:val="nil"/>
                <w:between w:val="nil"/>
              </w:pBdr>
              <w:spacing w:before="41"/>
              <w:ind w:left="147" w:right="135"/>
              <w:jc w:val="center"/>
              <w:rPr>
                <w:color w:val="000000"/>
              </w:rPr>
            </w:pPr>
            <w:r w:rsidRPr="00A652ED">
              <w:rPr>
                <w:color w:val="000000"/>
              </w:rPr>
              <w:t>µg/mL</w:t>
            </w:r>
          </w:p>
        </w:tc>
        <w:tc>
          <w:tcPr>
            <w:tcW w:w="1647" w:type="dxa"/>
          </w:tcPr>
          <w:p w:rsidR="001D552A" w:rsidRPr="00A652ED" w:rsidRDefault="001D552A" w:rsidP="00D32482">
            <w:pPr>
              <w:pBdr>
                <w:top w:val="nil"/>
                <w:left w:val="nil"/>
                <w:bottom w:val="nil"/>
                <w:right w:val="nil"/>
                <w:between w:val="nil"/>
              </w:pBdr>
              <w:spacing w:line="276" w:lineRule="auto"/>
              <w:ind w:left="305" w:right="291" w:firstLine="117"/>
              <w:jc w:val="both"/>
              <w:rPr>
                <w:i/>
                <w:color w:val="000000"/>
              </w:rPr>
            </w:pPr>
            <w:r w:rsidRPr="00A652ED">
              <w:rPr>
                <w:color w:val="000000"/>
              </w:rPr>
              <w:t xml:space="preserve">In vitro activity against </w:t>
            </w:r>
            <w:r w:rsidRPr="00A652ED">
              <w:rPr>
                <w:i/>
                <w:color w:val="000000"/>
              </w:rPr>
              <w:t>P.</w:t>
            </w:r>
          </w:p>
          <w:p w:rsidR="001D552A" w:rsidRPr="00A652ED" w:rsidRDefault="001D552A" w:rsidP="00D32482">
            <w:pPr>
              <w:pBdr>
                <w:top w:val="nil"/>
                <w:left w:val="nil"/>
                <w:bottom w:val="nil"/>
                <w:right w:val="nil"/>
                <w:between w:val="nil"/>
              </w:pBdr>
              <w:ind w:left="250"/>
              <w:rPr>
                <w:i/>
                <w:color w:val="000000"/>
              </w:rPr>
            </w:pPr>
            <w:r w:rsidRPr="00A652ED">
              <w:rPr>
                <w:i/>
                <w:color w:val="000000"/>
              </w:rPr>
              <w:t>falciparum</w:t>
            </w:r>
          </w:p>
        </w:tc>
        <w:tc>
          <w:tcPr>
            <w:tcW w:w="1417" w:type="dxa"/>
            <w:vMerge/>
          </w:tcPr>
          <w:p w:rsidR="001D552A" w:rsidRPr="00A652ED" w:rsidRDefault="001D552A" w:rsidP="00D32482"/>
        </w:tc>
      </w:tr>
      <w:tr w:rsidR="00632251" w:rsidTr="00D50E4A">
        <w:tc>
          <w:tcPr>
            <w:tcW w:w="1279" w:type="dxa"/>
            <w:vMerge/>
          </w:tcPr>
          <w:p w:rsidR="001D552A" w:rsidRPr="00A652ED" w:rsidRDefault="001D552A" w:rsidP="00591CD8"/>
        </w:tc>
        <w:tc>
          <w:tcPr>
            <w:tcW w:w="1724" w:type="dxa"/>
          </w:tcPr>
          <w:p w:rsidR="001D552A" w:rsidRPr="00A652ED" w:rsidRDefault="001D552A" w:rsidP="00591CD8">
            <w:pPr>
              <w:pBdr>
                <w:top w:val="nil"/>
                <w:left w:val="nil"/>
                <w:bottom w:val="nil"/>
                <w:right w:val="nil"/>
                <w:between w:val="nil"/>
              </w:pBdr>
              <w:spacing w:before="1" w:line="276" w:lineRule="auto"/>
              <w:ind w:right="122"/>
              <w:rPr>
                <w:color w:val="000000"/>
              </w:rPr>
            </w:pPr>
            <w:r w:rsidRPr="00A652ED">
              <w:rPr>
                <w:color w:val="000000"/>
              </w:rPr>
              <w:t>Apocynac eae</w:t>
            </w:r>
          </w:p>
        </w:tc>
        <w:tc>
          <w:tcPr>
            <w:tcW w:w="1933" w:type="dxa"/>
          </w:tcPr>
          <w:p w:rsidR="001D552A" w:rsidRPr="00A652ED" w:rsidRDefault="001D552A" w:rsidP="00591CD8">
            <w:pPr>
              <w:pBdr>
                <w:top w:val="nil"/>
                <w:left w:val="nil"/>
                <w:bottom w:val="nil"/>
                <w:right w:val="nil"/>
                <w:between w:val="nil"/>
              </w:pBdr>
              <w:spacing w:before="1"/>
              <w:rPr>
                <w:i/>
                <w:color w:val="000000"/>
              </w:rPr>
            </w:pPr>
            <w:r w:rsidRPr="00A652ED">
              <w:rPr>
                <w:i/>
                <w:color w:val="000000"/>
              </w:rPr>
              <w:t>Picralia nitida</w:t>
            </w:r>
          </w:p>
        </w:tc>
        <w:tc>
          <w:tcPr>
            <w:tcW w:w="1310" w:type="dxa"/>
          </w:tcPr>
          <w:p w:rsidR="001D552A" w:rsidRPr="00A652ED" w:rsidRDefault="001D552A" w:rsidP="00591CD8">
            <w:pPr>
              <w:pBdr>
                <w:top w:val="nil"/>
                <w:left w:val="nil"/>
                <w:bottom w:val="nil"/>
                <w:right w:val="nil"/>
                <w:between w:val="nil"/>
              </w:pBdr>
              <w:spacing w:line="275" w:lineRule="auto"/>
              <w:ind w:left="128" w:right="119"/>
              <w:jc w:val="center"/>
              <w:rPr>
                <w:color w:val="000000"/>
              </w:rPr>
            </w:pPr>
            <w:r w:rsidRPr="00A652ED">
              <w:rPr>
                <w:color w:val="000000"/>
              </w:rPr>
              <w:t>Roots</w:t>
            </w:r>
          </w:p>
        </w:tc>
        <w:tc>
          <w:tcPr>
            <w:tcW w:w="1150" w:type="dxa"/>
          </w:tcPr>
          <w:p w:rsidR="001D552A" w:rsidRPr="00A652ED" w:rsidRDefault="001D552A" w:rsidP="00591CD8">
            <w:pPr>
              <w:pBdr>
                <w:top w:val="nil"/>
                <w:left w:val="nil"/>
                <w:bottom w:val="nil"/>
                <w:right w:val="nil"/>
                <w:between w:val="nil"/>
              </w:pBdr>
              <w:spacing w:line="275" w:lineRule="auto"/>
              <w:ind w:left="143" w:right="135"/>
              <w:jc w:val="center"/>
              <w:rPr>
                <w:color w:val="000000"/>
              </w:rPr>
            </w:pPr>
            <w:r w:rsidRPr="00A652ED">
              <w:rPr>
                <w:color w:val="000000"/>
              </w:rPr>
              <w:t>0.2</w:t>
            </w:r>
          </w:p>
          <w:p w:rsidR="001D552A" w:rsidRPr="00A652ED" w:rsidRDefault="001D552A" w:rsidP="00591CD8">
            <w:pPr>
              <w:pBdr>
                <w:top w:val="nil"/>
                <w:left w:val="nil"/>
                <w:bottom w:val="nil"/>
                <w:right w:val="nil"/>
                <w:between w:val="nil"/>
              </w:pBdr>
              <w:spacing w:before="43"/>
              <w:ind w:left="147" w:right="135"/>
              <w:jc w:val="center"/>
              <w:rPr>
                <w:color w:val="000000"/>
              </w:rPr>
            </w:pPr>
            <w:r w:rsidRPr="00A652ED">
              <w:rPr>
                <w:color w:val="000000"/>
              </w:rPr>
              <w:t>µg/mL</w:t>
            </w:r>
          </w:p>
        </w:tc>
        <w:tc>
          <w:tcPr>
            <w:tcW w:w="1647" w:type="dxa"/>
            <w:vMerge w:val="restart"/>
          </w:tcPr>
          <w:p w:rsidR="001D552A" w:rsidRPr="00A652ED" w:rsidRDefault="001D552A" w:rsidP="00A4213A">
            <w:pPr>
              <w:pBdr>
                <w:top w:val="nil"/>
                <w:left w:val="nil"/>
                <w:bottom w:val="nil"/>
                <w:right w:val="nil"/>
                <w:between w:val="nil"/>
              </w:pBdr>
              <w:spacing w:line="276" w:lineRule="auto"/>
              <w:ind w:right="100"/>
              <w:rPr>
                <w:i/>
                <w:color w:val="000000"/>
              </w:rPr>
            </w:pPr>
            <w:r w:rsidRPr="00A652ED">
              <w:rPr>
                <w:color w:val="000000"/>
              </w:rPr>
              <w:t xml:space="preserve">Dichlorometh ane extracts In vitro activity against </w:t>
            </w:r>
            <w:r w:rsidRPr="00A652ED">
              <w:rPr>
                <w:i/>
                <w:color w:val="000000"/>
              </w:rPr>
              <w:t>P.</w:t>
            </w:r>
          </w:p>
          <w:p w:rsidR="001D552A" w:rsidRPr="00A652ED" w:rsidRDefault="001D552A" w:rsidP="00A4213A">
            <w:pPr>
              <w:pBdr>
                <w:top w:val="nil"/>
                <w:left w:val="nil"/>
                <w:bottom w:val="nil"/>
                <w:right w:val="nil"/>
                <w:between w:val="nil"/>
              </w:pBdr>
              <w:spacing w:line="276" w:lineRule="auto"/>
              <w:ind w:right="291"/>
              <w:jc w:val="both"/>
              <w:rPr>
                <w:color w:val="000000"/>
              </w:rPr>
            </w:pPr>
            <w:r w:rsidRPr="00A652ED">
              <w:rPr>
                <w:i/>
                <w:color w:val="000000"/>
              </w:rPr>
              <w:t>falciparum</w:t>
            </w:r>
          </w:p>
        </w:tc>
        <w:tc>
          <w:tcPr>
            <w:tcW w:w="1417" w:type="dxa"/>
            <w:vMerge/>
          </w:tcPr>
          <w:p w:rsidR="001D552A" w:rsidRPr="00A652ED" w:rsidRDefault="001D552A" w:rsidP="00591CD8"/>
        </w:tc>
      </w:tr>
      <w:tr w:rsidR="00632251" w:rsidTr="00D50E4A">
        <w:tc>
          <w:tcPr>
            <w:tcW w:w="1279" w:type="dxa"/>
            <w:vMerge/>
          </w:tcPr>
          <w:p w:rsidR="001D552A" w:rsidRPr="00A652ED" w:rsidRDefault="001D552A" w:rsidP="00591CD8"/>
        </w:tc>
        <w:tc>
          <w:tcPr>
            <w:tcW w:w="1724" w:type="dxa"/>
          </w:tcPr>
          <w:p w:rsidR="001D552A" w:rsidRPr="00A652ED" w:rsidRDefault="001D552A" w:rsidP="00591CD8">
            <w:pPr>
              <w:pBdr>
                <w:top w:val="nil"/>
                <w:left w:val="nil"/>
                <w:bottom w:val="nil"/>
                <w:right w:val="nil"/>
                <w:between w:val="nil"/>
              </w:pBdr>
              <w:spacing w:line="276" w:lineRule="auto"/>
              <w:rPr>
                <w:i/>
                <w:color w:val="000000"/>
              </w:rPr>
            </w:pPr>
          </w:p>
        </w:tc>
        <w:tc>
          <w:tcPr>
            <w:tcW w:w="1933" w:type="dxa"/>
          </w:tcPr>
          <w:p w:rsidR="001D552A" w:rsidRPr="00A652ED" w:rsidRDefault="001D552A" w:rsidP="00591CD8">
            <w:pPr>
              <w:pBdr>
                <w:top w:val="nil"/>
                <w:left w:val="nil"/>
                <w:bottom w:val="nil"/>
                <w:right w:val="nil"/>
                <w:between w:val="nil"/>
              </w:pBdr>
              <w:spacing w:line="276" w:lineRule="auto"/>
              <w:rPr>
                <w:i/>
                <w:color w:val="000000"/>
              </w:rPr>
            </w:pPr>
          </w:p>
        </w:tc>
        <w:tc>
          <w:tcPr>
            <w:tcW w:w="1310" w:type="dxa"/>
          </w:tcPr>
          <w:p w:rsidR="001D552A" w:rsidRPr="00A652ED" w:rsidRDefault="001D552A" w:rsidP="00591CD8">
            <w:pPr>
              <w:pBdr>
                <w:top w:val="nil"/>
                <w:left w:val="nil"/>
                <w:bottom w:val="nil"/>
                <w:right w:val="nil"/>
                <w:between w:val="nil"/>
              </w:pBdr>
              <w:spacing w:line="275" w:lineRule="auto"/>
              <w:ind w:left="128" w:right="119"/>
              <w:jc w:val="center"/>
              <w:rPr>
                <w:color w:val="000000"/>
              </w:rPr>
            </w:pPr>
            <w:r w:rsidRPr="00A652ED">
              <w:rPr>
                <w:color w:val="000000"/>
              </w:rPr>
              <w:t>Stem bark</w:t>
            </w:r>
          </w:p>
        </w:tc>
        <w:tc>
          <w:tcPr>
            <w:tcW w:w="1150" w:type="dxa"/>
          </w:tcPr>
          <w:p w:rsidR="001D552A" w:rsidRPr="00A652ED" w:rsidRDefault="001D552A" w:rsidP="00591CD8">
            <w:pPr>
              <w:pBdr>
                <w:top w:val="nil"/>
                <w:left w:val="nil"/>
                <w:bottom w:val="nil"/>
                <w:right w:val="nil"/>
                <w:between w:val="nil"/>
              </w:pBdr>
              <w:spacing w:line="275" w:lineRule="auto"/>
              <w:ind w:left="143" w:right="135"/>
              <w:jc w:val="center"/>
              <w:rPr>
                <w:color w:val="000000"/>
              </w:rPr>
            </w:pPr>
            <w:r w:rsidRPr="00A652ED">
              <w:rPr>
                <w:color w:val="000000"/>
              </w:rPr>
              <w:t>0.5</w:t>
            </w:r>
          </w:p>
          <w:p w:rsidR="001D552A" w:rsidRPr="00A652ED" w:rsidRDefault="001D552A" w:rsidP="00591CD8">
            <w:pPr>
              <w:pBdr>
                <w:top w:val="nil"/>
                <w:left w:val="nil"/>
                <w:bottom w:val="nil"/>
                <w:right w:val="nil"/>
                <w:between w:val="nil"/>
              </w:pBdr>
              <w:spacing w:before="41"/>
              <w:ind w:left="147" w:right="135"/>
              <w:jc w:val="center"/>
              <w:rPr>
                <w:color w:val="000000"/>
              </w:rPr>
            </w:pPr>
            <w:r w:rsidRPr="00A652ED">
              <w:rPr>
                <w:color w:val="000000"/>
              </w:rPr>
              <w:t>µg/mL</w:t>
            </w:r>
          </w:p>
        </w:tc>
        <w:tc>
          <w:tcPr>
            <w:tcW w:w="1647" w:type="dxa"/>
            <w:vMerge/>
          </w:tcPr>
          <w:p w:rsidR="001D552A" w:rsidRPr="00A652ED" w:rsidRDefault="001D552A" w:rsidP="00591CD8">
            <w:pPr>
              <w:pBdr>
                <w:top w:val="nil"/>
                <w:left w:val="nil"/>
                <w:bottom w:val="nil"/>
                <w:right w:val="nil"/>
                <w:between w:val="nil"/>
              </w:pBdr>
              <w:spacing w:line="276" w:lineRule="auto"/>
              <w:ind w:left="305" w:right="291" w:firstLine="117"/>
              <w:jc w:val="both"/>
              <w:rPr>
                <w:color w:val="000000"/>
              </w:rPr>
            </w:pPr>
          </w:p>
        </w:tc>
        <w:tc>
          <w:tcPr>
            <w:tcW w:w="1417" w:type="dxa"/>
            <w:vMerge/>
          </w:tcPr>
          <w:p w:rsidR="001D552A" w:rsidRPr="00A652ED" w:rsidRDefault="001D552A" w:rsidP="00591CD8"/>
        </w:tc>
      </w:tr>
      <w:tr w:rsidR="00632251" w:rsidTr="00D50E4A">
        <w:tc>
          <w:tcPr>
            <w:tcW w:w="1279" w:type="dxa"/>
            <w:vMerge/>
          </w:tcPr>
          <w:p w:rsidR="001D552A" w:rsidRPr="00A652ED" w:rsidRDefault="001D552A" w:rsidP="00591CD8"/>
        </w:tc>
        <w:tc>
          <w:tcPr>
            <w:tcW w:w="1724" w:type="dxa"/>
          </w:tcPr>
          <w:p w:rsidR="001D552A" w:rsidRPr="00A652ED" w:rsidRDefault="001D552A" w:rsidP="00591CD8">
            <w:pPr>
              <w:pBdr>
                <w:top w:val="nil"/>
                <w:left w:val="nil"/>
                <w:bottom w:val="nil"/>
                <w:right w:val="nil"/>
                <w:between w:val="nil"/>
              </w:pBdr>
              <w:spacing w:line="276" w:lineRule="auto"/>
              <w:rPr>
                <w:color w:val="000000"/>
              </w:rPr>
            </w:pPr>
          </w:p>
        </w:tc>
        <w:tc>
          <w:tcPr>
            <w:tcW w:w="1933" w:type="dxa"/>
          </w:tcPr>
          <w:p w:rsidR="001D552A" w:rsidRPr="00A652ED" w:rsidRDefault="001D552A" w:rsidP="00591CD8">
            <w:pPr>
              <w:pBdr>
                <w:top w:val="nil"/>
                <w:left w:val="nil"/>
                <w:bottom w:val="nil"/>
                <w:right w:val="nil"/>
                <w:between w:val="nil"/>
              </w:pBdr>
              <w:spacing w:line="276" w:lineRule="auto"/>
              <w:rPr>
                <w:color w:val="000000"/>
              </w:rPr>
            </w:pPr>
          </w:p>
        </w:tc>
        <w:tc>
          <w:tcPr>
            <w:tcW w:w="1310" w:type="dxa"/>
          </w:tcPr>
          <w:p w:rsidR="001D552A" w:rsidRPr="00A652ED" w:rsidRDefault="001D552A" w:rsidP="00591CD8">
            <w:pPr>
              <w:pBdr>
                <w:top w:val="nil"/>
                <w:left w:val="nil"/>
                <w:bottom w:val="nil"/>
                <w:right w:val="nil"/>
                <w:between w:val="nil"/>
              </w:pBdr>
              <w:spacing w:line="275" w:lineRule="auto"/>
              <w:ind w:left="123" w:right="119"/>
              <w:jc w:val="center"/>
              <w:rPr>
                <w:color w:val="000000"/>
              </w:rPr>
            </w:pPr>
            <w:r w:rsidRPr="00A652ED">
              <w:rPr>
                <w:color w:val="000000"/>
              </w:rPr>
              <w:t>Fruit rind</w:t>
            </w:r>
          </w:p>
        </w:tc>
        <w:tc>
          <w:tcPr>
            <w:tcW w:w="1150" w:type="dxa"/>
          </w:tcPr>
          <w:p w:rsidR="001D552A" w:rsidRPr="00A652ED" w:rsidRDefault="001D552A" w:rsidP="00591CD8">
            <w:pPr>
              <w:pBdr>
                <w:top w:val="nil"/>
                <w:left w:val="nil"/>
                <w:bottom w:val="nil"/>
                <w:right w:val="nil"/>
                <w:between w:val="nil"/>
              </w:pBdr>
              <w:spacing w:line="275" w:lineRule="auto"/>
              <w:ind w:left="143" w:right="135"/>
              <w:jc w:val="center"/>
              <w:rPr>
                <w:color w:val="000000"/>
              </w:rPr>
            </w:pPr>
            <w:r w:rsidRPr="00A652ED">
              <w:rPr>
                <w:color w:val="000000"/>
              </w:rPr>
              <w:t>1.5</w:t>
            </w:r>
          </w:p>
          <w:p w:rsidR="001D552A" w:rsidRPr="00A652ED" w:rsidRDefault="001D552A" w:rsidP="00591CD8">
            <w:pPr>
              <w:pBdr>
                <w:top w:val="nil"/>
                <w:left w:val="nil"/>
                <w:bottom w:val="nil"/>
                <w:right w:val="nil"/>
                <w:between w:val="nil"/>
              </w:pBdr>
              <w:spacing w:before="41"/>
              <w:ind w:left="147" w:right="135"/>
              <w:jc w:val="center"/>
              <w:rPr>
                <w:color w:val="000000"/>
              </w:rPr>
            </w:pPr>
            <w:r w:rsidRPr="00A652ED">
              <w:rPr>
                <w:color w:val="000000"/>
              </w:rPr>
              <w:t>µg/mL</w:t>
            </w:r>
          </w:p>
        </w:tc>
        <w:tc>
          <w:tcPr>
            <w:tcW w:w="1647" w:type="dxa"/>
          </w:tcPr>
          <w:p w:rsidR="001D552A" w:rsidRPr="00A652ED" w:rsidRDefault="001D552A" w:rsidP="00A4213A">
            <w:pPr>
              <w:pBdr>
                <w:top w:val="nil"/>
                <w:left w:val="nil"/>
                <w:bottom w:val="nil"/>
                <w:right w:val="nil"/>
                <w:between w:val="nil"/>
              </w:pBdr>
              <w:spacing w:line="276" w:lineRule="auto"/>
              <w:ind w:right="149"/>
              <w:rPr>
                <w:i/>
                <w:color w:val="000000"/>
              </w:rPr>
            </w:pPr>
            <w:r w:rsidRPr="00A652ED">
              <w:rPr>
                <w:color w:val="000000"/>
              </w:rPr>
              <w:t xml:space="preserve">Aqueous extracts. In vitro activity against </w:t>
            </w:r>
            <w:r w:rsidRPr="00A652ED">
              <w:rPr>
                <w:i/>
                <w:color w:val="000000"/>
              </w:rPr>
              <w:t>P.</w:t>
            </w:r>
          </w:p>
          <w:p w:rsidR="001D552A" w:rsidRPr="00A652ED" w:rsidRDefault="001D552A" w:rsidP="00A4213A">
            <w:pPr>
              <w:pBdr>
                <w:top w:val="nil"/>
                <w:left w:val="nil"/>
                <w:bottom w:val="nil"/>
                <w:right w:val="nil"/>
                <w:between w:val="nil"/>
              </w:pBdr>
              <w:spacing w:line="276" w:lineRule="auto"/>
              <w:ind w:right="291"/>
              <w:jc w:val="both"/>
              <w:rPr>
                <w:color w:val="000000"/>
              </w:rPr>
            </w:pPr>
            <w:r w:rsidRPr="00A652ED">
              <w:rPr>
                <w:i/>
                <w:color w:val="000000"/>
              </w:rPr>
              <w:t>falciparum</w:t>
            </w:r>
          </w:p>
        </w:tc>
        <w:tc>
          <w:tcPr>
            <w:tcW w:w="1417" w:type="dxa"/>
            <w:vMerge/>
          </w:tcPr>
          <w:p w:rsidR="001D552A" w:rsidRPr="00A652ED" w:rsidRDefault="001D552A" w:rsidP="00591CD8"/>
        </w:tc>
      </w:tr>
      <w:tr w:rsidR="00632251" w:rsidTr="00D50E4A">
        <w:tc>
          <w:tcPr>
            <w:tcW w:w="1279" w:type="dxa"/>
            <w:vMerge/>
          </w:tcPr>
          <w:p w:rsidR="001D552A" w:rsidRPr="00A652ED" w:rsidRDefault="001D552A" w:rsidP="00A4213A"/>
        </w:tc>
        <w:tc>
          <w:tcPr>
            <w:tcW w:w="1724" w:type="dxa"/>
          </w:tcPr>
          <w:p w:rsidR="001D552A" w:rsidRPr="00A652ED" w:rsidRDefault="001D552A" w:rsidP="00A4213A">
            <w:pPr>
              <w:pBdr>
                <w:top w:val="nil"/>
                <w:left w:val="nil"/>
                <w:bottom w:val="nil"/>
                <w:right w:val="nil"/>
                <w:between w:val="nil"/>
              </w:pBdr>
              <w:spacing w:line="276" w:lineRule="auto"/>
              <w:ind w:right="109"/>
              <w:rPr>
                <w:color w:val="000000"/>
              </w:rPr>
            </w:pPr>
            <w:r w:rsidRPr="00A652ED">
              <w:rPr>
                <w:color w:val="000000"/>
              </w:rPr>
              <w:t>Euphorbia ceae</w:t>
            </w:r>
          </w:p>
        </w:tc>
        <w:tc>
          <w:tcPr>
            <w:tcW w:w="1933" w:type="dxa"/>
          </w:tcPr>
          <w:p w:rsidR="001D552A" w:rsidRPr="00A652ED" w:rsidRDefault="001D552A" w:rsidP="00A4213A">
            <w:pPr>
              <w:pBdr>
                <w:top w:val="nil"/>
                <w:left w:val="nil"/>
                <w:bottom w:val="nil"/>
                <w:right w:val="nil"/>
                <w:between w:val="nil"/>
              </w:pBdr>
              <w:spacing w:line="276" w:lineRule="auto"/>
              <w:ind w:left="517" w:right="467" w:hanging="27"/>
              <w:rPr>
                <w:i/>
                <w:color w:val="000000"/>
              </w:rPr>
            </w:pPr>
            <w:r w:rsidRPr="00A652ED">
              <w:rPr>
                <w:i/>
                <w:color w:val="000000"/>
              </w:rPr>
              <w:t>Alchornea cordifolia</w:t>
            </w:r>
          </w:p>
        </w:tc>
        <w:tc>
          <w:tcPr>
            <w:tcW w:w="1310" w:type="dxa"/>
          </w:tcPr>
          <w:p w:rsidR="001D552A" w:rsidRPr="00A652ED" w:rsidRDefault="001D552A" w:rsidP="00A4213A">
            <w:pPr>
              <w:pBdr>
                <w:top w:val="nil"/>
                <w:left w:val="nil"/>
                <w:bottom w:val="nil"/>
                <w:right w:val="nil"/>
                <w:between w:val="nil"/>
              </w:pBdr>
              <w:spacing w:line="275" w:lineRule="auto"/>
              <w:ind w:left="123" w:right="119"/>
              <w:jc w:val="center"/>
              <w:rPr>
                <w:color w:val="000000"/>
              </w:rPr>
            </w:pPr>
            <w:r w:rsidRPr="00A652ED">
              <w:rPr>
                <w:color w:val="000000"/>
              </w:rPr>
              <w:t>Leaves</w:t>
            </w:r>
          </w:p>
        </w:tc>
        <w:tc>
          <w:tcPr>
            <w:tcW w:w="1150" w:type="dxa"/>
          </w:tcPr>
          <w:p w:rsidR="001D552A" w:rsidRPr="00A652ED" w:rsidRDefault="001D552A" w:rsidP="00A4213A">
            <w:pPr>
              <w:pBdr>
                <w:top w:val="nil"/>
                <w:left w:val="nil"/>
                <w:bottom w:val="nil"/>
                <w:right w:val="nil"/>
                <w:between w:val="nil"/>
              </w:pBdr>
              <w:spacing w:line="275" w:lineRule="auto"/>
              <w:ind w:left="127"/>
              <w:rPr>
                <w:color w:val="000000"/>
              </w:rPr>
            </w:pPr>
            <w:r w:rsidRPr="00A652ED">
              <w:rPr>
                <w:color w:val="000000"/>
              </w:rPr>
              <w:t>0.2- 0.5</w:t>
            </w:r>
          </w:p>
          <w:p w:rsidR="001D552A" w:rsidRPr="00A652ED" w:rsidRDefault="001D552A" w:rsidP="00A4213A">
            <w:pPr>
              <w:pBdr>
                <w:top w:val="nil"/>
                <w:left w:val="nil"/>
                <w:bottom w:val="nil"/>
                <w:right w:val="nil"/>
                <w:between w:val="nil"/>
              </w:pBdr>
              <w:spacing w:before="41"/>
              <w:ind w:left="167"/>
              <w:rPr>
                <w:color w:val="000000"/>
              </w:rPr>
            </w:pPr>
            <w:r w:rsidRPr="00A652ED">
              <w:rPr>
                <w:color w:val="000000"/>
              </w:rPr>
              <w:t>µg/mL</w:t>
            </w:r>
          </w:p>
        </w:tc>
        <w:tc>
          <w:tcPr>
            <w:tcW w:w="1647" w:type="dxa"/>
          </w:tcPr>
          <w:p w:rsidR="001D552A" w:rsidRPr="00A652ED" w:rsidRDefault="001D552A" w:rsidP="00A4213A">
            <w:pPr>
              <w:pBdr>
                <w:top w:val="nil"/>
                <w:left w:val="nil"/>
                <w:bottom w:val="nil"/>
                <w:right w:val="nil"/>
                <w:between w:val="nil"/>
              </w:pBdr>
              <w:spacing w:line="276" w:lineRule="auto"/>
              <w:ind w:right="280"/>
              <w:rPr>
                <w:i/>
                <w:color w:val="000000"/>
              </w:rPr>
            </w:pPr>
            <w:r w:rsidRPr="00A652ED">
              <w:rPr>
                <w:color w:val="000000"/>
              </w:rPr>
              <w:t xml:space="preserve">In vivo in mice </w:t>
            </w:r>
            <w:r w:rsidRPr="00A652ED">
              <w:rPr>
                <w:i/>
                <w:color w:val="000000"/>
              </w:rPr>
              <w:t>P</w:t>
            </w:r>
            <w:r w:rsidRPr="00A652ED">
              <w:rPr>
                <w:color w:val="000000"/>
              </w:rPr>
              <w:t xml:space="preserve">. </w:t>
            </w:r>
            <w:r w:rsidRPr="00A652ED">
              <w:rPr>
                <w:i/>
                <w:color w:val="000000"/>
              </w:rPr>
              <w:t>berghei</w:t>
            </w:r>
          </w:p>
        </w:tc>
        <w:tc>
          <w:tcPr>
            <w:tcW w:w="1417" w:type="dxa"/>
            <w:vMerge/>
          </w:tcPr>
          <w:p w:rsidR="001D552A" w:rsidRPr="00A652ED" w:rsidRDefault="001D552A" w:rsidP="00A4213A"/>
        </w:tc>
      </w:tr>
      <w:tr w:rsidR="00632251" w:rsidTr="00D50E4A">
        <w:tc>
          <w:tcPr>
            <w:tcW w:w="1279" w:type="dxa"/>
            <w:vMerge/>
          </w:tcPr>
          <w:p w:rsidR="001D552A" w:rsidRPr="00A652ED" w:rsidRDefault="001D552A" w:rsidP="00A4213A"/>
        </w:tc>
        <w:tc>
          <w:tcPr>
            <w:tcW w:w="1724" w:type="dxa"/>
          </w:tcPr>
          <w:p w:rsidR="001D552A" w:rsidRPr="00A652ED" w:rsidRDefault="001D552A" w:rsidP="00A4213A">
            <w:pPr>
              <w:pBdr>
                <w:top w:val="nil"/>
                <w:left w:val="nil"/>
                <w:bottom w:val="nil"/>
                <w:right w:val="nil"/>
                <w:between w:val="nil"/>
              </w:pBdr>
              <w:spacing w:line="275" w:lineRule="auto"/>
              <w:ind w:left="89" w:right="83"/>
              <w:jc w:val="center"/>
              <w:rPr>
                <w:color w:val="000000"/>
              </w:rPr>
            </w:pPr>
            <w:r w:rsidRPr="00A652ED">
              <w:rPr>
                <w:color w:val="000000"/>
              </w:rPr>
              <w:t>Lamiaceae</w:t>
            </w:r>
          </w:p>
        </w:tc>
        <w:tc>
          <w:tcPr>
            <w:tcW w:w="1933" w:type="dxa"/>
          </w:tcPr>
          <w:p w:rsidR="001D552A" w:rsidRPr="00A652ED" w:rsidRDefault="001D552A" w:rsidP="00A4213A">
            <w:pPr>
              <w:pBdr>
                <w:top w:val="nil"/>
                <w:left w:val="nil"/>
                <w:bottom w:val="nil"/>
                <w:right w:val="nil"/>
                <w:between w:val="nil"/>
              </w:pBdr>
              <w:spacing w:line="276" w:lineRule="auto"/>
              <w:ind w:left="585" w:right="405" w:hanging="154"/>
              <w:rPr>
                <w:i/>
                <w:color w:val="000000"/>
              </w:rPr>
            </w:pPr>
            <w:r w:rsidRPr="00A652ED">
              <w:rPr>
                <w:i/>
                <w:color w:val="000000"/>
              </w:rPr>
              <w:t>Holshundia opposite</w:t>
            </w:r>
          </w:p>
        </w:tc>
        <w:tc>
          <w:tcPr>
            <w:tcW w:w="1310" w:type="dxa"/>
          </w:tcPr>
          <w:p w:rsidR="001D552A" w:rsidRPr="00A652ED" w:rsidRDefault="001D552A" w:rsidP="00A4213A">
            <w:pPr>
              <w:pBdr>
                <w:top w:val="nil"/>
                <w:left w:val="nil"/>
                <w:bottom w:val="nil"/>
                <w:right w:val="nil"/>
                <w:between w:val="nil"/>
              </w:pBdr>
              <w:spacing w:line="275" w:lineRule="auto"/>
              <w:ind w:left="125" w:right="119"/>
              <w:jc w:val="center"/>
              <w:rPr>
                <w:color w:val="000000"/>
              </w:rPr>
            </w:pPr>
            <w:r w:rsidRPr="00A652ED">
              <w:rPr>
                <w:color w:val="000000"/>
              </w:rPr>
              <w:t>Root bark</w:t>
            </w:r>
          </w:p>
        </w:tc>
        <w:tc>
          <w:tcPr>
            <w:tcW w:w="1150" w:type="dxa"/>
          </w:tcPr>
          <w:p w:rsidR="001D552A" w:rsidRPr="00A652ED" w:rsidRDefault="001D552A" w:rsidP="00A4213A">
            <w:pPr>
              <w:pBdr>
                <w:top w:val="nil"/>
                <w:left w:val="nil"/>
                <w:bottom w:val="nil"/>
                <w:right w:val="nil"/>
                <w:between w:val="nil"/>
              </w:pBdr>
              <w:spacing w:line="275" w:lineRule="auto"/>
              <w:ind w:left="143" w:right="135"/>
              <w:jc w:val="center"/>
              <w:rPr>
                <w:color w:val="000000"/>
              </w:rPr>
            </w:pPr>
            <w:r w:rsidRPr="00A652ED">
              <w:rPr>
                <w:color w:val="000000"/>
              </w:rPr>
              <w:t>5.6</w:t>
            </w:r>
          </w:p>
          <w:p w:rsidR="001D552A" w:rsidRPr="00A652ED" w:rsidRDefault="001D552A" w:rsidP="00A4213A">
            <w:pPr>
              <w:pBdr>
                <w:top w:val="nil"/>
                <w:left w:val="nil"/>
                <w:bottom w:val="nil"/>
                <w:right w:val="nil"/>
                <w:between w:val="nil"/>
              </w:pBdr>
              <w:spacing w:before="41"/>
              <w:ind w:left="147" w:right="135"/>
              <w:jc w:val="center"/>
              <w:rPr>
                <w:color w:val="000000"/>
              </w:rPr>
            </w:pPr>
            <w:r w:rsidRPr="00A652ED">
              <w:rPr>
                <w:color w:val="000000"/>
              </w:rPr>
              <w:t>µg/mL</w:t>
            </w:r>
          </w:p>
        </w:tc>
        <w:tc>
          <w:tcPr>
            <w:tcW w:w="1647" w:type="dxa"/>
          </w:tcPr>
          <w:p w:rsidR="001D552A" w:rsidRPr="00A652ED" w:rsidRDefault="001D552A" w:rsidP="00A4213A">
            <w:pPr>
              <w:pBdr>
                <w:top w:val="nil"/>
                <w:left w:val="nil"/>
                <w:bottom w:val="nil"/>
                <w:right w:val="nil"/>
                <w:between w:val="nil"/>
              </w:pBdr>
              <w:spacing w:line="276" w:lineRule="auto"/>
              <w:ind w:right="291"/>
              <w:jc w:val="both"/>
              <w:rPr>
                <w:i/>
                <w:color w:val="000000"/>
              </w:rPr>
            </w:pPr>
            <w:r w:rsidRPr="00A652ED">
              <w:rPr>
                <w:color w:val="000000"/>
              </w:rPr>
              <w:t xml:space="preserve">Hexane extracts. In vitro activity against </w:t>
            </w:r>
            <w:r w:rsidRPr="00A652ED">
              <w:rPr>
                <w:i/>
                <w:color w:val="000000"/>
              </w:rPr>
              <w:t>P.</w:t>
            </w:r>
          </w:p>
          <w:p w:rsidR="001D552A" w:rsidRPr="00A652ED" w:rsidRDefault="001D552A" w:rsidP="00A4213A">
            <w:pPr>
              <w:pBdr>
                <w:top w:val="nil"/>
                <w:left w:val="nil"/>
                <w:bottom w:val="nil"/>
                <w:right w:val="nil"/>
                <w:between w:val="nil"/>
              </w:pBdr>
              <w:rPr>
                <w:i/>
                <w:color w:val="000000"/>
              </w:rPr>
            </w:pPr>
            <w:r w:rsidRPr="00A652ED">
              <w:rPr>
                <w:i/>
                <w:color w:val="000000"/>
              </w:rPr>
              <w:t>falciparum</w:t>
            </w:r>
          </w:p>
        </w:tc>
        <w:tc>
          <w:tcPr>
            <w:tcW w:w="1417" w:type="dxa"/>
            <w:vMerge/>
          </w:tcPr>
          <w:p w:rsidR="001D552A" w:rsidRPr="00A652ED" w:rsidRDefault="001D552A" w:rsidP="00A4213A"/>
        </w:tc>
      </w:tr>
      <w:tr w:rsidR="00632251" w:rsidTr="00D50E4A">
        <w:tc>
          <w:tcPr>
            <w:tcW w:w="1279" w:type="dxa"/>
            <w:vMerge/>
          </w:tcPr>
          <w:p w:rsidR="001D552A" w:rsidRPr="00A652ED" w:rsidRDefault="001D552A" w:rsidP="00A4213A"/>
        </w:tc>
        <w:tc>
          <w:tcPr>
            <w:tcW w:w="1724" w:type="dxa"/>
          </w:tcPr>
          <w:p w:rsidR="001D552A" w:rsidRPr="00A652ED" w:rsidRDefault="001D552A" w:rsidP="00A4213A">
            <w:pPr>
              <w:pBdr>
                <w:top w:val="nil"/>
                <w:left w:val="nil"/>
                <w:bottom w:val="nil"/>
                <w:right w:val="nil"/>
                <w:between w:val="nil"/>
              </w:pBdr>
              <w:spacing w:line="275" w:lineRule="auto"/>
              <w:ind w:left="89" w:right="81"/>
              <w:jc w:val="center"/>
              <w:rPr>
                <w:color w:val="000000"/>
              </w:rPr>
            </w:pPr>
            <w:r w:rsidRPr="00A652ED">
              <w:rPr>
                <w:color w:val="000000"/>
              </w:rPr>
              <w:t>Poaceae</w:t>
            </w:r>
          </w:p>
        </w:tc>
        <w:tc>
          <w:tcPr>
            <w:tcW w:w="1933" w:type="dxa"/>
          </w:tcPr>
          <w:p w:rsidR="001D552A" w:rsidRPr="00A652ED" w:rsidRDefault="001D552A" w:rsidP="00A4213A">
            <w:pPr>
              <w:pBdr>
                <w:top w:val="nil"/>
                <w:left w:val="nil"/>
                <w:bottom w:val="nil"/>
                <w:right w:val="nil"/>
                <w:between w:val="nil"/>
              </w:pBdr>
              <w:spacing w:line="276" w:lineRule="auto"/>
              <w:ind w:left="623" w:right="326" w:hanging="272"/>
              <w:rPr>
                <w:i/>
                <w:color w:val="000000"/>
              </w:rPr>
            </w:pPr>
            <w:r w:rsidRPr="00A652ED">
              <w:rPr>
                <w:i/>
                <w:color w:val="000000"/>
              </w:rPr>
              <w:t>Cymbopogon citratus</w:t>
            </w:r>
          </w:p>
        </w:tc>
        <w:tc>
          <w:tcPr>
            <w:tcW w:w="1310" w:type="dxa"/>
          </w:tcPr>
          <w:p w:rsidR="001D552A" w:rsidRPr="00A652ED" w:rsidRDefault="001D552A" w:rsidP="00A4213A">
            <w:pPr>
              <w:pBdr>
                <w:top w:val="nil"/>
                <w:left w:val="nil"/>
                <w:bottom w:val="nil"/>
                <w:right w:val="nil"/>
                <w:between w:val="nil"/>
              </w:pBdr>
              <w:spacing w:line="275" w:lineRule="auto"/>
              <w:ind w:left="123" w:right="119"/>
              <w:jc w:val="center"/>
              <w:rPr>
                <w:color w:val="000000"/>
              </w:rPr>
            </w:pPr>
            <w:r w:rsidRPr="00A652ED">
              <w:rPr>
                <w:color w:val="000000"/>
              </w:rPr>
              <w:t>Leaves</w:t>
            </w:r>
          </w:p>
        </w:tc>
        <w:tc>
          <w:tcPr>
            <w:tcW w:w="1150" w:type="dxa"/>
          </w:tcPr>
          <w:p w:rsidR="001D552A" w:rsidRPr="00A652ED" w:rsidRDefault="001D552A" w:rsidP="00A4213A">
            <w:pPr>
              <w:pBdr>
                <w:top w:val="nil"/>
                <w:left w:val="nil"/>
                <w:bottom w:val="nil"/>
                <w:right w:val="nil"/>
                <w:between w:val="nil"/>
              </w:pBdr>
              <w:spacing w:line="275" w:lineRule="auto"/>
              <w:ind w:left="215"/>
              <w:rPr>
                <w:color w:val="000000"/>
              </w:rPr>
            </w:pPr>
            <w:r w:rsidRPr="00A652ED">
              <w:rPr>
                <w:color w:val="000000"/>
              </w:rPr>
              <w:t>6- 9.5</w:t>
            </w:r>
          </w:p>
          <w:p w:rsidR="001D552A" w:rsidRPr="00A652ED" w:rsidRDefault="001D552A" w:rsidP="00A4213A">
            <w:pPr>
              <w:pBdr>
                <w:top w:val="nil"/>
                <w:left w:val="nil"/>
                <w:bottom w:val="nil"/>
                <w:right w:val="nil"/>
                <w:between w:val="nil"/>
              </w:pBdr>
              <w:spacing w:before="41"/>
              <w:ind w:left="167"/>
              <w:rPr>
                <w:color w:val="000000"/>
              </w:rPr>
            </w:pPr>
            <w:r w:rsidRPr="00A652ED">
              <w:rPr>
                <w:color w:val="000000"/>
              </w:rPr>
              <w:t>µg/mL</w:t>
            </w:r>
          </w:p>
        </w:tc>
        <w:tc>
          <w:tcPr>
            <w:tcW w:w="1647" w:type="dxa"/>
          </w:tcPr>
          <w:p w:rsidR="001D552A" w:rsidRPr="00A652ED" w:rsidRDefault="001D552A" w:rsidP="00A4213A">
            <w:pPr>
              <w:pBdr>
                <w:top w:val="nil"/>
                <w:left w:val="nil"/>
                <w:bottom w:val="nil"/>
                <w:right w:val="nil"/>
                <w:between w:val="nil"/>
              </w:pBdr>
              <w:spacing w:line="276" w:lineRule="auto"/>
              <w:ind w:right="280"/>
              <w:rPr>
                <w:i/>
                <w:color w:val="000000"/>
              </w:rPr>
            </w:pPr>
            <w:r w:rsidRPr="00A652ED">
              <w:rPr>
                <w:color w:val="000000"/>
              </w:rPr>
              <w:t xml:space="preserve">In vivo in mice </w:t>
            </w:r>
            <w:r w:rsidRPr="00A652ED">
              <w:rPr>
                <w:i/>
                <w:color w:val="000000"/>
              </w:rPr>
              <w:t>P. berghei</w:t>
            </w:r>
          </w:p>
        </w:tc>
        <w:tc>
          <w:tcPr>
            <w:tcW w:w="1417" w:type="dxa"/>
            <w:vMerge/>
          </w:tcPr>
          <w:p w:rsidR="001D552A" w:rsidRPr="00A652ED" w:rsidRDefault="001D552A" w:rsidP="00A4213A"/>
        </w:tc>
      </w:tr>
      <w:tr w:rsidR="00CF7807" w:rsidTr="00D50E4A">
        <w:tc>
          <w:tcPr>
            <w:tcW w:w="1279" w:type="dxa"/>
            <w:vMerge w:val="restart"/>
          </w:tcPr>
          <w:p w:rsidR="00C50A96" w:rsidRPr="00A652ED" w:rsidRDefault="00C50A96" w:rsidP="00736631">
            <w:pPr>
              <w:rPr>
                <w:color w:val="000000"/>
              </w:rPr>
            </w:pPr>
          </w:p>
          <w:p w:rsidR="00C50A96" w:rsidRPr="00A652ED" w:rsidRDefault="00C50A96" w:rsidP="00736631">
            <w:pPr>
              <w:rPr>
                <w:color w:val="000000"/>
              </w:rPr>
            </w:pPr>
          </w:p>
          <w:p w:rsidR="00C50A96" w:rsidRPr="00A652ED" w:rsidRDefault="00C50A96" w:rsidP="00736631">
            <w:pPr>
              <w:rPr>
                <w:color w:val="000000"/>
              </w:rPr>
            </w:pPr>
          </w:p>
          <w:p w:rsidR="00C50A96" w:rsidRPr="00A652ED" w:rsidRDefault="00C50A96" w:rsidP="00736631">
            <w:pPr>
              <w:rPr>
                <w:color w:val="000000"/>
              </w:rPr>
            </w:pPr>
          </w:p>
          <w:p w:rsidR="00C50A96" w:rsidRPr="00A652ED" w:rsidRDefault="00C50A96" w:rsidP="00736631">
            <w:pPr>
              <w:rPr>
                <w:color w:val="000000"/>
              </w:rPr>
            </w:pPr>
          </w:p>
          <w:p w:rsidR="00C50A96" w:rsidRPr="00A652ED" w:rsidRDefault="00C50A96" w:rsidP="00736631">
            <w:pPr>
              <w:rPr>
                <w:color w:val="000000"/>
              </w:rPr>
            </w:pPr>
          </w:p>
          <w:p w:rsidR="00C50A96" w:rsidRPr="00A652ED" w:rsidRDefault="00C50A96" w:rsidP="00736631">
            <w:r w:rsidRPr="00A652ED">
              <w:rPr>
                <w:color w:val="000000"/>
              </w:rPr>
              <w:t>Ghana</w:t>
            </w:r>
          </w:p>
        </w:tc>
        <w:tc>
          <w:tcPr>
            <w:tcW w:w="1724" w:type="dxa"/>
          </w:tcPr>
          <w:p w:rsidR="00C50A96" w:rsidRPr="00A652ED" w:rsidRDefault="00C50A96" w:rsidP="00736631">
            <w:pPr>
              <w:pBdr>
                <w:top w:val="nil"/>
                <w:left w:val="nil"/>
                <w:bottom w:val="nil"/>
                <w:right w:val="nil"/>
                <w:between w:val="nil"/>
              </w:pBdr>
              <w:spacing w:line="275" w:lineRule="auto"/>
              <w:ind w:left="94" w:right="89"/>
              <w:jc w:val="center"/>
              <w:rPr>
                <w:color w:val="000000"/>
              </w:rPr>
            </w:pPr>
            <w:r w:rsidRPr="00A652ED">
              <w:rPr>
                <w:color w:val="000000"/>
              </w:rPr>
              <w:t>Poaceae</w:t>
            </w:r>
          </w:p>
        </w:tc>
        <w:tc>
          <w:tcPr>
            <w:tcW w:w="1933" w:type="dxa"/>
          </w:tcPr>
          <w:p w:rsidR="00C50A96" w:rsidRPr="00A652ED" w:rsidRDefault="00C50A96" w:rsidP="00736631">
            <w:pPr>
              <w:pBdr>
                <w:top w:val="nil"/>
                <w:left w:val="nil"/>
                <w:bottom w:val="nil"/>
                <w:right w:val="nil"/>
                <w:between w:val="nil"/>
              </w:pBdr>
              <w:spacing w:line="275" w:lineRule="auto"/>
              <w:ind w:left="102" w:right="95"/>
              <w:jc w:val="center"/>
              <w:rPr>
                <w:i/>
                <w:color w:val="000000"/>
              </w:rPr>
            </w:pPr>
            <w:r w:rsidRPr="00A652ED">
              <w:rPr>
                <w:i/>
                <w:color w:val="000000"/>
              </w:rPr>
              <w:t>Bambusa vulgaris</w:t>
            </w:r>
          </w:p>
        </w:tc>
        <w:tc>
          <w:tcPr>
            <w:tcW w:w="1310" w:type="dxa"/>
          </w:tcPr>
          <w:p w:rsidR="00C50A96" w:rsidRPr="00A652ED" w:rsidRDefault="00C50A96" w:rsidP="00736631">
            <w:pPr>
              <w:pBdr>
                <w:top w:val="nil"/>
                <w:left w:val="nil"/>
                <w:bottom w:val="nil"/>
                <w:right w:val="nil"/>
                <w:between w:val="nil"/>
              </w:pBdr>
              <w:spacing w:line="275" w:lineRule="auto"/>
              <w:ind w:left="298"/>
              <w:rPr>
                <w:color w:val="000000"/>
              </w:rPr>
            </w:pPr>
            <w:r w:rsidRPr="00A652ED">
              <w:rPr>
                <w:color w:val="000000"/>
              </w:rPr>
              <w:t>Leaves</w:t>
            </w:r>
          </w:p>
        </w:tc>
        <w:tc>
          <w:tcPr>
            <w:tcW w:w="1150" w:type="dxa"/>
          </w:tcPr>
          <w:p w:rsidR="00C50A96" w:rsidRPr="00A652ED" w:rsidRDefault="00C50A96" w:rsidP="00736631">
            <w:pPr>
              <w:pBdr>
                <w:top w:val="nil"/>
                <w:left w:val="nil"/>
                <w:bottom w:val="nil"/>
                <w:right w:val="nil"/>
                <w:between w:val="nil"/>
              </w:pBdr>
              <w:spacing w:line="276" w:lineRule="auto"/>
              <w:ind w:left="329" w:right="93" w:hanging="204"/>
              <w:rPr>
                <w:color w:val="000000"/>
              </w:rPr>
            </w:pPr>
            <w:r w:rsidRPr="00A652ED">
              <w:rPr>
                <w:color w:val="000000"/>
              </w:rPr>
              <w:t>0.49µg/ mL</w:t>
            </w:r>
          </w:p>
        </w:tc>
        <w:tc>
          <w:tcPr>
            <w:tcW w:w="1647" w:type="dxa"/>
          </w:tcPr>
          <w:p w:rsidR="00C50A96" w:rsidRPr="00A652ED" w:rsidRDefault="00C50A96" w:rsidP="00736631">
            <w:pPr>
              <w:pBdr>
                <w:top w:val="nil"/>
                <w:left w:val="nil"/>
                <w:bottom w:val="nil"/>
                <w:right w:val="nil"/>
                <w:between w:val="nil"/>
              </w:pBdr>
              <w:spacing w:line="276" w:lineRule="auto"/>
              <w:ind w:left="110" w:right="94"/>
              <w:jc w:val="center"/>
              <w:rPr>
                <w:i/>
                <w:color w:val="000000"/>
              </w:rPr>
            </w:pPr>
            <w:r w:rsidRPr="00A652ED">
              <w:rPr>
                <w:color w:val="000000"/>
              </w:rPr>
              <w:t xml:space="preserve">Ethyl acetate extracts In vitro activity against </w:t>
            </w:r>
            <w:r w:rsidRPr="00A652ED">
              <w:rPr>
                <w:i/>
                <w:color w:val="000000"/>
              </w:rPr>
              <w:t>P.</w:t>
            </w:r>
          </w:p>
          <w:p w:rsidR="00C50A96" w:rsidRPr="00A652ED" w:rsidRDefault="00C50A96" w:rsidP="00736631">
            <w:pPr>
              <w:pBdr>
                <w:top w:val="nil"/>
                <w:left w:val="nil"/>
                <w:bottom w:val="nil"/>
                <w:right w:val="nil"/>
                <w:between w:val="nil"/>
              </w:pBdr>
              <w:ind w:left="110" w:right="100"/>
              <w:jc w:val="center"/>
              <w:rPr>
                <w:i/>
                <w:color w:val="000000"/>
              </w:rPr>
            </w:pPr>
            <w:r w:rsidRPr="00A652ED">
              <w:rPr>
                <w:i/>
                <w:color w:val="000000"/>
              </w:rPr>
              <w:t>falciparum</w:t>
            </w:r>
          </w:p>
        </w:tc>
        <w:tc>
          <w:tcPr>
            <w:tcW w:w="1417" w:type="dxa"/>
            <w:vMerge w:val="restart"/>
          </w:tcPr>
          <w:p w:rsidR="00C50A96" w:rsidRPr="00A652ED" w:rsidRDefault="00C50A96" w:rsidP="00736631">
            <w:pPr>
              <w:rPr>
                <w:color w:val="000000"/>
              </w:rPr>
            </w:pPr>
          </w:p>
          <w:p w:rsidR="00C50A96" w:rsidRPr="00A652ED" w:rsidRDefault="00C50A96" w:rsidP="00736631">
            <w:pPr>
              <w:rPr>
                <w:color w:val="000000"/>
              </w:rPr>
            </w:pPr>
          </w:p>
          <w:p w:rsidR="00C50A96" w:rsidRPr="00A652ED" w:rsidRDefault="00C50A96" w:rsidP="00736631">
            <w:pPr>
              <w:rPr>
                <w:color w:val="000000"/>
              </w:rPr>
            </w:pPr>
          </w:p>
          <w:p w:rsidR="00C50A96" w:rsidRPr="00A652ED" w:rsidRDefault="00C50A96" w:rsidP="00736631">
            <w:pPr>
              <w:rPr>
                <w:color w:val="000000"/>
              </w:rPr>
            </w:pPr>
          </w:p>
          <w:p w:rsidR="00C50A96" w:rsidRPr="00A652ED" w:rsidRDefault="00C50A96" w:rsidP="00736631">
            <w:pPr>
              <w:rPr>
                <w:color w:val="000000"/>
              </w:rPr>
            </w:pPr>
          </w:p>
          <w:p w:rsidR="00C50A96" w:rsidRPr="00A652ED" w:rsidRDefault="00C50A96" w:rsidP="00736631">
            <w:r w:rsidRPr="00A652ED">
              <w:rPr>
                <w:color w:val="000000"/>
              </w:rPr>
              <w:t>Komlaga et al. 2016</w:t>
            </w:r>
          </w:p>
        </w:tc>
      </w:tr>
      <w:tr w:rsidR="00CF7807" w:rsidTr="00D50E4A">
        <w:tc>
          <w:tcPr>
            <w:tcW w:w="1279" w:type="dxa"/>
            <w:vMerge/>
          </w:tcPr>
          <w:p w:rsidR="00C50A96" w:rsidRPr="00A652ED" w:rsidRDefault="00C50A96" w:rsidP="004C4465"/>
        </w:tc>
        <w:tc>
          <w:tcPr>
            <w:tcW w:w="1724" w:type="dxa"/>
          </w:tcPr>
          <w:p w:rsidR="00C50A96" w:rsidRPr="00A652ED" w:rsidRDefault="00C50A96" w:rsidP="004C4465">
            <w:pPr>
              <w:pBdr>
                <w:top w:val="nil"/>
                <w:left w:val="nil"/>
                <w:bottom w:val="nil"/>
                <w:right w:val="nil"/>
                <w:between w:val="nil"/>
              </w:pBdr>
              <w:spacing w:before="1" w:line="276" w:lineRule="auto"/>
              <w:ind w:left="429" w:right="103" w:hanging="300"/>
              <w:rPr>
                <w:color w:val="000000"/>
              </w:rPr>
            </w:pPr>
            <w:r w:rsidRPr="00A652ED">
              <w:rPr>
                <w:color w:val="000000"/>
              </w:rPr>
              <w:t>Phyllantha ceae</w:t>
            </w:r>
          </w:p>
        </w:tc>
        <w:tc>
          <w:tcPr>
            <w:tcW w:w="1933" w:type="dxa"/>
          </w:tcPr>
          <w:p w:rsidR="00C50A96" w:rsidRPr="00A652ED" w:rsidRDefault="00C50A96" w:rsidP="004C4465">
            <w:pPr>
              <w:pBdr>
                <w:top w:val="nil"/>
                <w:left w:val="nil"/>
                <w:bottom w:val="nil"/>
                <w:right w:val="nil"/>
                <w:between w:val="nil"/>
              </w:pBdr>
              <w:spacing w:before="1" w:line="276" w:lineRule="auto"/>
              <w:ind w:left="552" w:right="393" w:hanging="135"/>
              <w:rPr>
                <w:i/>
                <w:color w:val="000000"/>
              </w:rPr>
            </w:pPr>
            <w:r w:rsidRPr="00A652ED">
              <w:rPr>
                <w:i/>
                <w:color w:val="000000"/>
              </w:rPr>
              <w:t>Phyllanthus fraternus</w:t>
            </w:r>
          </w:p>
        </w:tc>
        <w:tc>
          <w:tcPr>
            <w:tcW w:w="1310" w:type="dxa"/>
          </w:tcPr>
          <w:p w:rsidR="00C50A96" w:rsidRPr="00A652ED" w:rsidRDefault="00C50A96" w:rsidP="004C4465">
            <w:pPr>
              <w:pBdr>
                <w:top w:val="nil"/>
                <w:left w:val="nil"/>
                <w:bottom w:val="nil"/>
                <w:right w:val="nil"/>
                <w:between w:val="nil"/>
              </w:pBdr>
              <w:spacing w:before="1" w:line="276" w:lineRule="auto"/>
              <w:ind w:left="399" w:right="288" w:hanging="80"/>
              <w:rPr>
                <w:color w:val="000000"/>
              </w:rPr>
            </w:pPr>
            <w:r w:rsidRPr="00A652ED">
              <w:rPr>
                <w:color w:val="000000"/>
              </w:rPr>
              <w:t>Whole plant</w:t>
            </w:r>
          </w:p>
        </w:tc>
        <w:tc>
          <w:tcPr>
            <w:tcW w:w="1150" w:type="dxa"/>
          </w:tcPr>
          <w:p w:rsidR="00C50A96" w:rsidRPr="00A652ED" w:rsidRDefault="00C50A96" w:rsidP="004C4465">
            <w:pPr>
              <w:pBdr>
                <w:top w:val="nil"/>
                <w:left w:val="nil"/>
                <w:bottom w:val="nil"/>
                <w:right w:val="nil"/>
                <w:between w:val="nil"/>
              </w:pBdr>
              <w:spacing w:before="1"/>
              <w:ind w:left="286"/>
              <w:rPr>
                <w:color w:val="000000"/>
              </w:rPr>
            </w:pPr>
            <w:r w:rsidRPr="00A652ED">
              <w:rPr>
                <w:color w:val="000000"/>
              </w:rPr>
              <w:t>0.44</w:t>
            </w:r>
          </w:p>
          <w:p w:rsidR="00C50A96" w:rsidRPr="00A652ED" w:rsidRDefault="00C50A96" w:rsidP="004C4465">
            <w:pPr>
              <w:pBdr>
                <w:top w:val="nil"/>
                <w:left w:val="nil"/>
                <w:bottom w:val="nil"/>
                <w:right w:val="nil"/>
                <w:between w:val="nil"/>
              </w:pBdr>
              <w:spacing w:before="41"/>
              <w:ind w:left="168"/>
              <w:rPr>
                <w:color w:val="000000"/>
              </w:rPr>
            </w:pPr>
            <w:r w:rsidRPr="00A652ED">
              <w:rPr>
                <w:color w:val="000000"/>
              </w:rPr>
              <w:t>µg/mL</w:t>
            </w:r>
          </w:p>
        </w:tc>
        <w:tc>
          <w:tcPr>
            <w:tcW w:w="1647" w:type="dxa"/>
            <w:vMerge w:val="restart"/>
          </w:tcPr>
          <w:p w:rsidR="00C50A96" w:rsidRPr="00A652ED" w:rsidRDefault="00C50A96" w:rsidP="004C4465">
            <w:pPr>
              <w:pBdr>
                <w:top w:val="nil"/>
                <w:left w:val="nil"/>
                <w:bottom w:val="nil"/>
                <w:right w:val="nil"/>
                <w:between w:val="nil"/>
              </w:pBdr>
              <w:spacing w:before="7"/>
              <w:rPr>
                <w:b/>
                <w:color w:val="000000"/>
              </w:rPr>
            </w:pPr>
          </w:p>
          <w:p w:rsidR="00C50A96" w:rsidRPr="00A652ED" w:rsidRDefault="00C50A96" w:rsidP="004C4465">
            <w:pPr>
              <w:pBdr>
                <w:top w:val="nil"/>
                <w:left w:val="nil"/>
                <w:bottom w:val="nil"/>
                <w:right w:val="nil"/>
                <w:between w:val="nil"/>
              </w:pBdr>
              <w:spacing w:line="276" w:lineRule="auto"/>
              <w:ind w:left="162" w:right="148" w:hanging="1"/>
              <w:jc w:val="center"/>
              <w:rPr>
                <w:i/>
                <w:color w:val="000000"/>
              </w:rPr>
            </w:pPr>
            <w:r w:rsidRPr="00A652ED">
              <w:rPr>
                <w:color w:val="000000"/>
              </w:rPr>
              <w:t xml:space="preserve">Methanol extracts In vitro </w:t>
            </w:r>
            <w:r w:rsidRPr="00A652ED">
              <w:rPr>
                <w:color w:val="000000"/>
              </w:rPr>
              <w:lastRenderedPageBreak/>
              <w:t xml:space="preserve">activity against </w:t>
            </w:r>
            <w:r w:rsidRPr="00A652ED">
              <w:rPr>
                <w:i/>
                <w:color w:val="000000"/>
              </w:rPr>
              <w:t>P. falciparum</w:t>
            </w:r>
          </w:p>
        </w:tc>
        <w:tc>
          <w:tcPr>
            <w:tcW w:w="1417" w:type="dxa"/>
            <w:vMerge/>
          </w:tcPr>
          <w:p w:rsidR="00C50A96" w:rsidRPr="00A652ED" w:rsidRDefault="00C50A96" w:rsidP="004C4465"/>
        </w:tc>
      </w:tr>
      <w:tr w:rsidR="00CF7807" w:rsidTr="00D50E4A">
        <w:tc>
          <w:tcPr>
            <w:tcW w:w="1279" w:type="dxa"/>
            <w:vMerge/>
          </w:tcPr>
          <w:p w:rsidR="00C50A96" w:rsidRPr="00A652ED" w:rsidRDefault="00C50A96" w:rsidP="004C4465"/>
        </w:tc>
        <w:tc>
          <w:tcPr>
            <w:tcW w:w="1724" w:type="dxa"/>
          </w:tcPr>
          <w:p w:rsidR="00C50A96" w:rsidRPr="00A652ED" w:rsidRDefault="00C50A96" w:rsidP="004C4465">
            <w:pPr>
              <w:pBdr>
                <w:top w:val="nil"/>
                <w:left w:val="nil"/>
                <w:bottom w:val="nil"/>
                <w:right w:val="nil"/>
                <w:between w:val="nil"/>
              </w:pBdr>
              <w:spacing w:line="278" w:lineRule="auto"/>
              <w:ind w:left="489" w:right="122" w:hanging="339"/>
              <w:rPr>
                <w:color w:val="000000"/>
              </w:rPr>
            </w:pPr>
            <w:r w:rsidRPr="00A652ED">
              <w:rPr>
                <w:color w:val="000000"/>
              </w:rPr>
              <w:t>Legumino sae</w:t>
            </w:r>
          </w:p>
        </w:tc>
        <w:tc>
          <w:tcPr>
            <w:tcW w:w="1933" w:type="dxa"/>
          </w:tcPr>
          <w:p w:rsidR="00C50A96" w:rsidRPr="00A652ED" w:rsidRDefault="00C50A96" w:rsidP="004C4465">
            <w:pPr>
              <w:pBdr>
                <w:top w:val="nil"/>
                <w:left w:val="nil"/>
                <w:bottom w:val="nil"/>
                <w:right w:val="nil"/>
                <w:between w:val="nil"/>
              </w:pBdr>
              <w:spacing w:line="275" w:lineRule="auto"/>
              <w:ind w:left="101" w:right="95"/>
              <w:jc w:val="center"/>
              <w:rPr>
                <w:i/>
                <w:color w:val="000000"/>
              </w:rPr>
            </w:pPr>
            <w:r w:rsidRPr="00A652ED">
              <w:rPr>
                <w:i/>
                <w:color w:val="000000"/>
              </w:rPr>
              <w:t>Senna siamea</w:t>
            </w:r>
          </w:p>
        </w:tc>
        <w:tc>
          <w:tcPr>
            <w:tcW w:w="1310" w:type="dxa"/>
          </w:tcPr>
          <w:p w:rsidR="00C50A96" w:rsidRPr="00A652ED" w:rsidRDefault="00C50A96" w:rsidP="004C4465">
            <w:pPr>
              <w:pBdr>
                <w:top w:val="nil"/>
                <w:left w:val="nil"/>
                <w:bottom w:val="nil"/>
                <w:right w:val="nil"/>
                <w:between w:val="nil"/>
              </w:pBdr>
              <w:spacing w:line="275" w:lineRule="auto"/>
              <w:ind w:left="406"/>
              <w:rPr>
                <w:color w:val="000000"/>
              </w:rPr>
            </w:pPr>
            <w:r w:rsidRPr="00A652ED">
              <w:rPr>
                <w:color w:val="000000"/>
              </w:rPr>
              <w:t>Root</w:t>
            </w:r>
          </w:p>
        </w:tc>
        <w:tc>
          <w:tcPr>
            <w:tcW w:w="1150" w:type="dxa"/>
          </w:tcPr>
          <w:p w:rsidR="00C50A96" w:rsidRPr="00A652ED" w:rsidRDefault="00C50A96" w:rsidP="004C4465">
            <w:pPr>
              <w:pBdr>
                <w:top w:val="nil"/>
                <w:left w:val="nil"/>
                <w:bottom w:val="nil"/>
                <w:right w:val="nil"/>
                <w:between w:val="nil"/>
              </w:pBdr>
              <w:spacing w:line="275" w:lineRule="auto"/>
              <w:ind w:left="226"/>
              <w:rPr>
                <w:color w:val="000000"/>
              </w:rPr>
            </w:pPr>
            <w:r w:rsidRPr="00A652ED">
              <w:rPr>
                <w:color w:val="000000"/>
              </w:rPr>
              <w:t>22.89</w:t>
            </w:r>
          </w:p>
          <w:p w:rsidR="00C50A96" w:rsidRPr="00A652ED" w:rsidRDefault="00C50A96" w:rsidP="004C4465">
            <w:pPr>
              <w:pBdr>
                <w:top w:val="nil"/>
                <w:left w:val="nil"/>
                <w:bottom w:val="nil"/>
                <w:right w:val="nil"/>
                <w:between w:val="nil"/>
              </w:pBdr>
              <w:spacing w:before="43"/>
              <w:ind w:left="168"/>
              <w:rPr>
                <w:color w:val="000000"/>
              </w:rPr>
            </w:pPr>
            <w:r w:rsidRPr="00A652ED">
              <w:rPr>
                <w:color w:val="000000"/>
              </w:rPr>
              <w:t>µg/mL</w:t>
            </w:r>
          </w:p>
        </w:tc>
        <w:tc>
          <w:tcPr>
            <w:tcW w:w="1647" w:type="dxa"/>
            <w:vMerge/>
          </w:tcPr>
          <w:p w:rsidR="00C50A96" w:rsidRPr="00A652ED" w:rsidRDefault="00C50A96" w:rsidP="004C4465">
            <w:pPr>
              <w:pBdr>
                <w:top w:val="nil"/>
                <w:left w:val="nil"/>
                <w:bottom w:val="nil"/>
                <w:right w:val="nil"/>
                <w:between w:val="nil"/>
              </w:pBdr>
              <w:spacing w:line="276" w:lineRule="auto"/>
              <w:ind w:left="305" w:right="291" w:firstLine="117"/>
              <w:jc w:val="both"/>
              <w:rPr>
                <w:color w:val="000000"/>
              </w:rPr>
            </w:pPr>
          </w:p>
        </w:tc>
        <w:tc>
          <w:tcPr>
            <w:tcW w:w="1417" w:type="dxa"/>
            <w:vMerge/>
          </w:tcPr>
          <w:p w:rsidR="00C50A96" w:rsidRPr="00A652ED" w:rsidRDefault="00C50A96" w:rsidP="004C4465"/>
        </w:tc>
      </w:tr>
      <w:tr w:rsidR="00CF7807" w:rsidTr="00D50E4A">
        <w:tc>
          <w:tcPr>
            <w:tcW w:w="1279" w:type="dxa"/>
            <w:vMerge/>
          </w:tcPr>
          <w:p w:rsidR="00C50A96" w:rsidRPr="00A652ED" w:rsidRDefault="00C50A96" w:rsidP="004C4465"/>
        </w:tc>
        <w:tc>
          <w:tcPr>
            <w:tcW w:w="1724" w:type="dxa"/>
          </w:tcPr>
          <w:p w:rsidR="00C50A96" w:rsidRPr="00A652ED" w:rsidRDefault="00C50A96" w:rsidP="004C4465">
            <w:pPr>
              <w:pBdr>
                <w:top w:val="nil"/>
                <w:left w:val="nil"/>
                <w:bottom w:val="nil"/>
                <w:right w:val="nil"/>
                <w:between w:val="nil"/>
              </w:pBdr>
              <w:spacing w:line="275" w:lineRule="auto"/>
              <w:ind w:left="96" w:right="89"/>
              <w:jc w:val="center"/>
              <w:rPr>
                <w:color w:val="000000"/>
              </w:rPr>
            </w:pPr>
            <w:r w:rsidRPr="00A652ED">
              <w:rPr>
                <w:color w:val="000000"/>
              </w:rPr>
              <w:t>Lamiaceae</w:t>
            </w:r>
          </w:p>
        </w:tc>
        <w:tc>
          <w:tcPr>
            <w:tcW w:w="1933" w:type="dxa"/>
          </w:tcPr>
          <w:p w:rsidR="00C50A96" w:rsidRPr="00A652ED" w:rsidRDefault="00C50A96" w:rsidP="004C4465">
            <w:pPr>
              <w:pBdr>
                <w:top w:val="nil"/>
                <w:left w:val="nil"/>
                <w:bottom w:val="nil"/>
                <w:right w:val="nil"/>
                <w:between w:val="nil"/>
              </w:pBdr>
              <w:spacing w:line="275" w:lineRule="auto"/>
              <w:ind w:left="102" w:right="95"/>
              <w:jc w:val="center"/>
              <w:rPr>
                <w:i/>
                <w:color w:val="000000"/>
              </w:rPr>
            </w:pPr>
            <w:r w:rsidRPr="00A652ED">
              <w:rPr>
                <w:i/>
                <w:color w:val="000000"/>
              </w:rPr>
              <w:t>Tectona grandis</w:t>
            </w:r>
          </w:p>
        </w:tc>
        <w:tc>
          <w:tcPr>
            <w:tcW w:w="1310" w:type="dxa"/>
          </w:tcPr>
          <w:p w:rsidR="00C50A96" w:rsidRPr="00A652ED" w:rsidRDefault="00C50A96" w:rsidP="004C4465">
            <w:pPr>
              <w:pBdr>
                <w:top w:val="nil"/>
                <w:left w:val="nil"/>
                <w:bottom w:val="nil"/>
                <w:right w:val="nil"/>
                <w:between w:val="nil"/>
              </w:pBdr>
              <w:spacing w:line="275" w:lineRule="auto"/>
              <w:ind w:left="298"/>
              <w:rPr>
                <w:color w:val="000000"/>
              </w:rPr>
            </w:pPr>
            <w:r w:rsidRPr="00A652ED">
              <w:rPr>
                <w:color w:val="000000"/>
              </w:rPr>
              <w:t>Leaves</w:t>
            </w:r>
          </w:p>
        </w:tc>
        <w:tc>
          <w:tcPr>
            <w:tcW w:w="1150" w:type="dxa"/>
          </w:tcPr>
          <w:p w:rsidR="00C50A96" w:rsidRPr="00A652ED" w:rsidRDefault="00C50A96" w:rsidP="004C4465">
            <w:pPr>
              <w:pBdr>
                <w:top w:val="nil"/>
                <w:left w:val="nil"/>
                <w:bottom w:val="nil"/>
                <w:right w:val="nil"/>
                <w:between w:val="nil"/>
              </w:pBdr>
              <w:spacing w:line="275" w:lineRule="auto"/>
              <w:ind w:left="286"/>
              <w:rPr>
                <w:color w:val="000000"/>
              </w:rPr>
            </w:pPr>
            <w:r w:rsidRPr="00A652ED">
              <w:rPr>
                <w:color w:val="000000"/>
              </w:rPr>
              <w:t>0.92</w:t>
            </w:r>
          </w:p>
          <w:p w:rsidR="00C50A96" w:rsidRPr="00A652ED" w:rsidRDefault="00C50A96" w:rsidP="004C4465">
            <w:pPr>
              <w:pBdr>
                <w:top w:val="nil"/>
                <w:left w:val="nil"/>
                <w:bottom w:val="nil"/>
                <w:right w:val="nil"/>
                <w:between w:val="nil"/>
              </w:pBdr>
              <w:spacing w:before="44"/>
              <w:ind w:left="168"/>
              <w:rPr>
                <w:color w:val="000000"/>
              </w:rPr>
            </w:pPr>
            <w:r w:rsidRPr="00A652ED">
              <w:rPr>
                <w:color w:val="000000"/>
              </w:rPr>
              <w:t>µg/mL</w:t>
            </w:r>
          </w:p>
        </w:tc>
        <w:tc>
          <w:tcPr>
            <w:tcW w:w="1647" w:type="dxa"/>
            <w:vMerge/>
          </w:tcPr>
          <w:p w:rsidR="00C50A96" w:rsidRPr="00A652ED" w:rsidRDefault="00C50A96" w:rsidP="004C4465">
            <w:pPr>
              <w:pBdr>
                <w:top w:val="nil"/>
                <w:left w:val="nil"/>
                <w:bottom w:val="nil"/>
                <w:right w:val="nil"/>
                <w:between w:val="nil"/>
              </w:pBdr>
              <w:spacing w:line="276" w:lineRule="auto"/>
              <w:ind w:left="305" w:right="291" w:firstLine="117"/>
              <w:jc w:val="both"/>
              <w:rPr>
                <w:color w:val="000000"/>
              </w:rPr>
            </w:pPr>
          </w:p>
        </w:tc>
        <w:tc>
          <w:tcPr>
            <w:tcW w:w="1417" w:type="dxa"/>
            <w:vMerge/>
          </w:tcPr>
          <w:p w:rsidR="00C50A96" w:rsidRPr="00A652ED" w:rsidRDefault="00C50A96" w:rsidP="004C4465"/>
        </w:tc>
      </w:tr>
      <w:tr w:rsidR="00CF7807" w:rsidTr="00D50E4A">
        <w:tc>
          <w:tcPr>
            <w:tcW w:w="1279" w:type="dxa"/>
            <w:vMerge/>
          </w:tcPr>
          <w:p w:rsidR="00C50A96" w:rsidRPr="00A652ED" w:rsidRDefault="00C50A96" w:rsidP="004C4465"/>
        </w:tc>
        <w:tc>
          <w:tcPr>
            <w:tcW w:w="1724" w:type="dxa"/>
          </w:tcPr>
          <w:p w:rsidR="00C50A96" w:rsidRPr="00A652ED" w:rsidRDefault="00C50A96" w:rsidP="004C4465">
            <w:pPr>
              <w:pBdr>
                <w:top w:val="nil"/>
                <w:left w:val="nil"/>
                <w:bottom w:val="nil"/>
                <w:right w:val="nil"/>
                <w:between w:val="nil"/>
              </w:pBdr>
              <w:spacing w:line="275" w:lineRule="auto"/>
              <w:ind w:left="96" w:right="88"/>
              <w:jc w:val="center"/>
              <w:rPr>
                <w:color w:val="000000"/>
              </w:rPr>
            </w:pPr>
            <w:r w:rsidRPr="00A652ED">
              <w:rPr>
                <w:color w:val="000000"/>
              </w:rPr>
              <w:t>Combretac</w:t>
            </w:r>
          </w:p>
          <w:p w:rsidR="00C50A96" w:rsidRPr="00A652ED" w:rsidRDefault="00C50A96" w:rsidP="004C4465">
            <w:pPr>
              <w:pBdr>
                <w:top w:val="nil"/>
                <w:left w:val="nil"/>
                <w:bottom w:val="nil"/>
                <w:right w:val="nil"/>
                <w:between w:val="nil"/>
              </w:pBdr>
              <w:spacing w:before="41"/>
              <w:ind w:left="96" w:right="89"/>
              <w:jc w:val="center"/>
              <w:rPr>
                <w:color w:val="000000"/>
              </w:rPr>
            </w:pPr>
            <w:r w:rsidRPr="00A652ED">
              <w:rPr>
                <w:color w:val="000000"/>
              </w:rPr>
              <w:t>eae</w:t>
            </w:r>
          </w:p>
        </w:tc>
        <w:tc>
          <w:tcPr>
            <w:tcW w:w="1933" w:type="dxa"/>
          </w:tcPr>
          <w:p w:rsidR="00C50A96" w:rsidRPr="00A652ED" w:rsidRDefault="00C50A96" w:rsidP="004C4465">
            <w:pPr>
              <w:pBdr>
                <w:top w:val="nil"/>
                <w:left w:val="nil"/>
                <w:bottom w:val="nil"/>
                <w:right w:val="nil"/>
                <w:between w:val="nil"/>
              </w:pBdr>
              <w:spacing w:line="275" w:lineRule="auto"/>
              <w:ind w:left="458"/>
              <w:rPr>
                <w:i/>
                <w:color w:val="000000"/>
              </w:rPr>
            </w:pPr>
            <w:r w:rsidRPr="00A652ED">
              <w:rPr>
                <w:i/>
                <w:color w:val="000000"/>
              </w:rPr>
              <w:t>Terminalia</w:t>
            </w:r>
          </w:p>
          <w:p w:rsidR="00C50A96" w:rsidRPr="00A652ED" w:rsidRDefault="00C50A96" w:rsidP="004C4465">
            <w:pPr>
              <w:pBdr>
                <w:top w:val="nil"/>
                <w:left w:val="nil"/>
                <w:bottom w:val="nil"/>
                <w:right w:val="nil"/>
                <w:between w:val="nil"/>
              </w:pBdr>
              <w:spacing w:before="41"/>
              <w:ind w:left="559"/>
              <w:rPr>
                <w:i/>
                <w:color w:val="000000"/>
              </w:rPr>
            </w:pPr>
            <w:r w:rsidRPr="00A652ED">
              <w:rPr>
                <w:i/>
                <w:color w:val="000000"/>
              </w:rPr>
              <w:t>ivorensis</w:t>
            </w:r>
          </w:p>
        </w:tc>
        <w:tc>
          <w:tcPr>
            <w:tcW w:w="1310" w:type="dxa"/>
          </w:tcPr>
          <w:p w:rsidR="00C50A96" w:rsidRPr="00A652ED" w:rsidRDefault="00C50A96" w:rsidP="004C4465">
            <w:pPr>
              <w:pBdr>
                <w:top w:val="nil"/>
                <w:left w:val="nil"/>
                <w:bottom w:val="nil"/>
                <w:right w:val="nil"/>
                <w:between w:val="nil"/>
              </w:pBdr>
              <w:spacing w:line="275" w:lineRule="auto"/>
              <w:ind w:left="298"/>
              <w:rPr>
                <w:color w:val="000000"/>
              </w:rPr>
            </w:pPr>
            <w:r w:rsidRPr="00A652ED">
              <w:rPr>
                <w:color w:val="000000"/>
              </w:rPr>
              <w:t>Leaves</w:t>
            </w:r>
          </w:p>
        </w:tc>
        <w:tc>
          <w:tcPr>
            <w:tcW w:w="1150" w:type="dxa"/>
          </w:tcPr>
          <w:p w:rsidR="00C50A96" w:rsidRPr="00A652ED" w:rsidRDefault="00C50A96" w:rsidP="004C4465">
            <w:pPr>
              <w:pBdr>
                <w:top w:val="nil"/>
                <w:left w:val="nil"/>
                <w:bottom w:val="nil"/>
                <w:right w:val="nil"/>
                <w:between w:val="nil"/>
              </w:pBdr>
              <w:spacing w:line="275" w:lineRule="auto"/>
              <w:ind w:left="286"/>
              <w:rPr>
                <w:color w:val="000000"/>
              </w:rPr>
            </w:pPr>
            <w:r w:rsidRPr="00A652ED">
              <w:rPr>
                <w:color w:val="000000"/>
              </w:rPr>
              <w:t>5.70</w:t>
            </w:r>
          </w:p>
          <w:p w:rsidR="00C50A96" w:rsidRPr="00A652ED" w:rsidRDefault="00C50A96" w:rsidP="004C4465">
            <w:pPr>
              <w:pBdr>
                <w:top w:val="nil"/>
                <w:left w:val="nil"/>
                <w:bottom w:val="nil"/>
                <w:right w:val="nil"/>
                <w:between w:val="nil"/>
              </w:pBdr>
              <w:spacing w:before="41"/>
              <w:ind w:left="168"/>
              <w:rPr>
                <w:color w:val="000000"/>
              </w:rPr>
            </w:pPr>
            <w:r w:rsidRPr="00A652ED">
              <w:rPr>
                <w:color w:val="000000"/>
              </w:rPr>
              <w:t>µg/mL</w:t>
            </w:r>
          </w:p>
        </w:tc>
        <w:tc>
          <w:tcPr>
            <w:tcW w:w="1647" w:type="dxa"/>
            <w:vMerge/>
          </w:tcPr>
          <w:p w:rsidR="00C50A96" w:rsidRPr="00A652ED" w:rsidRDefault="00C50A96" w:rsidP="004C4465">
            <w:pPr>
              <w:pBdr>
                <w:top w:val="nil"/>
                <w:left w:val="nil"/>
                <w:bottom w:val="nil"/>
                <w:right w:val="nil"/>
                <w:between w:val="nil"/>
              </w:pBdr>
              <w:spacing w:line="276" w:lineRule="auto"/>
              <w:ind w:left="305" w:right="291" w:firstLine="117"/>
              <w:jc w:val="both"/>
              <w:rPr>
                <w:color w:val="000000"/>
              </w:rPr>
            </w:pPr>
          </w:p>
        </w:tc>
        <w:tc>
          <w:tcPr>
            <w:tcW w:w="1417" w:type="dxa"/>
            <w:vMerge/>
          </w:tcPr>
          <w:p w:rsidR="00C50A96" w:rsidRPr="00A652ED" w:rsidRDefault="00C50A96" w:rsidP="004C4465"/>
        </w:tc>
      </w:tr>
      <w:tr w:rsidR="00632251" w:rsidTr="00D50E4A">
        <w:tc>
          <w:tcPr>
            <w:tcW w:w="1279" w:type="dxa"/>
            <w:vMerge w:val="restart"/>
          </w:tcPr>
          <w:p w:rsidR="009D6241" w:rsidRPr="00A652ED" w:rsidRDefault="009D6241" w:rsidP="002C1075"/>
          <w:p w:rsidR="009D6241" w:rsidRPr="00A652ED" w:rsidRDefault="009D6241" w:rsidP="009D6241"/>
          <w:p w:rsidR="009D6241" w:rsidRPr="00A652ED" w:rsidRDefault="009D6241" w:rsidP="009D6241"/>
          <w:p w:rsidR="009D6241" w:rsidRPr="00A652ED" w:rsidRDefault="009D6241" w:rsidP="009D6241"/>
          <w:p w:rsidR="009D6241" w:rsidRPr="00A652ED" w:rsidRDefault="009D6241" w:rsidP="009D6241"/>
          <w:p w:rsidR="009D6241" w:rsidRPr="00A652ED" w:rsidRDefault="009D6241" w:rsidP="009D6241"/>
          <w:p w:rsidR="009D6241" w:rsidRPr="00A652ED" w:rsidRDefault="009D6241" w:rsidP="009D6241"/>
          <w:p w:rsidR="009D6241" w:rsidRPr="00A652ED" w:rsidRDefault="009D6241" w:rsidP="009D6241"/>
          <w:p w:rsidR="009D6241" w:rsidRPr="00A652ED" w:rsidRDefault="009D6241" w:rsidP="009D6241"/>
          <w:p w:rsidR="009D6241" w:rsidRPr="00A652ED" w:rsidRDefault="009D6241" w:rsidP="009D6241"/>
          <w:p w:rsidR="009D6241" w:rsidRPr="00A652ED" w:rsidRDefault="009D6241" w:rsidP="009D6241"/>
          <w:p w:rsidR="009D6241" w:rsidRPr="00A652ED" w:rsidRDefault="009D6241" w:rsidP="009D6241"/>
          <w:p w:rsidR="009D6241" w:rsidRPr="00A652ED" w:rsidRDefault="009D6241" w:rsidP="009D6241"/>
          <w:p w:rsidR="009D6241" w:rsidRPr="00A652ED" w:rsidRDefault="009D6241" w:rsidP="009D6241">
            <w:r w:rsidRPr="00A652ED">
              <w:t>India</w:t>
            </w:r>
          </w:p>
        </w:tc>
        <w:tc>
          <w:tcPr>
            <w:tcW w:w="1724" w:type="dxa"/>
            <w:vMerge w:val="restart"/>
          </w:tcPr>
          <w:p w:rsidR="009D6241" w:rsidRPr="00A652ED" w:rsidRDefault="009D6241" w:rsidP="002C1075">
            <w:pPr>
              <w:pBdr>
                <w:top w:val="nil"/>
                <w:left w:val="nil"/>
                <w:bottom w:val="nil"/>
                <w:right w:val="nil"/>
                <w:between w:val="nil"/>
              </w:pBdr>
              <w:spacing w:line="276" w:lineRule="auto"/>
              <w:rPr>
                <w:color w:val="000000"/>
              </w:rPr>
            </w:pPr>
            <w:r w:rsidRPr="00A652ED">
              <w:rPr>
                <w:color w:val="000000"/>
              </w:rPr>
              <w:t>Lamiaceae</w:t>
            </w:r>
          </w:p>
        </w:tc>
        <w:tc>
          <w:tcPr>
            <w:tcW w:w="1933" w:type="dxa"/>
          </w:tcPr>
          <w:p w:rsidR="009D6241" w:rsidRPr="00A652ED" w:rsidRDefault="009D6241" w:rsidP="002C1075">
            <w:pPr>
              <w:pBdr>
                <w:top w:val="nil"/>
                <w:left w:val="nil"/>
                <w:bottom w:val="nil"/>
                <w:right w:val="nil"/>
                <w:between w:val="nil"/>
              </w:pBdr>
              <w:spacing w:before="1"/>
              <w:ind w:left="101" w:right="95"/>
              <w:jc w:val="center"/>
              <w:rPr>
                <w:i/>
                <w:color w:val="000000"/>
              </w:rPr>
            </w:pPr>
            <w:r w:rsidRPr="00A652ED">
              <w:rPr>
                <w:i/>
                <w:color w:val="000000"/>
              </w:rPr>
              <w:t>Ocimum sanctum</w:t>
            </w:r>
          </w:p>
        </w:tc>
        <w:tc>
          <w:tcPr>
            <w:tcW w:w="1310" w:type="dxa"/>
            <w:vMerge w:val="restart"/>
          </w:tcPr>
          <w:p w:rsidR="009D6241" w:rsidRPr="00A652ED" w:rsidRDefault="009D6241" w:rsidP="002C1075">
            <w:pPr>
              <w:pBdr>
                <w:top w:val="nil"/>
                <w:left w:val="nil"/>
                <w:bottom w:val="nil"/>
                <w:right w:val="nil"/>
                <w:between w:val="nil"/>
              </w:pBdr>
              <w:spacing w:line="276" w:lineRule="auto"/>
              <w:ind w:left="511" w:right="177" w:hanging="308"/>
              <w:rPr>
                <w:color w:val="000000"/>
              </w:rPr>
            </w:pPr>
            <w:r w:rsidRPr="00A652ED">
              <w:rPr>
                <w:color w:val="000000"/>
              </w:rPr>
              <w:t>Leave</w:t>
            </w:r>
          </w:p>
        </w:tc>
        <w:tc>
          <w:tcPr>
            <w:tcW w:w="1150" w:type="dxa"/>
          </w:tcPr>
          <w:p w:rsidR="009D6241" w:rsidRPr="00A652ED" w:rsidRDefault="009D6241" w:rsidP="002C1075">
            <w:pPr>
              <w:pBdr>
                <w:top w:val="nil"/>
                <w:left w:val="nil"/>
                <w:bottom w:val="nil"/>
                <w:right w:val="nil"/>
                <w:between w:val="nil"/>
              </w:pBdr>
              <w:spacing w:before="1"/>
              <w:ind w:left="226"/>
              <w:rPr>
                <w:color w:val="000000"/>
              </w:rPr>
            </w:pPr>
            <w:r w:rsidRPr="00A652ED">
              <w:rPr>
                <w:color w:val="000000"/>
              </w:rPr>
              <w:t>35.58</w:t>
            </w:r>
          </w:p>
          <w:p w:rsidR="009D6241" w:rsidRPr="00A652ED" w:rsidRDefault="009D6241" w:rsidP="002C1075">
            <w:pPr>
              <w:pBdr>
                <w:top w:val="nil"/>
                <w:left w:val="nil"/>
                <w:bottom w:val="nil"/>
                <w:right w:val="nil"/>
                <w:between w:val="nil"/>
              </w:pBdr>
              <w:spacing w:before="41"/>
              <w:ind w:left="168"/>
              <w:rPr>
                <w:color w:val="000000"/>
              </w:rPr>
            </w:pPr>
            <w:r w:rsidRPr="00A652ED">
              <w:rPr>
                <w:color w:val="000000"/>
              </w:rPr>
              <w:t>µg/mL</w:t>
            </w:r>
          </w:p>
        </w:tc>
        <w:tc>
          <w:tcPr>
            <w:tcW w:w="1647" w:type="dxa"/>
            <w:vMerge w:val="restart"/>
          </w:tcPr>
          <w:p w:rsidR="009D6241" w:rsidRPr="00A652ED" w:rsidRDefault="009D6241" w:rsidP="002C1075">
            <w:pPr>
              <w:pBdr>
                <w:top w:val="nil"/>
                <w:left w:val="nil"/>
                <w:bottom w:val="nil"/>
                <w:right w:val="nil"/>
                <w:between w:val="nil"/>
              </w:pBdr>
              <w:spacing w:line="276" w:lineRule="auto"/>
              <w:ind w:left="305" w:right="291" w:firstLine="117"/>
              <w:jc w:val="both"/>
              <w:rPr>
                <w:color w:val="000000"/>
              </w:rPr>
            </w:pPr>
            <w:r w:rsidRPr="00A652ED">
              <w:rPr>
                <w:color w:val="000000"/>
              </w:rPr>
              <w:t xml:space="preserve">Ethanol extracts In vitro activity against </w:t>
            </w:r>
            <w:r w:rsidRPr="00A652ED">
              <w:rPr>
                <w:i/>
                <w:color w:val="000000"/>
              </w:rPr>
              <w:t>P. falciparum</w:t>
            </w:r>
          </w:p>
        </w:tc>
        <w:tc>
          <w:tcPr>
            <w:tcW w:w="1417" w:type="dxa"/>
            <w:vMerge w:val="restart"/>
          </w:tcPr>
          <w:p w:rsidR="009D6241" w:rsidRPr="00A652ED" w:rsidRDefault="009D6241" w:rsidP="002C1075">
            <w:r w:rsidRPr="00A652ED">
              <w:rPr>
                <w:color w:val="000000"/>
              </w:rPr>
              <w:t>Inbaneson et al. 2012</w:t>
            </w:r>
          </w:p>
        </w:tc>
      </w:tr>
      <w:tr w:rsidR="00632251" w:rsidTr="00D50E4A">
        <w:tc>
          <w:tcPr>
            <w:tcW w:w="1279" w:type="dxa"/>
            <w:vMerge/>
          </w:tcPr>
          <w:p w:rsidR="009D6241" w:rsidRPr="00A652ED" w:rsidRDefault="009D6241" w:rsidP="002C1075"/>
        </w:tc>
        <w:tc>
          <w:tcPr>
            <w:tcW w:w="1724" w:type="dxa"/>
            <w:vMerge/>
          </w:tcPr>
          <w:p w:rsidR="009D6241" w:rsidRPr="00A652ED" w:rsidRDefault="009D6241" w:rsidP="002C1075">
            <w:pPr>
              <w:pBdr>
                <w:top w:val="nil"/>
                <w:left w:val="nil"/>
                <w:bottom w:val="nil"/>
                <w:right w:val="nil"/>
                <w:between w:val="nil"/>
              </w:pBdr>
              <w:spacing w:line="276" w:lineRule="auto"/>
              <w:rPr>
                <w:color w:val="000000"/>
              </w:rPr>
            </w:pPr>
          </w:p>
        </w:tc>
        <w:tc>
          <w:tcPr>
            <w:tcW w:w="1933" w:type="dxa"/>
          </w:tcPr>
          <w:p w:rsidR="009D6241" w:rsidRPr="00A652ED" w:rsidRDefault="009D6241" w:rsidP="002C1075">
            <w:pPr>
              <w:pBdr>
                <w:top w:val="nil"/>
                <w:left w:val="nil"/>
                <w:bottom w:val="nil"/>
                <w:right w:val="nil"/>
                <w:between w:val="nil"/>
              </w:pBdr>
              <w:spacing w:line="275" w:lineRule="auto"/>
              <w:ind w:left="99" w:right="95"/>
              <w:rPr>
                <w:i/>
                <w:color w:val="000000"/>
              </w:rPr>
            </w:pPr>
            <w:r w:rsidRPr="00A652ED">
              <w:rPr>
                <w:i/>
                <w:color w:val="000000"/>
              </w:rPr>
              <w:t>Ocimum canum</w:t>
            </w:r>
          </w:p>
        </w:tc>
        <w:tc>
          <w:tcPr>
            <w:tcW w:w="1310" w:type="dxa"/>
            <w:vMerge/>
          </w:tcPr>
          <w:p w:rsidR="009D6241" w:rsidRPr="00A652ED" w:rsidRDefault="009D6241" w:rsidP="002C1075">
            <w:pPr>
              <w:pBdr>
                <w:top w:val="nil"/>
                <w:left w:val="nil"/>
                <w:bottom w:val="nil"/>
                <w:right w:val="nil"/>
                <w:between w:val="nil"/>
              </w:pBdr>
              <w:spacing w:line="276" w:lineRule="auto"/>
              <w:ind w:left="511" w:right="177" w:hanging="308"/>
              <w:rPr>
                <w:color w:val="000000"/>
              </w:rPr>
            </w:pPr>
          </w:p>
        </w:tc>
        <w:tc>
          <w:tcPr>
            <w:tcW w:w="1150" w:type="dxa"/>
          </w:tcPr>
          <w:p w:rsidR="009D6241" w:rsidRPr="00A652ED" w:rsidRDefault="009D6241" w:rsidP="002C1075">
            <w:pPr>
              <w:pBdr>
                <w:top w:val="nil"/>
                <w:left w:val="nil"/>
                <w:bottom w:val="nil"/>
                <w:right w:val="nil"/>
                <w:between w:val="nil"/>
              </w:pBdr>
              <w:spacing w:line="275" w:lineRule="auto"/>
              <w:ind w:left="226"/>
              <w:rPr>
                <w:color w:val="000000"/>
              </w:rPr>
            </w:pPr>
            <w:r w:rsidRPr="00A652ED">
              <w:rPr>
                <w:color w:val="000000"/>
              </w:rPr>
              <w:t>53.50</w:t>
            </w:r>
          </w:p>
          <w:p w:rsidR="009D6241" w:rsidRPr="00A652ED" w:rsidRDefault="009D6241" w:rsidP="002C1075">
            <w:pPr>
              <w:pBdr>
                <w:top w:val="nil"/>
                <w:left w:val="nil"/>
                <w:bottom w:val="nil"/>
                <w:right w:val="nil"/>
                <w:between w:val="nil"/>
              </w:pBdr>
              <w:spacing w:before="41"/>
              <w:ind w:left="168"/>
              <w:rPr>
                <w:color w:val="000000"/>
              </w:rPr>
            </w:pPr>
            <w:r w:rsidRPr="00A652ED">
              <w:rPr>
                <w:color w:val="000000"/>
              </w:rPr>
              <w:t>µg/mL</w:t>
            </w:r>
          </w:p>
        </w:tc>
        <w:tc>
          <w:tcPr>
            <w:tcW w:w="1647" w:type="dxa"/>
            <w:vMerge/>
          </w:tcPr>
          <w:p w:rsidR="009D6241" w:rsidRPr="00A652ED" w:rsidRDefault="009D6241" w:rsidP="002C1075">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2C1075"/>
        </w:tc>
      </w:tr>
      <w:tr w:rsidR="00632251" w:rsidTr="00D50E4A">
        <w:tc>
          <w:tcPr>
            <w:tcW w:w="1279" w:type="dxa"/>
            <w:vMerge/>
          </w:tcPr>
          <w:p w:rsidR="009D6241" w:rsidRPr="00A652ED" w:rsidRDefault="009D6241" w:rsidP="002C1075"/>
        </w:tc>
        <w:tc>
          <w:tcPr>
            <w:tcW w:w="1724" w:type="dxa"/>
            <w:vMerge/>
          </w:tcPr>
          <w:p w:rsidR="009D6241" w:rsidRPr="00A652ED" w:rsidRDefault="009D6241" w:rsidP="002C1075">
            <w:pPr>
              <w:pBdr>
                <w:top w:val="nil"/>
                <w:left w:val="nil"/>
                <w:bottom w:val="nil"/>
                <w:right w:val="nil"/>
                <w:between w:val="nil"/>
              </w:pBdr>
              <w:spacing w:line="276" w:lineRule="auto"/>
              <w:rPr>
                <w:color w:val="000000"/>
              </w:rPr>
            </w:pPr>
          </w:p>
        </w:tc>
        <w:tc>
          <w:tcPr>
            <w:tcW w:w="1933" w:type="dxa"/>
          </w:tcPr>
          <w:p w:rsidR="009D6241" w:rsidRPr="00A652ED" w:rsidRDefault="009D6241" w:rsidP="002C1075">
            <w:pPr>
              <w:pBdr>
                <w:top w:val="nil"/>
                <w:left w:val="nil"/>
                <w:bottom w:val="nil"/>
                <w:right w:val="nil"/>
                <w:between w:val="nil"/>
              </w:pBdr>
              <w:spacing w:line="276" w:lineRule="auto"/>
              <w:ind w:right="497"/>
              <w:rPr>
                <w:i/>
                <w:color w:val="000000"/>
              </w:rPr>
            </w:pPr>
            <w:r w:rsidRPr="00A652ED">
              <w:rPr>
                <w:i/>
                <w:color w:val="000000"/>
              </w:rPr>
              <w:t>Ocimum basilicum</w:t>
            </w:r>
          </w:p>
        </w:tc>
        <w:tc>
          <w:tcPr>
            <w:tcW w:w="1310" w:type="dxa"/>
            <w:vMerge/>
          </w:tcPr>
          <w:p w:rsidR="009D6241" w:rsidRPr="00A652ED" w:rsidRDefault="009D6241" w:rsidP="002C1075">
            <w:pPr>
              <w:pBdr>
                <w:top w:val="nil"/>
                <w:left w:val="nil"/>
                <w:bottom w:val="nil"/>
                <w:right w:val="nil"/>
                <w:between w:val="nil"/>
              </w:pBdr>
              <w:spacing w:line="276" w:lineRule="auto"/>
              <w:ind w:left="511" w:right="177" w:hanging="308"/>
              <w:rPr>
                <w:color w:val="000000"/>
              </w:rPr>
            </w:pPr>
          </w:p>
        </w:tc>
        <w:tc>
          <w:tcPr>
            <w:tcW w:w="1150" w:type="dxa"/>
          </w:tcPr>
          <w:p w:rsidR="009D6241" w:rsidRPr="00A652ED" w:rsidRDefault="009D6241" w:rsidP="002C1075">
            <w:pPr>
              <w:pBdr>
                <w:top w:val="nil"/>
                <w:left w:val="nil"/>
                <w:bottom w:val="nil"/>
                <w:right w:val="nil"/>
                <w:between w:val="nil"/>
              </w:pBdr>
              <w:spacing w:line="275" w:lineRule="auto"/>
              <w:ind w:left="226"/>
              <w:rPr>
                <w:color w:val="000000"/>
              </w:rPr>
            </w:pPr>
            <w:r w:rsidRPr="00A652ED">
              <w:rPr>
                <w:color w:val="000000"/>
              </w:rPr>
              <w:t>43.81</w:t>
            </w:r>
          </w:p>
          <w:p w:rsidR="009D6241" w:rsidRPr="00A652ED" w:rsidRDefault="009D6241" w:rsidP="002C1075">
            <w:pPr>
              <w:pBdr>
                <w:top w:val="nil"/>
                <w:left w:val="nil"/>
                <w:bottom w:val="nil"/>
                <w:right w:val="nil"/>
                <w:between w:val="nil"/>
              </w:pBdr>
              <w:spacing w:before="41"/>
              <w:ind w:left="168"/>
              <w:rPr>
                <w:color w:val="000000"/>
              </w:rPr>
            </w:pPr>
            <w:r w:rsidRPr="00A652ED">
              <w:rPr>
                <w:color w:val="000000"/>
              </w:rPr>
              <w:t>µg/mL</w:t>
            </w:r>
          </w:p>
        </w:tc>
        <w:tc>
          <w:tcPr>
            <w:tcW w:w="1647" w:type="dxa"/>
            <w:vMerge/>
          </w:tcPr>
          <w:p w:rsidR="009D6241" w:rsidRPr="00A652ED" w:rsidRDefault="009D6241" w:rsidP="002C1075">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2C1075"/>
        </w:tc>
      </w:tr>
      <w:tr w:rsidR="00632251" w:rsidTr="00D50E4A">
        <w:tc>
          <w:tcPr>
            <w:tcW w:w="1279" w:type="dxa"/>
            <w:vMerge/>
          </w:tcPr>
          <w:p w:rsidR="009D6241" w:rsidRPr="00A652ED" w:rsidRDefault="009D6241" w:rsidP="002C1075"/>
        </w:tc>
        <w:tc>
          <w:tcPr>
            <w:tcW w:w="1724" w:type="dxa"/>
            <w:vMerge w:val="restart"/>
          </w:tcPr>
          <w:p w:rsidR="009D6241" w:rsidRPr="00A652ED" w:rsidRDefault="009D6241" w:rsidP="002C1075">
            <w:pPr>
              <w:pBdr>
                <w:top w:val="nil"/>
                <w:left w:val="nil"/>
                <w:bottom w:val="nil"/>
                <w:right w:val="nil"/>
                <w:between w:val="nil"/>
              </w:pBdr>
              <w:spacing w:line="276" w:lineRule="auto"/>
              <w:rPr>
                <w:color w:val="000000"/>
              </w:rPr>
            </w:pPr>
            <w:r w:rsidRPr="00A652ED">
              <w:rPr>
                <w:color w:val="000000"/>
              </w:rPr>
              <w:t>Apocynaceae</w:t>
            </w:r>
          </w:p>
        </w:tc>
        <w:tc>
          <w:tcPr>
            <w:tcW w:w="1933" w:type="dxa"/>
          </w:tcPr>
          <w:p w:rsidR="009D6241" w:rsidRPr="00A652ED" w:rsidRDefault="009D6241" w:rsidP="002C1075">
            <w:pPr>
              <w:pBdr>
                <w:top w:val="nil"/>
                <w:left w:val="nil"/>
                <w:bottom w:val="nil"/>
                <w:right w:val="nil"/>
                <w:between w:val="nil"/>
              </w:pBdr>
              <w:spacing w:line="275" w:lineRule="auto"/>
              <w:ind w:left="102" w:right="95"/>
              <w:jc w:val="center"/>
              <w:rPr>
                <w:i/>
                <w:color w:val="000000"/>
              </w:rPr>
            </w:pPr>
            <w:r w:rsidRPr="00A652ED">
              <w:rPr>
                <w:i/>
                <w:color w:val="000000"/>
              </w:rPr>
              <w:t>Catharanthus</w:t>
            </w:r>
          </w:p>
          <w:p w:rsidR="009D6241" w:rsidRPr="00A652ED" w:rsidRDefault="009D6241" w:rsidP="002C1075">
            <w:pPr>
              <w:pBdr>
                <w:top w:val="nil"/>
                <w:left w:val="nil"/>
                <w:bottom w:val="nil"/>
                <w:right w:val="nil"/>
                <w:between w:val="nil"/>
              </w:pBdr>
              <w:spacing w:before="41"/>
              <w:ind w:left="102" w:right="93"/>
              <w:jc w:val="center"/>
              <w:rPr>
                <w:i/>
                <w:color w:val="000000"/>
              </w:rPr>
            </w:pPr>
            <w:r w:rsidRPr="00A652ED">
              <w:rPr>
                <w:i/>
                <w:color w:val="000000"/>
              </w:rPr>
              <w:t>roseus</w:t>
            </w:r>
          </w:p>
        </w:tc>
        <w:tc>
          <w:tcPr>
            <w:tcW w:w="1310" w:type="dxa"/>
          </w:tcPr>
          <w:p w:rsidR="009D6241" w:rsidRPr="00A652ED" w:rsidRDefault="009D6241" w:rsidP="002C1075">
            <w:pPr>
              <w:pBdr>
                <w:top w:val="nil"/>
                <w:left w:val="nil"/>
                <w:bottom w:val="nil"/>
                <w:right w:val="nil"/>
                <w:between w:val="nil"/>
              </w:pBdr>
              <w:spacing w:line="275" w:lineRule="auto"/>
              <w:ind w:left="298"/>
              <w:rPr>
                <w:color w:val="000000"/>
              </w:rPr>
            </w:pPr>
            <w:r w:rsidRPr="00A652ED">
              <w:rPr>
                <w:color w:val="000000"/>
              </w:rPr>
              <w:t>Leaves</w:t>
            </w:r>
          </w:p>
        </w:tc>
        <w:tc>
          <w:tcPr>
            <w:tcW w:w="1150" w:type="dxa"/>
          </w:tcPr>
          <w:p w:rsidR="009D6241" w:rsidRPr="00A652ED" w:rsidRDefault="009D6241" w:rsidP="002C1075">
            <w:pPr>
              <w:pBdr>
                <w:top w:val="nil"/>
                <w:left w:val="nil"/>
                <w:bottom w:val="nil"/>
                <w:right w:val="nil"/>
                <w:between w:val="nil"/>
              </w:pBdr>
              <w:spacing w:line="275" w:lineRule="auto"/>
              <w:ind w:left="226"/>
              <w:rPr>
                <w:color w:val="000000"/>
              </w:rPr>
            </w:pPr>
            <w:r w:rsidRPr="00A652ED">
              <w:rPr>
                <w:color w:val="000000"/>
              </w:rPr>
              <w:t>49.63</w:t>
            </w:r>
          </w:p>
          <w:p w:rsidR="009D6241" w:rsidRPr="00A652ED" w:rsidRDefault="009D6241" w:rsidP="002C1075">
            <w:pPr>
              <w:pBdr>
                <w:top w:val="nil"/>
                <w:left w:val="nil"/>
                <w:bottom w:val="nil"/>
                <w:right w:val="nil"/>
                <w:between w:val="nil"/>
              </w:pBdr>
              <w:spacing w:before="41"/>
              <w:ind w:left="168"/>
              <w:rPr>
                <w:color w:val="000000"/>
              </w:rPr>
            </w:pPr>
            <w:r w:rsidRPr="00A652ED">
              <w:rPr>
                <w:color w:val="000000"/>
              </w:rPr>
              <w:t>µg/mL</w:t>
            </w:r>
          </w:p>
        </w:tc>
        <w:tc>
          <w:tcPr>
            <w:tcW w:w="1647" w:type="dxa"/>
            <w:vMerge w:val="restart"/>
          </w:tcPr>
          <w:p w:rsidR="009D6241" w:rsidRPr="00A652ED" w:rsidRDefault="009D6241" w:rsidP="002C1075">
            <w:pPr>
              <w:pBdr>
                <w:top w:val="nil"/>
                <w:left w:val="nil"/>
                <w:bottom w:val="nil"/>
                <w:right w:val="nil"/>
                <w:between w:val="nil"/>
              </w:pBdr>
              <w:rPr>
                <w:b/>
                <w:color w:val="000000"/>
              </w:rPr>
            </w:pPr>
          </w:p>
          <w:p w:rsidR="009D6241" w:rsidRPr="00A652ED" w:rsidRDefault="009D6241" w:rsidP="002C1075">
            <w:pPr>
              <w:pBdr>
                <w:top w:val="nil"/>
                <w:left w:val="nil"/>
                <w:bottom w:val="nil"/>
                <w:right w:val="nil"/>
                <w:between w:val="nil"/>
              </w:pBdr>
              <w:rPr>
                <w:b/>
                <w:color w:val="000000"/>
              </w:rPr>
            </w:pPr>
          </w:p>
          <w:p w:rsidR="009D6241" w:rsidRPr="00A652ED" w:rsidRDefault="009D6241" w:rsidP="002C1075">
            <w:pPr>
              <w:pBdr>
                <w:top w:val="nil"/>
                <w:left w:val="nil"/>
                <w:bottom w:val="nil"/>
                <w:right w:val="nil"/>
                <w:between w:val="nil"/>
              </w:pBdr>
              <w:rPr>
                <w:b/>
                <w:color w:val="000000"/>
              </w:rPr>
            </w:pPr>
          </w:p>
          <w:p w:rsidR="009D6241" w:rsidRPr="00A652ED" w:rsidRDefault="009D6241" w:rsidP="002C1075">
            <w:pPr>
              <w:pBdr>
                <w:top w:val="nil"/>
                <w:left w:val="nil"/>
                <w:bottom w:val="nil"/>
                <w:right w:val="nil"/>
                <w:between w:val="nil"/>
              </w:pBdr>
              <w:rPr>
                <w:b/>
                <w:color w:val="000000"/>
              </w:rPr>
            </w:pPr>
          </w:p>
          <w:p w:rsidR="009D6241" w:rsidRPr="00A652ED" w:rsidRDefault="009D6241" w:rsidP="002C1075">
            <w:pPr>
              <w:pBdr>
                <w:top w:val="nil"/>
                <w:left w:val="nil"/>
                <w:bottom w:val="nil"/>
                <w:right w:val="nil"/>
                <w:between w:val="nil"/>
              </w:pBdr>
              <w:spacing w:before="10"/>
              <w:rPr>
                <w:b/>
                <w:color w:val="000000"/>
              </w:rPr>
            </w:pPr>
          </w:p>
          <w:p w:rsidR="009D6241" w:rsidRPr="00A652ED" w:rsidRDefault="009D6241" w:rsidP="002C1075">
            <w:pPr>
              <w:pBdr>
                <w:top w:val="nil"/>
                <w:left w:val="nil"/>
                <w:bottom w:val="nil"/>
                <w:right w:val="nil"/>
                <w:between w:val="nil"/>
              </w:pBdr>
              <w:spacing w:line="276" w:lineRule="auto"/>
              <w:ind w:left="162" w:right="148" w:hanging="1"/>
              <w:jc w:val="center"/>
              <w:rPr>
                <w:i/>
                <w:color w:val="000000"/>
              </w:rPr>
            </w:pPr>
            <w:r w:rsidRPr="00A652ED">
              <w:rPr>
                <w:color w:val="000000"/>
              </w:rPr>
              <w:t xml:space="preserve">Ethanol extracts In vitro activity against </w:t>
            </w:r>
            <w:r w:rsidRPr="00A652ED">
              <w:rPr>
                <w:i/>
                <w:color w:val="000000"/>
              </w:rPr>
              <w:t>P. falciparum</w:t>
            </w:r>
          </w:p>
        </w:tc>
        <w:tc>
          <w:tcPr>
            <w:tcW w:w="1417" w:type="dxa"/>
            <w:vMerge w:val="restart"/>
          </w:tcPr>
          <w:p w:rsidR="009D6241" w:rsidRPr="00A652ED" w:rsidRDefault="009D6241" w:rsidP="002C1075">
            <w:pPr>
              <w:pBdr>
                <w:top w:val="nil"/>
                <w:left w:val="nil"/>
                <w:bottom w:val="nil"/>
                <w:right w:val="nil"/>
                <w:between w:val="nil"/>
              </w:pBdr>
              <w:rPr>
                <w:b/>
                <w:color w:val="000000"/>
              </w:rPr>
            </w:pPr>
          </w:p>
          <w:p w:rsidR="009D6241" w:rsidRPr="00A652ED" w:rsidRDefault="009D6241" w:rsidP="002C1075">
            <w:pPr>
              <w:pBdr>
                <w:top w:val="nil"/>
                <w:left w:val="nil"/>
                <w:bottom w:val="nil"/>
                <w:right w:val="nil"/>
                <w:between w:val="nil"/>
              </w:pBdr>
              <w:rPr>
                <w:b/>
                <w:color w:val="000000"/>
              </w:rPr>
            </w:pPr>
          </w:p>
          <w:p w:rsidR="009D6241" w:rsidRPr="00A652ED" w:rsidRDefault="009D6241" w:rsidP="002C1075">
            <w:pPr>
              <w:pBdr>
                <w:top w:val="nil"/>
                <w:left w:val="nil"/>
                <w:bottom w:val="nil"/>
                <w:right w:val="nil"/>
                <w:between w:val="nil"/>
              </w:pBdr>
              <w:rPr>
                <w:b/>
                <w:color w:val="000000"/>
              </w:rPr>
            </w:pPr>
          </w:p>
          <w:p w:rsidR="009D6241" w:rsidRPr="00A652ED" w:rsidRDefault="009D6241" w:rsidP="002C1075">
            <w:pPr>
              <w:pBdr>
                <w:top w:val="nil"/>
                <w:left w:val="nil"/>
                <w:bottom w:val="nil"/>
                <w:right w:val="nil"/>
                <w:between w:val="nil"/>
              </w:pBdr>
              <w:rPr>
                <w:b/>
                <w:color w:val="000000"/>
              </w:rPr>
            </w:pPr>
          </w:p>
          <w:p w:rsidR="009D6241" w:rsidRPr="00A652ED" w:rsidRDefault="009D6241" w:rsidP="002C1075">
            <w:pPr>
              <w:pBdr>
                <w:top w:val="nil"/>
                <w:left w:val="nil"/>
                <w:bottom w:val="nil"/>
                <w:right w:val="nil"/>
                <w:between w:val="nil"/>
              </w:pBdr>
              <w:rPr>
                <w:b/>
                <w:color w:val="000000"/>
              </w:rPr>
            </w:pPr>
          </w:p>
          <w:p w:rsidR="009D6241" w:rsidRPr="00A652ED" w:rsidRDefault="009D6241" w:rsidP="002C1075">
            <w:pPr>
              <w:pBdr>
                <w:top w:val="nil"/>
                <w:left w:val="nil"/>
                <w:bottom w:val="nil"/>
                <w:right w:val="nil"/>
                <w:between w:val="nil"/>
              </w:pBdr>
              <w:spacing w:before="7"/>
              <w:rPr>
                <w:b/>
                <w:color w:val="000000"/>
              </w:rPr>
            </w:pPr>
          </w:p>
          <w:p w:rsidR="009D6241" w:rsidRPr="00A652ED" w:rsidRDefault="009D6241" w:rsidP="00BE4FD2">
            <w:pPr>
              <w:pBdr>
                <w:top w:val="nil"/>
                <w:left w:val="nil"/>
                <w:bottom w:val="nil"/>
                <w:right w:val="nil"/>
                <w:between w:val="nil"/>
              </w:pBdr>
              <w:spacing w:line="276" w:lineRule="auto"/>
              <w:ind w:right="144"/>
              <w:rPr>
                <w:color w:val="000000"/>
              </w:rPr>
            </w:pPr>
            <w:r w:rsidRPr="00A652ED">
              <w:rPr>
                <w:color w:val="000000"/>
              </w:rPr>
              <w:t>Ravikumar et al. 2012</w:t>
            </w:r>
          </w:p>
        </w:tc>
      </w:tr>
      <w:tr w:rsidR="00632251" w:rsidTr="00D50E4A">
        <w:tc>
          <w:tcPr>
            <w:tcW w:w="1279" w:type="dxa"/>
            <w:vMerge/>
          </w:tcPr>
          <w:p w:rsidR="009D6241" w:rsidRPr="00A652ED" w:rsidRDefault="009D6241" w:rsidP="002C1075"/>
        </w:tc>
        <w:tc>
          <w:tcPr>
            <w:tcW w:w="1724" w:type="dxa"/>
            <w:vMerge/>
          </w:tcPr>
          <w:p w:rsidR="009D6241" w:rsidRPr="00A652ED" w:rsidRDefault="009D6241" w:rsidP="002C1075">
            <w:pPr>
              <w:pBdr>
                <w:top w:val="nil"/>
                <w:left w:val="nil"/>
                <w:bottom w:val="nil"/>
                <w:right w:val="nil"/>
                <w:between w:val="nil"/>
              </w:pBdr>
              <w:spacing w:line="276" w:lineRule="auto"/>
              <w:rPr>
                <w:color w:val="000000"/>
              </w:rPr>
            </w:pPr>
          </w:p>
        </w:tc>
        <w:tc>
          <w:tcPr>
            <w:tcW w:w="1933" w:type="dxa"/>
          </w:tcPr>
          <w:p w:rsidR="009D6241" w:rsidRPr="00A652ED" w:rsidRDefault="009D6241" w:rsidP="002C1075">
            <w:pPr>
              <w:pBdr>
                <w:top w:val="nil"/>
                <w:left w:val="nil"/>
                <w:bottom w:val="nil"/>
                <w:right w:val="nil"/>
                <w:between w:val="nil"/>
              </w:pBdr>
              <w:spacing w:line="275" w:lineRule="auto"/>
              <w:ind w:left="578"/>
              <w:rPr>
                <w:i/>
                <w:color w:val="000000"/>
              </w:rPr>
            </w:pPr>
            <w:r w:rsidRPr="00A652ED">
              <w:rPr>
                <w:i/>
                <w:color w:val="000000"/>
              </w:rPr>
              <w:t>Thevetia</w:t>
            </w:r>
          </w:p>
          <w:p w:rsidR="009D6241" w:rsidRPr="00A652ED" w:rsidRDefault="009D6241" w:rsidP="002C1075">
            <w:pPr>
              <w:pBdr>
                <w:top w:val="nil"/>
                <w:left w:val="nil"/>
                <w:bottom w:val="nil"/>
                <w:right w:val="nil"/>
                <w:between w:val="nil"/>
              </w:pBdr>
              <w:spacing w:before="41"/>
              <w:ind w:left="504"/>
              <w:rPr>
                <w:i/>
                <w:color w:val="000000"/>
              </w:rPr>
            </w:pPr>
            <w:r w:rsidRPr="00A652ED">
              <w:rPr>
                <w:i/>
                <w:color w:val="000000"/>
              </w:rPr>
              <w:t>peruviana</w:t>
            </w:r>
          </w:p>
        </w:tc>
        <w:tc>
          <w:tcPr>
            <w:tcW w:w="1310" w:type="dxa"/>
          </w:tcPr>
          <w:p w:rsidR="009D6241" w:rsidRPr="00A652ED" w:rsidRDefault="009D6241" w:rsidP="002C1075">
            <w:pPr>
              <w:pBdr>
                <w:top w:val="nil"/>
                <w:left w:val="nil"/>
                <w:bottom w:val="nil"/>
                <w:right w:val="nil"/>
                <w:between w:val="nil"/>
              </w:pBdr>
              <w:spacing w:line="275" w:lineRule="auto"/>
              <w:ind w:left="358"/>
              <w:rPr>
                <w:color w:val="000000"/>
              </w:rPr>
            </w:pPr>
            <w:r w:rsidRPr="00A652ED">
              <w:rPr>
                <w:color w:val="000000"/>
              </w:rPr>
              <w:t>Seeds</w:t>
            </w:r>
          </w:p>
        </w:tc>
        <w:tc>
          <w:tcPr>
            <w:tcW w:w="1150" w:type="dxa"/>
          </w:tcPr>
          <w:p w:rsidR="009D6241" w:rsidRPr="00A652ED" w:rsidRDefault="009D6241" w:rsidP="002C1075">
            <w:pPr>
              <w:pBdr>
                <w:top w:val="nil"/>
                <w:left w:val="nil"/>
                <w:bottom w:val="nil"/>
                <w:right w:val="nil"/>
                <w:between w:val="nil"/>
              </w:pBdr>
              <w:spacing w:line="275" w:lineRule="auto"/>
              <w:ind w:left="226"/>
              <w:rPr>
                <w:color w:val="000000"/>
              </w:rPr>
            </w:pPr>
            <w:r w:rsidRPr="00A652ED">
              <w:rPr>
                <w:color w:val="000000"/>
              </w:rPr>
              <w:t>58.83</w:t>
            </w:r>
          </w:p>
          <w:p w:rsidR="009D6241" w:rsidRPr="00A652ED" w:rsidRDefault="009D6241" w:rsidP="002C1075">
            <w:pPr>
              <w:pBdr>
                <w:top w:val="nil"/>
                <w:left w:val="nil"/>
                <w:bottom w:val="nil"/>
                <w:right w:val="nil"/>
                <w:between w:val="nil"/>
              </w:pBdr>
              <w:spacing w:before="41"/>
              <w:ind w:left="168"/>
              <w:rPr>
                <w:color w:val="000000"/>
              </w:rPr>
            </w:pPr>
            <w:r w:rsidRPr="00A652ED">
              <w:rPr>
                <w:color w:val="000000"/>
              </w:rPr>
              <w:t>µg/mL</w:t>
            </w:r>
          </w:p>
        </w:tc>
        <w:tc>
          <w:tcPr>
            <w:tcW w:w="1647" w:type="dxa"/>
            <w:vMerge/>
          </w:tcPr>
          <w:p w:rsidR="009D6241" w:rsidRPr="00A652ED" w:rsidRDefault="009D6241" w:rsidP="002C1075">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2C1075"/>
        </w:tc>
      </w:tr>
      <w:tr w:rsidR="00632251" w:rsidTr="00D50E4A">
        <w:tc>
          <w:tcPr>
            <w:tcW w:w="1279" w:type="dxa"/>
            <w:vMerge/>
          </w:tcPr>
          <w:p w:rsidR="009D6241" w:rsidRPr="00A652ED" w:rsidRDefault="009D6241" w:rsidP="002C1075"/>
        </w:tc>
        <w:tc>
          <w:tcPr>
            <w:tcW w:w="1724" w:type="dxa"/>
          </w:tcPr>
          <w:p w:rsidR="009D6241" w:rsidRPr="00A652ED" w:rsidRDefault="009D6241" w:rsidP="002C1075">
            <w:pPr>
              <w:pBdr>
                <w:top w:val="nil"/>
                <w:left w:val="nil"/>
                <w:bottom w:val="nil"/>
                <w:right w:val="nil"/>
                <w:between w:val="nil"/>
              </w:pBdr>
              <w:spacing w:line="278" w:lineRule="auto"/>
              <w:ind w:left="484" w:right="90" w:hanging="368"/>
              <w:rPr>
                <w:color w:val="000000"/>
              </w:rPr>
            </w:pPr>
            <w:r w:rsidRPr="00A652ED">
              <w:rPr>
                <w:color w:val="000000"/>
              </w:rPr>
              <w:t>Cucurbitac eae</w:t>
            </w:r>
          </w:p>
        </w:tc>
        <w:tc>
          <w:tcPr>
            <w:tcW w:w="1933" w:type="dxa"/>
          </w:tcPr>
          <w:p w:rsidR="009D6241" w:rsidRPr="00A652ED" w:rsidRDefault="009D6241" w:rsidP="002C1075">
            <w:pPr>
              <w:pBdr>
                <w:top w:val="nil"/>
                <w:left w:val="nil"/>
                <w:bottom w:val="nil"/>
                <w:right w:val="nil"/>
                <w:between w:val="nil"/>
              </w:pBdr>
              <w:spacing w:line="275" w:lineRule="auto"/>
              <w:ind w:left="100" w:right="95"/>
              <w:jc w:val="center"/>
              <w:rPr>
                <w:i/>
                <w:color w:val="000000"/>
              </w:rPr>
            </w:pPr>
            <w:r w:rsidRPr="00A652ED">
              <w:rPr>
                <w:i/>
                <w:color w:val="000000"/>
              </w:rPr>
              <w:t>Coccinea grandis</w:t>
            </w:r>
          </w:p>
        </w:tc>
        <w:tc>
          <w:tcPr>
            <w:tcW w:w="1310" w:type="dxa"/>
          </w:tcPr>
          <w:p w:rsidR="009D6241" w:rsidRPr="00A652ED" w:rsidRDefault="009D6241" w:rsidP="002C1075">
            <w:pPr>
              <w:pBdr>
                <w:top w:val="nil"/>
                <w:left w:val="nil"/>
                <w:bottom w:val="nil"/>
                <w:right w:val="nil"/>
                <w:between w:val="nil"/>
              </w:pBdr>
              <w:spacing w:line="275" w:lineRule="auto"/>
              <w:ind w:left="298"/>
              <w:rPr>
                <w:color w:val="000000"/>
              </w:rPr>
            </w:pPr>
            <w:r w:rsidRPr="00A652ED">
              <w:rPr>
                <w:color w:val="000000"/>
              </w:rPr>
              <w:t>Leaves</w:t>
            </w:r>
          </w:p>
        </w:tc>
        <w:tc>
          <w:tcPr>
            <w:tcW w:w="1150" w:type="dxa"/>
          </w:tcPr>
          <w:p w:rsidR="009D6241" w:rsidRPr="00A652ED" w:rsidRDefault="009D6241" w:rsidP="002C1075">
            <w:pPr>
              <w:pBdr>
                <w:top w:val="nil"/>
                <w:left w:val="nil"/>
                <w:bottom w:val="nil"/>
                <w:right w:val="nil"/>
                <w:between w:val="nil"/>
              </w:pBdr>
              <w:spacing w:line="275" w:lineRule="auto"/>
              <w:ind w:left="226"/>
              <w:rPr>
                <w:color w:val="000000"/>
              </w:rPr>
            </w:pPr>
            <w:r w:rsidRPr="00A652ED">
              <w:rPr>
                <w:color w:val="000000"/>
              </w:rPr>
              <w:t>69.00</w:t>
            </w:r>
          </w:p>
          <w:p w:rsidR="009D6241" w:rsidRPr="00A652ED" w:rsidRDefault="009D6241" w:rsidP="002C1075">
            <w:pPr>
              <w:pBdr>
                <w:top w:val="nil"/>
                <w:left w:val="nil"/>
                <w:bottom w:val="nil"/>
                <w:right w:val="nil"/>
                <w:between w:val="nil"/>
              </w:pBdr>
              <w:spacing w:before="43"/>
              <w:ind w:left="168"/>
              <w:rPr>
                <w:color w:val="000000"/>
              </w:rPr>
            </w:pPr>
            <w:r w:rsidRPr="00A652ED">
              <w:rPr>
                <w:color w:val="000000"/>
              </w:rPr>
              <w:t>µg/mL</w:t>
            </w:r>
          </w:p>
        </w:tc>
        <w:tc>
          <w:tcPr>
            <w:tcW w:w="1647" w:type="dxa"/>
            <w:vMerge/>
          </w:tcPr>
          <w:p w:rsidR="009D6241" w:rsidRPr="00A652ED" w:rsidRDefault="009D6241" w:rsidP="002C1075">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2C1075"/>
        </w:tc>
      </w:tr>
      <w:tr w:rsidR="00632251" w:rsidTr="00D50E4A">
        <w:tc>
          <w:tcPr>
            <w:tcW w:w="1279" w:type="dxa"/>
            <w:vMerge/>
          </w:tcPr>
          <w:p w:rsidR="009D6241" w:rsidRPr="00A652ED" w:rsidRDefault="009D6241" w:rsidP="002C1075"/>
        </w:tc>
        <w:tc>
          <w:tcPr>
            <w:tcW w:w="1724" w:type="dxa"/>
            <w:vMerge w:val="restart"/>
          </w:tcPr>
          <w:p w:rsidR="009D6241" w:rsidRPr="00A652ED" w:rsidRDefault="009D6241" w:rsidP="002C1075">
            <w:pPr>
              <w:pBdr>
                <w:top w:val="nil"/>
                <w:left w:val="nil"/>
                <w:bottom w:val="nil"/>
                <w:right w:val="nil"/>
                <w:between w:val="nil"/>
              </w:pBdr>
              <w:spacing w:line="276" w:lineRule="auto"/>
              <w:rPr>
                <w:color w:val="000000"/>
              </w:rPr>
            </w:pPr>
            <w:r w:rsidRPr="00A652ED">
              <w:rPr>
                <w:color w:val="000000"/>
              </w:rPr>
              <w:t>Fabaceae</w:t>
            </w:r>
          </w:p>
        </w:tc>
        <w:tc>
          <w:tcPr>
            <w:tcW w:w="1933" w:type="dxa"/>
          </w:tcPr>
          <w:p w:rsidR="009D6241" w:rsidRPr="00A652ED" w:rsidRDefault="009D6241" w:rsidP="002C1075">
            <w:pPr>
              <w:pBdr>
                <w:top w:val="nil"/>
                <w:left w:val="nil"/>
                <w:bottom w:val="nil"/>
                <w:right w:val="nil"/>
                <w:between w:val="nil"/>
              </w:pBdr>
              <w:spacing w:line="275" w:lineRule="auto"/>
              <w:ind w:left="102" w:right="95"/>
              <w:jc w:val="center"/>
              <w:rPr>
                <w:i/>
                <w:color w:val="000000"/>
              </w:rPr>
            </w:pPr>
            <w:r w:rsidRPr="00A652ED">
              <w:rPr>
                <w:i/>
                <w:color w:val="000000"/>
              </w:rPr>
              <w:t>Prosopis juliflora</w:t>
            </w:r>
          </w:p>
        </w:tc>
        <w:tc>
          <w:tcPr>
            <w:tcW w:w="1310" w:type="dxa"/>
          </w:tcPr>
          <w:p w:rsidR="009D6241" w:rsidRPr="00A652ED" w:rsidRDefault="009D6241" w:rsidP="002C1075">
            <w:pPr>
              <w:pBdr>
                <w:top w:val="nil"/>
                <w:left w:val="nil"/>
                <w:bottom w:val="nil"/>
                <w:right w:val="nil"/>
                <w:between w:val="nil"/>
              </w:pBdr>
              <w:spacing w:line="275" w:lineRule="auto"/>
              <w:ind w:left="223" w:firstLine="45"/>
              <w:rPr>
                <w:color w:val="000000"/>
              </w:rPr>
            </w:pPr>
            <w:r w:rsidRPr="00A652ED">
              <w:rPr>
                <w:color w:val="000000"/>
              </w:rPr>
              <w:t>Leaves,</w:t>
            </w:r>
          </w:p>
          <w:p w:rsidR="009D6241" w:rsidRPr="00A652ED" w:rsidRDefault="009D6241" w:rsidP="002C1075">
            <w:pPr>
              <w:pBdr>
                <w:top w:val="nil"/>
                <w:left w:val="nil"/>
                <w:bottom w:val="nil"/>
                <w:right w:val="nil"/>
                <w:between w:val="nil"/>
              </w:pBdr>
              <w:spacing w:before="9"/>
              <w:ind w:left="325" w:right="191" w:hanging="102"/>
              <w:rPr>
                <w:color w:val="000000"/>
              </w:rPr>
            </w:pPr>
            <w:r w:rsidRPr="00A652ED">
              <w:rPr>
                <w:color w:val="000000"/>
              </w:rPr>
              <w:t>bark and flower</w:t>
            </w:r>
          </w:p>
        </w:tc>
        <w:tc>
          <w:tcPr>
            <w:tcW w:w="1150" w:type="dxa"/>
          </w:tcPr>
          <w:p w:rsidR="009D6241" w:rsidRPr="00A652ED" w:rsidRDefault="009D6241" w:rsidP="002C1075">
            <w:pPr>
              <w:pBdr>
                <w:top w:val="nil"/>
                <w:left w:val="nil"/>
                <w:bottom w:val="nil"/>
                <w:right w:val="nil"/>
                <w:between w:val="nil"/>
              </w:pBdr>
              <w:spacing w:line="275" w:lineRule="auto"/>
              <w:ind w:left="250"/>
              <w:rPr>
                <w:color w:val="000000"/>
              </w:rPr>
            </w:pPr>
            <w:r w:rsidRPr="00A652ED">
              <w:rPr>
                <w:color w:val="000000"/>
              </w:rPr>
              <w:t>&gt;100</w:t>
            </w:r>
          </w:p>
          <w:p w:rsidR="009D6241" w:rsidRPr="00A652ED" w:rsidRDefault="009D6241" w:rsidP="002C1075">
            <w:pPr>
              <w:pBdr>
                <w:top w:val="nil"/>
                <w:left w:val="nil"/>
                <w:bottom w:val="nil"/>
                <w:right w:val="nil"/>
                <w:between w:val="nil"/>
              </w:pBdr>
              <w:spacing w:before="43"/>
              <w:ind w:left="168"/>
              <w:rPr>
                <w:color w:val="000000"/>
              </w:rPr>
            </w:pPr>
            <w:r w:rsidRPr="00A652ED">
              <w:rPr>
                <w:color w:val="000000"/>
              </w:rPr>
              <w:t>µg/mL</w:t>
            </w:r>
          </w:p>
        </w:tc>
        <w:tc>
          <w:tcPr>
            <w:tcW w:w="1647" w:type="dxa"/>
            <w:vMerge/>
          </w:tcPr>
          <w:p w:rsidR="009D6241" w:rsidRPr="00A652ED" w:rsidRDefault="009D6241" w:rsidP="002C1075">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2C1075"/>
        </w:tc>
      </w:tr>
      <w:tr w:rsidR="00632251" w:rsidTr="00D50E4A">
        <w:tc>
          <w:tcPr>
            <w:tcW w:w="1279" w:type="dxa"/>
            <w:vMerge/>
          </w:tcPr>
          <w:p w:rsidR="009D6241" w:rsidRPr="00A652ED" w:rsidRDefault="009D6241" w:rsidP="002C1075"/>
        </w:tc>
        <w:tc>
          <w:tcPr>
            <w:tcW w:w="1724" w:type="dxa"/>
            <w:vMerge/>
          </w:tcPr>
          <w:p w:rsidR="009D6241" w:rsidRPr="00A652ED" w:rsidRDefault="009D6241" w:rsidP="002C1075">
            <w:pPr>
              <w:pBdr>
                <w:top w:val="nil"/>
                <w:left w:val="nil"/>
                <w:bottom w:val="nil"/>
                <w:right w:val="nil"/>
                <w:between w:val="nil"/>
              </w:pBdr>
              <w:spacing w:line="276" w:lineRule="auto"/>
              <w:rPr>
                <w:color w:val="000000"/>
              </w:rPr>
            </w:pPr>
          </w:p>
        </w:tc>
        <w:tc>
          <w:tcPr>
            <w:tcW w:w="1933" w:type="dxa"/>
          </w:tcPr>
          <w:p w:rsidR="009D6241" w:rsidRPr="00A652ED" w:rsidRDefault="009D6241" w:rsidP="002C1075">
            <w:pPr>
              <w:pBdr>
                <w:top w:val="nil"/>
                <w:left w:val="nil"/>
                <w:bottom w:val="nil"/>
                <w:right w:val="nil"/>
                <w:between w:val="nil"/>
              </w:pBdr>
              <w:spacing w:line="275" w:lineRule="auto"/>
              <w:ind w:left="101" w:right="95"/>
              <w:jc w:val="center"/>
              <w:rPr>
                <w:i/>
                <w:color w:val="000000"/>
              </w:rPr>
            </w:pPr>
            <w:r w:rsidRPr="00A652ED">
              <w:rPr>
                <w:i/>
                <w:color w:val="000000"/>
              </w:rPr>
              <w:t>Acacia nilotica</w:t>
            </w:r>
          </w:p>
        </w:tc>
        <w:tc>
          <w:tcPr>
            <w:tcW w:w="1310" w:type="dxa"/>
          </w:tcPr>
          <w:p w:rsidR="009D6241" w:rsidRPr="00A652ED" w:rsidRDefault="009D6241" w:rsidP="002C1075">
            <w:pPr>
              <w:pBdr>
                <w:top w:val="nil"/>
                <w:left w:val="nil"/>
                <w:bottom w:val="nil"/>
                <w:right w:val="nil"/>
                <w:between w:val="nil"/>
              </w:pBdr>
              <w:spacing w:line="275" w:lineRule="auto"/>
              <w:ind w:left="406"/>
              <w:rPr>
                <w:color w:val="000000"/>
              </w:rPr>
            </w:pPr>
            <w:r w:rsidRPr="00A652ED">
              <w:rPr>
                <w:color w:val="000000"/>
              </w:rPr>
              <w:t>Bark</w:t>
            </w:r>
          </w:p>
        </w:tc>
        <w:tc>
          <w:tcPr>
            <w:tcW w:w="1150" w:type="dxa"/>
          </w:tcPr>
          <w:p w:rsidR="009D6241" w:rsidRPr="00A652ED" w:rsidRDefault="009D6241" w:rsidP="002C1075">
            <w:pPr>
              <w:pBdr>
                <w:top w:val="nil"/>
                <w:left w:val="nil"/>
                <w:bottom w:val="nil"/>
                <w:right w:val="nil"/>
                <w:between w:val="nil"/>
              </w:pBdr>
              <w:spacing w:line="275" w:lineRule="auto"/>
              <w:ind w:left="226"/>
              <w:rPr>
                <w:color w:val="000000"/>
              </w:rPr>
            </w:pPr>
            <w:r w:rsidRPr="00A652ED">
              <w:rPr>
                <w:color w:val="000000"/>
              </w:rPr>
              <w:t>59.80</w:t>
            </w:r>
          </w:p>
          <w:p w:rsidR="009D6241" w:rsidRPr="00A652ED" w:rsidRDefault="009D6241" w:rsidP="002C1075">
            <w:pPr>
              <w:pBdr>
                <w:top w:val="nil"/>
                <w:left w:val="nil"/>
                <w:bottom w:val="nil"/>
                <w:right w:val="nil"/>
                <w:between w:val="nil"/>
              </w:pBdr>
              <w:spacing w:before="41"/>
              <w:ind w:left="168"/>
              <w:rPr>
                <w:color w:val="000000"/>
              </w:rPr>
            </w:pPr>
            <w:r w:rsidRPr="00A652ED">
              <w:rPr>
                <w:color w:val="000000"/>
              </w:rPr>
              <w:t>µg/mL</w:t>
            </w:r>
          </w:p>
        </w:tc>
        <w:tc>
          <w:tcPr>
            <w:tcW w:w="1647" w:type="dxa"/>
            <w:vMerge/>
          </w:tcPr>
          <w:p w:rsidR="009D6241" w:rsidRPr="00A652ED" w:rsidRDefault="009D6241" w:rsidP="002C1075">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2C1075"/>
        </w:tc>
      </w:tr>
      <w:tr w:rsidR="00632251" w:rsidTr="00D50E4A">
        <w:tc>
          <w:tcPr>
            <w:tcW w:w="1279" w:type="dxa"/>
            <w:vMerge/>
          </w:tcPr>
          <w:p w:rsidR="009D6241" w:rsidRPr="00A652ED" w:rsidRDefault="009D6241" w:rsidP="002C1075"/>
        </w:tc>
        <w:tc>
          <w:tcPr>
            <w:tcW w:w="1724" w:type="dxa"/>
          </w:tcPr>
          <w:p w:rsidR="009D6241" w:rsidRPr="00A652ED" w:rsidRDefault="009D6241" w:rsidP="002C1075">
            <w:pPr>
              <w:pBdr>
                <w:top w:val="nil"/>
                <w:left w:val="nil"/>
                <w:bottom w:val="nil"/>
                <w:right w:val="nil"/>
                <w:between w:val="nil"/>
              </w:pBdr>
              <w:spacing w:line="275" w:lineRule="auto"/>
              <w:ind w:left="96" w:right="89"/>
              <w:jc w:val="center"/>
              <w:rPr>
                <w:color w:val="000000"/>
              </w:rPr>
            </w:pPr>
            <w:r w:rsidRPr="00A652ED">
              <w:rPr>
                <w:color w:val="000000"/>
              </w:rPr>
              <w:t>Meliaceae</w:t>
            </w:r>
          </w:p>
        </w:tc>
        <w:tc>
          <w:tcPr>
            <w:tcW w:w="1933" w:type="dxa"/>
          </w:tcPr>
          <w:p w:rsidR="009D6241" w:rsidRPr="00A652ED" w:rsidRDefault="009D6241" w:rsidP="002C1075">
            <w:pPr>
              <w:pBdr>
                <w:top w:val="nil"/>
                <w:left w:val="nil"/>
                <w:bottom w:val="nil"/>
                <w:right w:val="nil"/>
                <w:between w:val="nil"/>
              </w:pBdr>
              <w:spacing w:line="276" w:lineRule="auto"/>
              <w:ind w:right="378"/>
              <w:rPr>
                <w:i/>
                <w:color w:val="000000"/>
              </w:rPr>
            </w:pPr>
            <w:r w:rsidRPr="00A652ED">
              <w:rPr>
                <w:i/>
                <w:color w:val="000000"/>
              </w:rPr>
              <w:t>Azadirachta indica</w:t>
            </w:r>
          </w:p>
        </w:tc>
        <w:tc>
          <w:tcPr>
            <w:tcW w:w="1310" w:type="dxa"/>
          </w:tcPr>
          <w:p w:rsidR="009D6241" w:rsidRPr="00A652ED" w:rsidRDefault="009D6241" w:rsidP="002C1075">
            <w:pPr>
              <w:pBdr>
                <w:top w:val="nil"/>
                <w:left w:val="nil"/>
                <w:bottom w:val="nil"/>
                <w:right w:val="nil"/>
                <w:between w:val="nil"/>
              </w:pBdr>
              <w:spacing w:line="275" w:lineRule="auto"/>
              <w:ind w:left="406"/>
              <w:rPr>
                <w:color w:val="000000"/>
              </w:rPr>
            </w:pPr>
            <w:r w:rsidRPr="00A652ED">
              <w:rPr>
                <w:color w:val="000000"/>
              </w:rPr>
              <w:t>Bark</w:t>
            </w:r>
          </w:p>
        </w:tc>
        <w:tc>
          <w:tcPr>
            <w:tcW w:w="1150" w:type="dxa"/>
          </w:tcPr>
          <w:p w:rsidR="009D6241" w:rsidRPr="00A652ED" w:rsidRDefault="009D6241" w:rsidP="002C1075">
            <w:pPr>
              <w:pBdr>
                <w:top w:val="nil"/>
                <w:left w:val="nil"/>
                <w:bottom w:val="nil"/>
                <w:right w:val="nil"/>
                <w:between w:val="nil"/>
              </w:pBdr>
              <w:spacing w:line="275" w:lineRule="auto"/>
              <w:ind w:left="226"/>
              <w:rPr>
                <w:color w:val="000000"/>
              </w:rPr>
            </w:pPr>
            <w:r w:rsidRPr="00A652ED">
              <w:rPr>
                <w:color w:val="000000"/>
              </w:rPr>
              <w:t>29.77</w:t>
            </w:r>
          </w:p>
          <w:p w:rsidR="009D6241" w:rsidRPr="00A652ED" w:rsidRDefault="009D6241" w:rsidP="002C1075">
            <w:pPr>
              <w:pBdr>
                <w:top w:val="nil"/>
                <w:left w:val="nil"/>
                <w:bottom w:val="nil"/>
                <w:right w:val="nil"/>
                <w:between w:val="nil"/>
              </w:pBdr>
              <w:spacing w:before="41"/>
              <w:ind w:left="168"/>
              <w:rPr>
                <w:color w:val="000000"/>
              </w:rPr>
            </w:pPr>
            <w:r w:rsidRPr="00A652ED">
              <w:rPr>
                <w:color w:val="000000"/>
              </w:rPr>
              <w:t>µg/mL</w:t>
            </w:r>
          </w:p>
        </w:tc>
        <w:tc>
          <w:tcPr>
            <w:tcW w:w="1647" w:type="dxa"/>
            <w:vMerge/>
          </w:tcPr>
          <w:p w:rsidR="009D6241" w:rsidRPr="00A652ED" w:rsidRDefault="009D6241" w:rsidP="002C1075">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2C1075"/>
        </w:tc>
      </w:tr>
      <w:tr w:rsidR="00632251" w:rsidTr="00D50E4A">
        <w:tc>
          <w:tcPr>
            <w:tcW w:w="1279" w:type="dxa"/>
            <w:vMerge/>
          </w:tcPr>
          <w:p w:rsidR="009D6241" w:rsidRPr="00A652ED" w:rsidRDefault="009D6241" w:rsidP="002C1075"/>
        </w:tc>
        <w:tc>
          <w:tcPr>
            <w:tcW w:w="1724" w:type="dxa"/>
          </w:tcPr>
          <w:p w:rsidR="009D6241" w:rsidRPr="00A652ED" w:rsidRDefault="009D6241" w:rsidP="002C1075">
            <w:pPr>
              <w:pBdr>
                <w:top w:val="nil"/>
                <w:left w:val="nil"/>
                <w:bottom w:val="nil"/>
                <w:right w:val="nil"/>
                <w:between w:val="nil"/>
              </w:pBdr>
              <w:spacing w:line="275" w:lineRule="auto"/>
              <w:ind w:left="94" w:right="89"/>
              <w:jc w:val="center"/>
              <w:rPr>
                <w:color w:val="000000"/>
              </w:rPr>
            </w:pPr>
            <w:r w:rsidRPr="00A652ED">
              <w:rPr>
                <w:color w:val="000000"/>
              </w:rPr>
              <w:t>Rubiaceae</w:t>
            </w:r>
          </w:p>
        </w:tc>
        <w:tc>
          <w:tcPr>
            <w:tcW w:w="1933" w:type="dxa"/>
          </w:tcPr>
          <w:p w:rsidR="009D6241" w:rsidRPr="00A652ED" w:rsidRDefault="009D6241" w:rsidP="002C1075">
            <w:pPr>
              <w:pBdr>
                <w:top w:val="nil"/>
                <w:left w:val="nil"/>
                <w:bottom w:val="nil"/>
                <w:right w:val="nil"/>
                <w:between w:val="nil"/>
              </w:pBdr>
              <w:spacing w:line="276" w:lineRule="auto"/>
              <w:ind w:right="471"/>
              <w:rPr>
                <w:i/>
                <w:color w:val="000000"/>
              </w:rPr>
            </w:pPr>
            <w:r w:rsidRPr="00A652ED">
              <w:rPr>
                <w:i/>
                <w:color w:val="000000"/>
              </w:rPr>
              <w:t>Morinda pubescns</w:t>
            </w:r>
          </w:p>
        </w:tc>
        <w:tc>
          <w:tcPr>
            <w:tcW w:w="1310" w:type="dxa"/>
          </w:tcPr>
          <w:p w:rsidR="009D6241" w:rsidRPr="00A652ED" w:rsidRDefault="009D6241" w:rsidP="002C1075">
            <w:pPr>
              <w:pBdr>
                <w:top w:val="nil"/>
                <w:left w:val="nil"/>
                <w:bottom w:val="nil"/>
                <w:right w:val="nil"/>
                <w:between w:val="nil"/>
              </w:pBdr>
              <w:spacing w:line="275" w:lineRule="auto"/>
              <w:ind w:left="298"/>
              <w:rPr>
                <w:color w:val="000000"/>
              </w:rPr>
            </w:pPr>
            <w:r w:rsidRPr="00A652ED">
              <w:rPr>
                <w:color w:val="000000"/>
              </w:rPr>
              <w:t>Leaves</w:t>
            </w:r>
          </w:p>
        </w:tc>
        <w:tc>
          <w:tcPr>
            <w:tcW w:w="1150" w:type="dxa"/>
          </w:tcPr>
          <w:p w:rsidR="009D6241" w:rsidRPr="00A652ED" w:rsidRDefault="009D6241" w:rsidP="002C1075">
            <w:pPr>
              <w:pBdr>
                <w:top w:val="nil"/>
                <w:left w:val="nil"/>
                <w:bottom w:val="nil"/>
                <w:right w:val="nil"/>
                <w:between w:val="nil"/>
              </w:pBdr>
              <w:spacing w:line="275" w:lineRule="auto"/>
              <w:ind w:left="226"/>
              <w:rPr>
                <w:color w:val="000000"/>
              </w:rPr>
            </w:pPr>
            <w:r w:rsidRPr="00A652ED">
              <w:rPr>
                <w:color w:val="000000"/>
              </w:rPr>
              <w:t>62.70</w:t>
            </w:r>
          </w:p>
          <w:p w:rsidR="009D6241" w:rsidRPr="00A652ED" w:rsidRDefault="009D6241" w:rsidP="002C1075">
            <w:pPr>
              <w:pBdr>
                <w:top w:val="nil"/>
                <w:left w:val="nil"/>
                <w:bottom w:val="nil"/>
                <w:right w:val="nil"/>
                <w:between w:val="nil"/>
              </w:pBdr>
              <w:spacing w:before="41"/>
              <w:ind w:left="168"/>
              <w:rPr>
                <w:color w:val="000000"/>
              </w:rPr>
            </w:pPr>
            <w:r w:rsidRPr="00A652ED">
              <w:rPr>
                <w:color w:val="000000"/>
              </w:rPr>
              <w:t>µg/mL</w:t>
            </w:r>
          </w:p>
        </w:tc>
        <w:tc>
          <w:tcPr>
            <w:tcW w:w="1647" w:type="dxa"/>
            <w:vMerge/>
          </w:tcPr>
          <w:p w:rsidR="009D6241" w:rsidRPr="00A652ED" w:rsidRDefault="009D6241" w:rsidP="002C1075">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2C1075"/>
        </w:tc>
      </w:tr>
      <w:tr w:rsidR="00632251" w:rsidTr="00D50E4A">
        <w:tc>
          <w:tcPr>
            <w:tcW w:w="1279" w:type="dxa"/>
            <w:vMerge/>
          </w:tcPr>
          <w:p w:rsidR="009D6241" w:rsidRPr="00A652ED" w:rsidRDefault="009D6241" w:rsidP="003C11CC"/>
        </w:tc>
        <w:tc>
          <w:tcPr>
            <w:tcW w:w="1724" w:type="dxa"/>
          </w:tcPr>
          <w:p w:rsidR="009D6241" w:rsidRPr="00A652ED" w:rsidRDefault="009D6241" w:rsidP="003C11CC">
            <w:pPr>
              <w:pBdr>
                <w:top w:val="nil"/>
                <w:left w:val="nil"/>
                <w:bottom w:val="nil"/>
                <w:right w:val="nil"/>
                <w:between w:val="nil"/>
              </w:pBdr>
              <w:spacing w:line="275" w:lineRule="auto"/>
              <w:ind w:left="96" w:right="89"/>
              <w:jc w:val="center"/>
              <w:rPr>
                <w:color w:val="000000"/>
              </w:rPr>
            </w:pPr>
            <w:r w:rsidRPr="00A652ED">
              <w:rPr>
                <w:color w:val="000000"/>
              </w:rPr>
              <w:t>Asteraceae</w:t>
            </w:r>
          </w:p>
        </w:tc>
        <w:tc>
          <w:tcPr>
            <w:tcW w:w="1933" w:type="dxa"/>
          </w:tcPr>
          <w:p w:rsidR="009D6241" w:rsidRPr="00A652ED" w:rsidRDefault="009D6241" w:rsidP="003C11CC">
            <w:pPr>
              <w:pBdr>
                <w:top w:val="nil"/>
                <w:left w:val="nil"/>
                <w:bottom w:val="nil"/>
                <w:right w:val="nil"/>
                <w:between w:val="nil"/>
              </w:pBdr>
              <w:spacing w:line="276" w:lineRule="auto"/>
              <w:ind w:right="278"/>
              <w:rPr>
                <w:i/>
                <w:color w:val="000000"/>
              </w:rPr>
            </w:pPr>
            <w:r w:rsidRPr="00A652ED">
              <w:rPr>
                <w:i/>
                <w:color w:val="000000"/>
              </w:rPr>
              <w:t>Parthenium hysterophous</w:t>
            </w:r>
          </w:p>
        </w:tc>
        <w:tc>
          <w:tcPr>
            <w:tcW w:w="1310" w:type="dxa"/>
          </w:tcPr>
          <w:p w:rsidR="009D6241" w:rsidRPr="00A652ED" w:rsidRDefault="009D6241" w:rsidP="003C11CC">
            <w:pPr>
              <w:pBdr>
                <w:top w:val="nil"/>
                <w:left w:val="nil"/>
                <w:bottom w:val="nil"/>
                <w:right w:val="nil"/>
                <w:between w:val="nil"/>
              </w:pBdr>
              <w:spacing w:line="276" w:lineRule="auto"/>
              <w:ind w:right="288"/>
              <w:rPr>
                <w:color w:val="000000"/>
              </w:rPr>
            </w:pPr>
            <w:r w:rsidRPr="00A652ED">
              <w:rPr>
                <w:color w:val="000000"/>
              </w:rPr>
              <w:t>Whole plant</w:t>
            </w:r>
          </w:p>
        </w:tc>
        <w:tc>
          <w:tcPr>
            <w:tcW w:w="1150" w:type="dxa"/>
          </w:tcPr>
          <w:p w:rsidR="009D6241" w:rsidRPr="00A652ED" w:rsidRDefault="009D6241" w:rsidP="003C11CC">
            <w:pPr>
              <w:pBdr>
                <w:top w:val="nil"/>
                <w:left w:val="nil"/>
                <w:bottom w:val="nil"/>
                <w:right w:val="nil"/>
                <w:between w:val="nil"/>
              </w:pBdr>
              <w:spacing w:line="275" w:lineRule="auto"/>
              <w:rPr>
                <w:color w:val="000000"/>
              </w:rPr>
            </w:pPr>
            <w:r w:rsidRPr="00A652ED">
              <w:rPr>
                <w:color w:val="000000"/>
              </w:rPr>
              <w:t>6 µg/mL</w:t>
            </w:r>
          </w:p>
        </w:tc>
        <w:tc>
          <w:tcPr>
            <w:tcW w:w="1647" w:type="dxa"/>
            <w:vMerge w:val="restart"/>
          </w:tcPr>
          <w:p w:rsidR="009D6241" w:rsidRPr="00A652ED" w:rsidRDefault="009D6241" w:rsidP="003C11CC">
            <w:pPr>
              <w:pBdr>
                <w:top w:val="nil"/>
                <w:left w:val="nil"/>
                <w:bottom w:val="nil"/>
                <w:right w:val="nil"/>
                <w:between w:val="nil"/>
              </w:pBdr>
              <w:spacing w:line="276" w:lineRule="auto"/>
              <w:ind w:right="291"/>
              <w:jc w:val="both"/>
              <w:rPr>
                <w:color w:val="000000"/>
              </w:rPr>
            </w:pPr>
            <w:r w:rsidRPr="00A652ED">
              <w:rPr>
                <w:color w:val="000000"/>
              </w:rPr>
              <w:t xml:space="preserve">Ethanol extracts In vitro activity against </w:t>
            </w:r>
            <w:r w:rsidRPr="00A652ED">
              <w:rPr>
                <w:i/>
                <w:color w:val="000000"/>
              </w:rPr>
              <w:t>P.falciparm</w:t>
            </w:r>
          </w:p>
        </w:tc>
        <w:tc>
          <w:tcPr>
            <w:tcW w:w="1417" w:type="dxa"/>
            <w:vMerge w:val="restart"/>
          </w:tcPr>
          <w:p w:rsidR="009D6241" w:rsidRPr="00A652ED" w:rsidRDefault="009D6241" w:rsidP="003C11CC">
            <w:pPr>
              <w:pBdr>
                <w:top w:val="nil"/>
                <w:left w:val="nil"/>
                <w:bottom w:val="nil"/>
                <w:right w:val="nil"/>
                <w:between w:val="nil"/>
              </w:pBdr>
              <w:spacing w:line="275" w:lineRule="auto"/>
              <w:ind w:left="140" w:right="141"/>
              <w:jc w:val="center"/>
              <w:rPr>
                <w:color w:val="000000"/>
              </w:rPr>
            </w:pPr>
            <w:r w:rsidRPr="00A652ED">
              <w:rPr>
                <w:color w:val="000000"/>
              </w:rPr>
              <w:t>Singh et al.</w:t>
            </w:r>
          </w:p>
          <w:p w:rsidR="009D6241" w:rsidRPr="00A652ED" w:rsidRDefault="009D6241" w:rsidP="003C11CC">
            <w:pPr>
              <w:pBdr>
                <w:top w:val="nil"/>
                <w:left w:val="nil"/>
                <w:bottom w:val="nil"/>
                <w:right w:val="nil"/>
                <w:between w:val="nil"/>
              </w:pBdr>
              <w:spacing w:before="41"/>
              <w:ind w:left="140" w:right="140"/>
              <w:jc w:val="center"/>
              <w:rPr>
                <w:color w:val="000000"/>
              </w:rPr>
            </w:pPr>
            <w:r w:rsidRPr="00A652ED">
              <w:rPr>
                <w:color w:val="000000"/>
              </w:rPr>
              <w:t>2014</w:t>
            </w:r>
          </w:p>
        </w:tc>
      </w:tr>
      <w:tr w:rsidR="00632251" w:rsidTr="00D50E4A">
        <w:tc>
          <w:tcPr>
            <w:tcW w:w="1279" w:type="dxa"/>
            <w:vMerge/>
          </w:tcPr>
          <w:p w:rsidR="009D6241" w:rsidRPr="00A652ED" w:rsidRDefault="009D6241" w:rsidP="003C11CC"/>
        </w:tc>
        <w:tc>
          <w:tcPr>
            <w:tcW w:w="1724" w:type="dxa"/>
          </w:tcPr>
          <w:p w:rsidR="009D6241" w:rsidRPr="00A652ED" w:rsidRDefault="009D6241" w:rsidP="003C11CC">
            <w:pPr>
              <w:pBdr>
                <w:top w:val="nil"/>
                <w:left w:val="nil"/>
                <w:bottom w:val="nil"/>
                <w:right w:val="nil"/>
                <w:between w:val="nil"/>
              </w:pBdr>
              <w:spacing w:line="276" w:lineRule="auto"/>
              <w:ind w:right="129"/>
              <w:rPr>
                <w:color w:val="000000"/>
              </w:rPr>
            </w:pPr>
            <w:r w:rsidRPr="00A652ED">
              <w:rPr>
                <w:color w:val="000000"/>
              </w:rPr>
              <w:t>Apocynaceae</w:t>
            </w:r>
          </w:p>
        </w:tc>
        <w:tc>
          <w:tcPr>
            <w:tcW w:w="1933" w:type="dxa"/>
          </w:tcPr>
          <w:p w:rsidR="009D6241" w:rsidRPr="00A652ED" w:rsidRDefault="009D6241" w:rsidP="003C11CC">
            <w:pPr>
              <w:pBdr>
                <w:top w:val="nil"/>
                <w:left w:val="nil"/>
                <w:bottom w:val="nil"/>
                <w:right w:val="nil"/>
                <w:between w:val="nil"/>
              </w:pBdr>
              <w:spacing w:line="276" w:lineRule="auto"/>
              <w:ind w:right="399"/>
              <w:rPr>
                <w:i/>
                <w:color w:val="000000"/>
              </w:rPr>
            </w:pPr>
            <w:r w:rsidRPr="00A652ED">
              <w:rPr>
                <w:i/>
                <w:color w:val="000000"/>
              </w:rPr>
              <w:t>Holarrhena pubescens</w:t>
            </w:r>
          </w:p>
        </w:tc>
        <w:tc>
          <w:tcPr>
            <w:tcW w:w="1310" w:type="dxa"/>
          </w:tcPr>
          <w:p w:rsidR="009D6241" w:rsidRPr="00A652ED" w:rsidRDefault="009D6241" w:rsidP="003C11CC">
            <w:pPr>
              <w:pBdr>
                <w:top w:val="nil"/>
                <w:left w:val="nil"/>
                <w:bottom w:val="nil"/>
                <w:right w:val="nil"/>
                <w:between w:val="nil"/>
              </w:pBdr>
              <w:spacing w:line="275" w:lineRule="auto"/>
              <w:ind w:left="298"/>
              <w:rPr>
                <w:color w:val="000000"/>
              </w:rPr>
            </w:pPr>
            <w:r w:rsidRPr="00A652ED">
              <w:rPr>
                <w:color w:val="000000"/>
              </w:rPr>
              <w:t>Leaves</w:t>
            </w:r>
          </w:p>
        </w:tc>
        <w:tc>
          <w:tcPr>
            <w:tcW w:w="1150" w:type="dxa"/>
          </w:tcPr>
          <w:p w:rsidR="009D6241" w:rsidRPr="00A652ED" w:rsidRDefault="009D6241" w:rsidP="003C11CC">
            <w:pPr>
              <w:pBdr>
                <w:top w:val="nil"/>
                <w:left w:val="nil"/>
                <w:bottom w:val="nil"/>
                <w:right w:val="nil"/>
                <w:between w:val="nil"/>
              </w:pBdr>
              <w:spacing w:line="275" w:lineRule="auto"/>
              <w:rPr>
                <w:color w:val="000000"/>
              </w:rPr>
            </w:pPr>
            <w:r w:rsidRPr="00A652ED">
              <w:rPr>
                <w:color w:val="000000"/>
              </w:rPr>
              <w:t>7 µg/mL</w:t>
            </w:r>
          </w:p>
        </w:tc>
        <w:tc>
          <w:tcPr>
            <w:tcW w:w="1647" w:type="dxa"/>
            <w:vMerge/>
          </w:tcPr>
          <w:p w:rsidR="009D6241" w:rsidRPr="00A652ED" w:rsidRDefault="009D6241" w:rsidP="003C11CC">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3C11CC"/>
        </w:tc>
      </w:tr>
      <w:tr w:rsidR="00632251" w:rsidTr="00D50E4A">
        <w:tc>
          <w:tcPr>
            <w:tcW w:w="1279" w:type="dxa"/>
            <w:vMerge/>
          </w:tcPr>
          <w:p w:rsidR="009D6241" w:rsidRPr="00A652ED" w:rsidRDefault="009D6241" w:rsidP="003C11CC"/>
        </w:tc>
        <w:tc>
          <w:tcPr>
            <w:tcW w:w="1724" w:type="dxa"/>
          </w:tcPr>
          <w:p w:rsidR="009D6241" w:rsidRPr="00A652ED" w:rsidRDefault="009D6241" w:rsidP="003C11CC">
            <w:pPr>
              <w:pBdr>
                <w:top w:val="nil"/>
                <w:left w:val="nil"/>
                <w:bottom w:val="nil"/>
                <w:right w:val="nil"/>
                <w:between w:val="nil"/>
              </w:pBdr>
              <w:rPr>
                <w:color w:val="000000"/>
              </w:rPr>
            </w:pPr>
            <w:r w:rsidRPr="00A652ED">
              <w:rPr>
                <w:color w:val="000000"/>
              </w:rPr>
              <w:t>Myrtaceae</w:t>
            </w:r>
          </w:p>
        </w:tc>
        <w:tc>
          <w:tcPr>
            <w:tcW w:w="1933" w:type="dxa"/>
          </w:tcPr>
          <w:p w:rsidR="009D6241" w:rsidRPr="00A652ED" w:rsidRDefault="009D6241" w:rsidP="003C11CC">
            <w:pPr>
              <w:pBdr>
                <w:top w:val="nil"/>
                <w:left w:val="nil"/>
                <w:bottom w:val="nil"/>
                <w:right w:val="nil"/>
                <w:between w:val="nil"/>
              </w:pBdr>
              <w:spacing w:line="276" w:lineRule="auto"/>
              <w:ind w:right="482"/>
              <w:rPr>
                <w:i/>
                <w:color w:val="000000"/>
              </w:rPr>
            </w:pPr>
            <w:r w:rsidRPr="00A652ED">
              <w:rPr>
                <w:i/>
                <w:color w:val="000000"/>
              </w:rPr>
              <w:t>Corymbia citriodora</w:t>
            </w:r>
          </w:p>
        </w:tc>
        <w:tc>
          <w:tcPr>
            <w:tcW w:w="1310" w:type="dxa"/>
          </w:tcPr>
          <w:p w:rsidR="009D6241" w:rsidRPr="00A652ED" w:rsidRDefault="009D6241" w:rsidP="003C11CC">
            <w:pPr>
              <w:pBdr>
                <w:top w:val="nil"/>
                <w:left w:val="nil"/>
                <w:bottom w:val="nil"/>
                <w:right w:val="nil"/>
                <w:between w:val="nil"/>
              </w:pBdr>
              <w:spacing w:line="275" w:lineRule="auto"/>
              <w:ind w:left="295"/>
              <w:rPr>
                <w:color w:val="000000"/>
              </w:rPr>
            </w:pPr>
            <w:r w:rsidRPr="00A652ED">
              <w:rPr>
                <w:color w:val="000000"/>
              </w:rPr>
              <w:t>Leaves</w:t>
            </w:r>
          </w:p>
        </w:tc>
        <w:tc>
          <w:tcPr>
            <w:tcW w:w="1150" w:type="dxa"/>
          </w:tcPr>
          <w:p w:rsidR="009D6241" w:rsidRPr="00A652ED" w:rsidRDefault="009D6241" w:rsidP="003C11CC">
            <w:pPr>
              <w:pBdr>
                <w:top w:val="nil"/>
                <w:left w:val="nil"/>
                <w:bottom w:val="nil"/>
                <w:right w:val="nil"/>
                <w:between w:val="nil"/>
              </w:pBdr>
              <w:spacing w:line="275" w:lineRule="auto"/>
              <w:rPr>
                <w:color w:val="000000"/>
              </w:rPr>
            </w:pPr>
            <w:r w:rsidRPr="00A652ED">
              <w:rPr>
                <w:color w:val="000000"/>
              </w:rPr>
              <w:t>5 µg/mL</w:t>
            </w:r>
          </w:p>
        </w:tc>
        <w:tc>
          <w:tcPr>
            <w:tcW w:w="1647" w:type="dxa"/>
            <w:vMerge/>
          </w:tcPr>
          <w:p w:rsidR="009D6241" w:rsidRPr="00A652ED" w:rsidRDefault="009D6241" w:rsidP="003C11CC">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3C11CC"/>
        </w:tc>
      </w:tr>
      <w:tr w:rsidR="00632251" w:rsidTr="00D50E4A">
        <w:tc>
          <w:tcPr>
            <w:tcW w:w="1279" w:type="dxa"/>
            <w:vMerge/>
          </w:tcPr>
          <w:p w:rsidR="009D6241" w:rsidRPr="00A652ED" w:rsidRDefault="009D6241" w:rsidP="003C11CC"/>
        </w:tc>
        <w:tc>
          <w:tcPr>
            <w:tcW w:w="1724" w:type="dxa"/>
          </w:tcPr>
          <w:p w:rsidR="009D6241" w:rsidRPr="00A652ED" w:rsidRDefault="009D6241" w:rsidP="003C11CC">
            <w:pPr>
              <w:pBdr>
                <w:top w:val="nil"/>
                <w:left w:val="nil"/>
                <w:bottom w:val="nil"/>
                <w:right w:val="nil"/>
                <w:between w:val="nil"/>
              </w:pBdr>
              <w:ind w:right="131"/>
              <w:rPr>
                <w:color w:val="000000"/>
              </w:rPr>
            </w:pPr>
            <w:r w:rsidRPr="00A652ED">
              <w:rPr>
                <w:color w:val="000000"/>
              </w:rPr>
              <w:t>Annonaceae</w:t>
            </w:r>
          </w:p>
        </w:tc>
        <w:tc>
          <w:tcPr>
            <w:tcW w:w="1933" w:type="dxa"/>
          </w:tcPr>
          <w:p w:rsidR="009D6241" w:rsidRPr="00A652ED" w:rsidRDefault="009D6241" w:rsidP="003C11CC">
            <w:pPr>
              <w:pBdr>
                <w:top w:val="nil"/>
                <w:left w:val="nil"/>
                <w:bottom w:val="nil"/>
                <w:right w:val="nil"/>
                <w:between w:val="nil"/>
              </w:pBdr>
              <w:spacing w:line="275" w:lineRule="auto"/>
              <w:ind w:left="106"/>
              <w:rPr>
                <w:i/>
                <w:color w:val="000000"/>
              </w:rPr>
            </w:pPr>
            <w:r w:rsidRPr="00A652ED">
              <w:rPr>
                <w:i/>
                <w:color w:val="000000"/>
              </w:rPr>
              <w:t>Annona squamosa</w:t>
            </w:r>
          </w:p>
        </w:tc>
        <w:tc>
          <w:tcPr>
            <w:tcW w:w="1310" w:type="dxa"/>
          </w:tcPr>
          <w:p w:rsidR="009D6241" w:rsidRPr="00A652ED" w:rsidRDefault="009D6241" w:rsidP="003C11CC">
            <w:pPr>
              <w:pBdr>
                <w:top w:val="nil"/>
                <w:left w:val="nil"/>
                <w:bottom w:val="nil"/>
                <w:right w:val="nil"/>
                <w:between w:val="nil"/>
              </w:pBdr>
              <w:spacing w:line="275" w:lineRule="auto"/>
              <w:ind w:left="295"/>
              <w:rPr>
                <w:color w:val="000000"/>
              </w:rPr>
            </w:pPr>
            <w:r w:rsidRPr="00A652ED">
              <w:rPr>
                <w:color w:val="000000"/>
              </w:rPr>
              <w:t>Leaves</w:t>
            </w:r>
          </w:p>
        </w:tc>
        <w:tc>
          <w:tcPr>
            <w:tcW w:w="1150" w:type="dxa"/>
          </w:tcPr>
          <w:p w:rsidR="009D6241" w:rsidRPr="00A652ED" w:rsidRDefault="009D6241" w:rsidP="003C11CC">
            <w:pPr>
              <w:pBdr>
                <w:top w:val="nil"/>
                <w:left w:val="nil"/>
                <w:bottom w:val="nil"/>
                <w:right w:val="nil"/>
                <w:between w:val="nil"/>
              </w:pBdr>
              <w:spacing w:line="275" w:lineRule="auto"/>
              <w:ind w:right="140"/>
              <w:rPr>
                <w:color w:val="000000"/>
              </w:rPr>
            </w:pPr>
            <w:r w:rsidRPr="00A652ED">
              <w:rPr>
                <w:color w:val="000000"/>
              </w:rPr>
              <w:t>2.1µg/mL</w:t>
            </w:r>
          </w:p>
        </w:tc>
        <w:tc>
          <w:tcPr>
            <w:tcW w:w="1647" w:type="dxa"/>
            <w:vMerge/>
          </w:tcPr>
          <w:p w:rsidR="009D6241" w:rsidRPr="00A652ED" w:rsidRDefault="009D6241" w:rsidP="003C11CC">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3C11CC"/>
        </w:tc>
      </w:tr>
      <w:tr w:rsidR="00632251" w:rsidTr="00D50E4A">
        <w:tc>
          <w:tcPr>
            <w:tcW w:w="1279" w:type="dxa"/>
            <w:vMerge/>
          </w:tcPr>
          <w:p w:rsidR="009D6241" w:rsidRPr="00A652ED" w:rsidRDefault="009D6241" w:rsidP="009D6241"/>
        </w:tc>
        <w:tc>
          <w:tcPr>
            <w:tcW w:w="1724" w:type="dxa"/>
          </w:tcPr>
          <w:p w:rsidR="009D6241" w:rsidRPr="00A652ED" w:rsidRDefault="009D6241" w:rsidP="009D6241">
            <w:pPr>
              <w:pBdr>
                <w:top w:val="nil"/>
                <w:left w:val="nil"/>
                <w:bottom w:val="nil"/>
                <w:right w:val="nil"/>
                <w:between w:val="nil"/>
              </w:pBdr>
              <w:spacing w:before="5"/>
              <w:rPr>
                <w:b/>
                <w:color w:val="000000"/>
              </w:rPr>
            </w:pPr>
          </w:p>
          <w:p w:rsidR="009D6241" w:rsidRPr="00A652ED" w:rsidRDefault="009D6241" w:rsidP="009D6241">
            <w:pPr>
              <w:pBdr>
                <w:top w:val="nil"/>
                <w:left w:val="nil"/>
                <w:bottom w:val="nil"/>
                <w:right w:val="nil"/>
                <w:between w:val="nil"/>
              </w:pBdr>
              <w:ind w:right="131"/>
              <w:rPr>
                <w:color w:val="000000"/>
              </w:rPr>
            </w:pPr>
            <w:r w:rsidRPr="00A652ED">
              <w:rPr>
                <w:color w:val="000000"/>
              </w:rPr>
              <w:t>Apocynaceae</w:t>
            </w:r>
          </w:p>
        </w:tc>
        <w:tc>
          <w:tcPr>
            <w:tcW w:w="1933" w:type="dxa"/>
          </w:tcPr>
          <w:p w:rsidR="009D6241" w:rsidRPr="00A652ED" w:rsidRDefault="009D6241" w:rsidP="009D6241">
            <w:pPr>
              <w:pBdr>
                <w:top w:val="nil"/>
                <w:left w:val="nil"/>
                <w:bottom w:val="nil"/>
                <w:right w:val="nil"/>
                <w:between w:val="nil"/>
              </w:pBdr>
              <w:spacing w:line="275" w:lineRule="auto"/>
              <w:ind w:left="147"/>
              <w:rPr>
                <w:i/>
                <w:color w:val="000000"/>
              </w:rPr>
            </w:pPr>
            <w:r w:rsidRPr="00A652ED">
              <w:rPr>
                <w:i/>
                <w:color w:val="000000"/>
              </w:rPr>
              <w:t>Wrightia arborea</w:t>
            </w:r>
          </w:p>
        </w:tc>
        <w:tc>
          <w:tcPr>
            <w:tcW w:w="1310" w:type="dxa"/>
          </w:tcPr>
          <w:p w:rsidR="009D6241" w:rsidRPr="00A652ED" w:rsidRDefault="009D6241" w:rsidP="009D6241">
            <w:pPr>
              <w:pBdr>
                <w:top w:val="nil"/>
                <w:left w:val="nil"/>
                <w:bottom w:val="nil"/>
                <w:right w:val="nil"/>
                <w:between w:val="nil"/>
              </w:pBdr>
              <w:spacing w:line="275" w:lineRule="auto"/>
              <w:ind w:left="295"/>
              <w:rPr>
                <w:color w:val="000000"/>
              </w:rPr>
            </w:pPr>
            <w:r w:rsidRPr="00A652ED">
              <w:rPr>
                <w:color w:val="000000"/>
              </w:rPr>
              <w:t>Leaves</w:t>
            </w:r>
          </w:p>
        </w:tc>
        <w:tc>
          <w:tcPr>
            <w:tcW w:w="1150" w:type="dxa"/>
          </w:tcPr>
          <w:p w:rsidR="009D6241" w:rsidRPr="00A652ED" w:rsidRDefault="009D6241" w:rsidP="009D6241">
            <w:pPr>
              <w:pBdr>
                <w:top w:val="nil"/>
                <w:left w:val="nil"/>
                <w:bottom w:val="nil"/>
                <w:right w:val="nil"/>
                <w:between w:val="nil"/>
              </w:pBdr>
              <w:spacing w:line="275" w:lineRule="auto"/>
              <w:ind w:left="143" w:right="140"/>
              <w:jc w:val="center"/>
              <w:rPr>
                <w:color w:val="000000"/>
              </w:rPr>
            </w:pPr>
            <w:r w:rsidRPr="00A652ED">
              <w:rPr>
                <w:color w:val="000000"/>
              </w:rPr>
              <w:t>25</w:t>
            </w:r>
          </w:p>
          <w:p w:rsidR="009D6241" w:rsidRPr="00A652ED" w:rsidRDefault="009D6241" w:rsidP="009D6241">
            <w:pPr>
              <w:pBdr>
                <w:top w:val="nil"/>
                <w:left w:val="nil"/>
                <w:bottom w:val="nil"/>
                <w:right w:val="nil"/>
                <w:between w:val="nil"/>
              </w:pBdr>
              <w:spacing w:before="41"/>
              <w:ind w:left="145" w:right="140"/>
              <w:jc w:val="center"/>
              <w:rPr>
                <w:color w:val="000000"/>
              </w:rPr>
            </w:pPr>
            <w:r w:rsidRPr="00A652ED">
              <w:rPr>
                <w:color w:val="000000"/>
              </w:rPr>
              <w:t>µg/mL</w:t>
            </w:r>
          </w:p>
        </w:tc>
        <w:tc>
          <w:tcPr>
            <w:tcW w:w="1647" w:type="dxa"/>
            <w:vMerge w:val="restart"/>
          </w:tcPr>
          <w:p w:rsidR="009D6241" w:rsidRPr="00A652ED" w:rsidRDefault="009D6241" w:rsidP="009D6241">
            <w:pPr>
              <w:pBdr>
                <w:top w:val="nil"/>
                <w:left w:val="nil"/>
                <w:bottom w:val="nil"/>
                <w:right w:val="nil"/>
                <w:between w:val="nil"/>
              </w:pBdr>
              <w:rPr>
                <w:b/>
                <w:color w:val="000000"/>
              </w:rPr>
            </w:pPr>
          </w:p>
          <w:p w:rsidR="009D6241" w:rsidRPr="00A652ED" w:rsidRDefault="009D6241" w:rsidP="009D6241">
            <w:pPr>
              <w:pBdr>
                <w:top w:val="nil"/>
                <w:left w:val="nil"/>
                <w:bottom w:val="nil"/>
                <w:right w:val="nil"/>
                <w:between w:val="nil"/>
              </w:pBdr>
              <w:rPr>
                <w:b/>
                <w:color w:val="000000"/>
              </w:rPr>
            </w:pPr>
          </w:p>
          <w:p w:rsidR="009D6241" w:rsidRPr="00A652ED" w:rsidRDefault="009D6241" w:rsidP="00B71B01">
            <w:pPr>
              <w:pBdr>
                <w:top w:val="nil"/>
                <w:left w:val="nil"/>
                <w:bottom w:val="nil"/>
                <w:right w:val="nil"/>
                <w:between w:val="nil"/>
              </w:pBdr>
              <w:spacing w:before="1" w:line="276" w:lineRule="auto"/>
              <w:ind w:right="244"/>
              <w:rPr>
                <w:i/>
                <w:color w:val="000000"/>
              </w:rPr>
            </w:pPr>
            <w:r w:rsidRPr="00A652ED">
              <w:rPr>
                <w:color w:val="000000"/>
              </w:rPr>
              <w:t xml:space="preserve">In vitro activity against </w:t>
            </w:r>
            <w:r w:rsidRPr="00A652ED">
              <w:rPr>
                <w:i/>
                <w:color w:val="000000"/>
              </w:rPr>
              <w:t>P. falciparum</w:t>
            </w:r>
          </w:p>
        </w:tc>
        <w:tc>
          <w:tcPr>
            <w:tcW w:w="1417" w:type="dxa"/>
            <w:vMerge w:val="restart"/>
          </w:tcPr>
          <w:p w:rsidR="009D6241" w:rsidRPr="00A652ED" w:rsidRDefault="009D6241" w:rsidP="009D6241">
            <w:pPr>
              <w:pBdr>
                <w:top w:val="nil"/>
                <w:left w:val="nil"/>
                <w:bottom w:val="nil"/>
                <w:right w:val="nil"/>
                <w:between w:val="nil"/>
              </w:pBdr>
              <w:rPr>
                <w:b/>
                <w:color w:val="000000"/>
              </w:rPr>
            </w:pPr>
          </w:p>
          <w:p w:rsidR="009D6241" w:rsidRPr="00A652ED" w:rsidRDefault="009D6241" w:rsidP="009D6241">
            <w:pPr>
              <w:pBdr>
                <w:top w:val="nil"/>
                <w:left w:val="nil"/>
                <w:bottom w:val="nil"/>
                <w:right w:val="nil"/>
                <w:between w:val="nil"/>
              </w:pBdr>
              <w:rPr>
                <w:b/>
                <w:color w:val="000000"/>
              </w:rPr>
            </w:pPr>
          </w:p>
          <w:p w:rsidR="009D6241" w:rsidRPr="00A652ED" w:rsidRDefault="009D6241" w:rsidP="009D6241">
            <w:pPr>
              <w:pBdr>
                <w:top w:val="nil"/>
                <w:left w:val="nil"/>
                <w:bottom w:val="nil"/>
                <w:right w:val="nil"/>
                <w:between w:val="nil"/>
              </w:pBdr>
              <w:rPr>
                <w:b/>
                <w:color w:val="000000"/>
              </w:rPr>
            </w:pPr>
          </w:p>
          <w:p w:rsidR="009D6241" w:rsidRPr="00A652ED" w:rsidRDefault="009D6241" w:rsidP="009D6241">
            <w:pPr>
              <w:pBdr>
                <w:top w:val="nil"/>
                <w:left w:val="nil"/>
                <w:bottom w:val="nil"/>
                <w:right w:val="nil"/>
                <w:between w:val="nil"/>
              </w:pBdr>
              <w:rPr>
                <w:b/>
                <w:color w:val="000000"/>
              </w:rPr>
            </w:pPr>
          </w:p>
          <w:p w:rsidR="009D6241" w:rsidRPr="00A652ED" w:rsidRDefault="009D6241" w:rsidP="009D6241">
            <w:pPr>
              <w:pBdr>
                <w:top w:val="nil"/>
                <w:left w:val="nil"/>
                <w:bottom w:val="nil"/>
                <w:right w:val="nil"/>
                <w:between w:val="nil"/>
              </w:pBdr>
              <w:rPr>
                <w:b/>
                <w:color w:val="000000"/>
              </w:rPr>
            </w:pPr>
          </w:p>
          <w:p w:rsidR="009D6241" w:rsidRPr="00A652ED" w:rsidRDefault="009D6241" w:rsidP="009D6241">
            <w:pPr>
              <w:pBdr>
                <w:top w:val="nil"/>
                <w:left w:val="nil"/>
                <w:bottom w:val="nil"/>
                <w:right w:val="nil"/>
                <w:between w:val="nil"/>
              </w:pBdr>
              <w:spacing w:before="5"/>
              <w:rPr>
                <w:b/>
                <w:color w:val="000000"/>
              </w:rPr>
            </w:pPr>
          </w:p>
          <w:p w:rsidR="009D6241" w:rsidRPr="00A652ED" w:rsidRDefault="009D6241" w:rsidP="009D6241">
            <w:pPr>
              <w:pBdr>
                <w:top w:val="nil"/>
                <w:left w:val="nil"/>
                <w:bottom w:val="nil"/>
                <w:right w:val="nil"/>
                <w:between w:val="nil"/>
              </w:pBdr>
              <w:spacing w:line="276" w:lineRule="auto"/>
              <w:ind w:left="317" w:right="96" w:hanging="204"/>
              <w:rPr>
                <w:color w:val="000000"/>
              </w:rPr>
            </w:pPr>
            <w:r w:rsidRPr="00A652ED">
              <w:rPr>
                <w:color w:val="000000"/>
              </w:rPr>
              <w:t>Simonsen et al. 2001</w:t>
            </w:r>
          </w:p>
        </w:tc>
      </w:tr>
      <w:tr w:rsidR="00632251" w:rsidTr="00D50E4A">
        <w:tc>
          <w:tcPr>
            <w:tcW w:w="1279" w:type="dxa"/>
            <w:vMerge/>
          </w:tcPr>
          <w:p w:rsidR="009D6241" w:rsidRPr="00A652ED" w:rsidRDefault="009D6241" w:rsidP="009D6241"/>
        </w:tc>
        <w:tc>
          <w:tcPr>
            <w:tcW w:w="1724" w:type="dxa"/>
            <w:vMerge w:val="restart"/>
          </w:tcPr>
          <w:p w:rsidR="009D6241" w:rsidRPr="00A652ED" w:rsidRDefault="009D6241" w:rsidP="009D6241">
            <w:pPr>
              <w:pBdr>
                <w:top w:val="nil"/>
                <w:left w:val="nil"/>
                <w:bottom w:val="nil"/>
                <w:right w:val="nil"/>
                <w:between w:val="nil"/>
              </w:pBdr>
              <w:spacing w:before="7"/>
              <w:rPr>
                <w:b/>
                <w:color w:val="000000"/>
              </w:rPr>
            </w:pPr>
          </w:p>
          <w:p w:rsidR="009D6241" w:rsidRPr="00A652ED" w:rsidRDefault="009D6241" w:rsidP="009D6241">
            <w:pPr>
              <w:pBdr>
                <w:top w:val="nil"/>
                <w:left w:val="nil"/>
                <w:bottom w:val="nil"/>
                <w:right w:val="nil"/>
                <w:between w:val="nil"/>
              </w:pBdr>
              <w:spacing w:line="276" w:lineRule="auto"/>
              <w:ind w:right="124"/>
              <w:rPr>
                <w:color w:val="000000"/>
              </w:rPr>
            </w:pPr>
            <w:r w:rsidRPr="00A652ED">
              <w:rPr>
                <w:color w:val="000000"/>
              </w:rPr>
              <w:t>Boraginaceae</w:t>
            </w:r>
          </w:p>
        </w:tc>
        <w:tc>
          <w:tcPr>
            <w:tcW w:w="1933" w:type="dxa"/>
            <w:vMerge w:val="restart"/>
          </w:tcPr>
          <w:p w:rsidR="009D6241" w:rsidRPr="00A652ED" w:rsidRDefault="009D6241" w:rsidP="009D6241">
            <w:pPr>
              <w:pBdr>
                <w:top w:val="nil"/>
                <w:left w:val="nil"/>
                <w:bottom w:val="nil"/>
                <w:right w:val="nil"/>
                <w:between w:val="nil"/>
              </w:pBdr>
              <w:spacing w:before="1" w:line="276" w:lineRule="auto"/>
              <w:ind w:right="321"/>
              <w:rPr>
                <w:i/>
                <w:color w:val="000000"/>
              </w:rPr>
            </w:pPr>
            <w:r w:rsidRPr="00A652ED">
              <w:rPr>
                <w:i/>
                <w:color w:val="000000"/>
              </w:rPr>
              <w:t>Heliotropium europaeum</w:t>
            </w:r>
          </w:p>
        </w:tc>
        <w:tc>
          <w:tcPr>
            <w:tcW w:w="1310" w:type="dxa"/>
          </w:tcPr>
          <w:p w:rsidR="009D6241" w:rsidRPr="00A652ED" w:rsidRDefault="009D6241" w:rsidP="009D6241">
            <w:pPr>
              <w:pBdr>
                <w:top w:val="nil"/>
                <w:left w:val="nil"/>
                <w:bottom w:val="nil"/>
                <w:right w:val="nil"/>
                <w:between w:val="nil"/>
              </w:pBdr>
              <w:spacing w:before="1"/>
              <w:ind w:left="403"/>
              <w:rPr>
                <w:color w:val="000000"/>
              </w:rPr>
            </w:pPr>
            <w:r w:rsidRPr="00A652ED">
              <w:rPr>
                <w:color w:val="000000"/>
              </w:rPr>
              <w:t>Root</w:t>
            </w:r>
          </w:p>
        </w:tc>
        <w:tc>
          <w:tcPr>
            <w:tcW w:w="1150" w:type="dxa"/>
          </w:tcPr>
          <w:p w:rsidR="009D6241" w:rsidRPr="00A652ED" w:rsidRDefault="009D6241" w:rsidP="009D6241">
            <w:pPr>
              <w:pBdr>
                <w:top w:val="nil"/>
                <w:left w:val="nil"/>
                <w:bottom w:val="nil"/>
                <w:right w:val="nil"/>
                <w:between w:val="nil"/>
              </w:pBdr>
              <w:spacing w:before="1"/>
              <w:ind w:left="143" w:right="140"/>
              <w:jc w:val="center"/>
              <w:rPr>
                <w:color w:val="000000"/>
              </w:rPr>
            </w:pPr>
            <w:r w:rsidRPr="00A652ED">
              <w:rPr>
                <w:color w:val="000000"/>
              </w:rPr>
              <w:t>43</w:t>
            </w:r>
          </w:p>
          <w:p w:rsidR="009D6241" w:rsidRPr="00A652ED" w:rsidRDefault="009D6241" w:rsidP="009D6241">
            <w:pPr>
              <w:pBdr>
                <w:top w:val="nil"/>
                <w:left w:val="nil"/>
                <w:bottom w:val="nil"/>
                <w:right w:val="nil"/>
                <w:between w:val="nil"/>
              </w:pBdr>
              <w:spacing w:before="41"/>
              <w:ind w:left="145" w:right="140"/>
              <w:jc w:val="center"/>
              <w:rPr>
                <w:color w:val="000000"/>
              </w:rPr>
            </w:pPr>
            <w:r w:rsidRPr="00A652ED">
              <w:rPr>
                <w:color w:val="000000"/>
              </w:rPr>
              <w:t>µg/mL</w:t>
            </w:r>
          </w:p>
        </w:tc>
        <w:tc>
          <w:tcPr>
            <w:tcW w:w="1647" w:type="dxa"/>
            <w:vMerge/>
          </w:tcPr>
          <w:p w:rsidR="009D6241" w:rsidRPr="00A652ED" w:rsidRDefault="009D6241" w:rsidP="009D6241">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9D6241"/>
        </w:tc>
      </w:tr>
      <w:tr w:rsidR="00632251" w:rsidTr="00D50E4A">
        <w:tc>
          <w:tcPr>
            <w:tcW w:w="1279" w:type="dxa"/>
            <w:vMerge/>
          </w:tcPr>
          <w:p w:rsidR="009D6241" w:rsidRPr="00A652ED" w:rsidRDefault="009D6241" w:rsidP="009D6241"/>
        </w:tc>
        <w:tc>
          <w:tcPr>
            <w:tcW w:w="1724" w:type="dxa"/>
            <w:vMerge/>
          </w:tcPr>
          <w:p w:rsidR="009D6241" w:rsidRPr="00A652ED" w:rsidRDefault="009D6241" w:rsidP="009D6241">
            <w:pPr>
              <w:pBdr>
                <w:top w:val="nil"/>
                <w:left w:val="nil"/>
                <w:bottom w:val="nil"/>
                <w:right w:val="nil"/>
                <w:between w:val="nil"/>
              </w:pBdr>
              <w:spacing w:line="276" w:lineRule="auto"/>
              <w:rPr>
                <w:color w:val="000000"/>
              </w:rPr>
            </w:pPr>
          </w:p>
        </w:tc>
        <w:tc>
          <w:tcPr>
            <w:tcW w:w="1933" w:type="dxa"/>
            <w:vMerge/>
          </w:tcPr>
          <w:p w:rsidR="009D6241" w:rsidRPr="00A652ED" w:rsidRDefault="009D6241" w:rsidP="009D6241">
            <w:pPr>
              <w:pBdr>
                <w:top w:val="nil"/>
                <w:left w:val="nil"/>
                <w:bottom w:val="nil"/>
                <w:right w:val="nil"/>
                <w:between w:val="nil"/>
              </w:pBdr>
              <w:spacing w:line="276" w:lineRule="auto"/>
              <w:ind w:left="438" w:right="412" w:firstLine="40"/>
              <w:rPr>
                <w:i/>
                <w:color w:val="000000"/>
              </w:rPr>
            </w:pPr>
          </w:p>
        </w:tc>
        <w:tc>
          <w:tcPr>
            <w:tcW w:w="1310" w:type="dxa"/>
          </w:tcPr>
          <w:p w:rsidR="009D6241" w:rsidRPr="00A652ED" w:rsidRDefault="009D6241" w:rsidP="009D6241">
            <w:pPr>
              <w:pBdr>
                <w:top w:val="nil"/>
                <w:left w:val="nil"/>
                <w:bottom w:val="nil"/>
                <w:right w:val="nil"/>
                <w:between w:val="nil"/>
              </w:pBdr>
              <w:spacing w:line="275" w:lineRule="auto"/>
              <w:ind w:left="389"/>
              <w:rPr>
                <w:color w:val="000000"/>
              </w:rPr>
            </w:pPr>
            <w:r w:rsidRPr="00A652ED">
              <w:rPr>
                <w:color w:val="000000"/>
              </w:rPr>
              <w:t>Stem</w:t>
            </w:r>
          </w:p>
        </w:tc>
        <w:tc>
          <w:tcPr>
            <w:tcW w:w="1150" w:type="dxa"/>
          </w:tcPr>
          <w:p w:rsidR="009D6241" w:rsidRPr="00A652ED" w:rsidRDefault="009D6241" w:rsidP="009D6241">
            <w:pPr>
              <w:pBdr>
                <w:top w:val="nil"/>
                <w:left w:val="nil"/>
                <w:bottom w:val="nil"/>
                <w:right w:val="nil"/>
                <w:between w:val="nil"/>
              </w:pBdr>
              <w:spacing w:line="275" w:lineRule="auto"/>
              <w:ind w:left="143" w:right="140"/>
              <w:jc w:val="center"/>
              <w:rPr>
                <w:color w:val="000000"/>
              </w:rPr>
            </w:pPr>
            <w:r w:rsidRPr="00A652ED">
              <w:rPr>
                <w:color w:val="000000"/>
              </w:rPr>
              <w:t>35</w:t>
            </w:r>
          </w:p>
          <w:p w:rsidR="009D6241" w:rsidRPr="00A652ED" w:rsidRDefault="009D6241" w:rsidP="009D6241">
            <w:pPr>
              <w:pBdr>
                <w:top w:val="nil"/>
                <w:left w:val="nil"/>
                <w:bottom w:val="nil"/>
                <w:right w:val="nil"/>
                <w:between w:val="nil"/>
              </w:pBdr>
              <w:spacing w:before="41"/>
              <w:ind w:left="145" w:right="140"/>
              <w:jc w:val="center"/>
              <w:rPr>
                <w:color w:val="000000"/>
              </w:rPr>
            </w:pPr>
            <w:r w:rsidRPr="00A652ED">
              <w:rPr>
                <w:color w:val="000000"/>
              </w:rPr>
              <w:t>µg/mL</w:t>
            </w:r>
          </w:p>
        </w:tc>
        <w:tc>
          <w:tcPr>
            <w:tcW w:w="1647" w:type="dxa"/>
            <w:vMerge/>
          </w:tcPr>
          <w:p w:rsidR="009D6241" w:rsidRPr="00A652ED" w:rsidRDefault="009D6241" w:rsidP="009D6241">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9D6241"/>
        </w:tc>
      </w:tr>
      <w:tr w:rsidR="00632251" w:rsidTr="00D50E4A">
        <w:tc>
          <w:tcPr>
            <w:tcW w:w="1279" w:type="dxa"/>
            <w:vMerge/>
          </w:tcPr>
          <w:p w:rsidR="009D6241" w:rsidRPr="00A652ED" w:rsidRDefault="009D6241" w:rsidP="009D6241"/>
        </w:tc>
        <w:tc>
          <w:tcPr>
            <w:tcW w:w="1724" w:type="dxa"/>
          </w:tcPr>
          <w:p w:rsidR="009D6241" w:rsidRPr="00A652ED" w:rsidRDefault="009D6241" w:rsidP="009D6241">
            <w:pPr>
              <w:pBdr>
                <w:top w:val="nil"/>
                <w:left w:val="nil"/>
                <w:bottom w:val="nil"/>
                <w:right w:val="nil"/>
                <w:between w:val="nil"/>
              </w:pBdr>
              <w:spacing w:line="276" w:lineRule="auto"/>
              <w:ind w:right="131"/>
              <w:rPr>
                <w:color w:val="000000"/>
              </w:rPr>
            </w:pPr>
            <w:r w:rsidRPr="00A652ED">
              <w:rPr>
                <w:color w:val="000000"/>
              </w:rPr>
              <w:t>Flacourtiaceae</w:t>
            </w:r>
          </w:p>
        </w:tc>
        <w:tc>
          <w:tcPr>
            <w:tcW w:w="1933" w:type="dxa"/>
          </w:tcPr>
          <w:p w:rsidR="009D6241" w:rsidRPr="00A652ED" w:rsidRDefault="009D6241" w:rsidP="009D6241">
            <w:pPr>
              <w:pBdr>
                <w:top w:val="nil"/>
                <w:left w:val="nil"/>
                <w:bottom w:val="nil"/>
                <w:right w:val="nil"/>
                <w:between w:val="nil"/>
              </w:pBdr>
              <w:spacing w:line="275" w:lineRule="auto"/>
              <w:ind w:left="128"/>
              <w:rPr>
                <w:i/>
                <w:color w:val="000000"/>
              </w:rPr>
            </w:pPr>
            <w:r w:rsidRPr="00A652ED">
              <w:rPr>
                <w:i/>
                <w:color w:val="000000"/>
              </w:rPr>
              <w:t>Casearia elliptica</w:t>
            </w:r>
          </w:p>
        </w:tc>
        <w:tc>
          <w:tcPr>
            <w:tcW w:w="1310" w:type="dxa"/>
          </w:tcPr>
          <w:p w:rsidR="009D6241" w:rsidRPr="00A652ED" w:rsidRDefault="009D6241" w:rsidP="009D6241">
            <w:pPr>
              <w:pBdr>
                <w:top w:val="nil"/>
                <w:left w:val="nil"/>
                <w:bottom w:val="nil"/>
                <w:right w:val="nil"/>
                <w:between w:val="nil"/>
              </w:pBdr>
              <w:spacing w:line="275" w:lineRule="auto"/>
              <w:ind w:left="295"/>
              <w:rPr>
                <w:color w:val="000000"/>
              </w:rPr>
            </w:pPr>
            <w:r w:rsidRPr="00A652ED">
              <w:rPr>
                <w:color w:val="000000"/>
              </w:rPr>
              <w:t>Leaves</w:t>
            </w:r>
          </w:p>
        </w:tc>
        <w:tc>
          <w:tcPr>
            <w:tcW w:w="1150" w:type="dxa"/>
          </w:tcPr>
          <w:p w:rsidR="009D6241" w:rsidRPr="00A652ED" w:rsidRDefault="009D6241" w:rsidP="009D6241">
            <w:pPr>
              <w:pBdr>
                <w:top w:val="nil"/>
                <w:left w:val="nil"/>
                <w:bottom w:val="nil"/>
                <w:right w:val="nil"/>
                <w:between w:val="nil"/>
              </w:pBdr>
              <w:spacing w:line="275" w:lineRule="auto"/>
              <w:ind w:left="3"/>
              <w:jc w:val="center"/>
              <w:rPr>
                <w:color w:val="000000"/>
              </w:rPr>
            </w:pPr>
            <w:r w:rsidRPr="00A652ED">
              <w:rPr>
                <w:color w:val="000000"/>
              </w:rPr>
              <w:t>9</w:t>
            </w:r>
          </w:p>
          <w:p w:rsidR="009D6241" w:rsidRPr="00A652ED" w:rsidRDefault="009D6241" w:rsidP="009D6241">
            <w:pPr>
              <w:pBdr>
                <w:top w:val="nil"/>
                <w:left w:val="nil"/>
                <w:bottom w:val="nil"/>
                <w:right w:val="nil"/>
                <w:between w:val="nil"/>
              </w:pBdr>
              <w:spacing w:before="41"/>
              <w:ind w:left="145" w:right="140"/>
              <w:jc w:val="center"/>
              <w:rPr>
                <w:color w:val="000000"/>
              </w:rPr>
            </w:pPr>
            <w:r w:rsidRPr="00A652ED">
              <w:rPr>
                <w:color w:val="000000"/>
              </w:rPr>
              <w:t>µg/mL</w:t>
            </w:r>
          </w:p>
        </w:tc>
        <w:tc>
          <w:tcPr>
            <w:tcW w:w="1647" w:type="dxa"/>
            <w:vMerge/>
          </w:tcPr>
          <w:p w:rsidR="009D6241" w:rsidRPr="00A652ED" w:rsidRDefault="009D6241" w:rsidP="009D6241">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9D6241"/>
        </w:tc>
      </w:tr>
      <w:tr w:rsidR="00632251" w:rsidTr="00D50E4A">
        <w:tc>
          <w:tcPr>
            <w:tcW w:w="1279" w:type="dxa"/>
            <w:vMerge/>
          </w:tcPr>
          <w:p w:rsidR="009D6241" w:rsidRPr="00A652ED" w:rsidRDefault="009D6241" w:rsidP="009D6241"/>
        </w:tc>
        <w:tc>
          <w:tcPr>
            <w:tcW w:w="1724" w:type="dxa"/>
          </w:tcPr>
          <w:p w:rsidR="009D6241" w:rsidRPr="00A652ED" w:rsidRDefault="009D6241" w:rsidP="009D6241">
            <w:pPr>
              <w:pBdr>
                <w:top w:val="nil"/>
                <w:left w:val="nil"/>
                <w:bottom w:val="nil"/>
                <w:right w:val="nil"/>
                <w:between w:val="nil"/>
              </w:pBdr>
              <w:spacing w:line="275" w:lineRule="auto"/>
              <w:rPr>
                <w:color w:val="000000"/>
              </w:rPr>
            </w:pPr>
            <w:r w:rsidRPr="00A652ED">
              <w:rPr>
                <w:color w:val="000000"/>
              </w:rPr>
              <w:t>Lythraceae</w:t>
            </w:r>
          </w:p>
        </w:tc>
        <w:tc>
          <w:tcPr>
            <w:tcW w:w="1933" w:type="dxa"/>
          </w:tcPr>
          <w:p w:rsidR="009D6241" w:rsidRPr="00A652ED" w:rsidRDefault="009D6241" w:rsidP="009D6241">
            <w:pPr>
              <w:pBdr>
                <w:top w:val="nil"/>
                <w:left w:val="nil"/>
                <w:bottom w:val="nil"/>
                <w:right w:val="nil"/>
                <w:between w:val="nil"/>
              </w:pBdr>
              <w:spacing w:line="276" w:lineRule="auto"/>
              <w:ind w:left="509" w:right="448" w:hanging="38"/>
              <w:rPr>
                <w:i/>
                <w:color w:val="000000"/>
              </w:rPr>
            </w:pPr>
            <w:r w:rsidRPr="00A652ED">
              <w:rPr>
                <w:i/>
                <w:color w:val="000000"/>
              </w:rPr>
              <w:t>Ammann</w:t>
            </w:r>
            <w:r w:rsidRPr="00A652ED">
              <w:rPr>
                <w:i/>
                <w:color w:val="000000"/>
              </w:rPr>
              <w:lastRenderedPageBreak/>
              <w:t>ia multiflora</w:t>
            </w:r>
          </w:p>
        </w:tc>
        <w:tc>
          <w:tcPr>
            <w:tcW w:w="1310" w:type="dxa"/>
          </w:tcPr>
          <w:p w:rsidR="009D6241" w:rsidRPr="00A652ED" w:rsidRDefault="009D6241" w:rsidP="009D6241">
            <w:pPr>
              <w:pBdr>
                <w:top w:val="nil"/>
                <w:left w:val="nil"/>
                <w:bottom w:val="nil"/>
                <w:right w:val="nil"/>
                <w:between w:val="nil"/>
              </w:pBdr>
              <w:spacing w:line="275" w:lineRule="auto"/>
              <w:ind w:left="403"/>
              <w:rPr>
                <w:color w:val="000000"/>
              </w:rPr>
            </w:pPr>
            <w:r w:rsidRPr="00A652ED">
              <w:rPr>
                <w:color w:val="000000"/>
              </w:rPr>
              <w:lastRenderedPageBreak/>
              <w:t>Root</w:t>
            </w:r>
          </w:p>
        </w:tc>
        <w:tc>
          <w:tcPr>
            <w:tcW w:w="1150" w:type="dxa"/>
          </w:tcPr>
          <w:p w:rsidR="009D6241" w:rsidRPr="00A652ED" w:rsidRDefault="009D6241" w:rsidP="009D6241">
            <w:pPr>
              <w:pBdr>
                <w:top w:val="nil"/>
                <w:left w:val="nil"/>
                <w:bottom w:val="nil"/>
                <w:right w:val="nil"/>
                <w:between w:val="nil"/>
              </w:pBdr>
              <w:spacing w:line="275" w:lineRule="auto"/>
              <w:ind w:left="143" w:right="140"/>
              <w:rPr>
                <w:color w:val="000000"/>
              </w:rPr>
            </w:pPr>
            <w:r w:rsidRPr="00A652ED">
              <w:rPr>
                <w:color w:val="000000"/>
              </w:rPr>
              <w:t>18</w:t>
            </w:r>
          </w:p>
          <w:p w:rsidR="009D6241" w:rsidRPr="00A652ED" w:rsidRDefault="009D6241" w:rsidP="009D6241">
            <w:pPr>
              <w:pBdr>
                <w:top w:val="nil"/>
                <w:left w:val="nil"/>
                <w:bottom w:val="nil"/>
                <w:right w:val="nil"/>
                <w:between w:val="nil"/>
              </w:pBdr>
              <w:spacing w:before="41"/>
              <w:ind w:left="145" w:right="140"/>
              <w:jc w:val="center"/>
              <w:rPr>
                <w:color w:val="000000"/>
              </w:rPr>
            </w:pPr>
            <w:r w:rsidRPr="00A652ED">
              <w:rPr>
                <w:color w:val="000000"/>
              </w:rPr>
              <w:lastRenderedPageBreak/>
              <w:t>µg/mL</w:t>
            </w:r>
          </w:p>
        </w:tc>
        <w:tc>
          <w:tcPr>
            <w:tcW w:w="1647" w:type="dxa"/>
            <w:vMerge/>
          </w:tcPr>
          <w:p w:rsidR="009D6241" w:rsidRPr="00A652ED" w:rsidRDefault="009D6241" w:rsidP="009D6241">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9D6241"/>
        </w:tc>
      </w:tr>
      <w:tr w:rsidR="00632251" w:rsidTr="00D50E4A">
        <w:tc>
          <w:tcPr>
            <w:tcW w:w="1279" w:type="dxa"/>
            <w:vMerge/>
          </w:tcPr>
          <w:p w:rsidR="009D6241" w:rsidRPr="00A652ED" w:rsidRDefault="009D6241" w:rsidP="009D6241"/>
        </w:tc>
        <w:tc>
          <w:tcPr>
            <w:tcW w:w="1724" w:type="dxa"/>
          </w:tcPr>
          <w:p w:rsidR="009D6241" w:rsidRPr="00A652ED" w:rsidRDefault="009D6241" w:rsidP="009D6241">
            <w:pPr>
              <w:pBdr>
                <w:top w:val="nil"/>
                <w:left w:val="nil"/>
                <w:bottom w:val="nil"/>
                <w:right w:val="nil"/>
                <w:between w:val="nil"/>
              </w:pBdr>
              <w:spacing w:before="5"/>
              <w:rPr>
                <w:b/>
                <w:color w:val="000000"/>
              </w:rPr>
            </w:pPr>
          </w:p>
          <w:p w:rsidR="009D6241" w:rsidRPr="00A652ED" w:rsidRDefault="009D6241" w:rsidP="009D6241">
            <w:pPr>
              <w:pBdr>
                <w:top w:val="nil"/>
                <w:left w:val="nil"/>
                <w:bottom w:val="nil"/>
                <w:right w:val="nil"/>
                <w:between w:val="nil"/>
              </w:pBdr>
              <w:ind w:right="118"/>
              <w:rPr>
                <w:color w:val="000000"/>
              </w:rPr>
            </w:pPr>
            <w:r w:rsidRPr="00A652ED">
              <w:rPr>
                <w:color w:val="000000"/>
              </w:rPr>
              <w:t>Mimosaceae</w:t>
            </w:r>
          </w:p>
        </w:tc>
        <w:tc>
          <w:tcPr>
            <w:tcW w:w="1933" w:type="dxa"/>
          </w:tcPr>
          <w:p w:rsidR="009D6241" w:rsidRPr="00A652ED" w:rsidRDefault="009D6241" w:rsidP="009D6241">
            <w:pPr>
              <w:pBdr>
                <w:top w:val="nil"/>
                <w:left w:val="nil"/>
                <w:bottom w:val="nil"/>
                <w:right w:val="nil"/>
                <w:between w:val="nil"/>
              </w:pBdr>
              <w:spacing w:line="275" w:lineRule="auto"/>
              <w:ind w:left="140"/>
              <w:rPr>
                <w:i/>
                <w:color w:val="000000"/>
              </w:rPr>
            </w:pPr>
            <w:r w:rsidRPr="00A652ED">
              <w:rPr>
                <w:i/>
                <w:color w:val="000000"/>
              </w:rPr>
              <w:t>Prosopis juliflora</w:t>
            </w:r>
          </w:p>
        </w:tc>
        <w:tc>
          <w:tcPr>
            <w:tcW w:w="1310" w:type="dxa"/>
          </w:tcPr>
          <w:p w:rsidR="009D6241" w:rsidRPr="00A652ED" w:rsidRDefault="009D6241" w:rsidP="009D6241">
            <w:pPr>
              <w:pBdr>
                <w:top w:val="nil"/>
                <w:left w:val="nil"/>
                <w:bottom w:val="nil"/>
                <w:right w:val="nil"/>
                <w:between w:val="nil"/>
              </w:pBdr>
              <w:spacing w:line="276" w:lineRule="auto"/>
              <w:ind w:left="198" w:right="176"/>
              <w:rPr>
                <w:color w:val="000000"/>
              </w:rPr>
            </w:pPr>
            <w:r w:rsidRPr="00A652ED">
              <w:rPr>
                <w:color w:val="000000"/>
              </w:rPr>
              <w:t>Fruit and Flower</w:t>
            </w:r>
          </w:p>
        </w:tc>
        <w:tc>
          <w:tcPr>
            <w:tcW w:w="1150" w:type="dxa"/>
          </w:tcPr>
          <w:p w:rsidR="009D6241" w:rsidRPr="00A652ED" w:rsidRDefault="009D6241" w:rsidP="009D6241">
            <w:pPr>
              <w:pBdr>
                <w:top w:val="nil"/>
                <w:left w:val="nil"/>
                <w:bottom w:val="nil"/>
                <w:right w:val="nil"/>
                <w:between w:val="nil"/>
              </w:pBdr>
              <w:spacing w:line="275" w:lineRule="auto"/>
              <w:ind w:left="143" w:right="140"/>
              <w:jc w:val="center"/>
              <w:rPr>
                <w:color w:val="000000"/>
              </w:rPr>
            </w:pPr>
            <w:r w:rsidRPr="00A652ED">
              <w:rPr>
                <w:color w:val="000000"/>
              </w:rPr>
              <w:t>24</w:t>
            </w:r>
          </w:p>
          <w:p w:rsidR="009D6241" w:rsidRPr="00A652ED" w:rsidRDefault="009D6241" w:rsidP="009D6241">
            <w:pPr>
              <w:pBdr>
                <w:top w:val="nil"/>
                <w:left w:val="nil"/>
                <w:bottom w:val="nil"/>
                <w:right w:val="nil"/>
                <w:between w:val="nil"/>
              </w:pBdr>
              <w:spacing w:before="41"/>
              <w:ind w:left="145" w:right="140"/>
              <w:jc w:val="center"/>
              <w:rPr>
                <w:color w:val="000000"/>
              </w:rPr>
            </w:pPr>
            <w:r w:rsidRPr="00A652ED">
              <w:rPr>
                <w:color w:val="000000"/>
              </w:rPr>
              <w:t>µg/mL</w:t>
            </w:r>
          </w:p>
        </w:tc>
        <w:tc>
          <w:tcPr>
            <w:tcW w:w="1647" w:type="dxa"/>
            <w:vMerge/>
          </w:tcPr>
          <w:p w:rsidR="009D6241" w:rsidRPr="00A652ED" w:rsidRDefault="009D6241" w:rsidP="009D6241">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9D6241"/>
        </w:tc>
      </w:tr>
      <w:tr w:rsidR="00632251" w:rsidTr="00D50E4A">
        <w:tc>
          <w:tcPr>
            <w:tcW w:w="1279" w:type="dxa"/>
            <w:vMerge/>
          </w:tcPr>
          <w:p w:rsidR="009D6241" w:rsidRPr="00A652ED" w:rsidRDefault="009D6241" w:rsidP="009D6241"/>
        </w:tc>
        <w:tc>
          <w:tcPr>
            <w:tcW w:w="1724" w:type="dxa"/>
          </w:tcPr>
          <w:p w:rsidR="009D6241" w:rsidRPr="00A652ED" w:rsidRDefault="009D6241" w:rsidP="009D6241">
            <w:pPr>
              <w:pBdr>
                <w:top w:val="nil"/>
                <w:left w:val="nil"/>
                <w:bottom w:val="nil"/>
                <w:right w:val="nil"/>
                <w:between w:val="nil"/>
              </w:pBdr>
              <w:spacing w:before="1"/>
              <w:ind w:left="162"/>
              <w:rPr>
                <w:color w:val="000000"/>
              </w:rPr>
            </w:pPr>
            <w:r w:rsidRPr="00A652ED">
              <w:rPr>
                <w:color w:val="000000"/>
              </w:rPr>
              <w:t>Moraceae</w:t>
            </w:r>
          </w:p>
        </w:tc>
        <w:tc>
          <w:tcPr>
            <w:tcW w:w="1933" w:type="dxa"/>
          </w:tcPr>
          <w:p w:rsidR="009D6241" w:rsidRPr="00A652ED" w:rsidRDefault="009D6241" w:rsidP="009D6241">
            <w:pPr>
              <w:pBdr>
                <w:top w:val="nil"/>
                <w:left w:val="nil"/>
                <w:bottom w:val="nil"/>
                <w:right w:val="nil"/>
                <w:between w:val="nil"/>
              </w:pBdr>
              <w:spacing w:before="1" w:line="276" w:lineRule="auto"/>
              <w:ind w:right="341"/>
              <w:rPr>
                <w:i/>
                <w:color w:val="000000"/>
              </w:rPr>
            </w:pPr>
            <w:r w:rsidRPr="00A652ED">
              <w:rPr>
                <w:i/>
                <w:color w:val="000000"/>
              </w:rPr>
              <w:t>Ficus benghalesis</w:t>
            </w:r>
          </w:p>
        </w:tc>
        <w:tc>
          <w:tcPr>
            <w:tcW w:w="1310" w:type="dxa"/>
          </w:tcPr>
          <w:p w:rsidR="009D6241" w:rsidRPr="00A652ED" w:rsidRDefault="009D6241" w:rsidP="009D6241">
            <w:pPr>
              <w:pBdr>
                <w:top w:val="nil"/>
                <w:left w:val="nil"/>
                <w:bottom w:val="nil"/>
                <w:right w:val="nil"/>
                <w:between w:val="nil"/>
              </w:pBdr>
              <w:spacing w:before="1"/>
              <w:ind w:left="389"/>
              <w:rPr>
                <w:color w:val="000000"/>
              </w:rPr>
            </w:pPr>
            <w:r w:rsidRPr="00A652ED">
              <w:rPr>
                <w:color w:val="000000"/>
              </w:rPr>
              <w:t>Stem</w:t>
            </w:r>
          </w:p>
        </w:tc>
        <w:tc>
          <w:tcPr>
            <w:tcW w:w="1150" w:type="dxa"/>
          </w:tcPr>
          <w:p w:rsidR="009D6241" w:rsidRPr="00A652ED" w:rsidRDefault="009D6241" w:rsidP="009D6241">
            <w:pPr>
              <w:pBdr>
                <w:top w:val="nil"/>
                <w:left w:val="nil"/>
                <w:bottom w:val="nil"/>
                <w:right w:val="nil"/>
                <w:between w:val="nil"/>
              </w:pBdr>
              <w:spacing w:before="1"/>
              <w:ind w:left="143" w:right="140"/>
              <w:jc w:val="center"/>
              <w:rPr>
                <w:color w:val="000000"/>
              </w:rPr>
            </w:pPr>
            <w:r w:rsidRPr="00A652ED">
              <w:rPr>
                <w:color w:val="000000"/>
              </w:rPr>
              <w:t>26</w:t>
            </w:r>
          </w:p>
          <w:p w:rsidR="009D6241" w:rsidRPr="00A652ED" w:rsidRDefault="009D6241" w:rsidP="009D6241">
            <w:pPr>
              <w:pBdr>
                <w:top w:val="nil"/>
                <w:left w:val="nil"/>
                <w:bottom w:val="nil"/>
                <w:right w:val="nil"/>
                <w:between w:val="nil"/>
              </w:pBdr>
              <w:spacing w:before="41"/>
              <w:ind w:left="145" w:right="140"/>
              <w:jc w:val="center"/>
              <w:rPr>
                <w:color w:val="000000"/>
              </w:rPr>
            </w:pPr>
            <w:r w:rsidRPr="00A652ED">
              <w:rPr>
                <w:color w:val="000000"/>
              </w:rPr>
              <w:t>µg/mL</w:t>
            </w:r>
          </w:p>
        </w:tc>
        <w:tc>
          <w:tcPr>
            <w:tcW w:w="1647" w:type="dxa"/>
            <w:vMerge/>
          </w:tcPr>
          <w:p w:rsidR="009D6241" w:rsidRPr="00A652ED" w:rsidRDefault="009D6241" w:rsidP="009D6241">
            <w:pPr>
              <w:pBdr>
                <w:top w:val="nil"/>
                <w:left w:val="nil"/>
                <w:bottom w:val="nil"/>
                <w:right w:val="nil"/>
                <w:between w:val="nil"/>
              </w:pBdr>
              <w:spacing w:line="276" w:lineRule="auto"/>
              <w:ind w:left="305" w:right="291" w:firstLine="117"/>
              <w:jc w:val="both"/>
              <w:rPr>
                <w:color w:val="000000"/>
              </w:rPr>
            </w:pPr>
          </w:p>
        </w:tc>
        <w:tc>
          <w:tcPr>
            <w:tcW w:w="1417" w:type="dxa"/>
            <w:vMerge/>
          </w:tcPr>
          <w:p w:rsidR="009D6241" w:rsidRPr="00A652ED" w:rsidRDefault="009D6241" w:rsidP="009D6241"/>
        </w:tc>
      </w:tr>
      <w:tr w:rsidR="00632251" w:rsidTr="00D50E4A">
        <w:tc>
          <w:tcPr>
            <w:tcW w:w="1279" w:type="dxa"/>
            <w:vMerge w:val="restart"/>
          </w:tcPr>
          <w:p w:rsidR="00BE4FD2" w:rsidRPr="00A652ED" w:rsidRDefault="00BE4FD2" w:rsidP="00405AA9">
            <w:pPr>
              <w:rPr>
                <w:color w:val="000000"/>
              </w:rPr>
            </w:pPr>
          </w:p>
          <w:p w:rsidR="00BE4FD2" w:rsidRPr="00A652ED" w:rsidRDefault="00BE4FD2" w:rsidP="00405AA9">
            <w:pPr>
              <w:rPr>
                <w:color w:val="000000"/>
              </w:rPr>
            </w:pPr>
          </w:p>
          <w:p w:rsidR="00BE4FD2" w:rsidRPr="00A652ED" w:rsidRDefault="00BE4FD2" w:rsidP="00405AA9">
            <w:pPr>
              <w:rPr>
                <w:color w:val="000000"/>
              </w:rPr>
            </w:pPr>
          </w:p>
          <w:p w:rsidR="00BE4FD2" w:rsidRPr="00A652ED" w:rsidRDefault="00BE4FD2" w:rsidP="00405AA9">
            <w:pPr>
              <w:rPr>
                <w:color w:val="000000"/>
              </w:rPr>
            </w:pPr>
          </w:p>
          <w:p w:rsidR="00BE4FD2" w:rsidRPr="00A652ED" w:rsidRDefault="00BE4FD2" w:rsidP="00405AA9">
            <w:pPr>
              <w:rPr>
                <w:color w:val="000000"/>
              </w:rPr>
            </w:pPr>
          </w:p>
          <w:p w:rsidR="00BE4FD2" w:rsidRPr="00A652ED" w:rsidRDefault="00BE4FD2" w:rsidP="00405AA9">
            <w:r w:rsidRPr="00A652ED">
              <w:rPr>
                <w:color w:val="000000"/>
              </w:rPr>
              <w:t>Kenya</w:t>
            </w:r>
          </w:p>
        </w:tc>
        <w:tc>
          <w:tcPr>
            <w:tcW w:w="1724" w:type="dxa"/>
            <w:vMerge w:val="restart"/>
          </w:tcPr>
          <w:p w:rsidR="00BE4FD2" w:rsidRPr="00A652ED" w:rsidRDefault="00BE4FD2" w:rsidP="00405AA9">
            <w:pPr>
              <w:pBdr>
                <w:top w:val="nil"/>
                <w:left w:val="nil"/>
                <w:bottom w:val="nil"/>
                <w:right w:val="nil"/>
                <w:between w:val="nil"/>
              </w:pBdr>
              <w:spacing w:before="1"/>
              <w:rPr>
                <w:color w:val="000000"/>
              </w:rPr>
            </w:pPr>
            <w:r w:rsidRPr="00A652ED">
              <w:rPr>
                <w:color w:val="000000"/>
              </w:rPr>
              <w:t>Euphorbiaceae</w:t>
            </w:r>
          </w:p>
        </w:tc>
        <w:tc>
          <w:tcPr>
            <w:tcW w:w="1933" w:type="dxa"/>
          </w:tcPr>
          <w:p w:rsidR="00BE4FD2" w:rsidRPr="00A652ED" w:rsidRDefault="00BE4FD2" w:rsidP="00405AA9">
            <w:pPr>
              <w:pBdr>
                <w:top w:val="nil"/>
                <w:left w:val="nil"/>
                <w:bottom w:val="nil"/>
                <w:right w:val="nil"/>
                <w:between w:val="nil"/>
              </w:pBdr>
              <w:spacing w:before="1" w:line="276" w:lineRule="auto"/>
              <w:ind w:right="395"/>
              <w:rPr>
                <w:i/>
                <w:color w:val="000000"/>
              </w:rPr>
            </w:pPr>
            <w:r w:rsidRPr="00A652ED">
              <w:rPr>
                <w:i/>
                <w:color w:val="000000"/>
              </w:rPr>
              <w:t>Phyllanthus reticulats</w:t>
            </w:r>
          </w:p>
        </w:tc>
        <w:tc>
          <w:tcPr>
            <w:tcW w:w="1310" w:type="dxa"/>
            <w:vMerge w:val="restart"/>
          </w:tcPr>
          <w:p w:rsidR="00BE4FD2" w:rsidRPr="00A652ED" w:rsidRDefault="00BE4FD2" w:rsidP="00405AA9">
            <w:pPr>
              <w:pBdr>
                <w:top w:val="nil"/>
                <w:left w:val="nil"/>
                <w:bottom w:val="nil"/>
                <w:right w:val="nil"/>
                <w:between w:val="nil"/>
              </w:pBdr>
              <w:spacing w:before="1"/>
              <w:ind w:left="389"/>
              <w:rPr>
                <w:color w:val="000000"/>
              </w:rPr>
            </w:pPr>
            <w:r w:rsidRPr="00A652ED">
              <w:rPr>
                <w:color w:val="000000"/>
              </w:rPr>
              <w:t>Leaves</w:t>
            </w:r>
          </w:p>
        </w:tc>
        <w:tc>
          <w:tcPr>
            <w:tcW w:w="1150" w:type="dxa"/>
          </w:tcPr>
          <w:p w:rsidR="00BE4FD2" w:rsidRPr="00A652ED" w:rsidRDefault="00BE4FD2" w:rsidP="00405AA9">
            <w:pPr>
              <w:pBdr>
                <w:top w:val="nil"/>
                <w:left w:val="nil"/>
                <w:bottom w:val="nil"/>
                <w:right w:val="nil"/>
                <w:between w:val="nil"/>
              </w:pBdr>
              <w:spacing w:before="1"/>
              <w:ind w:left="282"/>
              <w:rPr>
                <w:color w:val="000000"/>
              </w:rPr>
            </w:pPr>
            <w:r w:rsidRPr="00A652ED">
              <w:rPr>
                <w:color w:val="000000"/>
              </w:rPr>
              <w:t>10.0</w:t>
            </w:r>
          </w:p>
          <w:p w:rsidR="00BE4FD2" w:rsidRPr="00A652ED" w:rsidRDefault="00BE4FD2" w:rsidP="00405AA9">
            <w:pPr>
              <w:pBdr>
                <w:top w:val="nil"/>
                <w:left w:val="nil"/>
                <w:bottom w:val="nil"/>
                <w:right w:val="nil"/>
                <w:between w:val="nil"/>
              </w:pBdr>
              <w:spacing w:before="41"/>
              <w:ind w:left="164"/>
              <w:rPr>
                <w:color w:val="000000"/>
              </w:rPr>
            </w:pPr>
            <w:r w:rsidRPr="00A652ED">
              <w:rPr>
                <w:color w:val="000000"/>
              </w:rPr>
              <w:t>µg/mL</w:t>
            </w:r>
          </w:p>
        </w:tc>
        <w:tc>
          <w:tcPr>
            <w:tcW w:w="1647" w:type="dxa"/>
            <w:vMerge w:val="restart"/>
          </w:tcPr>
          <w:p w:rsidR="00BE4FD2" w:rsidRPr="00A652ED" w:rsidRDefault="00BE4FD2" w:rsidP="00405AA9">
            <w:pPr>
              <w:pBdr>
                <w:top w:val="nil"/>
                <w:left w:val="nil"/>
                <w:bottom w:val="nil"/>
                <w:right w:val="nil"/>
                <w:between w:val="nil"/>
              </w:pBdr>
              <w:spacing w:before="1" w:line="276" w:lineRule="auto"/>
              <w:ind w:left="246" w:right="244" w:firstLine="1"/>
              <w:jc w:val="center"/>
              <w:rPr>
                <w:i/>
                <w:color w:val="000000"/>
              </w:rPr>
            </w:pPr>
            <w:r w:rsidRPr="00A652ED">
              <w:rPr>
                <w:color w:val="000000"/>
              </w:rPr>
              <w:t xml:space="preserve">In vitro activity against </w:t>
            </w:r>
            <w:r w:rsidRPr="00A652ED">
              <w:rPr>
                <w:i/>
                <w:color w:val="000000"/>
              </w:rPr>
              <w:t>P. falciparum</w:t>
            </w:r>
          </w:p>
        </w:tc>
        <w:tc>
          <w:tcPr>
            <w:tcW w:w="1417" w:type="dxa"/>
            <w:vMerge w:val="restart"/>
          </w:tcPr>
          <w:p w:rsidR="00BE4FD2" w:rsidRPr="00A652ED" w:rsidRDefault="00BE4FD2" w:rsidP="00BE4FD2">
            <w:pPr>
              <w:pBdr>
                <w:top w:val="nil"/>
                <w:left w:val="nil"/>
                <w:bottom w:val="nil"/>
                <w:right w:val="nil"/>
                <w:between w:val="nil"/>
              </w:pBdr>
              <w:spacing w:before="1" w:line="276" w:lineRule="auto"/>
              <w:ind w:right="165"/>
              <w:rPr>
                <w:color w:val="000000"/>
              </w:rPr>
            </w:pPr>
            <w:r w:rsidRPr="00A652ED">
              <w:rPr>
                <w:color w:val="000000"/>
              </w:rPr>
              <w:t>Omulokoli et al. 1997</w:t>
            </w:r>
          </w:p>
        </w:tc>
      </w:tr>
      <w:tr w:rsidR="00632251" w:rsidTr="00D50E4A">
        <w:tc>
          <w:tcPr>
            <w:tcW w:w="1279" w:type="dxa"/>
            <w:vMerge/>
          </w:tcPr>
          <w:p w:rsidR="00BE4FD2" w:rsidRPr="00A652ED" w:rsidRDefault="00BE4FD2" w:rsidP="00405AA9"/>
        </w:tc>
        <w:tc>
          <w:tcPr>
            <w:tcW w:w="1724" w:type="dxa"/>
            <w:vMerge/>
          </w:tcPr>
          <w:p w:rsidR="00BE4FD2" w:rsidRPr="00A652ED" w:rsidRDefault="00BE4FD2" w:rsidP="00405AA9">
            <w:pPr>
              <w:pBdr>
                <w:top w:val="nil"/>
                <w:left w:val="nil"/>
                <w:bottom w:val="nil"/>
                <w:right w:val="nil"/>
                <w:between w:val="nil"/>
              </w:pBdr>
              <w:spacing w:before="1"/>
              <w:ind w:left="162"/>
              <w:rPr>
                <w:color w:val="000000"/>
              </w:rPr>
            </w:pPr>
          </w:p>
        </w:tc>
        <w:tc>
          <w:tcPr>
            <w:tcW w:w="1933" w:type="dxa"/>
          </w:tcPr>
          <w:p w:rsidR="00BE4FD2" w:rsidRPr="00A652ED" w:rsidRDefault="00BE4FD2" w:rsidP="00405AA9">
            <w:pPr>
              <w:pBdr>
                <w:top w:val="nil"/>
                <w:left w:val="nil"/>
                <w:bottom w:val="nil"/>
                <w:right w:val="nil"/>
                <w:between w:val="nil"/>
              </w:pBdr>
              <w:spacing w:line="276" w:lineRule="auto"/>
              <w:ind w:right="281"/>
              <w:rPr>
                <w:i/>
                <w:color w:val="000000"/>
              </w:rPr>
            </w:pPr>
            <w:r w:rsidRPr="00A652ED">
              <w:rPr>
                <w:i/>
                <w:color w:val="000000"/>
              </w:rPr>
              <w:t>Suregada zanzibariesis</w:t>
            </w:r>
          </w:p>
        </w:tc>
        <w:tc>
          <w:tcPr>
            <w:tcW w:w="1310" w:type="dxa"/>
            <w:vMerge/>
          </w:tcPr>
          <w:p w:rsidR="00BE4FD2" w:rsidRPr="00A652ED" w:rsidRDefault="00BE4FD2" w:rsidP="00405AA9">
            <w:pPr>
              <w:pBdr>
                <w:top w:val="nil"/>
                <w:left w:val="nil"/>
                <w:bottom w:val="nil"/>
                <w:right w:val="nil"/>
                <w:between w:val="nil"/>
              </w:pBdr>
              <w:spacing w:before="1"/>
              <w:ind w:left="389"/>
              <w:rPr>
                <w:color w:val="000000"/>
              </w:rPr>
            </w:pPr>
          </w:p>
        </w:tc>
        <w:tc>
          <w:tcPr>
            <w:tcW w:w="1150" w:type="dxa"/>
          </w:tcPr>
          <w:p w:rsidR="00BE4FD2" w:rsidRPr="00A652ED" w:rsidRDefault="00BE4FD2" w:rsidP="00405AA9">
            <w:pPr>
              <w:pBdr>
                <w:top w:val="nil"/>
                <w:left w:val="nil"/>
                <w:bottom w:val="nil"/>
                <w:right w:val="nil"/>
                <w:between w:val="nil"/>
              </w:pBdr>
              <w:spacing w:line="275" w:lineRule="auto"/>
              <w:ind w:left="141" w:right="140"/>
              <w:jc w:val="center"/>
              <w:rPr>
                <w:color w:val="000000"/>
              </w:rPr>
            </w:pPr>
            <w:r w:rsidRPr="00A652ED">
              <w:rPr>
                <w:color w:val="000000"/>
              </w:rPr>
              <w:t>1.5</w:t>
            </w:r>
          </w:p>
          <w:p w:rsidR="00BE4FD2" w:rsidRPr="00A652ED" w:rsidRDefault="00BE4FD2" w:rsidP="00405AA9">
            <w:pPr>
              <w:pBdr>
                <w:top w:val="nil"/>
                <w:left w:val="nil"/>
                <w:bottom w:val="nil"/>
                <w:right w:val="nil"/>
                <w:between w:val="nil"/>
              </w:pBdr>
              <w:spacing w:before="41"/>
              <w:ind w:left="145" w:right="140"/>
              <w:jc w:val="center"/>
              <w:rPr>
                <w:color w:val="000000"/>
              </w:rPr>
            </w:pPr>
            <w:r w:rsidRPr="00A652ED">
              <w:rPr>
                <w:color w:val="000000"/>
              </w:rPr>
              <w:t>µg/mL</w:t>
            </w:r>
          </w:p>
        </w:tc>
        <w:tc>
          <w:tcPr>
            <w:tcW w:w="1647" w:type="dxa"/>
            <w:vMerge/>
          </w:tcPr>
          <w:p w:rsidR="00BE4FD2" w:rsidRPr="00A652ED" w:rsidRDefault="00BE4FD2" w:rsidP="00405AA9">
            <w:pPr>
              <w:pBdr>
                <w:top w:val="nil"/>
                <w:left w:val="nil"/>
                <w:bottom w:val="nil"/>
                <w:right w:val="nil"/>
                <w:between w:val="nil"/>
              </w:pBdr>
              <w:spacing w:line="276" w:lineRule="auto"/>
              <w:ind w:left="305" w:right="291" w:firstLine="117"/>
              <w:jc w:val="both"/>
              <w:rPr>
                <w:color w:val="000000"/>
              </w:rPr>
            </w:pPr>
          </w:p>
        </w:tc>
        <w:tc>
          <w:tcPr>
            <w:tcW w:w="1417" w:type="dxa"/>
            <w:vMerge/>
          </w:tcPr>
          <w:p w:rsidR="00BE4FD2" w:rsidRPr="00A652ED" w:rsidRDefault="00BE4FD2" w:rsidP="00405AA9"/>
        </w:tc>
      </w:tr>
      <w:tr w:rsidR="00632251" w:rsidTr="00D50E4A">
        <w:tc>
          <w:tcPr>
            <w:tcW w:w="1279" w:type="dxa"/>
            <w:vMerge/>
          </w:tcPr>
          <w:p w:rsidR="00BE4FD2" w:rsidRPr="00A652ED" w:rsidRDefault="00BE4FD2" w:rsidP="00BE4FD2"/>
        </w:tc>
        <w:tc>
          <w:tcPr>
            <w:tcW w:w="1724" w:type="dxa"/>
          </w:tcPr>
          <w:p w:rsidR="00BE4FD2" w:rsidRPr="00A652ED" w:rsidRDefault="00BE4FD2" w:rsidP="00BE4FD2">
            <w:pPr>
              <w:pBdr>
                <w:top w:val="nil"/>
                <w:left w:val="nil"/>
                <w:bottom w:val="nil"/>
                <w:right w:val="nil"/>
                <w:between w:val="nil"/>
              </w:pBdr>
              <w:spacing w:line="275" w:lineRule="auto"/>
              <w:ind w:left="145"/>
              <w:rPr>
                <w:color w:val="000000"/>
              </w:rPr>
            </w:pPr>
            <w:r w:rsidRPr="00A652ED">
              <w:rPr>
                <w:color w:val="000000"/>
              </w:rPr>
              <w:t>Rubiaceae</w:t>
            </w:r>
          </w:p>
        </w:tc>
        <w:tc>
          <w:tcPr>
            <w:tcW w:w="1933" w:type="dxa"/>
          </w:tcPr>
          <w:p w:rsidR="00BE4FD2" w:rsidRPr="00A652ED" w:rsidRDefault="00BE4FD2" w:rsidP="00BE4FD2">
            <w:pPr>
              <w:pBdr>
                <w:top w:val="nil"/>
                <w:left w:val="nil"/>
                <w:bottom w:val="nil"/>
                <w:right w:val="nil"/>
                <w:between w:val="nil"/>
              </w:pBdr>
              <w:spacing w:line="275" w:lineRule="auto"/>
              <w:ind w:left="154"/>
              <w:rPr>
                <w:i/>
                <w:color w:val="000000"/>
              </w:rPr>
            </w:pPr>
            <w:r w:rsidRPr="00A652ED">
              <w:rPr>
                <w:i/>
                <w:color w:val="000000"/>
              </w:rPr>
              <w:t>Pentas longiflora</w:t>
            </w:r>
          </w:p>
        </w:tc>
        <w:tc>
          <w:tcPr>
            <w:tcW w:w="1310" w:type="dxa"/>
          </w:tcPr>
          <w:p w:rsidR="00BE4FD2" w:rsidRPr="00A652ED" w:rsidRDefault="00BE4FD2" w:rsidP="00BE4FD2">
            <w:pPr>
              <w:pBdr>
                <w:top w:val="nil"/>
                <w:left w:val="nil"/>
                <w:bottom w:val="nil"/>
                <w:right w:val="nil"/>
                <w:between w:val="nil"/>
              </w:pBdr>
              <w:spacing w:line="275" w:lineRule="auto"/>
              <w:ind w:left="355"/>
              <w:rPr>
                <w:color w:val="000000"/>
              </w:rPr>
            </w:pPr>
            <w:r w:rsidRPr="00A652ED">
              <w:rPr>
                <w:color w:val="000000"/>
              </w:rPr>
              <w:t>Roots</w:t>
            </w:r>
          </w:p>
        </w:tc>
        <w:tc>
          <w:tcPr>
            <w:tcW w:w="1150" w:type="dxa"/>
          </w:tcPr>
          <w:p w:rsidR="00BE4FD2" w:rsidRPr="00A652ED" w:rsidRDefault="00BE4FD2" w:rsidP="00BE4FD2">
            <w:pPr>
              <w:pBdr>
                <w:top w:val="nil"/>
                <w:left w:val="nil"/>
                <w:bottom w:val="nil"/>
                <w:right w:val="nil"/>
                <w:between w:val="nil"/>
              </w:pBdr>
              <w:spacing w:line="275" w:lineRule="auto"/>
              <w:ind w:left="282"/>
              <w:rPr>
                <w:color w:val="000000"/>
              </w:rPr>
            </w:pPr>
            <w:r w:rsidRPr="00A652ED">
              <w:rPr>
                <w:color w:val="000000"/>
              </w:rPr>
              <w:t>20.0</w:t>
            </w:r>
          </w:p>
          <w:p w:rsidR="00BE4FD2" w:rsidRPr="00A652ED" w:rsidRDefault="00BE4FD2" w:rsidP="00BE4FD2">
            <w:pPr>
              <w:pBdr>
                <w:top w:val="nil"/>
                <w:left w:val="nil"/>
                <w:bottom w:val="nil"/>
                <w:right w:val="nil"/>
                <w:between w:val="nil"/>
              </w:pBdr>
              <w:spacing w:before="41"/>
              <w:ind w:left="164"/>
              <w:rPr>
                <w:color w:val="000000"/>
              </w:rPr>
            </w:pPr>
            <w:r w:rsidRPr="00A652ED">
              <w:rPr>
                <w:color w:val="000000"/>
              </w:rPr>
              <w:t>µg/mL</w:t>
            </w:r>
          </w:p>
        </w:tc>
        <w:tc>
          <w:tcPr>
            <w:tcW w:w="1647" w:type="dxa"/>
            <w:vMerge w:val="restart"/>
          </w:tcPr>
          <w:p w:rsidR="00BE4FD2" w:rsidRPr="00A652ED" w:rsidRDefault="00BE4FD2" w:rsidP="00BE4FD2">
            <w:pPr>
              <w:pBdr>
                <w:top w:val="nil"/>
                <w:left w:val="nil"/>
                <w:bottom w:val="nil"/>
                <w:right w:val="nil"/>
                <w:between w:val="nil"/>
              </w:pBdr>
              <w:spacing w:before="5"/>
              <w:rPr>
                <w:b/>
                <w:color w:val="000000"/>
              </w:rPr>
            </w:pPr>
          </w:p>
          <w:p w:rsidR="00BE4FD2" w:rsidRPr="00A652ED" w:rsidRDefault="00BE4FD2" w:rsidP="00BE4FD2">
            <w:pPr>
              <w:pBdr>
                <w:top w:val="nil"/>
                <w:left w:val="nil"/>
                <w:bottom w:val="nil"/>
                <w:right w:val="nil"/>
                <w:between w:val="nil"/>
              </w:pBdr>
              <w:spacing w:line="276" w:lineRule="auto"/>
              <w:ind w:left="157" w:right="154" w:hanging="1"/>
              <w:jc w:val="center"/>
              <w:rPr>
                <w:i/>
                <w:color w:val="000000"/>
              </w:rPr>
            </w:pPr>
            <w:r w:rsidRPr="00A652ED">
              <w:rPr>
                <w:color w:val="000000"/>
              </w:rPr>
              <w:t xml:space="preserve">Methanol extracts In vitro activity against </w:t>
            </w:r>
            <w:r w:rsidRPr="00A652ED">
              <w:rPr>
                <w:i/>
                <w:color w:val="000000"/>
              </w:rPr>
              <w:t>P. falciparum</w:t>
            </w:r>
          </w:p>
        </w:tc>
        <w:tc>
          <w:tcPr>
            <w:tcW w:w="1417" w:type="dxa"/>
            <w:vMerge w:val="restart"/>
          </w:tcPr>
          <w:p w:rsidR="00BE4FD2" w:rsidRPr="00A652ED" w:rsidRDefault="00BE4FD2" w:rsidP="00BE4FD2">
            <w:pPr>
              <w:pBdr>
                <w:top w:val="nil"/>
                <w:left w:val="nil"/>
                <w:bottom w:val="nil"/>
                <w:right w:val="nil"/>
                <w:between w:val="nil"/>
              </w:pBdr>
              <w:spacing w:line="276" w:lineRule="auto"/>
              <w:ind w:right="182"/>
              <w:rPr>
                <w:color w:val="000000"/>
              </w:rPr>
            </w:pPr>
          </w:p>
          <w:p w:rsidR="00BE4FD2" w:rsidRPr="00A652ED" w:rsidRDefault="00BE4FD2" w:rsidP="00BE4FD2">
            <w:pPr>
              <w:pBdr>
                <w:top w:val="nil"/>
                <w:left w:val="nil"/>
                <w:bottom w:val="nil"/>
                <w:right w:val="nil"/>
                <w:between w:val="nil"/>
              </w:pBdr>
              <w:spacing w:line="276" w:lineRule="auto"/>
              <w:ind w:right="182"/>
              <w:rPr>
                <w:color w:val="000000"/>
              </w:rPr>
            </w:pPr>
            <w:r w:rsidRPr="00A652ED">
              <w:rPr>
                <w:color w:val="000000"/>
              </w:rPr>
              <w:t>Wanyoie et al. 2004</w:t>
            </w:r>
          </w:p>
        </w:tc>
      </w:tr>
      <w:tr w:rsidR="00632251" w:rsidTr="00D50E4A">
        <w:tc>
          <w:tcPr>
            <w:tcW w:w="1279" w:type="dxa"/>
            <w:vMerge/>
          </w:tcPr>
          <w:p w:rsidR="00BE4FD2" w:rsidRPr="00A652ED" w:rsidRDefault="00BE4FD2" w:rsidP="00BE4FD2"/>
        </w:tc>
        <w:tc>
          <w:tcPr>
            <w:tcW w:w="1724" w:type="dxa"/>
            <w:vMerge w:val="restart"/>
          </w:tcPr>
          <w:p w:rsidR="00BE4FD2" w:rsidRPr="00A652ED" w:rsidRDefault="00BE4FD2" w:rsidP="00BE4FD2">
            <w:pPr>
              <w:pBdr>
                <w:top w:val="nil"/>
                <w:left w:val="nil"/>
                <w:bottom w:val="nil"/>
                <w:right w:val="nil"/>
                <w:between w:val="nil"/>
              </w:pBdr>
              <w:spacing w:before="1"/>
              <w:rPr>
                <w:color w:val="000000"/>
              </w:rPr>
            </w:pPr>
            <w:r w:rsidRPr="00A652ED">
              <w:rPr>
                <w:color w:val="000000"/>
              </w:rPr>
              <w:t>Amaranthaceae</w:t>
            </w:r>
          </w:p>
        </w:tc>
        <w:tc>
          <w:tcPr>
            <w:tcW w:w="1933" w:type="dxa"/>
          </w:tcPr>
          <w:p w:rsidR="00BE4FD2" w:rsidRPr="00A652ED" w:rsidRDefault="00BE4FD2" w:rsidP="00BE4FD2">
            <w:pPr>
              <w:pBdr>
                <w:top w:val="nil"/>
                <w:left w:val="nil"/>
                <w:bottom w:val="nil"/>
                <w:right w:val="nil"/>
                <w:between w:val="nil"/>
              </w:pBdr>
              <w:spacing w:line="276" w:lineRule="auto"/>
              <w:ind w:right="381"/>
              <w:rPr>
                <w:i/>
                <w:color w:val="000000"/>
              </w:rPr>
            </w:pPr>
            <w:r w:rsidRPr="00A652ED">
              <w:rPr>
                <w:i/>
                <w:color w:val="000000"/>
              </w:rPr>
              <w:t>Cyathula polycephla</w:t>
            </w:r>
          </w:p>
        </w:tc>
        <w:tc>
          <w:tcPr>
            <w:tcW w:w="1310" w:type="dxa"/>
          </w:tcPr>
          <w:p w:rsidR="00BE4FD2" w:rsidRPr="00A652ED" w:rsidRDefault="00BE4FD2" w:rsidP="00BE4FD2">
            <w:pPr>
              <w:pBdr>
                <w:top w:val="nil"/>
                <w:left w:val="nil"/>
                <w:bottom w:val="nil"/>
                <w:right w:val="nil"/>
                <w:between w:val="nil"/>
              </w:pBdr>
              <w:spacing w:line="275" w:lineRule="auto"/>
              <w:ind w:left="355"/>
              <w:rPr>
                <w:color w:val="000000"/>
              </w:rPr>
            </w:pPr>
            <w:r w:rsidRPr="00A652ED">
              <w:rPr>
                <w:color w:val="000000"/>
              </w:rPr>
              <w:t>Roots</w:t>
            </w:r>
          </w:p>
        </w:tc>
        <w:tc>
          <w:tcPr>
            <w:tcW w:w="1150" w:type="dxa"/>
          </w:tcPr>
          <w:p w:rsidR="00BE4FD2" w:rsidRPr="00A652ED" w:rsidRDefault="00BE4FD2" w:rsidP="00BE4FD2">
            <w:pPr>
              <w:pBdr>
                <w:top w:val="nil"/>
                <w:left w:val="nil"/>
                <w:bottom w:val="nil"/>
                <w:right w:val="nil"/>
                <w:between w:val="nil"/>
              </w:pBdr>
              <w:spacing w:line="275" w:lineRule="auto"/>
              <w:ind w:left="282"/>
              <w:rPr>
                <w:color w:val="000000"/>
              </w:rPr>
            </w:pPr>
            <w:r w:rsidRPr="00A652ED">
              <w:rPr>
                <w:color w:val="000000"/>
              </w:rPr>
              <w:t>47.2</w:t>
            </w:r>
          </w:p>
          <w:p w:rsidR="00BE4FD2" w:rsidRPr="00A652ED" w:rsidRDefault="00BE4FD2" w:rsidP="00BE4FD2">
            <w:pPr>
              <w:pBdr>
                <w:top w:val="nil"/>
                <w:left w:val="nil"/>
                <w:bottom w:val="nil"/>
                <w:right w:val="nil"/>
                <w:between w:val="nil"/>
              </w:pBdr>
              <w:spacing w:before="41"/>
              <w:ind w:left="164"/>
              <w:rPr>
                <w:color w:val="000000"/>
              </w:rPr>
            </w:pPr>
            <w:r w:rsidRPr="00A652ED">
              <w:rPr>
                <w:color w:val="000000"/>
              </w:rPr>
              <w:t>µg/mL</w:t>
            </w:r>
          </w:p>
        </w:tc>
        <w:tc>
          <w:tcPr>
            <w:tcW w:w="1647" w:type="dxa"/>
            <w:vMerge/>
          </w:tcPr>
          <w:p w:rsidR="00BE4FD2" w:rsidRPr="00A652ED" w:rsidRDefault="00BE4FD2" w:rsidP="00BE4FD2">
            <w:pPr>
              <w:pBdr>
                <w:top w:val="nil"/>
                <w:left w:val="nil"/>
                <w:bottom w:val="nil"/>
                <w:right w:val="nil"/>
                <w:between w:val="nil"/>
              </w:pBdr>
              <w:spacing w:line="276" w:lineRule="auto"/>
              <w:ind w:left="305" w:right="291" w:firstLine="117"/>
              <w:jc w:val="both"/>
              <w:rPr>
                <w:color w:val="000000"/>
              </w:rPr>
            </w:pPr>
          </w:p>
        </w:tc>
        <w:tc>
          <w:tcPr>
            <w:tcW w:w="1417" w:type="dxa"/>
            <w:vMerge/>
          </w:tcPr>
          <w:p w:rsidR="00BE4FD2" w:rsidRPr="00A652ED" w:rsidRDefault="00BE4FD2" w:rsidP="00BE4FD2"/>
        </w:tc>
      </w:tr>
      <w:tr w:rsidR="00632251" w:rsidTr="00D50E4A">
        <w:tc>
          <w:tcPr>
            <w:tcW w:w="1279" w:type="dxa"/>
            <w:vMerge/>
          </w:tcPr>
          <w:p w:rsidR="00BE4FD2" w:rsidRPr="00A652ED" w:rsidRDefault="00BE4FD2" w:rsidP="00BE4FD2"/>
        </w:tc>
        <w:tc>
          <w:tcPr>
            <w:tcW w:w="1724" w:type="dxa"/>
            <w:vMerge/>
          </w:tcPr>
          <w:p w:rsidR="00BE4FD2" w:rsidRPr="00A652ED" w:rsidRDefault="00BE4FD2" w:rsidP="00BE4FD2">
            <w:pPr>
              <w:pBdr>
                <w:top w:val="nil"/>
                <w:left w:val="nil"/>
                <w:bottom w:val="nil"/>
                <w:right w:val="nil"/>
                <w:between w:val="nil"/>
              </w:pBdr>
              <w:spacing w:before="1"/>
              <w:ind w:left="162"/>
              <w:rPr>
                <w:color w:val="000000"/>
              </w:rPr>
            </w:pPr>
          </w:p>
        </w:tc>
        <w:tc>
          <w:tcPr>
            <w:tcW w:w="1933" w:type="dxa"/>
          </w:tcPr>
          <w:p w:rsidR="00BE4FD2" w:rsidRPr="00A652ED" w:rsidRDefault="00BE4FD2" w:rsidP="00BE4FD2">
            <w:pPr>
              <w:pBdr>
                <w:top w:val="nil"/>
                <w:left w:val="nil"/>
                <w:bottom w:val="nil"/>
                <w:right w:val="nil"/>
                <w:between w:val="nil"/>
              </w:pBdr>
              <w:spacing w:line="278" w:lineRule="auto"/>
              <w:ind w:right="447"/>
              <w:rPr>
                <w:i/>
                <w:color w:val="000000"/>
              </w:rPr>
            </w:pPr>
            <w:r w:rsidRPr="00A652ED">
              <w:rPr>
                <w:i/>
                <w:color w:val="000000"/>
              </w:rPr>
              <w:t>Cyathula cylindrial</w:t>
            </w:r>
          </w:p>
        </w:tc>
        <w:tc>
          <w:tcPr>
            <w:tcW w:w="1310" w:type="dxa"/>
          </w:tcPr>
          <w:p w:rsidR="00BE4FD2" w:rsidRPr="00A652ED" w:rsidRDefault="00BE4FD2" w:rsidP="00BE4FD2">
            <w:pPr>
              <w:pBdr>
                <w:top w:val="nil"/>
                <w:left w:val="nil"/>
                <w:bottom w:val="nil"/>
                <w:right w:val="nil"/>
                <w:between w:val="nil"/>
              </w:pBdr>
              <w:spacing w:line="275" w:lineRule="auto"/>
              <w:ind w:left="295"/>
              <w:rPr>
                <w:color w:val="000000"/>
              </w:rPr>
            </w:pPr>
            <w:r w:rsidRPr="00A652ED">
              <w:rPr>
                <w:color w:val="000000"/>
              </w:rPr>
              <w:t>Leaves</w:t>
            </w:r>
          </w:p>
        </w:tc>
        <w:tc>
          <w:tcPr>
            <w:tcW w:w="1150" w:type="dxa"/>
          </w:tcPr>
          <w:p w:rsidR="00BE4FD2" w:rsidRPr="00A652ED" w:rsidRDefault="00BE4FD2" w:rsidP="00BE4FD2">
            <w:pPr>
              <w:pBdr>
                <w:top w:val="nil"/>
                <w:left w:val="nil"/>
                <w:bottom w:val="nil"/>
                <w:right w:val="nil"/>
                <w:between w:val="nil"/>
              </w:pBdr>
              <w:spacing w:line="275" w:lineRule="auto"/>
              <w:ind w:left="282"/>
              <w:rPr>
                <w:color w:val="000000"/>
              </w:rPr>
            </w:pPr>
            <w:r w:rsidRPr="00A652ED">
              <w:rPr>
                <w:color w:val="000000"/>
              </w:rPr>
              <w:t>49.0</w:t>
            </w:r>
          </w:p>
          <w:p w:rsidR="00BE4FD2" w:rsidRPr="00A652ED" w:rsidRDefault="00BE4FD2" w:rsidP="00BE4FD2">
            <w:pPr>
              <w:pBdr>
                <w:top w:val="nil"/>
                <w:left w:val="nil"/>
                <w:bottom w:val="nil"/>
                <w:right w:val="nil"/>
                <w:between w:val="nil"/>
              </w:pBdr>
              <w:spacing w:before="43"/>
              <w:ind w:left="164"/>
              <w:rPr>
                <w:color w:val="000000"/>
              </w:rPr>
            </w:pPr>
            <w:r w:rsidRPr="00A652ED">
              <w:rPr>
                <w:color w:val="000000"/>
              </w:rPr>
              <w:t>µg/mL</w:t>
            </w:r>
          </w:p>
        </w:tc>
        <w:tc>
          <w:tcPr>
            <w:tcW w:w="1647" w:type="dxa"/>
            <w:vMerge/>
          </w:tcPr>
          <w:p w:rsidR="00BE4FD2" w:rsidRPr="00A652ED" w:rsidRDefault="00BE4FD2" w:rsidP="00BE4FD2">
            <w:pPr>
              <w:pBdr>
                <w:top w:val="nil"/>
                <w:left w:val="nil"/>
                <w:bottom w:val="nil"/>
                <w:right w:val="nil"/>
                <w:between w:val="nil"/>
              </w:pBdr>
              <w:spacing w:line="276" w:lineRule="auto"/>
              <w:ind w:left="305" w:right="291" w:firstLine="117"/>
              <w:jc w:val="both"/>
              <w:rPr>
                <w:color w:val="000000"/>
              </w:rPr>
            </w:pPr>
          </w:p>
        </w:tc>
        <w:tc>
          <w:tcPr>
            <w:tcW w:w="1417" w:type="dxa"/>
            <w:vMerge/>
          </w:tcPr>
          <w:p w:rsidR="00BE4FD2" w:rsidRPr="00A652ED" w:rsidRDefault="00BE4FD2" w:rsidP="00BE4FD2"/>
        </w:tc>
      </w:tr>
      <w:tr w:rsidR="00CF7807" w:rsidTr="00D50E4A">
        <w:tc>
          <w:tcPr>
            <w:tcW w:w="1279" w:type="dxa"/>
            <w:vMerge w:val="restart"/>
          </w:tcPr>
          <w:p w:rsidR="00A652ED" w:rsidRPr="00463B22" w:rsidRDefault="00A652ED" w:rsidP="00A652ED">
            <w:pPr>
              <w:pBdr>
                <w:top w:val="nil"/>
                <w:left w:val="nil"/>
                <w:bottom w:val="nil"/>
                <w:right w:val="nil"/>
                <w:between w:val="nil"/>
              </w:pBdr>
              <w:spacing w:before="2"/>
              <w:rPr>
                <w:b/>
                <w:color w:val="000000"/>
                <w:sz w:val="24"/>
                <w:szCs w:val="24"/>
              </w:rPr>
            </w:pPr>
          </w:p>
          <w:p w:rsidR="00A652ED" w:rsidRPr="00B30623" w:rsidRDefault="00B30623" w:rsidP="00A652ED">
            <w:r w:rsidRPr="00B30623">
              <w:rPr>
                <w:color w:val="000000"/>
              </w:rPr>
              <w:t>Mozambiq</w:t>
            </w:r>
            <w:r w:rsidR="00A652ED" w:rsidRPr="00B30623">
              <w:rPr>
                <w:color w:val="000000"/>
              </w:rPr>
              <w:t>ue</w:t>
            </w:r>
          </w:p>
        </w:tc>
        <w:tc>
          <w:tcPr>
            <w:tcW w:w="1724" w:type="dxa"/>
          </w:tcPr>
          <w:p w:rsidR="00A652ED" w:rsidRPr="00A652ED" w:rsidRDefault="00A652ED" w:rsidP="00567C82">
            <w:pPr>
              <w:pBdr>
                <w:top w:val="nil"/>
                <w:left w:val="nil"/>
                <w:bottom w:val="nil"/>
                <w:right w:val="nil"/>
                <w:between w:val="nil"/>
              </w:pBdr>
              <w:spacing w:before="5"/>
              <w:rPr>
                <w:b/>
                <w:color w:val="000000"/>
              </w:rPr>
            </w:pPr>
          </w:p>
          <w:p w:rsidR="00A652ED" w:rsidRPr="00A652ED" w:rsidRDefault="00A652ED" w:rsidP="00567C82">
            <w:pPr>
              <w:pBdr>
                <w:top w:val="nil"/>
                <w:left w:val="nil"/>
                <w:bottom w:val="nil"/>
                <w:right w:val="nil"/>
                <w:between w:val="nil"/>
              </w:pBdr>
              <w:spacing w:line="278" w:lineRule="auto"/>
              <w:ind w:right="109"/>
              <w:rPr>
                <w:color w:val="000000"/>
              </w:rPr>
            </w:pPr>
            <w:r w:rsidRPr="00A652ED">
              <w:rPr>
                <w:color w:val="000000"/>
              </w:rPr>
              <w:t>Euphorbiaceae</w:t>
            </w:r>
          </w:p>
        </w:tc>
        <w:tc>
          <w:tcPr>
            <w:tcW w:w="1933" w:type="dxa"/>
          </w:tcPr>
          <w:p w:rsidR="00A652ED" w:rsidRPr="00A652ED" w:rsidRDefault="00A652ED" w:rsidP="00567C82">
            <w:pPr>
              <w:pBdr>
                <w:top w:val="nil"/>
                <w:left w:val="nil"/>
                <w:bottom w:val="nil"/>
                <w:right w:val="nil"/>
                <w:between w:val="nil"/>
              </w:pBdr>
              <w:spacing w:before="5"/>
              <w:rPr>
                <w:b/>
                <w:color w:val="000000"/>
              </w:rPr>
            </w:pPr>
          </w:p>
          <w:p w:rsidR="00A652ED" w:rsidRPr="00A652ED" w:rsidRDefault="00A652ED" w:rsidP="00567C82">
            <w:pPr>
              <w:pBdr>
                <w:top w:val="nil"/>
                <w:left w:val="nil"/>
                <w:bottom w:val="nil"/>
                <w:right w:val="nil"/>
                <w:between w:val="nil"/>
              </w:pBdr>
              <w:spacing w:line="278" w:lineRule="auto"/>
              <w:ind w:right="472"/>
              <w:rPr>
                <w:i/>
                <w:color w:val="000000"/>
              </w:rPr>
            </w:pPr>
            <w:r w:rsidRPr="00A652ED">
              <w:rPr>
                <w:i/>
                <w:color w:val="000000"/>
              </w:rPr>
              <w:t>Bridelia cathartca</w:t>
            </w:r>
          </w:p>
        </w:tc>
        <w:tc>
          <w:tcPr>
            <w:tcW w:w="1310" w:type="dxa"/>
          </w:tcPr>
          <w:p w:rsidR="00A652ED" w:rsidRPr="00A652ED" w:rsidRDefault="00A652ED" w:rsidP="00567C82">
            <w:pPr>
              <w:pBdr>
                <w:top w:val="nil"/>
                <w:left w:val="nil"/>
                <w:bottom w:val="nil"/>
                <w:right w:val="nil"/>
                <w:between w:val="nil"/>
              </w:pBdr>
              <w:spacing w:line="276" w:lineRule="auto"/>
              <w:ind w:right="300"/>
              <w:rPr>
                <w:color w:val="000000"/>
              </w:rPr>
            </w:pPr>
            <w:r w:rsidRPr="00A652ED">
              <w:rPr>
                <w:color w:val="000000"/>
              </w:rPr>
              <w:t>Roots, stem</w:t>
            </w:r>
          </w:p>
        </w:tc>
        <w:tc>
          <w:tcPr>
            <w:tcW w:w="1150" w:type="dxa"/>
          </w:tcPr>
          <w:p w:rsidR="00A652ED" w:rsidRPr="00A652ED" w:rsidRDefault="00A652ED" w:rsidP="00567C82">
            <w:pPr>
              <w:pBdr>
                <w:top w:val="nil"/>
                <w:left w:val="nil"/>
                <w:bottom w:val="nil"/>
                <w:right w:val="nil"/>
                <w:between w:val="nil"/>
              </w:pBdr>
              <w:spacing w:line="275" w:lineRule="auto"/>
              <w:ind w:left="285"/>
              <w:rPr>
                <w:color w:val="000000"/>
              </w:rPr>
            </w:pPr>
            <w:r w:rsidRPr="00A652ED">
              <w:rPr>
                <w:color w:val="000000"/>
              </w:rPr>
              <w:t>0.05</w:t>
            </w:r>
          </w:p>
          <w:p w:rsidR="00A652ED" w:rsidRPr="00A652ED" w:rsidRDefault="00A652ED" w:rsidP="00567C82">
            <w:pPr>
              <w:pBdr>
                <w:top w:val="nil"/>
                <w:left w:val="nil"/>
                <w:bottom w:val="nil"/>
                <w:right w:val="nil"/>
                <w:between w:val="nil"/>
              </w:pBdr>
              <w:spacing w:before="41"/>
              <w:ind w:left="167"/>
              <w:rPr>
                <w:color w:val="000000"/>
              </w:rPr>
            </w:pPr>
            <w:r w:rsidRPr="00A652ED">
              <w:rPr>
                <w:color w:val="000000"/>
              </w:rPr>
              <w:t>µg/mL</w:t>
            </w:r>
          </w:p>
        </w:tc>
        <w:tc>
          <w:tcPr>
            <w:tcW w:w="1647" w:type="dxa"/>
          </w:tcPr>
          <w:p w:rsidR="00A652ED" w:rsidRPr="00A652ED" w:rsidRDefault="00A652ED" w:rsidP="00567C82">
            <w:pPr>
              <w:pBdr>
                <w:top w:val="nil"/>
                <w:left w:val="nil"/>
                <w:bottom w:val="nil"/>
                <w:right w:val="nil"/>
                <w:between w:val="nil"/>
              </w:pBdr>
              <w:spacing w:line="276" w:lineRule="auto"/>
              <w:ind w:left="110" w:right="96"/>
              <w:rPr>
                <w:color w:val="000000"/>
              </w:rPr>
            </w:pPr>
            <w:r w:rsidRPr="00A652ED">
              <w:rPr>
                <w:color w:val="000000"/>
              </w:rPr>
              <w:t xml:space="preserve">Ethanol and aqueous extract In vitro activity against </w:t>
            </w:r>
            <w:r w:rsidRPr="00A652ED">
              <w:rPr>
                <w:i/>
                <w:color w:val="000000"/>
              </w:rPr>
              <w:t>P.</w:t>
            </w:r>
          </w:p>
          <w:p w:rsidR="00A652ED" w:rsidRPr="00A652ED" w:rsidRDefault="00A652ED" w:rsidP="00567C82">
            <w:pPr>
              <w:pBdr>
                <w:top w:val="nil"/>
                <w:left w:val="nil"/>
                <w:bottom w:val="nil"/>
                <w:right w:val="nil"/>
                <w:between w:val="nil"/>
              </w:pBdr>
              <w:ind w:left="108" w:right="100"/>
              <w:jc w:val="center"/>
              <w:rPr>
                <w:i/>
                <w:color w:val="000000"/>
              </w:rPr>
            </w:pPr>
            <w:r w:rsidRPr="00A652ED">
              <w:rPr>
                <w:i/>
                <w:color w:val="000000"/>
              </w:rPr>
              <w:t>falciparum</w:t>
            </w:r>
          </w:p>
        </w:tc>
        <w:tc>
          <w:tcPr>
            <w:tcW w:w="1417" w:type="dxa"/>
            <w:vMerge w:val="restart"/>
          </w:tcPr>
          <w:p w:rsidR="00A652ED" w:rsidRDefault="00A652ED" w:rsidP="00A652ED">
            <w:pPr>
              <w:pBdr>
                <w:top w:val="nil"/>
                <w:left w:val="nil"/>
                <w:bottom w:val="nil"/>
                <w:right w:val="nil"/>
                <w:between w:val="nil"/>
              </w:pBdr>
              <w:ind w:right="169"/>
              <w:rPr>
                <w:color w:val="000000"/>
                <w:sz w:val="24"/>
                <w:szCs w:val="24"/>
              </w:rPr>
            </w:pPr>
          </w:p>
          <w:p w:rsidR="00A652ED" w:rsidRDefault="00A652ED" w:rsidP="00A652ED">
            <w:pPr>
              <w:pBdr>
                <w:top w:val="nil"/>
                <w:left w:val="nil"/>
                <w:bottom w:val="nil"/>
                <w:right w:val="nil"/>
                <w:between w:val="nil"/>
              </w:pBdr>
              <w:ind w:right="169"/>
              <w:rPr>
                <w:color w:val="000000"/>
                <w:sz w:val="24"/>
                <w:szCs w:val="24"/>
              </w:rPr>
            </w:pPr>
          </w:p>
          <w:p w:rsidR="00A652ED" w:rsidRDefault="00A652ED" w:rsidP="00A652ED">
            <w:pPr>
              <w:pBdr>
                <w:top w:val="nil"/>
                <w:left w:val="nil"/>
                <w:bottom w:val="nil"/>
                <w:right w:val="nil"/>
                <w:between w:val="nil"/>
              </w:pBdr>
              <w:ind w:right="169"/>
              <w:rPr>
                <w:color w:val="000000"/>
                <w:sz w:val="24"/>
                <w:szCs w:val="24"/>
              </w:rPr>
            </w:pPr>
          </w:p>
          <w:p w:rsidR="00A652ED" w:rsidRDefault="00A652ED" w:rsidP="00A652ED">
            <w:pPr>
              <w:pBdr>
                <w:top w:val="nil"/>
                <w:left w:val="nil"/>
                <w:bottom w:val="nil"/>
                <w:right w:val="nil"/>
                <w:between w:val="nil"/>
              </w:pBdr>
              <w:ind w:right="169"/>
              <w:rPr>
                <w:color w:val="000000"/>
                <w:sz w:val="24"/>
                <w:szCs w:val="24"/>
              </w:rPr>
            </w:pPr>
          </w:p>
          <w:p w:rsidR="00A652ED" w:rsidRDefault="00A652ED" w:rsidP="00A652ED">
            <w:pPr>
              <w:pBdr>
                <w:top w:val="nil"/>
                <w:left w:val="nil"/>
                <w:bottom w:val="nil"/>
                <w:right w:val="nil"/>
                <w:between w:val="nil"/>
              </w:pBdr>
              <w:ind w:right="169"/>
              <w:rPr>
                <w:color w:val="000000"/>
                <w:sz w:val="24"/>
                <w:szCs w:val="24"/>
              </w:rPr>
            </w:pPr>
          </w:p>
          <w:p w:rsidR="00A652ED" w:rsidRPr="00B30623" w:rsidRDefault="00A652ED" w:rsidP="00A652ED">
            <w:pPr>
              <w:pBdr>
                <w:top w:val="nil"/>
                <w:left w:val="nil"/>
                <w:bottom w:val="nil"/>
                <w:right w:val="nil"/>
                <w:between w:val="nil"/>
              </w:pBdr>
              <w:ind w:right="169"/>
              <w:rPr>
                <w:color w:val="000000"/>
              </w:rPr>
            </w:pPr>
            <w:r w:rsidRPr="00B30623">
              <w:rPr>
                <w:color w:val="000000"/>
              </w:rPr>
              <w:t>Silva et al.</w:t>
            </w:r>
          </w:p>
          <w:p w:rsidR="00A652ED" w:rsidRPr="00A652ED" w:rsidRDefault="00A652ED" w:rsidP="00A652ED">
            <w:r w:rsidRPr="00B30623">
              <w:rPr>
                <w:color w:val="000000"/>
              </w:rPr>
              <w:t>2011</w:t>
            </w:r>
          </w:p>
        </w:tc>
      </w:tr>
      <w:tr w:rsidR="00CF7807" w:rsidTr="00D50E4A">
        <w:tc>
          <w:tcPr>
            <w:tcW w:w="1279" w:type="dxa"/>
            <w:vMerge/>
          </w:tcPr>
          <w:p w:rsidR="00A652ED" w:rsidRPr="00A652ED" w:rsidRDefault="00A652ED" w:rsidP="00567C82"/>
        </w:tc>
        <w:tc>
          <w:tcPr>
            <w:tcW w:w="1724" w:type="dxa"/>
          </w:tcPr>
          <w:p w:rsidR="00A652ED" w:rsidRPr="00A652ED" w:rsidRDefault="00A652ED" w:rsidP="00567C82">
            <w:pPr>
              <w:pBdr>
                <w:top w:val="nil"/>
                <w:left w:val="nil"/>
                <w:bottom w:val="nil"/>
                <w:right w:val="nil"/>
                <w:between w:val="nil"/>
              </w:pBdr>
              <w:spacing w:before="5"/>
              <w:rPr>
                <w:b/>
                <w:color w:val="000000"/>
              </w:rPr>
            </w:pPr>
          </w:p>
          <w:p w:rsidR="00A652ED" w:rsidRPr="00A652ED" w:rsidRDefault="00A652ED" w:rsidP="00567C82">
            <w:pPr>
              <w:pBdr>
                <w:top w:val="nil"/>
                <w:left w:val="nil"/>
                <w:bottom w:val="nil"/>
                <w:right w:val="nil"/>
                <w:between w:val="nil"/>
              </w:pBdr>
              <w:spacing w:line="276" w:lineRule="auto"/>
              <w:ind w:right="83"/>
              <w:rPr>
                <w:color w:val="000000"/>
              </w:rPr>
            </w:pPr>
            <w:r w:rsidRPr="00A652ED">
              <w:rPr>
                <w:color w:val="000000"/>
              </w:rPr>
              <w:t>Cucurbitaceae</w:t>
            </w:r>
          </w:p>
        </w:tc>
        <w:tc>
          <w:tcPr>
            <w:tcW w:w="1933" w:type="dxa"/>
          </w:tcPr>
          <w:p w:rsidR="00A652ED" w:rsidRPr="00A652ED" w:rsidRDefault="00A652ED" w:rsidP="00567C82">
            <w:pPr>
              <w:pBdr>
                <w:top w:val="nil"/>
                <w:left w:val="nil"/>
                <w:bottom w:val="nil"/>
                <w:right w:val="nil"/>
                <w:between w:val="nil"/>
              </w:pBdr>
              <w:spacing w:line="276" w:lineRule="auto"/>
              <w:ind w:right="406"/>
              <w:rPr>
                <w:i/>
                <w:color w:val="000000"/>
              </w:rPr>
            </w:pPr>
            <w:r w:rsidRPr="00A652ED">
              <w:rPr>
                <w:i/>
                <w:color w:val="000000"/>
              </w:rPr>
              <w:t>Momordica balsamina</w:t>
            </w:r>
          </w:p>
        </w:tc>
        <w:tc>
          <w:tcPr>
            <w:tcW w:w="1310" w:type="dxa"/>
          </w:tcPr>
          <w:p w:rsidR="00A652ED" w:rsidRPr="00A652ED" w:rsidRDefault="00A652ED" w:rsidP="00567C82">
            <w:pPr>
              <w:pBdr>
                <w:top w:val="nil"/>
                <w:left w:val="nil"/>
                <w:bottom w:val="nil"/>
                <w:right w:val="nil"/>
                <w:between w:val="nil"/>
              </w:pBdr>
              <w:spacing w:line="276" w:lineRule="auto"/>
              <w:ind w:right="310"/>
              <w:rPr>
                <w:color w:val="000000"/>
              </w:rPr>
            </w:pPr>
            <w:r w:rsidRPr="00A652ED">
              <w:rPr>
                <w:color w:val="000000"/>
              </w:rPr>
              <w:t>Aerial parts</w:t>
            </w:r>
          </w:p>
        </w:tc>
        <w:tc>
          <w:tcPr>
            <w:tcW w:w="1150" w:type="dxa"/>
          </w:tcPr>
          <w:p w:rsidR="00A652ED" w:rsidRPr="00A652ED" w:rsidRDefault="00A652ED" w:rsidP="00567C82">
            <w:pPr>
              <w:pBdr>
                <w:top w:val="nil"/>
                <w:left w:val="nil"/>
                <w:bottom w:val="nil"/>
                <w:right w:val="nil"/>
                <w:between w:val="nil"/>
              </w:pBdr>
              <w:spacing w:line="275" w:lineRule="auto"/>
              <w:ind w:left="139"/>
              <w:rPr>
                <w:color w:val="000000"/>
              </w:rPr>
            </w:pPr>
            <w:r w:rsidRPr="00A652ED">
              <w:rPr>
                <w:color w:val="000000"/>
              </w:rPr>
              <w:t>4.6 µM</w:t>
            </w:r>
          </w:p>
        </w:tc>
        <w:tc>
          <w:tcPr>
            <w:tcW w:w="1647" w:type="dxa"/>
          </w:tcPr>
          <w:p w:rsidR="00A652ED" w:rsidRPr="00A652ED" w:rsidRDefault="00A652ED" w:rsidP="00567C82">
            <w:pPr>
              <w:pBdr>
                <w:top w:val="nil"/>
                <w:left w:val="nil"/>
                <w:bottom w:val="nil"/>
                <w:right w:val="nil"/>
                <w:between w:val="nil"/>
              </w:pBdr>
              <w:spacing w:line="276" w:lineRule="auto"/>
              <w:ind w:right="291"/>
              <w:jc w:val="both"/>
              <w:rPr>
                <w:i/>
                <w:color w:val="000000"/>
              </w:rPr>
            </w:pPr>
            <w:r w:rsidRPr="00A652ED">
              <w:rPr>
                <w:color w:val="000000"/>
              </w:rPr>
              <w:t xml:space="preserve">In vitro activity against </w:t>
            </w:r>
            <w:r w:rsidRPr="00A652ED">
              <w:rPr>
                <w:i/>
                <w:color w:val="000000"/>
              </w:rPr>
              <w:t>P.</w:t>
            </w:r>
          </w:p>
          <w:p w:rsidR="00A652ED" w:rsidRPr="00A652ED" w:rsidRDefault="00A652ED" w:rsidP="00567C82">
            <w:pPr>
              <w:pBdr>
                <w:top w:val="nil"/>
                <w:left w:val="nil"/>
                <w:bottom w:val="nil"/>
                <w:right w:val="nil"/>
                <w:between w:val="nil"/>
              </w:pBdr>
              <w:rPr>
                <w:i/>
                <w:color w:val="000000"/>
              </w:rPr>
            </w:pPr>
            <w:r w:rsidRPr="00A652ED">
              <w:rPr>
                <w:i/>
                <w:color w:val="000000"/>
              </w:rPr>
              <w:t>falciparum</w:t>
            </w:r>
          </w:p>
        </w:tc>
        <w:tc>
          <w:tcPr>
            <w:tcW w:w="1417" w:type="dxa"/>
            <w:vMerge/>
          </w:tcPr>
          <w:p w:rsidR="00A652ED" w:rsidRPr="00A652ED" w:rsidRDefault="00A652ED" w:rsidP="00567C82"/>
        </w:tc>
      </w:tr>
      <w:tr w:rsidR="00CF7807" w:rsidTr="00D50E4A">
        <w:tc>
          <w:tcPr>
            <w:tcW w:w="1279" w:type="dxa"/>
            <w:vMerge/>
          </w:tcPr>
          <w:p w:rsidR="00A652ED" w:rsidRPr="00A652ED" w:rsidRDefault="00A652ED" w:rsidP="00A652ED"/>
        </w:tc>
        <w:tc>
          <w:tcPr>
            <w:tcW w:w="1724" w:type="dxa"/>
            <w:vMerge w:val="restart"/>
          </w:tcPr>
          <w:p w:rsidR="00A652ED" w:rsidRPr="00A652ED" w:rsidRDefault="00A652ED" w:rsidP="00A652ED">
            <w:pPr>
              <w:pBdr>
                <w:top w:val="nil"/>
                <w:left w:val="nil"/>
                <w:bottom w:val="nil"/>
                <w:right w:val="nil"/>
                <w:between w:val="nil"/>
              </w:pBdr>
              <w:spacing w:before="9"/>
              <w:rPr>
                <w:b/>
                <w:color w:val="000000"/>
              </w:rPr>
            </w:pPr>
          </w:p>
          <w:p w:rsidR="00A652ED" w:rsidRPr="00A652ED" w:rsidRDefault="00A652ED" w:rsidP="00A652ED">
            <w:pPr>
              <w:pBdr>
                <w:top w:val="nil"/>
                <w:left w:val="nil"/>
                <w:bottom w:val="nil"/>
                <w:right w:val="nil"/>
                <w:between w:val="nil"/>
              </w:pBdr>
              <w:spacing w:before="1"/>
              <w:ind w:left="162"/>
              <w:rPr>
                <w:color w:val="000000"/>
              </w:rPr>
            </w:pPr>
          </w:p>
          <w:p w:rsidR="00A652ED" w:rsidRPr="00A652ED" w:rsidRDefault="00A652ED" w:rsidP="00A652ED">
            <w:pPr>
              <w:pBdr>
                <w:top w:val="nil"/>
                <w:left w:val="nil"/>
                <w:bottom w:val="nil"/>
                <w:right w:val="nil"/>
                <w:between w:val="nil"/>
              </w:pBdr>
              <w:spacing w:before="1"/>
              <w:ind w:left="162"/>
              <w:rPr>
                <w:color w:val="000000"/>
              </w:rPr>
            </w:pPr>
          </w:p>
          <w:p w:rsidR="00A652ED" w:rsidRPr="00A652ED" w:rsidRDefault="00A652ED" w:rsidP="00A652ED">
            <w:pPr>
              <w:pBdr>
                <w:top w:val="nil"/>
                <w:left w:val="nil"/>
                <w:bottom w:val="nil"/>
                <w:right w:val="nil"/>
                <w:between w:val="nil"/>
              </w:pBdr>
              <w:spacing w:before="1"/>
              <w:ind w:left="162"/>
              <w:rPr>
                <w:color w:val="000000"/>
              </w:rPr>
            </w:pPr>
            <w:r w:rsidRPr="00A652ED">
              <w:rPr>
                <w:color w:val="000000"/>
              </w:rPr>
              <w:t>Fabaceae</w:t>
            </w:r>
          </w:p>
        </w:tc>
        <w:tc>
          <w:tcPr>
            <w:tcW w:w="1933" w:type="dxa"/>
          </w:tcPr>
          <w:p w:rsidR="00A652ED" w:rsidRPr="00A652ED" w:rsidRDefault="00A652ED" w:rsidP="00A652ED">
            <w:pPr>
              <w:pBdr>
                <w:top w:val="nil"/>
                <w:left w:val="nil"/>
                <w:bottom w:val="nil"/>
                <w:right w:val="nil"/>
                <w:between w:val="nil"/>
              </w:pBdr>
              <w:spacing w:line="276" w:lineRule="auto"/>
              <w:ind w:right="385"/>
              <w:rPr>
                <w:i/>
                <w:color w:val="000000"/>
              </w:rPr>
            </w:pPr>
            <w:r w:rsidRPr="00A652ED">
              <w:rPr>
                <w:i/>
                <w:color w:val="000000"/>
              </w:rPr>
              <w:t>Senna occidentais</w:t>
            </w:r>
          </w:p>
        </w:tc>
        <w:tc>
          <w:tcPr>
            <w:tcW w:w="1310" w:type="dxa"/>
          </w:tcPr>
          <w:p w:rsidR="00A652ED" w:rsidRPr="00A652ED" w:rsidRDefault="00A652ED" w:rsidP="00A652ED">
            <w:pPr>
              <w:pBdr>
                <w:top w:val="nil"/>
                <w:left w:val="nil"/>
                <w:bottom w:val="nil"/>
                <w:right w:val="nil"/>
                <w:between w:val="nil"/>
              </w:pBdr>
              <w:spacing w:line="275" w:lineRule="auto"/>
              <w:ind w:left="123" w:right="119"/>
              <w:jc w:val="center"/>
              <w:rPr>
                <w:color w:val="000000"/>
              </w:rPr>
            </w:pPr>
            <w:r w:rsidRPr="00A652ED">
              <w:rPr>
                <w:color w:val="000000"/>
              </w:rPr>
              <w:t>Leaves</w:t>
            </w:r>
          </w:p>
        </w:tc>
        <w:tc>
          <w:tcPr>
            <w:tcW w:w="1150" w:type="dxa"/>
          </w:tcPr>
          <w:p w:rsidR="00A652ED" w:rsidRPr="00A652ED" w:rsidRDefault="00A652ED" w:rsidP="00A652ED">
            <w:pPr>
              <w:pBdr>
                <w:top w:val="nil"/>
                <w:left w:val="nil"/>
                <w:bottom w:val="nil"/>
                <w:right w:val="nil"/>
                <w:between w:val="nil"/>
              </w:pBdr>
              <w:spacing w:line="275" w:lineRule="auto"/>
              <w:ind w:left="285"/>
              <w:rPr>
                <w:color w:val="000000"/>
              </w:rPr>
            </w:pPr>
            <w:r w:rsidRPr="00A652ED">
              <w:rPr>
                <w:color w:val="000000"/>
              </w:rPr>
              <w:t>19.3</w:t>
            </w:r>
          </w:p>
          <w:p w:rsidR="00A652ED" w:rsidRPr="00A652ED" w:rsidRDefault="00A652ED" w:rsidP="00A652ED">
            <w:pPr>
              <w:pBdr>
                <w:top w:val="nil"/>
                <w:left w:val="nil"/>
                <w:bottom w:val="nil"/>
                <w:right w:val="nil"/>
                <w:between w:val="nil"/>
              </w:pBdr>
              <w:spacing w:before="41"/>
              <w:ind w:left="167"/>
              <w:rPr>
                <w:color w:val="000000"/>
              </w:rPr>
            </w:pPr>
            <w:r w:rsidRPr="00A652ED">
              <w:rPr>
                <w:color w:val="000000"/>
              </w:rPr>
              <w:t>µg/mL</w:t>
            </w:r>
          </w:p>
        </w:tc>
        <w:tc>
          <w:tcPr>
            <w:tcW w:w="1647" w:type="dxa"/>
          </w:tcPr>
          <w:p w:rsidR="00A652ED" w:rsidRPr="00A652ED" w:rsidRDefault="00A652ED" w:rsidP="00A652ED">
            <w:pPr>
              <w:pBdr>
                <w:top w:val="nil"/>
                <w:left w:val="nil"/>
                <w:bottom w:val="nil"/>
                <w:right w:val="nil"/>
                <w:between w:val="nil"/>
              </w:pBdr>
              <w:spacing w:line="276" w:lineRule="auto"/>
              <w:ind w:right="399"/>
              <w:jc w:val="both"/>
              <w:rPr>
                <w:color w:val="000000"/>
              </w:rPr>
            </w:pPr>
            <w:r w:rsidRPr="00A652ED">
              <w:rPr>
                <w:color w:val="000000"/>
              </w:rPr>
              <w:t xml:space="preserve">Hexane extract In vitro activity against </w:t>
            </w:r>
            <w:r w:rsidRPr="00A652ED">
              <w:rPr>
                <w:i/>
                <w:color w:val="000000"/>
              </w:rPr>
              <w:t>P.</w:t>
            </w:r>
          </w:p>
          <w:p w:rsidR="00A652ED" w:rsidRPr="00A652ED" w:rsidRDefault="00A652ED" w:rsidP="00A652ED">
            <w:pPr>
              <w:pBdr>
                <w:top w:val="nil"/>
                <w:left w:val="nil"/>
                <w:bottom w:val="nil"/>
                <w:right w:val="nil"/>
                <w:between w:val="nil"/>
              </w:pBdr>
              <w:spacing w:before="40"/>
              <w:rPr>
                <w:i/>
                <w:color w:val="000000"/>
              </w:rPr>
            </w:pPr>
            <w:r w:rsidRPr="00A652ED">
              <w:rPr>
                <w:i/>
                <w:color w:val="000000"/>
              </w:rPr>
              <w:t>falciparum</w:t>
            </w:r>
          </w:p>
        </w:tc>
        <w:tc>
          <w:tcPr>
            <w:tcW w:w="1417" w:type="dxa"/>
            <w:vMerge/>
          </w:tcPr>
          <w:p w:rsidR="00A652ED" w:rsidRPr="00A652ED" w:rsidRDefault="00A652ED" w:rsidP="00A652ED"/>
        </w:tc>
      </w:tr>
      <w:tr w:rsidR="00CF7807" w:rsidTr="00D50E4A">
        <w:tc>
          <w:tcPr>
            <w:tcW w:w="1279" w:type="dxa"/>
            <w:vMerge/>
          </w:tcPr>
          <w:p w:rsidR="00A652ED" w:rsidRPr="00A652ED" w:rsidRDefault="00A652ED" w:rsidP="00A652ED"/>
        </w:tc>
        <w:tc>
          <w:tcPr>
            <w:tcW w:w="1724" w:type="dxa"/>
            <w:vMerge/>
          </w:tcPr>
          <w:p w:rsidR="00A652ED" w:rsidRPr="00A652ED" w:rsidRDefault="00A652ED" w:rsidP="00A652ED">
            <w:pPr>
              <w:pBdr>
                <w:top w:val="nil"/>
                <w:left w:val="nil"/>
                <w:bottom w:val="nil"/>
                <w:right w:val="nil"/>
                <w:between w:val="nil"/>
              </w:pBdr>
              <w:spacing w:before="1"/>
              <w:ind w:left="162"/>
              <w:rPr>
                <w:color w:val="000000"/>
              </w:rPr>
            </w:pPr>
          </w:p>
        </w:tc>
        <w:tc>
          <w:tcPr>
            <w:tcW w:w="1933" w:type="dxa"/>
          </w:tcPr>
          <w:p w:rsidR="00A652ED" w:rsidRPr="00A652ED" w:rsidRDefault="00A652ED" w:rsidP="00A652ED">
            <w:pPr>
              <w:pBdr>
                <w:top w:val="nil"/>
                <w:left w:val="nil"/>
                <w:bottom w:val="nil"/>
                <w:right w:val="nil"/>
                <w:between w:val="nil"/>
              </w:pBdr>
              <w:spacing w:line="275" w:lineRule="auto"/>
              <w:ind w:left="148"/>
              <w:rPr>
                <w:i/>
                <w:color w:val="000000"/>
              </w:rPr>
            </w:pPr>
            <w:r w:rsidRPr="00A652ED">
              <w:rPr>
                <w:i/>
                <w:color w:val="000000"/>
              </w:rPr>
              <w:t>Senna abbreviata</w:t>
            </w:r>
          </w:p>
        </w:tc>
        <w:tc>
          <w:tcPr>
            <w:tcW w:w="1310" w:type="dxa"/>
          </w:tcPr>
          <w:p w:rsidR="00A652ED" w:rsidRPr="00A652ED" w:rsidRDefault="00A652ED" w:rsidP="00A652ED">
            <w:pPr>
              <w:pBdr>
                <w:top w:val="nil"/>
                <w:left w:val="nil"/>
                <w:bottom w:val="nil"/>
                <w:right w:val="nil"/>
                <w:between w:val="nil"/>
              </w:pBdr>
              <w:spacing w:line="275" w:lineRule="auto"/>
              <w:ind w:left="123" w:right="119"/>
              <w:jc w:val="center"/>
              <w:rPr>
                <w:color w:val="000000"/>
              </w:rPr>
            </w:pPr>
            <w:r w:rsidRPr="00A652ED">
              <w:rPr>
                <w:color w:val="000000"/>
              </w:rPr>
              <w:t>Leaves</w:t>
            </w:r>
          </w:p>
        </w:tc>
        <w:tc>
          <w:tcPr>
            <w:tcW w:w="1150" w:type="dxa"/>
          </w:tcPr>
          <w:p w:rsidR="00A652ED" w:rsidRPr="00A652ED" w:rsidRDefault="00A652ED" w:rsidP="00A652ED">
            <w:pPr>
              <w:pBdr>
                <w:top w:val="nil"/>
                <w:left w:val="nil"/>
                <w:bottom w:val="nil"/>
                <w:right w:val="nil"/>
                <w:between w:val="nil"/>
              </w:pBdr>
              <w:spacing w:line="275" w:lineRule="auto"/>
              <w:ind w:left="225"/>
              <w:rPr>
                <w:color w:val="000000"/>
              </w:rPr>
            </w:pPr>
            <w:r w:rsidRPr="00A652ED">
              <w:rPr>
                <w:color w:val="000000"/>
              </w:rPr>
              <w:t>111.0</w:t>
            </w:r>
          </w:p>
          <w:p w:rsidR="00A652ED" w:rsidRPr="00A652ED" w:rsidRDefault="00A652ED" w:rsidP="00A652ED">
            <w:pPr>
              <w:pBdr>
                <w:top w:val="nil"/>
                <w:left w:val="nil"/>
                <w:bottom w:val="nil"/>
                <w:right w:val="nil"/>
                <w:between w:val="nil"/>
              </w:pBdr>
              <w:spacing w:before="41" w:line="276" w:lineRule="auto"/>
              <w:ind w:left="376" w:right="127" w:hanging="221"/>
              <w:rPr>
                <w:color w:val="000000"/>
              </w:rPr>
            </w:pPr>
            <w:r w:rsidRPr="00A652ED">
              <w:rPr>
                <w:color w:val="000000"/>
              </w:rPr>
              <w:t>mg/kg/ wt</w:t>
            </w:r>
          </w:p>
        </w:tc>
        <w:tc>
          <w:tcPr>
            <w:tcW w:w="1647" w:type="dxa"/>
          </w:tcPr>
          <w:p w:rsidR="00A652ED" w:rsidRPr="00A652ED" w:rsidRDefault="00A652ED" w:rsidP="00A652ED">
            <w:pPr>
              <w:pBdr>
                <w:top w:val="nil"/>
                <w:left w:val="nil"/>
                <w:bottom w:val="nil"/>
                <w:right w:val="nil"/>
                <w:between w:val="nil"/>
              </w:pBdr>
              <w:spacing w:line="276" w:lineRule="auto"/>
              <w:ind w:right="280"/>
              <w:rPr>
                <w:color w:val="000000"/>
              </w:rPr>
            </w:pPr>
            <w:r w:rsidRPr="00A652ED">
              <w:rPr>
                <w:color w:val="000000"/>
              </w:rPr>
              <w:t xml:space="preserve">In vivo in mice </w:t>
            </w:r>
            <w:r w:rsidRPr="00A652ED">
              <w:rPr>
                <w:i/>
                <w:color w:val="000000"/>
              </w:rPr>
              <w:t>P. berghei</w:t>
            </w:r>
          </w:p>
        </w:tc>
        <w:tc>
          <w:tcPr>
            <w:tcW w:w="1417" w:type="dxa"/>
            <w:vMerge/>
          </w:tcPr>
          <w:p w:rsidR="00A652ED" w:rsidRPr="00A652ED" w:rsidRDefault="00A652ED" w:rsidP="00A652ED"/>
        </w:tc>
      </w:tr>
      <w:tr w:rsidR="00CF7807" w:rsidTr="00D50E4A">
        <w:tc>
          <w:tcPr>
            <w:tcW w:w="1279" w:type="dxa"/>
            <w:vMerge/>
          </w:tcPr>
          <w:p w:rsidR="00A652ED" w:rsidRPr="00A652ED" w:rsidRDefault="00A652ED" w:rsidP="00A652ED"/>
        </w:tc>
        <w:tc>
          <w:tcPr>
            <w:tcW w:w="1724" w:type="dxa"/>
          </w:tcPr>
          <w:p w:rsidR="00A652ED" w:rsidRPr="00A652ED" w:rsidRDefault="00A652ED" w:rsidP="00A652ED">
            <w:pPr>
              <w:pBdr>
                <w:top w:val="nil"/>
                <w:left w:val="nil"/>
                <w:bottom w:val="nil"/>
                <w:right w:val="nil"/>
                <w:between w:val="nil"/>
              </w:pBdr>
              <w:spacing w:before="8"/>
              <w:rPr>
                <w:b/>
                <w:color w:val="000000"/>
              </w:rPr>
            </w:pPr>
          </w:p>
          <w:p w:rsidR="00A652ED" w:rsidRPr="00A652ED" w:rsidRDefault="00A652ED" w:rsidP="00A652ED">
            <w:pPr>
              <w:pBdr>
                <w:top w:val="nil"/>
                <w:left w:val="nil"/>
                <w:bottom w:val="nil"/>
                <w:right w:val="nil"/>
                <w:between w:val="nil"/>
              </w:pBdr>
              <w:ind w:left="138"/>
              <w:rPr>
                <w:color w:val="000000"/>
              </w:rPr>
            </w:pPr>
            <w:r w:rsidRPr="00A652ED">
              <w:rPr>
                <w:color w:val="000000"/>
              </w:rPr>
              <w:t>Rubiaceae</w:t>
            </w:r>
          </w:p>
        </w:tc>
        <w:tc>
          <w:tcPr>
            <w:tcW w:w="1933" w:type="dxa"/>
          </w:tcPr>
          <w:p w:rsidR="00A652ED" w:rsidRPr="00A652ED" w:rsidRDefault="00A652ED" w:rsidP="00A652ED">
            <w:pPr>
              <w:pBdr>
                <w:top w:val="nil"/>
                <w:left w:val="nil"/>
                <w:bottom w:val="nil"/>
                <w:right w:val="nil"/>
                <w:between w:val="nil"/>
              </w:pBdr>
              <w:spacing w:before="1" w:line="276" w:lineRule="auto"/>
              <w:ind w:right="326"/>
              <w:rPr>
                <w:i/>
                <w:color w:val="000000"/>
              </w:rPr>
            </w:pPr>
            <w:r w:rsidRPr="00A652ED">
              <w:rPr>
                <w:i/>
                <w:color w:val="000000"/>
              </w:rPr>
              <w:t>Crossopteryx febrifuga</w:t>
            </w:r>
          </w:p>
        </w:tc>
        <w:tc>
          <w:tcPr>
            <w:tcW w:w="1310" w:type="dxa"/>
          </w:tcPr>
          <w:p w:rsidR="00A652ED" w:rsidRPr="00A652ED" w:rsidRDefault="00A652ED" w:rsidP="00A652ED">
            <w:pPr>
              <w:pBdr>
                <w:top w:val="nil"/>
                <w:left w:val="nil"/>
                <w:bottom w:val="nil"/>
                <w:right w:val="nil"/>
                <w:between w:val="nil"/>
              </w:pBdr>
              <w:spacing w:before="1"/>
              <w:ind w:left="128" w:right="119"/>
              <w:jc w:val="center"/>
              <w:rPr>
                <w:color w:val="000000"/>
              </w:rPr>
            </w:pPr>
            <w:r w:rsidRPr="00A652ED">
              <w:rPr>
                <w:color w:val="000000"/>
              </w:rPr>
              <w:t>Stem bark</w:t>
            </w:r>
          </w:p>
        </w:tc>
        <w:tc>
          <w:tcPr>
            <w:tcW w:w="1150" w:type="dxa"/>
          </w:tcPr>
          <w:p w:rsidR="00A652ED" w:rsidRPr="00A652ED" w:rsidRDefault="00A652ED" w:rsidP="00A652ED">
            <w:pPr>
              <w:pBdr>
                <w:top w:val="nil"/>
                <w:left w:val="nil"/>
                <w:bottom w:val="nil"/>
                <w:right w:val="nil"/>
                <w:between w:val="nil"/>
              </w:pBdr>
              <w:spacing w:before="1"/>
              <w:ind w:left="145" w:right="135"/>
              <w:jc w:val="center"/>
              <w:rPr>
                <w:color w:val="000000"/>
              </w:rPr>
            </w:pPr>
            <w:r w:rsidRPr="00A652ED">
              <w:rPr>
                <w:color w:val="000000"/>
              </w:rPr>
              <w:t>&gt;10</w:t>
            </w:r>
          </w:p>
          <w:p w:rsidR="00A652ED" w:rsidRPr="00A652ED" w:rsidRDefault="00A652ED" w:rsidP="00A652ED">
            <w:pPr>
              <w:pBdr>
                <w:top w:val="nil"/>
                <w:left w:val="nil"/>
                <w:bottom w:val="nil"/>
                <w:right w:val="nil"/>
                <w:between w:val="nil"/>
              </w:pBdr>
              <w:spacing w:before="41"/>
              <w:ind w:left="147" w:right="135"/>
              <w:jc w:val="center"/>
              <w:rPr>
                <w:color w:val="000000"/>
              </w:rPr>
            </w:pPr>
            <w:r w:rsidRPr="00A652ED">
              <w:rPr>
                <w:color w:val="000000"/>
              </w:rPr>
              <w:t>µg/mL</w:t>
            </w:r>
          </w:p>
        </w:tc>
        <w:tc>
          <w:tcPr>
            <w:tcW w:w="1647" w:type="dxa"/>
          </w:tcPr>
          <w:p w:rsidR="00A652ED" w:rsidRPr="00A652ED" w:rsidRDefault="00A652ED" w:rsidP="00A652ED">
            <w:pPr>
              <w:pBdr>
                <w:top w:val="nil"/>
                <w:left w:val="nil"/>
                <w:bottom w:val="nil"/>
                <w:right w:val="nil"/>
                <w:between w:val="nil"/>
              </w:pBdr>
              <w:spacing w:before="1" w:line="276" w:lineRule="auto"/>
              <w:ind w:right="288"/>
              <w:rPr>
                <w:color w:val="000000"/>
              </w:rPr>
            </w:pPr>
            <w:r w:rsidRPr="00A652ED">
              <w:rPr>
                <w:color w:val="000000"/>
              </w:rPr>
              <w:t xml:space="preserve">Methanol extract In vitro activity against </w:t>
            </w:r>
            <w:r w:rsidRPr="00A652ED">
              <w:rPr>
                <w:i/>
                <w:color w:val="000000"/>
              </w:rPr>
              <w:t>P.</w:t>
            </w:r>
          </w:p>
          <w:p w:rsidR="00A652ED" w:rsidRPr="00A652ED" w:rsidRDefault="00A652ED" w:rsidP="00A652ED">
            <w:pPr>
              <w:pBdr>
                <w:top w:val="nil"/>
                <w:left w:val="nil"/>
                <w:bottom w:val="nil"/>
                <w:right w:val="nil"/>
                <w:between w:val="nil"/>
              </w:pBdr>
              <w:spacing w:before="40"/>
              <w:rPr>
                <w:i/>
                <w:color w:val="000000"/>
              </w:rPr>
            </w:pPr>
            <w:r w:rsidRPr="00A652ED">
              <w:rPr>
                <w:i/>
                <w:color w:val="000000"/>
              </w:rPr>
              <w:t>falciparum</w:t>
            </w:r>
          </w:p>
        </w:tc>
        <w:tc>
          <w:tcPr>
            <w:tcW w:w="1417" w:type="dxa"/>
          </w:tcPr>
          <w:p w:rsidR="00A652ED" w:rsidRPr="00A652ED" w:rsidRDefault="00A652ED" w:rsidP="00A652ED"/>
        </w:tc>
      </w:tr>
      <w:tr w:rsidR="00632251" w:rsidTr="00D50E4A">
        <w:tc>
          <w:tcPr>
            <w:tcW w:w="1279" w:type="dxa"/>
            <w:vMerge w:val="restart"/>
          </w:tcPr>
          <w:p w:rsidR="00B81AB3" w:rsidRDefault="00B81AB3" w:rsidP="00B81AB3">
            <w:pPr>
              <w:rPr>
                <w:sz w:val="24"/>
                <w:szCs w:val="24"/>
              </w:rPr>
            </w:pPr>
          </w:p>
          <w:p w:rsidR="00B81AB3" w:rsidRDefault="00B81AB3" w:rsidP="00B81AB3">
            <w:pPr>
              <w:rPr>
                <w:sz w:val="24"/>
                <w:szCs w:val="24"/>
              </w:rPr>
            </w:pPr>
          </w:p>
          <w:p w:rsidR="00B81AB3" w:rsidRDefault="00B81AB3" w:rsidP="00B81AB3">
            <w:pPr>
              <w:rPr>
                <w:sz w:val="24"/>
                <w:szCs w:val="24"/>
              </w:rPr>
            </w:pPr>
            <w:r>
              <w:rPr>
                <w:sz w:val="24"/>
                <w:szCs w:val="24"/>
              </w:rPr>
              <w:t>Peru</w:t>
            </w:r>
          </w:p>
        </w:tc>
        <w:tc>
          <w:tcPr>
            <w:tcW w:w="1724" w:type="dxa"/>
            <w:vMerge w:val="restart"/>
          </w:tcPr>
          <w:p w:rsidR="00B81AB3" w:rsidRPr="00843DD4" w:rsidRDefault="00B81AB3" w:rsidP="00B81AB3">
            <w:pPr>
              <w:pBdr>
                <w:top w:val="nil"/>
                <w:left w:val="nil"/>
                <w:bottom w:val="nil"/>
                <w:right w:val="nil"/>
                <w:between w:val="nil"/>
              </w:pBdr>
              <w:spacing w:before="5"/>
              <w:rPr>
                <w:b/>
                <w:color w:val="000000"/>
              </w:rPr>
            </w:pPr>
          </w:p>
          <w:p w:rsidR="00B81AB3" w:rsidRPr="00843DD4" w:rsidRDefault="00B81AB3" w:rsidP="00B81AB3">
            <w:pPr>
              <w:pBdr>
                <w:top w:val="nil"/>
                <w:left w:val="nil"/>
                <w:bottom w:val="nil"/>
                <w:right w:val="nil"/>
                <w:between w:val="nil"/>
              </w:pBdr>
              <w:spacing w:line="278" w:lineRule="auto"/>
              <w:ind w:right="155"/>
              <w:rPr>
                <w:color w:val="000000"/>
              </w:rPr>
            </w:pPr>
            <w:r w:rsidRPr="00843DD4">
              <w:rPr>
                <w:color w:val="000000"/>
              </w:rPr>
              <w:t>Menisper</w:t>
            </w:r>
            <w:r w:rsidR="00CD3CBE">
              <w:rPr>
                <w:color w:val="000000"/>
              </w:rPr>
              <w:t>mac</w:t>
            </w:r>
            <w:r w:rsidRPr="00843DD4">
              <w:rPr>
                <w:color w:val="000000"/>
              </w:rPr>
              <w:t>ae</w:t>
            </w:r>
          </w:p>
        </w:tc>
        <w:tc>
          <w:tcPr>
            <w:tcW w:w="1933" w:type="dxa"/>
            <w:vMerge w:val="restart"/>
          </w:tcPr>
          <w:p w:rsidR="00B81AB3" w:rsidRPr="00843DD4" w:rsidRDefault="00B81AB3" w:rsidP="00B81AB3">
            <w:pPr>
              <w:pBdr>
                <w:top w:val="nil"/>
                <w:left w:val="nil"/>
                <w:bottom w:val="nil"/>
                <w:right w:val="nil"/>
                <w:between w:val="nil"/>
              </w:pBdr>
              <w:spacing w:before="5"/>
              <w:rPr>
                <w:b/>
                <w:color w:val="000000"/>
              </w:rPr>
            </w:pPr>
          </w:p>
          <w:p w:rsidR="00B81AB3" w:rsidRPr="00843DD4" w:rsidRDefault="00B81AB3" w:rsidP="00B81AB3">
            <w:pPr>
              <w:pBdr>
                <w:top w:val="nil"/>
                <w:left w:val="nil"/>
                <w:bottom w:val="nil"/>
                <w:right w:val="nil"/>
                <w:between w:val="nil"/>
              </w:pBdr>
              <w:rPr>
                <w:i/>
                <w:color w:val="000000"/>
              </w:rPr>
            </w:pPr>
            <w:r w:rsidRPr="00843DD4">
              <w:rPr>
                <w:i/>
                <w:color w:val="000000"/>
              </w:rPr>
              <w:t>Abuta rufescens</w:t>
            </w:r>
          </w:p>
        </w:tc>
        <w:tc>
          <w:tcPr>
            <w:tcW w:w="1310" w:type="dxa"/>
          </w:tcPr>
          <w:p w:rsidR="00B81AB3" w:rsidRPr="00843DD4" w:rsidRDefault="00B81AB3" w:rsidP="00B81AB3">
            <w:pPr>
              <w:pBdr>
                <w:top w:val="nil"/>
                <w:left w:val="nil"/>
                <w:bottom w:val="nil"/>
                <w:right w:val="nil"/>
                <w:between w:val="nil"/>
              </w:pBdr>
              <w:spacing w:line="275" w:lineRule="auto"/>
              <w:ind w:left="128" w:right="118"/>
              <w:jc w:val="center"/>
              <w:rPr>
                <w:color w:val="000000"/>
              </w:rPr>
            </w:pPr>
            <w:r w:rsidRPr="00843DD4">
              <w:rPr>
                <w:color w:val="000000"/>
              </w:rPr>
              <w:t>Bark</w:t>
            </w:r>
          </w:p>
        </w:tc>
        <w:tc>
          <w:tcPr>
            <w:tcW w:w="1150" w:type="dxa"/>
          </w:tcPr>
          <w:p w:rsidR="00B81AB3" w:rsidRPr="00843DD4" w:rsidRDefault="00B81AB3" w:rsidP="00B81AB3">
            <w:pPr>
              <w:pBdr>
                <w:top w:val="nil"/>
                <w:left w:val="nil"/>
                <w:bottom w:val="nil"/>
                <w:right w:val="nil"/>
                <w:between w:val="nil"/>
              </w:pBdr>
              <w:spacing w:line="275" w:lineRule="auto"/>
              <w:ind w:left="143" w:right="135"/>
              <w:jc w:val="center"/>
              <w:rPr>
                <w:color w:val="000000"/>
              </w:rPr>
            </w:pPr>
            <w:r w:rsidRPr="00843DD4">
              <w:rPr>
                <w:color w:val="000000"/>
              </w:rPr>
              <w:t>2.3</w:t>
            </w:r>
          </w:p>
          <w:p w:rsidR="00B81AB3" w:rsidRPr="00843DD4" w:rsidRDefault="00B81AB3" w:rsidP="00B81AB3">
            <w:pPr>
              <w:pBdr>
                <w:top w:val="nil"/>
                <w:left w:val="nil"/>
                <w:bottom w:val="nil"/>
                <w:right w:val="nil"/>
                <w:between w:val="nil"/>
              </w:pBdr>
              <w:spacing w:before="41"/>
              <w:ind w:left="147" w:right="135"/>
              <w:jc w:val="center"/>
              <w:rPr>
                <w:color w:val="000000"/>
              </w:rPr>
            </w:pPr>
            <w:r w:rsidRPr="00843DD4">
              <w:rPr>
                <w:color w:val="000000"/>
              </w:rPr>
              <w:t>µg/mL</w:t>
            </w:r>
          </w:p>
        </w:tc>
        <w:tc>
          <w:tcPr>
            <w:tcW w:w="1647" w:type="dxa"/>
            <w:vMerge w:val="restart"/>
          </w:tcPr>
          <w:p w:rsidR="00B81AB3" w:rsidRPr="00B81AB3" w:rsidRDefault="00B81AB3" w:rsidP="00B81AB3">
            <w:pPr>
              <w:pBdr>
                <w:top w:val="nil"/>
                <w:left w:val="nil"/>
                <w:bottom w:val="nil"/>
                <w:right w:val="nil"/>
                <w:between w:val="nil"/>
              </w:pBdr>
              <w:spacing w:before="5"/>
              <w:rPr>
                <w:b/>
                <w:color w:val="000000"/>
              </w:rPr>
            </w:pPr>
          </w:p>
          <w:p w:rsidR="00B81AB3" w:rsidRPr="00B81AB3" w:rsidRDefault="00B81AB3" w:rsidP="00B81AB3">
            <w:pPr>
              <w:pBdr>
                <w:top w:val="nil"/>
                <w:left w:val="nil"/>
                <w:bottom w:val="nil"/>
                <w:right w:val="nil"/>
                <w:between w:val="nil"/>
              </w:pBdr>
              <w:spacing w:line="276" w:lineRule="auto"/>
              <w:ind w:left="110" w:right="100"/>
              <w:rPr>
                <w:i/>
                <w:color w:val="000000"/>
              </w:rPr>
            </w:pPr>
            <w:r w:rsidRPr="00B81AB3">
              <w:rPr>
                <w:color w:val="000000"/>
              </w:rPr>
              <w:t xml:space="preserve">Dichlorometh ane extract In vitro </w:t>
            </w:r>
            <w:r w:rsidRPr="00B81AB3">
              <w:rPr>
                <w:color w:val="000000"/>
              </w:rPr>
              <w:lastRenderedPageBreak/>
              <w:t xml:space="preserve">activity against </w:t>
            </w:r>
            <w:r w:rsidRPr="00B81AB3">
              <w:rPr>
                <w:i/>
                <w:color w:val="000000"/>
              </w:rPr>
              <w:t>P. falciparum</w:t>
            </w:r>
          </w:p>
        </w:tc>
        <w:tc>
          <w:tcPr>
            <w:tcW w:w="1417" w:type="dxa"/>
            <w:vMerge w:val="restart"/>
          </w:tcPr>
          <w:p w:rsidR="00B81AB3" w:rsidRPr="00B81AB3" w:rsidRDefault="00B81AB3" w:rsidP="00B81AB3">
            <w:pPr>
              <w:pBdr>
                <w:top w:val="nil"/>
                <w:left w:val="nil"/>
                <w:bottom w:val="nil"/>
                <w:right w:val="nil"/>
                <w:between w:val="nil"/>
              </w:pBdr>
              <w:rPr>
                <w:b/>
                <w:color w:val="000000"/>
              </w:rPr>
            </w:pPr>
          </w:p>
          <w:p w:rsidR="00B81AB3" w:rsidRPr="00B81AB3" w:rsidRDefault="00B81AB3" w:rsidP="00B81AB3">
            <w:pPr>
              <w:pBdr>
                <w:top w:val="nil"/>
                <w:left w:val="nil"/>
                <w:bottom w:val="nil"/>
                <w:right w:val="nil"/>
                <w:between w:val="nil"/>
              </w:pBdr>
              <w:spacing w:before="2"/>
              <w:rPr>
                <w:b/>
                <w:color w:val="000000"/>
              </w:rPr>
            </w:pPr>
          </w:p>
          <w:p w:rsidR="00B81AB3" w:rsidRPr="00B81AB3" w:rsidRDefault="00B81AB3" w:rsidP="00B81AB3">
            <w:pPr>
              <w:pBdr>
                <w:top w:val="nil"/>
                <w:left w:val="nil"/>
                <w:bottom w:val="nil"/>
                <w:right w:val="nil"/>
                <w:between w:val="nil"/>
              </w:pBdr>
              <w:spacing w:line="276" w:lineRule="auto"/>
              <w:ind w:right="176"/>
              <w:rPr>
                <w:color w:val="000000"/>
              </w:rPr>
            </w:pPr>
            <w:r w:rsidRPr="00B81AB3">
              <w:rPr>
                <w:color w:val="000000"/>
              </w:rPr>
              <w:t>Roumy et al. 2007</w:t>
            </w:r>
          </w:p>
        </w:tc>
      </w:tr>
      <w:tr w:rsidR="00632251" w:rsidTr="00D50E4A">
        <w:tc>
          <w:tcPr>
            <w:tcW w:w="1279" w:type="dxa"/>
            <w:vMerge/>
          </w:tcPr>
          <w:p w:rsidR="00B81AB3" w:rsidRDefault="00B81AB3" w:rsidP="00B81AB3">
            <w:pPr>
              <w:rPr>
                <w:sz w:val="24"/>
                <w:szCs w:val="24"/>
              </w:rPr>
            </w:pPr>
          </w:p>
        </w:tc>
        <w:tc>
          <w:tcPr>
            <w:tcW w:w="1724" w:type="dxa"/>
            <w:vMerge/>
          </w:tcPr>
          <w:p w:rsidR="00B81AB3" w:rsidRPr="00843DD4" w:rsidRDefault="00B81AB3" w:rsidP="00B81AB3">
            <w:pPr>
              <w:pBdr>
                <w:top w:val="nil"/>
                <w:left w:val="nil"/>
                <w:bottom w:val="nil"/>
                <w:right w:val="nil"/>
                <w:between w:val="nil"/>
              </w:pBdr>
              <w:spacing w:before="1"/>
              <w:ind w:left="162"/>
              <w:rPr>
                <w:color w:val="000000"/>
              </w:rPr>
            </w:pPr>
          </w:p>
        </w:tc>
        <w:tc>
          <w:tcPr>
            <w:tcW w:w="1933" w:type="dxa"/>
            <w:vMerge/>
          </w:tcPr>
          <w:p w:rsidR="00B81AB3" w:rsidRPr="00843DD4" w:rsidRDefault="00B81AB3" w:rsidP="00B81AB3">
            <w:pPr>
              <w:pBdr>
                <w:top w:val="nil"/>
                <w:left w:val="nil"/>
                <w:bottom w:val="nil"/>
                <w:right w:val="nil"/>
                <w:between w:val="nil"/>
              </w:pBdr>
              <w:spacing w:before="1" w:line="276" w:lineRule="auto"/>
              <w:ind w:right="341"/>
              <w:rPr>
                <w:i/>
                <w:color w:val="000000"/>
              </w:rPr>
            </w:pPr>
          </w:p>
        </w:tc>
        <w:tc>
          <w:tcPr>
            <w:tcW w:w="1310" w:type="dxa"/>
          </w:tcPr>
          <w:p w:rsidR="00B81AB3" w:rsidRPr="00843DD4" w:rsidRDefault="00B81AB3" w:rsidP="00B81AB3">
            <w:pPr>
              <w:pBdr>
                <w:top w:val="nil"/>
                <w:left w:val="nil"/>
                <w:bottom w:val="nil"/>
                <w:right w:val="nil"/>
                <w:between w:val="nil"/>
              </w:pBdr>
              <w:spacing w:line="275" w:lineRule="auto"/>
              <w:ind w:left="123" w:right="119"/>
              <w:jc w:val="center"/>
              <w:rPr>
                <w:color w:val="000000"/>
              </w:rPr>
            </w:pPr>
            <w:r w:rsidRPr="00843DD4">
              <w:rPr>
                <w:color w:val="000000"/>
              </w:rPr>
              <w:t>Leaves</w:t>
            </w:r>
          </w:p>
        </w:tc>
        <w:tc>
          <w:tcPr>
            <w:tcW w:w="1150" w:type="dxa"/>
          </w:tcPr>
          <w:p w:rsidR="00B81AB3" w:rsidRPr="00843DD4" w:rsidRDefault="00B81AB3" w:rsidP="00B81AB3">
            <w:pPr>
              <w:pBdr>
                <w:top w:val="nil"/>
                <w:left w:val="nil"/>
                <w:bottom w:val="nil"/>
                <w:right w:val="nil"/>
                <w:between w:val="nil"/>
              </w:pBdr>
              <w:spacing w:line="275" w:lineRule="auto"/>
              <w:ind w:left="143" w:right="135"/>
              <w:jc w:val="center"/>
              <w:rPr>
                <w:color w:val="000000"/>
              </w:rPr>
            </w:pPr>
            <w:r w:rsidRPr="00843DD4">
              <w:rPr>
                <w:color w:val="000000"/>
              </w:rPr>
              <w:t>7.9</w:t>
            </w:r>
          </w:p>
          <w:p w:rsidR="00B81AB3" w:rsidRPr="00843DD4" w:rsidRDefault="00B81AB3" w:rsidP="00B81AB3">
            <w:pPr>
              <w:pBdr>
                <w:top w:val="nil"/>
                <w:left w:val="nil"/>
                <w:bottom w:val="nil"/>
                <w:right w:val="nil"/>
                <w:between w:val="nil"/>
              </w:pBdr>
              <w:spacing w:before="43"/>
              <w:ind w:left="147" w:right="135"/>
              <w:jc w:val="center"/>
              <w:rPr>
                <w:color w:val="000000"/>
              </w:rPr>
            </w:pPr>
            <w:r w:rsidRPr="00843DD4">
              <w:rPr>
                <w:color w:val="000000"/>
              </w:rPr>
              <w:t>µg/mL</w:t>
            </w:r>
          </w:p>
        </w:tc>
        <w:tc>
          <w:tcPr>
            <w:tcW w:w="1647" w:type="dxa"/>
            <w:vMerge/>
          </w:tcPr>
          <w:p w:rsidR="00B81AB3" w:rsidRPr="00463B22" w:rsidRDefault="00B81AB3" w:rsidP="00B81AB3">
            <w:pPr>
              <w:pBdr>
                <w:top w:val="nil"/>
                <w:left w:val="nil"/>
                <w:bottom w:val="nil"/>
                <w:right w:val="nil"/>
                <w:between w:val="nil"/>
              </w:pBdr>
              <w:spacing w:line="276" w:lineRule="auto"/>
              <w:ind w:left="305" w:right="291" w:firstLine="117"/>
              <w:jc w:val="both"/>
              <w:rPr>
                <w:color w:val="000000"/>
                <w:sz w:val="24"/>
                <w:szCs w:val="24"/>
              </w:rPr>
            </w:pPr>
          </w:p>
        </w:tc>
        <w:tc>
          <w:tcPr>
            <w:tcW w:w="1417" w:type="dxa"/>
            <w:vMerge/>
          </w:tcPr>
          <w:p w:rsidR="00B81AB3" w:rsidRDefault="00B81AB3" w:rsidP="00B81AB3">
            <w:pPr>
              <w:rPr>
                <w:sz w:val="24"/>
                <w:szCs w:val="24"/>
              </w:rPr>
            </w:pPr>
          </w:p>
        </w:tc>
      </w:tr>
      <w:tr w:rsidR="00632251" w:rsidTr="00D50E4A">
        <w:tc>
          <w:tcPr>
            <w:tcW w:w="1279" w:type="dxa"/>
            <w:vMerge/>
          </w:tcPr>
          <w:p w:rsidR="00B81AB3" w:rsidRDefault="00B81AB3" w:rsidP="00B81AB3">
            <w:pPr>
              <w:rPr>
                <w:sz w:val="24"/>
                <w:szCs w:val="24"/>
              </w:rPr>
            </w:pPr>
          </w:p>
        </w:tc>
        <w:tc>
          <w:tcPr>
            <w:tcW w:w="1724" w:type="dxa"/>
          </w:tcPr>
          <w:p w:rsidR="00B81AB3" w:rsidRPr="00843DD4" w:rsidRDefault="009F0868" w:rsidP="00B81AB3">
            <w:pPr>
              <w:pBdr>
                <w:top w:val="nil"/>
                <w:left w:val="nil"/>
                <w:bottom w:val="nil"/>
                <w:right w:val="nil"/>
                <w:between w:val="nil"/>
              </w:pBdr>
              <w:spacing w:line="276" w:lineRule="auto"/>
              <w:ind w:left="585" w:right="122" w:hanging="435"/>
              <w:rPr>
                <w:color w:val="000000"/>
              </w:rPr>
            </w:pPr>
            <w:r>
              <w:rPr>
                <w:color w:val="000000"/>
              </w:rPr>
              <w:t>Solanacea</w:t>
            </w:r>
            <w:r w:rsidR="00B81AB3" w:rsidRPr="00843DD4">
              <w:rPr>
                <w:color w:val="000000"/>
              </w:rPr>
              <w:t>e</w:t>
            </w:r>
          </w:p>
        </w:tc>
        <w:tc>
          <w:tcPr>
            <w:tcW w:w="1933" w:type="dxa"/>
          </w:tcPr>
          <w:p w:rsidR="00B81AB3" w:rsidRPr="00843DD4" w:rsidRDefault="00B81AB3" w:rsidP="00B81AB3">
            <w:pPr>
              <w:pBdr>
                <w:top w:val="nil"/>
                <w:left w:val="nil"/>
                <w:bottom w:val="nil"/>
                <w:right w:val="nil"/>
                <w:between w:val="nil"/>
              </w:pBdr>
              <w:spacing w:line="276" w:lineRule="auto"/>
              <w:ind w:right="279"/>
              <w:rPr>
                <w:i/>
                <w:color w:val="000000"/>
              </w:rPr>
            </w:pPr>
            <w:r w:rsidRPr="00843DD4">
              <w:rPr>
                <w:i/>
                <w:color w:val="000000"/>
              </w:rPr>
              <w:t>Cyphomandra hartwegii</w:t>
            </w:r>
          </w:p>
        </w:tc>
        <w:tc>
          <w:tcPr>
            <w:tcW w:w="1310" w:type="dxa"/>
          </w:tcPr>
          <w:p w:rsidR="00B81AB3" w:rsidRPr="00843DD4" w:rsidRDefault="00B81AB3" w:rsidP="00B81AB3">
            <w:pPr>
              <w:pBdr>
                <w:top w:val="nil"/>
                <w:left w:val="nil"/>
                <w:bottom w:val="nil"/>
                <w:right w:val="nil"/>
                <w:between w:val="nil"/>
              </w:pBdr>
              <w:spacing w:line="276" w:lineRule="auto"/>
              <w:ind w:left="123" w:right="119"/>
              <w:jc w:val="center"/>
              <w:rPr>
                <w:color w:val="000000"/>
              </w:rPr>
            </w:pPr>
            <w:r w:rsidRPr="00843DD4">
              <w:rPr>
                <w:color w:val="000000"/>
              </w:rPr>
              <w:t>Leaves</w:t>
            </w:r>
          </w:p>
        </w:tc>
        <w:tc>
          <w:tcPr>
            <w:tcW w:w="1150" w:type="dxa"/>
          </w:tcPr>
          <w:p w:rsidR="00B81AB3" w:rsidRPr="00843DD4" w:rsidRDefault="00B81AB3" w:rsidP="00B81AB3">
            <w:pPr>
              <w:pBdr>
                <w:top w:val="nil"/>
                <w:left w:val="nil"/>
                <w:bottom w:val="nil"/>
                <w:right w:val="nil"/>
                <w:between w:val="nil"/>
              </w:pBdr>
              <w:spacing w:line="276" w:lineRule="auto"/>
              <w:ind w:left="285"/>
              <w:rPr>
                <w:color w:val="000000"/>
              </w:rPr>
            </w:pPr>
            <w:r w:rsidRPr="00843DD4">
              <w:rPr>
                <w:color w:val="000000"/>
              </w:rPr>
              <w:t>10.0</w:t>
            </w:r>
          </w:p>
          <w:p w:rsidR="00B81AB3" w:rsidRPr="00843DD4" w:rsidRDefault="00B81AB3" w:rsidP="00B81AB3">
            <w:pPr>
              <w:pBdr>
                <w:top w:val="nil"/>
                <w:left w:val="nil"/>
                <w:bottom w:val="nil"/>
                <w:right w:val="nil"/>
                <w:between w:val="nil"/>
              </w:pBdr>
              <w:spacing w:before="41"/>
              <w:ind w:left="167"/>
              <w:rPr>
                <w:color w:val="000000"/>
              </w:rPr>
            </w:pPr>
            <w:r w:rsidRPr="00843DD4">
              <w:rPr>
                <w:color w:val="000000"/>
              </w:rPr>
              <w:t>µg/mL</w:t>
            </w:r>
          </w:p>
        </w:tc>
        <w:tc>
          <w:tcPr>
            <w:tcW w:w="1647" w:type="dxa"/>
            <w:vMerge/>
          </w:tcPr>
          <w:p w:rsidR="00B81AB3" w:rsidRPr="00463B22" w:rsidRDefault="00B81AB3" w:rsidP="00B81AB3">
            <w:pPr>
              <w:pBdr>
                <w:top w:val="nil"/>
                <w:left w:val="nil"/>
                <w:bottom w:val="nil"/>
                <w:right w:val="nil"/>
                <w:between w:val="nil"/>
              </w:pBdr>
              <w:spacing w:line="276" w:lineRule="auto"/>
              <w:ind w:left="305" w:right="291" w:firstLine="117"/>
              <w:jc w:val="both"/>
              <w:rPr>
                <w:color w:val="000000"/>
                <w:sz w:val="24"/>
                <w:szCs w:val="24"/>
              </w:rPr>
            </w:pPr>
          </w:p>
        </w:tc>
        <w:tc>
          <w:tcPr>
            <w:tcW w:w="1417" w:type="dxa"/>
            <w:vMerge/>
          </w:tcPr>
          <w:p w:rsidR="00B81AB3" w:rsidRDefault="00B81AB3" w:rsidP="00B81AB3">
            <w:pPr>
              <w:rPr>
                <w:sz w:val="24"/>
                <w:szCs w:val="24"/>
              </w:rPr>
            </w:pPr>
          </w:p>
        </w:tc>
      </w:tr>
      <w:tr w:rsidR="00632251" w:rsidTr="00D50E4A">
        <w:tc>
          <w:tcPr>
            <w:tcW w:w="1279" w:type="dxa"/>
            <w:vMerge/>
          </w:tcPr>
          <w:p w:rsidR="00B81AB3" w:rsidRDefault="00B81AB3" w:rsidP="00B81AB3">
            <w:pPr>
              <w:rPr>
                <w:sz w:val="24"/>
                <w:szCs w:val="24"/>
              </w:rPr>
            </w:pPr>
          </w:p>
        </w:tc>
        <w:tc>
          <w:tcPr>
            <w:tcW w:w="1724" w:type="dxa"/>
          </w:tcPr>
          <w:p w:rsidR="00B81AB3" w:rsidRPr="00843DD4" w:rsidRDefault="009F0868" w:rsidP="009F0868">
            <w:pPr>
              <w:pBdr>
                <w:top w:val="nil"/>
                <w:left w:val="nil"/>
                <w:bottom w:val="nil"/>
                <w:right w:val="nil"/>
                <w:between w:val="nil"/>
              </w:pBdr>
              <w:spacing w:line="276" w:lineRule="auto"/>
              <w:ind w:right="115"/>
              <w:rPr>
                <w:color w:val="000000"/>
              </w:rPr>
            </w:pPr>
            <w:r>
              <w:rPr>
                <w:color w:val="000000"/>
              </w:rPr>
              <w:t>Lacistema</w:t>
            </w:r>
            <w:r w:rsidR="00B81AB3" w:rsidRPr="00843DD4">
              <w:rPr>
                <w:color w:val="000000"/>
              </w:rPr>
              <w:t>ceae</w:t>
            </w:r>
          </w:p>
        </w:tc>
        <w:tc>
          <w:tcPr>
            <w:tcW w:w="1933" w:type="dxa"/>
          </w:tcPr>
          <w:p w:rsidR="00B81AB3" w:rsidRPr="00843DD4" w:rsidRDefault="00B81AB3" w:rsidP="00B81AB3">
            <w:pPr>
              <w:pBdr>
                <w:top w:val="nil"/>
                <w:left w:val="nil"/>
                <w:bottom w:val="nil"/>
                <w:right w:val="nil"/>
                <w:between w:val="nil"/>
              </w:pBdr>
              <w:spacing w:line="276" w:lineRule="auto"/>
              <w:ind w:right="385"/>
              <w:rPr>
                <w:i/>
                <w:color w:val="000000"/>
              </w:rPr>
            </w:pPr>
            <w:r>
              <w:rPr>
                <w:i/>
                <w:color w:val="000000"/>
              </w:rPr>
              <w:t>Lacistema aggregat</w:t>
            </w:r>
            <w:r w:rsidRPr="00843DD4">
              <w:rPr>
                <w:i/>
                <w:color w:val="000000"/>
              </w:rPr>
              <w:t>m</w:t>
            </w:r>
          </w:p>
        </w:tc>
        <w:tc>
          <w:tcPr>
            <w:tcW w:w="1310" w:type="dxa"/>
          </w:tcPr>
          <w:p w:rsidR="00B81AB3" w:rsidRPr="00843DD4" w:rsidRDefault="00B81AB3" w:rsidP="00B81AB3">
            <w:pPr>
              <w:pBdr>
                <w:top w:val="nil"/>
                <w:left w:val="nil"/>
                <w:bottom w:val="nil"/>
                <w:right w:val="nil"/>
                <w:between w:val="nil"/>
              </w:pBdr>
              <w:spacing w:line="275" w:lineRule="auto"/>
              <w:ind w:left="128" w:right="118"/>
              <w:jc w:val="center"/>
              <w:rPr>
                <w:color w:val="000000"/>
              </w:rPr>
            </w:pPr>
            <w:r w:rsidRPr="00843DD4">
              <w:rPr>
                <w:color w:val="000000"/>
              </w:rPr>
              <w:t>Bark</w:t>
            </w:r>
          </w:p>
        </w:tc>
        <w:tc>
          <w:tcPr>
            <w:tcW w:w="1150" w:type="dxa"/>
          </w:tcPr>
          <w:p w:rsidR="00B81AB3" w:rsidRPr="00843DD4" w:rsidRDefault="00B81AB3" w:rsidP="00B81AB3">
            <w:pPr>
              <w:pBdr>
                <w:top w:val="nil"/>
                <w:left w:val="nil"/>
                <w:bottom w:val="nil"/>
                <w:right w:val="nil"/>
                <w:between w:val="nil"/>
              </w:pBdr>
              <w:spacing w:line="275" w:lineRule="auto"/>
              <w:ind w:left="143" w:right="135"/>
              <w:jc w:val="center"/>
              <w:rPr>
                <w:color w:val="000000"/>
              </w:rPr>
            </w:pPr>
            <w:r w:rsidRPr="00843DD4">
              <w:rPr>
                <w:color w:val="000000"/>
              </w:rPr>
              <w:t>7.4</w:t>
            </w:r>
          </w:p>
          <w:p w:rsidR="00B81AB3" w:rsidRPr="00843DD4" w:rsidRDefault="00B81AB3" w:rsidP="00B81AB3">
            <w:pPr>
              <w:pBdr>
                <w:top w:val="nil"/>
                <w:left w:val="nil"/>
                <w:bottom w:val="nil"/>
                <w:right w:val="nil"/>
                <w:between w:val="nil"/>
              </w:pBdr>
              <w:spacing w:before="41"/>
              <w:ind w:left="147" w:right="135"/>
              <w:jc w:val="center"/>
              <w:rPr>
                <w:color w:val="000000"/>
              </w:rPr>
            </w:pPr>
            <w:r w:rsidRPr="00843DD4">
              <w:rPr>
                <w:color w:val="000000"/>
              </w:rPr>
              <w:t>µg/mL</w:t>
            </w:r>
          </w:p>
        </w:tc>
        <w:tc>
          <w:tcPr>
            <w:tcW w:w="1647" w:type="dxa"/>
            <w:vMerge/>
          </w:tcPr>
          <w:p w:rsidR="00B81AB3" w:rsidRPr="00463B22" w:rsidRDefault="00B81AB3" w:rsidP="00B81AB3">
            <w:pPr>
              <w:pBdr>
                <w:top w:val="nil"/>
                <w:left w:val="nil"/>
                <w:bottom w:val="nil"/>
                <w:right w:val="nil"/>
                <w:between w:val="nil"/>
              </w:pBdr>
              <w:spacing w:line="276" w:lineRule="auto"/>
              <w:ind w:left="305" w:right="291" w:firstLine="117"/>
              <w:jc w:val="both"/>
              <w:rPr>
                <w:color w:val="000000"/>
                <w:sz w:val="24"/>
                <w:szCs w:val="24"/>
              </w:rPr>
            </w:pPr>
          </w:p>
        </w:tc>
        <w:tc>
          <w:tcPr>
            <w:tcW w:w="1417" w:type="dxa"/>
            <w:vMerge/>
          </w:tcPr>
          <w:p w:rsidR="00B81AB3" w:rsidRDefault="00B81AB3" w:rsidP="00B81AB3">
            <w:pPr>
              <w:rPr>
                <w:sz w:val="24"/>
                <w:szCs w:val="24"/>
              </w:rPr>
            </w:pPr>
          </w:p>
        </w:tc>
      </w:tr>
      <w:tr w:rsidR="005568E3" w:rsidTr="00D50E4A">
        <w:tc>
          <w:tcPr>
            <w:tcW w:w="1279" w:type="dxa"/>
            <w:vMerge w:val="restart"/>
          </w:tcPr>
          <w:p w:rsidR="00D50E4A" w:rsidRPr="00463B22" w:rsidRDefault="00D50E4A" w:rsidP="00D50E4A">
            <w:pPr>
              <w:pBdr>
                <w:top w:val="nil"/>
                <w:left w:val="nil"/>
                <w:bottom w:val="nil"/>
                <w:right w:val="nil"/>
                <w:between w:val="nil"/>
              </w:pBdr>
              <w:spacing w:before="2"/>
              <w:rPr>
                <w:b/>
                <w:color w:val="000000"/>
                <w:sz w:val="24"/>
                <w:szCs w:val="24"/>
              </w:rPr>
            </w:pPr>
          </w:p>
          <w:p w:rsidR="00D50E4A" w:rsidRDefault="00D50E4A" w:rsidP="00D50E4A">
            <w:pPr>
              <w:rPr>
                <w:sz w:val="24"/>
                <w:szCs w:val="24"/>
              </w:rPr>
            </w:pPr>
            <w:r w:rsidRPr="00463B22">
              <w:rPr>
                <w:color w:val="000000"/>
                <w:sz w:val="24"/>
                <w:szCs w:val="24"/>
              </w:rPr>
              <w:t>Sierra Leone</w:t>
            </w:r>
          </w:p>
        </w:tc>
        <w:tc>
          <w:tcPr>
            <w:tcW w:w="1724" w:type="dxa"/>
          </w:tcPr>
          <w:p w:rsidR="00D50E4A" w:rsidRPr="000463A9" w:rsidRDefault="00D50E4A" w:rsidP="00D50E4A">
            <w:pPr>
              <w:pBdr>
                <w:top w:val="nil"/>
                <w:left w:val="nil"/>
                <w:bottom w:val="nil"/>
                <w:right w:val="nil"/>
                <w:between w:val="nil"/>
              </w:pBdr>
              <w:spacing w:line="276" w:lineRule="auto"/>
              <w:ind w:right="155"/>
              <w:rPr>
                <w:color w:val="000000"/>
              </w:rPr>
            </w:pPr>
            <w:r>
              <w:rPr>
                <w:color w:val="000000"/>
              </w:rPr>
              <w:t>Menisper</w:t>
            </w:r>
            <w:r w:rsidRPr="000463A9">
              <w:rPr>
                <w:color w:val="000000"/>
              </w:rPr>
              <w:t>maceae</w:t>
            </w:r>
          </w:p>
        </w:tc>
        <w:tc>
          <w:tcPr>
            <w:tcW w:w="1933" w:type="dxa"/>
          </w:tcPr>
          <w:p w:rsidR="00D50E4A" w:rsidRPr="000463A9" w:rsidRDefault="00D50E4A" w:rsidP="00D50E4A">
            <w:pPr>
              <w:pBdr>
                <w:top w:val="nil"/>
                <w:left w:val="nil"/>
                <w:bottom w:val="nil"/>
                <w:right w:val="nil"/>
                <w:between w:val="nil"/>
              </w:pBdr>
              <w:spacing w:line="275" w:lineRule="auto"/>
              <w:ind w:left="121" w:right="111"/>
              <w:jc w:val="center"/>
              <w:rPr>
                <w:i/>
                <w:color w:val="000000"/>
              </w:rPr>
            </w:pPr>
            <w:r w:rsidRPr="000463A9">
              <w:rPr>
                <w:i/>
                <w:color w:val="000000"/>
              </w:rPr>
              <w:t>Triclisia patens</w:t>
            </w:r>
          </w:p>
        </w:tc>
        <w:tc>
          <w:tcPr>
            <w:tcW w:w="1310" w:type="dxa"/>
          </w:tcPr>
          <w:p w:rsidR="00D50E4A" w:rsidRPr="000463A9" w:rsidRDefault="00D50E4A" w:rsidP="00D50E4A">
            <w:pPr>
              <w:pBdr>
                <w:top w:val="nil"/>
                <w:left w:val="nil"/>
                <w:bottom w:val="nil"/>
                <w:right w:val="nil"/>
                <w:between w:val="nil"/>
              </w:pBdr>
              <w:spacing w:line="276" w:lineRule="auto"/>
              <w:ind w:left="405" w:right="96" w:hanging="284"/>
              <w:rPr>
                <w:color w:val="000000"/>
              </w:rPr>
            </w:pPr>
            <w:r w:rsidRPr="000463A9">
              <w:rPr>
                <w:color w:val="000000"/>
              </w:rPr>
              <w:t>Woo</w:t>
            </w:r>
            <w:r>
              <w:rPr>
                <w:color w:val="000000"/>
              </w:rPr>
              <w:t>d</w:t>
            </w:r>
            <w:r w:rsidRPr="000463A9">
              <w:rPr>
                <w:color w:val="000000"/>
              </w:rPr>
              <w:t>and bark</w:t>
            </w:r>
          </w:p>
        </w:tc>
        <w:tc>
          <w:tcPr>
            <w:tcW w:w="1150" w:type="dxa"/>
          </w:tcPr>
          <w:p w:rsidR="00D50E4A" w:rsidRPr="00D50E4A" w:rsidRDefault="00D50E4A" w:rsidP="00D50E4A">
            <w:pPr>
              <w:pBdr>
                <w:top w:val="nil"/>
                <w:left w:val="nil"/>
                <w:bottom w:val="nil"/>
                <w:right w:val="nil"/>
                <w:between w:val="nil"/>
              </w:pBdr>
              <w:spacing w:line="275" w:lineRule="auto"/>
              <w:ind w:left="10"/>
              <w:jc w:val="center"/>
              <w:rPr>
                <w:color w:val="000000"/>
              </w:rPr>
            </w:pPr>
            <w:r w:rsidRPr="00D50E4A">
              <w:rPr>
                <w:color w:val="000000"/>
              </w:rPr>
              <w:t>8</w:t>
            </w:r>
          </w:p>
          <w:p w:rsidR="00D50E4A" w:rsidRPr="00D50E4A" w:rsidRDefault="00D50E4A" w:rsidP="00D50E4A">
            <w:pPr>
              <w:pBdr>
                <w:top w:val="nil"/>
                <w:left w:val="nil"/>
                <w:bottom w:val="nil"/>
                <w:right w:val="nil"/>
                <w:between w:val="nil"/>
              </w:pBdr>
              <w:spacing w:before="41"/>
              <w:ind w:left="147" w:right="135"/>
              <w:jc w:val="center"/>
              <w:rPr>
                <w:color w:val="000000"/>
              </w:rPr>
            </w:pPr>
            <w:r w:rsidRPr="00D50E4A">
              <w:rPr>
                <w:color w:val="000000"/>
              </w:rPr>
              <w:t>µg/mL</w:t>
            </w:r>
          </w:p>
        </w:tc>
        <w:tc>
          <w:tcPr>
            <w:tcW w:w="1647" w:type="dxa"/>
            <w:vMerge w:val="restart"/>
          </w:tcPr>
          <w:p w:rsidR="00D50E4A" w:rsidRPr="00463B22" w:rsidRDefault="00D50E4A" w:rsidP="00D50E4A">
            <w:pPr>
              <w:pBdr>
                <w:top w:val="nil"/>
                <w:left w:val="nil"/>
                <w:bottom w:val="nil"/>
                <w:right w:val="nil"/>
                <w:between w:val="nil"/>
              </w:pBdr>
              <w:rPr>
                <w:b/>
                <w:color w:val="000000"/>
                <w:sz w:val="24"/>
                <w:szCs w:val="24"/>
              </w:rPr>
            </w:pPr>
          </w:p>
          <w:p w:rsidR="00D50E4A" w:rsidRPr="00463B22" w:rsidRDefault="00D50E4A" w:rsidP="00D50E4A">
            <w:pPr>
              <w:pBdr>
                <w:top w:val="nil"/>
                <w:left w:val="nil"/>
                <w:bottom w:val="nil"/>
                <w:right w:val="nil"/>
                <w:between w:val="nil"/>
              </w:pBdr>
              <w:spacing w:before="2"/>
              <w:rPr>
                <w:b/>
                <w:color w:val="000000"/>
                <w:sz w:val="24"/>
                <w:szCs w:val="24"/>
              </w:rPr>
            </w:pPr>
          </w:p>
          <w:p w:rsidR="00D50E4A" w:rsidRPr="00463B22" w:rsidRDefault="00D50E4A" w:rsidP="00D50E4A">
            <w:pPr>
              <w:pBdr>
                <w:top w:val="nil"/>
                <w:left w:val="nil"/>
                <w:bottom w:val="nil"/>
                <w:right w:val="nil"/>
                <w:between w:val="nil"/>
              </w:pBdr>
              <w:spacing w:before="1" w:line="276" w:lineRule="auto"/>
              <w:ind w:left="161" w:right="149" w:hanging="1"/>
              <w:jc w:val="center"/>
              <w:rPr>
                <w:i/>
                <w:color w:val="000000"/>
                <w:sz w:val="24"/>
                <w:szCs w:val="24"/>
              </w:rPr>
            </w:pPr>
            <w:r w:rsidRPr="00463B22">
              <w:rPr>
                <w:color w:val="000000"/>
                <w:sz w:val="24"/>
                <w:szCs w:val="24"/>
              </w:rPr>
              <w:t xml:space="preserve">Ethanol extracts In vitro activity against </w:t>
            </w:r>
            <w:r w:rsidRPr="00463B22">
              <w:rPr>
                <w:i/>
                <w:color w:val="000000"/>
                <w:sz w:val="24"/>
                <w:szCs w:val="24"/>
              </w:rPr>
              <w:t>P. falciparum</w:t>
            </w:r>
          </w:p>
        </w:tc>
        <w:tc>
          <w:tcPr>
            <w:tcW w:w="1417" w:type="dxa"/>
            <w:vMerge w:val="restart"/>
          </w:tcPr>
          <w:p w:rsidR="00D50E4A" w:rsidRPr="00463B22" w:rsidRDefault="00D50E4A" w:rsidP="00D50E4A">
            <w:pPr>
              <w:pBdr>
                <w:top w:val="nil"/>
                <w:left w:val="nil"/>
                <w:bottom w:val="nil"/>
                <w:right w:val="nil"/>
                <w:between w:val="nil"/>
              </w:pBdr>
              <w:rPr>
                <w:b/>
                <w:color w:val="000000"/>
                <w:sz w:val="24"/>
                <w:szCs w:val="24"/>
              </w:rPr>
            </w:pPr>
          </w:p>
          <w:p w:rsidR="00D50E4A" w:rsidRPr="00463B22" w:rsidRDefault="00D50E4A" w:rsidP="00D50E4A">
            <w:pPr>
              <w:pBdr>
                <w:top w:val="nil"/>
                <w:left w:val="nil"/>
                <w:bottom w:val="nil"/>
                <w:right w:val="nil"/>
                <w:between w:val="nil"/>
              </w:pBdr>
              <w:rPr>
                <w:b/>
                <w:color w:val="000000"/>
                <w:sz w:val="24"/>
                <w:szCs w:val="24"/>
              </w:rPr>
            </w:pPr>
          </w:p>
          <w:p w:rsidR="00D50E4A" w:rsidRPr="00463B22" w:rsidRDefault="00D50E4A" w:rsidP="00D50E4A">
            <w:pPr>
              <w:pBdr>
                <w:top w:val="nil"/>
                <w:left w:val="nil"/>
                <w:bottom w:val="nil"/>
                <w:right w:val="nil"/>
                <w:between w:val="nil"/>
              </w:pBdr>
              <w:spacing w:before="9"/>
              <w:rPr>
                <w:b/>
                <w:color w:val="000000"/>
                <w:sz w:val="24"/>
                <w:szCs w:val="24"/>
              </w:rPr>
            </w:pPr>
          </w:p>
          <w:p w:rsidR="00D50E4A" w:rsidRPr="00463B22" w:rsidRDefault="00D50E4A" w:rsidP="00D50E4A">
            <w:pPr>
              <w:pBdr>
                <w:top w:val="nil"/>
                <w:left w:val="nil"/>
                <w:bottom w:val="nil"/>
                <w:right w:val="nil"/>
                <w:between w:val="nil"/>
              </w:pBdr>
              <w:spacing w:line="276" w:lineRule="auto"/>
              <w:ind w:left="205" w:right="176" w:firstLine="76"/>
              <w:rPr>
                <w:color w:val="000000"/>
                <w:sz w:val="24"/>
                <w:szCs w:val="24"/>
              </w:rPr>
            </w:pPr>
            <w:r w:rsidRPr="00463B22">
              <w:rPr>
                <w:color w:val="000000"/>
                <w:sz w:val="24"/>
                <w:szCs w:val="24"/>
              </w:rPr>
              <w:t>Marshall et al. 1990</w:t>
            </w:r>
          </w:p>
        </w:tc>
      </w:tr>
      <w:tr w:rsidR="005568E3" w:rsidTr="00D50E4A">
        <w:tc>
          <w:tcPr>
            <w:tcW w:w="1279" w:type="dxa"/>
            <w:vMerge/>
          </w:tcPr>
          <w:p w:rsidR="00D50E4A" w:rsidRDefault="00D50E4A" w:rsidP="00D50E4A">
            <w:pPr>
              <w:rPr>
                <w:sz w:val="24"/>
                <w:szCs w:val="24"/>
              </w:rPr>
            </w:pPr>
          </w:p>
        </w:tc>
        <w:tc>
          <w:tcPr>
            <w:tcW w:w="1724" w:type="dxa"/>
          </w:tcPr>
          <w:p w:rsidR="00D50E4A" w:rsidRPr="000463A9" w:rsidRDefault="00D50E4A" w:rsidP="00D50E4A">
            <w:pPr>
              <w:pBdr>
                <w:top w:val="nil"/>
                <w:left w:val="nil"/>
                <w:bottom w:val="nil"/>
                <w:right w:val="nil"/>
                <w:between w:val="nil"/>
              </w:pBdr>
              <w:spacing w:line="276" w:lineRule="auto"/>
              <w:ind w:right="122"/>
              <w:rPr>
                <w:color w:val="000000"/>
              </w:rPr>
            </w:pPr>
            <w:r>
              <w:rPr>
                <w:color w:val="000000"/>
              </w:rPr>
              <w:t>Apocynac</w:t>
            </w:r>
            <w:r w:rsidRPr="000463A9">
              <w:rPr>
                <w:color w:val="000000"/>
              </w:rPr>
              <w:t>eae</w:t>
            </w:r>
          </w:p>
        </w:tc>
        <w:tc>
          <w:tcPr>
            <w:tcW w:w="1933" w:type="dxa"/>
          </w:tcPr>
          <w:p w:rsidR="00D50E4A" w:rsidRPr="000463A9" w:rsidRDefault="00D50E4A" w:rsidP="00D50E4A">
            <w:pPr>
              <w:pBdr>
                <w:top w:val="nil"/>
                <w:left w:val="nil"/>
                <w:bottom w:val="nil"/>
                <w:right w:val="nil"/>
                <w:between w:val="nil"/>
              </w:pBdr>
              <w:spacing w:line="275" w:lineRule="auto"/>
              <w:ind w:left="121" w:right="111"/>
              <w:rPr>
                <w:i/>
                <w:color w:val="000000"/>
              </w:rPr>
            </w:pPr>
            <w:r w:rsidRPr="000463A9">
              <w:rPr>
                <w:i/>
                <w:color w:val="000000"/>
              </w:rPr>
              <w:t>Landolphia dulcis</w:t>
            </w:r>
          </w:p>
        </w:tc>
        <w:tc>
          <w:tcPr>
            <w:tcW w:w="1310" w:type="dxa"/>
          </w:tcPr>
          <w:p w:rsidR="00D50E4A" w:rsidRPr="000463A9" w:rsidRDefault="00D50E4A" w:rsidP="00D50E4A">
            <w:pPr>
              <w:pBdr>
                <w:top w:val="nil"/>
                <w:left w:val="nil"/>
                <w:bottom w:val="nil"/>
                <w:right w:val="nil"/>
                <w:between w:val="nil"/>
              </w:pBdr>
              <w:spacing w:line="275" w:lineRule="auto"/>
              <w:ind w:left="182" w:right="175"/>
              <w:jc w:val="center"/>
              <w:rPr>
                <w:color w:val="000000"/>
              </w:rPr>
            </w:pPr>
            <w:r w:rsidRPr="000463A9">
              <w:rPr>
                <w:color w:val="000000"/>
              </w:rPr>
              <w:t>Wood</w:t>
            </w:r>
          </w:p>
        </w:tc>
        <w:tc>
          <w:tcPr>
            <w:tcW w:w="1150" w:type="dxa"/>
          </w:tcPr>
          <w:p w:rsidR="00D50E4A" w:rsidRPr="00D50E4A" w:rsidRDefault="00D50E4A" w:rsidP="00D50E4A">
            <w:pPr>
              <w:pBdr>
                <w:top w:val="nil"/>
                <w:left w:val="nil"/>
                <w:bottom w:val="nil"/>
                <w:right w:val="nil"/>
                <w:between w:val="nil"/>
              </w:pBdr>
              <w:spacing w:line="275" w:lineRule="auto"/>
              <w:ind w:left="145" w:right="135"/>
              <w:jc w:val="center"/>
              <w:rPr>
                <w:color w:val="000000"/>
              </w:rPr>
            </w:pPr>
            <w:r w:rsidRPr="00D50E4A">
              <w:rPr>
                <w:color w:val="000000"/>
              </w:rPr>
              <w:t>31</w:t>
            </w:r>
          </w:p>
          <w:p w:rsidR="00D50E4A" w:rsidRPr="00D50E4A" w:rsidRDefault="00D50E4A" w:rsidP="00D50E4A">
            <w:pPr>
              <w:pBdr>
                <w:top w:val="nil"/>
                <w:left w:val="nil"/>
                <w:bottom w:val="nil"/>
                <w:right w:val="nil"/>
                <w:between w:val="nil"/>
              </w:pBdr>
              <w:spacing w:before="41"/>
              <w:ind w:left="147" w:right="135"/>
              <w:jc w:val="center"/>
              <w:rPr>
                <w:color w:val="000000"/>
              </w:rPr>
            </w:pPr>
            <w:r w:rsidRPr="00D50E4A">
              <w:rPr>
                <w:color w:val="000000"/>
              </w:rPr>
              <w:t>µg/mL</w:t>
            </w:r>
          </w:p>
        </w:tc>
        <w:tc>
          <w:tcPr>
            <w:tcW w:w="1647" w:type="dxa"/>
            <w:vMerge/>
          </w:tcPr>
          <w:p w:rsidR="00D50E4A" w:rsidRPr="00463B22" w:rsidRDefault="00D50E4A" w:rsidP="00D50E4A">
            <w:pPr>
              <w:pBdr>
                <w:top w:val="nil"/>
                <w:left w:val="nil"/>
                <w:bottom w:val="nil"/>
                <w:right w:val="nil"/>
                <w:between w:val="nil"/>
              </w:pBdr>
              <w:spacing w:line="276" w:lineRule="auto"/>
              <w:ind w:left="305" w:right="291" w:firstLine="117"/>
              <w:jc w:val="both"/>
              <w:rPr>
                <w:color w:val="000000"/>
                <w:sz w:val="24"/>
                <w:szCs w:val="24"/>
              </w:rPr>
            </w:pPr>
          </w:p>
        </w:tc>
        <w:tc>
          <w:tcPr>
            <w:tcW w:w="1417" w:type="dxa"/>
            <w:vMerge/>
          </w:tcPr>
          <w:p w:rsidR="00D50E4A" w:rsidRDefault="00D50E4A" w:rsidP="00D50E4A">
            <w:pPr>
              <w:rPr>
                <w:sz w:val="24"/>
                <w:szCs w:val="24"/>
              </w:rPr>
            </w:pPr>
          </w:p>
        </w:tc>
      </w:tr>
      <w:tr w:rsidR="005568E3" w:rsidTr="00D50E4A">
        <w:tc>
          <w:tcPr>
            <w:tcW w:w="1279" w:type="dxa"/>
            <w:vMerge/>
          </w:tcPr>
          <w:p w:rsidR="00D50E4A" w:rsidRDefault="00D50E4A" w:rsidP="00D50E4A">
            <w:pPr>
              <w:rPr>
                <w:sz w:val="24"/>
                <w:szCs w:val="24"/>
              </w:rPr>
            </w:pPr>
          </w:p>
        </w:tc>
        <w:tc>
          <w:tcPr>
            <w:tcW w:w="1724" w:type="dxa"/>
          </w:tcPr>
          <w:p w:rsidR="00D50E4A" w:rsidRPr="000463A9" w:rsidRDefault="00D50E4A" w:rsidP="00D50E4A">
            <w:pPr>
              <w:pBdr>
                <w:top w:val="nil"/>
                <w:left w:val="nil"/>
                <w:bottom w:val="nil"/>
                <w:right w:val="nil"/>
                <w:between w:val="nil"/>
              </w:pBdr>
              <w:spacing w:line="276" w:lineRule="auto"/>
              <w:ind w:right="123"/>
              <w:rPr>
                <w:color w:val="000000"/>
              </w:rPr>
            </w:pPr>
            <w:r>
              <w:rPr>
                <w:color w:val="000000"/>
              </w:rPr>
              <w:t>Annonace</w:t>
            </w:r>
            <w:r w:rsidRPr="000463A9">
              <w:rPr>
                <w:color w:val="000000"/>
              </w:rPr>
              <w:t>ae</w:t>
            </w:r>
          </w:p>
        </w:tc>
        <w:tc>
          <w:tcPr>
            <w:tcW w:w="1933" w:type="dxa"/>
          </w:tcPr>
          <w:p w:rsidR="00D50E4A" w:rsidRPr="000463A9" w:rsidRDefault="00D50E4A" w:rsidP="00D50E4A">
            <w:pPr>
              <w:pBdr>
                <w:top w:val="nil"/>
                <w:left w:val="nil"/>
                <w:bottom w:val="nil"/>
                <w:right w:val="nil"/>
                <w:between w:val="nil"/>
              </w:pBdr>
              <w:spacing w:line="276" w:lineRule="auto"/>
              <w:ind w:right="476"/>
              <w:rPr>
                <w:i/>
                <w:color w:val="000000"/>
              </w:rPr>
            </w:pPr>
            <w:r>
              <w:rPr>
                <w:i/>
                <w:color w:val="000000"/>
              </w:rPr>
              <w:t>Xylopia aethiop</w:t>
            </w:r>
            <w:r w:rsidRPr="000463A9">
              <w:rPr>
                <w:i/>
                <w:color w:val="000000"/>
              </w:rPr>
              <w:t>ca</w:t>
            </w:r>
          </w:p>
        </w:tc>
        <w:tc>
          <w:tcPr>
            <w:tcW w:w="1310" w:type="dxa"/>
          </w:tcPr>
          <w:p w:rsidR="00D50E4A" w:rsidRPr="000463A9" w:rsidRDefault="00D50E4A" w:rsidP="00D50E4A">
            <w:pPr>
              <w:pBdr>
                <w:top w:val="nil"/>
                <w:left w:val="nil"/>
                <w:bottom w:val="nil"/>
                <w:right w:val="nil"/>
                <w:between w:val="nil"/>
              </w:pBdr>
              <w:spacing w:line="275" w:lineRule="auto"/>
              <w:ind w:left="182" w:right="175"/>
              <w:jc w:val="center"/>
              <w:rPr>
                <w:color w:val="000000"/>
              </w:rPr>
            </w:pPr>
            <w:r w:rsidRPr="000463A9">
              <w:rPr>
                <w:color w:val="000000"/>
              </w:rPr>
              <w:t>Wood</w:t>
            </w:r>
          </w:p>
        </w:tc>
        <w:tc>
          <w:tcPr>
            <w:tcW w:w="1150" w:type="dxa"/>
          </w:tcPr>
          <w:p w:rsidR="00D50E4A" w:rsidRPr="00D50E4A" w:rsidRDefault="00D50E4A" w:rsidP="00D50E4A">
            <w:pPr>
              <w:pBdr>
                <w:top w:val="nil"/>
                <w:left w:val="nil"/>
                <w:bottom w:val="nil"/>
                <w:right w:val="nil"/>
                <w:between w:val="nil"/>
              </w:pBdr>
              <w:spacing w:line="275" w:lineRule="auto"/>
              <w:ind w:left="145" w:right="135"/>
              <w:jc w:val="center"/>
              <w:rPr>
                <w:color w:val="000000"/>
              </w:rPr>
            </w:pPr>
            <w:r w:rsidRPr="00D50E4A">
              <w:rPr>
                <w:color w:val="000000"/>
              </w:rPr>
              <w:t>31</w:t>
            </w:r>
          </w:p>
          <w:p w:rsidR="00D50E4A" w:rsidRPr="00D50E4A" w:rsidRDefault="00D50E4A" w:rsidP="00D50E4A">
            <w:pPr>
              <w:pBdr>
                <w:top w:val="nil"/>
                <w:left w:val="nil"/>
                <w:bottom w:val="nil"/>
                <w:right w:val="nil"/>
                <w:between w:val="nil"/>
              </w:pBdr>
              <w:spacing w:before="41"/>
              <w:ind w:left="147" w:right="135"/>
              <w:jc w:val="center"/>
              <w:rPr>
                <w:color w:val="000000"/>
              </w:rPr>
            </w:pPr>
            <w:r w:rsidRPr="00D50E4A">
              <w:rPr>
                <w:color w:val="000000"/>
              </w:rPr>
              <w:t>µg/mL</w:t>
            </w:r>
          </w:p>
        </w:tc>
        <w:tc>
          <w:tcPr>
            <w:tcW w:w="1647" w:type="dxa"/>
            <w:vMerge/>
          </w:tcPr>
          <w:p w:rsidR="00D50E4A" w:rsidRPr="00463B22" w:rsidRDefault="00D50E4A" w:rsidP="00D50E4A">
            <w:pPr>
              <w:pBdr>
                <w:top w:val="nil"/>
                <w:left w:val="nil"/>
                <w:bottom w:val="nil"/>
                <w:right w:val="nil"/>
                <w:between w:val="nil"/>
              </w:pBdr>
              <w:spacing w:line="276" w:lineRule="auto"/>
              <w:ind w:left="305" w:right="291" w:firstLine="117"/>
              <w:jc w:val="both"/>
              <w:rPr>
                <w:color w:val="000000"/>
                <w:sz w:val="24"/>
                <w:szCs w:val="24"/>
              </w:rPr>
            </w:pPr>
          </w:p>
        </w:tc>
        <w:tc>
          <w:tcPr>
            <w:tcW w:w="1417" w:type="dxa"/>
            <w:vMerge/>
          </w:tcPr>
          <w:p w:rsidR="00D50E4A" w:rsidRDefault="00D50E4A" w:rsidP="00D50E4A">
            <w:pPr>
              <w:rPr>
                <w:sz w:val="24"/>
                <w:szCs w:val="24"/>
              </w:rPr>
            </w:pPr>
          </w:p>
        </w:tc>
      </w:tr>
      <w:tr w:rsidR="005568E3" w:rsidTr="00D50E4A">
        <w:tc>
          <w:tcPr>
            <w:tcW w:w="1279" w:type="dxa"/>
            <w:vMerge/>
          </w:tcPr>
          <w:p w:rsidR="00D50E4A" w:rsidRDefault="00D50E4A" w:rsidP="00D50E4A">
            <w:pPr>
              <w:rPr>
                <w:sz w:val="24"/>
                <w:szCs w:val="24"/>
              </w:rPr>
            </w:pPr>
          </w:p>
        </w:tc>
        <w:tc>
          <w:tcPr>
            <w:tcW w:w="1724" w:type="dxa"/>
          </w:tcPr>
          <w:p w:rsidR="00D50E4A" w:rsidRPr="000463A9" w:rsidRDefault="00D50E4A" w:rsidP="00D50E4A">
            <w:pPr>
              <w:pBdr>
                <w:top w:val="nil"/>
                <w:left w:val="nil"/>
                <w:bottom w:val="nil"/>
                <w:right w:val="nil"/>
                <w:between w:val="nil"/>
              </w:pBdr>
              <w:spacing w:line="276" w:lineRule="auto"/>
              <w:ind w:right="128"/>
              <w:rPr>
                <w:color w:val="000000"/>
              </w:rPr>
            </w:pPr>
            <w:r>
              <w:rPr>
                <w:color w:val="000000"/>
              </w:rPr>
              <w:t>Amaranth</w:t>
            </w:r>
            <w:r w:rsidRPr="000463A9">
              <w:rPr>
                <w:color w:val="000000"/>
              </w:rPr>
              <w:t>aceae</w:t>
            </w:r>
          </w:p>
        </w:tc>
        <w:tc>
          <w:tcPr>
            <w:tcW w:w="1933" w:type="dxa"/>
          </w:tcPr>
          <w:p w:rsidR="00D50E4A" w:rsidRPr="000463A9" w:rsidRDefault="00D50E4A" w:rsidP="00D50E4A">
            <w:pPr>
              <w:pBdr>
                <w:top w:val="nil"/>
                <w:left w:val="nil"/>
                <w:bottom w:val="nil"/>
                <w:right w:val="nil"/>
                <w:between w:val="nil"/>
              </w:pBdr>
              <w:spacing w:line="276" w:lineRule="auto"/>
              <w:ind w:right="536"/>
              <w:rPr>
                <w:i/>
                <w:color w:val="000000"/>
              </w:rPr>
            </w:pPr>
            <w:r w:rsidRPr="000463A9">
              <w:rPr>
                <w:i/>
                <w:color w:val="000000"/>
              </w:rPr>
              <w:t>Cyathula prostrata</w:t>
            </w:r>
          </w:p>
        </w:tc>
        <w:tc>
          <w:tcPr>
            <w:tcW w:w="1310" w:type="dxa"/>
          </w:tcPr>
          <w:p w:rsidR="00D50E4A" w:rsidRPr="000463A9" w:rsidRDefault="00D50E4A" w:rsidP="00D50E4A">
            <w:pPr>
              <w:pBdr>
                <w:top w:val="nil"/>
                <w:left w:val="nil"/>
                <w:bottom w:val="nil"/>
                <w:right w:val="nil"/>
                <w:between w:val="nil"/>
              </w:pBdr>
              <w:spacing w:line="275" w:lineRule="auto"/>
              <w:ind w:left="177" w:right="175"/>
              <w:jc w:val="center"/>
              <w:rPr>
                <w:color w:val="000000"/>
              </w:rPr>
            </w:pPr>
            <w:r w:rsidRPr="000463A9">
              <w:rPr>
                <w:color w:val="000000"/>
              </w:rPr>
              <w:t>Leaves</w:t>
            </w:r>
          </w:p>
        </w:tc>
        <w:tc>
          <w:tcPr>
            <w:tcW w:w="1150" w:type="dxa"/>
          </w:tcPr>
          <w:p w:rsidR="00D50E4A" w:rsidRPr="00D50E4A" w:rsidRDefault="00D50E4A" w:rsidP="00D50E4A">
            <w:pPr>
              <w:pBdr>
                <w:top w:val="nil"/>
                <w:left w:val="nil"/>
                <w:bottom w:val="nil"/>
                <w:right w:val="nil"/>
                <w:between w:val="nil"/>
              </w:pBdr>
              <w:spacing w:line="275" w:lineRule="auto"/>
              <w:ind w:left="145" w:right="135"/>
              <w:jc w:val="center"/>
              <w:rPr>
                <w:color w:val="000000"/>
              </w:rPr>
            </w:pPr>
            <w:r w:rsidRPr="00D50E4A">
              <w:rPr>
                <w:color w:val="000000"/>
              </w:rPr>
              <w:t>50</w:t>
            </w:r>
          </w:p>
          <w:p w:rsidR="00D50E4A" w:rsidRPr="00D50E4A" w:rsidRDefault="00D50E4A" w:rsidP="00D50E4A">
            <w:pPr>
              <w:pBdr>
                <w:top w:val="nil"/>
                <w:left w:val="nil"/>
                <w:bottom w:val="nil"/>
                <w:right w:val="nil"/>
                <w:between w:val="nil"/>
              </w:pBdr>
              <w:spacing w:before="41"/>
              <w:ind w:left="147" w:right="135"/>
              <w:jc w:val="center"/>
              <w:rPr>
                <w:color w:val="000000"/>
              </w:rPr>
            </w:pPr>
            <w:r w:rsidRPr="00D50E4A">
              <w:rPr>
                <w:color w:val="000000"/>
              </w:rPr>
              <w:t>µg/mL</w:t>
            </w:r>
          </w:p>
        </w:tc>
        <w:tc>
          <w:tcPr>
            <w:tcW w:w="1647" w:type="dxa"/>
            <w:vMerge/>
          </w:tcPr>
          <w:p w:rsidR="00D50E4A" w:rsidRPr="00463B22" w:rsidRDefault="00D50E4A" w:rsidP="00D50E4A">
            <w:pPr>
              <w:pBdr>
                <w:top w:val="nil"/>
                <w:left w:val="nil"/>
                <w:bottom w:val="nil"/>
                <w:right w:val="nil"/>
                <w:between w:val="nil"/>
              </w:pBdr>
              <w:spacing w:line="276" w:lineRule="auto"/>
              <w:ind w:left="305" w:right="291" w:firstLine="117"/>
              <w:jc w:val="both"/>
              <w:rPr>
                <w:color w:val="000000"/>
                <w:sz w:val="24"/>
                <w:szCs w:val="24"/>
              </w:rPr>
            </w:pPr>
          </w:p>
        </w:tc>
        <w:tc>
          <w:tcPr>
            <w:tcW w:w="1417" w:type="dxa"/>
            <w:vMerge/>
          </w:tcPr>
          <w:p w:rsidR="00D50E4A" w:rsidRDefault="00D50E4A" w:rsidP="00D50E4A">
            <w:pPr>
              <w:rPr>
                <w:sz w:val="24"/>
                <w:szCs w:val="24"/>
              </w:rPr>
            </w:pPr>
          </w:p>
        </w:tc>
      </w:tr>
      <w:tr w:rsidR="000A1E49" w:rsidTr="00D50E4A">
        <w:tc>
          <w:tcPr>
            <w:tcW w:w="1279" w:type="dxa"/>
            <w:vMerge w:val="restart"/>
          </w:tcPr>
          <w:p w:rsidR="000A1E49" w:rsidRDefault="000A1E49" w:rsidP="008140CB">
            <w:pPr>
              <w:rPr>
                <w:color w:val="000000"/>
                <w:sz w:val="24"/>
                <w:szCs w:val="24"/>
              </w:rPr>
            </w:pPr>
          </w:p>
          <w:p w:rsidR="000A1E49" w:rsidRDefault="000A1E49" w:rsidP="008140CB">
            <w:pPr>
              <w:rPr>
                <w:color w:val="000000"/>
                <w:sz w:val="24"/>
                <w:szCs w:val="24"/>
              </w:rPr>
            </w:pPr>
          </w:p>
          <w:p w:rsidR="000A1E49" w:rsidRDefault="000A1E49" w:rsidP="008140CB">
            <w:pPr>
              <w:rPr>
                <w:color w:val="000000"/>
                <w:sz w:val="24"/>
                <w:szCs w:val="24"/>
              </w:rPr>
            </w:pPr>
          </w:p>
          <w:p w:rsidR="000A1E49" w:rsidRDefault="000A1E49" w:rsidP="008140CB">
            <w:pPr>
              <w:rPr>
                <w:color w:val="000000"/>
                <w:sz w:val="24"/>
                <w:szCs w:val="24"/>
              </w:rPr>
            </w:pPr>
          </w:p>
          <w:p w:rsidR="000A1E49" w:rsidRDefault="000A1E49" w:rsidP="008140CB">
            <w:pPr>
              <w:rPr>
                <w:color w:val="000000"/>
                <w:sz w:val="24"/>
                <w:szCs w:val="24"/>
              </w:rPr>
            </w:pPr>
          </w:p>
          <w:p w:rsidR="000A1E49" w:rsidRDefault="000A1E49" w:rsidP="008140CB">
            <w:pPr>
              <w:rPr>
                <w:color w:val="000000"/>
                <w:sz w:val="24"/>
                <w:szCs w:val="24"/>
              </w:rPr>
            </w:pPr>
          </w:p>
          <w:p w:rsidR="000A1E49" w:rsidRDefault="000A1E49" w:rsidP="008140CB">
            <w:pPr>
              <w:rPr>
                <w:sz w:val="24"/>
                <w:szCs w:val="24"/>
              </w:rPr>
            </w:pPr>
            <w:r w:rsidRPr="00463B22">
              <w:rPr>
                <w:color w:val="000000"/>
                <w:sz w:val="24"/>
                <w:szCs w:val="24"/>
              </w:rPr>
              <w:t>São Tomé and Príncipe</w:t>
            </w:r>
          </w:p>
        </w:tc>
        <w:tc>
          <w:tcPr>
            <w:tcW w:w="1724" w:type="dxa"/>
            <w:vMerge w:val="restart"/>
          </w:tcPr>
          <w:p w:rsidR="000A1E49" w:rsidRDefault="000A1E49" w:rsidP="008140CB">
            <w:pPr>
              <w:pBdr>
                <w:top w:val="nil"/>
                <w:left w:val="nil"/>
                <w:bottom w:val="nil"/>
                <w:right w:val="nil"/>
                <w:between w:val="nil"/>
              </w:pBdr>
              <w:spacing w:before="1"/>
              <w:ind w:left="162"/>
              <w:rPr>
                <w:color w:val="000000"/>
                <w:sz w:val="24"/>
                <w:szCs w:val="24"/>
              </w:rPr>
            </w:pPr>
          </w:p>
          <w:p w:rsidR="000A1E49" w:rsidRDefault="000A1E49" w:rsidP="008140CB">
            <w:pPr>
              <w:pBdr>
                <w:top w:val="nil"/>
                <w:left w:val="nil"/>
                <w:bottom w:val="nil"/>
                <w:right w:val="nil"/>
                <w:between w:val="nil"/>
              </w:pBdr>
              <w:spacing w:before="1"/>
              <w:ind w:left="162"/>
              <w:rPr>
                <w:color w:val="000000"/>
                <w:sz w:val="24"/>
                <w:szCs w:val="24"/>
              </w:rPr>
            </w:pPr>
          </w:p>
          <w:p w:rsidR="000A1E49" w:rsidRDefault="000A1E49" w:rsidP="008140CB">
            <w:pPr>
              <w:pBdr>
                <w:top w:val="nil"/>
                <w:left w:val="nil"/>
                <w:bottom w:val="nil"/>
                <w:right w:val="nil"/>
                <w:between w:val="nil"/>
              </w:pBdr>
              <w:spacing w:before="1"/>
              <w:ind w:left="162"/>
              <w:rPr>
                <w:color w:val="000000"/>
                <w:sz w:val="24"/>
                <w:szCs w:val="24"/>
              </w:rPr>
            </w:pPr>
          </w:p>
          <w:p w:rsidR="000A1E49" w:rsidRDefault="000A1E49" w:rsidP="008140CB">
            <w:pPr>
              <w:pBdr>
                <w:top w:val="nil"/>
                <w:left w:val="nil"/>
                <w:bottom w:val="nil"/>
                <w:right w:val="nil"/>
                <w:between w:val="nil"/>
              </w:pBdr>
              <w:spacing w:before="1"/>
              <w:ind w:left="162"/>
              <w:rPr>
                <w:color w:val="000000"/>
                <w:sz w:val="24"/>
                <w:szCs w:val="24"/>
              </w:rPr>
            </w:pPr>
          </w:p>
          <w:p w:rsidR="000A1E49" w:rsidRDefault="000A1E49" w:rsidP="008140CB">
            <w:pPr>
              <w:pBdr>
                <w:top w:val="nil"/>
                <w:left w:val="nil"/>
                <w:bottom w:val="nil"/>
                <w:right w:val="nil"/>
                <w:between w:val="nil"/>
              </w:pBdr>
              <w:spacing w:before="1"/>
              <w:ind w:left="162"/>
              <w:rPr>
                <w:color w:val="000000"/>
                <w:sz w:val="24"/>
                <w:szCs w:val="24"/>
              </w:rPr>
            </w:pPr>
          </w:p>
          <w:p w:rsidR="000A1E49" w:rsidRDefault="000A1E49" w:rsidP="008140CB">
            <w:pPr>
              <w:pBdr>
                <w:top w:val="nil"/>
                <w:left w:val="nil"/>
                <w:bottom w:val="nil"/>
                <w:right w:val="nil"/>
                <w:between w:val="nil"/>
              </w:pBdr>
              <w:spacing w:before="1"/>
              <w:ind w:left="162"/>
              <w:rPr>
                <w:color w:val="000000"/>
                <w:sz w:val="24"/>
                <w:szCs w:val="24"/>
              </w:rPr>
            </w:pPr>
          </w:p>
          <w:p w:rsidR="000A1E49" w:rsidRPr="00463B22" w:rsidRDefault="000A1E49" w:rsidP="008140CB">
            <w:pPr>
              <w:pBdr>
                <w:top w:val="nil"/>
                <w:left w:val="nil"/>
                <w:bottom w:val="nil"/>
                <w:right w:val="nil"/>
                <w:between w:val="nil"/>
              </w:pBdr>
              <w:spacing w:before="1"/>
              <w:ind w:left="162"/>
              <w:rPr>
                <w:color w:val="000000"/>
                <w:sz w:val="24"/>
                <w:szCs w:val="24"/>
              </w:rPr>
            </w:pPr>
            <w:r w:rsidRPr="00463B22">
              <w:rPr>
                <w:color w:val="000000"/>
                <w:sz w:val="24"/>
                <w:szCs w:val="24"/>
              </w:rPr>
              <w:t>Asteraceae</w:t>
            </w:r>
          </w:p>
        </w:tc>
        <w:tc>
          <w:tcPr>
            <w:tcW w:w="1933" w:type="dxa"/>
          </w:tcPr>
          <w:p w:rsidR="000A1E49" w:rsidRPr="00CF7807" w:rsidRDefault="000A1E49" w:rsidP="008140CB">
            <w:pPr>
              <w:pBdr>
                <w:top w:val="nil"/>
                <w:left w:val="nil"/>
                <w:bottom w:val="nil"/>
                <w:right w:val="nil"/>
                <w:between w:val="nil"/>
              </w:pBdr>
              <w:spacing w:before="8"/>
              <w:rPr>
                <w:b/>
                <w:color w:val="000000"/>
              </w:rPr>
            </w:pPr>
          </w:p>
          <w:p w:rsidR="000A1E49" w:rsidRPr="00CF7807" w:rsidRDefault="000A1E49" w:rsidP="00CF7807">
            <w:pPr>
              <w:pBdr>
                <w:top w:val="nil"/>
                <w:left w:val="nil"/>
                <w:bottom w:val="nil"/>
                <w:right w:val="nil"/>
                <w:between w:val="nil"/>
              </w:pBdr>
              <w:spacing w:line="276" w:lineRule="auto"/>
              <w:ind w:right="476"/>
              <w:rPr>
                <w:i/>
                <w:color w:val="000000"/>
              </w:rPr>
            </w:pPr>
            <w:r w:rsidRPr="00CF7807">
              <w:rPr>
                <w:i/>
                <w:color w:val="000000"/>
              </w:rPr>
              <w:t>Ageratum conyzoides</w:t>
            </w:r>
          </w:p>
        </w:tc>
        <w:tc>
          <w:tcPr>
            <w:tcW w:w="1310" w:type="dxa"/>
          </w:tcPr>
          <w:p w:rsidR="000A1E49" w:rsidRPr="00CF7807" w:rsidRDefault="000A1E49" w:rsidP="008140CB">
            <w:pPr>
              <w:pBdr>
                <w:top w:val="nil"/>
                <w:left w:val="nil"/>
                <w:bottom w:val="nil"/>
                <w:right w:val="nil"/>
                <w:between w:val="nil"/>
              </w:pBdr>
              <w:spacing w:before="8"/>
              <w:rPr>
                <w:b/>
                <w:color w:val="000000"/>
              </w:rPr>
            </w:pPr>
          </w:p>
          <w:p w:rsidR="000A1E49" w:rsidRPr="00CF7807" w:rsidRDefault="000A1E49" w:rsidP="008140CB">
            <w:pPr>
              <w:pBdr>
                <w:top w:val="nil"/>
                <w:left w:val="nil"/>
                <w:bottom w:val="nil"/>
                <w:right w:val="nil"/>
                <w:between w:val="nil"/>
              </w:pBdr>
              <w:spacing w:line="276" w:lineRule="auto"/>
              <w:ind w:left="182" w:right="175"/>
              <w:jc w:val="center"/>
              <w:rPr>
                <w:color w:val="000000"/>
              </w:rPr>
            </w:pPr>
            <w:r w:rsidRPr="00CF7807">
              <w:rPr>
                <w:color w:val="000000"/>
              </w:rPr>
              <w:t>Aerial parts and leaves</w:t>
            </w:r>
          </w:p>
        </w:tc>
        <w:tc>
          <w:tcPr>
            <w:tcW w:w="1150" w:type="dxa"/>
          </w:tcPr>
          <w:p w:rsidR="000A1E49" w:rsidRPr="00CF7807" w:rsidRDefault="000A1E49" w:rsidP="008140CB">
            <w:pPr>
              <w:pBdr>
                <w:top w:val="nil"/>
                <w:left w:val="nil"/>
                <w:bottom w:val="nil"/>
                <w:right w:val="nil"/>
                <w:between w:val="nil"/>
              </w:pBdr>
              <w:spacing w:before="8"/>
              <w:rPr>
                <w:b/>
                <w:color w:val="000000"/>
              </w:rPr>
            </w:pPr>
          </w:p>
          <w:p w:rsidR="000A1E49" w:rsidRPr="00CF7807" w:rsidRDefault="000A1E49" w:rsidP="008140CB">
            <w:pPr>
              <w:pBdr>
                <w:top w:val="nil"/>
                <w:left w:val="nil"/>
                <w:bottom w:val="nil"/>
                <w:right w:val="nil"/>
                <w:between w:val="nil"/>
              </w:pBdr>
              <w:ind w:left="145" w:right="135"/>
              <w:jc w:val="center"/>
              <w:rPr>
                <w:color w:val="000000"/>
              </w:rPr>
            </w:pPr>
            <w:r w:rsidRPr="00CF7807">
              <w:rPr>
                <w:color w:val="000000"/>
              </w:rPr>
              <w:t>55</w:t>
            </w:r>
          </w:p>
          <w:p w:rsidR="000A1E49" w:rsidRPr="00CF7807" w:rsidRDefault="000A1E49" w:rsidP="008140CB">
            <w:pPr>
              <w:pBdr>
                <w:top w:val="nil"/>
                <w:left w:val="nil"/>
                <w:bottom w:val="nil"/>
                <w:right w:val="nil"/>
                <w:between w:val="nil"/>
              </w:pBdr>
              <w:spacing w:before="41"/>
              <w:ind w:left="147" w:right="135"/>
              <w:jc w:val="center"/>
              <w:rPr>
                <w:color w:val="000000"/>
              </w:rPr>
            </w:pPr>
            <w:r w:rsidRPr="00CF7807">
              <w:rPr>
                <w:color w:val="000000"/>
              </w:rPr>
              <w:t>µg/mL</w:t>
            </w:r>
          </w:p>
        </w:tc>
        <w:tc>
          <w:tcPr>
            <w:tcW w:w="1647" w:type="dxa"/>
          </w:tcPr>
          <w:p w:rsidR="000A1E49" w:rsidRPr="00CF7807" w:rsidRDefault="000A1E49" w:rsidP="00CF7807">
            <w:pPr>
              <w:pBdr>
                <w:top w:val="nil"/>
                <w:left w:val="nil"/>
                <w:bottom w:val="nil"/>
                <w:right w:val="nil"/>
                <w:between w:val="nil"/>
              </w:pBdr>
              <w:spacing w:line="276" w:lineRule="auto"/>
              <w:ind w:right="100"/>
              <w:rPr>
                <w:i/>
                <w:color w:val="000000"/>
              </w:rPr>
            </w:pPr>
            <w:r w:rsidRPr="00CF7807">
              <w:rPr>
                <w:color w:val="000000"/>
              </w:rPr>
              <w:t xml:space="preserve">Dichlorometh ane fraction In vitro activity against </w:t>
            </w:r>
            <w:r w:rsidRPr="00CF7807">
              <w:rPr>
                <w:i/>
                <w:color w:val="000000"/>
              </w:rPr>
              <w:t>P.</w:t>
            </w:r>
          </w:p>
          <w:p w:rsidR="000A1E49" w:rsidRPr="00CF7807" w:rsidRDefault="000A1E49" w:rsidP="008140CB">
            <w:pPr>
              <w:pBdr>
                <w:top w:val="nil"/>
                <w:left w:val="nil"/>
                <w:bottom w:val="nil"/>
                <w:right w:val="nil"/>
                <w:between w:val="nil"/>
              </w:pBdr>
              <w:spacing w:before="1"/>
              <w:ind w:left="108" w:right="100"/>
              <w:jc w:val="center"/>
              <w:rPr>
                <w:i/>
                <w:color w:val="000000"/>
              </w:rPr>
            </w:pPr>
            <w:r w:rsidRPr="00CF7807">
              <w:rPr>
                <w:i/>
                <w:color w:val="000000"/>
              </w:rPr>
              <w:t>falciparum</w:t>
            </w:r>
          </w:p>
        </w:tc>
        <w:tc>
          <w:tcPr>
            <w:tcW w:w="1417" w:type="dxa"/>
            <w:vMerge w:val="restart"/>
          </w:tcPr>
          <w:p w:rsidR="000A1E49" w:rsidRDefault="000A1E49" w:rsidP="008140CB">
            <w:pPr>
              <w:rPr>
                <w:sz w:val="24"/>
                <w:szCs w:val="24"/>
              </w:rPr>
            </w:pPr>
          </w:p>
          <w:p w:rsidR="000A1E49" w:rsidRDefault="000A1E49" w:rsidP="008140CB">
            <w:pPr>
              <w:rPr>
                <w:sz w:val="24"/>
                <w:szCs w:val="24"/>
              </w:rPr>
            </w:pPr>
          </w:p>
          <w:p w:rsidR="000A1E49" w:rsidRDefault="000A1E49" w:rsidP="008140CB">
            <w:pPr>
              <w:rPr>
                <w:sz w:val="24"/>
                <w:szCs w:val="24"/>
              </w:rPr>
            </w:pPr>
          </w:p>
          <w:p w:rsidR="000A1E49" w:rsidRDefault="000A1E49" w:rsidP="000A1E49">
            <w:pPr>
              <w:pBdr>
                <w:top w:val="nil"/>
                <w:left w:val="nil"/>
                <w:bottom w:val="nil"/>
                <w:right w:val="nil"/>
                <w:between w:val="nil"/>
              </w:pBdr>
              <w:spacing w:before="164"/>
              <w:ind w:right="169"/>
              <w:rPr>
                <w:color w:val="000000"/>
              </w:rPr>
            </w:pPr>
          </w:p>
          <w:p w:rsidR="000A1E49" w:rsidRDefault="000A1E49" w:rsidP="000A1E49">
            <w:pPr>
              <w:pBdr>
                <w:top w:val="nil"/>
                <w:left w:val="nil"/>
                <w:bottom w:val="nil"/>
                <w:right w:val="nil"/>
                <w:between w:val="nil"/>
              </w:pBdr>
              <w:spacing w:before="164"/>
              <w:ind w:right="169"/>
              <w:rPr>
                <w:color w:val="000000"/>
              </w:rPr>
            </w:pPr>
          </w:p>
          <w:p w:rsidR="000A1E49" w:rsidRDefault="000A1E49" w:rsidP="000A1E49">
            <w:pPr>
              <w:pBdr>
                <w:top w:val="nil"/>
                <w:left w:val="nil"/>
                <w:bottom w:val="nil"/>
                <w:right w:val="nil"/>
                <w:between w:val="nil"/>
              </w:pBdr>
              <w:spacing w:before="164"/>
              <w:ind w:right="169"/>
              <w:rPr>
                <w:color w:val="000000"/>
              </w:rPr>
            </w:pPr>
          </w:p>
          <w:p w:rsidR="000A1E49" w:rsidRPr="000A1E49" w:rsidRDefault="000A1E49" w:rsidP="000A1E49">
            <w:pPr>
              <w:pBdr>
                <w:top w:val="nil"/>
                <w:left w:val="nil"/>
                <w:bottom w:val="nil"/>
                <w:right w:val="nil"/>
                <w:between w:val="nil"/>
              </w:pBdr>
              <w:spacing w:before="164"/>
              <w:ind w:right="169"/>
              <w:rPr>
                <w:color w:val="000000"/>
              </w:rPr>
            </w:pPr>
            <w:r w:rsidRPr="000A1E49">
              <w:rPr>
                <w:color w:val="000000"/>
              </w:rPr>
              <w:t>Silva et al.</w:t>
            </w:r>
          </w:p>
          <w:p w:rsidR="000A1E49" w:rsidRDefault="000A1E49" w:rsidP="000A1E49">
            <w:pPr>
              <w:rPr>
                <w:sz w:val="24"/>
                <w:szCs w:val="24"/>
              </w:rPr>
            </w:pPr>
            <w:r w:rsidRPr="000A1E49">
              <w:rPr>
                <w:color w:val="000000"/>
              </w:rPr>
              <w:t>2011</w:t>
            </w:r>
          </w:p>
        </w:tc>
      </w:tr>
      <w:tr w:rsidR="000A1E49" w:rsidTr="00D50E4A">
        <w:tc>
          <w:tcPr>
            <w:tcW w:w="1279" w:type="dxa"/>
            <w:vMerge/>
          </w:tcPr>
          <w:p w:rsidR="000A1E49" w:rsidRDefault="000A1E49" w:rsidP="008140CB">
            <w:pPr>
              <w:rPr>
                <w:sz w:val="24"/>
                <w:szCs w:val="24"/>
              </w:rPr>
            </w:pPr>
          </w:p>
        </w:tc>
        <w:tc>
          <w:tcPr>
            <w:tcW w:w="1724" w:type="dxa"/>
            <w:vMerge/>
          </w:tcPr>
          <w:p w:rsidR="000A1E49" w:rsidRPr="00463B22" w:rsidRDefault="000A1E49" w:rsidP="008140CB">
            <w:pPr>
              <w:pBdr>
                <w:top w:val="nil"/>
                <w:left w:val="nil"/>
                <w:bottom w:val="nil"/>
                <w:right w:val="nil"/>
                <w:between w:val="nil"/>
              </w:pBdr>
              <w:spacing w:before="1"/>
              <w:ind w:left="162"/>
              <w:rPr>
                <w:color w:val="000000"/>
                <w:sz w:val="24"/>
                <w:szCs w:val="24"/>
              </w:rPr>
            </w:pPr>
          </w:p>
        </w:tc>
        <w:tc>
          <w:tcPr>
            <w:tcW w:w="1933" w:type="dxa"/>
          </w:tcPr>
          <w:p w:rsidR="000A1E49" w:rsidRPr="00CF7807" w:rsidRDefault="000A1E49" w:rsidP="008140CB">
            <w:pPr>
              <w:pBdr>
                <w:top w:val="nil"/>
                <w:left w:val="nil"/>
                <w:bottom w:val="nil"/>
                <w:right w:val="nil"/>
                <w:between w:val="nil"/>
              </w:pBdr>
              <w:spacing w:before="5"/>
              <w:rPr>
                <w:b/>
                <w:color w:val="000000"/>
              </w:rPr>
            </w:pPr>
          </w:p>
          <w:p w:rsidR="000A1E49" w:rsidRPr="00CF7807" w:rsidRDefault="000A1E49" w:rsidP="00CF7807">
            <w:pPr>
              <w:pBdr>
                <w:top w:val="nil"/>
                <w:left w:val="nil"/>
                <w:bottom w:val="nil"/>
                <w:right w:val="nil"/>
                <w:between w:val="nil"/>
              </w:pBdr>
              <w:spacing w:line="276" w:lineRule="auto"/>
              <w:ind w:right="155"/>
              <w:rPr>
                <w:i/>
                <w:color w:val="000000"/>
              </w:rPr>
            </w:pPr>
            <w:r>
              <w:rPr>
                <w:i/>
                <w:color w:val="000000"/>
              </w:rPr>
              <w:t>Struchium sparganophor</w:t>
            </w:r>
            <w:r w:rsidRPr="00CF7807">
              <w:rPr>
                <w:i/>
                <w:color w:val="000000"/>
              </w:rPr>
              <w:t>m</w:t>
            </w:r>
          </w:p>
        </w:tc>
        <w:tc>
          <w:tcPr>
            <w:tcW w:w="1310" w:type="dxa"/>
          </w:tcPr>
          <w:p w:rsidR="000A1E49" w:rsidRPr="00CF7807" w:rsidRDefault="000A1E49" w:rsidP="008140CB">
            <w:pPr>
              <w:pBdr>
                <w:top w:val="nil"/>
                <w:left w:val="nil"/>
                <w:bottom w:val="nil"/>
                <w:right w:val="nil"/>
                <w:between w:val="nil"/>
              </w:pBdr>
              <w:spacing w:before="5"/>
              <w:rPr>
                <w:b/>
                <w:color w:val="000000"/>
              </w:rPr>
            </w:pPr>
          </w:p>
          <w:p w:rsidR="000A1E49" w:rsidRPr="00CF7807" w:rsidRDefault="000A1E49" w:rsidP="008140CB">
            <w:pPr>
              <w:pBdr>
                <w:top w:val="nil"/>
                <w:left w:val="nil"/>
                <w:bottom w:val="nil"/>
                <w:right w:val="nil"/>
                <w:between w:val="nil"/>
              </w:pBdr>
              <w:ind w:left="177" w:right="175"/>
              <w:jc w:val="center"/>
              <w:rPr>
                <w:color w:val="000000"/>
              </w:rPr>
            </w:pPr>
            <w:r w:rsidRPr="00CF7807">
              <w:rPr>
                <w:color w:val="000000"/>
              </w:rPr>
              <w:t>Leaves</w:t>
            </w:r>
          </w:p>
        </w:tc>
        <w:tc>
          <w:tcPr>
            <w:tcW w:w="1150" w:type="dxa"/>
          </w:tcPr>
          <w:p w:rsidR="000A1E49" w:rsidRPr="00CF7807" w:rsidRDefault="000A1E49" w:rsidP="008140CB">
            <w:pPr>
              <w:pBdr>
                <w:top w:val="nil"/>
                <w:left w:val="nil"/>
                <w:bottom w:val="nil"/>
                <w:right w:val="nil"/>
                <w:between w:val="nil"/>
              </w:pBdr>
              <w:spacing w:before="5"/>
              <w:rPr>
                <w:b/>
                <w:color w:val="000000"/>
              </w:rPr>
            </w:pPr>
          </w:p>
          <w:p w:rsidR="000A1E49" w:rsidRPr="00CF7807" w:rsidRDefault="000A1E49" w:rsidP="008140CB">
            <w:pPr>
              <w:pBdr>
                <w:top w:val="nil"/>
                <w:left w:val="nil"/>
                <w:bottom w:val="nil"/>
                <w:right w:val="nil"/>
                <w:between w:val="nil"/>
              </w:pBdr>
              <w:ind w:left="278"/>
              <w:rPr>
                <w:color w:val="000000"/>
              </w:rPr>
            </w:pPr>
            <w:r w:rsidRPr="00CF7807">
              <w:rPr>
                <w:color w:val="000000"/>
              </w:rPr>
              <w:t>&lt; 10</w:t>
            </w:r>
          </w:p>
          <w:p w:rsidR="000A1E49" w:rsidRPr="00CF7807" w:rsidRDefault="000A1E49" w:rsidP="008140CB">
            <w:pPr>
              <w:pBdr>
                <w:top w:val="nil"/>
                <w:left w:val="nil"/>
                <w:bottom w:val="nil"/>
                <w:right w:val="nil"/>
                <w:between w:val="nil"/>
              </w:pBdr>
              <w:spacing w:before="41"/>
              <w:ind w:left="167"/>
              <w:rPr>
                <w:color w:val="000000"/>
              </w:rPr>
            </w:pPr>
            <w:r w:rsidRPr="00CF7807">
              <w:rPr>
                <w:color w:val="000000"/>
              </w:rPr>
              <w:t>µg/mL</w:t>
            </w:r>
          </w:p>
        </w:tc>
        <w:tc>
          <w:tcPr>
            <w:tcW w:w="1647" w:type="dxa"/>
          </w:tcPr>
          <w:p w:rsidR="000A1E49" w:rsidRPr="00CF7807" w:rsidRDefault="000A1E49" w:rsidP="00CF7807">
            <w:pPr>
              <w:pBdr>
                <w:top w:val="nil"/>
                <w:left w:val="nil"/>
                <w:bottom w:val="nil"/>
                <w:right w:val="nil"/>
                <w:between w:val="nil"/>
              </w:pBdr>
              <w:spacing w:line="276" w:lineRule="auto"/>
              <w:ind w:right="124"/>
              <w:rPr>
                <w:i/>
                <w:color w:val="000000"/>
              </w:rPr>
            </w:pPr>
            <w:r w:rsidRPr="00CF7807">
              <w:rPr>
                <w:color w:val="000000"/>
              </w:rPr>
              <w:t>Petroleum e</w:t>
            </w:r>
            <w:r>
              <w:rPr>
                <w:color w:val="000000"/>
              </w:rPr>
              <w:t xml:space="preserve">ther </w:t>
            </w:r>
            <w:r w:rsidRPr="00CF7807">
              <w:rPr>
                <w:color w:val="000000"/>
              </w:rPr>
              <w:t xml:space="preserve">fraction In vitro activity against </w:t>
            </w:r>
            <w:r w:rsidRPr="00CF7807">
              <w:rPr>
                <w:i/>
                <w:color w:val="000000"/>
              </w:rPr>
              <w:t>P.</w:t>
            </w:r>
          </w:p>
          <w:p w:rsidR="000A1E49" w:rsidRPr="00CF7807" w:rsidRDefault="000A1E49" w:rsidP="00CF7807">
            <w:pPr>
              <w:pBdr>
                <w:top w:val="nil"/>
                <w:left w:val="nil"/>
                <w:bottom w:val="nil"/>
                <w:right w:val="nil"/>
                <w:between w:val="nil"/>
              </w:pBdr>
              <w:spacing w:line="276" w:lineRule="auto"/>
              <w:ind w:right="100"/>
              <w:rPr>
                <w:i/>
                <w:color w:val="000000"/>
              </w:rPr>
            </w:pPr>
            <w:r w:rsidRPr="00CF7807">
              <w:rPr>
                <w:i/>
                <w:color w:val="000000"/>
              </w:rPr>
              <w:t>falciparum</w:t>
            </w:r>
          </w:p>
        </w:tc>
        <w:tc>
          <w:tcPr>
            <w:tcW w:w="1417" w:type="dxa"/>
            <w:vMerge/>
          </w:tcPr>
          <w:p w:rsidR="000A1E49" w:rsidRDefault="000A1E49" w:rsidP="008140CB">
            <w:pPr>
              <w:rPr>
                <w:sz w:val="24"/>
                <w:szCs w:val="24"/>
              </w:rPr>
            </w:pPr>
          </w:p>
        </w:tc>
      </w:tr>
      <w:tr w:rsidR="000A1E49" w:rsidTr="00D50E4A">
        <w:tc>
          <w:tcPr>
            <w:tcW w:w="1279" w:type="dxa"/>
            <w:vMerge/>
          </w:tcPr>
          <w:p w:rsidR="000A1E49" w:rsidRDefault="000A1E49" w:rsidP="008140CB">
            <w:pPr>
              <w:rPr>
                <w:sz w:val="24"/>
                <w:szCs w:val="24"/>
              </w:rPr>
            </w:pPr>
          </w:p>
        </w:tc>
        <w:tc>
          <w:tcPr>
            <w:tcW w:w="1724" w:type="dxa"/>
            <w:vMerge/>
          </w:tcPr>
          <w:p w:rsidR="000A1E49" w:rsidRPr="00463B22" w:rsidRDefault="000A1E49" w:rsidP="008140CB">
            <w:pPr>
              <w:pBdr>
                <w:top w:val="nil"/>
                <w:left w:val="nil"/>
                <w:bottom w:val="nil"/>
                <w:right w:val="nil"/>
                <w:between w:val="nil"/>
              </w:pBdr>
              <w:spacing w:before="1"/>
              <w:ind w:left="162"/>
              <w:rPr>
                <w:color w:val="000000"/>
                <w:sz w:val="24"/>
                <w:szCs w:val="24"/>
              </w:rPr>
            </w:pPr>
          </w:p>
        </w:tc>
        <w:tc>
          <w:tcPr>
            <w:tcW w:w="1933" w:type="dxa"/>
          </w:tcPr>
          <w:p w:rsidR="000A1E49" w:rsidRPr="00CF7807" w:rsidRDefault="000A1E49" w:rsidP="008140CB">
            <w:pPr>
              <w:pBdr>
                <w:top w:val="nil"/>
                <w:left w:val="nil"/>
                <w:bottom w:val="nil"/>
                <w:right w:val="nil"/>
                <w:between w:val="nil"/>
              </w:pBdr>
              <w:spacing w:before="8"/>
              <w:rPr>
                <w:b/>
                <w:color w:val="000000"/>
              </w:rPr>
            </w:pPr>
          </w:p>
          <w:p w:rsidR="000A1E49" w:rsidRPr="00CF7807" w:rsidRDefault="000A1E49" w:rsidP="00CF7807">
            <w:pPr>
              <w:pBdr>
                <w:top w:val="nil"/>
                <w:left w:val="nil"/>
                <w:bottom w:val="nil"/>
                <w:right w:val="nil"/>
                <w:between w:val="nil"/>
              </w:pBdr>
              <w:spacing w:line="276" w:lineRule="auto"/>
              <w:ind w:right="437"/>
              <w:rPr>
                <w:i/>
                <w:color w:val="000000"/>
              </w:rPr>
            </w:pPr>
            <w:r w:rsidRPr="00CF7807">
              <w:rPr>
                <w:i/>
                <w:color w:val="000000"/>
              </w:rPr>
              <w:t>Tithonia diversifolia</w:t>
            </w:r>
          </w:p>
        </w:tc>
        <w:tc>
          <w:tcPr>
            <w:tcW w:w="1310" w:type="dxa"/>
          </w:tcPr>
          <w:p w:rsidR="000A1E49" w:rsidRPr="00CF7807" w:rsidRDefault="000A1E49" w:rsidP="008140CB">
            <w:pPr>
              <w:pBdr>
                <w:top w:val="nil"/>
                <w:left w:val="nil"/>
                <w:bottom w:val="nil"/>
                <w:right w:val="nil"/>
                <w:between w:val="nil"/>
              </w:pBdr>
              <w:spacing w:before="8"/>
              <w:rPr>
                <w:b/>
                <w:color w:val="000000"/>
              </w:rPr>
            </w:pPr>
          </w:p>
          <w:p w:rsidR="000A1E49" w:rsidRPr="00CF7807" w:rsidRDefault="000A1E49" w:rsidP="00CF7807">
            <w:pPr>
              <w:pBdr>
                <w:top w:val="nil"/>
                <w:left w:val="nil"/>
                <w:bottom w:val="nil"/>
                <w:right w:val="nil"/>
                <w:between w:val="nil"/>
              </w:pBdr>
              <w:spacing w:line="276" w:lineRule="auto"/>
              <w:ind w:right="293"/>
              <w:rPr>
                <w:color w:val="000000"/>
              </w:rPr>
            </w:pPr>
            <w:r w:rsidRPr="00CF7807">
              <w:rPr>
                <w:color w:val="000000"/>
              </w:rPr>
              <w:t>Aerial parts</w:t>
            </w:r>
          </w:p>
        </w:tc>
        <w:tc>
          <w:tcPr>
            <w:tcW w:w="1150" w:type="dxa"/>
          </w:tcPr>
          <w:p w:rsidR="000A1E49" w:rsidRPr="00CF7807" w:rsidRDefault="000A1E49" w:rsidP="008140CB">
            <w:pPr>
              <w:pBdr>
                <w:top w:val="nil"/>
                <w:left w:val="nil"/>
                <w:bottom w:val="nil"/>
                <w:right w:val="nil"/>
                <w:between w:val="nil"/>
              </w:pBdr>
              <w:spacing w:before="8"/>
              <w:rPr>
                <w:b/>
                <w:color w:val="000000"/>
              </w:rPr>
            </w:pPr>
          </w:p>
          <w:p w:rsidR="000A1E49" w:rsidRPr="00CF7807" w:rsidRDefault="000A1E49" w:rsidP="008140CB">
            <w:pPr>
              <w:pBdr>
                <w:top w:val="nil"/>
                <w:left w:val="nil"/>
                <w:bottom w:val="nil"/>
                <w:right w:val="nil"/>
                <w:between w:val="nil"/>
              </w:pBdr>
              <w:ind w:left="145" w:right="135"/>
              <w:jc w:val="center"/>
              <w:rPr>
                <w:color w:val="000000"/>
              </w:rPr>
            </w:pPr>
            <w:r w:rsidRPr="00CF7807">
              <w:rPr>
                <w:color w:val="000000"/>
              </w:rPr>
              <w:t>15</w:t>
            </w:r>
          </w:p>
          <w:p w:rsidR="000A1E49" w:rsidRPr="00CF7807" w:rsidRDefault="000A1E49" w:rsidP="008140CB">
            <w:pPr>
              <w:pBdr>
                <w:top w:val="nil"/>
                <w:left w:val="nil"/>
                <w:bottom w:val="nil"/>
                <w:right w:val="nil"/>
                <w:between w:val="nil"/>
              </w:pBdr>
              <w:spacing w:before="41"/>
              <w:ind w:left="147" w:right="135"/>
              <w:jc w:val="center"/>
              <w:rPr>
                <w:color w:val="000000"/>
              </w:rPr>
            </w:pPr>
            <w:r w:rsidRPr="00CF7807">
              <w:rPr>
                <w:color w:val="000000"/>
              </w:rPr>
              <w:t>µg/mL</w:t>
            </w:r>
          </w:p>
        </w:tc>
        <w:tc>
          <w:tcPr>
            <w:tcW w:w="1647" w:type="dxa"/>
          </w:tcPr>
          <w:p w:rsidR="000A1E49" w:rsidRPr="00CF7807" w:rsidRDefault="000A1E49" w:rsidP="00CF7807">
            <w:pPr>
              <w:pBdr>
                <w:top w:val="nil"/>
                <w:left w:val="nil"/>
                <w:bottom w:val="nil"/>
                <w:right w:val="nil"/>
                <w:between w:val="nil"/>
              </w:pBdr>
              <w:spacing w:before="1" w:line="276" w:lineRule="auto"/>
              <w:ind w:right="393"/>
              <w:jc w:val="both"/>
              <w:rPr>
                <w:color w:val="000000"/>
              </w:rPr>
            </w:pPr>
            <w:r>
              <w:rPr>
                <w:color w:val="000000"/>
              </w:rPr>
              <w:t xml:space="preserve">Ethanol extract In vitro </w:t>
            </w:r>
            <w:r w:rsidRPr="00CF7807">
              <w:rPr>
                <w:color w:val="000000"/>
              </w:rPr>
              <w:t>activity</w:t>
            </w:r>
          </w:p>
          <w:p w:rsidR="000A1E49" w:rsidRPr="00CF7807" w:rsidRDefault="000A1E49" w:rsidP="00CF7807">
            <w:pPr>
              <w:pBdr>
                <w:top w:val="nil"/>
                <w:left w:val="nil"/>
                <w:bottom w:val="nil"/>
                <w:right w:val="nil"/>
                <w:between w:val="nil"/>
              </w:pBdr>
              <w:spacing w:line="274" w:lineRule="auto"/>
              <w:rPr>
                <w:i/>
                <w:color w:val="000000"/>
              </w:rPr>
            </w:pPr>
            <w:r w:rsidRPr="00CF7807">
              <w:rPr>
                <w:color w:val="000000"/>
              </w:rPr>
              <w:t xml:space="preserve">against </w:t>
            </w:r>
            <w:r w:rsidRPr="00CF7807">
              <w:rPr>
                <w:i/>
                <w:color w:val="000000"/>
              </w:rPr>
              <w:t>P.</w:t>
            </w:r>
          </w:p>
          <w:p w:rsidR="000A1E49" w:rsidRPr="00CF7807" w:rsidRDefault="000A1E49" w:rsidP="00CF7807">
            <w:pPr>
              <w:pBdr>
                <w:top w:val="nil"/>
                <w:left w:val="nil"/>
                <w:bottom w:val="nil"/>
                <w:right w:val="nil"/>
                <w:between w:val="nil"/>
              </w:pBdr>
              <w:spacing w:before="44"/>
              <w:rPr>
                <w:i/>
                <w:color w:val="000000"/>
              </w:rPr>
            </w:pPr>
            <w:r w:rsidRPr="00CF7807">
              <w:rPr>
                <w:i/>
                <w:color w:val="000000"/>
              </w:rPr>
              <w:t>falciparum</w:t>
            </w:r>
          </w:p>
        </w:tc>
        <w:tc>
          <w:tcPr>
            <w:tcW w:w="1417" w:type="dxa"/>
            <w:vMerge/>
          </w:tcPr>
          <w:p w:rsidR="000A1E49" w:rsidRDefault="000A1E49" w:rsidP="008140CB">
            <w:pPr>
              <w:rPr>
                <w:sz w:val="24"/>
                <w:szCs w:val="24"/>
              </w:rPr>
            </w:pPr>
          </w:p>
        </w:tc>
      </w:tr>
      <w:tr w:rsidR="000A1E49" w:rsidTr="00D50E4A">
        <w:tc>
          <w:tcPr>
            <w:tcW w:w="1279" w:type="dxa"/>
            <w:vMerge/>
          </w:tcPr>
          <w:p w:rsidR="000A1E49" w:rsidRDefault="000A1E49" w:rsidP="00CF7807">
            <w:pPr>
              <w:rPr>
                <w:sz w:val="24"/>
                <w:szCs w:val="24"/>
              </w:rPr>
            </w:pPr>
          </w:p>
        </w:tc>
        <w:tc>
          <w:tcPr>
            <w:tcW w:w="1724" w:type="dxa"/>
          </w:tcPr>
          <w:p w:rsidR="000A1E49" w:rsidRPr="00CF7807" w:rsidRDefault="000A1E49" w:rsidP="00CF7807">
            <w:pPr>
              <w:pBdr>
                <w:top w:val="nil"/>
                <w:left w:val="nil"/>
                <w:bottom w:val="nil"/>
                <w:right w:val="nil"/>
                <w:between w:val="nil"/>
              </w:pBdr>
              <w:spacing w:before="5"/>
              <w:rPr>
                <w:b/>
                <w:color w:val="000000"/>
              </w:rPr>
            </w:pPr>
          </w:p>
          <w:p w:rsidR="000A1E49" w:rsidRPr="00CF7807" w:rsidRDefault="000A1E49" w:rsidP="00CF7807">
            <w:pPr>
              <w:pBdr>
                <w:top w:val="nil"/>
                <w:left w:val="nil"/>
                <w:bottom w:val="nil"/>
                <w:right w:val="nil"/>
                <w:between w:val="nil"/>
              </w:pBdr>
              <w:ind w:left="143"/>
              <w:rPr>
                <w:color w:val="000000"/>
              </w:rPr>
            </w:pPr>
            <w:r w:rsidRPr="00CF7807">
              <w:rPr>
                <w:color w:val="000000"/>
              </w:rPr>
              <w:t>Meliaceae</w:t>
            </w:r>
          </w:p>
        </w:tc>
        <w:tc>
          <w:tcPr>
            <w:tcW w:w="1933" w:type="dxa"/>
          </w:tcPr>
          <w:p w:rsidR="000A1E49" w:rsidRPr="00CF7807" w:rsidRDefault="000A1E49" w:rsidP="00CF7807">
            <w:pPr>
              <w:pBdr>
                <w:top w:val="nil"/>
                <w:left w:val="nil"/>
                <w:bottom w:val="nil"/>
                <w:right w:val="nil"/>
                <w:between w:val="nil"/>
              </w:pBdr>
              <w:spacing w:before="5"/>
              <w:rPr>
                <w:b/>
                <w:color w:val="000000"/>
              </w:rPr>
            </w:pPr>
          </w:p>
          <w:p w:rsidR="000A1E49" w:rsidRPr="00CF7807" w:rsidRDefault="000A1E49" w:rsidP="00CF7807">
            <w:pPr>
              <w:pBdr>
                <w:top w:val="nil"/>
                <w:left w:val="nil"/>
                <w:bottom w:val="nil"/>
                <w:right w:val="nil"/>
                <w:between w:val="nil"/>
              </w:pBdr>
              <w:ind w:left="116" w:right="111"/>
              <w:rPr>
                <w:i/>
                <w:color w:val="000000"/>
              </w:rPr>
            </w:pPr>
            <w:r w:rsidRPr="00CF7807">
              <w:rPr>
                <w:i/>
                <w:color w:val="000000"/>
              </w:rPr>
              <w:t>Cedrela odorata</w:t>
            </w:r>
          </w:p>
        </w:tc>
        <w:tc>
          <w:tcPr>
            <w:tcW w:w="1310" w:type="dxa"/>
          </w:tcPr>
          <w:p w:rsidR="000A1E49" w:rsidRPr="00CF7807" w:rsidRDefault="000A1E49" w:rsidP="00CF7807">
            <w:pPr>
              <w:pBdr>
                <w:top w:val="nil"/>
                <w:left w:val="nil"/>
                <w:bottom w:val="nil"/>
                <w:right w:val="nil"/>
                <w:between w:val="nil"/>
              </w:pBdr>
              <w:spacing w:before="5"/>
              <w:rPr>
                <w:b/>
                <w:color w:val="000000"/>
              </w:rPr>
            </w:pPr>
          </w:p>
          <w:p w:rsidR="000A1E49" w:rsidRPr="00CF7807" w:rsidRDefault="000A1E49" w:rsidP="00CF7807">
            <w:pPr>
              <w:pBdr>
                <w:top w:val="nil"/>
                <w:left w:val="nil"/>
                <w:bottom w:val="nil"/>
                <w:right w:val="nil"/>
                <w:between w:val="nil"/>
              </w:pBdr>
              <w:spacing w:line="276" w:lineRule="auto"/>
              <w:ind w:right="281"/>
              <w:rPr>
                <w:color w:val="000000"/>
              </w:rPr>
            </w:pPr>
            <w:r>
              <w:rPr>
                <w:color w:val="000000"/>
              </w:rPr>
              <w:t>Wood, leav</w:t>
            </w:r>
            <w:r w:rsidRPr="00CF7807">
              <w:rPr>
                <w:color w:val="000000"/>
              </w:rPr>
              <w:t>s, stem barks</w:t>
            </w:r>
          </w:p>
        </w:tc>
        <w:tc>
          <w:tcPr>
            <w:tcW w:w="1150" w:type="dxa"/>
          </w:tcPr>
          <w:p w:rsidR="000A1E49" w:rsidRPr="00CF7807" w:rsidRDefault="000A1E49" w:rsidP="00CF7807">
            <w:pPr>
              <w:pBdr>
                <w:top w:val="nil"/>
                <w:left w:val="nil"/>
                <w:bottom w:val="nil"/>
                <w:right w:val="nil"/>
                <w:between w:val="nil"/>
              </w:pBdr>
              <w:spacing w:before="5"/>
              <w:rPr>
                <w:b/>
                <w:color w:val="000000"/>
              </w:rPr>
            </w:pPr>
          </w:p>
          <w:p w:rsidR="000A1E49" w:rsidRPr="00CF7807" w:rsidRDefault="000A1E49" w:rsidP="00CF7807">
            <w:pPr>
              <w:pBdr>
                <w:top w:val="nil"/>
                <w:left w:val="nil"/>
                <w:bottom w:val="nil"/>
                <w:right w:val="nil"/>
                <w:between w:val="nil"/>
              </w:pBdr>
              <w:ind w:left="285"/>
              <w:rPr>
                <w:color w:val="000000"/>
              </w:rPr>
            </w:pPr>
            <w:r w:rsidRPr="00CF7807">
              <w:rPr>
                <w:color w:val="000000"/>
              </w:rPr>
              <w:t>1.37</w:t>
            </w:r>
          </w:p>
          <w:p w:rsidR="000A1E49" w:rsidRPr="00CF7807" w:rsidRDefault="000A1E49" w:rsidP="00CF7807">
            <w:pPr>
              <w:pBdr>
                <w:top w:val="nil"/>
                <w:left w:val="nil"/>
                <w:bottom w:val="nil"/>
                <w:right w:val="nil"/>
                <w:between w:val="nil"/>
              </w:pBdr>
              <w:spacing w:before="43"/>
              <w:ind w:left="167"/>
              <w:rPr>
                <w:color w:val="000000"/>
              </w:rPr>
            </w:pPr>
            <w:r w:rsidRPr="00CF7807">
              <w:rPr>
                <w:color w:val="000000"/>
              </w:rPr>
              <w:t>µg/mL</w:t>
            </w:r>
          </w:p>
        </w:tc>
        <w:tc>
          <w:tcPr>
            <w:tcW w:w="1647" w:type="dxa"/>
          </w:tcPr>
          <w:p w:rsidR="000A1E49" w:rsidRPr="00CF7807" w:rsidRDefault="000A1E49" w:rsidP="00CF7807">
            <w:pPr>
              <w:pBdr>
                <w:top w:val="nil"/>
                <w:left w:val="nil"/>
                <w:bottom w:val="nil"/>
                <w:right w:val="nil"/>
                <w:between w:val="nil"/>
              </w:pBdr>
              <w:spacing w:line="276" w:lineRule="auto"/>
              <w:ind w:right="393"/>
              <w:jc w:val="both"/>
              <w:rPr>
                <w:color w:val="000000"/>
              </w:rPr>
            </w:pPr>
            <w:r>
              <w:rPr>
                <w:color w:val="000000"/>
              </w:rPr>
              <w:t xml:space="preserve">Ethanol extract In vitro </w:t>
            </w:r>
            <w:r w:rsidRPr="00CF7807">
              <w:rPr>
                <w:color w:val="000000"/>
              </w:rPr>
              <w:t>activity</w:t>
            </w:r>
          </w:p>
          <w:p w:rsidR="000A1E49" w:rsidRPr="00CF7807" w:rsidRDefault="000A1E49" w:rsidP="00CF7807">
            <w:pPr>
              <w:pBdr>
                <w:top w:val="nil"/>
                <w:left w:val="nil"/>
                <w:bottom w:val="nil"/>
                <w:right w:val="nil"/>
                <w:between w:val="nil"/>
              </w:pBdr>
              <w:spacing w:line="276" w:lineRule="auto"/>
              <w:ind w:right="239"/>
              <w:jc w:val="both"/>
              <w:rPr>
                <w:i/>
                <w:color w:val="000000"/>
              </w:rPr>
            </w:pPr>
            <w:r w:rsidRPr="00CF7807">
              <w:rPr>
                <w:color w:val="000000"/>
              </w:rPr>
              <w:t xml:space="preserve">against </w:t>
            </w:r>
            <w:r>
              <w:rPr>
                <w:i/>
                <w:color w:val="000000"/>
              </w:rPr>
              <w:t>P. falcipar</w:t>
            </w:r>
            <w:r w:rsidRPr="00CF7807">
              <w:rPr>
                <w:i/>
                <w:color w:val="000000"/>
              </w:rPr>
              <w:t>m</w:t>
            </w:r>
          </w:p>
        </w:tc>
        <w:tc>
          <w:tcPr>
            <w:tcW w:w="1417" w:type="dxa"/>
            <w:vMerge/>
          </w:tcPr>
          <w:p w:rsidR="000A1E49" w:rsidRDefault="000A1E49" w:rsidP="00CF7807">
            <w:pPr>
              <w:rPr>
                <w:sz w:val="24"/>
                <w:szCs w:val="24"/>
              </w:rPr>
            </w:pPr>
          </w:p>
        </w:tc>
      </w:tr>
      <w:tr w:rsidR="000A1E49" w:rsidTr="00D50E4A">
        <w:tc>
          <w:tcPr>
            <w:tcW w:w="1279" w:type="dxa"/>
            <w:vMerge/>
          </w:tcPr>
          <w:p w:rsidR="000A1E49" w:rsidRDefault="000A1E49" w:rsidP="00CF7807">
            <w:pPr>
              <w:rPr>
                <w:sz w:val="24"/>
                <w:szCs w:val="24"/>
              </w:rPr>
            </w:pPr>
          </w:p>
        </w:tc>
        <w:tc>
          <w:tcPr>
            <w:tcW w:w="1724" w:type="dxa"/>
          </w:tcPr>
          <w:p w:rsidR="000A1E49" w:rsidRPr="00CF7807" w:rsidRDefault="000A1E49" w:rsidP="00CF7807">
            <w:pPr>
              <w:pBdr>
                <w:top w:val="nil"/>
                <w:left w:val="nil"/>
                <w:bottom w:val="nil"/>
                <w:right w:val="nil"/>
                <w:between w:val="nil"/>
              </w:pBdr>
              <w:spacing w:before="7"/>
              <w:rPr>
                <w:b/>
                <w:color w:val="000000"/>
              </w:rPr>
            </w:pPr>
          </w:p>
          <w:p w:rsidR="000A1E49" w:rsidRPr="00CF7807" w:rsidRDefault="000A1E49" w:rsidP="00CF7807">
            <w:pPr>
              <w:pBdr>
                <w:top w:val="nil"/>
                <w:left w:val="nil"/>
                <w:bottom w:val="nil"/>
                <w:right w:val="nil"/>
                <w:between w:val="nil"/>
              </w:pBdr>
              <w:spacing w:line="276" w:lineRule="auto"/>
              <w:ind w:left="585" w:right="122" w:hanging="435"/>
              <w:rPr>
                <w:color w:val="000000"/>
              </w:rPr>
            </w:pPr>
            <w:r>
              <w:rPr>
                <w:color w:val="000000"/>
              </w:rPr>
              <w:t>Solanacea</w:t>
            </w:r>
            <w:r w:rsidRPr="00CF7807">
              <w:rPr>
                <w:color w:val="000000"/>
              </w:rPr>
              <w:t>e</w:t>
            </w:r>
          </w:p>
        </w:tc>
        <w:tc>
          <w:tcPr>
            <w:tcW w:w="1933" w:type="dxa"/>
          </w:tcPr>
          <w:p w:rsidR="000A1E49" w:rsidRPr="00CF7807" w:rsidRDefault="000A1E49" w:rsidP="00CF7807">
            <w:pPr>
              <w:pBdr>
                <w:top w:val="nil"/>
                <w:left w:val="nil"/>
                <w:bottom w:val="nil"/>
                <w:right w:val="nil"/>
                <w:between w:val="nil"/>
              </w:pBdr>
              <w:spacing w:before="7"/>
              <w:rPr>
                <w:b/>
                <w:color w:val="000000"/>
              </w:rPr>
            </w:pPr>
          </w:p>
          <w:p w:rsidR="000A1E49" w:rsidRPr="00CF7807" w:rsidRDefault="000A1E49" w:rsidP="00CF7807">
            <w:pPr>
              <w:pBdr>
                <w:top w:val="nil"/>
                <w:left w:val="nil"/>
                <w:bottom w:val="nil"/>
                <w:right w:val="nil"/>
                <w:between w:val="nil"/>
              </w:pBdr>
              <w:spacing w:line="276" w:lineRule="auto"/>
              <w:ind w:right="449"/>
              <w:rPr>
                <w:i/>
                <w:color w:val="000000"/>
              </w:rPr>
            </w:pPr>
            <w:r w:rsidRPr="00CF7807">
              <w:rPr>
                <w:i/>
                <w:color w:val="000000"/>
              </w:rPr>
              <w:t>Cestrum laevigatum</w:t>
            </w:r>
          </w:p>
        </w:tc>
        <w:tc>
          <w:tcPr>
            <w:tcW w:w="1310" w:type="dxa"/>
          </w:tcPr>
          <w:p w:rsidR="000A1E49" w:rsidRPr="00CF7807" w:rsidRDefault="000A1E49" w:rsidP="00CF7807">
            <w:pPr>
              <w:pBdr>
                <w:top w:val="nil"/>
                <w:left w:val="nil"/>
                <w:bottom w:val="nil"/>
                <w:right w:val="nil"/>
                <w:between w:val="nil"/>
              </w:pBdr>
              <w:spacing w:before="7"/>
              <w:rPr>
                <w:b/>
                <w:color w:val="000000"/>
              </w:rPr>
            </w:pPr>
          </w:p>
          <w:p w:rsidR="000A1E49" w:rsidRPr="00CF7807" w:rsidRDefault="000A1E49" w:rsidP="00CF7807">
            <w:pPr>
              <w:pBdr>
                <w:top w:val="nil"/>
                <w:left w:val="nil"/>
                <w:bottom w:val="nil"/>
                <w:right w:val="nil"/>
                <w:between w:val="nil"/>
              </w:pBdr>
              <w:ind w:left="177" w:right="175"/>
              <w:jc w:val="center"/>
              <w:rPr>
                <w:color w:val="000000"/>
              </w:rPr>
            </w:pPr>
            <w:r w:rsidRPr="00CF7807">
              <w:rPr>
                <w:color w:val="000000"/>
              </w:rPr>
              <w:t>Leaves</w:t>
            </w:r>
          </w:p>
        </w:tc>
        <w:tc>
          <w:tcPr>
            <w:tcW w:w="1150" w:type="dxa"/>
          </w:tcPr>
          <w:p w:rsidR="000A1E49" w:rsidRPr="00CF7807" w:rsidRDefault="000A1E49" w:rsidP="00CF7807">
            <w:pPr>
              <w:pBdr>
                <w:top w:val="nil"/>
                <w:left w:val="nil"/>
                <w:bottom w:val="nil"/>
                <w:right w:val="nil"/>
                <w:between w:val="nil"/>
              </w:pBdr>
              <w:spacing w:before="7"/>
              <w:rPr>
                <w:b/>
                <w:color w:val="000000"/>
              </w:rPr>
            </w:pPr>
          </w:p>
          <w:p w:rsidR="000A1E49" w:rsidRPr="00CF7807" w:rsidRDefault="000A1E49" w:rsidP="00CF7807">
            <w:pPr>
              <w:pBdr>
                <w:top w:val="nil"/>
                <w:left w:val="nil"/>
                <w:bottom w:val="nil"/>
                <w:right w:val="nil"/>
                <w:between w:val="nil"/>
              </w:pBdr>
              <w:ind w:left="145" w:right="135"/>
              <w:jc w:val="center"/>
              <w:rPr>
                <w:color w:val="000000"/>
              </w:rPr>
            </w:pPr>
            <w:r w:rsidRPr="00CF7807">
              <w:rPr>
                <w:color w:val="000000"/>
              </w:rPr>
              <w:t>50</w:t>
            </w:r>
          </w:p>
          <w:p w:rsidR="000A1E49" w:rsidRPr="00CF7807" w:rsidRDefault="000A1E49" w:rsidP="00CF7807">
            <w:pPr>
              <w:pBdr>
                <w:top w:val="nil"/>
                <w:left w:val="nil"/>
                <w:bottom w:val="nil"/>
                <w:right w:val="nil"/>
                <w:between w:val="nil"/>
              </w:pBdr>
              <w:spacing w:before="41"/>
              <w:ind w:left="147" w:right="135"/>
              <w:jc w:val="center"/>
              <w:rPr>
                <w:color w:val="000000"/>
              </w:rPr>
            </w:pPr>
            <w:r w:rsidRPr="00CF7807">
              <w:rPr>
                <w:color w:val="000000"/>
              </w:rPr>
              <w:t>µg/mL</w:t>
            </w:r>
          </w:p>
        </w:tc>
        <w:tc>
          <w:tcPr>
            <w:tcW w:w="1647" w:type="dxa"/>
          </w:tcPr>
          <w:p w:rsidR="000A1E49" w:rsidRPr="00CF7807" w:rsidRDefault="000A1E49" w:rsidP="00CF7807">
            <w:pPr>
              <w:pBdr>
                <w:top w:val="nil"/>
                <w:left w:val="nil"/>
                <w:bottom w:val="nil"/>
                <w:right w:val="nil"/>
                <w:between w:val="nil"/>
              </w:pBdr>
              <w:spacing w:before="1" w:line="276" w:lineRule="auto"/>
              <w:ind w:right="100"/>
              <w:rPr>
                <w:i/>
                <w:color w:val="000000"/>
              </w:rPr>
            </w:pPr>
            <w:r w:rsidRPr="00CF7807">
              <w:rPr>
                <w:color w:val="000000"/>
              </w:rPr>
              <w:t xml:space="preserve">Dichlorometh ane fraction In vitro activity against </w:t>
            </w:r>
            <w:r w:rsidRPr="00CF7807">
              <w:rPr>
                <w:i/>
                <w:color w:val="000000"/>
              </w:rPr>
              <w:t>P. falciparum</w:t>
            </w:r>
          </w:p>
        </w:tc>
        <w:tc>
          <w:tcPr>
            <w:tcW w:w="1417" w:type="dxa"/>
            <w:vMerge/>
          </w:tcPr>
          <w:p w:rsidR="000A1E49" w:rsidRDefault="000A1E49" w:rsidP="00CF7807">
            <w:pPr>
              <w:rPr>
                <w:sz w:val="24"/>
                <w:szCs w:val="24"/>
              </w:rPr>
            </w:pPr>
          </w:p>
        </w:tc>
      </w:tr>
      <w:tr w:rsidR="005568E3" w:rsidTr="00D50E4A">
        <w:tc>
          <w:tcPr>
            <w:tcW w:w="1279" w:type="dxa"/>
            <w:vMerge w:val="restart"/>
          </w:tcPr>
          <w:p w:rsidR="005568E3" w:rsidRDefault="005568E3" w:rsidP="005568E3">
            <w:pPr>
              <w:rPr>
                <w:sz w:val="24"/>
                <w:szCs w:val="24"/>
              </w:rPr>
            </w:pPr>
            <w:r w:rsidRPr="00463B22">
              <w:rPr>
                <w:color w:val="000000"/>
                <w:sz w:val="24"/>
                <w:szCs w:val="24"/>
              </w:rPr>
              <w:t>Uganda</w:t>
            </w:r>
          </w:p>
        </w:tc>
        <w:tc>
          <w:tcPr>
            <w:tcW w:w="1724" w:type="dxa"/>
          </w:tcPr>
          <w:p w:rsidR="005568E3" w:rsidRPr="005568E3" w:rsidRDefault="005568E3" w:rsidP="005568E3">
            <w:pPr>
              <w:pBdr>
                <w:top w:val="nil"/>
                <w:left w:val="nil"/>
                <w:bottom w:val="nil"/>
                <w:right w:val="nil"/>
                <w:between w:val="nil"/>
              </w:pBdr>
              <w:spacing w:line="275" w:lineRule="auto"/>
              <w:ind w:left="109"/>
              <w:rPr>
                <w:color w:val="000000"/>
              </w:rPr>
            </w:pPr>
            <w:r w:rsidRPr="005568E3">
              <w:rPr>
                <w:color w:val="000000"/>
              </w:rPr>
              <w:t>Asteraceae</w:t>
            </w:r>
          </w:p>
        </w:tc>
        <w:tc>
          <w:tcPr>
            <w:tcW w:w="1933" w:type="dxa"/>
          </w:tcPr>
          <w:p w:rsidR="005568E3" w:rsidRPr="005568E3" w:rsidRDefault="005568E3" w:rsidP="005568E3">
            <w:pPr>
              <w:pBdr>
                <w:top w:val="nil"/>
                <w:left w:val="nil"/>
                <w:bottom w:val="nil"/>
                <w:right w:val="nil"/>
                <w:between w:val="nil"/>
              </w:pBdr>
              <w:spacing w:line="276" w:lineRule="auto"/>
              <w:ind w:right="384"/>
              <w:rPr>
                <w:i/>
                <w:color w:val="000000"/>
              </w:rPr>
            </w:pPr>
            <w:r w:rsidRPr="005568E3">
              <w:rPr>
                <w:i/>
                <w:color w:val="000000"/>
              </w:rPr>
              <w:t>Microglossa pyrifolia</w:t>
            </w:r>
          </w:p>
        </w:tc>
        <w:tc>
          <w:tcPr>
            <w:tcW w:w="1310" w:type="dxa"/>
          </w:tcPr>
          <w:p w:rsidR="005568E3" w:rsidRPr="005568E3" w:rsidRDefault="005568E3" w:rsidP="005568E3">
            <w:pPr>
              <w:pBdr>
                <w:top w:val="nil"/>
                <w:left w:val="nil"/>
                <w:bottom w:val="nil"/>
                <w:right w:val="nil"/>
                <w:between w:val="nil"/>
              </w:pBdr>
              <w:spacing w:before="5"/>
              <w:rPr>
                <w:b/>
                <w:color w:val="000000"/>
              </w:rPr>
            </w:pPr>
          </w:p>
          <w:p w:rsidR="005568E3" w:rsidRPr="005568E3" w:rsidRDefault="005568E3" w:rsidP="005568E3">
            <w:pPr>
              <w:pBdr>
                <w:top w:val="nil"/>
                <w:left w:val="nil"/>
                <w:bottom w:val="nil"/>
                <w:right w:val="nil"/>
                <w:between w:val="nil"/>
              </w:pBdr>
              <w:ind w:left="177" w:right="175"/>
              <w:jc w:val="center"/>
              <w:rPr>
                <w:color w:val="000000"/>
              </w:rPr>
            </w:pPr>
            <w:r w:rsidRPr="005568E3">
              <w:rPr>
                <w:color w:val="000000"/>
              </w:rPr>
              <w:t>Leaves</w:t>
            </w:r>
          </w:p>
        </w:tc>
        <w:tc>
          <w:tcPr>
            <w:tcW w:w="1150" w:type="dxa"/>
          </w:tcPr>
          <w:p w:rsidR="005568E3" w:rsidRPr="005568E3" w:rsidRDefault="005568E3" w:rsidP="005568E3">
            <w:pPr>
              <w:pBdr>
                <w:top w:val="nil"/>
                <w:left w:val="nil"/>
                <w:bottom w:val="nil"/>
                <w:right w:val="nil"/>
                <w:between w:val="nil"/>
              </w:pBdr>
              <w:spacing w:line="275" w:lineRule="auto"/>
              <w:ind w:left="285"/>
              <w:rPr>
                <w:color w:val="000000"/>
              </w:rPr>
            </w:pPr>
            <w:r w:rsidRPr="005568E3">
              <w:rPr>
                <w:color w:val="000000"/>
              </w:rPr>
              <w:t>1.24</w:t>
            </w:r>
          </w:p>
          <w:p w:rsidR="005568E3" w:rsidRPr="005568E3" w:rsidRDefault="005568E3" w:rsidP="005568E3">
            <w:pPr>
              <w:pBdr>
                <w:top w:val="nil"/>
                <w:left w:val="nil"/>
                <w:bottom w:val="nil"/>
                <w:right w:val="nil"/>
                <w:between w:val="nil"/>
              </w:pBdr>
              <w:spacing w:before="41"/>
              <w:ind w:left="167"/>
              <w:rPr>
                <w:color w:val="000000"/>
              </w:rPr>
            </w:pPr>
            <w:r w:rsidRPr="005568E3">
              <w:rPr>
                <w:color w:val="000000"/>
              </w:rPr>
              <w:t>µg/mL</w:t>
            </w:r>
          </w:p>
        </w:tc>
        <w:tc>
          <w:tcPr>
            <w:tcW w:w="1647" w:type="dxa"/>
          </w:tcPr>
          <w:p w:rsidR="005568E3" w:rsidRPr="005568E3" w:rsidRDefault="005568E3" w:rsidP="005568E3">
            <w:pPr>
              <w:pBdr>
                <w:top w:val="nil"/>
                <w:left w:val="nil"/>
                <w:bottom w:val="nil"/>
                <w:right w:val="nil"/>
                <w:between w:val="nil"/>
              </w:pBdr>
              <w:spacing w:line="276" w:lineRule="auto"/>
              <w:ind w:left="156" w:right="142"/>
              <w:jc w:val="center"/>
              <w:rPr>
                <w:i/>
                <w:color w:val="000000"/>
              </w:rPr>
            </w:pPr>
            <w:r w:rsidRPr="005568E3">
              <w:rPr>
                <w:color w:val="000000"/>
              </w:rPr>
              <w:t xml:space="preserve">Ethyl acetate extract against </w:t>
            </w:r>
            <w:r w:rsidRPr="005568E3">
              <w:rPr>
                <w:i/>
                <w:color w:val="000000"/>
              </w:rPr>
              <w:t>P.</w:t>
            </w:r>
          </w:p>
          <w:p w:rsidR="005568E3" w:rsidRPr="005568E3" w:rsidRDefault="005568E3" w:rsidP="005568E3">
            <w:pPr>
              <w:pBdr>
                <w:top w:val="nil"/>
                <w:left w:val="nil"/>
                <w:bottom w:val="nil"/>
                <w:right w:val="nil"/>
                <w:between w:val="nil"/>
              </w:pBdr>
              <w:ind w:left="108" w:right="100"/>
              <w:jc w:val="center"/>
              <w:rPr>
                <w:i/>
                <w:color w:val="000000"/>
              </w:rPr>
            </w:pPr>
            <w:r w:rsidRPr="005568E3">
              <w:rPr>
                <w:i/>
                <w:color w:val="000000"/>
              </w:rPr>
              <w:t>falciparum</w:t>
            </w:r>
          </w:p>
        </w:tc>
        <w:tc>
          <w:tcPr>
            <w:tcW w:w="1417" w:type="dxa"/>
            <w:vMerge w:val="restart"/>
          </w:tcPr>
          <w:p w:rsidR="005568E3" w:rsidRPr="00463B22" w:rsidRDefault="005568E3" w:rsidP="005568E3">
            <w:pPr>
              <w:pBdr>
                <w:top w:val="nil"/>
                <w:left w:val="nil"/>
                <w:bottom w:val="nil"/>
                <w:right w:val="nil"/>
                <w:between w:val="nil"/>
              </w:pBdr>
              <w:ind w:right="169"/>
              <w:rPr>
                <w:color w:val="000000"/>
                <w:sz w:val="24"/>
                <w:szCs w:val="24"/>
              </w:rPr>
            </w:pPr>
            <w:r w:rsidRPr="00463B22">
              <w:rPr>
                <w:color w:val="000000"/>
                <w:sz w:val="24"/>
                <w:szCs w:val="24"/>
              </w:rPr>
              <w:t>Adia et al.</w:t>
            </w:r>
          </w:p>
          <w:p w:rsidR="005568E3" w:rsidRDefault="005568E3" w:rsidP="005568E3">
            <w:pPr>
              <w:rPr>
                <w:sz w:val="24"/>
                <w:szCs w:val="24"/>
              </w:rPr>
            </w:pPr>
            <w:r w:rsidRPr="00463B22">
              <w:rPr>
                <w:color w:val="000000"/>
                <w:sz w:val="24"/>
                <w:szCs w:val="24"/>
              </w:rPr>
              <w:t>2015</w:t>
            </w:r>
          </w:p>
        </w:tc>
      </w:tr>
      <w:tr w:rsidR="005568E3" w:rsidTr="00D50E4A">
        <w:tc>
          <w:tcPr>
            <w:tcW w:w="1279" w:type="dxa"/>
            <w:vMerge/>
          </w:tcPr>
          <w:p w:rsidR="005568E3" w:rsidRDefault="005568E3" w:rsidP="005568E3">
            <w:pPr>
              <w:rPr>
                <w:sz w:val="24"/>
                <w:szCs w:val="24"/>
              </w:rPr>
            </w:pPr>
          </w:p>
        </w:tc>
        <w:tc>
          <w:tcPr>
            <w:tcW w:w="1724" w:type="dxa"/>
          </w:tcPr>
          <w:p w:rsidR="005568E3" w:rsidRPr="005568E3" w:rsidRDefault="005568E3" w:rsidP="005568E3">
            <w:pPr>
              <w:pBdr>
                <w:top w:val="nil"/>
                <w:left w:val="nil"/>
                <w:bottom w:val="nil"/>
                <w:right w:val="nil"/>
                <w:between w:val="nil"/>
              </w:pBdr>
              <w:spacing w:before="7"/>
              <w:rPr>
                <w:b/>
                <w:color w:val="000000"/>
              </w:rPr>
            </w:pPr>
          </w:p>
          <w:p w:rsidR="005568E3" w:rsidRPr="005568E3" w:rsidRDefault="005568E3" w:rsidP="005568E3">
            <w:pPr>
              <w:pBdr>
                <w:top w:val="nil"/>
                <w:left w:val="nil"/>
                <w:bottom w:val="nil"/>
                <w:right w:val="nil"/>
                <w:between w:val="nil"/>
              </w:pBdr>
              <w:ind w:left="117"/>
              <w:rPr>
                <w:color w:val="000000"/>
              </w:rPr>
            </w:pPr>
            <w:r w:rsidRPr="005568E3">
              <w:rPr>
                <w:color w:val="000000"/>
              </w:rPr>
              <w:t>Lamiaceae</w:t>
            </w:r>
          </w:p>
        </w:tc>
        <w:tc>
          <w:tcPr>
            <w:tcW w:w="1933" w:type="dxa"/>
          </w:tcPr>
          <w:p w:rsidR="005568E3" w:rsidRPr="005568E3" w:rsidRDefault="005568E3" w:rsidP="005568E3">
            <w:pPr>
              <w:pBdr>
                <w:top w:val="nil"/>
                <w:left w:val="nil"/>
                <w:bottom w:val="nil"/>
                <w:right w:val="nil"/>
                <w:between w:val="nil"/>
              </w:pBdr>
              <w:spacing w:line="276" w:lineRule="auto"/>
              <w:ind w:right="486"/>
              <w:rPr>
                <w:i/>
                <w:color w:val="000000"/>
              </w:rPr>
            </w:pPr>
            <w:r>
              <w:rPr>
                <w:i/>
                <w:color w:val="000000"/>
              </w:rPr>
              <w:t>Clerodendr</w:t>
            </w:r>
            <w:r w:rsidRPr="005568E3">
              <w:rPr>
                <w:i/>
                <w:color w:val="000000"/>
              </w:rPr>
              <w:t>m rotundifolium</w:t>
            </w:r>
          </w:p>
        </w:tc>
        <w:tc>
          <w:tcPr>
            <w:tcW w:w="1310" w:type="dxa"/>
          </w:tcPr>
          <w:p w:rsidR="005568E3" w:rsidRPr="005568E3" w:rsidRDefault="005568E3" w:rsidP="005568E3">
            <w:pPr>
              <w:pBdr>
                <w:top w:val="nil"/>
                <w:left w:val="nil"/>
                <w:bottom w:val="nil"/>
                <w:right w:val="nil"/>
                <w:between w:val="nil"/>
              </w:pBdr>
              <w:spacing w:before="7"/>
              <w:rPr>
                <w:b/>
                <w:color w:val="000000"/>
              </w:rPr>
            </w:pPr>
          </w:p>
          <w:p w:rsidR="005568E3" w:rsidRPr="005568E3" w:rsidRDefault="005568E3" w:rsidP="005568E3">
            <w:pPr>
              <w:pBdr>
                <w:top w:val="nil"/>
                <w:left w:val="nil"/>
                <w:bottom w:val="nil"/>
                <w:right w:val="nil"/>
                <w:between w:val="nil"/>
              </w:pBdr>
              <w:ind w:left="177" w:right="175"/>
              <w:jc w:val="center"/>
              <w:rPr>
                <w:color w:val="000000"/>
              </w:rPr>
            </w:pPr>
            <w:r w:rsidRPr="005568E3">
              <w:rPr>
                <w:color w:val="000000"/>
              </w:rPr>
              <w:t>Leaves</w:t>
            </w:r>
          </w:p>
        </w:tc>
        <w:tc>
          <w:tcPr>
            <w:tcW w:w="1150" w:type="dxa"/>
          </w:tcPr>
          <w:p w:rsidR="005568E3" w:rsidRPr="005568E3" w:rsidRDefault="005568E3" w:rsidP="005568E3">
            <w:pPr>
              <w:pBdr>
                <w:top w:val="nil"/>
                <w:left w:val="nil"/>
                <w:bottom w:val="nil"/>
                <w:right w:val="nil"/>
                <w:between w:val="nil"/>
              </w:pBdr>
              <w:spacing w:line="275" w:lineRule="auto"/>
              <w:ind w:left="285"/>
              <w:rPr>
                <w:color w:val="000000"/>
              </w:rPr>
            </w:pPr>
            <w:r w:rsidRPr="005568E3">
              <w:rPr>
                <w:color w:val="000000"/>
              </w:rPr>
              <w:t>1.98</w:t>
            </w:r>
          </w:p>
          <w:p w:rsidR="005568E3" w:rsidRPr="005568E3" w:rsidRDefault="005568E3" w:rsidP="005568E3">
            <w:pPr>
              <w:pBdr>
                <w:top w:val="nil"/>
                <w:left w:val="nil"/>
                <w:bottom w:val="nil"/>
                <w:right w:val="nil"/>
                <w:between w:val="nil"/>
              </w:pBdr>
              <w:spacing w:before="43"/>
              <w:ind w:left="167"/>
              <w:rPr>
                <w:color w:val="000000"/>
              </w:rPr>
            </w:pPr>
            <w:r w:rsidRPr="005568E3">
              <w:rPr>
                <w:color w:val="000000"/>
              </w:rPr>
              <w:t>µg/mL</w:t>
            </w:r>
          </w:p>
        </w:tc>
        <w:tc>
          <w:tcPr>
            <w:tcW w:w="1647" w:type="dxa"/>
          </w:tcPr>
          <w:p w:rsidR="005568E3" w:rsidRPr="005568E3" w:rsidRDefault="005568E3" w:rsidP="005568E3">
            <w:pPr>
              <w:pBdr>
                <w:top w:val="nil"/>
                <w:left w:val="nil"/>
                <w:bottom w:val="nil"/>
                <w:right w:val="nil"/>
                <w:between w:val="nil"/>
              </w:pBdr>
              <w:spacing w:line="276" w:lineRule="auto"/>
              <w:ind w:left="305" w:right="291" w:hanging="3"/>
              <w:jc w:val="center"/>
              <w:rPr>
                <w:i/>
                <w:color w:val="000000"/>
              </w:rPr>
            </w:pPr>
            <w:r w:rsidRPr="005568E3">
              <w:rPr>
                <w:color w:val="000000"/>
              </w:rPr>
              <w:t xml:space="preserve">Aqueous extract against </w:t>
            </w:r>
            <w:r w:rsidRPr="005568E3">
              <w:rPr>
                <w:i/>
                <w:color w:val="000000"/>
              </w:rPr>
              <w:lastRenderedPageBreak/>
              <w:t>P.</w:t>
            </w:r>
          </w:p>
          <w:p w:rsidR="005568E3" w:rsidRPr="005568E3" w:rsidRDefault="005568E3" w:rsidP="005568E3">
            <w:pPr>
              <w:pBdr>
                <w:top w:val="nil"/>
                <w:left w:val="nil"/>
                <w:bottom w:val="nil"/>
                <w:right w:val="nil"/>
                <w:between w:val="nil"/>
              </w:pBdr>
              <w:ind w:left="108" w:right="100"/>
              <w:jc w:val="center"/>
              <w:rPr>
                <w:i/>
                <w:color w:val="000000"/>
              </w:rPr>
            </w:pPr>
            <w:r w:rsidRPr="005568E3">
              <w:rPr>
                <w:i/>
                <w:color w:val="000000"/>
              </w:rPr>
              <w:t>falciparum</w:t>
            </w:r>
          </w:p>
        </w:tc>
        <w:tc>
          <w:tcPr>
            <w:tcW w:w="1417" w:type="dxa"/>
            <w:vMerge/>
          </w:tcPr>
          <w:p w:rsidR="005568E3" w:rsidRDefault="005568E3" w:rsidP="005568E3">
            <w:pPr>
              <w:rPr>
                <w:sz w:val="24"/>
                <w:szCs w:val="24"/>
              </w:rPr>
            </w:pPr>
          </w:p>
        </w:tc>
      </w:tr>
      <w:tr w:rsidR="00C9333A" w:rsidTr="00D50E4A">
        <w:tc>
          <w:tcPr>
            <w:tcW w:w="1279" w:type="dxa"/>
            <w:vMerge w:val="restart"/>
          </w:tcPr>
          <w:p w:rsidR="00C9333A" w:rsidRDefault="00C9333A" w:rsidP="00632251">
            <w:pPr>
              <w:rPr>
                <w:color w:val="000000"/>
                <w:sz w:val="24"/>
                <w:szCs w:val="24"/>
              </w:rPr>
            </w:pPr>
          </w:p>
          <w:p w:rsidR="00C9333A" w:rsidRDefault="00C9333A" w:rsidP="00632251">
            <w:pPr>
              <w:rPr>
                <w:color w:val="000000"/>
                <w:sz w:val="24"/>
                <w:szCs w:val="24"/>
              </w:rPr>
            </w:pPr>
          </w:p>
          <w:p w:rsidR="00C9333A" w:rsidRDefault="00C9333A" w:rsidP="00632251">
            <w:pPr>
              <w:rPr>
                <w:color w:val="000000"/>
                <w:sz w:val="24"/>
                <w:szCs w:val="24"/>
              </w:rPr>
            </w:pPr>
          </w:p>
          <w:p w:rsidR="00C9333A" w:rsidRDefault="00C9333A" w:rsidP="00632251">
            <w:pPr>
              <w:rPr>
                <w:sz w:val="24"/>
                <w:szCs w:val="24"/>
              </w:rPr>
            </w:pPr>
            <w:r w:rsidRPr="00463B22">
              <w:rPr>
                <w:color w:val="000000"/>
                <w:sz w:val="24"/>
                <w:szCs w:val="24"/>
              </w:rPr>
              <w:t>Yamen</w:t>
            </w:r>
          </w:p>
        </w:tc>
        <w:tc>
          <w:tcPr>
            <w:tcW w:w="1724" w:type="dxa"/>
          </w:tcPr>
          <w:p w:rsidR="00C9333A" w:rsidRPr="00632251" w:rsidRDefault="00C9333A" w:rsidP="00632251">
            <w:pPr>
              <w:pBdr>
                <w:top w:val="nil"/>
                <w:left w:val="nil"/>
                <w:bottom w:val="nil"/>
                <w:right w:val="nil"/>
                <w:between w:val="nil"/>
              </w:pBdr>
              <w:spacing w:line="275" w:lineRule="auto"/>
              <w:ind w:right="83"/>
              <w:rPr>
                <w:color w:val="000000"/>
              </w:rPr>
            </w:pPr>
            <w:r w:rsidRPr="00632251">
              <w:rPr>
                <w:color w:val="000000"/>
              </w:rPr>
              <w:t>Euphorbiaceae</w:t>
            </w:r>
          </w:p>
        </w:tc>
        <w:tc>
          <w:tcPr>
            <w:tcW w:w="1933" w:type="dxa"/>
          </w:tcPr>
          <w:p w:rsidR="00C9333A" w:rsidRPr="00632251" w:rsidRDefault="00C9333A" w:rsidP="00632251">
            <w:pPr>
              <w:pBdr>
                <w:top w:val="nil"/>
                <w:left w:val="nil"/>
                <w:bottom w:val="nil"/>
                <w:right w:val="nil"/>
                <w:between w:val="nil"/>
              </w:pBdr>
              <w:spacing w:line="275" w:lineRule="auto"/>
              <w:rPr>
                <w:i/>
                <w:color w:val="000000"/>
              </w:rPr>
            </w:pPr>
            <w:r w:rsidRPr="00632251">
              <w:rPr>
                <w:i/>
                <w:color w:val="000000"/>
              </w:rPr>
              <w:t>Acalypha</w:t>
            </w:r>
          </w:p>
          <w:p w:rsidR="00C9333A" w:rsidRPr="00632251" w:rsidRDefault="00C9333A" w:rsidP="00632251">
            <w:pPr>
              <w:pBdr>
                <w:top w:val="nil"/>
                <w:left w:val="nil"/>
                <w:bottom w:val="nil"/>
                <w:right w:val="nil"/>
                <w:between w:val="nil"/>
              </w:pBdr>
              <w:spacing w:before="43"/>
              <w:ind w:left="582"/>
              <w:rPr>
                <w:i/>
                <w:color w:val="000000"/>
              </w:rPr>
            </w:pPr>
            <w:r w:rsidRPr="00632251">
              <w:rPr>
                <w:i/>
                <w:color w:val="000000"/>
              </w:rPr>
              <w:t>fruticosa</w:t>
            </w:r>
          </w:p>
        </w:tc>
        <w:tc>
          <w:tcPr>
            <w:tcW w:w="1310" w:type="dxa"/>
          </w:tcPr>
          <w:p w:rsidR="00C9333A" w:rsidRPr="00632251" w:rsidRDefault="00C9333A" w:rsidP="00632251">
            <w:pPr>
              <w:pBdr>
                <w:top w:val="nil"/>
                <w:left w:val="nil"/>
                <w:bottom w:val="nil"/>
                <w:right w:val="nil"/>
                <w:between w:val="nil"/>
              </w:pBdr>
              <w:spacing w:before="7"/>
              <w:rPr>
                <w:b/>
                <w:color w:val="000000"/>
              </w:rPr>
            </w:pPr>
          </w:p>
          <w:p w:rsidR="00C9333A" w:rsidRPr="00632251" w:rsidRDefault="00C9333A" w:rsidP="00632251">
            <w:pPr>
              <w:pBdr>
                <w:top w:val="nil"/>
                <w:left w:val="nil"/>
                <w:bottom w:val="nil"/>
                <w:right w:val="nil"/>
                <w:between w:val="nil"/>
              </w:pBdr>
              <w:ind w:left="177" w:right="175"/>
              <w:jc w:val="center"/>
              <w:rPr>
                <w:color w:val="000000"/>
              </w:rPr>
            </w:pPr>
            <w:r w:rsidRPr="00632251">
              <w:rPr>
                <w:color w:val="000000"/>
              </w:rPr>
              <w:t>Leaves</w:t>
            </w:r>
          </w:p>
        </w:tc>
        <w:tc>
          <w:tcPr>
            <w:tcW w:w="1150" w:type="dxa"/>
          </w:tcPr>
          <w:p w:rsidR="00C9333A" w:rsidRPr="00632251" w:rsidRDefault="00C9333A" w:rsidP="00632251">
            <w:pPr>
              <w:pBdr>
                <w:top w:val="nil"/>
                <w:left w:val="nil"/>
                <w:bottom w:val="nil"/>
                <w:right w:val="nil"/>
                <w:between w:val="nil"/>
              </w:pBdr>
              <w:spacing w:line="275" w:lineRule="auto"/>
              <w:ind w:left="143" w:right="135"/>
              <w:jc w:val="center"/>
              <w:rPr>
                <w:color w:val="000000"/>
              </w:rPr>
            </w:pPr>
            <w:r w:rsidRPr="00632251">
              <w:rPr>
                <w:color w:val="000000"/>
              </w:rPr>
              <w:t>1.6</w:t>
            </w:r>
          </w:p>
          <w:p w:rsidR="00C9333A" w:rsidRPr="00632251" w:rsidRDefault="00C9333A" w:rsidP="00632251">
            <w:pPr>
              <w:pBdr>
                <w:top w:val="nil"/>
                <w:left w:val="nil"/>
                <w:bottom w:val="nil"/>
                <w:right w:val="nil"/>
                <w:between w:val="nil"/>
              </w:pBdr>
              <w:spacing w:before="43"/>
              <w:ind w:left="147" w:right="135"/>
              <w:jc w:val="center"/>
              <w:rPr>
                <w:color w:val="000000"/>
              </w:rPr>
            </w:pPr>
            <w:r w:rsidRPr="00632251">
              <w:rPr>
                <w:color w:val="000000"/>
              </w:rPr>
              <w:t>µg/mL</w:t>
            </w:r>
          </w:p>
        </w:tc>
        <w:tc>
          <w:tcPr>
            <w:tcW w:w="1647" w:type="dxa"/>
            <w:vMerge w:val="restart"/>
          </w:tcPr>
          <w:p w:rsidR="00C9333A" w:rsidRPr="00632251" w:rsidRDefault="00C9333A" w:rsidP="00632251">
            <w:pPr>
              <w:pBdr>
                <w:top w:val="nil"/>
                <w:left w:val="nil"/>
                <w:bottom w:val="nil"/>
                <w:right w:val="nil"/>
                <w:between w:val="nil"/>
              </w:pBdr>
              <w:spacing w:line="276" w:lineRule="auto"/>
              <w:ind w:right="239"/>
              <w:rPr>
                <w:i/>
                <w:color w:val="000000"/>
              </w:rPr>
            </w:pPr>
            <w:r w:rsidRPr="00632251">
              <w:rPr>
                <w:color w:val="000000"/>
              </w:rPr>
              <w:t xml:space="preserve">Aqueous extract against </w:t>
            </w:r>
            <w:r w:rsidRPr="00632251">
              <w:rPr>
                <w:i/>
                <w:color w:val="000000"/>
              </w:rPr>
              <w:t>P. falciparum</w:t>
            </w:r>
          </w:p>
        </w:tc>
        <w:tc>
          <w:tcPr>
            <w:tcW w:w="1417" w:type="dxa"/>
            <w:vMerge w:val="restart"/>
          </w:tcPr>
          <w:p w:rsidR="00C9333A" w:rsidRDefault="00C9333A" w:rsidP="00632251">
            <w:pPr>
              <w:rPr>
                <w:color w:val="000000"/>
              </w:rPr>
            </w:pPr>
          </w:p>
          <w:p w:rsidR="00C9333A" w:rsidRDefault="00C9333A" w:rsidP="00632251">
            <w:pPr>
              <w:rPr>
                <w:color w:val="000000"/>
              </w:rPr>
            </w:pPr>
          </w:p>
          <w:p w:rsidR="00C9333A" w:rsidRPr="00C9333A" w:rsidRDefault="00C9333A" w:rsidP="00632251">
            <w:r w:rsidRPr="00C9333A">
              <w:rPr>
                <w:color w:val="000000"/>
              </w:rPr>
              <w:t>Alshawsh et al. 2009</w:t>
            </w:r>
          </w:p>
        </w:tc>
      </w:tr>
      <w:tr w:rsidR="00C9333A" w:rsidTr="00D50E4A">
        <w:tc>
          <w:tcPr>
            <w:tcW w:w="1279" w:type="dxa"/>
            <w:vMerge/>
          </w:tcPr>
          <w:p w:rsidR="00C9333A" w:rsidRDefault="00C9333A" w:rsidP="00632251">
            <w:pPr>
              <w:rPr>
                <w:sz w:val="24"/>
                <w:szCs w:val="24"/>
              </w:rPr>
            </w:pPr>
          </w:p>
        </w:tc>
        <w:tc>
          <w:tcPr>
            <w:tcW w:w="1724" w:type="dxa"/>
          </w:tcPr>
          <w:p w:rsidR="00C9333A" w:rsidRPr="00632251" w:rsidRDefault="00C9333A" w:rsidP="00632251">
            <w:pPr>
              <w:pBdr>
                <w:top w:val="nil"/>
                <w:left w:val="nil"/>
                <w:bottom w:val="nil"/>
                <w:right w:val="nil"/>
                <w:between w:val="nil"/>
              </w:pBdr>
              <w:spacing w:line="275" w:lineRule="auto"/>
              <w:ind w:left="143"/>
              <w:rPr>
                <w:color w:val="000000"/>
              </w:rPr>
            </w:pPr>
            <w:r w:rsidRPr="00632251">
              <w:rPr>
                <w:color w:val="000000"/>
              </w:rPr>
              <w:t>Meliaceae</w:t>
            </w:r>
          </w:p>
        </w:tc>
        <w:tc>
          <w:tcPr>
            <w:tcW w:w="1933" w:type="dxa"/>
          </w:tcPr>
          <w:p w:rsidR="00C9333A" w:rsidRPr="00632251" w:rsidRDefault="00C9333A" w:rsidP="00632251">
            <w:pPr>
              <w:pBdr>
                <w:top w:val="nil"/>
                <w:left w:val="nil"/>
                <w:bottom w:val="nil"/>
                <w:right w:val="nil"/>
                <w:between w:val="nil"/>
              </w:pBdr>
              <w:spacing w:line="275" w:lineRule="auto"/>
              <w:ind w:right="111"/>
              <w:rPr>
                <w:i/>
                <w:color w:val="000000"/>
              </w:rPr>
            </w:pPr>
            <w:r w:rsidRPr="00632251">
              <w:rPr>
                <w:i/>
                <w:color w:val="000000"/>
              </w:rPr>
              <w:t>Azadirachta</w:t>
            </w:r>
          </w:p>
          <w:p w:rsidR="00C9333A" w:rsidRPr="00632251" w:rsidRDefault="00C9333A" w:rsidP="00632251">
            <w:pPr>
              <w:pBdr>
                <w:top w:val="nil"/>
                <w:left w:val="nil"/>
                <w:bottom w:val="nil"/>
                <w:right w:val="nil"/>
                <w:between w:val="nil"/>
              </w:pBdr>
              <w:spacing w:before="41"/>
              <w:ind w:left="117" w:right="111"/>
              <w:jc w:val="center"/>
              <w:rPr>
                <w:i/>
                <w:color w:val="000000"/>
              </w:rPr>
            </w:pPr>
            <w:r w:rsidRPr="00632251">
              <w:rPr>
                <w:i/>
                <w:color w:val="000000"/>
              </w:rPr>
              <w:t>indica</w:t>
            </w:r>
          </w:p>
        </w:tc>
        <w:tc>
          <w:tcPr>
            <w:tcW w:w="1310" w:type="dxa"/>
          </w:tcPr>
          <w:p w:rsidR="00C9333A" w:rsidRPr="00632251" w:rsidRDefault="00C9333A" w:rsidP="00632251">
            <w:pPr>
              <w:pBdr>
                <w:top w:val="nil"/>
                <w:left w:val="nil"/>
                <w:bottom w:val="nil"/>
                <w:right w:val="nil"/>
                <w:between w:val="nil"/>
              </w:pBdr>
              <w:spacing w:before="5"/>
              <w:rPr>
                <w:b/>
                <w:color w:val="000000"/>
              </w:rPr>
            </w:pPr>
          </w:p>
          <w:p w:rsidR="00C9333A" w:rsidRPr="00632251" w:rsidRDefault="00C9333A" w:rsidP="00632251">
            <w:pPr>
              <w:pBdr>
                <w:top w:val="nil"/>
                <w:left w:val="nil"/>
                <w:bottom w:val="nil"/>
                <w:right w:val="nil"/>
                <w:between w:val="nil"/>
              </w:pBdr>
              <w:ind w:left="177" w:right="175"/>
              <w:jc w:val="center"/>
              <w:rPr>
                <w:color w:val="000000"/>
              </w:rPr>
            </w:pPr>
            <w:r w:rsidRPr="00632251">
              <w:rPr>
                <w:color w:val="000000"/>
              </w:rPr>
              <w:t>Leaves</w:t>
            </w:r>
          </w:p>
        </w:tc>
        <w:tc>
          <w:tcPr>
            <w:tcW w:w="1150" w:type="dxa"/>
          </w:tcPr>
          <w:p w:rsidR="00C9333A" w:rsidRPr="00632251" w:rsidRDefault="00C9333A" w:rsidP="00632251">
            <w:pPr>
              <w:pBdr>
                <w:top w:val="nil"/>
                <w:left w:val="nil"/>
                <w:bottom w:val="nil"/>
                <w:right w:val="nil"/>
                <w:between w:val="nil"/>
              </w:pBdr>
              <w:spacing w:line="275" w:lineRule="auto"/>
              <w:ind w:left="143" w:right="135"/>
              <w:jc w:val="center"/>
              <w:rPr>
                <w:color w:val="000000"/>
              </w:rPr>
            </w:pPr>
            <w:r w:rsidRPr="00632251">
              <w:rPr>
                <w:color w:val="000000"/>
              </w:rPr>
              <w:t>2.0</w:t>
            </w:r>
          </w:p>
          <w:p w:rsidR="00C9333A" w:rsidRPr="00632251" w:rsidRDefault="00C9333A" w:rsidP="00632251">
            <w:pPr>
              <w:pBdr>
                <w:top w:val="nil"/>
                <w:left w:val="nil"/>
                <w:bottom w:val="nil"/>
                <w:right w:val="nil"/>
                <w:between w:val="nil"/>
              </w:pBdr>
              <w:spacing w:before="41"/>
              <w:ind w:left="147" w:right="135"/>
              <w:jc w:val="center"/>
              <w:rPr>
                <w:color w:val="000000"/>
              </w:rPr>
            </w:pPr>
            <w:r w:rsidRPr="00632251">
              <w:rPr>
                <w:color w:val="000000"/>
              </w:rPr>
              <w:t>µg/mL</w:t>
            </w:r>
          </w:p>
        </w:tc>
        <w:tc>
          <w:tcPr>
            <w:tcW w:w="1647" w:type="dxa"/>
            <w:vMerge/>
          </w:tcPr>
          <w:p w:rsidR="00C9333A" w:rsidRPr="00632251" w:rsidRDefault="00C9333A" w:rsidP="00632251">
            <w:pPr>
              <w:pBdr>
                <w:top w:val="nil"/>
                <w:left w:val="nil"/>
                <w:bottom w:val="nil"/>
                <w:right w:val="nil"/>
                <w:between w:val="nil"/>
              </w:pBdr>
              <w:spacing w:line="276" w:lineRule="auto"/>
              <w:ind w:left="305" w:right="291" w:firstLine="117"/>
              <w:jc w:val="both"/>
              <w:rPr>
                <w:color w:val="000000"/>
              </w:rPr>
            </w:pPr>
          </w:p>
        </w:tc>
        <w:tc>
          <w:tcPr>
            <w:tcW w:w="1417" w:type="dxa"/>
            <w:vMerge/>
          </w:tcPr>
          <w:p w:rsidR="00C9333A" w:rsidRDefault="00C9333A" w:rsidP="00632251">
            <w:pPr>
              <w:rPr>
                <w:sz w:val="24"/>
                <w:szCs w:val="24"/>
              </w:rPr>
            </w:pPr>
          </w:p>
        </w:tc>
      </w:tr>
      <w:tr w:rsidR="00C9333A" w:rsidTr="00D50E4A">
        <w:tc>
          <w:tcPr>
            <w:tcW w:w="1279" w:type="dxa"/>
            <w:vMerge/>
          </w:tcPr>
          <w:p w:rsidR="00C9333A" w:rsidRDefault="00C9333A" w:rsidP="00632251">
            <w:pPr>
              <w:rPr>
                <w:sz w:val="24"/>
                <w:szCs w:val="24"/>
              </w:rPr>
            </w:pPr>
          </w:p>
        </w:tc>
        <w:tc>
          <w:tcPr>
            <w:tcW w:w="1724" w:type="dxa"/>
          </w:tcPr>
          <w:p w:rsidR="00C9333A" w:rsidRPr="00632251" w:rsidRDefault="00C9333A" w:rsidP="00632251">
            <w:pPr>
              <w:pBdr>
                <w:top w:val="nil"/>
                <w:left w:val="nil"/>
                <w:bottom w:val="nil"/>
                <w:right w:val="nil"/>
                <w:between w:val="nil"/>
              </w:pBdr>
              <w:spacing w:line="275" w:lineRule="auto"/>
              <w:ind w:right="83"/>
              <w:rPr>
                <w:color w:val="000000"/>
              </w:rPr>
            </w:pPr>
            <w:r w:rsidRPr="00632251">
              <w:rPr>
                <w:color w:val="000000"/>
              </w:rPr>
              <w:t>Cucurbitaceae</w:t>
            </w:r>
          </w:p>
        </w:tc>
        <w:tc>
          <w:tcPr>
            <w:tcW w:w="1933" w:type="dxa"/>
          </w:tcPr>
          <w:p w:rsidR="00C9333A" w:rsidRPr="00632251" w:rsidRDefault="00C9333A" w:rsidP="00632251">
            <w:pPr>
              <w:pBdr>
                <w:top w:val="nil"/>
                <w:left w:val="nil"/>
                <w:bottom w:val="nil"/>
                <w:right w:val="nil"/>
                <w:between w:val="nil"/>
              </w:pBdr>
              <w:spacing w:line="275" w:lineRule="auto"/>
              <w:ind w:right="111"/>
              <w:rPr>
                <w:i/>
                <w:color w:val="000000"/>
              </w:rPr>
            </w:pPr>
            <w:r w:rsidRPr="00632251">
              <w:rPr>
                <w:i/>
                <w:color w:val="000000"/>
              </w:rPr>
              <w:t>Dendrosicyos</w:t>
            </w:r>
          </w:p>
          <w:p w:rsidR="00C9333A" w:rsidRPr="00632251" w:rsidRDefault="00C9333A" w:rsidP="00632251">
            <w:pPr>
              <w:pBdr>
                <w:top w:val="nil"/>
                <w:left w:val="nil"/>
                <w:bottom w:val="nil"/>
                <w:right w:val="nil"/>
                <w:between w:val="nil"/>
              </w:pBdr>
              <w:spacing w:before="41"/>
              <w:ind w:left="117" w:right="111"/>
              <w:jc w:val="center"/>
              <w:rPr>
                <w:i/>
                <w:color w:val="000000"/>
              </w:rPr>
            </w:pPr>
            <w:r w:rsidRPr="00632251">
              <w:rPr>
                <w:i/>
                <w:color w:val="000000"/>
              </w:rPr>
              <w:t>socotrana</w:t>
            </w:r>
          </w:p>
        </w:tc>
        <w:tc>
          <w:tcPr>
            <w:tcW w:w="1310" w:type="dxa"/>
          </w:tcPr>
          <w:p w:rsidR="00C9333A" w:rsidRPr="00632251" w:rsidRDefault="00C9333A" w:rsidP="00632251">
            <w:pPr>
              <w:pBdr>
                <w:top w:val="nil"/>
                <w:left w:val="nil"/>
                <w:bottom w:val="nil"/>
                <w:right w:val="nil"/>
                <w:between w:val="nil"/>
              </w:pBdr>
              <w:spacing w:line="275" w:lineRule="auto"/>
              <w:ind w:left="177" w:right="175"/>
              <w:jc w:val="center"/>
              <w:rPr>
                <w:color w:val="000000"/>
              </w:rPr>
            </w:pPr>
            <w:r w:rsidRPr="00632251">
              <w:rPr>
                <w:color w:val="000000"/>
              </w:rPr>
              <w:t>Leaves</w:t>
            </w:r>
          </w:p>
        </w:tc>
        <w:tc>
          <w:tcPr>
            <w:tcW w:w="1150" w:type="dxa"/>
          </w:tcPr>
          <w:p w:rsidR="00C9333A" w:rsidRPr="00632251" w:rsidRDefault="00C9333A" w:rsidP="00632251">
            <w:pPr>
              <w:pBdr>
                <w:top w:val="nil"/>
                <w:left w:val="nil"/>
                <w:bottom w:val="nil"/>
                <w:right w:val="nil"/>
                <w:between w:val="nil"/>
              </w:pBdr>
              <w:spacing w:line="275" w:lineRule="auto"/>
              <w:ind w:left="143" w:right="135"/>
              <w:jc w:val="center"/>
              <w:rPr>
                <w:color w:val="000000"/>
              </w:rPr>
            </w:pPr>
            <w:r w:rsidRPr="00632251">
              <w:rPr>
                <w:color w:val="000000"/>
              </w:rPr>
              <w:t>2.3</w:t>
            </w:r>
          </w:p>
          <w:p w:rsidR="00C9333A" w:rsidRPr="00632251" w:rsidRDefault="00C9333A" w:rsidP="00632251">
            <w:pPr>
              <w:pBdr>
                <w:top w:val="nil"/>
                <w:left w:val="nil"/>
                <w:bottom w:val="nil"/>
                <w:right w:val="nil"/>
                <w:between w:val="nil"/>
              </w:pBdr>
              <w:spacing w:before="41"/>
              <w:ind w:left="147" w:right="135"/>
              <w:jc w:val="center"/>
              <w:rPr>
                <w:color w:val="000000"/>
              </w:rPr>
            </w:pPr>
            <w:r w:rsidRPr="00632251">
              <w:rPr>
                <w:color w:val="000000"/>
              </w:rPr>
              <w:t>µg/mL</w:t>
            </w:r>
          </w:p>
        </w:tc>
        <w:tc>
          <w:tcPr>
            <w:tcW w:w="1647" w:type="dxa"/>
            <w:vMerge/>
          </w:tcPr>
          <w:p w:rsidR="00C9333A" w:rsidRPr="00632251" w:rsidRDefault="00C9333A" w:rsidP="00632251">
            <w:pPr>
              <w:pBdr>
                <w:top w:val="nil"/>
                <w:left w:val="nil"/>
                <w:bottom w:val="nil"/>
                <w:right w:val="nil"/>
                <w:between w:val="nil"/>
              </w:pBdr>
              <w:spacing w:line="276" w:lineRule="auto"/>
              <w:ind w:left="305" w:right="291" w:firstLine="117"/>
              <w:jc w:val="both"/>
              <w:rPr>
                <w:color w:val="000000"/>
              </w:rPr>
            </w:pPr>
          </w:p>
        </w:tc>
        <w:tc>
          <w:tcPr>
            <w:tcW w:w="1417" w:type="dxa"/>
            <w:vMerge/>
          </w:tcPr>
          <w:p w:rsidR="00C9333A" w:rsidRDefault="00C9333A" w:rsidP="00632251">
            <w:pPr>
              <w:rPr>
                <w:sz w:val="24"/>
                <w:szCs w:val="24"/>
              </w:rPr>
            </w:pPr>
          </w:p>
        </w:tc>
      </w:tr>
      <w:tr w:rsidR="00C9333A" w:rsidTr="00D50E4A">
        <w:tc>
          <w:tcPr>
            <w:tcW w:w="1279" w:type="dxa"/>
            <w:vMerge/>
          </w:tcPr>
          <w:p w:rsidR="00C9333A" w:rsidRDefault="00C9333A" w:rsidP="00632251">
            <w:pPr>
              <w:rPr>
                <w:sz w:val="24"/>
                <w:szCs w:val="24"/>
              </w:rPr>
            </w:pPr>
          </w:p>
        </w:tc>
        <w:tc>
          <w:tcPr>
            <w:tcW w:w="1724" w:type="dxa"/>
          </w:tcPr>
          <w:p w:rsidR="00C9333A" w:rsidRPr="00632251" w:rsidRDefault="00C9333A" w:rsidP="00632251">
            <w:pPr>
              <w:pBdr>
                <w:top w:val="nil"/>
                <w:left w:val="nil"/>
                <w:bottom w:val="nil"/>
                <w:right w:val="nil"/>
                <w:between w:val="nil"/>
              </w:pBdr>
              <w:spacing w:before="7"/>
              <w:rPr>
                <w:b/>
                <w:color w:val="000000"/>
              </w:rPr>
            </w:pPr>
          </w:p>
          <w:p w:rsidR="00C9333A" w:rsidRPr="00632251" w:rsidRDefault="00C9333A" w:rsidP="00632251">
            <w:pPr>
              <w:pBdr>
                <w:top w:val="nil"/>
                <w:left w:val="nil"/>
                <w:bottom w:val="nil"/>
                <w:right w:val="nil"/>
                <w:between w:val="nil"/>
              </w:pBdr>
              <w:spacing w:line="276" w:lineRule="auto"/>
              <w:ind w:right="128"/>
              <w:rPr>
                <w:color w:val="000000"/>
              </w:rPr>
            </w:pPr>
            <w:r>
              <w:rPr>
                <w:color w:val="000000"/>
              </w:rPr>
              <w:t>Burserace</w:t>
            </w:r>
            <w:r w:rsidRPr="00632251">
              <w:rPr>
                <w:color w:val="000000"/>
              </w:rPr>
              <w:t>ae</w:t>
            </w:r>
          </w:p>
        </w:tc>
        <w:tc>
          <w:tcPr>
            <w:tcW w:w="1933" w:type="dxa"/>
          </w:tcPr>
          <w:p w:rsidR="00C9333A" w:rsidRPr="00632251" w:rsidRDefault="00C9333A" w:rsidP="00632251">
            <w:pPr>
              <w:pBdr>
                <w:top w:val="nil"/>
                <w:left w:val="nil"/>
                <w:bottom w:val="nil"/>
                <w:right w:val="nil"/>
                <w:between w:val="nil"/>
              </w:pBdr>
              <w:spacing w:line="278" w:lineRule="auto"/>
              <w:ind w:right="509"/>
              <w:rPr>
                <w:i/>
                <w:color w:val="000000"/>
              </w:rPr>
            </w:pPr>
            <w:r w:rsidRPr="00632251">
              <w:rPr>
                <w:i/>
                <w:color w:val="000000"/>
              </w:rPr>
              <w:t>Boswellia elongate</w:t>
            </w:r>
          </w:p>
        </w:tc>
        <w:tc>
          <w:tcPr>
            <w:tcW w:w="1310" w:type="dxa"/>
          </w:tcPr>
          <w:p w:rsidR="00C9333A" w:rsidRPr="00632251" w:rsidRDefault="00C9333A" w:rsidP="00632251">
            <w:pPr>
              <w:pBdr>
                <w:top w:val="nil"/>
                <w:left w:val="nil"/>
                <w:bottom w:val="nil"/>
                <w:right w:val="nil"/>
                <w:between w:val="nil"/>
              </w:pBdr>
              <w:spacing w:line="275" w:lineRule="auto"/>
              <w:ind w:left="182" w:right="174"/>
              <w:jc w:val="center"/>
              <w:rPr>
                <w:color w:val="000000"/>
              </w:rPr>
            </w:pPr>
            <w:r w:rsidRPr="00632251">
              <w:rPr>
                <w:color w:val="000000"/>
              </w:rPr>
              <w:t>Bark</w:t>
            </w:r>
          </w:p>
        </w:tc>
        <w:tc>
          <w:tcPr>
            <w:tcW w:w="1150" w:type="dxa"/>
          </w:tcPr>
          <w:p w:rsidR="00C9333A" w:rsidRPr="00632251" w:rsidRDefault="00C9333A" w:rsidP="00632251">
            <w:pPr>
              <w:pBdr>
                <w:top w:val="nil"/>
                <w:left w:val="nil"/>
                <w:bottom w:val="nil"/>
                <w:right w:val="nil"/>
                <w:between w:val="nil"/>
              </w:pBdr>
              <w:spacing w:line="275" w:lineRule="auto"/>
              <w:ind w:left="285"/>
              <w:rPr>
                <w:color w:val="000000"/>
              </w:rPr>
            </w:pPr>
            <w:r w:rsidRPr="00632251">
              <w:rPr>
                <w:color w:val="000000"/>
              </w:rPr>
              <w:t>26.7</w:t>
            </w:r>
          </w:p>
          <w:p w:rsidR="00C9333A" w:rsidRPr="00632251" w:rsidRDefault="00C9333A" w:rsidP="00632251">
            <w:pPr>
              <w:pBdr>
                <w:top w:val="nil"/>
                <w:left w:val="nil"/>
                <w:bottom w:val="nil"/>
                <w:right w:val="nil"/>
                <w:between w:val="nil"/>
              </w:pBdr>
              <w:spacing w:before="43"/>
              <w:ind w:left="167"/>
              <w:rPr>
                <w:color w:val="000000"/>
              </w:rPr>
            </w:pPr>
            <w:r w:rsidRPr="00632251">
              <w:rPr>
                <w:color w:val="000000"/>
              </w:rPr>
              <w:t>µg/mL</w:t>
            </w:r>
          </w:p>
        </w:tc>
        <w:tc>
          <w:tcPr>
            <w:tcW w:w="1647" w:type="dxa"/>
          </w:tcPr>
          <w:p w:rsidR="00C9333A" w:rsidRPr="00632251" w:rsidRDefault="00C9333A" w:rsidP="00632251">
            <w:pPr>
              <w:pBdr>
                <w:top w:val="nil"/>
                <w:left w:val="nil"/>
                <w:bottom w:val="nil"/>
                <w:right w:val="nil"/>
                <w:between w:val="nil"/>
              </w:pBdr>
              <w:spacing w:line="276" w:lineRule="auto"/>
              <w:ind w:right="291"/>
              <w:rPr>
                <w:i/>
                <w:color w:val="000000"/>
              </w:rPr>
            </w:pPr>
            <w:r w:rsidRPr="00632251">
              <w:rPr>
                <w:color w:val="000000"/>
              </w:rPr>
              <w:t xml:space="preserve">Methanol extract against </w:t>
            </w:r>
            <w:r w:rsidRPr="00632251">
              <w:rPr>
                <w:i/>
                <w:color w:val="000000"/>
              </w:rPr>
              <w:t>P.</w:t>
            </w:r>
          </w:p>
          <w:p w:rsidR="00C9333A" w:rsidRPr="00632251" w:rsidRDefault="00C9333A" w:rsidP="00632251">
            <w:pPr>
              <w:pBdr>
                <w:top w:val="nil"/>
                <w:left w:val="nil"/>
                <w:bottom w:val="nil"/>
                <w:right w:val="nil"/>
                <w:between w:val="nil"/>
              </w:pBdr>
              <w:ind w:right="100"/>
              <w:rPr>
                <w:i/>
                <w:color w:val="000000"/>
              </w:rPr>
            </w:pPr>
            <w:r w:rsidRPr="00632251">
              <w:rPr>
                <w:i/>
                <w:color w:val="000000"/>
              </w:rPr>
              <w:t>falciparum</w:t>
            </w:r>
          </w:p>
        </w:tc>
        <w:tc>
          <w:tcPr>
            <w:tcW w:w="1417" w:type="dxa"/>
            <w:vMerge/>
          </w:tcPr>
          <w:p w:rsidR="00C9333A" w:rsidRDefault="00C9333A" w:rsidP="00632251">
            <w:pPr>
              <w:rPr>
                <w:sz w:val="24"/>
                <w:szCs w:val="24"/>
              </w:rPr>
            </w:pPr>
          </w:p>
        </w:tc>
      </w:tr>
    </w:tbl>
    <w:p w:rsidR="00F43854" w:rsidRDefault="00F43854" w:rsidP="00F43854">
      <w:pPr>
        <w:rPr>
          <w:sz w:val="24"/>
          <w:szCs w:val="24"/>
        </w:rPr>
      </w:pPr>
    </w:p>
    <w:p w:rsidR="00F43854" w:rsidRDefault="00F43854" w:rsidP="00F43854">
      <w:pPr>
        <w:rPr>
          <w:sz w:val="24"/>
          <w:szCs w:val="24"/>
        </w:rPr>
      </w:pPr>
    </w:p>
    <w:p w:rsidR="00C70E1E" w:rsidRPr="00463B22" w:rsidRDefault="00C70E1E" w:rsidP="00C70E1E">
      <w:pPr>
        <w:spacing w:before="90"/>
        <w:ind w:left="500"/>
        <w:rPr>
          <w:b/>
          <w:sz w:val="24"/>
          <w:szCs w:val="24"/>
        </w:rPr>
      </w:pPr>
      <w:r>
        <w:rPr>
          <w:b/>
          <w:sz w:val="24"/>
          <w:szCs w:val="24"/>
        </w:rPr>
        <w:t>Conclusion</w:t>
      </w:r>
    </w:p>
    <w:p w:rsidR="00C70E1E" w:rsidRDefault="00C70E1E" w:rsidP="00C70E1E">
      <w:pPr>
        <w:pBdr>
          <w:top w:val="nil"/>
          <w:left w:val="nil"/>
          <w:bottom w:val="nil"/>
          <w:right w:val="nil"/>
          <w:between w:val="nil"/>
        </w:pBdr>
        <w:spacing w:before="139" w:line="360" w:lineRule="auto"/>
        <w:ind w:left="500" w:right="875"/>
        <w:jc w:val="both"/>
        <w:rPr>
          <w:color w:val="000000"/>
          <w:sz w:val="24"/>
          <w:szCs w:val="24"/>
        </w:rPr>
      </w:pPr>
      <w:r w:rsidRPr="00463B22">
        <w:rPr>
          <w:color w:val="000000"/>
          <w:sz w:val="24"/>
          <w:szCs w:val="24"/>
        </w:rPr>
        <w:t xml:space="preserve">Malaria is a vital global public health problem, and the alarming spread of drug resistance and limited number of effective drugs now available. </w:t>
      </w:r>
      <w:r w:rsidRPr="00B54C39">
        <w:rPr>
          <w:sz w:val="24"/>
          <w:szCs w:val="24"/>
        </w:rPr>
        <w:t xml:space="preserve">The utilisation of conventional herbal remedies is one potential source for such economical therapies. </w:t>
      </w:r>
      <w:r w:rsidRPr="00463B22">
        <w:rPr>
          <w:color w:val="000000"/>
          <w:sz w:val="24"/>
          <w:szCs w:val="24"/>
        </w:rPr>
        <w:t>Since ancient time traditional herbal medicinal plants have been a part of human life. The therapeutic success of two important plant-derived compounds, quinine and artemisinin, against malaria has encouraged researchers to search new antimalarial drugs from plants. Worldwide over 1000 plant species have been used as a source of traditional antimalarial phytotherapy for many centuries. Researchers have been searching for new plants in different countries which is effective for malarial parasite. Different plants parts such as leaves, roots, stem, bark, flower, fruits aerial parts are being used. Sometimes combination of two or more plants from different families have been used. In different countries different plant parts extract derived herbal remedies used in control of malaria which are affordable, safer and effective than any chemical compound. From the perspective of side effects associated with synthetic drugs, herbal drugs represent a better cure of human diseases. Further exploration of the medicinal plants discussed in this review may provide leads to development of new drugs and better approaches for treatment of malarial disease.</w:t>
      </w:r>
    </w:p>
    <w:p w:rsidR="00CD3DA7" w:rsidRDefault="00CD3DA7" w:rsidP="00CD3DA7">
      <w:pPr>
        <w:pBdr>
          <w:top w:val="nil"/>
          <w:left w:val="nil"/>
          <w:bottom w:val="nil"/>
          <w:right w:val="nil"/>
          <w:between w:val="nil"/>
        </w:pBdr>
        <w:spacing w:before="139" w:line="360" w:lineRule="auto"/>
        <w:ind w:right="875"/>
        <w:jc w:val="both"/>
        <w:rPr>
          <w:b/>
        </w:rPr>
      </w:pPr>
      <w:r>
        <w:rPr>
          <w:b/>
        </w:rPr>
        <w:t>References</w:t>
      </w:r>
    </w:p>
    <w:p w:rsidR="00CD3DA7" w:rsidRPr="00D303FE" w:rsidRDefault="0085321B" w:rsidP="00D303FE">
      <w:pPr>
        <w:pBdr>
          <w:top w:val="nil"/>
          <w:left w:val="nil"/>
          <w:bottom w:val="nil"/>
          <w:right w:val="nil"/>
          <w:between w:val="nil"/>
        </w:pBdr>
        <w:spacing w:before="139" w:line="360" w:lineRule="auto"/>
        <w:ind w:left="284" w:right="875" w:hanging="284"/>
        <w:jc w:val="both"/>
        <w:rPr>
          <w:b/>
          <w:color w:val="000000"/>
          <w:sz w:val="24"/>
          <w:szCs w:val="24"/>
        </w:rPr>
      </w:pPr>
      <w:r w:rsidRPr="00D303FE">
        <w:rPr>
          <w:color w:val="000000" w:themeColor="text1"/>
          <w:sz w:val="24"/>
          <w:szCs w:val="24"/>
        </w:rPr>
        <w:t xml:space="preserve">Achan J, Talisuna AO, Erhart A, Yeka A, Tibenderana </w:t>
      </w:r>
      <w:r w:rsidR="00D303FE">
        <w:rPr>
          <w:color w:val="000000" w:themeColor="text1"/>
          <w:sz w:val="24"/>
          <w:szCs w:val="24"/>
        </w:rPr>
        <w:t>JK, Baliraine FN, Rosenthal P J</w:t>
      </w:r>
      <w:r w:rsidRPr="00D303FE">
        <w:rPr>
          <w:color w:val="000000" w:themeColor="text1"/>
          <w:sz w:val="24"/>
          <w:szCs w:val="24"/>
        </w:rPr>
        <w:t>, D' Alessandro U. (2011). Quinine, an old anti-malarial drug in a modern world: role in the treatment of malaria. Malaria journal, 10 (1): 1-12.10.1186/1475-2875-10-144.</w:t>
      </w:r>
    </w:p>
    <w:p w:rsidR="00CD3DA7" w:rsidRPr="00D303FE" w:rsidRDefault="0085321B" w:rsidP="00D303FE">
      <w:pPr>
        <w:pBdr>
          <w:top w:val="nil"/>
          <w:left w:val="nil"/>
          <w:bottom w:val="nil"/>
          <w:right w:val="nil"/>
          <w:between w:val="nil"/>
        </w:pBdr>
        <w:spacing w:before="139" w:line="360" w:lineRule="auto"/>
        <w:ind w:left="284" w:right="875" w:hanging="284"/>
        <w:jc w:val="both"/>
        <w:rPr>
          <w:b/>
          <w:color w:val="000000"/>
          <w:sz w:val="24"/>
          <w:szCs w:val="24"/>
        </w:rPr>
      </w:pPr>
      <w:r w:rsidRPr="00D303FE">
        <w:rPr>
          <w:color w:val="000000" w:themeColor="text1"/>
          <w:sz w:val="24"/>
          <w:szCs w:val="24"/>
        </w:rPr>
        <w:t xml:space="preserve">Adia MM, Emami SN, Byamukamaa R, Faye I, Karlson AKB. (2015). Antiplasmodial activity and phytochemical analysis of extracts from selected Ugandan medicinal plants. Journal of </w:t>
      </w:r>
      <w:r w:rsidRPr="00D303FE">
        <w:rPr>
          <w:color w:val="000000" w:themeColor="text1"/>
          <w:sz w:val="24"/>
          <w:szCs w:val="24"/>
        </w:rPr>
        <w:lastRenderedPageBreak/>
        <w:t>Ethonopharmacology, 186: 14-19.</w:t>
      </w:r>
    </w:p>
    <w:p w:rsidR="00CD3DA7" w:rsidRPr="00D303FE" w:rsidRDefault="0085321B" w:rsidP="00D303FE">
      <w:pPr>
        <w:pBdr>
          <w:top w:val="nil"/>
          <w:left w:val="nil"/>
          <w:bottom w:val="nil"/>
          <w:right w:val="nil"/>
          <w:between w:val="nil"/>
        </w:pBdr>
        <w:spacing w:before="139" w:line="360" w:lineRule="auto"/>
        <w:ind w:left="284" w:right="875" w:hanging="284"/>
        <w:jc w:val="both"/>
        <w:rPr>
          <w:b/>
          <w:color w:val="000000"/>
          <w:sz w:val="24"/>
          <w:szCs w:val="24"/>
        </w:rPr>
      </w:pPr>
      <w:r w:rsidRPr="00D303FE">
        <w:rPr>
          <w:color w:val="000000" w:themeColor="text1"/>
          <w:sz w:val="24"/>
          <w:szCs w:val="24"/>
        </w:rPr>
        <w:t xml:space="preserve">Akinmoladun AC, Ibukun EO, Afor E, Obuotor EM, &amp; Farombi EO. (2007). Phytochemical constituent and antioxidant activity of extract from  the  leaves  of  </w:t>
      </w:r>
      <w:r w:rsidRPr="00D303FE">
        <w:rPr>
          <w:i/>
          <w:color w:val="000000" w:themeColor="text1"/>
          <w:sz w:val="24"/>
          <w:szCs w:val="24"/>
        </w:rPr>
        <w:t>Ocimum  gratissimum</w:t>
      </w:r>
      <w:r w:rsidRPr="00D303FE">
        <w:rPr>
          <w:color w:val="000000" w:themeColor="text1"/>
          <w:sz w:val="24"/>
          <w:szCs w:val="24"/>
        </w:rPr>
        <w:t>. Scientific Research and Essays, 2 (5):163-166.https://doi. org/10.5897/SRE. 9000731.</w:t>
      </w:r>
    </w:p>
    <w:p w:rsidR="00CD3DA7" w:rsidRPr="00D303FE" w:rsidRDefault="0085321B" w:rsidP="00D303FE">
      <w:pPr>
        <w:pBdr>
          <w:top w:val="nil"/>
          <w:left w:val="nil"/>
          <w:bottom w:val="nil"/>
          <w:right w:val="nil"/>
          <w:between w:val="nil"/>
        </w:pBdr>
        <w:spacing w:before="139" w:line="360" w:lineRule="auto"/>
        <w:ind w:left="284" w:right="875" w:hanging="284"/>
        <w:jc w:val="both"/>
        <w:rPr>
          <w:b/>
          <w:color w:val="000000"/>
          <w:sz w:val="24"/>
          <w:szCs w:val="24"/>
        </w:rPr>
      </w:pPr>
      <w:r w:rsidRPr="00D303FE">
        <w:rPr>
          <w:color w:val="000000" w:themeColor="text1"/>
          <w:sz w:val="24"/>
          <w:szCs w:val="24"/>
        </w:rPr>
        <w:t xml:space="preserve">Alshawsh MA, Mothana RA, Al-Shamahy HA, Alsllami, SF, &amp; Lindequist U. (2009). Assessment of antimalarial activity against </w:t>
      </w:r>
      <w:r w:rsidRPr="00D303FE">
        <w:rPr>
          <w:i/>
          <w:color w:val="000000" w:themeColor="text1"/>
          <w:sz w:val="24"/>
          <w:szCs w:val="24"/>
        </w:rPr>
        <w:t xml:space="preserve">Plasmodium falciparum </w:t>
      </w:r>
      <w:r w:rsidRPr="00D303FE">
        <w:rPr>
          <w:color w:val="000000" w:themeColor="text1"/>
          <w:sz w:val="24"/>
          <w:szCs w:val="24"/>
        </w:rPr>
        <w:t>and phytochemical screening of some Yemeni medicinal plants. Evidence-based Complementary and alternative Medicine, 6 (4) : 453-</w:t>
      </w:r>
      <w:hyperlink r:id="rId18">
        <w:r w:rsidRPr="00D303FE">
          <w:rPr>
            <w:color w:val="000000" w:themeColor="text1"/>
            <w:sz w:val="24"/>
            <w:szCs w:val="24"/>
          </w:rPr>
          <w:t>456.https://doi.org/10.1093/ecam/nem148</w:t>
        </w:r>
      </w:hyperlink>
      <w:r w:rsidRPr="00D303FE">
        <w:rPr>
          <w:color w:val="000000" w:themeColor="text1"/>
          <w:sz w:val="24"/>
          <w:szCs w:val="24"/>
        </w:rPr>
        <w:t>.</w:t>
      </w:r>
    </w:p>
    <w:p w:rsidR="00CD3DA7" w:rsidRPr="00D303FE" w:rsidRDefault="0085321B" w:rsidP="00D303FE">
      <w:pPr>
        <w:pBdr>
          <w:top w:val="nil"/>
          <w:left w:val="nil"/>
          <w:bottom w:val="nil"/>
          <w:right w:val="nil"/>
          <w:between w:val="nil"/>
        </w:pBdr>
        <w:spacing w:before="139" w:line="360" w:lineRule="auto"/>
        <w:ind w:left="284" w:right="875" w:hanging="284"/>
        <w:jc w:val="both"/>
        <w:rPr>
          <w:b/>
          <w:color w:val="000000"/>
          <w:sz w:val="24"/>
          <w:szCs w:val="24"/>
        </w:rPr>
      </w:pPr>
      <w:r w:rsidRPr="00D303FE">
        <w:rPr>
          <w:color w:val="000000" w:themeColor="text1"/>
          <w:sz w:val="24"/>
          <w:szCs w:val="24"/>
        </w:rPr>
        <w:t>Bero J, Ganfon H, Jonville MC, Frédérich M, Gbaguidi F, DeMol P, Moudachirou M, Leclercq JQ. (2009). In vitro antiplasmodial activity of plants used in Benin in traditional medicine to treat malaria. Journal of Ethnopharmacology, 122 (3) : 439-444. 10.1016/j.jep.2009.02.004.</w:t>
      </w:r>
    </w:p>
    <w:p w:rsidR="00CD3DA7" w:rsidRPr="00D303FE" w:rsidRDefault="0085321B" w:rsidP="00D303FE">
      <w:pPr>
        <w:pBdr>
          <w:top w:val="nil"/>
          <w:left w:val="nil"/>
          <w:bottom w:val="nil"/>
          <w:right w:val="nil"/>
          <w:between w:val="nil"/>
        </w:pBdr>
        <w:spacing w:before="139" w:line="360" w:lineRule="auto"/>
        <w:ind w:left="284" w:right="875" w:hanging="284"/>
        <w:jc w:val="both"/>
        <w:rPr>
          <w:b/>
          <w:color w:val="000000"/>
          <w:sz w:val="24"/>
          <w:szCs w:val="24"/>
        </w:rPr>
      </w:pPr>
      <w:r w:rsidRPr="00D303FE">
        <w:rPr>
          <w:color w:val="000000" w:themeColor="text1"/>
          <w:sz w:val="24"/>
          <w:szCs w:val="24"/>
        </w:rPr>
        <w:t>Bidla G, Titanji VPK, Joko B, El-Ghazali G, Bolad A, Berzins K. (2004). Antiplasmodial activity of seven plants used in African folk medicine. Indian J Pharmacol, 36 : 244-250.</w:t>
      </w:r>
    </w:p>
    <w:p w:rsidR="00CD3DA7" w:rsidRPr="00D303FE" w:rsidRDefault="0085321B" w:rsidP="00D303FE">
      <w:pPr>
        <w:pBdr>
          <w:top w:val="nil"/>
          <w:left w:val="nil"/>
          <w:bottom w:val="nil"/>
          <w:right w:val="nil"/>
          <w:between w:val="nil"/>
        </w:pBdr>
        <w:spacing w:before="139" w:line="360" w:lineRule="auto"/>
        <w:ind w:left="284" w:right="875" w:hanging="284"/>
        <w:jc w:val="both"/>
        <w:rPr>
          <w:b/>
          <w:color w:val="000000"/>
          <w:sz w:val="24"/>
          <w:szCs w:val="24"/>
        </w:rPr>
      </w:pPr>
      <w:r w:rsidRPr="00D303FE">
        <w:rPr>
          <w:color w:val="000000" w:themeColor="text1"/>
          <w:sz w:val="24"/>
          <w:szCs w:val="24"/>
        </w:rPr>
        <w:t>Boyom FF, Ngouana V, Zollo PHA, Menut C, Bessiere JM, Gut J, &amp; Rosenthal PJ. (2003). Composition and anti-plasmodial activities of essential oils from som</w:t>
      </w:r>
      <w:r w:rsidR="00CD3DA7" w:rsidRPr="00D303FE">
        <w:rPr>
          <w:color w:val="000000" w:themeColor="text1"/>
          <w:sz w:val="24"/>
          <w:szCs w:val="24"/>
        </w:rPr>
        <w:t xml:space="preserve">e Cameroonian medicinal </w:t>
      </w:r>
      <w:r w:rsidRPr="00D303FE">
        <w:rPr>
          <w:color w:val="000000" w:themeColor="text1"/>
          <w:sz w:val="24"/>
          <w:szCs w:val="24"/>
        </w:rPr>
        <w:t xml:space="preserve">plants. Phytochemistry, 64 (7) : 1269 - </w:t>
      </w:r>
      <w:hyperlink r:id="rId19" w:history="1">
        <w:r w:rsidRPr="00D303FE">
          <w:rPr>
            <w:rStyle w:val="Hyperlink"/>
            <w:color w:val="000000" w:themeColor="text1"/>
            <w:sz w:val="24"/>
            <w:szCs w:val="24"/>
          </w:rPr>
          <w:t>1275. https://doi.org/10.1016/j.phytochem.2003.08.004</w:t>
        </w:r>
      </w:hyperlink>
      <w:r w:rsidRPr="00D303FE">
        <w:rPr>
          <w:color w:val="000000" w:themeColor="text1"/>
          <w:sz w:val="24"/>
          <w:szCs w:val="24"/>
        </w:rPr>
        <w:t>.</w:t>
      </w:r>
    </w:p>
    <w:p w:rsidR="0085321B" w:rsidRPr="00D303FE" w:rsidRDefault="0085321B" w:rsidP="00D303FE">
      <w:pPr>
        <w:pBdr>
          <w:top w:val="nil"/>
          <w:left w:val="nil"/>
          <w:bottom w:val="nil"/>
          <w:right w:val="nil"/>
          <w:between w:val="nil"/>
        </w:pBdr>
        <w:spacing w:before="139" w:line="360" w:lineRule="auto"/>
        <w:ind w:left="284" w:right="875" w:hanging="284"/>
        <w:jc w:val="both"/>
        <w:rPr>
          <w:b/>
          <w:color w:val="000000"/>
          <w:sz w:val="24"/>
          <w:szCs w:val="24"/>
        </w:rPr>
      </w:pPr>
      <w:r w:rsidRPr="00D303FE">
        <w:rPr>
          <w:color w:val="000000" w:themeColor="text1"/>
          <w:sz w:val="24"/>
          <w:szCs w:val="24"/>
        </w:rPr>
        <w:t xml:space="preserve">Carmargo LM, de Oliveira S, Basano S, &amp; Garcia CR. (2009). Antimalarials and the fight against malaria in Brazil. Therapeutics and Clinical Risk Management, 5: 311 - 317. </w:t>
      </w:r>
      <w:hyperlink r:id="rId20">
        <w:r w:rsidRPr="00D303FE">
          <w:rPr>
            <w:color w:val="000000" w:themeColor="text1"/>
            <w:sz w:val="24"/>
            <w:szCs w:val="24"/>
          </w:rPr>
          <w:t>doi.org/10.2147/tcrm.s4571.</w:t>
        </w:r>
      </w:hyperlink>
    </w:p>
    <w:p w:rsidR="00D303FE" w:rsidRDefault="0085321B" w:rsidP="00D303FE">
      <w:pPr>
        <w:pBdr>
          <w:top w:val="nil"/>
          <w:left w:val="nil"/>
          <w:bottom w:val="nil"/>
          <w:right w:val="nil"/>
          <w:between w:val="nil"/>
        </w:pBdr>
        <w:spacing w:before="137" w:line="360" w:lineRule="auto"/>
        <w:ind w:left="284" w:right="876" w:hanging="284"/>
        <w:jc w:val="both"/>
        <w:rPr>
          <w:color w:val="000000" w:themeColor="text1"/>
          <w:sz w:val="24"/>
          <w:szCs w:val="24"/>
        </w:rPr>
      </w:pPr>
      <w:r w:rsidRPr="00D303FE">
        <w:rPr>
          <w:color w:val="000000" w:themeColor="text1"/>
          <w:sz w:val="24"/>
          <w:szCs w:val="24"/>
        </w:rPr>
        <w:t>Chou AC, Chevli R, Fitch CD. (1980). Ferriprotoporphyrin IX fulfills the criteria for identification as the chloroquine receptor of malaria parasites. Biochemistry, 19 (8) :1543 – 1549. doi:10.1021/bi00549a600.</w:t>
      </w:r>
    </w:p>
    <w:p w:rsidR="00D303FE" w:rsidRDefault="00CD3DA7" w:rsidP="00D303FE">
      <w:pPr>
        <w:pBdr>
          <w:top w:val="nil"/>
          <w:left w:val="nil"/>
          <w:bottom w:val="nil"/>
          <w:right w:val="nil"/>
          <w:between w:val="nil"/>
        </w:pBdr>
        <w:spacing w:before="137" w:line="360" w:lineRule="auto"/>
        <w:ind w:left="284" w:right="876" w:hanging="284"/>
        <w:jc w:val="both"/>
        <w:rPr>
          <w:color w:val="000000" w:themeColor="text1"/>
          <w:sz w:val="24"/>
          <w:szCs w:val="24"/>
        </w:rPr>
      </w:pPr>
      <w:r w:rsidRPr="00E23664">
        <w:rPr>
          <w:color w:val="000000" w:themeColor="text1"/>
          <w:sz w:val="24"/>
          <w:szCs w:val="24"/>
        </w:rPr>
        <w:t xml:space="preserve">Djimdé A, Doumbo OK, Cortese JF, Kayentao K, Doumbo S, Diourté Y, Dicko A, Su X-Z, Nomura T, Fidock DA, Wellems TE, Plowe, CV. (2001). </w:t>
      </w:r>
      <w:r>
        <w:rPr>
          <w:color w:val="000000" w:themeColor="text1"/>
          <w:sz w:val="24"/>
          <w:szCs w:val="24"/>
        </w:rPr>
        <w:t xml:space="preserve"> A molecular marker for </w:t>
      </w:r>
      <w:r w:rsidRPr="00E23664">
        <w:rPr>
          <w:color w:val="000000" w:themeColor="text1"/>
          <w:sz w:val="24"/>
          <w:szCs w:val="24"/>
        </w:rPr>
        <w:t xml:space="preserve">chloroquine-resistant    </w:t>
      </w:r>
      <w:r w:rsidRPr="00E23664">
        <w:rPr>
          <w:i/>
          <w:color w:val="000000" w:themeColor="text1"/>
          <w:sz w:val="24"/>
          <w:szCs w:val="24"/>
        </w:rPr>
        <w:t xml:space="preserve">falciparum     </w:t>
      </w:r>
      <w:r w:rsidRPr="00E23664">
        <w:rPr>
          <w:color w:val="000000" w:themeColor="text1"/>
          <w:sz w:val="24"/>
          <w:szCs w:val="24"/>
        </w:rPr>
        <w:t>malaria. New     England     journal     of medicine, 344 (4): 257-263. 10.1056/NEJM200101253440403.</w:t>
      </w:r>
    </w:p>
    <w:p w:rsidR="00D303FE" w:rsidRDefault="0085321B" w:rsidP="00D303FE">
      <w:pPr>
        <w:pBdr>
          <w:top w:val="nil"/>
          <w:left w:val="nil"/>
          <w:bottom w:val="nil"/>
          <w:right w:val="nil"/>
          <w:between w:val="nil"/>
        </w:pBdr>
        <w:spacing w:before="137" w:line="360" w:lineRule="auto"/>
        <w:ind w:left="284" w:right="876" w:hanging="284"/>
        <w:jc w:val="both"/>
        <w:rPr>
          <w:color w:val="000000" w:themeColor="text1"/>
          <w:sz w:val="24"/>
          <w:szCs w:val="24"/>
        </w:rPr>
      </w:pPr>
      <w:r w:rsidRPr="00E23664">
        <w:rPr>
          <w:color w:val="000000" w:themeColor="text1"/>
          <w:sz w:val="24"/>
          <w:szCs w:val="24"/>
        </w:rPr>
        <w:t xml:space="preserve">Dorn A, Vippagunta SR, Matile H, Jaquet C, Vennerstrom JL, Ridley RG. (1998). An assessment of drug-haematin binding as a mechanism for inhibition of haematin polymerisation by quinoline antimalarials. Biochemical pharmacology, 55 (6): 727-736. </w:t>
      </w:r>
      <w:hyperlink r:id="rId21">
        <w:r w:rsidRPr="00E23664">
          <w:rPr>
            <w:color w:val="000000" w:themeColor="text1"/>
            <w:sz w:val="24"/>
            <w:szCs w:val="24"/>
          </w:rPr>
          <w:t>doi.org/10.1016/S0006-2952(97)00510-8.</w:t>
        </w:r>
      </w:hyperlink>
    </w:p>
    <w:p w:rsidR="00D303FE" w:rsidRDefault="0085321B" w:rsidP="00D303FE">
      <w:pPr>
        <w:pBdr>
          <w:top w:val="nil"/>
          <w:left w:val="nil"/>
          <w:bottom w:val="nil"/>
          <w:right w:val="nil"/>
          <w:between w:val="nil"/>
        </w:pBdr>
        <w:spacing w:before="137" w:line="360" w:lineRule="auto"/>
        <w:ind w:left="284" w:right="876" w:hanging="284"/>
        <w:jc w:val="both"/>
        <w:rPr>
          <w:color w:val="000000" w:themeColor="text1"/>
          <w:sz w:val="24"/>
          <w:szCs w:val="24"/>
        </w:rPr>
      </w:pPr>
      <w:r w:rsidRPr="00E23664">
        <w:rPr>
          <w:color w:val="000000" w:themeColor="text1"/>
          <w:sz w:val="24"/>
          <w:szCs w:val="24"/>
        </w:rPr>
        <w:t xml:space="preserve">Farooq U &amp; Mahajan RC. (2004). Drug resistance in malaria. Journal of vector borne diseases, 41(3 </w:t>
      </w:r>
      <w:r w:rsidRPr="00E23664">
        <w:rPr>
          <w:color w:val="000000" w:themeColor="text1"/>
          <w:sz w:val="24"/>
          <w:szCs w:val="24"/>
        </w:rPr>
        <w:lastRenderedPageBreak/>
        <w:t>- 4): 45-53.</w:t>
      </w:r>
    </w:p>
    <w:p w:rsidR="00D303FE" w:rsidRDefault="0085321B" w:rsidP="00D303FE">
      <w:pPr>
        <w:pBdr>
          <w:top w:val="nil"/>
          <w:left w:val="nil"/>
          <w:bottom w:val="nil"/>
          <w:right w:val="nil"/>
          <w:between w:val="nil"/>
        </w:pBdr>
        <w:spacing w:before="137" w:line="360" w:lineRule="auto"/>
        <w:ind w:left="284" w:right="876" w:hanging="284"/>
        <w:jc w:val="both"/>
        <w:rPr>
          <w:color w:val="000000" w:themeColor="text1"/>
          <w:sz w:val="24"/>
          <w:szCs w:val="24"/>
        </w:rPr>
      </w:pPr>
      <w:r w:rsidRPr="00E23664">
        <w:rPr>
          <w:color w:val="000000" w:themeColor="text1"/>
          <w:sz w:val="24"/>
          <w:szCs w:val="24"/>
        </w:rPr>
        <w:t xml:space="preserve">Ghosh A, Chowdhury N, Chandra G. (2012). Plant extracts as potential mosquito larvicides. The Indian journal </w:t>
      </w:r>
      <w:r w:rsidR="00CD3DA7">
        <w:rPr>
          <w:color w:val="000000" w:themeColor="text1"/>
          <w:sz w:val="24"/>
          <w:szCs w:val="24"/>
        </w:rPr>
        <w:t xml:space="preserve">of </w:t>
      </w:r>
      <w:r w:rsidRPr="00E23664">
        <w:rPr>
          <w:color w:val="000000" w:themeColor="text1"/>
          <w:sz w:val="24"/>
          <w:szCs w:val="24"/>
        </w:rPr>
        <w:t>medical research, 135 (5) : 581-598.</w:t>
      </w:r>
    </w:p>
    <w:p w:rsidR="00D303FE" w:rsidRDefault="0085321B" w:rsidP="00D303FE">
      <w:pPr>
        <w:pBdr>
          <w:top w:val="nil"/>
          <w:left w:val="nil"/>
          <w:bottom w:val="nil"/>
          <w:right w:val="nil"/>
          <w:between w:val="nil"/>
        </w:pBdr>
        <w:spacing w:before="137" w:line="360" w:lineRule="auto"/>
        <w:ind w:left="284" w:right="876" w:hanging="284"/>
        <w:jc w:val="both"/>
        <w:rPr>
          <w:color w:val="000000" w:themeColor="text1"/>
          <w:sz w:val="24"/>
          <w:szCs w:val="24"/>
        </w:rPr>
      </w:pPr>
      <w:r w:rsidRPr="00E23664">
        <w:rPr>
          <w:color w:val="000000" w:themeColor="text1"/>
          <w:sz w:val="24"/>
          <w:szCs w:val="24"/>
        </w:rPr>
        <w:t>https:/</w:t>
      </w:r>
      <w:hyperlink r:id="rId22">
        <w:r w:rsidRPr="00E23664">
          <w:rPr>
            <w:color w:val="000000" w:themeColor="text1"/>
            <w:sz w:val="24"/>
            <w:szCs w:val="24"/>
          </w:rPr>
          <w:t>/www.botanic.jp/pl</w:t>
        </w:r>
      </w:hyperlink>
      <w:r w:rsidRPr="00E23664">
        <w:rPr>
          <w:color w:val="000000" w:themeColor="text1"/>
          <w:sz w:val="24"/>
          <w:szCs w:val="24"/>
        </w:rPr>
        <w:t>a</w:t>
      </w:r>
      <w:hyperlink r:id="rId23">
        <w:r w:rsidRPr="00E23664">
          <w:rPr>
            <w:color w:val="000000" w:themeColor="text1"/>
            <w:sz w:val="24"/>
            <w:szCs w:val="24"/>
          </w:rPr>
          <w:t>nts-aa/akakin_2.jpg</w:t>
        </w:r>
      </w:hyperlink>
      <w:r w:rsidRPr="00E23664">
        <w:rPr>
          <w:color w:val="000000" w:themeColor="text1"/>
          <w:sz w:val="24"/>
          <w:szCs w:val="24"/>
        </w:rPr>
        <w:t xml:space="preserve"> </w:t>
      </w:r>
    </w:p>
    <w:p w:rsidR="00D303FE" w:rsidRDefault="00487959" w:rsidP="00D303FE">
      <w:pPr>
        <w:pBdr>
          <w:top w:val="nil"/>
          <w:left w:val="nil"/>
          <w:bottom w:val="nil"/>
          <w:right w:val="nil"/>
          <w:between w:val="nil"/>
        </w:pBdr>
        <w:spacing w:before="137" w:line="360" w:lineRule="auto"/>
        <w:ind w:left="284" w:right="876" w:hanging="284"/>
        <w:jc w:val="both"/>
        <w:rPr>
          <w:color w:val="000000" w:themeColor="text1"/>
          <w:sz w:val="24"/>
          <w:szCs w:val="24"/>
        </w:rPr>
      </w:pPr>
      <w:hyperlink r:id="rId24">
        <w:r w:rsidR="0085321B" w:rsidRPr="00E23664">
          <w:rPr>
            <w:color w:val="000000" w:themeColor="text1"/>
            <w:sz w:val="24"/>
            <w:szCs w:val="24"/>
          </w:rPr>
          <w:t>https://www.britannica.com/science/artemisinin</w:t>
        </w:r>
      </w:hyperlink>
      <w:r w:rsidR="0085321B" w:rsidRPr="00E23664">
        <w:rPr>
          <w:color w:val="000000" w:themeColor="text1"/>
          <w:sz w:val="24"/>
          <w:szCs w:val="24"/>
        </w:rPr>
        <w:t xml:space="preserve"> </w:t>
      </w:r>
    </w:p>
    <w:p w:rsidR="0085321B" w:rsidRPr="00E23664" w:rsidRDefault="00487959" w:rsidP="00D303FE">
      <w:pPr>
        <w:pBdr>
          <w:top w:val="nil"/>
          <w:left w:val="nil"/>
          <w:bottom w:val="nil"/>
          <w:right w:val="nil"/>
          <w:between w:val="nil"/>
        </w:pBdr>
        <w:spacing w:before="137" w:line="360" w:lineRule="auto"/>
        <w:ind w:left="284" w:right="876" w:hanging="284"/>
        <w:jc w:val="both"/>
        <w:rPr>
          <w:color w:val="000000" w:themeColor="text1"/>
          <w:sz w:val="24"/>
          <w:szCs w:val="24"/>
        </w:rPr>
      </w:pPr>
      <w:hyperlink r:id="rId25">
        <w:r w:rsidR="0085321B" w:rsidRPr="00E23664">
          <w:rPr>
            <w:color w:val="000000" w:themeColor="text1"/>
            <w:sz w:val="24"/>
            <w:szCs w:val="24"/>
          </w:rPr>
          <w:t>https://www.britannica.com/science/quinine</w:t>
        </w:r>
      </w:hyperlink>
      <w:r w:rsidR="0085321B" w:rsidRPr="00E23664">
        <w:rPr>
          <w:color w:val="000000" w:themeColor="text1"/>
          <w:sz w:val="24"/>
          <w:szCs w:val="24"/>
        </w:rPr>
        <w:t xml:space="preserve"> </w:t>
      </w:r>
      <w:hyperlink r:id="rId26">
        <w:r w:rsidR="0085321B" w:rsidRPr="00E23664">
          <w:rPr>
            <w:color w:val="000000" w:themeColor="text1"/>
            <w:sz w:val="24"/>
            <w:szCs w:val="24"/>
          </w:rPr>
          <w:t>https://www.cdc.gov/malaria/about/index.html</w:t>
        </w:r>
      </w:hyperlink>
    </w:p>
    <w:p w:rsidR="00CD3DA7" w:rsidRDefault="00487959" w:rsidP="00D303FE">
      <w:pPr>
        <w:pBdr>
          <w:top w:val="nil"/>
          <w:left w:val="nil"/>
          <w:bottom w:val="nil"/>
          <w:right w:val="nil"/>
          <w:between w:val="nil"/>
        </w:pBdr>
        <w:spacing w:line="360" w:lineRule="auto"/>
        <w:ind w:right="919"/>
      </w:pPr>
      <w:hyperlink r:id="rId27">
        <w:r w:rsidR="0085321B" w:rsidRPr="00E23664">
          <w:rPr>
            <w:color w:val="000000" w:themeColor="text1"/>
            <w:sz w:val="24"/>
            <w:szCs w:val="24"/>
          </w:rPr>
          <w:t>https://www.mayoclinic.org/diseases-conditions/malaria/symptoms-causes/syc-20351184</w:t>
        </w:r>
      </w:hyperlink>
      <w:r w:rsidR="00CD3DA7">
        <w:rPr>
          <w:color w:val="000000" w:themeColor="text1"/>
          <w:sz w:val="24"/>
          <w:szCs w:val="24"/>
        </w:rPr>
        <w:t xml:space="preserve"> </w:t>
      </w:r>
      <w:r w:rsidR="0085321B" w:rsidRPr="00E23664">
        <w:rPr>
          <w:color w:val="000000" w:themeColor="text1"/>
          <w:sz w:val="24"/>
          <w:szCs w:val="24"/>
        </w:rPr>
        <w:t>https:/</w:t>
      </w:r>
      <w:hyperlink r:id="rId28" w:anchor="%3A~%3Atext%3DQuinine%20and%20other">
        <w:r w:rsidR="0085321B" w:rsidRPr="00E23664">
          <w:rPr>
            <w:color w:val="000000" w:themeColor="text1"/>
            <w:sz w:val="24"/>
            <w:szCs w:val="24"/>
          </w:rPr>
          <w:t>/www.ncbi.nlm.nih.gov/pm</w:t>
        </w:r>
      </w:hyperlink>
      <w:r w:rsidR="0085321B" w:rsidRPr="00E23664">
        <w:rPr>
          <w:color w:val="000000" w:themeColor="text1"/>
          <w:sz w:val="24"/>
          <w:szCs w:val="24"/>
        </w:rPr>
        <w:t>c</w:t>
      </w:r>
    </w:p>
    <w:p w:rsidR="0085321B" w:rsidRPr="00E23664" w:rsidRDefault="00487959" w:rsidP="00D303FE">
      <w:pPr>
        <w:pBdr>
          <w:top w:val="nil"/>
          <w:left w:val="nil"/>
          <w:bottom w:val="nil"/>
          <w:right w:val="nil"/>
          <w:between w:val="nil"/>
        </w:pBdr>
        <w:spacing w:line="360" w:lineRule="auto"/>
        <w:ind w:right="919"/>
        <w:rPr>
          <w:color w:val="000000" w:themeColor="text1"/>
          <w:sz w:val="24"/>
          <w:szCs w:val="24"/>
        </w:rPr>
      </w:pPr>
      <w:hyperlink r:id="rId29">
        <w:r w:rsidR="0085321B" w:rsidRPr="00E23664">
          <w:rPr>
            <w:color w:val="000000" w:themeColor="text1"/>
            <w:sz w:val="24"/>
            <w:szCs w:val="24"/>
          </w:rPr>
          <w:t>https://www.sciencedirect.com/topics/pharmacology-toxicology-and-pharmaceutical-</w:t>
        </w:r>
      </w:hyperlink>
      <w:r w:rsidR="0085321B" w:rsidRPr="00E23664">
        <w:rPr>
          <w:color w:val="000000" w:themeColor="text1"/>
          <w:sz w:val="24"/>
          <w:szCs w:val="24"/>
        </w:rPr>
        <w:t xml:space="preserve"> </w:t>
      </w:r>
      <w:hyperlink r:id="rId30">
        <w:r w:rsidR="0085321B" w:rsidRPr="00E23664">
          <w:rPr>
            <w:color w:val="000000" w:themeColor="text1"/>
            <w:sz w:val="24"/>
            <w:szCs w:val="24"/>
          </w:rPr>
          <w:t>science/plant-extract</w:t>
        </w:r>
      </w:hyperlink>
    </w:p>
    <w:p w:rsidR="00D303FE" w:rsidRDefault="00D303FE" w:rsidP="00D303FE">
      <w:pPr>
        <w:pBdr>
          <w:top w:val="nil"/>
          <w:left w:val="nil"/>
          <w:bottom w:val="nil"/>
          <w:right w:val="nil"/>
          <w:between w:val="nil"/>
        </w:pBdr>
        <w:ind w:hanging="567"/>
        <w:rPr>
          <w:color w:val="000000" w:themeColor="text1"/>
          <w:sz w:val="24"/>
          <w:szCs w:val="24"/>
        </w:rPr>
      </w:pPr>
      <w:r>
        <w:t xml:space="preserve">          </w:t>
      </w:r>
      <w:hyperlink r:id="rId31">
        <w:r w:rsidR="0085321B" w:rsidRPr="00E23664">
          <w:rPr>
            <w:color w:val="000000" w:themeColor="text1"/>
            <w:sz w:val="24"/>
            <w:szCs w:val="24"/>
          </w:rPr>
          <w:t>https://www.who.int/news-room/fact-sheets/detail/malaria</w:t>
        </w:r>
      </w:hyperlink>
      <w:r w:rsidR="0085321B" w:rsidRPr="00E23664">
        <w:rPr>
          <w:color w:val="000000" w:themeColor="text1"/>
          <w:sz w:val="24"/>
          <w:szCs w:val="24"/>
        </w:rPr>
        <w:t>.</w:t>
      </w:r>
    </w:p>
    <w:p w:rsidR="0085321B" w:rsidRPr="00E23664" w:rsidRDefault="0085321B" w:rsidP="00D303FE">
      <w:pPr>
        <w:pBdr>
          <w:top w:val="nil"/>
          <w:left w:val="nil"/>
          <w:bottom w:val="nil"/>
          <w:right w:val="nil"/>
          <w:between w:val="nil"/>
        </w:pBdr>
        <w:ind w:hanging="567"/>
        <w:rPr>
          <w:color w:val="000000" w:themeColor="text1"/>
          <w:sz w:val="24"/>
          <w:szCs w:val="24"/>
        </w:rPr>
      </w:pPr>
      <w:r w:rsidRPr="00E23664">
        <w:rPr>
          <w:color w:val="000000" w:themeColor="text1"/>
          <w:sz w:val="24"/>
          <w:szCs w:val="24"/>
        </w:rPr>
        <w:t>Igweh JC. (2012). Biology of Malaria Parasites. In: Malarial Parasit</w:t>
      </w:r>
      <w:r w:rsidR="00CD3DA7">
        <w:rPr>
          <w:color w:val="000000" w:themeColor="text1"/>
          <w:sz w:val="24"/>
          <w:szCs w:val="24"/>
        </w:rPr>
        <w:t>e, Ed; Okwa O. Intech Publisher</w:t>
      </w:r>
      <w:r w:rsidRPr="00E23664">
        <w:rPr>
          <w:color w:val="000000" w:themeColor="text1"/>
          <w:sz w:val="24"/>
          <w:szCs w:val="24"/>
        </w:rPr>
        <w:t>: 11-36.doi: 10.5772/34260.</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Inbaneson SJ, Sundaram R, Suganthi P. (2012). In vitro antiplasmodial effect of ethanolic extracts of traditional medicinal plant Ocimum species against Plasmodium falciparum. Asian Pacific Journal of tropical medicine, 5 (2):103- 106. doi.org/10.1016/S1995-7645(12) 60004-2.</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Jansen O, Angenot L, Tits M, Nicolas JP, De Mol P, Nikiéma JB, Frederich M. (2010). Evaluation of 13 selected medicinal plants from Burkina Faso for their antiplasmodial properties. Journal</w:t>
      </w:r>
      <w:r w:rsidRPr="00E23664">
        <w:rPr>
          <w:color w:val="000000" w:themeColor="text1"/>
          <w:sz w:val="24"/>
          <w:szCs w:val="24"/>
        </w:rPr>
        <w:tab/>
        <w:t>of Ethnopharmacology, 130 (1) : 143- 150.doi.org/10.1016/j.jep.2010.04.032.</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Karlsson KK, Hellgren U, Alván G, &amp; Rombo L. (1990). Audiometry as a possible indicator of quinine plasma concentration during treatment of malaria. Transactions of the Royal Society of Tropical Medicine and Hygiene, 84 (6) : 765- 767.https://doi.org/10.1016/0035-9203(90)90069-Q.</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Karunamoorthi K, &amp; Ilango K. (2010). Larvicidal activity of Cymbopogon citratus. European review for medical and pharmacological sciences, 14 (1) : 57-62.</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 xml:space="preserve">Karunamoorthi, K. and Sabesan, S. (2013) Insecticide Resistance in Insect Vectors of Disease with Special Reference to Mosquitoes: A Potential Threat to Global Public Health. Health Scope, 2 : 4-18. </w:t>
      </w:r>
      <w:hyperlink r:id="rId32" w:history="1">
        <w:r w:rsidRPr="00E23664">
          <w:rPr>
            <w:rStyle w:val="Hyperlink"/>
            <w:color w:val="000000" w:themeColor="text1"/>
            <w:sz w:val="24"/>
            <w:szCs w:val="24"/>
          </w:rPr>
          <w:t>http://dx.doi.org/10.5812/jhs.9840</w:t>
        </w:r>
      </w:hyperlink>
      <w:r w:rsidRPr="00E23664">
        <w:rPr>
          <w:color w:val="000000" w:themeColor="text1"/>
          <w:sz w:val="24"/>
          <w:szCs w:val="24"/>
        </w:rPr>
        <w:t>.</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Kolawole OM, &amp; Adesoye AA. (2010). Evaluation of the antimalarial activity of Bridelia ferruginea benth bark. Can J Pure Appl Sci, 4:1039-1044.</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Komlaga G, Cojean S, Dickson RA, Beniddir MA, Albouz SS, Mensah MLA, Agyare C, Champy P, Loiseau PM. (2016). Antiplasmodial activity of selected medicinal plants used to treat malaria in Ghana. Parasitology Research, 115 (8) : 3185-3195. 10.1007/s00436-016-5080-8.</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 xml:space="preserve">Koudouvo K, Karou DS, Kokou K, Essien K, Aklikokou K, Glitho IA, Simpore J, Sanogo R, De Souza C, Gbeassor M. (2011). An ethnobotanical study of antimalarial plants in Togo Maritime Region. Journal of </w:t>
      </w:r>
      <w:r w:rsidRPr="00E23664">
        <w:rPr>
          <w:color w:val="000000" w:themeColor="text1"/>
          <w:sz w:val="24"/>
          <w:szCs w:val="24"/>
        </w:rPr>
        <w:lastRenderedPageBreak/>
        <w:t>ethnopharmacology, 134 (1) :183-190. doi.org/10.1016/j.jep.2010.12.011.</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Krettli AU, Andrade-Neto V F, Brandão MD. GL, Ferrari W. (2001). The search for new antimalarial drugs from plants used to treat fever and malaria or plants ramdomly selected: a review. Memórias do Instituto Oswaldo Cruz, 96 (8):1033-1042.</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 xml:space="preserve">Marshall SJ, Russell PF, Phillipson JD, Kirby GC, Warhurst DC, Wright CW. (1990). Antiplasmodial and antiamoebic </w:t>
      </w:r>
      <w:r w:rsidR="00CD3DA7" w:rsidRPr="00E23664">
        <w:rPr>
          <w:color w:val="000000" w:themeColor="text1"/>
          <w:sz w:val="24"/>
          <w:szCs w:val="24"/>
        </w:rPr>
        <w:t>activities of medicinal plants from Sierra Leone</w:t>
      </w:r>
      <w:r w:rsidRPr="00E23664">
        <w:rPr>
          <w:color w:val="000000" w:themeColor="text1"/>
          <w:sz w:val="24"/>
          <w:szCs w:val="24"/>
        </w:rPr>
        <w:t>. Phytotherapy Research, 14 (5) : 356-358.doi.org/10.1002/1099- 1573.</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McIntosh H, Olliaro P. (1998). Artemisinin derivatives for treating severe malaria. Cochrane Database of Systematic Reviews, 3. doi: 10.1002/14651858.CD000527.</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Meshnick SR. (2002). Artemisinin: mechanisms of action, resistance and toxicity. International journal for parasitology, 32 (13):1655-1660. doi.org/10.1016/S0020- 7519(02)00194-7.</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Muregi FW &amp; Ishih A. (2010). Next-generation antimalarial drugs: hybrid molecules as a new strategy in drug design, Drug Dev Res ; 71(1) : 20–32. doi: 10.1002/ddr.20345.</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Nguta JM, Mbaria JM, Gakuya DW, Gathumbi PK, Kiama SG. (2010). Antimalarial herbal remedies of Msambweni, Kenya. Journal of Ethnopharmacology, 128 (2) : 424- 432. doi.org/10.1016/j.jep.2010.01.033.</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Olliaro PL &amp; Yuthavong Y. (1999). An overview of chemotherapeutic targets for antimalarial drugdiscovery. Pharmacology</w:t>
      </w:r>
      <w:r w:rsidRPr="00E23664">
        <w:rPr>
          <w:color w:val="000000" w:themeColor="text1"/>
          <w:sz w:val="24"/>
          <w:szCs w:val="24"/>
        </w:rPr>
        <w:tab/>
        <w:t>&amp;</w:t>
      </w:r>
      <w:r w:rsidRPr="00E23664">
        <w:rPr>
          <w:color w:val="000000" w:themeColor="text1"/>
          <w:sz w:val="24"/>
          <w:szCs w:val="24"/>
        </w:rPr>
        <w:tab/>
        <w:t>therapeutics, 81 (2) : 91-110. doi.org/10.1016/S0163-7258(98)00036-9.</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Omulokoli E, Khan B, Chhabra SC. (1997). Antiplasmodial activity of four Kenyan medicinal plants. Journal of ethnopharmacology, 56 (2) : 133- 137. doi.org/10.1016/S0378-8741(97)01521-3.</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Pagola S, Stephens PW, Bohle DS, Kosar AD, Madsen SK. (2000). The structure of malaria pigment β-haematin. Nature, 404 (6775) : 307-310. doi.org/10.1038/35005132.</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Paniker CJ. (2018). Paniker's Textbook of Medical Parasitology. JP Medical Ltd : 66-67.ISBN: 978-93-5270-186-5.</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Rajakumar G, &amp; Rahuman AA. (2011). Larvicidal activity of synthesized silver nanoparticles using Eclipta prostrata leaf extract against filariasis and malaria vectors. Acta tropica, 118 (3):196-203.</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Ramani S, Parija SC, Mandal J, Hamide A, Bhat V. (2016). Detection of chloroquine and artemisinin resistance molecular markers in Plasmodium falciparum: A hospital-based study. Tropical Parasitology, 6: 69-77. 10.4103/2229-5070.175110.</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Ravikumar S, Inbaneson SJ, Suganthi P. (2012). In vitro antiplasmodial activity of ethanolic extracts of South Indian medicinal plants against Plasmodium falciparum. Asian Pacific Journal of Tropical Disease, 2 (3):180-183. doi.org/10.1016/S2222- 1808(12)60043-7.</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 xml:space="preserve">Roumy V, Garcia-Pizango G, Gutierrez-Choquevilca AL, Ruiz L, Jullian V, Winterton P, Fabre N, Moulis C, Valentin A. (2007). Amazonian plants from Peru used by Quechua and Mestizo to treat malaria with evaluation of their activity. Journal of ethnopharmacology, 112 (3) : 482-489. </w:t>
      </w:r>
      <w:r w:rsidRPr="00E23664">
        <w:rPr>
          <w:color w:val="000000" w:themeColor="text1"/>
          <w:sz w:val="24"/>
          <w:szCs w:val="24"/>
        </w:rPr>
        <w:lastRenderedPageBreak/>
        <w:t>doi.org/10.1016/j.jep.2007.04.009.</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Schwikkard S &amp; Van HFR. (2006). Antimalarial activity of plant metabolites. Nat Prod Rep, 19 : 675 – 692.</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Shaikh JR, &amp; Patil MK. (2020). Qualitative tests for preliminary phytochemical screening: An overview. International Journal of Chemical Studies, 8 (2) : 603- 608. doi.org/10.22271/chemi.2020.v8.i2i.8834.</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 xml:space="preserve">Silva JRDA, Ramos ADS, Machado M, de Moura DF, Neto Z, Canto-Cavalheiro MM, Figueiredo P, do Rosário VE, Amaral ACF, Lopes D. (2011). A review of antimalarial plants used in traditional medicine in communities in Portuguese-speaking countries: Brazil, Mozambique, Cape Verde, Guinea-Bissau, São Tomé and Príncipe </w:t>
      </w:r>
      <w:r w:rsidR="00D303FE" w:rsidRPr="00E23664">
        <w:rPr>
          <w:color w:val="000000" w:themeColor="text1"/>
          <w:sz w:val="24"/>
          <w:szCs w:val="24"/>
        </w:rPr>
        <w:t>and Angola</w:t>
      </w:r>
      <w:r w:rsidRPr="00E23664">
        <w:rPr>
          <w:color w:val="000000" w:themeColor="text1"/>
          <w:sz w:val="24"/>
          <w:szCs w:val="24"/>
        </w:rPr>
        <w:t>. Memorias do Instituto Oswaldo Cruz, 106:142-158. doi: 10.1590/s0074-02762011000900019.</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Simonsen HT, Nordskjold JB, Smitt UW, Nyman U, Palpu P, Joshi P, Varughese G. (2001). In vitro screening of Indian medicinal plants for antiplasmodial activity. Journal of ethnopharmacology, 74: 195-204. doi.org/10.1016/S0378-8741(00)00369-X.</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Singh N, Kaushik NK, Mohanakrishnan D, Tiwari SK, Sahal D. (2014). Antiplasmodial activity of medicinal plants from Chhotanagpur plateau, Jharkhand, India. Journal of ethnopharmacology, 165:152-162. doi.org/10.1016/j.jep.2015.02.038.</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 xml:space="preserve">Sullivan DJ, Gluzman IY, Russell DG, Goldberg DE. (1996). On the molecular mechanism of chloroquine's antimalarial action. Proceedings of the National </w:t>
      </w:r>
      <w:r w:rsidR="00D303FE" w:rsidRPr="00E23664">
        <w:rPr>
          <w:color w:val="000000" w:themeColor="text1"/>
          <w:sz w:val="24"/>
          <w:szCs w:val="24"/>
        </w:rPr>
        <w:t>Academy of</w:t>
      </w:r>
      <w:r w:rsidRPr="00E23664">
        <w:rPr>
          <w:color w:val="000000" w:themeColor="text1"/>
          <w:sz w:val="24"/>
          <w:szCs w:val="24"/>
        </w:rPr>
        <w:t xml:space="preserve"> Sciences, 93 (21</w:t>
      </w:r>
      <w:r w:rsidR="00D303FE" w:rsidRPr="00E23664">
        <w:rPr>
          <w:color w:val="000000" w:themeColor="text1"/>
          <w:sz w:val="24"/>
          <w:szCs w:val="24"/>
        </w:rPr>
        <w:t>):</w:t>
      </w:r>
      <w:r w:rsidRPr="00E23664">
        <w:rPr>
          <w:color w:val="000000" w:themeColor="text1"/>
          <w:sz w:val="24"/>
          <w:szCs w:val="24"/>
        </w:rPr>
        <w:t xml:space="preserve"> 11865-11870. doi.org/10.1073/pnas.93.21.11865.</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Thomson, J. G. 1933. Immunity in malaria. Trans R. Soc. Trop Med. Hyg. 26: 483-514.</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Titanji VP, Zofou D, Ngemenya MN. (2008). The antimalarial potential of medicinal plants used for the treatment of malaria in Cameroonian folk medicine. African journal of traditional, complementary, and alternative medicines, 5 (3): 302.</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 xml:space="preserve">Tona L, Ngimbi NP, Tsakala M, Mesia K, Cimanga K, Apers S,De Bruyne T, Pieters L, Totte J, &amp; </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Tu Y. (2016). Artemisinin—a gift from traditional Chinese medicine to the world (Nobel lecture). Angewandte Chemie International Edition, 55(35):10210-10226. doi.org/10.1002/anie.201601967.</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Tuteja R. (2007). Malaria− an overv</w:t>
      </w:r>
      <w:r w:rsidR="00D303FE">
        <w:rPr>
          <w:color w:val="000000" w:themeColor="text1"/>
          <w:sz w:val="24"/>
          <w:szCs w:val="24"/>
        </w:rPr>
        <w:t>iew. The FEBS journal, 274 (18)</w:t>
      </w:r>
      <w:r w:rsidRPr="00E23664">
        <w:rPr>
          <w:color w:val="000000" w:themeColor="text1"/>
          <w:sz w:val="24"/>
          <w:szCs w:val="24"/>
        </w:rPr>
        <w:t>: 4670-4679.</w:t>
      </w:r>
    </w:p>
    <w:p w:rsidR="00D303FE" w:rsidRDefault="0085321B" w:rsidP="00D303FE">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Tu X, Manohar S, Jagota A, Zheng M. (2009). DNA sequence motifs for structure-specific recognition and separation of carbon nanotubes</w:t>
      </w:r>
      <w:r w:rsidR="00D303FE">
        <w:rPr>
          <w:color w:val="000000" w:themeColor="text1"/>
          <w:sz w:val="24"/>
          <w:szCs w:val="24"/>
        </w:rPr>
        <w:t>, 460; doi:10.1038/nature08116.</w:t>
      </w:r>
    </w:p>
    <w:p w:rsidR="0085321B" w:rsidRPr="00E23664" w:rsidRDefault="0085321B" w:rsidP="00D303FE">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 xml:space="preserve">Verdier F, Le Bras J, Clavier F, Hatin I., Blayo, M. C. (1985). Chloroquine uptake by </w:t>
      </w:r>
      <w:r w:rsidR="00CD3DA7" w:rsidRPr="00E23664">
        <w:rPr>
          <w:color w:val="000000" w:themeColor="text1"/>
          <w:sz w:val="24"/>
          <w:szCs w:val="24"/>
        </w:rPr>
        <w:t>Plasmodium falciparum</w:t>
      </w:r>
      <w:r w:rsidRPr="00E23664">
        <w:rPr>
          <w:color w:val="000000" w:themeColor="text1"/>
          <w:sz w:val="24"/>
          <w:szCs w:val="24"/>
        </w:rPr>
        <w:t xml:space="preserve"> </w:t>
      </w:r>
      <w:r w:rsidR="00CD3DA7" w:rsidRPr="00E23664">
        <w:rPr>
          <w:color w:val="000000" w:themeColor="text1"/>
          <w:sz w:val="24"/>
          <w:szCs w:val="24"/>
        </w:rPr>
        <w:t>infected human erythrocytes during in vitro culture and</w:t>
      </w:r>
      <w:r w:rsidRPr="00E23664">
        <w:rPr>
          <w:color w:val="000000" w:themeColor="text1"/>
          <w:sz w:val="24"/>
          <w:szCs w:val="24"/>
        </w:rPr>
        <w:t xml:space="preserve"> its   relationship   to   chloroquine   resistance. Antimicrobial    Agents    and Chemotherapy, 27(4) : 561-564. doi.org/10.1128/AAC.27.4.561.</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Wanyoike GN, Chhabra SC, Lang’at-Thoruwa CC, Omar SA. (2004). Brine shrimp toxicity and antiplasmodial activity of five Kenyan medicinal plants. Journal of ethnopharmacology. 90 :129-133. 10.1016/j.jep.2003.09.047.</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lastRenderedPageBreak/>
        <w:t>Wellems TE, &amp; Plowe CV. (2001). Chloroquine-resistant malaria. The Journal of infectious diseases, 184 (6) : 770-776. doi.org/10.1086/322858.</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White NJ (1996). The treatment of malaria. N Engl J Med, 335 (11) : 800-806.</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White NJ. (2008). Qinghaosu (artemisinin): the price of success. Science. doi.org/10.1126/science.1155165.</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 xml:space="preserve">WHO guidelines for the treatment of malaria. Geneva: World Health Organization, 2006. </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WHO: Malaria treatment guidelines. 2010.</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Wright CW, &amp; Phillipson JD. (1990). Natural products and the development of selective antiprotozoal drugs.  Phytotherapy Research, 4(4):127-139. doi.org/10.1002/ptr.2650040402.</w:t>
      </w:r>
    </w:p>
    <w:p w:rsidR="0085321B" w:rsidRPr="00E23664" w:rsidRDefault="0085321B" w:rsidP="0085321B">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Yakoub AdenAbdi OE GL, Orjan E, &amp; Hellgren U. (1995). Handbook of Drugs for Tropical Parasitic Infections.</w:t>
      </w:r>
    </w:p>
    <w:p w:rsidR="00657675" w:rsidRDefault="0085321B" w:rsidP="00657675">
      <w:pPr>
        <w:pBdr>
          <w:top w:val="nil"/>
          <w:left w:val="nil"/>
          <w:bottom w:val="nil"/>
          <w:right w:val="nil"/>
          <w:between w:val="nil"/>
        </w:pBdr>
        <w:spacing w:line="360" w:lineRule="auto"/>
        <w:ind w:hanging="567"/>
        <w:rPr>
          <w:color w:val="000000" w:themeColor="text1"/>
          <w:sz w:val="24"/>
          <w:szCs w:val="24"/>
        </w:rPr>
      </w:pPr>
      <w:r w:rsidRPr="00E23664">
        <w:rPr>
          <w:color w:val="000000" w:themeColor="text1"/>
          <w:sz w:val="24"/>
          <w:szCs w:val="24"/>
        </w:rPr>
        <w:t xml:space="preserve">Zhang J, Krugliak M, Ginsburg H. (1999). The fate of ferriprotorphyrin IX in malaria infected erythrocytes in </w:t>
      </w:r>
      <w:r w:rsidR="00CD3DA7" w:rsidRPr="00E23664">
        <w:rPr>
          <w:color w:val="000000" w:themeColor="text1"/>
          <w:sz w:val="24"/>
          <w:szCs w:val="24"/>
        </w:rPr>
        <w:t>conjunction with the mode of action of antimalarial</w:t>
      </w:r>
      <w:r w:rsidRPr="00E23664">
        <w:rPr>
          <w:color w:val="000000" w:themeColor="text1"/>
          <w:sz w:val="24"/>
          <w:szCs w:val="24"/>
        </w:rPr>
        <w:t xml:space="preserve">   drugs. Molecular and b</w:t>
      </w:r>
      <w:r w:rsidR="00D303FE">
        <w:rPr>
          <w:color w:val="000000" w:themeColor="text1"/>
          <w:sz w:val="24"/>
          <w:szCs w:val="24"/>
        </w:rPr>
        <w:t>iochemical parasitology, 99 (1)</w:t>
      </w:r>
      <w:r w:rsidRPr="00E23664">
        <w:rPr>
          <w:color w:val="000000" w:themeColor="text1"/>
          <w:sz w:val="24"/>
          <w:szCs w:val="24"/>
        </w:rPr>
        <w:t>: 129-141.doi.org</w:t>
      </w:r>
      <w:r w:rsidR="00487959">
        <w:rPr>
          <w:color w:val="000000" w:themeColor="text1"/>
          <w:sz w:val="24"/>
          <w:szCs w:val="24"/>
        </w:rPr>
        <w:t>/10.1016/S0166-6</w:t>
      </w:r>
      <w:r w:rsidR="00657675">
        <w:rPr>
          <w:color w:val="000000" w:themeColor="text1"/>
          <w:sz w:val="24"/>
          <w:szCs w:val="24"/>
        </w:rPr>
        <w:t>851(99)0000.</w:t>
      </w:r>
    </w:p>
    <w:sectPr w:rsidR="00657675" w:rsidSect="00C058AE">
      <w:footerReference w:type="default" r:id="rId33"/>
      <w:pgSz w:w="11910" w:h="16840"/>
      <w:pgMar w:top="1360" w:right="560" w:bottom="1200" w:left="940" w:header="0" w:footer="9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16" w:rsidRDefault="004E3516" w:rsidP="00C058AE">
      <w:r>
        <w:separator/>
      </w:r>
    </w:p>
  </w:endnote>
  <w:endnote w:type="continuationSeparator" w:id="0">
    <w:p w:rsidR="004E3516" w:rsidRDefault="004E3516" w:rsidP="00C0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bydos">
    <w:altName w:val="Calibri"/>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2697406"/>
      <w:docPartObj>
        <w:docPartGallery w:val="Page Numbers (Bottom of Page)"/>
        <w:docPartUnique/>
      </w:docPartObj>
    </w:sdtPr>
    <w:sdtEndPr>
      <w:rPr>
        <w:noProof/>
      </w:rPr>
    </w:sdtEndPr>
    <w:sdtContent>
      <w:p w:rsidR="00657675" w:rsidRDefault="0065767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87959" w:rsidRDefault="00487959">
    <w:pPr>
      <w:pBdr>
        <w:top w:val="nil"/>
        <w:left w:val="nil"/>
        <w:bottom w:val="nil"/>
        <w:right w:val="nil"/>
        <w:between w:val="nil"/>
      </w:pBdr>
      <w:spacing w:line="14" w:lineRule="auto"/>
      <w:rPr>
        <w:color w:val="00000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16" w:rsidRDefault="004E3516" w:rsidP="00C058AE">
      <w:r>
        <w:separator/>
      </w:r>
    </w:p>
  </w:footnote>
  <w:footnote w:type="continuationSeparator" w:id="0">
    <w:p w:rsidR="004E3516" w:rsidRDefault="004E3516" w:rsidP="00C058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7081F"/>
    <w:multiLevelType w:val="multilevel"/>
    <w:tmpl w:val="8EB4196A"/>
    <w:lvl w:ilvl="0">
      <w:numFmt w:val="bullet"/>
      <w:lvlText w:val="●"/>
      <w:lvlJc w:val="left"/>
      <w:pPr>
        <w:ind w:left="1220" w:hanging="360"/>
      </w:pPr>
      <w:rPr>
        <w:rFonts w:ascii="Noto Sans Symbols" w:eastAsia="Noto Sans Symbols" w:hAnsi="Noto Sans Symbols" w:cs="Noto Sans Symbols"/>
        <w:sz w:val="24"/>
        <w:szCs w:val="24"/>
      </w:rPr>
    </w:lvl>
    <w:lvl w:ilvl="1">
      <w:numFmt w:val="bullet"/>
      <w:lvlText w:val="•"/>
      <w:lvlJc w:val="left"/>
      <w:pPr>
        <w:ind w:left="2138" w:hanging="360"/>
      </w:pPr>
    </w:lvl>
    <w:lvl w:ilvl="2">
      <w:numFmt w:val="bullet"/>
      <w:lvlText w:val="•"/>
      <w:lvlJc w:val="left"/>
      <w:pPr>
        <w:ind w:left="3057" w:hanging="360"/>
      </w:pPr>
    </w:lvl>
    <w:lvl w:ilvl="3">
      <w:numFmt w:val="bullet"/>
      <w:lvlText w:val="•"/>
      <w:lvlJc w:val="left"/>
      <w:pPr>
        <w:ind w:left="3975" w:hanging="360"/>
      </w:pPr>
    </w:lvl>
    <w:lvl w:ilvl="4">
      <w:numFmt w:val="bullet"/>
      <w:lvlText w:val="•"/>
      <w:lvlJc w:val="left"/>
      <w:pPr>
        <w:ind w:left="4894" w:hanging="360"/>
      </w:pPr>
    </w:lvl>
    <w:lvl w:ilvl="5">
      <w:numFmt w:val="bullet"/>
      <w:lvlText w:val="•"/>
      <w:lvlJc w:val="left"/>
      <w:pPr>
        <w:ind w:left="5813" w:hanging="360"/>
      </w:pPr>
    </w:lvl>
    <w:lvl w:ilvl="6">
      <w:numFmt w:val="bullet"/>
      <w:lvlText w:val="•"/>
      <w:lvlJc w:val="left"/>
      <w:pPr>
        <w:ind w:left="6731" w:hanging="360"/>
      </w:pPr>
    </w:lvl>
    <w:lvl w:ilvl="7">
      <w:numFmt w:val="bullet"/>
      <w:lvlText w:val="•"/>
      <w:lvlJc w:val="left"/>
      <w:pPr>
        <w:ind w:left="7650" w:hanging="360"/>
      </w:pPr>
    </w:lvl>
    <w:lvl w:ilvl="8">
      <w:numFmt w:val="bullet"/>
      <w:lvlText w:val="•"/>
      <w:lvlJc w:val="left"/>
      <w:pPr>
        <w:ind w:left="8569"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5FA"/>
    <w:rsid w:val="000463A9"/>
    <w:rsid w:val="00082DD1"/>
    <w:rsid w:val="000A1A74"/>
    <w:rsid w:val="000A1E49"/>
    <w:rsid w:val="001A38C9"/>
    <w:rsid w:val="001D552A"/>
    <w:rsid w:val="001E2DEE"/>
    <w:rsid w:val="002C1075"/>
    <w:rsid w:val="00316A9B"/>
    <w:rsid w:val="00384BD4"/>
    <w:rsid w:val="00384F6C"/>
    <w:rsid w:val="003C11CC"/>
    <w:rsid w:val="003C6A95"/>
    <w:rsid w:val="003E0D6D"/>
    <w:rsid w:val="00405AA9"/>
    <w:rsid w:val="00461B73"/>
    <w:rsid w:val="00487959"/>
    <w:rsid w:val="004C4465"/>
    <w:rsid w:val="004E3516"/>
    <w:rsid w:val="005568E3"/>
    <w:rsid w:val="00567C82"/>
    <w:rsid w:val="00591CD8"/>
    <w:rsid w:val="005951C3"/>
    <w:rsid w:val="006028F6"/>
    <w:rsid w:val="00632251"/>
    <w:rsid w:val="00643D31"/>
    <w:rsid w:val="00657675"/>
    <w:rsid w:val="00736631"/>
    <w:rsid w:val="00745DF4"/>
    <w:rsid w:val="007A604E"/>
    <w:rsid w:val="007E11EC"/>
    <w:rsid w:val="008140CB"/>
    <w:rsid w:val="00843DD4"/>
    <w:rsid w:val="008510E9"/>
    <w:rsid w:val="0085321B"/>
    <w:rsid w:val="008B6A8D"/>
    <w:rsid w:val="008C7919"/>
    <w:rsid w:val="008E2745"/>
    <w:rsid w:val="00944326"/>
    <w:rsid w:val="009B627C"/>
    <w:rsid w:val="009D3683"/>
    <w:rsid w:val="009D6241"/>
    <w:rsid w:val="009E00C7"/>
    <w:rsid w:val="009E304C"/>
    <w:rsid w:val="009F0868"/>
    <w:rsid w:val="00A21B3B"/>
    <w:rsid w:val="00A4213A"/>
    <w:rsid w:val="00A652ED"/>
    <w:rsid w:val="00AF4969"/>
    <w:rsid w:val="00B30623"/>
    <w:rsid w:val="00B71B01"/>
    <w:rsid w:val="00B81AB3"/>
    <w:rsid w:val="00B8738E"/>
    <w:rsid w:val="00B95E6C"/>
    <w:rsid w:val="00BE4FD2"/>
    <w:rsid w:val="00C035FA"/>
    <w:rsid w:val="00C037ED"/>
    <w:rsid w:val="00C058AE"/>
    <w:rsid w:val="00C50A96"/>
    <w:rsid w:val="00C70E1E"/>
    <w:rsid w:val="00C80F53"/>
    <w:rsid w:val="00C9333A"/>
    <w:rsid w:val="00CD3CBE"/>
    <w:rsid w:val="00CD3DA7"/>
    <w:rsid w:val="00CF395C"/>
    <w:rsid w:val="00CF7807"/>
    <w:rsid w:val="00D303FE"/>
    <w:rsid w:val="00D32482"/>
    <w:rsid w:val="00D50E4A"/>
    <w:rsid w:val="00EB4317"/>
    <w:rsid w:val="00F119AF"/>
    <w:rsid w:val="00F43854"/>
    <w:rsid w:val="00F52103"/>
    <w:rsid w:val="00FC3D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735B4"/>
  <w15:chartTrackingRefBased/>
  <w15:docId w15:val="{A3018017-CA99-4D76-9C3B-D28F475E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8AE"/>
    <w:pPr>
      <w:widowControl w:val="0"/>
      <w:spacing w:after="0" w:line="240" w:lineRule="auto"/>
    </w:pPr>
    <w:rPr>
      <w:rFonts w:ascii="Times New Roman" w:eastAsia="Times New Roman" w:hAnsi="Times New Roman" w:cs="Times New Roman"/>
      <w:lang w:val="en-US" w:eastAsia="en-IN"/>
    </w:rPr>
  </w:style>
  <w:style w:type="paragraph" w:styleId="Heading1">
    <w:name w:val="heading 1"/>
    <w:basedOn w:val="Normal"/>
    <w:next w:val="Normal"/>
    <w:link w:val="Heading1Char"/>
    <w:uiPriority w:val="9"/>
    <w:qFormat/>
    <w:rsid w:val="00C058AE"/>
    <w:pPr>
      <w:ind w:left="500"/>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683"/>
    <w:rPr>
      <w:color w:val="0563C1" w:themeColor="hyperlink"/>
      <w:u w:val="single"/>
    </w:rPr>
  </w:style>
  <w:style w:type="character" w:styleId="Strong">
    <w:name w:val="Strong"/>
    <w:basedOn w:val="DefaultParagraphFont"/>
    <w:uiPriority w:val="22"/>
    <w:qFormat/>
    <w:rsid w:val="009E304C"/>
    <w:rPr>
      <w:b/>
      <w:bCs/>
    </w:rPr>
  </w:style>
  <w:style w:type="character" w:customStyle="1" w:styleId="Heading1Char">
    <w:name w:val="Heading 1 Char"/>
    <w:basedOn w:val="DefaultParagraphFont"/>
    <w:link w:val="Heading1"/>
    <w:uiPriority w:val="9"/>
    <w:rsid w:val="00C058AE"/>
    <w:rPr>
      <w:rFonts w:ascii="Times New Roman" w:eastAsia="Times New Roman" w:hAnsi="Times New Roman" w:cs="Times New Roman"/>
      <w:b/>
      <w:sz w:val="24"/>
      <w:szCs w:val="24"/>
      <w:lang w:val="en-US" w:eastAsia="en-IN"/>
    </w:rPr>
  </w:style>
  <w:style w:type="paragraph" w:styleId="Header">
    <w:name w:val="header"/>
    <w:basedOn w:val="Normal"/>
    <w:link w:val="HeaderChar"/>
    <w:uiPriority w:val="99"/>
    <w:unhideWhenUsed/>
    <w:rsid w:val="00C058AE"/>
    <w:pPr>
      <w:tabs>
        <w:tab w:val="center" w:pos="4513"/>
        <w:tab w:val="right" w:pos="9026"/>
      </w:tabs>
    </w:pPr>
  </w:style>
  <w:style w:type="character" w:customStyle="1" w:styleId="HeaderChar">
    <w:name w:val="Header Char"/>
    <w:basedOn w:val="DefaultParagraphFont"/>
    <w:link w:val="Header"/>
    <w:uiPriority w:val="99"/>
    <w:rsid w:val="00C058AE"/>
    <w:rPr>
      <w:rFonts w:ascii="Times New Roman" w:eastAsia="Times New Roman" w:hAnsi="Times New Roman" w:cs="Times New Roman"/>
      <w:lang w:val="en-US" w:eastAsia="en-IN"/>
    </w:rPr>
  </w:style>
  <w:style w:type="paragraph" w:styleId="Footer">
    <w:name w:val="footer"/>
    <w:basedOn w:val="Normal"/>
    <w:link w:val="FooterChar"/>
    <w:uiPriority w:val="99"/>
    <w:unhideWhenUsed/>
    <w:rsid w:val="00C058AE"/>
    <w:pPr>
      <w:tabs>
        <w:tab w:val="center" w:pos="4513"/>
        <w:tab w:val="right" w:pos="9026"/>
      </w:tabs>
    </w:pPr>
  </w:style>
  <w:style w:type="character" w:customStyle="1" w:styleId="FooterChar">
    <w:name w:val="Footer Char"/>
    <w:basedOn w:val="DefaultParagraphFont"/>
    <w:link w:val="Footer"/>
    <w:uiPriority w:val="99"/>
    <w:rsid w:val="00C058AE"/>
    <w:rPr>
      <w:rFonts w:ascii="Times New Roman" w:eastAsia="Times New Roman" w:hAnsi="Times New Roman" w:cs="Times New Roman"/>
      <w:lang w:val="en-US" w:eastAsia="en-IN"/>
    </w:rPr>
  </w:style>
  <w:style w:type="table" w:styleId="TableGrid">
    <w:name w:val="Table Grid"/>
    <w:basedOn w:val="TableNormal"/>
    <w:uiPriority w:val="39"/>
    <w:rsid w:val="00F43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 TargetMode="External"/><Relationship Id="rId18" Type="http://schemas.openxmlformats.org/officeDocument/2006/relationships/hyperlink" Target="https://doi.org/10.1093/ecam/nem148" TargetMode="External"/><Relationship Id="rId26" Type="http://schemas.openxmlformats.org/officeDocument/2006/relationships/hyperlink" Target="https://www.cdc.gov/malaria/about/index.html" TargetMode="External"/><Relationship Id="rId3" Type="http://schemas.openxmlformats.org/officeDocument/2006/relationships/settings" Target="settings.xml"/><Relationship Id="rId21" Type="http://schemas.openxmlformats.org/officeDocument/2006/relationships/hyperlink" Target="https://doi.org/10.1016/S0006-2952(97)00510-8" TargetMode="External"/><Relationship Id="rId34" Type="http://schemas.openxmlformats.org/officeDocument/2006/relationships/fontTable" Target="fontTable.xml"/><Relationship Id="rId7" Type="http://schemas.openxmlformats.org/officeDocument/2006/relationships/hyperlink" Target="https://www.who.int/" TargetMode="External"/><Relationship Id="rId12" Type="http://schemas.openxmlformats.org/officeDocument/2006/relationships/hyperlink" Target="https://www.britannica.com/science/iron-chemical-element" TargetMode="External"/><Relationship Id="rId17" Type="http://schemas.openxmlformats.org/officeDocument/2006/relationships/hyperlink" Target="https://www.britannica.com" TargetMode="External"/><Relationship Id="rId25" Type="http://schemas.openxmlformats.org/officeDocument/2006/relationships/hyperlink" Target="https://www.britannica.com/science/quinin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ritannica.com/science/brain" TargetMode="External"/><Relationship Id="rId20" Type="http://schemas.openxmlformats.org/officeDocument/2006/relationships/hyperlink" Target="https://dx.doi.org/10.2147%2Ftcrm.s4571" TargetMode="External"/><Relationship Id="rId29" Type="http://schemas.openxmlformats.org/officeDocument/2006/relationships/hyperlink" Target="https://www.sciencedirect.com/topics/pharmacology-toxicology-and-pharmaceutical-science/plant-extrac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animal/mosquito-insect" TargetMode="External"/><Relationship Id="rId24" Type="http://schemas.openxmlformats.org/officeDocument/2006/relationships/hyperlink" Target="https://www.britannica.com/science/artemisinin" TargetMode="External"/><Relationship Id="rId32" Type="http://schemas.openxmlformats.org/officeDocument/2006/relationships/hyperlink" Target="http://dx.doi.org/10.5812/jhs.9840" TargetMode="External"/><Relationship Id="rId5" Type="http://schemas.openxmlformats.org/officeDocument/2006/relationships/footnotes" Target="footnotes.xml"/><Relationship Id="rId15" Type="http://schemas.openxmlformats.org/officeDocument/2006/relationships/hyperlink" Target="https://www.merriam-webster.com/dictionary/cerebral" TargetMode="External"/><Relationship Id="rId23" Type="http://schemas.openxmlformats.org/officeDocument/2006/relationships/hyperlink" Target="http://www.botanic.jp/plants-aa/akakin_2.jpg" TargetMode="External"/><Relationship Id="rId28" Type="http://schemas.openxmlformats.org/officeDocument/2006/relationships/hyperlink" Target="http://www.ncbi.nlm.nih.gov/pmc/articles/PMC3121651/" TargetMode="External"/><Relationship Id="rId10" Type="http://schemas.openxmlformats.org/officeDocument/2006/relationships/image" Target="media/image2.png"/><Relationship Id="rId19" Type="http://schemas.openxmlformats.org/officeDocument/2006/relationships/hyperlink" Target="https://d.docs.live.net/92e3f3bb1a7eeacb/Documents/Desktop/1275.%20https:/doi.org/10.1016/j.phytochem.2003.08.004" TargetMode="External"/><Relationship Id="rId31" Type="http://schemas.openxmlformats.org/officeDocument/2006/relationships/hyperlink" Target="https://www.who.int/news-room/fact-sheets/detail/malaria"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britannica.com/science/plasma-biology" TargetMode="External"/><Relationship Id="rId22" Type="http://schemas.openxmlformats.org/officeDocument/2006/relationships/hyperlink" Target="http://www.botanic.jp/plants-aa/akakin_2.jpg" TargetMode="External"/><Relationship Id="rId27" Type="http://schemas.openxmlformats.org/officeDocument/2006/relationships/hyperlink" Target="https://www.mayoclinic.org/diseases-conditions/malaria/symptoms-causes/syc-20351184" TargetMode="External"/><Relationship Id="rId30" Type="http://schemas.openxmlformats.org/officeDocument/2006/relationships/hyperlink" Target="https://www.sciencedirect.com/topics/pharmacology-toxicology-and-pharmaceutical-science/plant-extract" TargetMode="External"/><Relationship Id="rId35" Type="http://schemas.openxmlformats.org/officeDocument/2006/relationships/theme" Target="theme/theme1.xml"/><Relationship Id="rId8" Type="http://schemas.openxmlformats.org/officeDocument/2006/relationships/hyperlink" Target="https://www.britannic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19</Pages>
  <Words>6515</Words>
  <Characters>37136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Avijit</dc:creator>
  <cp:keywords/>
  <dc:description/>
  <cp:lastModifiedBy>Dr Avijit</cp:lastModifiedBy>
  <cp:revision>4</cp:revision>
  <dcterms:created xsi:type="dcterms:W3CDTF">2023-07-31T08:06:00Z</dcterms:created>
  <dcterms:modified xsi:type="dcterms:W3CDTF">2023-07-31T08:54:00Z</dcterms:modified>
</cp:coreProperties>
</file>