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ADB8F" w14:textId="77777777" w:rsidR="00463228" w:rsidRDefault="00463228" w:rsidP="00EE2FB3">
      <w:pPr>
        <w:jc w:val="center"/>
        <w:rPr>
          <w:rFonts w:ascii="Times New Roman" w:hAnsi="Times New Roman" w:cs="Times New Roman"/>
          <w:b/>
          <w:sz w:val="48"/>
          <w:szCs w:val="48"/>
          <w:lang w:val="en-IN"/>
        </w:rPr>
      </w:pPr>
      <w:r w:rsidRPr="00EE2FB3">
        <w:rPr>
          <w:rFonts w:ascii="Times New Roman" w:hAnsi="Times New Roman" w:cs="Times New Roman"/>
          <w:b/>
          <w:sz w:val="48"/>
          <w:szCs w:val="48"/>
          <w:lang w:val="en-IN"/>
        </w:rPr>
        <w:t>PRODRUG ENHANCEMENT OF REMDESIVIR ANALOGUES</w:t>
      </w:r>
    </w:p>
    <w:p w14:paraId="75331825" w14:textId="77777777" w:rsidR="00FF3E0E" w:rsidRPr="00EE2FB3" w:rsidRDefault="00FF3E0E" w:rsidP="00EE2FB3">
      <w:pPr>
        <w:jc w:val="center"/>
        <w:rPr>
          <w:rFonts w:ascii="Times New Roman" w:hAnsi="Times New Roman" w:cs="Times New Roman"/>
          <w:b/>
          <w:sz w:val="48"/>
          <w:szCs w:val="48"/>
          <w:lang w:val="en-IN"/>
        </w:rPr>
      </w:pPr>
    </w:p>
    <w:p w14:paraId="1046052C" w14:textId="2598BD2D" w:rsidR="00463228" w:rsidRPr="00463228" w:rsidRDefault="00463228" w:rsidP="00463228">
      <w:pPr>
        <w:spacing w:line="360" w:lineRule="auto"/>
        <w:jc w:val="center"/>
        <w:rPr>
          <w:rFonts w:ascii="Times New Roman" w:hAnsi="Times New Roman" w:cs="Times New Roman"/>
          <w:b/>
          <w:sz w:val="24"/>
          <w:szCs w:val="24"/>
        </w:rPr>
      </w:pPr>
      <w:r w:rsidRPr="00463228">
        <w:rPr>
          <w:rFonts w:ascii="Times New Roman" w:hAnsi="Times New Roman" w:cs="Times New Roman"/>
          <w:b/>
          <w:sz w:val="24"/>
          <w:szCs w:val="24"/>
        </w:rPr>
        <w:t>D.</w:t>
      </w:r>
      <w:r w:rsidR="00EE2FB3">
        <w:rPr>
          <w:rFonts w:ascii="Times New Roman" w:hAnsi="Times New Roman" w:cs="Times New Roman"/>
          <w:b/>
          <w:sz w:val="24"/>
          <w:szCs w:val="24"/>
        </w:rPr>
        <w:t xml:space="preserve"> </w:t>
      </w:r>
      <w:r w:rsidRPr="00463228">
        <w:rPr>
          <w:rFonts w:ascii="Times New Roman" w:hAnsi="Times New Roman" w:cs="Times New Roman"/>
          <w:b/>
          <w:sz w:val="24"/>
          <w:szCs w:val="24"/>
        </w:rPr>
        <w:t>Bharathi</w:t>
      </w:r>
      <w:r w:rsidRPr="00463228">
        <w:rPr>
          <w:rFonts w:ascii="Times New Roman" w:hAnsi="Times New Roman" w:cs="Times New Roman"/>
          <w:b/>
          <w:sz w:val="24"/>
          <w:szCs w:val="24"/>
          <w:vertAlign w:val="superscript"/>
        </w:rPr>
        <w:t>*</w:t>
      </w:r>
      <w:r w:rsidRPr="00463228">
        <w:rPr>
          <w:rFonts w:ascii="Times New Roman" w:hAnsi="Times New Roman" w:cs="Times New Roman"/>
          <w:sz w:val="24"/>
          <w:szCs w:val="24"/>
        </w:rPr>
        <w:t xml:space="preserve">, </w:t>
      </w:r>
      <w:r w:rsidRPr="00463228">
        <w:rPr>
          <w:rFonts w:ascii="Times New Roman" w:hAnsi="Times New Roman" w:cs="Times New Roman"/>
          <w:b/>
          <w:sz w:val="24"/>
          <w:szCs w:val="24"/>
        </w:rPr>
        <w:t>L.</w:t>
      </w:r>
      <w:r w:rsidR="00EE2FB3">
        <w:rPr>
          <w:rFonts w:ascii="Times New Roman" w:hAnsi="Times New Roman" w:cs="Times New Roman"/>
          <w:b/>
          <w:sz w:val="24"/>
          <w:szCs w:val="24"/>
        </w:rPr>
        <w:t xml:space="preserve"> </w:t>
      </w:r>
      <w:r w:rsidRPr="00463228">
        <w:rPr>
          <w:rFonts w:ascii="Times New Roman" w:hAnsi="Times New Roman" w:cs="Times New Roman"/>
          <w:b/>
          <w:sz w:val="24"/>
          <w:szCs w:val="24"/>
        </w:rPr>
        <w:t>Karpagavalli</w:t>
      </w:r>
      <w:r w:rsidR="00711386" w:rsidRPr="00463228">
        <w:rPr>
          <w:rFonts w:ascii="Times New Roman" w:hAnsi="Times New Roman" w:cs="Times New Roman"/>
          <w:b/>
          <w:sz w:val="24"/>
          <w:szCs w:val="24"/>
        </w:rPr>
        <w:t>,</w:t>
      </w:r>
      <w:r w:rsidR="00711386">
        <w:rPr>
          <w:rFonts w:ascii="Times New Roman" w:hAnsi="Times New Roman" w:cs="Times New Roman"/>
          <w:b/>
          <w:sz w:val="24"/>
          <w:szCs w:val="24"/>
        </w:rPr>
        <w:t xml:space="preserve"> K.</w:t>
      </w:r>
      <w:r w:rsidR="00EE2FB3">
        <w:rPr>
          <w:rFonts w:ascii="Times New Roman" w:hAnsi="Times New Roman" w:cs="Times New Roman"/>
          <w:b/>
          <w:sz w:val="24"/>
          <w:szCs w:val="24"/>
        </w:rPr>
        <w:t xml:space="preserve"> </w:t>
      </w:r>
      <w:r w:rsidR="00711386">
        <w:rPr>
          <w:rFonts w:ascii="Times New Roman" w:hAnsi="Times New Roman" w:cs="Times New Roman"/>
          <w:b/>
          <w:sz w:val="24"/>
          <w:szCs w:val="24"/>
        </w:rPr>
        <w:t>Nandhan, A.</w:t>
      </w:r>
      <w:r w:rsidR="00EE2FB3">
        <w:rPr>
          <w:rFonts w:ascii="Times New Roman" w:hAnsi="Times New Roman" w:cs="Times New Roman"/>
          <w:b/>
          <w:sz w:val="24"/>
          <w:szCs w:val="24"/>
        </w:rPr>
        <w:t xml:space="preserve"> </w:t>
      </w:r>
      <w:r w:rsidR="00711386">
        <w:rPr>
          <w:rFonts w:ascii="Times New Roman" w:hAnsi="Times New Roman" w:cs="Times New Roman"/>
          <w:b/>
          <w:sz w:val="24"/>
          <w:szCs w:val="24"/>
        </w:rPr>
        <w:t>Mohan</w:t>
      </w:r>
      <w:r w:rsidR="00BB48F8">
        <w:rPr>
          <w:rFonts w:ascii="Times New Roman" w:hAnsi="Times New Roman" w:cs="Times New Roman"/>
          <w:b/>
          <w:sz w:val="24"/>
          <w:szCs w:val="24"/>
        </w:rPr>
        <w:t>,</w:t>
      </w:r>
      <w:r w:rsidR="00582743">
        <w:rPr>
          <w:rFonts w:ascii="Times New Roman" w:hAnsi="Times New Roman" w:cs="Times New Roman"/>
          <w:b/>
          <w:sz w:val="24"/>
          <w:szCs w:val="24"/>
        </w:rPr>
        <w:t xml:space="preserve"> </w:t>
      </w:r>
      <w:r w:rsidR="00BB48F8">
        <w:rPr>
          <w:rFonts w:ascii="Times New Roman" w:hAnsi="Times New Roman" w:cs="Times New Roman"/>
          <w:b/>
          <w:sz w:val="24"/>
          <w:szCs w:val="24"/>
        </w:rPr>
        <w:t>S.</w:t>
      </w:r>
      <w:r w:rsidR="00EE2FB3">
        <w:rPr>
          <w:rFonts w:ascii="Times New Roman" w:hAnsi="Times New Roman" w:cs="Times New Roman"/>
          <w:b/>
          <w:sz w:val="24"/>
          <w:szCs w:val="24"/>
        </w:rPr>
        <w:t xml:space="preserve"> </w:t>
      </w:r>
      <w:proofErr w:type="gramStart"/>
      <w:r w:rsidR="00BB48F8">
        <w:rPr>
          <w:rFonts w:ascii="Times New Roman" w:hAnsi="Times New Roman" w:cs="Times New Roman"/>
          <w:b/>
          <w:sz w:val="24"/>
          <w:szCs w:val="24"/>
        </w:rPr>
        <w:t>Priyadharshini,</w:t>
      </w:r>
      <w:r w:rsidR="00EE2FB3">
        <w:rPr>
          <w:rFonts w:ascii="Times New Roman" w:hAnsi="Times New Roman" w:cs="Times New Roman"/>
          <w:b/>
          <w:sz w:val="24"/>
          <w:szCs w:val="24"/>
        </w:rPr>
        <w:t xml:space="preserve">   </w:t>
      </w:r>
      <w:proofErr w:type="gramEnd"/>
      <w:r w:rsidR="00EE2FB3">
        <w:rPr>
          <w:rFonts w:ascii="Times New Roman" w:hAnsi="Times New Roman" w:cs="Times New Roman"/>
          <w:b/>
          <w:sz w:val="24"/>
          <w:szCs w:val="24"/>
        </w:rPr>
        <w:t xml:space="preserve">                         </w:t>
      </w:r>
      <w:r w:rsidR="00BB48F8">
        <w:rPr>
          <w:rFonts w:ascii="Times New Roman" w:hAnsi="Times New Roman" w:cs="Times New Roman"/>
          <w:b/>
          <w:sz w:val="24"/>
          <w:szCs w:val="24"/>
        </w:rPr>
        <w:t>S.</w:t>
      </w:r>
      <w:r w:rsidR="00EE2FB3">
        <w:rPr>
          <w:rFonts w:ascii="Times New Roman" w:hAnsi="Times New Roman" w:cs="Times New Roman"/>
          <w:b/>
          <w:sz w:val="24"/>
          <w:szCs w:val="24"/>
        </w:rPr>
        <w:t xml:space="preserve"> </w:t>
      </w:r>
      <w:r w:rsidR="00BB48F8">
        <w:rPr>
          <w:rFonts w:ascii="Times New Roman" w:hAnsi="Times New Roman" w:cs="Times New Roman"/>
          <w:b/>
          <w:sz w:val="24"/>
          <w:szCs w:val="24"/>
        </w:rPr>
        <w:t>Sathasri</w:t>
      </w:r>
    </w:p>
    <w:p w14:paraId="69412526" w14:textId="77777777" w:rsidR="00463228" w:rsidRPr="00EE2FB3" w:rsidRDefault="00463228" w:rsidP="00463228">
      <w:pPr>
        <w:spacing w:line="360" w:lineRule="auto"/>
        <w:jc w:val="center"/>
        <w:rPr>
          <w:rFonts w:ascii="Times New Roman" w:hAnsi="Times New Roman" w:cs="Times New Roman"/>
        </w:rPr>
      </w:pPr>
      <w:r w:rsidRPr="00EE2FB3">
        <w:rPr>
          <w:rFonts w:ascii="Times New Roman" w:hAnsi="Times New Roman" w:cs="Times New Roman"/>
        </w:rPr>
        <w:t>Jaya College of Pharmacy,</w:t>
      </w:r>
      <w:r w:rsidRPr="00EE2FB3">
        <w:rPr>
          <w:rFonts w:ascii="Times New Roman" w:hAnsi="Times New Roman" w:cs="Times New Roman"/>
          <w:shd w:val="clear" w:color="auto" w:fill="FFFFFF"/>
        </w:rPr>
        <w:t xml:space="preserve"> </w:t>
      </w:r>
      <w:proofErr w:type="spellStart"/>
      <w:r w:rsidRPr="00EE2FB3">
        <w:rPr>
          <w:rFonts w:ascii="Times New Roman" w:hAnsi="Times New Roman" w:cs="Times New Roman"/>
          <w:shd w:val="clear" w:color="auto" w:fill="FFFFFF"/>
        </w:rPr>
        <w:t>Thiruninravur</w:t>
      </w:r>
      <w:proofErr w:type="spellEnd"/>
      <w:r w:rsidRPr="00EE2FB3">
        <w:rPr>
          <w:rFonts w:ascii="Times New Roman" w:hAnsi="Times New Roman" w:cs="Times New Roman"/>
          <w:shd w:val="clear" w:color="auto" w:fill="FFFFFF"/>
        </w:rPr>
        <w:t xml:space="preserve">, Chennai-602024, Tamil Nadu, </w:t>
      </w:r>
      <w:r w:rsidRPr="00EE2FB3">
        <w:rPr>
          <w:rFonts w:ascii="Times New Roman" w:hAnsi="Times New Roman" w:cs="Times New Roman"/>
        </w:rPr>
        <w:t>India,</w:t>
      </w:r>
    </w:p>
    <w:p w14:paraId="033B1D8B" w14:textId="77777777" w:rsidR="00463228" w:rsidRPr="00EE2FB3" w:rsidRDefault="00463228">
      <w:pPr>
        <w:jc w:val="both"/>
        <w:rPr>
          <w:rFonts w:ascii="Times New Roman" w:hAnsi="Times New Roman" w:cs="Times New Roman"/>
          <w:lang w:val="en-IN"/>
        </w:rPr>
      </w:pPr>
      <w:r w:rsidRPr="00EE2FB3">
        <w:rPr>
          <w:rFonts w:ascii="Times New Roman" w:hAnsi="Times New Roman" w:cs="Times New Roman"/>
          <w:b/>
          <w:lang w:val="en-IN"/>
        </w:rPr>
        <w:t>Corresponding author</w:t>
      </w:r>
      <w:r w:rsidRPr="00EE2FB3">
        <w:rPr>
          <w:rFonts w:ascii="Times New Roman" w:hAnsi="Times New Roman" w:cs="Times New Roman"/>
          <w:lang w:val="en-IN"/>
        </w:rPr>
        <w:t>:</w:t>
      </w:r>
    </w:p>
    <w:p w14:paraId="0DE8FED8" w14:textId="77777777" w:rsidR="00463228" w:rsidRPr="00EE2FB3" w:rsidRDefault="00463228">
      <w:pPr>
        <w:jc w:val="both"/>
        <w:rPr>
          <w:rFonts w:ascii="Times New Roman" w:hAnsi="Times New Roman" w:cs="Times New Roman"/>
          <w:lang w:val="en-IN"/>
        </w:rPr>
      </w:pPr>
      <w:r w:rsidRPr="00EE2FB3">
        <w:rPr>
          <w:rFonts w:ascii="Times New Roman" w:hAnsi="Times New Roman" w:cs="Times New Roman"/>
          <w:lang w:val="en-IN"/>
        </w:rPr>
        <w:t>Mrs.</w:t>
      </w:r>
      <w:r w:rsidR="00EE2FB3" w:rsidRPr="00EE2FB3">
        <w:rPr>
          <w:rFonts w:ascii="Times New Roman" w:hAnsi="Times New Roman" w:cs="Times New Roman"/>
          <w:lang w:val="en-IN"/>
        </w:rPr>
        <w:t xml:space="preserve"> </w:t>
      </w:r>
      <w:r w:rsidRPr="00EE2FB3">
        <w:rPr>
          <w:rFonts w:ascii="Times New Roman" w:hAnsi="Times New Roman" w:cs="Times New Roman"/>
          <w:lang w:val="en-IN"/>
        </w:rPr>
        <w:t>D.</w:t>
      </w:r>
      <w:r w:rsidR="00EE2FB3" w:rsidRPr="00EE2FB3">
        <w:rPr>
          <w:rFonts w:ascii="Times New Roman" w:hAnsi="Times New Roman" w:cs="Times New Roman"/>
          <w:lang w:val="en-IN"/>
        </w:rPr>
        <w:t xml:space="preserve"> </w:t>
      </w:r>
      <w:r w:rsidRPr="00EE2FB3">
        <w:rPr>
          <w:rFonts w:ascii="Times New Roman" w:hAnsi="Times New Roman" w:cs="Times New Roman"/>
          <w:lang w:val="en-IN"/>
        </w:rPr>
        <w:t>Bharathi.</w:t>
      </w:r>
      <w:r w:rsidR="00EE2FB3" w:rsidRPr="00EE2FB3">
        <w:rPr>
          <w:rFonts w:ascii="Times New Roman" w:hAnsi="Times New Roman" w:cs="Times New Roman"/>
          <w:lang w:val="en-IN"/>
        </w:rPr>
        <w:t xml:space="preserve"> </w:t>
      </w:r>
      <w:r w:rsidRPr="00EE2FB3">
        <w:rPr>
          <w:rFonts w:ascii="Times New Roman" w:hAnsi="Times New Roman" w:cs="Times New Roman"/>
          <w:lang w:val="en-IN"/>
        </w:rPr>
        <w:t>M.</w:t>
      </w:r>
      <w:r w:rsidR="00EE2FB3" w:rsidRPr="00EE2FB3">
        <w:rPr>
          <w:rFonts w:ascii="Times New Roman" w:hAnsi="Times New Roman" w:cs="Times New Roman"/>
          <w:lang w:val="en-IN"/>
        </w:rPr>
        <w:t xml:space="preserve"> </w:t>
      </w:r>
      <w:r w:rsidRPr="00EE2FB3">
        <w:rPr>
          <w:rFonts w:ascii="Times New Roman" w:hAnsi="Times New Roman" w:cs="Times New Roman"/>
          <w:lang w:val="en-IN"/>
        </w:rPr>
        <w:t>Pharm.</w:t>
      </w:r>
      <w:r w:rsidR="00711386" w:rsidRPr="00EE2FB3">
        <w:rPr>
          <w:rFonts w:ascii="Times New Roman" w:hAnsi="Times New Roman" w:cs="Times New Roman"/>
          <w:lang w:val="en-IN"/>
        </w:rPr>
        <w:t>.,</w:t>
      </w:r>
      <w:r w:rsidR="00EE2FB3" w:rsidRPr="00EE2FB3">
        <w:rPr>
          <w:rFonts w:ascii="Times New Roman" w:hAnsi="Times New Roman" w:cs="Times New Roman"/>
          <w:lang w:val="en-IN"/>
        </w:rPr>
        <w:t xml:space="preserve"> </w:t>
      </w:r>
      <w:r w:rsidR="00711386" w:rsidRPr="00EE2FB3">
        <w:rPr>
          <w:rFonts w:ascii="Times New Roman" w:hAnsi="Times New Roman" w:cs="Times New Roman"/>
          <w:lang w:val="en-IN"/>
        </w:rPr>
        <w:t>(</w:t>
      </w:r>
      <w:proofErr w:type="spellStart"/>
      <w:proofErr w:type="gramStart"/>
      <w:r w:rsidRPr="00EE2FB3">
        <w:rPr>
          <w:rFonts w:ascii="Times New Roman" w:hAnsi="Times New Roman" w:cs="Times New Roman"/>
          <w:lang w:val="en-IN"/>
        </w:rPr>
        <w:t>Ph.D</w:t>
      </w:r>
      <w:proofErr w:type="spellEnd"/>
      <w:proofErr w:type="gramEnd"/>
      <w:r w:rsidRPr="00EE2FB3">
        <w:rPr>
          <w:rFonts w:ascii="Times New Roman" w:hAnsi="Times New Roman" w:cs="Times New Roman"/>
          <w:lang w:val="en-IN"/>
        </w:rPr>
        <w:t>)</w:t>
      </w:r>
    </w:p>
    <w:p w14:paraId="3E85516E" w14:textId="77777777" w:rsidR="00463228" w:rsidRPr="00EE2FB3" w:rsidRDefault="00000000">
      <w:pPr>
        <w:jc w:val="both"/>
        <w:rPr>
          <w:rFonts w:ascii="Times New Roman" w:hAnsi="Times New Roman" w:cs="Times New Roman"/>
          <w:lang w:val="en-IN"/>
        </w:rPr>
      </w:pPr>
      <w:hyperlink r:id="rId6" w:history="1">
        <w:r w:rsidR="00463228" w:rsidRPr="00EE2FB3">
          <w:rPr>
            <w:rStyle w:val="Hyperlink"/>
            <w:rFonts w:ascii="Times New Roman" w:hAnsi="Times New Roman" w:cs="Times New Roman"/>
            <w:lang w:val="en-IN"/>
          </w:rPr>
          <w:t>Bharathi.madhavan3@gmail.com</w:t>
        </w:r>
      </w:hyperlink>
    </w:p>
    <w:p w14:paraId="1B91B2D8" w14:textId="77777777" w:rsidR="00463228" w:rsidRPr="00EE2FB3" w:rsidRDefault="00463228">
      <w:pPr>
        <w:jc w:val="both"/>
        <w:rPr>
          <w:rFonts w:ascii="Times New Roman" w:hAnsi="Times New Roman" w:cs="Times New Roman"/>
          <w:lang w:val="en-IN"/>
        </w:rPr>
      </w:pPr>
    </w:p>
    <w:p w14:paraId="3F86BFB1" w14:textId="77777777" w:rsidR="002F52C7" w:rsidRPr="00EE2FB3" w:rsidRDefault="00574E92">
      <w:pPr>
        <w:jc w:val="both"/>
        <w:rPr>
          <w:rFonts w:ascii="Times New Roman" w:hAnsi="Times New Roman" w:cs="Times New Roman"/>
          <w:b/>
          <w:lang w:val="en-IN"/>
        </w:rPr>
      </w:pPr>
      <w:r w:rsidRPr="00EE2FB3">
        <w:rPr>
          <w:rFonts w:ascii="Times New Roman" w:hAnsi="Times New Roman" w:cs="Times New Roman"/>
          <w:b/>
          <w:lang w:val="en-IN"/>
        </w:rPr>
        <w:t xml:space="preserve">Introduction </w:t>
      </w:r>
    </w:p>
    <w:p w14:paraId="2F74BE1F" w14:textId="77777777" w:rsidR="002F52C7" w:rsidRPr="00EE2FB3" w:rsidRDefault="002F52C7">
      <w:pPr>
        <w:jc w:val="both"/>
        <w:rPr>
          <w:rFonts w:ascii="Times New Roman" w:hAnsi="Times New Roman" w:cs="Times New Roman"/>
          <w:b/>
          <w:lang w:val="en-IN"/>
        </w:rPr>
      </w:pPr>
    </w:p>
    <w:p w14:paraId="2CAE766B" w14:textId="77777777" w:rsidR="002F52C7" w:rsidRPr="00EE2FB3" w:rsidRDefault="00574E92" w:rsidP="00EE2FB3">
      <w:pPr>
        <w:ind w:firstLine="720"/>
        <w:jc w:val="both"/>
        <w:rPr>
          <w:rFonts w:ascii="Times New Roman" w:hAnsi="Times New Roman" w:cs="Times New Roman"/>
          <w:lang w:val="en-IN"/>
        </w:rPr>
      </w:pPr>
      <w:r w:rsidRPr="00EE2FB3">
        <w:rPr>
          <w:rFonts w:ascii="Times New Roman" w:hAnsi="Times New Roman" w:cs="Times New Roman"/>
          <w:lang w:val="en-IN"/>
        </w:rPr>
        <w:t>Prodrugs are the drugs that undergo biotransformation before exhibiting their pharmacological activity.</w:t>
      </w:r>
      <w:r w:rsidR="00EE2FB3" w:rsidRPr="00EE2FB3">
        <w:rPr>
          <w:rFonts w:ascii="Times New Roman" w:hAnsi="Times New Roman" w:cs="Times New Roman"/>
          <w:lang w:val="en-IN"/>
        </w:rPr>
        <w:t xml:space="preserve">  </w:t>
      </w:r>
      <w:r w:rsidRPr="00EE2FB3">
        <w:rPr>
          <w:rFonts w:ascii="Times New Roman" w:hAnsi="Times New Roman" w:cs="Times New Roman"/>
          <w:lang w:val="en-IN"/>
        </w:rPr>
        <w:t xml:space="preserve">There are many prodrugs which are available in the market for many diseases and recently corona virus </w:t>
      </w:r>
      <w:r w:rsidR="00EE2FB3" w:rsidRPr="00EE2FB3">
        <w:rPr>
          <w:rFonts w:ascii="Times New Roman" w:hAnsi="Times New Roman" w:cs="Times New Roman"/>
          <w:lang w:val="en-IN"/>
        </w:rPr>
        <w:t xml:space="preserve">has created huge </w:t>
      </w:r>
      <w:r w:rsidRPr="00EE2FB3">
        <w:rPr>
          <w:rFonts w:ascii="Times New Roman" w:hAnsi="Times New Roman" w:cs="Times New Roman"/>
          <w:lang w:val="en-IN"/>
        </w:rPr>
        <w:t>disaster and the development of remdesivir as a prodrug was driven by several consideration and the rationale behind developing remdesivir as a prodrug was to enhance the bioavailability, chemical stability, targeted delivery, metabolism and activation, formulation and administration. The main goal was to enhance the therapeutic properties, improve it is efficacy, facilitate its clinical use.</w:t>
      </w:r>
    </w:p>
    <w:p w14:paraId="3C01A177" w14:textId="77777777" w:rsidR="00EE2FB3" w:rsidRPr="00EE2FB3" w:rsidRDefault="00EE2FB3" w:rsidP="00EE2FB3">
      <w:pPr>
        <w:ind w:firstLine="720"/>
        <w:jc w:val="both"/>
        <w:rPr>
          <w:rFonts w:ascii="Times New Roman" w:hAnsi="Times New Roman" w:cs="Times New Roman"/>
          <w:lang w:val="en-IN"/>
        </w:rPr>
      </w:pPr>
    </w:p>
    <w:p w14:paraId="259C2DB8" w14:textId="77777777" w:rsidR="00EE2FB3" w:rsidRPr="00EE2FB3" w:rsidRDefault="00EE2FB3" w:rsidP="00EE2FB3">
      <w:pPr>
        <w:ind w:firstLine="720"/>
        <w:jc w:val="both"/>
        <w:rPr>
          <w:rFonts w:ascii="Times New Roman" w:hAnsi="Times New Roman" w:cs="Times New Roman"/>
          <w:lang w:val="en-IN"/>
        </w:rPr>
      </w:pPr>
      <w:r w:rsidRPr="00EE2FB3">
        <w:rPr>
          <w:rFonts w:ascii="Times New Roman" w:hAnsi="Times New Roman" w:cs="Times New Roman"/>
          <w:b/>
          <w:bCs/>
          <w:lang w:val="en-IN"/>
        </w:rPr>
        <w:t>Keywords:</w:t>
      </w:r>
      <w:r w:rsidRPr="00EE2FB3">
        <w:rPr>
          <w:rFonts w:ascii="Times New Roman" w:hAnsi="Times New Roman" w:cs="Times New Roman"/>
          <w:lang w:val="en-IN"/>
        </w:rPr>
        <w:t xml:space="preserve"> Prodrugs, Biotransformation, Remdesivir, Bioavailability, Therapeutic properties</w:t>
      </w:r>
    </w:p>
    <w:p w14:paraId="7392BD5D" w14:textId="77777777" w:rsidR="002F52C7" w:rsidRPr="00EE2FB3" w:rsidRDefault="002F52C7">
      <w:pPr>
        <w:spacing w:line="276" w:lineRule="auto"/>
        <w:jc w:val="both"/>
        <w:rPr>
          <w:rFonts w:ascii="Times New Roman" w:hAnsi="Times New Roman" w:cs="Times New Roman"/>
          <w:lang w:val="en-IN"/>
        </w:rPr>
      </w:pPr>
    </w:p>
    <w:p w14:paraId="5F778A9A" w14:textId="77777777" w:rsidR="002F52C7" w:rsidRPr="00EE2FB3" w:rsidRDefault="00574E92">
      <w:pPr>
        <w:spacing w:line="276" w:lineRule="auto"/>
        <w:jc w:val="both"/>
        <w:rPr>
          <w:rFonts w:ascii="Times New Roman" w:hAnsi="Times New Roman" w:cs="Times New Roman"/>
          <w:b/>
          <w:lang w:val="en-IN"/>
        </w:rPr>
      </w:pPr>
      <w:r w:rsidRPr="00EE2FB3">
        <w:rPr>
          <w:rFonts w:ascii="Times New Roman" w:hAnsi="Times New Roman" w:cs="Times New Roman"/>
          <w:b/>
          <w:lang w:val="en-IN"/>
        </w:rPr>
        <w:t>CHEMISTRY OF REMDESIVIR</w:t>
      </w:r>
    </w:p>
    <w:p w14:paraId="080D0C7E" w14:textId="77777777" w:rsidR="002F52C7" w:rsidRPr="00EE2FB3" w:rsidRDefault="00574E92">
      <w:pPr>
        <w:spacing w:line="276" w:lineRule="auto"/>
        <w:jc w:val="both"/>
        <w:rPr>
          <w:rFonts w:ascii="Times New Roman" w:hAnsi="Times New Roman" w:cs="Times New Roman"/>
          <w:lang w:val="en-IN"/>
        </w:rPr>
      </w:pPr>
      <w:r w:rsidRPr="00EE2FB3">
        <w:rPr>
          <w:rFonts w:ascii="Times New Roman" w:hAnsi="Times New Roman" w:cs="Times New Roman"/>
          <w:lang w:val="en-IN"/>
        </w:rPr>
        <w:t xml:space="preserve">         </w:t>
      </w:r>
      <w:r w:rsidRPr="00EE2FB3">
        <w:rPr>
          <w:rFonts w:ascii="Times New Roman" w:hAnsi="Times New Roman" w:cs="Times New Roman"/>
          <w:lang w:val="en-IN"/>
        </w:rPr>
        <w:tab/>
      </w:r>
    </w:p>
    <w:p w14:paraId="77A4E961" w14:textId="77777777" w:rsidR="002F52C7" w:rsidRPr="00EE2FB3" w:rsidRDefault="00574E92">
      <w:pPr>
        <w:spacing w:line="276" w:lineRule="auto"/>
        <w:ind w:firstLine="720"/>
        <w:jc w:val="both"/>
        <w:rPr>
          <w:rFonts w:ascii="Times New Roman" w:hAnsi="Times New Roman" w:cs="Times New Roman"/>
          <w:lang w:val="en-IN"/>
        </w:rPr>
      </w:pPr>
      <w:r w:rsidRPr="00EE2FB3">
        <w:rPr>
          <w:rFonts w:ascii="Times New Roman" w:hAnsi="Times New Roman" w:cs="Times New Roman"/>
          <w:lang w:val="en-IN"/>
        </w:rPr>
        <w:t xml:space="preserve">The chemical structure of remdesivir consists of a modified nucleoside; </w:t>
      </w:r>
      <w:r w:rsidR="00EE2FB3" w:rsidRPr="00EE2FB3">
        <w:rPr>
          <w:rFonts w:ascii="Times New Roman" w:hAnsi="Times New Roman" w:cs="Times New Roman"/>
          <w:lang w:val="en-IN"/>
        </w:rPr>
        <w:t>specifically,</w:t>
      </w:r>
      <w:r w:rsidRPr="00EE2FB3">
        <w:rPr>
          <w:rFonts w:ascii="Times New Roman" w:hAnsi="Times New Roman" w:cs="Times New Roman"/>
          <w:lang w:val="en-IN"/>
        </w:rPr>
        <w:t xml:space="preserve"> a nucleot</w:t>
      </w:r>
      <w:r w:rsidR="00474CD6" w:rsidRPr="00EE2FB3">
        <w:rPr>
          <w:rFonts w:ascii="Times New Roman" w:hAnsi="Times New Roman" w:cs="Times New Roman"/>
          <w:lang w:val="en-IN"/>
        </w:rPr>
        <w:t>ide analogue of adenosine it contains</w:t>
      </w:r>
      <w:r w:rsidRPr="00EE2FB3">
        <w:rPr>
          <w:rFonts w:ascii="Times New Roman" w:hAnsi="Times New Roman" w:cs="Times New Roman"/>
          <w:lang w:val="en-IN"/>
        </w:rPr>
        <w:t xml:space="preserve"> a ribose sugar moiety, which is a </w:t>
      </w:r>
      <w:r w:rsidR="00EE2FB3" w:rsidRPr="00EE2FB3">
        <w:rPr>
          <w:rFonts w:ascii="Times New Roman" w:hAnsi="Times New Roman" w:cs="Times New Roman"/>
          <w:lang w:val="en-IN"/>
        </w:rPr>
        <w:t>five-carbon</w:t>
      </w:r>
      <w:r w:rsidRPr="00EE2FB3">
        <w:rPr>
          <w:rFonts w:ascii="Times New Roman" w:hAnsi="Times New Roman" w:cs="Times New Roman"/>
          <w:lang w:val="en-IN"/>
        </w:rPr>
        <w:t xml:space="preserve"> sugar, attached to an adenine base. The modification in remdesivir involves the replacement of the ribose sugar with a modified sugar known as a 1’-cyano-substituted adenosine analogue. </w:t>
      </w:r>
    </w:p>
    <w:p w14:paraId="0C9A2381" w14:textId="77777777" w:rsidR="002F52C7" w:rsidRPr="00EE2FB3" w:rsidRDefault="002F52C7">
      <w:pPr>
        <w:spacing w:line="276" w:lineRule="auto"/>
        <w:jc w:val="both"/>
        <w:rPr>
          <w:rFonts w:ascii="Times New Roman" w:hAnsi="Times New Roman" w:cs="Times New Roman"/>
          <w:lang w:val="en-IN"/>
        </w:rPr>
      </w:pPr>
    </w:p>
    <w:p w14:paraId="1050C9AF" w14:textId="77777777" w:rsidR="002F52C7" w:rsidRPr="00EE2FB3" w:rsidRDefault="00574E92">
      <w:pPr>
        <w:spacing w:line="276" w:lineRule="auto"/>
        <w:jc w:val="both"/>
        <w:rPr>
          <w:rFonts w:ascii="Times New Roman" w:hAnsi="Times New Roman" w:cs="Times New Roman"/>
          <w:lang w:val="en-IN"/>
        </w:rPr>
      </w:pPr>
      <w:r w:rsidRPr="00EE2FB3">
        <w:rPr>
          <w:rFonts w:ascii="Times New Roman" w:hAnsi="Times New Roman" w:cs="Times New Roman"/>
          <w:b/>
          <w:lang w:val="en-IN"/>
        </w:rPr>
        <w:t xml:space="preserve">NOMENCLATURE </w:t>
      </w:r>
      <w:r w:rsidRPr="00EE2FB3">
        <w:rPr>
          <w:rFonts w:ascii="Times New Roman" w:hAnsi="Times New Roman" w:cs="Times New Roman"/>
          <w:lang w:val="en-IN"/>
        </w:rPr>
        <w:tab/>
        <w:t>:</w:t>
      </w:r>
    </w:p>
    <w:p w14:paraId="0655EC6F" w14:textId="77777777" w:rsidR="002F52C7" w:rsidRPr="00EE2FB3" w:rsidRDefault="00574E92">
      <w:pPr>
        <w:spacing w:line="276" w:lineRule="auto"/>
        <w:jc w:val="both"/>
        <w:rPr>
          <w:rFonts w:ascii="Times New Roman" w:hAnsi="Times New Roman" w:cs="Times New Roman"/>
          <w:color w:val="C00000"/>
          <w:lang w:val="en-IN"/>
        </w:rPr>
      </w:pPr>
      <w:r w:rsidRPr="00EE2FB3">
        <w:rPr>
          <w:rFonts w:ascii="Times New Roman" w:hAnsi="Times New Roman" w:cs="Times New Roman"/>
          <w:color w:val="C00000"/>
          <w:lang w:val="en-IN"/>
        </w:rPr>
        <w:t>-------------------------------------------------------------------------------------------------------</w:t>
      </w:r>
    </w:p>
    <w:p w14:paraId="295C1818" w14:textId="77777777" w:rsidR="002F52C7" w:rsidRPr="009D6286" w:rsidRDefault="00574E92" w:rsidP="005E492D">
      <w:pPr>
        <w:spacing w:line="276" w:lineRule="auto"/>
        <w:jc w:val="center"/>
        <w:rPr>
          <w:rFonts w:ascii="Times New Roman" w:hAnsi="Times New Roman" w:cs="Times New Roman"/>
          <w:b/>
          <w:bCs/>
          <w:lang w:val="en-IN"/>
        </w:rPr>
      </w:pPr>
      <w:r w:rsidRPr="009D6286">
        <w:rPr>
          <w:rFonts w:ascii="Times New Roman" w:hAnsi="Times New Roman" w:cs="Times New Roman"/>
          <w:b/>
          <w:bCs/>
          <w:noProof/>
          <w:color w:val="C00000"/>
          <w:lang w:eastAsia="en-US"/>
        </w:rPr>
        <w:drawing>
          <wp:anchor distT="0" distB="0" distL="114300" distR="114300" simplePos="0" relativeHeight="251674112" behindDoc="0" locked="0" layoutInCell="1" allowOverlap="1" wp14:anchorId="033732CC" wp14:editId="77A46AC9">
            <wp:simplePos x="0" y="0"/>
            <wp:positionH relativeFrom="column">
              <wp:posOffset>762000</wp:posOffset>
            </wp:positionH>
            <wp:positionV relativeFrom="paragraph">
              <wp:posOffset>134620</wp:posOffset>
            </wp:positionV>
            <wp:extent cx="3717290" cy="2213610"/>
            <wp:effectExtent l="0" t="0" r="16510" b="1524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7"/>
                    <a:stretch>
                      <a:fillRect/>
                    </a:stretch>
                  </pic:blipFill>
                  <pic:spPr>
                    <a:xfrm>
                      <a:off x="0" y="0"/>
                      <a:ext cx="3717290" cy="2213610"/>
                    </a:xfrm>
                    <a:prstGeom prst="rect">
                      <a:avLst/>
                    </a:prstGeom>
                    <a:noFill/>
                    <a:ln>
                      <a:noFill/>
                    </a:ln>
                  </pic:spPr>
                </pic:pic>
              </a:graphicData>
            </a:graphic>
          </wp:anchor>
        </w:drawing>
      </w:r>
      <w:r w:rsidRPr="009D6286">
        <w:rPr>
          <w:rFonts w:ascii="Times New Roman" w:hAnsi="Times New Roman" w:cs="Times New Roman"/>
          <w:b/>
          <w:bCs/>
          <w:color w:val="C00000"/>
          <w:lang w:val="en-IN"/>
        </w:rPr>
        <w:t>Figure</w:t>
      </w:r>
      <w:r w:rsidR="00EE2FB3" w:rsidRPr="009D6286">
        <w:rPr>
          <w:rFonts w:ascii="Times New Roman" w:hAnsi="Times New Roman" w:cs="Times New Roman"/>
          <w:b/>
          <w:bCs/>
          <w:color w:val="C00000"/>
          <w:lang w:val="en-IN"/>
        </w:rPr>
        <w:t xml:space="preserve"> 1</w:t>
      </w:r>
      <w:r w:rsidRPr="009D6286">
        <w:rPr>
          <w:rFonts w:ascii="Times New Roman" w:hAnsi="Times New Roman" w:cs="Times New Roman"/>
          <w:b/>
          <w:bCs/>
          <w:color w:val="C00000"/>
          <w:lang w:val="en-IN"/>
        </w:rPr>
        <w:t>:</w:t>
      </w:r>
      <w:r w:rsidR="005E492D" w:rsidRPr="009D6286">
        <w:rPr>
          <w:rFonts w:ascii="Times New Roman" w:hAnsi="Times New Roman" w:cs="Times New Roman"/>
          <w:b/>
          <w:bCs/>
          <w:color w:val="000000" w:themeColor="text1"/>
          <w:lang w:val="en-IN"/>
        </w:rPr>
        <w:t xml:space="preserve"> Chemistry of remdesivir</w:t>
      </w:r>
    </w:p>
    <w:p w14:paraId="4D152C48" w14:textId="77777777" w:rsidR="002F52C7" w:rsidRPr="00EE2FB3" w:rsidRDefault="002F52C7">
      <w:pPr>
        <w:spacing w:line="276" w:lineRule="auto"/>
        <w:ind w:firstLineChars="600" w:firstLine="1200"/>
        <w:jc w:val="both"/>
        <w:rPr>
          <w:rFonts w:ascii="Times New Roman" w:hAnsi="Times New Roman" w:cs="Times New Roman"/>
          <w:color w:val="C00000"/>
          <w:lang w:val="en-IN"/>
        </w:rPr>
      </w:pPr>
    </w:p>
    <w:p w14:paraId="40509EA6" w14:textId="77777777" w:rsidR="002F52C7" w:rsidRPr="00EE2FB3" w:rsidRDefault="00574E92">
      <w:pPr>
        <w:spacing w:line="276" w:lineRule="auto"/>
        <w:rPr>
          <w:rFonts w:ascii="Times New Roman" w:hAnsi="Times New Roman" w:cs="Times New Roman"/>
          <w:color w:val="C00000"/>
          <w:lang w:val="en-IN"/>
        </w:rPr>
      </w:pPr>
      <w:r w:rsidRPr="00EE2FB3">
        <w:rPr>
          <w:rFonts w:ascii="Times New Roman" w:hAnsi="Times New Roman" w:cs="Times New Roman"/>
          <w:color w:val="C00000"/>
          <w:lang w:val="en-IN"/>
        </w:rPr>
        <w:t>-------------------------------------------------------------------------------------------------------</w:t>
      </w:r>
    </w:p>
    <w:p w14:paraId="6FE30DA2" w14:textId="77777777" w:rsidR="002F52C7" w:rsidRPr="00EE2FB3" w:rsidRDefault="002F52C7">
      <w:pPr>
        <w:spacing w:line="276" w:lineRule="auto"/>
        <w:rPr>
          <w:rFonts w:ascii="Times New Roman" w:hAnsi="Times New Roman" w:cs="Times New Roman"/>
          <w:lang w:val="en-IN"/>
        </w:rPr>
      </w:pPr>
    </w:p>
    <w:p w14:paraId="748EFD0E" w14:textId="77777777" w:rsidR="002F52C7" w:rsidRPr="00EE2FB3" w:rsidRDefault="00574E92" w:rsidP="005E492D">
      <w:pPr>
        <w:spacing w:line="276" w:lineRule="auto"/>
        <w:jc w:val="both"/>
        <w:rPr>
          <w:rFonts w:ascii="Times New Roman" w:hAnsi="Times New Roman" w:cs="Times New Roman"/>
          <w:b/>
          <w:lang w:val="en-IN"/>
        </w:rPr>
      </w:pPr>
      <w:r w:rsidRPr="00EE2FB3">
        <w:rPr>
          <w:rFonts w:ascii="Times New Roman" w:hAnsi="Times New Roman" w:cs="Times New Roman"/>
          <w:lang w:val="en-IN"/>
        </w:rPr>
        <w:lastRenderedPageBreak/>
        <w:t xml:space="preserve"> IUPAC NAME: (2S)-2-{(2R,3S,4R,5R)-[5-(4-Aminopyrrolo[2,1-f] [1,2,4]</w:t>
      </w:r>
      <w:r w:rsidR="00EE2FB3">
        <w:rPr>
          <w:rFonts w:ascii="Times New Roman" w:hAnsi="Times New Roman" w:cs="Times New Roman"/>
          <w:lang w:val="en-IN"/>
        </w:rPr>
        <w:t xml:space="preserve"> </w:t>
      </w:r>
      <w:r w:rsidRPr="00EE2FB3">
        <w:rPr>
          <w:rFonts w:ascii="Times New Roman" w:hAnsi="Times New Roman" w:cs="Times New Roman"/>
          <w:lang w:val="en-IN"/>
        </w:rPr>
        <w:t>triazin-7-yl)-5-cyano-3,4-dihydroxy-tetrahydro-furan-2-ylmethoxy]</w:t>
      </w:r>
      <w:r w:rsidR="00EE2FB3">
        <w:rPr>
          <w:rFonts w:ascii="Times New Roman" w:hAnsi="Times New Roman" w:cs="Times New Roman"/>
          <w:lang w:val="en-IN"/>
        </w:rPr>
        <w:t xml:space="preserve"> </w:t>
      </w:r>
      <w:r w:rsidRPr="00EE2FB3">
        <w:rPr>
          <w:rFonts w:ascii="Times New Roman" w:hAnsi="Times New Roman" w:cs="Times New Roman"/>
          <w:lang w:val="en-IN"/>
        </w:rPr>
        <w:t>phenoxy-(S)-</w:t>
      </w:r>
      <w:proofErr w:type="spellStart"/>
      <w:r w:rsidRPr="00EE2FB3">
        <w:rPr>
          <w:rFonts w:ascii="Times New Roman" w:hAnsi="Times New Roman" w:cs="Times New Roman"/>
          <w:lang w:val="en-IN"/>
        </w:rPr>
        <w:t>phosphorylamino</w:t>
      </w:r>
      <w:proofErr w:type="spellEnd"/>
      <w:r w:rsidRPr="00EE2FB3">
        <w:rPr>
          <w:rFonts w:ascii="Times New Roman" w:hAnsi="Times New Roman" w:cs="Times New Roman"/>
          <w:lang w:val="en-IN"/>
        </w:rPr>
        <w:t>}</w:t>
      </w:r>
      <w:r w:rsidR="00EE2FB3">
        <w:rPr>
          <w:rFonts w:ascii="Times New Roman" w:hAnsi="Times New Roman" w:cs="Times New Roman"/>
          <w:lang w:val="en-IN"/>
        </w:rPr>
        <w:t xml:space="preserve"> </w:t>
      </w:r>
      <w:r w:rsidRPr="00EE2FB3">
        <w:rPr>
          <w:rFonts w:ascii="Times New Roman" w:hAnsi="Times New Roman" w:cs="Times New Roman"/>
          <w:lang w:val="en-IN"/>
        </w:rPr>
        <w:t>propionic acid 2-ethyl-butyl ester</w:t>
      </w:r>
      <w:r w:rsidRPr="00EE2FB3">
        <w:rPr>
          <w:rFonts w:ascii="Times New Roman" w:hAnsi="Times New Roman" w:cs="Times New Roman"/>
          <w:lang w:val="en-IN"/>
        </w:rPr>
        <w:tab/>
      </w:r>
      <w:r w:rsidRPr="00EE2FB3">
        <w:rPr>
          <w:rFonts w:ascii="Times New Roman" w:hAnsi="Times New Roman" w:cs="Times New Roman"/>
          <w:lang w:val="en-IN"/>
        </w:rPr>
        <w:tab/>
      </w:r>
      <w:r w:rsidRPr="00EE2FB3">
        <w:rPr>
          <w:rFonts w:ascii="Times New Roman" w:hAnsi="Times New Roman" w:cs="Times New Roman"/>
          <w:lang w:val="en-IN"/>
        </w:rPr>
        <w:tab/>
      </w:r>
      <w:r w:rsidRPr="00EE2FB3">
        <w:rPr>
          <w:rFonts w:ascii="Times New Roman" w:hAnsi="Times New Roman" w:cs="Times New Roman"/>
          <w:lang w:val="en-IN"/>
        </w:rPr>
        <w:tab/>
      </w:r>
    </w:p>
    <w:p w14:paraId="2C8EF002" w14:textId="77777777" w:rsidR="002F52C7" w:rsidRPr="00EE2FB3" w:rsidRDefault="002F52C7" w:rsidP="00E07DC2">
      <w:pPr>
        <w:spacing w:line="276" w:lineRule="auto"/>
        <w:jc w:val="center"/>
        <w:rPr>
          <w:rFonts w:ascii="Times New Roman" w:hAnsi="Times New Roman" w:cs="Times New Roman"/>
        </w:rPr>
      </w:pPr>
    </w:p>
    <w:p w14:paraId="029A4230" w14:textId="77777777" w:rsidR="002F52C7" w:rsidRPr="00EE2FB3" w:rsidRDefault="00574E92" w:rsidP="00E07DC2">
      <w:pPr>
        <w:spacing w:line="276" w:lineRule="auto"/>
        <w:jc w:val="center"/>
        <w:rPr>
          <w:rFonts w:ascii="Times New Roman" w:hAnsi="Times New Roman" w:cs="Times New Roman"/>
          <w:lang w:val="en-IN"/>
        </w:rPr>
      </w:pPr>
      <w:r w:rsidRPr="00EE2FB3">
        <w:rPr>
          <w:rFonts w:ascii="Times New Roman" w:hAnsi="Times New Roman" w:cs="Times New Roman"/>
          <w:lang w:val="en-IN"/>
        </w:rPr>
        <w:t>MOLECULAR FORMULA:</w:t>
      </w:r>
      <w:r w:rsidRPr="00EE2FB3">
        <w:rPr>
          <w:rFonts w:ascii="Times New Roman" w:hAnsi="Times New Roman" w:cs="Times New Roman"/>
        </w:rPr>
        <w:t xml:space="preserve"> </w:t>
      </w:r>
      <w:r w:rsidRPr="00EE2FB3">
        <w:rPr>
          <w:rFonts w:ascii="Times New Roman" w:hAnsi="Times New Roman" w:cs="Times New Roman"/>
          <w:color w:val="202124"/>
          <w:shd w:val="clear" w:color="auto" w:fill="FFFFFF"/>
        </w:rPr>
        <w:t xml:space="preserve"> C</w:t>
      </w:r>
      <w:r w:rsidRPr="00EE2FB3">
        <w:rPr>
          <w:rFonts w:ascii="Times New Roman" w:hAnsi="Times New Roman" w:cs="Times New Roman"/>
          <w:color w:val="202124"/>
          <w:shd w:val="clear" w:color="auto" w:fill="FFFFFF"/>
          <w:vertAlign w:val="subscript"/>
        </w:rPr>
        <w:t>27</w:t>
      </w:r>
      <w:r w:rsidRPr="00EE2FB3">
        <w:rPr>
          <w:rFonts w:ascii="Times New Roman" w:hAnsi="Times New Roman" w:cs="Times New Roman"/>
          <w:color w:val="202124"/>
          <w:shd w:val="clear" w:color="auto" w:fill="FFFFFF"/>
        </w:rPr>
        <w:t>H</w:t>
      </w:r>
      <w:r w:rsidRPr="00EE2FB3">
        <w:rPr>
          <w:rFonts w:ascii="Times New Roman" w:hAnsi="Times New Roman" w:cs="Times New Roman"/>
          <w:color w:val="202124"/>
          <w:shd w:val="clear" w:color="auto" w:fill="FFFFFF"/>
          <w:vertAlign w:val="subscript"/>
        </w:rPr>
        <w:t>35</w:t>
      </w:r>
      <w:r w:rsidRPr="00EE2FB3">
        <w:rPr>
          <w:rFonts w:ascii="Times New Roman" w:hAnsi="Times New Roman" w:cs="Times New Roman"/>
          <w:color w:val="202124"/>
          <w:shd w:val="clear" w:color="auto" w:fill="FFFFFF"/>
        </w:rPr>
        <w:t>N</w:t>
      </w:r>
      <w:r w:rsidRPr="00EE2FB3">
        <w:rPr>
          <w:rFonts w:ascii="Times New Roman" w:hAnsi="Times New Roman" w:cs="Times New Roman"/>
          <w:color w:val="202124"/>
          <w:shd w:val="clear" w:color="auto" w:fill="FFFFFF"/>
          <w:vertAlign w:val="subscript"/>
        </w:rPr>
        <w:t>6</w:t>
      </w:r>
      <w:r w:rsidRPr="00EE2FB3">
        <w:rPr>
          <w:rFonts w:ascii="Times New Roman" w:hAnsi="Times New Roman" w:cs="Times New Roman"/>
          <w:color w:val="202124"/>
          <w:shd w:val="clear" w:color="auto" w:fill="FFFFFF"/>
        </w:rPr>
        <w:t>O</w:t>
      </w:r>
      <w:r w:rsidRPr="00EE2FB3">
        <w:rPr>
          <w:rFonts w:ascii="Times New Roman" w:hAnsi="Times New Roman" w:cs="Times New Roman"/>
          <w:color w:val="202124"/>
          <w:shd w:val="clear" w:color="auto" w:fill="FFFFFF"/>
          <w:vertAlign w:val="subscript"/>
        </w:rPr>
        <w:t>8</w:t>
      </w:r>
      <w:r w:rsidRPr="00EE2FB3">
        <w:rPr>
          <w:rFonts w:ascii="Times New Roman" w:hAnsi="Times New Roman" w:cs="Times New Roman"/>
          <w:color w:val="202124"/>
          <w:shd w:val="clear" w:color="auto" w:fill="FFFFFF"/>
        </w:rPr>
        <w:t>P</w:t>
      </w:r>
    </w:p>
    <w:p w14:paraId="72E9ED85" w14:textId="77777777" w:rsidR="002F52C7" w:rsidRPr="00EE2FB3" w:rsidRDefault="00574E92" w:rsidP="00E07DC2">
      <w:pPr>
        <w:spacing w:line="276" w:lineRule="auto"/>
        <w:jc w:val="center"/>
        <w:rPr>
          <w:rFonts w:ascii="Times New Roman" w:hAnsi="Times New Roman" w:cs="Times New Roman"/>
          <w:lang w:val="en-IN"/>
        </w:rPr>
      </w:pPr>
      <w:r w:rsidRPr="00EE2FB3">
        <w:rPr>
          <w:rFonts w:ascii="Times New Roman" w:hAnsi="Times New Roman" w:cs="Times New Roman"/>
          <w:lang w:val="en-IN"/>
        </w:rPr>
        <w:t>MOLECULAR WEIGHT:</w:t>
      </w:r>
      <w:r w:rsidRPr="00EE2FB3">
        <w:rPr>
          <w:rFonts w:ascii="Times New Roman" w:hAnsi="Times New Roman" w:cs="Times New Roman"/>
        </w:rPr>
        <w:t xml:space="preserve">    </w:t>
      </w:r>
      <w:r w:rsidRPr="00EE2FB3">
        <w:rPr>
          <w:rFonts w:ascii="Times New Roman" w:hAnsi="Times New Roman" w:cs="Times New Roman"/>
          <w:lang w:val="en-IN"/>
        </w:rPr>
        <w:t>602.59g/mol</w:t>
      </w:r>
    </w:p>
    <w:p w14:paraId="134A0F77" w14:textId="77777777" w:rsidR="002F52C7" w:rsidRPr="00EE2FB3" w:rsidRDefault="00574E92" w:rsidP="00E07DC2">
      <w:pPr>
        <w:spacing w:line="276" w:lineRule="auto"/>
        <w:jc w:val="center"/>
        <w:rPr>
          <w:rFonts w:ascii="Times New Roman" w:hAnsi="Times New Roman" w:cs="Times New Roman"/>
          <w:lang w:val="en-IN"/>
        </w:rPr>
      </w:pPr>
      <w:r w:rsidRPr="00EE2FB3">
        <w:rPr>
          <w:rFonts w:ascii="Times New Roman" w:hAnsi="Times New Roman" w:cs="Times New Roman"/>
          <w:lang w:val="en-IN"/>
        </w:rPr>
        <w:t xml:space="preserve">WATER </w:t>
      </w:r>
      <w:r w:rsidR="005E492D" w:rsidRPr="00EE2FB3">
        <w:rPr>
          <w:rFonts w:ascii="Times New Roman" w:hAnsi="Times New Roman" w:cs="Times New Roman"/>
          <w:lang w:val="en-IN"/>
        </w:rPr>
        <w:t>SOLUBILITY</w:t>
      </w:r>
      <w:r w:rsidR="005E492D" w:rsidRPr="00EE2FB3">
        <w:rPr>
          <w:rFonts w:ascii="Times New Roman" w:hAnsi="Times New Roman" w:cs="Times New Roman"/>
        </w:rPr>
        <w:t>:</w:t>
      </w:r>
      <w:r w:rsidRPr="00EE2FB3">
        <w:rPr>
          <w:rFonts w:ascii="Times New Roman" w:hAnsi="Times New Roman" w:cs="Times New Roman"/>
        </w:rPr>
        <w:t xml:space="preserve">  </w:t>
      </w:r>
      <w:r w:rsidR="00EE2FB3">
        <w:rPr>
          <w:rFonts w:ascii="Times New Roman" w:hAnsi="Times New Roman" w:cs="Times New Roman"/>
          <w:lang w:val="en-IN"/>
        </w:rPr>
        <w:t>V</w:t>
      </w:r>
      <w:r w:rsidRPr="00EE2FB3">
        <w:rPr>
          <w:rFonts w:ascii="Times New Roman" w:hAnsi="Times New Roman" w:cs="Times New Roman"/>
          <w:lang w:val="en-IN"/>
        </w:rPr>
        <w:t>ery slightly soluble</w:t>
      </w:r>
    </w:p>
    <w:p w14:paraId="1B401449" w14:textId="77777777" w:rsidR="002F52C7" w:rsidRPr="00EE2FB3" w:rsidRDefault="005E492D" w:rsidP="00E07DC2">
      <w:pPr>
        <w:spacing w:line="276" w:lineRule="auto"/>
        <w:jc w:val="center"/>
        <w:rPr>
          <w:rFonts w:ascii="Times New Roman" w:hAnsi="Times New Roman" w:cs="Times New Roman"/>
          <w:lang w:val="en-IN"/>
        </w:rPr>
      </w:pPr>
      <w:r w:rsidRPr="00EE2FB3">
        <w:rPr>
          <w:rFonts w:ascii="Times New Roman" w:hAnsi="Times New Roman" w:cs="Times New Roman"/>
          <w:lang w:val="en-IN"/>
        </w:rPr>
        <w:t>APPEARANCE</w:t>
      </w:r>
      <w:r w:rsidRPr="00EE2FB3">
        <w:rPr>
          <w:rFonts w:ascii="Times New Roman" w:hAnsi="Times New Roman" w:cs="Times New Roman"/>
        </w:rPr>
        <w:t>:</w:t>
      </w:r>
      <w:r w:rsidR="00574E92" w:rsidRPr="00EE2FB3">
        <w:rPr>
          <w:rFonts w:ascii="Times New Roman" w:hAnsi="Times New Roman" w:cs="Times New Roman"/>
        </w:rPr>
        <w:t xml:space="preserve">   </w:t>
      </w:r>
      <w:r w:rsidR="00574E92" w:rsidRPr="00EE2FB3">
        <w:rPr>
          <w:rFonts w:ascii="Times New Roman" w:hAnsi="Times New Roman" w:cs="Times New Roman"/>
          <w:lang w:val="en-IN"/>
        </w:rPr>
        <w:t xml:space="preserve"> </w:t>
      </w:r>
      <w:r w:rsidR="00EE2FB3">
        <w:rPr>
          <w:rFonts w:ascii="Times New Roman" w:hAnsi="Times New Roman" w:cs="Times New Roman"/>
          <w:lang w:val="en-IN"/>
        </w:rPr>
        <w:t>W</w:t>
      </w:r>
      <w:r w:rsidR="00574E92" w:rsidRPr="00EE2FB3">
        <w:rPr>
          <w:rFonts w:ascii="Times New Roman" w:hAnsi="Times New Roman" w:cs="Times New Roman"/>
          <w:lang w:val="en-IN"/>
        </w:rPr>
        <w:t>hite crystalline powder</w:t>
      </w:r>
    </w:p>
    <w:p w14:paraId="0456F603" w14:textId="77777777" w:rsidR="002F52C7" w:rsidRPr="00EE2FB3" w:rsidRDefault="00E07DC2">
      <w:pPr>
        <w:spacing w:line="276" w:lineRule="auto"/>
        <w:jc w:val="both"/>
        <w:rPr>
          <w:rFonts w:ascii="Times New Roman" w:hAnsi="Times New Roman" w:cs="Times New Roman"/>
          <w:lang w:val="en-IN"/>
        </w:rPr>
      </w:pPr>
      <w:r w:rsidRPr="00EE2FB3">
        <w:rPr>
          <w:rFonts w:ascii="Times New Roman" w:hAnsi="Times New Roman" w:cs="Times New Roman"/>
          <w:noProof/>
          <w:lang w:eastAsia="en-US"/>
        </w:rPr>
        <w:drawing>
          <wp:anchor distT="0" distB="0" distL="114300" distR="114300" simplePos="0" relativeHeight="251635200" behindDoc="0" locked="0" layoutInCell="1" allowOverlap="1" wp14:anchorId="79A1A771" wp14:editId="49A185B9">
            <wp:simplePos x="0" y="0"/>
            <wp:positionH relativeFrom="column">
              <wp:posOffset>4451804</wp:posOffset>
            </wp:positionH>
            <wp:positionV relativeFrom="paragraph">
              <wp:posOffset>69034</wp:posOffset>
            </wp:positionV>
            <wp:extent cx="1093470" cy="1020445"/>
            <wp:effectExtent l="0" t="0" r="0" b="8255"/>
            <wp:wrapSquare wrapText="bothSides"/>
            <wp:docPr id="1" name="Picture 1" descr="Screenshot_20230711-191310_Dr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reenshot_20230711-191310_Drive"/>
                    <pic:cNvPicPr>
                      <a:picLocks noChangeAspect="1"/>
                    </pic:cNvPicPr>
                  </pic:nvPicPr>
                  <pic:blipFill>
                    <a:blip r:embed="rId8"/>
                    <a:stretch>
                      <a:fillRect/>
                    </a:stretch>
                  </pic:blipFill>
                  <pic:spPr>
                    <a:xfrm>
                      <a:off x="0" y="0"/>
                      <a:ext cx="1093470" cy="1020445"/>
                    </a:xfrm>
                    <a:prstGeom prst="rect">
                      <a:avLst/>
                    </a:prstGeom>
                  </pic:spPr>
                </pic:pic>
              </a:graphicData>
            </a:graphic>
            <wp14:sizeRelH relativeFrom="margin">
              <wp14:pctWidth>0</wp14:pctWidth>
            </wp14:sizeRelH>
            <wp14:sizeRelV relativeFrom="margin">
              <wp14:pctHeight>0</wp14:pctHeight>
            </wp14:sizeRelV>
          </wp:anchor>
        </w:drawing>
      </w:r>
      <w:r w:rsidR="00574E92" w:rsidRPr="00EE2FB3">
        <w:rPr>
          <w:rFonts w:ascii="Times New Roman" w:hAnsi="Times New Roman" w:cs="Times New Roman"/>
          <w:lang w:val="en-IN"/>
        </w:rPr>
        <w:t xml:space="preserve">                 </w:t>
      </w:r>
    </w:p>
    <w:p w14:paraId="17287B21" w14:textId="62AC583F" w:rsidR="002F52C7" w:rsidRPr="00EE2FB3" w:rsidRDefault="00574E92">
      <w:pPr>
        <w:spacing w:line="276" w:lineRule="auto"/>
        <w:jc w:val="both"/>
        <w:rPr>
          <w:rFonts w:ascii="Times New Roman" w:hAnsi="Times New Roman" w:cs="Times New Roman"/>
          <w:lang w:val="en-IN"/>
        </w:rPr>
      </w:pPr>
      <w:r w:rsidRPr="00EE2FB3">
        <w:rPr>
          <w:rFonts w:ascii="Times New Roman" w:hAnsi="Times New Roman" w:cs="Times New Roman"/>
          <w:lang w:val="en-IN"/>
        </w:rPr>
        <w:t>The remdesivir is anti</w:t>
      </w:r>
      <w:r w:rsidR="00AB621A">
        <w:rPr>
          <w:rFonts w:ascii="Times New Roman" w:hAnsi="Times New Roman" w:cs="Times New Roman"/>
          <w:lang w:val="en-IN"/>
        </w:rPr>
        <w:t>-</w:t>
      </w:r>
      <w:r w:rsidRPr="00EE2FB3">
        <w:rPr>
          <w:rFonts w:ascii="Times New Roman" w:hAnsi="Times New Roman" w:cs="Times New Roman"/>
          <w:lang w:val="en-IN"/>
        </w:rPr>
        <w:t>coronaviral agent are active form of GS-441524. The functional groups carboxylic ester,</w:t>
      </w:r>
      <w:r w:rsidR="00AB621A">
        <w:rPr>
          <w:rFonts w:ascii="Times New Roman" w:hAnsi="Times New Roman" w:cs="Times New Roman"/>
          <w:lang w:val="en-IN"/>
        </w:rPr>
        <w:t xml:space="preserve"> </w:t>
      </w:r>
      <w:r w:rsidRPr="00EE2FB3">
        <w:rPr>
          <w:rFonts w:ascii="Times New Roman" w:hAnsi="Times New Roman" w:cs="Times New Roman"/>
          <w:lang w:val="en-IN"/>
        </w:rPr>
        <w:t>a nitrile,</w:t>
      </w:r>
      <w:r w:rsidR="00AB621A">
        <w:rPr>
          <w:rFonts w:ascii="Times New Roman" w:hAnsi="Times New Roman" w:cs="Times New Roman"/>
          <w:lang w:val="en-IN"/>
        </w:rPr>
        <w:t xml:space="preserve"> </w:t>
      </w:r>
      <w:r w:rsidRPr="00EE2FB3">
        <w:rPr>
          <w:rFonts w:ascii="Times New Roman" w:hAnsi="Times New Roman" w:cs="Times New Roman"/>
          <w:lang w:val="en-IN"/>
        </w:rPr>
        <w:t>a pyrr</w:t>
      </w:r>
      <w:r w:rsidR="00AB621A">
        <w:rPr>
          <w:rFonts w:ascii="Times New Roman" w:hAnsi="Times New Roman" w:cs="Times New Roman"/>
          <w:lang w:val="en-IN"/>
        </w:rPr>
        <w:t>o</w:t>
      </w:r>
      <w:r w:rsidRPr="00EE2FB3">
        <w:rPr>
          <w:rFonts w:ascii="Times New Roman" w:hAnsi="Times New Roman" w:cs="Times New Roman"/>
          <w:lang w:val="en-IN"/>
        </w:rPr>
        <w:t xml:space="preserve">lotriazine &amp; </w:t>
      </w:r>
      <w:r w:rsidR="00AB621A">
        <w:rPr>
          <w:rFonts w:ascii="Times New Roman" w:hAnsi="Times New Roman" w:cs="Times New Roman"/>
          <w:lang w:val="en-IN"/>
        </w:rPr>
        <w:t xml:space="preserve">                               </w:t>
      </w:r>
      <w:r w:rsidRPr="00EE2FB3">
        <w:rPr>
          <w:rFonts w:ascii="Times New Roman" w:hAnsi="Times New Roman" w:cs="Times New Roman"/>
          <w:lang w:val="en-IN"/>
        </w:rPr>
        <w:t>C-nuc</w:t>
      </w:r>
      <w:r w:rsidR="00AB621A">
        <w:rPr>
          <w:rFonts w:ascii="Times New Roman" w:hAnsi="Times New Roman" w:cs="Times New Roman"/>
          <w:lang w:val="en-IN"/>
        </w:rPr>
        <w:t>l</w:t>
      </w:r>
      <w:r w:rsidRPr="00EE2FB3">
        <w:rPr>
          <w:rFonts w:ascii="Times New Roman" w:hAnsi="Times New Roman" w:cs="Times New Roman"/>
          <w:lang w:val="en-IN"/>
        </w:rPr>
        <w:t>eoside &amp;</w:t>
      </w:r>
      <w:r w:rsidR="00AB621A">
        <w:rPr>
          <w:rFonts w:ascii="Times New Roman" w:hAnsi="Times New Roman" w:cs="Times New Roman"/>
          <w:lang w:val="en-IN"/>
        </w:rPr>
        <w:t xml:space="preserve"> </w:t>
      </w:r>
      <w:r w:rsidRPr="00EE2FB3">
        <w:rPr>
          <w:rFonts w:ascii="Times New Roman" w:hAnsi="Times New Roman" w:cs="Times New Roman"/>
          <w:lang w:val="en-IN"/>
        </w:rPr>
        <w:t xml:space="preserve">aromatic amine, a </w:t>
      </w:r>
      <w:proofErr w:type="spellStart"/>
      <w:r w:rsidRPr="00EE2FB3">
        <w:rPr>
          <w:rFonts w:ascii="Times New Roman" w:hAnsi="Times New Roman" w:cs="Times New Roman"/>
          <w:lang w:val="en-IN"/>
        </w:rPr>
        <w:t>phosphoramide</w:t>
      </w:r>
      <w:proofErr w:type="spellEnd"/>
      <w:r w:rsidRPr="00EE2FB3">
        <w:rPr>
          <w:rFonts w:ascii="Times New Roman" w:hAnsi="Times New Roman" w:cs="Times New Roman"/>
          <w:lang w:val="en-IN"/>
        </w:rPr>
        <w:t xml:space="preserve"> ester. The nucleobase</w:t>
      </w:r>
      <w:r w:rsidR="00AB621A">
        <w:rPr>
          <w:rFonts w:ascii="Times New Roman" w:hAnsi="Times New Roman" w:cs="Times New Roman"/>
          <w:lang w:val="en-IN"/>
        </w:rPr>
        <w:t xml:space="preserve"> </w:t>
      </w:r>
      <w:r w:rsidRPr="00EE2FB3">
        <w:rPr>
          <w:rFonts w:ascii="Times New Roman" w:hAnsi="Times New Roman" w:cs="Times New Roman"/>
          <w:lang w:val="en-IN"/>
        </w:rPr>
        <w:t>attached with carbon</w:t>
      </w:r>
      <w:r w:rsidR="00AB621A">
        <w:rPr>
          <w:rFonts w:ascii="Times New Roman" w:hAnsi="Times New Roman" w:cs="Times New Roman"/>
          <w:lang w:val="en-IN"/>
        </w:rPr>
        <w:t xml:space="preserve"> </w:t>
      </w:r>
      <w:r w:rsidRPr="00EE2FB3">
        <w:rPr>
          <w:rFonts w:ascii="Times New Roman" w:hAnsi="Times New Roman" w:cs="Times New Roman"/>
          <w:lang w:val="en-IN"/>
        </w:rPr>
        <w:t>(C) 1’cyanide</w:t>
      </w:r>
      <w:r w:rsidR="00AB621A">
        <w:rPr>
          <w:rFonts w:ascii="Times New Roman" w:hAnsi="Times New Roman" w:cs="Times New Roman"/>
          <w:lang w:val="en-IN"/>
        </w:rPr>
        <w:t xml:space="preserve"> </w:t>
      </w:r>
      <w:r w:rsidRPr="00EE2FB3">
        <w:rPr>
          <w:rFonts w:ascii="Times New Roman" w:hAnsi="Times New Roman" w:cs="Times New Roman"/>
          <w:lang w:val="en-IN"/>
        </w:rPr>
        <w:t xml:space="preserve">(CN) groups it </w:t>
      </w:r>
      <w:r w:rsidR="00AB621A" w:rsidRPr="00EE2FB3">
        <w:rPr>
          <w:rFonts w:ascii="Times New Roman" w:hAnsi="Times New Roman" w:cs="Times New Roman"/>
          <w:lang w:val="en-IN"/>
        </w:rPr>
        <w:t>ensures</w:t>
      </w:r>
      <w:r w:rsidRPr="00EE2FB3">
        <w:rPr>
          <w:rFonts w:ascii="Times New Roman" w:hAnsi="Times New Roman" w:cs="Times New Roman"/>
          <w:lang w:val="en-IN"/>
        </w:rPr>
        <w:t xml:space="preserve"> enough optimal anti-</w:t>
      </w:r>
      <w:proofErr w:type="spellStart"/>
      <w:r w:rsidRPr="00EE2FB3">
        <w:rPr>
          <w:rFonts w:ascii="Times New Roman" w:hAnsi="Times New Roman" w:cs="Times New Roman"/>
          <w:lang w:val="en-IN"/>
        </w:rPr>
        <w:t>e</w:t>
      </w:r>
      <w:r w:rsidR="00AB621A">
        <w:rPr>
          <w:rFonts w:ascii="Times New Roman" w:hAnsi="Times New Roman" w:cs="Times New Roman"/>
          <w:lang w:val="en-IN"/>
        </w:rPr>
        <w:t>bola</w:t>
      </w:r>
      <w:proofErr w:type="spellEnd"/>
      <w:r w:rsidR="00AB621A">
        <w:rPr>
          <w:rFonts w:ascii="Times New Roman" w:hAnsi="Times New Roman" w:cs="Times New Roman"/>
          <w:lang w:val="en-IN"/>
        </w:rPr>
        <w:t xml:space="preserve"> </w:t>
      </w:r>
      <w:r w:rsidRPr="00EE2FB3">
        <w:rPr>
          <w:rFonts w:ascii="Times New Roman" w:hAnsi="Times New Roman" w:cs="Times New Roman"/>
          <w:lang w:val="en-IN"/>
        </w:rPr>
        <w:t xml:space="preserve">activity &amp; </w:t>
      </w:r>
      <w:r w:rsidR="00AB621A" w:rsidRPr="00EE2FB3">
        <w:rPr>
          <w:rFonts w:ascii="Times New Roman" w:hAnsi="Times New Roman" w:cs="Times New Roman"/>
          <w:lang w:val="en-IN"/>
        </w:rPr>
        <w:t>selectively</w:t>
      </w:r>
      <w:r w:rsidRPr="00EE2FB3">
        <w:rPr>
          <w:rFonts w:ascii="Times New Roman" w:hAnsi="Times New Roman" w:cs="Times New Roman"/>
          <w:lang w:val="en-IN"/>
        </w:rPr>
        <w:t xml:space="preserve"> inhibit the</w:t>
      </w:r>
      <w:r w:rsidR="005E492D" w:rsidRPr="00EE2FB3">
        <w:rPr>
          <w:rFonts w:ascii="Times New Roman" w:hAnsi="Times New Roman" w:cs="Times New Roman"/>
          <w:lang w:val="en-IN"/>
        </w:rPr>
        <w:t xml:space="preserve"> host</w:t>
      </w:r>
      <w:r w:rsidR="00AB621A">
        <w:rPr>
          <w:rFonts w:ascii="Times New Roman" w:hAnsi="Times New Roman" w:cs="Times New Roman"/>
          <w:lang w:val="en-IN"/>
        </w:rPr>
        <w:t xml:space="preserve"> </w:t>
      </w:r>
      <w:r w:rsidR="005E492D" w:rsidRPr="00EE2FB3">
        <w:rPr>
          <w:rFonts w:ascii="Times New Roman" w:hAnsi="Times New Roman" w:cs="Times New Roman"/>
          <w:lang w:val="en-IN"/>
        </w:rPr>
        <w:t>RNA polymerase enzyme</w:t>
      </w:r>
      <w:r w:rsidR="00AB621A">
        <w:rPr>
          <w:rFonts w:ascii="Times New Roman" w:hAnsi="Times New Roman" w:cs="Times New Roman"/>
          <w:lang w:val="en-IN"/>
        </w:rPr>
        <w:t xml:space="preserve"> </w:t>
      </w:r>
      <w:r w:rsidR="00474CD6" w:rsidRPr="00EE2FB3">
        <w:rPr>
          <w:rFonts w:ascii="Times New Roman" w:hAnsi="Times New Roman" w:cs="Times New Roman"/>
          <w:lang w:val="en-IN"/>
        </w:rPr>
        <w:t>[1]</w:t>
      </w:r>
      <w:r w:rsidR="00AB621A">
        <w:rPr>
          <w:rFonts w:ascii="Times New Roman" w:hAnsi="Times New Roman" w:cs="Times New Roman"/>
          <w:lang w:val="en-IN"/>
        </w:rPr>
        <w:t>.</w:t>
      </w:r>
    </w:p>
    <w:p w14:paraId="070850A5" w14:textId="77777777" w:rsidR="002F52C7" w:rsidRPr="00EE2FB3" w:rsidRDefault="002F52C7">
      <w:pPr>
        <w:spacing w:line="276" w:lineRule="auto"/>
        <w:jc w:val="both"/>
        <w:rPr>
          <w:rFonts w:ascii="Times New Roman" w:hAnsi="Times New Roman" w:cs="Times New Roman"/>
          <w:lang w:val="en-IN"/>
        </w:rPr>
      </w:pPr>
    </w:p>
    <w:p w14:paraId="650A917F" w14:textId="77777777" w:rsidR="002F52C7" w:rsidRPr="00EE2FB3" w:rsidRDefault="00574E92">
      <w:pPr>
        <w:spacing w:line="276" w:lineRule="auto"/>
        <w:rPr>
          <w:rFonts w:ascii="Times New Roman" w:hAnsi="Times New Roman" w:cs="Times New Roman"/>
          <w:b/>
          <w:bCs/>
          <w:lang w:val="en-IN"/>
        </w:rPr>
      </w:pPr>
      <w:r w:rsidRPr="00EE2FB3">
        <w:rPr>
          <w:rFonts w:ascii="Times New Roman" w:hAnsi="Times New Roman" w:cs="Times New Roman"/>
          <w:b/>
          <w:bCs/>
          <w:lang w:val="en-IN"/>
        </w:rPr>
        <w:t>SAR OF REMDESIV</w:t>
      </w:r>
      <w:r w:rsidR="003634E4">
        <w:rPr>
          <w:rFonts w:ascii="Times New Roman" w:hAnsi="Times New Roman" w:cs="Times New Roman"/>
          <w:b/>
          <w:bCs/>
          <w:lang w:val="en-IN"/>
        </w:rPr>
        <w:t>I</w:t>
      </w:r>
      <w:r w:rsidRPr="00EE2FB3">
        <w:rPr>
          <w:rFonts w:ascii="Times New Roman" w:hAnsi="Times New Roman" w:cs="Times New Roman"/>
          <w:b/>
          <w:bCs/>
          <w:lang w:val="en-IN"/>
        </w:rPr>
        <w:t>R:</w:t>
      </w:r>
    </w:p>
    <w:p w14:paraId="617CA0E2" w14:textId="77777777" w:rsidR="002F52C7" w:rsidRPr="00EE2FB3" w:rsidRDefault="00574E92" w:rsidP="00EB1859">
      <w:pPr>
        <w:rPr>
          <w:rFonts w:ascii="Times New Roman" w:hAnsi="Times New Roman" w:cs="Times New Roman"/>
          <w:lang w:val="en-IN"/>
        </w:rPr>
      </w:pPr>
      <w:r w:rsidRPr="00EE2FB3">
        <w:rPr>
          <w:rFonts w:ascii="Times New Roman" w:hAnsi="Times New Roman" w:cs="Times New Roman"/>
        </w:rPr>
        <w:t xml:space="preserve"> </w:t>
      </w:r>
      <w:r w:rsidR="00EB1859">
        <w:rPr>
          <w:rFonts w:ascii="Times New Roman" w:hAnsi="Times New Roman" w:cs="Times New Roman"/>
        </w:rPr>
        <w:tab/>
      </w:r>
      <w:r w:rsidR="003970A7" w:rsidRPr="00EE2FB3">
        <w:rPr>
          <w:rFonts w:ascii="Times New Roman" w:hAnsi="Times New Roman" w:cs="Times New Roman"/>
        </w:rPr>
        <w:t>European medicine agency has</w:t>
      </w:r>
      <w:r w:rsidRPr="00EE2FB3">
        <w:rPr>
          <w:rFonts w:ascii="Times New Roman" w:hAnsi="Times New Roman" w:cs="Times New Roman"/>
        </w:rPr>
        <w:t xml:space="preserve"> </w:t>
      </w:r>
      <w:r w:rsidR="000333D6" w:rsidRPr="00EE2FB3">
        <w:rPr>
          <w:rFonts w:ascii="Times New Roman" w:hAnsi="Times New Roman" w:cs="Times New Roman"/>
        </w:rPr>
        <w:t>authorized</w:t>
      </w:r>
      <w:r w:rsidRPr="00EE2FB3">
        <w:rPr>
          <w:rFonts w:ascii="Times New Roman" w:hAnsi="Times New Roman" w:cs="Times New Roman"/>
        </w:rPr>
        <w:t xml:space="preserve"> treatment of life threating </w:t>
      </w:r>
      <w:r w:rsidR="000333D6" w:rsidRPr="00EE2FB3">
        <w:rPr>
          <w:rFonts w:ascii="Times New Roman" w:hAnsi="Times New Roman" w:cs="Times New Roman"/>
        </w:rPr>
        <w:t>coronavirus</w:t>
      </w:r>
      <w:r w:rsidRPr="00EE2FB3">
        <w:rPr>
          <w:rFonts w:ascii="Times New Roman" w:hAnsi="Times New Roman" w:cs="Times New Roman"/>
        </w:rPr>
        <w:t xml:space="preserve"> by the using remdesivir. The inter</w:t>
      </w:r>
      <w:r w:rsidR="00711386" w:rsidRPr="00EE2FB3">
        <w:rPr>
          <w:rFonts w:ascii="Times New Roman" w:hAnsi="Times New Roman" w:cs="Times New Roman"/>
        </w:rPr>
        <w:t>e</w:t>
      </w:r>
      <w:r w:rsidRPr="00EE2FB3">
        <w:rPr>
          <w:rFonts w:ascii="Times New Roman" w:hAnsi="Times New Roman" w:cs="Times New Roman"/>
        </w:rPr>
        <w:t>sting antiviral agent remdesivir play the crucial role in altering the different subst</w:t>
      </w:r>
      <w:r w:rsidR="00711386" w:rsidRPr="00EE2FB3">
        <w:rPr>
          <w:rFonts w:ascii="Times New Roman" w:hAnsi="Times New Roman" w:cs="Times New Roman"/>
        </w:rPr>
        <w:t>it</w:t>
      </w:r>
      <w:r w:rsidR="003970A7" w:rsidRPr="00EE2FB3">
        <w:rPr>
          <w:rFonts w:ascii="Times New Roman" w:hAnsi="Times New Roman" w:cs="Times New Roman"/>
        </w:rPr>
        <w:t>ution to</w:t>
      </w:r>
      <w:r w:rsidRPr="00EE2FB3">
        <w:rPr>
          <w:rFonts w:ascii="Times New Roman" w:hAnsi="Times New Roman" w:cs="Times New Roman"/>
        </w:rPr>
        <w:t xml:space="preserve"> produce the different kind of </w:t>
      </w:r>
      <w:r w:rsidR="003970A7" w:rsidRPr="00EE2FB3">
        <w:rPr>
          <w:rFonts w:ascii="Times New Roman" w:hAnsi="Times New Roman" w:cs="Times New Roman"/>
        </w:rPr>
        <w:t xml:space="preserve">activity. The </w:t>
      </w:r>
      <w:r w:rsidRPr="00EE2FB3">
        <w:rPr>
          <w:rFonts w:ascii="Times New Roman" w:hAnsi="Times New Roman" w:cs="Times New Roman"/>
        </w:rPr>
        <w:t xml:space="preserve">structural activity </w:t>
      </w:r>
      <w:r w:rsidRPr="00EE2FB3">
        <w:rPr>
          <w:rFonts w:ascii="Times New Roman" w:hAnsi="Times New Roman" w:cs="Times New Roman"/>
          <w:lang w:val="en-IN"/>
        </w:rPr>
        <w:t xml:space="preserve">relationship </w:t>
      </w:r>
      <w:r w:rsidRPr="00EE2FB3">
        <w:rPr>
          <w:rFonts w:ascii="Times New Roman" w:hAnsi="Times New Roman" w:cs="Times New Roman"/>
        </w:rPr>
        <w:t xml:space="preserve">of </w:t>
      </w:r>
      <w:r w:rsidR="009C3F2C" w:rsidRPr="00EE2FB3">
        <w:rPr>
          <w:rFonts w:ascii="Times New Roman" w:hAnsi="Times New Roman" w:cs="Times New Roman"/>
          <w:lang w:val="en-IN"/>
        </w:rPr>
        <w:t>remdesivir [</w:t>
      </w:r>
      <w:r w:rsidR="00474CD6" w:rsidRPr="00EE2FB3">
        <w:rPr>
          <w:rFonts w:ascii="Times New Roman" w:hAnsi="Times New Roman" w:cs="Times New Roman"/>
          <w:lang w:val="en-IN"/>
        </w:rPr>
        <w:t>2]</w:t>
      </w:r>
      <w:r w:rsidR="003970A7" w:rsidRPr="00EE2FB3">
        <w:rPr>
          <w:rFonts w:ascii="Times New Roman" w:hAnsi="Times New Roman" w:cs="Times New Roman"/>
          <w:lang w:val="en-IN"/>
        </w:rPr>
        <w:t xml:space="preserve"> is shown below in figure </w:t>
      </w:r>
      <w:r w:rsidR="009C3F2C">
        <w:rPr>
          <w:rFonts w:ascii="Times New Roman" w:hAnsi="Times New Roman" w:cs="Times New Roman"/>
          <w:lang w:val="en-IN"/>
        </w:rPr>
        <w:t>2</w:t>
      </w:r>
      <w:r w:rsidR="003970A7" w:rsidRPr="00EE2FB3">
        <w:rPr>
          <w:rFonts w:ascii="Times New Roman" w:hAnsi="Times New Roman" w:cs="Times New Roman"/>
          <w:lang w:val="en-IN"/>
        </w:rPr>
        <w:t>.</w:t>
      </w:r>
    </w:p>
    <w:p w14:paraId="0534DF96" w14:textId="77777777" w:rsidR="002F52C7" w:rsidRPr="00EE2FB3" w:rsidRDefault="002F52C7">
      <w:pPr>
        <w:ind w:firstLine="720"/>
        <w:jc w:val="both"/>
        <w:rPr>
          <w:rFonts w:ascii="Times New Roman" w:hAnsi="Times New Roman" w:cs="Times New Roman"/>
          <w:lang w:val="en-IN"/>
        </w:rPr>
      </w:pPr>
    </w:p>
    <w:p w14:paraId="58723D08" w14:textId="77777777" w:rsidR="002F52C7" w:rsidRPr="00EE2FB3" w:rsidRDefault="00574E92">
      <w:pPr>
        <w:jc w:val="both"/>
        <w:rPr>
          <w:rFonts w:ascii="Times New Roman" w:hAnsi="Times New Roman" w:cs="Times New Roman"/>
        </w:rPr>
      </w:pPr>
      <w:r w:rsidRPr="00EE2FB3">
        <w:rPr>
          <w:rFonts w:ascii="Times New Roman" w:hAnsi="Times New Roman" w:cs="Times New Roman"/>
          <w:noProof/>
          <w:lang w:eastAsia="en-US"/>
        </w:rPr>
        <w:drawing>
          <wp:anchor distT="0" distB="0" distL="114300" distR="114300" simplePos="0" relativeHeight="251637248" behindDoc="0" locked="0" layoutInCell="1" allowOverlap="1" wp14:anchorId="5493E4CB" wp14:editId="48BD30BD">
            <wp:simplePos x="0" y="0"/>
            <wp:positionH relativeFrom="column">
              <wp:posOffset>1171575</wp:posOffset>
            </wp:positionH>
            <wp:positionV relativeFrom="paragraph">
              <wp:posOffset>59055</wp:posOffset>
            </wp:positionV>
            <wp:extent cx="3296285" cy="2894330"/>
            <wp:effectExtent l="0" t="0" r="0" b="1270"/>
            <wp:wrapSquare wrapText="bothSides"/>
            <wp:docPr id="77"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6"/>
                    <pic:cNvPicPr>
                      <a:picLocks noChangeAspect="1"/>
                    </pic:cNvPicPr>
                  </pic:nvPicPr>
                  <pic:blipFill>
                    <a:blip r:embed="rId9"/>
                    <a:stretch>
                      <a:fillRect/>
                    </a:stretch>
                  </pic:blipFill>
                  <pic:spPr>
                    <a:xfrm>
                      <a:off x="0" y="0"/>
                      <a:ext cx="3296285" cy="2894330"/>
                    </a:xfrm>
                    <a:prstGeom prst="rect">
                      <a:avLst/>
                    </a:prstGeom>
                  </pic:spPr>
                </pic:pic>
              </a:graphicData>
            </a:graphic>
          </wp:anchor>
        </w:drawing>
      </w:r>
    </w:p>
    <w:p w14:paraId="319C36F2" w14:textId="77777777" w:rsidR="002F52C7" w:rsidRPr="00EE2FB3" w:rsidRDefault="002F52C7">
      <w:pPr>
        <w:jc w:val="both"/>
        <w:rPr>
          <w:rFonts w:ascii="Times New Roman" w:hAnsi="Times New Roman" w:cs="Times New Roman"/>
        </w:rPr>
      </w:pPr>
    </w:p>
    <w:p w14:paraId="50F4AFFD" w14:textId="77777777" w:rsidR="002F52C7" w:rsidRPr="00EE2FB3" w:rsidRDefault="002F52C7">
      <w:pPr>
        <w:jc w:val="both"/>
        <w:rPr>
          <w:rFonts w:ascii="Times New Roman" w:hAnsi="Times New Roman" w:cs="Times New Roman"/>
        </w:rPr>
      </w:pPr>
    </w:p>
    <w:p w14:paraId="56106117" w14:textId="77777777" w:rsidR="002F52C7" w:rsidRPr="00EE2FB3" w:rsidRDefault="002F52C7">
      <w:pPr>
        <w:jc w:val="both"/>
        <w:rPr>
          <w:rFonts w:ascii="Times New Roman" w:hAnsi="Times New Roman" w:cs="Times New Roman"/>
        </w:rPr>
      </w:pPr>
    </w:p>
    <w:p w14:paraId="4D698393" w14:textId="77777777" w:rsidR="002F52C7" w:rsidRPr="00EE2FB3" w:rsidRDefault="002F52C7">
      <w:pPr>
        <w:jc w:val="both"/>
        <w:rPr>
          <w:rFonts w:ascii="Times New Roman" w:hAnsi="Times New Roman" w:cs="Times New Roman"/>
        </w:rPr>
      </w:pPr>
    </w:p>
    <w:p w14:paraId="63E97E89" w14:textId="77777777" w:rsidR="002F52C7" w:rsidRPr="00EE2FB3" w:rsidRDefault="002F52C7">
      <w:pPr>
        <w:jc w:val="both"/>
        <w:rPr>
          <w:rFonts w:ascii="Times New Roman" w:hAnsi="Times New Roman" w:cs="Times New Roman"/>
        </w:rPr>
      </w:pPr>
    </w:p>
    <w:p w14:paraId="0FA82956" w14:textId="77777777" w:rsidR="002F52C7" w:rsidRPr="00EE2FB3" w:rsidRDefault="002F52C7">
      <w:pPr>
        <w:jc w:val="both"/>
        <w:rPr>
          <w:rFonts w:ascii="Times New Roman" w:hAnsi="Times New Roman" w:cs="Times New Roman"/>
        </w:rPr>
      </w:pPr>
    </w:p>
    <w:p w14:paraId="41467A5F" w14:textId="77777777" w:rsidR="002F52C7" w:rsidRPr="00EE2FB3" w:rsidRDefault="002F52C7">
      <w:pPr>
        <w:jc w:val="both"/>
        <w:rPr>
          <w:rFonts w:ascii="Times New Roman" w:hAnsi="Times New Roman" w:cs="Times New Roman"/>
        </w:rPr>
      </w:pPr>
    </w:p>
    <w:p w14:paraId="47D155D8" w14:textId="77777777" w:rsidR="002F52C7" w:rsidRPr="00EE2FB3" w:rsidRDefault="002F52C7">
      <w:pPr>
        <w:jc w:val="both"/>
        <w:rPr>
          <w:rFonts w:ascii="Times New Roman" w:hAnsi="Times New Roman" w:cs="Times New Roman"/>
        </w:rPr>
      </w:pPr>
    </w:p>
    <w:p w14:paraId="44D71650" w14:textId="77777777" w:rsidR="002F52C7" w:rsidRPr="00EE2FB3" w:rsidRDefault="002F52C7">
      <w:pPr>
        <w:jc w:val="both"/>
        <w:rPr>
          <w:rFonts w:ascii="Times New Roman" w:hAnsi="Times New Roman" w:cs="Times New Roman"/>
        </w:rPr>
      </w:pPr>
    </w:p>
    <w:p w14:paraId="0A7FC28C" w14:textId="77777777" w:rsidR="002F52C7" w:rsidRPr="00EE2FB3" w:rsidRDefault="002F52C7">
      <w:pPr>
        <w:jc w:val="both"/>
        <w:rPr>
          <w:rFonts w:ascii="Times New Roman" w:hAnsi="Times New Roman" w:cs="Times New Roman"/>
        </w:rPr>
      </w:pPr>
    </w:p>
    <w:p w14:paraId="62573346" w14:textId="77777777" w:rsidR="002F52C7" w:rsidRPr="00EE2FB3" w:rsidRDefault="002F52C7">
      <w:pPr>
        <w:jc w:val="both"/>
        <w:rPr>
          <w:rFonts w:ascii="Times New Roman" w:hAnsi="Times New Roman" w:cs="Times New Roman"/>
        </w:rPr>
      </w:pPr>
    </w:p>
    <w:p w14:paraId="4656EA08" w14:textId="77777777" w:rsidR="002F52C7" w:rsidRPr="00EE2FB3" w:rsidRDefault="002F52C7">
      <w:pPr>
        <w:jc w:val="both"/>
        <w:rPr>
          <w:rFonts w:ascii="Times New Roman" w:hAnsi="Times New Roman" w:cs="Times New Roman"/>
        </w:rPr>
      </w:pPr>
    </w:p>
    <w:p w14:paraId="0F5D1A70" w14:textId="77777777" w:rsidR="002F52C7" w:rsidRPr="00EE2FB3" w:rsidRDefault="002F52C7">
      <w:pPr>
        <w:jc w:val="both"/>
        <w:rPr>
          <w:rFonts w:ascii="Times New Roman" w:hAnsi="Times New Roman" w:cs="Times New Roman"/>
        </w:rPr>
      </w:pPr>
    </w:p>
    <w:p w14:paraId="01CBF2E3" w14:textId="77777777" w:rsidR="002F52C7" w:rsidRPr="00EE2FB3" w:rsidRDefault="002F52C7">
      <w:pPr>
        <w:jc w:val="both"/>
        <w:rPr>
          <w:rFonts w:ascii="Times New Roman" w:hAnsi="Times New Roman" w:cs="Times New Roman"/>
        </w:rPr>
      </w:pPr>
    </w:p>
    <w:p w14:paraId="0831AAC9" w14:textId="77777777" w:rsidR="002F52C7" w:rsidRPr="00EE2FB3" w:rsidRDefault="002F52C7">
      <w:pPr>
        <w:jc w:val="both"/>
        <w:rPr>
          <w:rFonts w:ascii="Times New Roman" w:hAnsi="Times New Roman" w:cs="Times New Roman"/>
          <w:color w:val="C00000"/>
          <w:lang w:val="en-IN"/>
        </w:rPr>
      </w:pPr>
    </w:p>
    <w:p w14:paraId="74719CF6" w14:textId="77777777" w:rsidR="002F52C7" w:rsidRPr="00EE2FB3" w:rsidRDefault="002F52C7">
      <w:pPr>
        <w:jc w:val="both"/>
        <w:rPr>
          <w:rFonts w:ascii="Times New Roman" w:hAnsi="Times New Roman" w:cs="Times New Roman"/>
          <w:color w:val="C00000"/>
          <w:lang w:val="en-IN"/>
        </w:rPr>
      </w:pPr>
    </w:p>
    <w:p w14:paraId="459F8630" w14:textId="77777777" w:rsidR="002F52C7" w:rsidRPr="00EE2FB3" w:rsidRDefault="002F52C7">
      <w:pPr>
        <w:jc w:val="both"/>
        <w:rPr>
          <w:rFonts w:ascii="Times New Roman" w:hAnsi="Times New Roman" w:cs="Times New Roman"/>
          <w:color w:val="C00000"/>
          <w:lang w:val="en-IN"/>
        </w:rPr>
      </w:pPr>
    </w:p>
    <w:p w14:paraId="13EBC1AC" w14:textId="77777777" w:rsidR="005E492D" w:rsidRDefault="005E492D" w:rsidP="00463228">
      <w:pPr>
        <w:ind w:firstLineChars="550" w:firstLine="1100"/>
        <w:jc w:val="center"/>
        <w:rPr>
          <w:rFonts w:ascii="Times New Roman" w:hAnsi="Times New Roman" w:cs="Times New Roman"/>
          <w:color w:val="C00000"/>
          <w:lang w:val="en-IN"/>
        </w:rPr>
      </w:pPr>
    </w:p>
    <w:p w14:paraId="56719BFB" w14:textId="77777777" w:rsidR="009C3F2C" w:rsidRPr="00EE2FB3" w:rsidRDefault="009C3F2C" w:rsidP="00463228">
      <w:pPr>
        <w:ind w:firstLineChars="550" w:firstLine="1100"/>
        <w:jc w:val="center"/>
        <w:rPr>
          <w:rFonts w:ascii="Times New Roman" w:hAnsi="Times New Roman" w:cs="Times New Roman"/>
          <w:color w:val="C00000"/>
          <w:lang w:val="en-IN"/>
        </w:rPr>
      </w:pPr>
    </w:p>
    <w:p w14:paraId="5F79C45F" w14:textId="77777777" w:rsidR="005E492D" w:rsidRPr="00EE2FB3" w:rsidRDefault="005E492D" w:rsidP="00463228">
      <w:pPr>
        <w:ind w:firstLineChars="550" w:firstLine="1100"/>
        <w:jc w:val="center"/>
        <w:rPr>
          <w:rFonts w:ascii="Times New Roman" w:hAnsi="Times New Roman" w:cs="Times New Roman"/>
          <w:color w:val="C00000"/>
          <w:lang w:val="en-IN"/>
        </w:rPr>
      </w:pPr>
    </w:p>
    <w:p w14:paraId="5D6F68B2" w14:textId="77777777" w:rsidR="002F52C7" w:rsidRPr="009D6286" w:rsidRDefault="00574E92" w:rsidP="00463228">
      <w:pPr>
        <w:ind w:firstLineChars="550" w:firstLine="1104"/>
        <w:jc w:val="center"/>
        <w:rPr>
          <w:rFonts w:ascii="Times New Roman" w:hAnsi="Times New Roman" w:cs="Times New Roman"/>
          <w:b/>
          <w:bCs/>
          <w:color w:val="000000" w:themeColor="text1"/>
          <w:lang w:val="en-IN"/>
        </w:rPr>
      </w:pPr>
      <w:r w:rsidRPr="009D6286">
        <w:rPr>
          <w:rFonts w:ascii="Times New Roman" w:hAnsi="Times New Roman" w:cs="Times New Roman"/>
          <w:b/>
          <w:bCs/>
          <w:color w:val="C00000"/>
          <w:lang w:val="en-IN"/>
        </w:rPr>
        <w:t>Figure</w:t>
      </w:r>
      <w:r w:rsidR="003970A7" w:rsidRPr="009D6286">
        <w:rPr>
          <w:rFonts w:ascii="Times New Roman" w:hAnsi="Times New Roman" w:cs="Times New Roman"/>
          <w:b/>
          <w:bCs/>
          <w:color w:val="C00000"/>
          <w:lang w:val="en-IN"/>
        </w:rPr>
        <w:t xml:space="preserve"> </w:t>
      </w:r>
      <w:r w:rsidR="009C3F2C" w:rsidRPr="009D6286">
        <w:rPr>
          <w:rFonts w:ascii="Times New Roman" w:hAnsi="Times New Roman" w:cs="Times New Roman"/>
          <w:b/>
          <w:bCs/>
          <w:color w:val="C00000"/>
          <w:lang w:val="en-IN"/>
        </w:rPr>
        <w:t>2</w:t>
      </w:r>
      <w:r w:rsidRPr="009D6286">
        <w:rPr>
          <w:rFonts w:ascii="Times New Roman" w:hAnsi="Times New Roman" w:cs="Times New Roman"/>
          <w:b/>
          <w:bCs/>
          <w:color w:val="C00000"/>
          <w:lang w:val="en-IN"/>
        </w:rPr>
        <w:t>:</w:t>
      </w:r>
      <w:r w:rsidRPr="009D6286">
        <w:rPr>
          <w:rFonts w:ascii="Times New Roman" w:hAnsi="Times New Roman" w:cs="Times New Roman"/>
          <w:b/>
          <w:bCs/>
          <w:color w:val="000000" w:themeColor="text1"/>
          <w:lang w:val="en-IN"/>
        </w:rPr>
        <w:t xml:space="preserve"> </w:t>
      </w:r>
      <w:r w:rsidR="005E492D" w:rsidRPr="009D6286">
        <w:rPr>
          <w:rFonts w:ascii="Times New Roman" w:hAnsi="Times New Roman" w:cs="Times New Roman"/>
          <w:b/>
          <w:bCs/>
          <w:color w:val="000000" w:themeColor="text1"/>
          <w:lang w:val="en-IN"/>
        </w:rPr>
        <w:t>Basic nuclease of remdesivir</w:t>
      </w:r>
    </w:p>
    <w:p w14:paraId="16105BFE" w14:textId="77777777" w:rsidR="002F52C7" w:rsidRPr="00EE2FB3" w:rsidRDefault="002F52C7">
      <w:pPr>
        <w:jc w:val="both"/>
        <w:rPr>
          <w:rFonts w:ascii="Times New Roman" w:hAnsi="Times New Roman" w:cs="Times New Roman"/>
        </w:rPr>
      </w:pPr>
    </w:p>
    <w:p w14:paraId="0CA5E543" w14:textId="77777777" w:rsidR="002F52C7" w:rsidRPr="00EE2FB3" w:rsidRDefault="002F52C7">
      <w:pPr>
        <w:jc w:val="both"/>
        <w:rPr>
          <w:rFonts w:ascii="Times New Roman" w:hAnsi="Times New Roman" w:cs="Times New Roman"/>
        </w:rPr>
      </w:pPr>
    </w:p>
    <w:p w14:paraId="5358E17A" w14:textId="77777777" w:rsidR="002F52C7" w:rsidRPr="00EE2FB3" w:rsidRDefault="003970A7">
      <w:pPr>
        <w:jc w:val="both"/>
        <w:rPr>
          <w:rFonts w:ascii="Times New Roman" w:hAnsi="Times New Roman" w:cs="Times New Roman"/>
        </w:rPr>
      </w:pPr>
      <w:r w:rsidRPr="00EE2FB3">
        <w:rPr>
          <w:rFonts w:ascii="Times New Roman" w:hAnsi="Times New Roman" w:cs="Times New Roman"/>
        </w:rPr>
        <w:t>In 1901-levene and Jacobs has used “</w:t>
      </w:r>
      <w:r w:rsidR="00574E92" w:rsidRPr="00EE2FB3">
        <w:rPr>
          <w:rFonts w:ascii="Times New Roman" w:hAnsi="Times New Roman" w:cs="Times New Roman"/>
        </w:rPr>
        <w:t>nucleoside” word.</w:t>
      </w:r>
      <w:r w:rsidR="00E07DC2">
        <w:rPr>
          <w:rFonts w:ascii="Times New Roman" w:hAnsi="Times New Roman" w:cs="Times New Roman"/>
        </w:rPr>
        <w:t xml:space="preserve">  </w:t>
      </w:r>
      <w:r w:rsidR="00574E92" w:rsidRPr="00EE2FB3">
        <w:rPr>
          <w:rFonts w:ascii="Times New Roman" w:hAnsi="Times New Roman" w:cs="Times New Roman"/>
        </w:rPr>
        <w:t xml:space="preserve">The nucleoside are structurally similar </w:t>
      </w:r>
      <w:r w:rsidR="000333D6" w:rsidRPr="00EE2FB3">
        <w:rPr>
          <w:rFonts w:ascii="Times New Roman" w:hAnsi="Times New Roman" w:cs="Times New Roman"/>
        </w:rPr>
        <w:t>to nucleotide. The</w:t>
      </w:r>
      <w:r w:rsidR="00574E92" w:rsidRPr="00EE2FB3">
        <w:rPr>
          <w:rFonts w:ascii="Times New Roman" w:hAnsi="Times New Roman" w:cs="Times New Roman"/>
        </w:rPr>
        <w:t xml:space="preserve"> collective </w:t>
      </w:r>
      <w:r w:rsidRPr="00EE2FB3">
        <w:rPr>
          <w:rFonts w:ascii="Times New Roman" w:hAnsi="Times New Roman" w:cs="Times New Roman"/>
        </w:rPr>
        <w:t>groups of sugar moiety and nucleo base and phosphate groups are</w:t>
      </w:r>
      <w:r w:rsidR="00574E92" w:rsidRPr="00EE2FB3">
        <w:rPr>
          <w:rFonts w:ascii="Times New Roman" w:hAnsi="Times New Roman" w:cs="Times New Roman"/>
        </w:rPr>
        <w:t xml:space="preserve"> called as nucleoside. </w:t>
      </w:r>
    </w:p>
    <w:p w14:paraId="13CEF09F" w14:textId="77777777" w:rsidR="002F52C7" w:rsidRPr="00EE2FB3" w:rsidRDefault="002F52C7">
      <w:pPr>
        <w:jc w:val="both"/>
        <w:rPr>
          <w:rFonts w:ascii="Times New Roman" w:hAnsi="Times New Roman" w:cs="Times New Roman"/>
        </w:rPr>
      </w:pPr>
    </w:p>
    <w:p w14:paraId="04F1BB70" w14:textId="77777777" w:rsidR="002F52C7" w:rsidRPr="00D226DE" w:rsidRDefault="00574E92">
      <w:pPr>
        <w:jc w:val="both"/>
        <w:rPr>
          <w:rFonts w:ascii="Times New Roman" w:hAnsi="Times New Roman" w:cs="Times New Roman"/>
          <w:b/>
          <w:bCs/>
        </w:rPr>
      </w:pPr>
      <w:r w:rsidRPr="00D226DE">
        <w:rPr>
          <w:rFonts w:ascii="Times New Roman" w:hAnsi="Times New Roman" w:cs="Times New Roman"/>
          <w:b/>
          <w:bCs/>
        </w:rPr>
        <w:t>NUCLEOSIDES:</w:t>
      </w:r>
    </w:p>
    <w:p w14:paraId="48B06997" w14:textId="77777777" w:rsidR="002F52C7" w:rsidRPr="00EE2FB3" w:rsidRDefault="00574E92">
      <w:pPr>
        <w:jc w:val="both"/>
        <w:rPr>
          <w:rFonts w:ascii="Times New Roman" w:hAnsi="Times New Roman" w:cs="Times New Roman"/>
          <w:lang w:val="en-IN"/>
        </w:rPr>
      </w:pPr>
      <w:r w:rsidRPr="00EE2FB3">
        <w:rPr>
          <w:rFonts w:ascii="Times New Roman" w:hAnsi="Times New Roman" w:cs="Times New Roman"/>
        </w:rPr>
        <w:tab/>
        <w:t xml:space="preserve">The nucleosides are naturally </w:t>
      </w:r>
      <w:r w:rsidR="003970A7" w:rsidRPr="00EE2FB3">
        <w:rPr>
          <w:rFonts w:ascii="Times New Roman" w:hAnsi="Times New Roman" w:cs="Times New Roman"/>
        </w:rPr>
        <w:t>occurring</w:t>
      </w:r>
      <w:r w:rsidRPr="00EE2FB3">
        <w:rPr>
          <w:rFonts w:ascii="Times New Roman" w:hAnsi="Times New Roman" w:cs="Times New Roman"/>
        </w:rPr>
        <w:t xml:space="preserve"> in the living cells by bioc</w:t>
      </w:r>
      <w:r w:rsidR="003970A7" w:rsidRPr="00EE2FB3">
        <w:rPr>
          <w:rFonts w:ascii="Times New Roman" w:hAnsi="Times New Roman" w:cs="Times New Roman"/>
        </w:rPr>
        <w:t>hemical process involved in metabolites</w:t>
      </w:r>
      <w:r w:rsidRPr="00EE2FB3">
        <w:rPr>
          <w:rFonts w:ascii="Times New Roman" w:hAnsi="Times New Roman" w:cs="Times New Roman"/>
        </w:rPr>
        <w:t xml:space="preserve"> like hydrolysis of RNA</w:t>
      </w:r>
      <w:r w:rsidR="000333D6" w:rsidRPr="00EE2FB3">
        <w:rPr>
          <w:rFonts w:ascii="Times New Roman" w:hAnsi="Times New Roman" w:cs="Times New Roman"/>
        </w:rPr>
        <w:t>, DNA</w:t>
      </w:r>
      <w:r w:rsidRPr="00EE2FB3">
        <w:rPr>
          <w:rFonts w:ascii="Times New Roman" w:hAnsi="Times New Roman" w:cs="Times New Roman"/>
        </w:rPr>
        <w:t xml:space="preserve"> components. The alteration of nucleoside </w:t>
      </w:r>
      <w:r w:rsidR="003970A7" w:rsidRPr="00EE2FB3">
        <w:rPr>
          <w:rFonts w:ascii="Times New Roman" w:hAnsi="Times New Roman" w:cs="Times New Roman"/>
        </w:rPr>
        <w:t>structure to ge</w:t>
      </w:r>
      <w:r w:rsidRPr="00EE2FB3">
        <w:rPr>
          <w:rFonts w:ascii="Times New Roman" w:hAnsi="Times New Roman" w:cs="Times New Roman"/>
        </w:rPr>
        <w:t xml:space="preserve">t a lot of wonderful nucleoside analogue </w:t>
      </w:r>
      <w:r w:rsidR="000333D6" w:rsidRPr="00EE2FB3">
        <w:rPr>
          <w:rFonts w:ascii="Times New Roman" w:hAnsi="Times New Roman" w:cs="Times New Roman"/>
        </w:rPr>
        <w:t>derivatives</w:t>
      </w:r>
      <w:r w:rsidR="003970A7" w:rsidRPr="00EE2FB3">
        <w:rPr>
          <w:rFonts w:ascii="Times New Roman" w:hAnsi="Times New Roman" w:cs="Times New Roman"/>
        </w:rPr>
        <w:t xml:space="preserve"> are development and discovered to invent moiety’s which play</w:t>
      </w:r>
      <w:r w:rsidRPr="00EE2FB3">
        <w:rPr>
          <w:rFonts w:ascii="Times New Roman" w:hAnsi="Times New Roman" w:cs="Times New Roman"/>
        </w:rPr>
        <w:t xml:space="preserve"> a crucial role of nucleoside</w:t>
      </w:r>
      <w:r w:rsidRPr="00EE2FB3">
        <w:rPr>
          <w:rFonts w:ascii="Times New Roman" w:hAnsi="Times New Roman" w:cs="Times New Roman"/>
          <w:lang w:val="en-IN"/>
        </w:rPr>
        <w:t xml:space="preserve">. The structural modification of </w:t>
      </w:r>
      <w:r w:rsidR="009F2D71">
        <w:rPr>
          <w:rFonts w:ascii="Times New Roman" w:hAnsi="Times New Roman" w:cs="Times New Roman"/>
          <w:lang w:val="en-IN"/>
        </w:rPr>
        <w:t>n</w:t>
      </w:r>
      <w:r w:rsidRPr="00EE2FB3">
        <w:rPr>
          <w:rFonts w:ascii="Times New Roman" w:hAnsi="Times New Roman" w:cs="Times New Roman"/>
          <w:lang w:val="en-IN"/>
        </w:rPr>
        <w:t xml:space="preserve">ucleotide </w:t>
      </w:r>
      <w:r w:rsidR="003970A7" w:rsidRPr="00EE2FB3">
        <w:rPr>
          <w:rFonts w:ascii="Times New Roman" w:hAnsi="Times New Roman" w:cs="Times New Roman"/>
          <w:lang w:val="en-IN"/>
        </w:rPr>
        <w:t xml:space="preserve">mainly </w:t>
      </w:r>
      <w:r w:rsidRPr="00EE2FB3">
        <w:rPr>
          <w:rFonts w:ascii="Times New Roman" w:hAnsi="Times New Roman" w:cs="Times New Roman"/>
          <w:lang w:val="en-IN"/>
        </w:rPr>
        <w:t>involv</w:t>
      </w:r>
      <w:r w:rsidR="003970A7" w:rsidRPr="00EE2FB3">
        <w:rPr>
          <w:rFonts w:ascii="Times New Roman" w:hAnsi="Times New Roman" w:cs="Times New Roman"/>
          <w:lang w:val="en-IN"/>
        </w:rPr>
        <w:t>es in the three</w:t>
      </w:r>
      <w:r w:rsidR="005E492D" w:rsidRPr="00EE2FB3">
        <w:rPr>
          <w:rFonts w:ascii="Times New Roman" w:hAnsi="Times New Roman" w:cs="Times New Roman"/>
          <w:lang w:val="en-IN"/>
        </w:rPr>
        <w:t xml:space="preserve"> </w:t>
      </w:r>
      <w:r w:rsidR="000333D6" w:rsidRPr="00EE2FB3">
        <w:rPr>
          <w:rFonts w:ascii="Times New Roman" w:hAnsi="Times New Roman" w:cs="Times New Roman"/>
          <w:lang w:val="en-IN"/>
        </w:rPr>
        <w:t>areas</w:t>
      </w:r>
      <w:r w:rsidR="005E492D" w:rsidRPr="00EE2FB3">
        <w:rPr>
          <w:rFonts w:ascii="Times New Roman" w:hAnsi="Times New Roman" w:cs="Times New Roman"/>
          <w:lang w:val="en-IN"/>
        </w:rPr>
        <w:t xml:space="preserve"> – a.</w:t>
      </w:r>
      <w:r w:rsidR="00F94981">
        <w:rPr>
          <w:rFonts w:ascii="Times New Roman" w:hAnsi="Times New Roman" w:cs="Times New Roman"/>
          <w:lang w:val="en-IN"/>
        </w:rPr>
        <w:t xml:space="preserve"> </w:t>
      </w:r>
      <w:r w:rsidR="005E492D" w:rsidRPr="00EE2FB3">
        <w:rPr>
          <w:rFonts w:ascii="Times New Roman" w:hAnsi="Times New Roman" w:cs="Times New Roman"/>
          <w:lang w:val="en-IN"/>
        </w:rPr>
        <w:t>Nucleobase, b.</w:t>
      </w:r>
      <w:r w:rsidR="00F94981">
        <w:rPr>
          <w:rFonts w:ascii="Times New Roman" w:hAnsi="Times New Roman" w:cs="Times New Roman"/>
          <w:lang w:val="en-IN"/>
        </w:rPr>
        <w:t xml:space="preserve"> </w:t>
      </w:r>
      <w:r w:rsidR="005E492D" w:rsidRPr="00EE2FB3">
        <w:rPr>
          <w:rFonts w:ascii="Times New Roman" w:hAnsi="Times New Roman" w:cs="Times New Roman"/>
          <w:lang w:val="en-IN"/>
        </w:rPr>
        <w:t>side chain, c.</w:t>
      </w:r>
      <w:r w:rsidR="00F94981">
        <w:rPr>
          <w:rFonts w:ascii="Times New Roman" w:hAnsi="Times New Roman" w:cs="Times New Roman"/>
          <w:lang w:val="en-IN"/>
        </w:rPr>
        <w:t xml:space="preserve"> </w:t>
      </w:r>
      <w:r w:rsidRPr="00EE2FB3">
        <w:rPr>
          <w:rFonts w:ascii="Times New Roman" w:hAnsi="Times New Roman" w:cs="Times New Roman"/>
          <w:lang w:val="en-IN"/>
        </w:rPr>
        <w:t xml:space="preserve">sugar moiety </w:t>
      </w:r>
    </w:p>
    <w:p w14:paraId="32CF9EA6" w14:textId="77777777" w:rsidR="002F52C7" w:rsidRPr="00EE2FB3" w:rsidRDefault="002F52C7">
      <w:pPr>
        <w:jc w:val="both"/>
        <w:rPr>
          <w:rFonts w:ascii="Times New Roman" w:hAnsi="Times New Roman" w:cs="Times New Roman"/>
          <w:b/>
          <w:bCs/>
          <w:color w:val="002060"/>
          <w:lang w:val="en-IN"/>
        </w:rPr>
      </w:pPr>
    </w:p>
    <w:p w14:paraId="579DA807" w14:textId="77777777" w:rsidR="00A73123" w:rsidRDefault="00A73123">
      <w:pPr>
        <w:jc w:val="both"/>
        <w:rPr>
          <w:rFonts w:ascii="Times New Roman" w:hAnsi="Times New Roman" w:cs="Times New Roman"/>
          <w:b/>
          <w:bCs/>
          <w:color w:val="002060"/>
          <w:lang w:val="en-IN"/>
        </w:rPr>
      </w:pPr>
    </w:p>
    <w:p w14:paraId="07426C99" w14:textId="77777777" w:rsidR="00A73123" w:rsidRDefault="00A73123">
      <w:pPr>
        <w:jc w:val="both"/>
        <w:rPr>
          <w:rFonts w:ascii="Times New Roman" w:hAnsi="Times New Roman" w:cs="Times New Roman"/>
          <w:b/>
          <w:bCs/>
          <w:color w:val="002060"/>
          <w:lang w:val="en-IN"/>
        </w:rPr>
      </w:pPr>
    </w:p>
    <w:p w14:paraId="62060325" w14:textId="5643EF5B" w:rsidR="002F52C7" w:rsidRPr="00EE2FB3" w:rsidRDefault="00574E92">
      <w:pPr>
        <w:jc w:val="both"/>
        <w:rPr>
          <w:rFonts w:ascii="Times New Roman" w:hAnsi="Times New Roman" w:cs="Times New Roman"/>
          <w:b/>
          <w:bCs/>
          <w:color w:val="002060"/>
          <w:lang w:val="en-IN"/>
        </w:rPr>
      </w:pPr>
      <w:r w:rsidRPr="00EE2FB3">
        <w:rPr>
          <w:rFonts w:ascii="Times New Roman" w:hAnsi="Times New Roman" w:cs="Times New Roman"/>
          <w:b/>
          <w:bCs/>
          <w:color w:val="002060"/>
          <w:lang w:val="en-IN"/>
        </w:rPr>
        <w:lastRenderedPageBreak/>
        <w:t xml:space="preserve">Modification of </w:t>
      </w:r>
      <w:r w:rsidR="000333D6" w:rsidRPr="00EE2FB3">
        <w:rPr>
          <w:rFonts w:ascii="Times New Roman" w:hAnsi="Times New Roman" w:cs="Times New Roman"/>
          <w:b/>
          <w:bCs/>
          <w:color w:val="002060"/>
          <w:lang w:val="en-IN"/>
        </w:rPr>
        <w:t>sugar:</w:t>
      </w:r>
    </w:p>
    <w:p w14:paraId="1BB38F2A" w14:textId="77777777" w:rsidR="002F52C7" w:rsidRPr="00EE2FB3" w:rsidRDefault="00574E92" w:rsidP="00474CD6">
      <w:pPr>
        <w:ind w:firstLine="720"/>
        <w:jc w:val="both"/>
        <w:rPr>
          <w:rFonts w:ascii="Times New Roman" w:hAnsi="Times New Roman" w:cs="Times New Roman"/>
          <w:lang w:val="en-IN"/>
        </w:rPr>
      </w:pPr>
      <w:r w:rsidRPr="00EE2FB3">
        <w:rPr>
          <w:rFonts w:ascii="Times New Roman" w:hAnsi="Times New Roman" w:cs="Times New Roman"/>
          <w:lang w:val="en-IN"/>
        </w:rPr>
        <w:t>The broad functional activity produce</w:t>
      </w:r>
      <w:r w:rsidR="000333D6" w:rsidRPr="00EE2FB3">
        <w:rPr>
          <w:rFonts w:ascii="Times New Roman" w:hAnsi="Times New Roman" w:cs="Times New Roman"/>
          <w:lang w:val="en-IN"/>
        </w:rPr>
        <w:t>d</w:t>
      </w:r>
      <w:r w:rsidRPr="00EE2FB3">
        <w:rPr>
          <w:rFonts w:ascii="Times New Roman" w:hAnsi="Times New Roman" w:cs="Times New Roman"/>
          <w:lang w:val="en-IN"/>
        </w:rPr>
        <w:t xml:space="preserve"> by the modified sugar contained nucleoside</w:t>
      </w:r>
      <w:r w:rsidR="003970A7" w:rsidRPr="00EE2FB3">
        <w:rPr>
          <w:rFonts w:ascii="Times New Roman" w:hAnsi="Times New Roman" w:cs="Times New Roman"/>
          <w:lang w:val="en-IN"/>
        </w:rPr>
        <w:t xml:space="preserve"> base in synthetic compounds</w:t>
      </w:r>
      <w:r w:rsidRPr="00EE2FB3">
        <w:rPr>
          <w:rFonts w:ascii="Times New Roman" w:hAnsi="Times New Roman" w:cs="Times New Roman"/>
          <w:lang w:val="en-IN"/>
        </w:rPr>
        <w:t xml:space="preserve"> is </w:t>
      </w:r>
      <w:r w:rsidR="000333D6" w:rsidRPr="00EE2FB3">
        <w:rPr>
          <w:rFonts w:ascii="Times New Roman" w:hAnsi="Times New Roman" w:cs="Times New Roman"/>
          <w:lang w:val="en-IN"/>
        </w:rPr>
        <w:t>used in treatment</w:t>
      </w:r>
      <w:r w:rsidRPr="00EE2FB3">
        <w:rPr>
          <w:rFonts w:ascii="Times New Roman" w:hAnsi="Times New Roman" w:cs="Times New Roman"/>
          <w:lang w:val="en-IN"/>
        </w:rPr>
        <w:t xml:space="preserve"> of several </w:t>
      </w:r>
      <w:r w:rsidR="000333D6" w:rsidRPr="00EE2FB3">
        <w:rPr>
          <w:rFonts w:ascii="Times New Roman" w:hAnsi="Times New Roman" w:cs="Times New Roman"/>
          <w:lang w:val="en-IN"/>
        </w:rPr>
        <w:t>diseases</w:t>
      </w:r>
      <w:r w:rsidRPr="00EE2FB3">
        <w:rPr>
          <w:rFonts w:ascii="Times New Roman" w:hAnsi="Times New Roman" w:cs="Times New Roman"/>
          <w:lang w:val="en-IN"/>
        </w:rPr>
        <w:t xml:space="preserve"> in </w:t>
      </w:r>
      <w:r w:rsidR="000333D6" w:rsidRPr="00EE2FB3">
        <w:rPr>
          <w:rFonts w:ascii="Times New Roman" w:hAnsi="Times New Roman" w:cs="Times New Roman"/>
          <w:lang w:val="en-IN"/>
        </w:rPr>
        <w:t>human. Example</w:t>
      </w:r>
      <w:r w:rsidRPr="00EE2FB3">
        <w:rPr>
          <w:rFonts w:ascii="Times New Roman" w:hAnsi="Times New Roman" w:cs="Times New Roman"/>
          <w:lang w:val="en-IN"/>
        </w:rPr>
        <w:t>-the</w:t>
      </w:r>
      <w:r w:rsidR="000333D6" w:rsidRPr="00EE2FB3">
        <w:rPr>
          <w:rFonts w:ascii="Times New Roman" w:hAnsi="Times New Roman" w:cs="Times New Roman"/>
          <w:lang w:val="en-IN"/>
        </w:rPr>
        <w:t>re is some</w:t>
      </w:r>
      <w:r w:rsidRPr="00EE2FB3">
        <w:rPr>
          <w:rFonts w:ascii="Times New Roman" w:hAnsi="Times New Roman" w:cs="Times New Roman"/>
          <w:lang w:val="en-IN"/>
        </w:rPr>
        <w:t xml:space="preserve"> </w:t>
      </w:r>
      <w:r w:rsidR="000333D6" w:rsidRPr="00EE2FB3">
        <w:rPr>
          <w:rFonts w:ascii="Times New Roman" w:hAnsi="Times New Roman" w:cs="Times New Roman"/>
          <w:lang w:val="en-IN"/>
        </w:rPr>
        <w:t>interesting</w:t>
      </w:r>
      <w:r w:rsidRPr="00EE2FB3">
        <w:rPr>
          <w:rFonts w:ascii="Times New Roman" w:hAnsi="Times New Roman" w:cs="Times New Roman"/>
          <w:lang w:val="en-IN"/>
        </w:rPr>
        <w:t xml:space="preserve"> </w:t>
      </w:r>
      <w:r w:rsidR="002526B4" w:rsidRPr="00EE2FB3">
        <w:rPr>
          <w:rFonts w:ascii="Times New Roman" w:hAnsi="Times New Roman" w:cs="Times New Roman"/>
          <w:lang w:val="en-IN"/>
        </w:rPr>
        <w:t>nucleoside</w:t>
      </w:r>
      <w:r w:rsidRPr="00EE2FB3">
        <w:rPr>
          <w:rFonts w:ascii="Times New Roman" w:hAnsi="Times New Roman" w:cs="Times New Roman"/>
          <w:lang w:val="en-IN"/>
        </w:rPr>
        <w:t xml:space="preserve"> analogue help to treat cancer and vi</w:t>
      </w:r>
      <w:r w:rsidR="005E492D" w:rsidRPr="00EE2FB3">
        <w:rPr>
          <w:rFonts w:ascii="Times New Roman" w:hAnsi="Times New Roman" w:cs="Times New Roman"/>
          <w:lang w:val="en-IN"/>
        </w:rPr>
        <w:t xml:space="preserve">ral chemotherapeutic </w:t>
      </w:r>
      <w:r w:rsidR="00474CD6" w:rsidRPr="00EE2FB3">
        <w:rPr>
          <w:rFonts w:ascii="Times New Roman" w:hAnsi="Times New Roman" w:cs="Times New Roman"/>
          <w:lang w:val="en-IN"/>
        </w:rPr>
        <w:t>effect’s</w:t>
      </w:r>
      <w:r w:rsidR="002526B4">
        <w:rPr>
          <w:rFonts w:ascii="Times New Roman" w:hAnsi="Times New Roman" w:cs="Times New Roman"/>
          <w:lang w:val="en-IN"/>
        </w:rPr>
        <w:t xml:space="preserve"> </w:t>
      </w:r>
      <w:r w:rsidR="00474CD6" w:rsidRPr="00EE2FB3">
        <w:rPr>
          <w:rFonts w:ascii="Times New Roman" w:hAnsi="Times New Roman" w:cs="Times New Roman"/>
          <w:lang w:val="en-IN"/>
        </w:rPr>
        <w:t>[3, 4]</w:t>
      </w:r>
      <w:r w:rsidR="002526B4">
        <w:rPr>
          <w:rFonts w:ascii="Times New Roman" w:hAnsi="Times New Roman" w:cs="Times New Roman"/>
          <w:lang w:val="en-IN"/>
        </w:rPr>
        <w:t>.</w:t>
      </w:r>
    </w:p>
    <w:p w14:paraId="5288073D" w14:textId="77777777" w:rsidR="002F52C7" w:rsidRPr="00EE2FB3" w:rsidRDefault="00574E92">
      <w:pPr>
        <w:ind w:firstLine="720"/>
        <w:jc w:val="both"/>
        <w:rPr>
          <w:rFonts w:ascii="Times New Roman" w:hAnsi="Times New Roman" w:cs="Times New Roman"/>
          <w:lang w:val="en-IN"/>
        </w:rPr>
      </w:pPr>
      <w:r w:rsidRPr="00EE2FB3">
        <w:rPr>
          <w:rFonts w:ascii="Times New Roman" w:hAnsi="Times New Roman" w:cs="Times New Roman"/>
          <w:noProof/>
          <w:lang w:eastAsia="en-US"/>
        </w:rPr>
        <w:drawing>
          <wp:anchor distT="0" distB="0" distL="114300" distR="114300" simplePos="0" relativeHeight="251639296" behindDoc="0" locked="0" layoutInCell="1" allowOverlap="1" wp14:anchorId="1D039934" wp14:editId="2E1931DD">
            <wp:simplePos x="0" y="0"/>
            <wp:positionH relativeFrom="column">
              <wp:posOffset>1539875</wp:posOffset>
            </wp:positionH>
            <wp:positionV relativeFrom="paragraph">
              <wp:posOffset>58420</wp:posOffset>
            </wp:positionV>
            <wp:extent cx="2345690" cy="1431925"/>
            <wp:effectExtent l="0" t="0" r="0" b="0"/>
            <wp:wrapSquare wrapText="bothSides"/>
            <wp:docPr id="2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8"/>
                    <pic:cNvPicPr>
                      <a:picLocks noChangeAspect="1"/>
                    </pic:cNvPicPr>
                  </pic:nvPicPr>
                  <pic:blipFill>
                    <a:blip r:embed="rId10"/>
                    <a:stretch>
                      <a:fillRect/>
                    </a:stretch>
                  </pic:blipFill>
                  <pic:spPr>
                    <a:xfrm>
                      <a:off x="0" y="0"/>
                      <a:ext cx="2345690" cy="1431925"/>
                    </a:xfrm>
                    <a:prstGeom prst="rect">
                      <a:avLst/>
                    </a:prstGeom>
                  </pic:spPr>
                </pic:pic>
              </a:graphicData>
            </a:graphic>
            <wp14:sizeRelH relativeFrom="margin">
              <wp14:pctWidth>0</wp14:pctWidth>
            </wp14:sizeRelH>
            <wp14:sizeRelV relativeFrom="margin">
              <wp14:pctHeight>0</wp14:pctHeight>
            </wp14:sizeRelV>
          </wp:anchor>
        </w:drawing>
      </w:r>
    </w:p>
    <w:p w14:paraId="478A85DA" w14:textId="77777777" w:rsidR="002F52C7" w:rsidRPr="00EE2FB3" w:rsidRDefault="002F52C7">
      <w:pPr>
        <w:ind w:firstLine="720"/>
        <w:jc w:val="both"/>
        <w:rPr>
          <w:rFonts w:ascii="Times New Roman" w:hAnsi="Times New Roman" w:cs="Times New Roman"/>
          <w:lang w:val="en-IN"/>
        </w:rPr>
      </w:pPr>
    </w:p>
    <w:p w14:paraId="283DDC1B" w14:textId="77777777" w:rsidR="002F52C7" w:rsidRPr="00EE2FB3" w:rsidRDefault="002F52C7">
      <w:pPr>
        <w:jc w:val="both"/>
        <w:rPr>
          <w:rFonts w:ascii="Times New Roman" w:hAnsi="Times New Roman" w:cs="Times New Roman"/>
          <w:lang w:val="en-IN"/>
        </w:rPr>
      </w:pPr>
    </w:p>
    <w:p w14:paraId="6831BE77" w14:textId="77777777" w:rsidR="002F52C7" w:rsidRPr="00EE2FB3" w:rsidRDefault="002F52C7">
      <w:pPr>
        <w:jc w:val="both"/>
        <w:rPr>
          <w:rFonts w:ascii="Times New Roman" w:hAnsi="Times New Roman" w:cs="Times New Roman"/>
          <w:lang w:val="en-IN"/>
        </w:rPr>
      </w:pPr>
    </w:p>
    <w:p w14:paraId="5764C015" w14:textId="77777777" w:rsidR="002F52C7" w:rsidRPr="00EE2FB3" w:rsidRDefault="002F52C7">
      <w:pPr>
        <w:jc w:val="both"/>
        <w:rPr>
          <w:rFonts w:ascii="Times New Roman" w:hAnsi="Times New Roman" w:cs="Times New Roman"/>
          <w:lang w:val="en-IN"/>
        </w:rPr>
      </w:pPr>
    </w:p>
    <w:p w14:paraId="4F29D233" w14:textId="77777777" w:rsidR="002F52C7" w:rsidRPr="00EE2FB3" w:rsidRDefault="002F52C7">
      <w:pPr>
        <w:jc w:val="both"/>
        <w:rPr>
          <w:rFonts w:ascii="Times New Roman" w:hAnsi="Times New Roman" w:cs="Times New Roman"/>
          <w:lang w:val="en-IN"/>
        </w:rPr>
      </w:pPr>
    </w:p>
    <w:p w14:paraId="1271CFF0" w14:textId="77777777" w:rsidR="002F52C7" w:rsidRPr="00EE2FB3" w:rsidRDefault="002F52C7">
      <w:pPr>
        <w:jc w:val="both"/>
        <w:rPr>
          <w:rFonts w:ascii="Times New Roman" w:hAnsi="Times New Roman" w:cs="Times New Roman"/>
          <w:lang w:val="en-IN"/>
        </w:rPr>
      </w:pPr>
    </w:p>
    <w:p w14:paraId="3342E2C2" w14:textId="77777777" w:rsidR="002F52C7" w:rsidRPr="00EE2FB3" w:rsidRDefault="002F52C7">
      <w:pPr>
        <w:jc w:val="both"/>
        <w:rPr>
          <w:rFonts w:ascii="Times New Roman" w:hAnsi="Times New Roman" w:cs="Times New Roman"/>
          <w:lang w:val="en-IN"/>
        </w:rPr>
      </w:pPr>
    </w:p>
    <w:p w14:paraId="28020BA3" w14:textId="77777777" w:rsidR="002F52C7" w:rsidRPr="00EE2FB3" w:rsidRDefault="002F52C7">
      <w:pPr>
        <w:jc w:val="both"/>
        <w:rPr>
          <w:rFonts w:ascii="Times New Roman" w:hAnsi="Times New Roman" w:cs="Times New Roman"/>
          <w:lang w:val="en-IN"/>
        </w:rPr>
      </w:pPr>
    </w:p>
    <w:p w14:paraId="718539EA" w14:textId="77777777" w:rsidR="002F52C7" w:rsidRPr="00EE2FB3" w:rsidRDefault="002F52C7">
      <w:pPr>
        <w:jc w:val="both"/>
        <w:rPr>
          <w:rFonts w:ascii="Times New Roman" w:hAnsi="Times New Roman" w:cs="Times New Roman"/>
          <w:lang w:val="en-IN"/>
        </w:rPr>
      </w:pPr>
    </w:p>
    <w:p w14:paraId="1F0BADB6" w14:textId="77777777" w:rsidR="002526B4" w:rsidRDefault="002526B4" w:rsidP="005E492D">
      <w:pPr>
        <w:ind w:firstLineChars="600" w:firstLine="1200"/>
        <w:jc w:val="center"/>
        <w:rPr>
          <w:rFonts w:ascii="Times New Roman" w:hAnsi="Times New Roman" w:cs="Times New Roman"/>
          <w:color w:val="C00000"/>
          <w:lang w:val="en-IN"/>
        </w:rPr>
      </w:pPr>
    </w:p>
    <w:p w14:paraId="1E13E195" w14:textId="77777777" w:rsidR="002F52C7" w:rsidRPr="009D6286" w:rsidRDefault="00574E92" w:rsidP="005E492D">
      <w:pPr>
        <w:ind w:firstLineChars="600" w:firstLine="1205"/>
        <w:jc w:val="center"/>
        <w:rPr>
          <w:rFonts w:ascii="Times New Roman" w:hAnsi="Times New Roman" w:cs="Times New Roman"/>
          <w:b/>
          <w:bCs/>
          <w:color w:val="C00000"/>
          <w:lang w:val="en-IN"/>
        </w:rPr>
      </w:pPr>
      <w:r w:rsidRPr="009D6286">
        <w:rPr>
          <w:rFonts w:ascii="Times New Roman" w:hAnsi="Times New Roman" w:cs="Times New Roman"/>
          <w:b/>
          <w:bCs/>
          <w:color w:val="C00000"/>
          <w:lang w:val="en-IN"/>
        </w:rPr>
        <w:t>Figure</w:t>
      </w:r>
      <w:r w:rsidR="003970A7" w:rsidRPr="009D6286">
        <w:rPr>
          <w:rFonts w:ascii="Times New Roman" w:hAnsi="Times New Roman" w:cs="Times New Roman"/>
          <w:b/>
          <w:bCs/>
          <w:color w:val="C00000"/>
          <w:lang w:val="en-IN"/>
        </w:rPr>
        <w:t xml:space="preserve"> </w:t>
      </w:r>
      <w:r w:rsidR="002526B4" w:rsidRPr="009D6286">
        <w:rPr>
          <w:rFonts w:ascii="Times New Roman" w:hAnsi="Times New Roman" w:cs="Times New Roman"/>
          <w:b/>
          <w:bCs/>
          <w:color w:val="C00000"/>
          <w:lang w:val="en-IN"/>
        </w:rPr>
        <w:t>3</w:t>
      </w:r>
      <w:r w:rsidRPr="009D6286">
        <w:rPr>
          <w:rFonts w:ascii="Times New Roman" w:hAnsi="Times New Roman" w:cs="Times New Roman"/>
          <w:b/>
          <w:bCs/>
          <w:color w:val="C00000"/>
          <w:lang w:val="en-IN"/>
        </w:rPr>
        <w:t>:</w:t>
      </w:r>
      <w:r w:rsidR="002526B4" w:rsidRPr="009D6286">
        <w:rPr>
          <w:rFonts w:ascii="Times New Roman" w:hAnsi="Times New Roman" w:cs="Times New Roman"/>
          <w:b/>
          <w:bCs/>
          <w:color w:val="C00000"/>
          <w:lang w:val="en-IN"/>
        </w:rPr>
        <w:t xml:space="preserve"> </w:t>
      </w:r>
      <w:r w:rsidR="005E492D" w:rsidRPr="009D6286">
        <w:rPr>
          <w:rFonts w:ascii="Times New Roman" w:hAnsi="Times New Roman" w:cs="Times New Roman"/>
          <w:b/>
          <w:bCs/>
          <w:color w:val="000000" w:themeColor="text1"/>
          <w:lang w:val="en-IN"/>
        </w:rPr>
        <w:t>Modification of sugar</w:t>
      </w:r>
    </w:p>
    <w:p w14:paraId="7BC1C906" w14:textId="77777777" w:rsidR="002F52C7" w:rsidRPr="00EE2FB3" w:rsidRDefault="002F52C7">
      <w:pPr>
        <w:jc w:val="both"/>
        <w:rPr>
          <w:rFonts w:ascii="Times New Roman" w:hAnsi="Times New Roman" w:cs="Times New Roman"/>
          <w:lang w:val="en-IN"/>
        </w:rPr>
      </w:pPr>
    </w:p>
    <w:p w14:paraId="5449D859" w14:textId="77777777" w:rsidR="002F52C7" w:rsidRPr="00EE2FB3" w:rsidRDefault="000333D6">
      <w:pPr>
        <w:numPr>
          <w:ilvl w:val="0"/>
          <w:numId w:val="1"/>
        </w:numPr>
        <w:jc w:val="both"/>
        <w:rPr>
          <w:rFonts w:ascii="Times New Roman" w:hAnsi="Times New Roman" w:cs="Times New Roman"/>
          <w:lang w:val="en-IN"/>
        </w:rPr>
      </w:pPr>
      <w:r w:rsidRPr="00EE2FB3">
        <w:rPr>
          <w:rFonts w:ascii="Times New Roman" w:hAnsi="Times New Roman" w:cs="Times New Roman"/>
          <w:lang w:val="en-IN"/>
        </w:rPr>
        <w:t>The substituted</w:t>
      </w:r>
      <w:r w:rsidR="00574E92" w:rsidRPr="00EE2FB3">
        <w:rPr>
          <w:rFonts w:ascii="Times New Roman" w:hAnsi="Times New Roman" w:cs="Times New Roman"/>
          <w:lang w:val="en-IN"/>
        </w:rPr>
        <w:t xml:space="preserve"> methyl group (CH</w:t>
      </w:r>
      <w:r w:rsidR="00574E92" w:rsidRPr="00EE2FB3">
        <w:rPr>
          <w:rFonts w:ascii="Times New Roman" w:hAnsi="Times New Roman" w:cs="Times New Roman"/>
          <w:vertAlign w:val="subscript"/>
          <w:lang w:val="en-IN"/>
        </w:rPr>
        <w:t>3</w:t>
      </w:r>
      <w:r w:rsidR="00574E92" w:rsidRPr="00EE2FB3">
        <w:rPr>
          <w:rFonts w:ascii="Times New Roman" w:hAnsi="Times New Roman" w:cs="Times New Roman"/>
          <w:lang w:val="en-IN"/>
        </w:rPr>
        <w:t>) on C</w:t>
      </w:r>
      <w:r w:rsidR="00574E92" w:rsidRPr="00EE2FB3">
        <w:rPr>
          <w:rFonts w:ascii="Times New Roman" w:hAnsi="Times New Roman" w:cs="Times New Roman"/>
          <w:vertAlign w:val="subscript"/>
          <w:lang w:val="en-IN"/>
        </w:rPr>
        <w:t xml:space="preserve">1 </w:t>
      </w:r>
      <w:r w:rsidR="00574E92" w:rsidRPr="00EE2FB3">
        <w:rPr>
          <w:rFonts w:ascii="Times New Roman" w:hAnsi="Times New Roman" w:cs="Times New Roman"/>
          <w:lang w:val="en-IN"/>
        </w:rPr>
        <w:t xml:space="preserve">ribosyl nucleus between the glycoside </w:t>
      </w:r>
      <w:r w:rsidR="003970A7" w:rsidRPr="00EE2FB3">
        <w:rPr>
          <w:rFonts w:ascii="Times New Roman" w:hAnsi="Times New Roman" w:cs="Times New Roman"/>
          <w:lang w:val="en-IN"/>
        </w:rPr>
        <w:t>bridges</w:t>
      </w:r>
      <w:r w:rsidR="00574E92" w:rsidRPr="00EE2FB3">
        <w:rPr>
          <w:rFonts w:ascii="Times New Roman" w:hAnsi="Times New Roman" w:cs="Times New Roman"/>
          <w:lang w:val="en-IN"/>
        </w:rPr>
        <w:t xml:space="preserve"> </w:t>
      </w:r>
      <w:proofErr w:type="spellStart"/>
      <w:r w:rsidR="00574E92" w:rsidRPr="00EE2FB3">
        <w:rPr>
          <w:rFonts w:ascii="Times New Roman" w:hAnsi="Times New Roman" w:cs="Times New Roman"/>
          <w:lang w:val="en-IN"/>
        </w:rPr>
        <w:t>instablized</w:t>
      </w:r>
      <w:proofErr w:type="spellEnd"/>
      <w:r w:rsidR="00574E92" w:rsidRPr="00EE2FB3">
        <w:rPr>
          <w:rFonts w:ascii="Times New Roman" w:hAnsi="Times New Roman" w:cs="Times New Roman"/>
          <w:lang w:val="en-IN"/>
        </w:rPr>
        <w:t xml:space="preserve"> the molecule and alter the </w:t>
      </w:r>
      <w:r w:rsidRPr="00EE2FB3">
        <w:rPr>
          <w:rFonts w:ascii="Times New Roman" w:hAnsi="Times New Roman" w:cs="Times New Roman"/>
          <w:lang w:val="en-IN"/>
        </w:rPr>
        <w:t>anti-viral activity</w:t>
      </w:r>
      <w:r w:rsidR="00574E92" w:rsidRPr="00EE2FB3">
        <w:rPr>
          <w:rFonts w:ascii="Times New Roman" w:hAnsi="Times New Roman" w:cs="Times New Roman"/>
          <w:lang w:val="en-IN"/>
        </w:rPr>
        <w:t>.</w:t>
      </w:r>
    </w:p>
    <w:p w14:paraId="2FFDC133" w14:textId="77777777" w:rsidR="002F52C7" w:rsidRPr="00EE2FB3" w:rsidRDefault="002F52C7">
      <w:pPr>
        <w:jc w:val="both"/>
        <w:rPr>
          <w:rFonts w:ascii="Times New Roman" w:hAnsi="Times New Roman" w:cs="Times New Roman"/>
          <w:lang w:val="en-IN"/>
        </w:rPr>
      </w:pPr>
    </w:p>
    <w:p w14:paraId="34E98676" w14:textId="77777777" w:rsidR="002F52C7" w:rsidRPr="00EE2FB3" w:rsidRDefault="00574E92">
      <w:pPr>
        <w:numPr>
          <w:ilvl w:val="0"/>
          <w:numId w:val="1"/>
        </w:numPr>
        <w:jc w:val="both"/>
        <w:rPr>
          <w:rFonts w:ascii="Times New Roman" w:hAnsi="Times New Roman" w:cs="Times New Roman"/>
          <w:lang w:val="en-IN"/>
        </w:rPr>
      </w:pPr>
      <w:r w:rsidRPr="00EE2FB3">
        <w:rPr>
          <w:rFonts w:ascii="Times New Roman" w:hAnsi="Times New Roman" w:cs="Times New Roman"/>
          <w:lang w:val="en-IN"/>
        </w:rPr>
        <w:t xml:space="preserve">Glycoside bridge </w:t>
      </w:r>
      <w:r w:rsidR="003970A7" w:rsidRPr="00EE2FB3">
        <w:rPr>
          <w:rFonts w:ascii="Times New Roman" w:hAnsi="Times New Roman" w:cs="Times New Roman"/>
          <w:lang w:val="en-IN"/>
        </w:rPr>
        <w:t>stabilize</w:t>
      </w:r>
      <w:r w:rsidRPr="00EE2FB3">
        <w:rPr>
          <w:rFonts w:ascii="Times New Roman" w:hAnsi="Times New Roman" w:cs="Times New Roman"/>
          <w:lang w:val="en-IN"/>
        </w:rPr>
        <w:t xml:space="preserve"> </w:t>
      </w:r>
      <w:r w:rsidR="000333D6" w:rsidRPr="00EE2FB3">
        <w:rPr>
          <w:rFonts w:ascii="Times New Roman" w:hAnsi="Times New Roman" w:cs="Times New Roman"/>
          <w:lang w:val="en-IN"/>
        </w:rPr>
        <w:t>by PH,</w:t>
      </w:r>
      <w:r w:rsidR="002526B4">
        <w:rPr>
          <w:rFonts w:ascii="Times New Roman" w:hAnsi="Times New Roman" w:cs="Times New Roman"/>
          <w:lang w:val="en-IN"/>
        </w:rPr>
        <w:t xml:space="preserve"> </w:t>
      </w:r>
      <w:r w:rsidR="000333D6" w:rsidRPr="00EE2FB3">
        <w:rPr>
          <w:rFonts w:ascii="Times New Roman" w:hAnsi="Times New Roman" w:cs="Times New Roman"/>
          <w:lang w:val="en-IN"/>
        </w:rPr>
        <w:t>C1</w:t>
      </w:r>
      <w:r w:rsidR="003970A7" w:rsidRPr="00EE2FB3">
        <w:rPr>
          <w:rFonts w:ascii="Times New Roman" w:hAnsi="Times New Roman" w:cs="Times New Roman"/>
          <w:lang w:val="en-IN"/>
        </w:rPr>
        <w:t xml:space="preserve">- substitution and also is of </w:t>
      </w:r>
      <w:r w:rsidRPr="00EE2FB3">
        <w:rPr>
          <w:rFonts w:ascii="Times New Roman" w:hAnsi="Times New Roman" w:cs="Times New Roman"/>
          <w:lang w:val="en-IN"/>
        </w:rPr>
        <w:t>Nucleobase depended.</w:t>
      </w:r>
    </w:p>
    <w:p w14:paraId="7DD83AE6" w14:textId="77777777" w:rsidR="002F52C7" w:rsidRPr="00EE2FB3" w:rsidRDefault="002F52C7">
      <w:pPr>
        <w:jc w:val="both"/>
        <w:rPr>
          <w:rFonts w:ascii="Times New Roman" w:hAnsi="Times New Roman" w:cs="Times New Roman"/>
          <w:lang w:val="en-IN"/>
        </w:rPr>
      </w:pPr>
    </w:p>
    <w:p w14:paraId="6B58882E" w14:textId="77777777" w:rsidR="002F52C7" w:rsidRPr="00EE2FB3" w:rsidRDefault="00574E92">
      <w:pPr>
        <w:numPr>
          <w:ilvl w:val="0"/>
          <w:numId w:val="1"/>
        </w:numPr>
        <w:jc w:val="both"/>
        <w:rPr>
          <w:rFonts w:ascii="Times New Roman" w:hAnsi="Times New Roman" w:cs="Times New Roman"/>
          <w:lang w:val="en-IN"/>
        </w:rPr>
      </w:pPr>
      <w:r w:rsidRPr="00EE2FB3">
        <w:rPr>
          <w:rFonts w:ascii="Times New Roman" w:hAnsi="Times New Roman" w:cs="Times New Roman"/>
          <w:lang w:val="en-IN"/>
        </w:rPr>
        <w:t>The substitution of pyr</w:t>
      </w:r>
      <w:r w:rsidR="00EA6DB0">
        <w:rPr>
          <w:rFonts w:ascii="Times New Roman" w:hAnsi="Times New Roman" w:cs="Times New Roman"/>
          <w:lang w:val="en-IN"/>
        </w:rPr>
        <w:t>r</w:t>
      </w:r>
      <w:r w:rsidRPr="00EE2FB3">
        <w:rPr>
          <w:rFonts w:ascii="Times New Roman" w:hAnsi="Times New Roman" w:cs="Times New Roman"/>
          <w:lang w:val="en-IN"/>
        </w:rPr>
        <w:t>ol</w:t>
      </w:r>
      <w:r w:rsidR="00EA6DB0">
        <w:rPr>
          <w:rFonts w:ascii="Times New Roman" w:hAnsi="Times New Roman" w:cs="Times New Roman"/>
          <w:lang w:val="en-IN"/>
        </w:rPr>
        <w:t>o</w:t>
      </w:r>
      <w:r w:rsidRPr="00EE2FB3">
        <w:rPr>
          <w:rFonts w:ascii="Times New Roman" w:hAnsi="Times New Roman" w:cs="Times New Roman"/>
          <w:lang w:val="en-IN"/>
        </w:rPr>
        <w:t>triazine ring on C</w:t>
      </w:r>
      <w:r w:rsidRPr="00EE2FB3">
        <w:rPr>
          <w:rFonts w:ascii="Times New Roman" w:hAnsi="Times New Roman" w:cs="Times New Roman"/>
          <w:vertAlign w:val="subscript"/>
          <w:lang w:val="en-IN"/>
        </w:rPr>
        <w:t xml:space="preserve">1 </w:t>
      </w:r>
      <w:r w:rsidRPr="00EE2FB3">
        <w:rPr>
          <w:rFonts w:ascii="Times New Roman" w:hAnsi="Times New Roman" w:cs="Times New Roman"/>
          <w:lang w:val="en-IN"/>
        </w:rPr>
        <w:t xml:space="preserve">position </w:t>
      </w:r>
      <w:r w:rsidR="003970A7" w:rsidRPr="00EE2FB3">
        <w:rPr>
          <w:rFonts w:ascii="Times New Roman" w:hAnsi="Times New Roman" w:cs="Times New Roman"/>
          <w:lang w:val="en-IN"/>
        </w:rPr>
        <w:t>stabilized</w:t>
      </w:r>
      <w:r w:rsidRPr="00EE2FB3">
        <w:rPr>
          <w:rFonts w:ascii="Times New Roman" w:hAnsi="Times New Roman" w:cs="Times New Roman"/>
          <w:lang w:val="en-IN"/>
        </w:rPr>
        <w:t xml:space="preserve"> the </w:t>
      </w:r>
      <w:r w:rsidR="003970A7" w:rsidRPr="00EE2FB3">
        <w:rPr>
          <w:rFonts w:ascii="Times New Roman" w:hAnsi="Times New Roman" w:cs="Times New Roman"/>
          <w:lang w:val="en-IN"/>
        </w:rPr>
        <w:t>glycoside</w:t>
      </w:r>
      <w:r w:rsidRPr="00EE2FB3">
        <w:rPr>
          <w:rFonts w:ascii="Times New Roman" w:hAnsi="Times New Roman" w:cs="Times New Roman"/>
          <w:lang w:val="en-IN"/>
        </w:rPr>
        <w:t xml:space="preserve"> bridge</w:t>
      </w:r>
      <w:r w:rsidR="00EA6DB0">
        <w:rPr>
          <w:rFonts w:ascii="Times New Roman" w:hAnsi="Times New Roman" w:cs="Times New Roman"/>
          <w:lang w:val="en-IN"/>
        </w:rPr>
        <w:t>.</w:t>
      </w:r>
    </w:p>
    <w:p w14:paraId="3E6D4C04" w14:textId="77777777" w:rsidR="002F52C7" w:rsidRPr="00EE2FB3" w:rsidRDefault="002F52C7">
      <w:pPr>
        <w:jc w:val="both"/>
        <w:rPr>
          <w:rFonts w:ascii="Times New Roman" w:hAnsi="Times New Roman" w:cs="Times New Roman"/>
          <w:lang w:val="en-IN"/>
        </w:rPr>
      </w:pPr>
    </w:p>
    <w:p w14:paraId="020A0050" w14:textId="77777777" w:rsidR="002F52C7" w:rsidRPr="00EE2FB3" w:rsidRDefault="00574E92">
      <w:pPr>
        <w:numPr>
          <w:ilvl w:val="0"/>
          <w:numId w:val="1"/>
        </w:numPr>
        <w:jc w:val="both"/>
        <w:rPr>
          <w:rFonts w:ascii="Times New Roman" w:hAnsi="Times New Roman" w:cs="Times New Roman"/>
          <w:lang w:val="en-IN"/>
        </w:rPr>
      </w:pPr>
      <w:r w:rsidRPr="00EE2FB3">
        <w:rPr>
          <w:rFonts w:ascii="Times New Roman" w:hAnsi="Times New Roman" w:cs="Times New Roman"/>
          <w:lang w:val="en-IN"/>
        </w:rPr>
        <w:t>The replace of H ion in C</w:t>
      </w:r>
      <w:r w:rsidRPr="00EE2FB3">
        <w:rPr>
          <w:rFonts w:ascii="Times New Roman" w:hAnsi="Times New Roman" w:cs="Times New Roman"/>
          <w:vertAlign w:val="subscript"/>
          <w:lang w:val="en-IN"/>
        </w:rPr>
        <w:t xml:space="preserve">1 </w:t>
      </w:r>
      <w:r w:rsidRPr="00EE2FB3">
        <w:rPr>
          <w:rFonts w:ascii="Times New Roman" w:hAnsi="Times New Roman" w:cs="Times New Roman"/>
          <w:lang w:val="en-IN"/>
        </w:rPr>
        <w:t xml:space="preserve">position leads to </w:t>
      </w:r>
      <w:r w:rsidR="00EA6DB0">
        <w:rPr>
          <w:rFonts w:ascii="Times New Roman" w:hAnsi="Times New Roman" w:cs="Times New Roman"/>
          <w:lang w:val="en-IN"/>
        </w:rPr>
        <w:t>c</w:t>
      </w:r>
      <w:r w:rsidR="003970A7" w:rsidRPr="00EE2FB3">
        <w:rPr>
          <w:rFonts w:ascii="Times New Roman" w:hAnsi="Times New Roman" w:cs="Times New Roman"/>
          <w:lang w:val="en-IN"/>
        </w:rPr>
        <w:t xml:space="preserve">leavage </w:t>
      </w:r>
      <w:r w:rsidR="00EA6DB0">
        <w:rPr>
          <w:rFonts w:ascii="Times New Roman" w:hAnsi="Times New Roman" w:cs="Times New Roman"/>
          <w:lang w:val="en-IN"/>
        </w:rPr>
        <w:t>b</w:t>
      </w:r>
      <w:r w:rsidR="003970A7" w:rsidRPr="00EE2FB3">
        <w:rPr>
          <w:rFonts w:ascii="Times New Roman" w:hAnsi="Times New Roman" w:cs="Times New Roman"/>
          <w:lang w:val="en-IN"/>
        </w:rPr>
        <w:t>ridge, loss</w:t>
      </w:r>
      <w:r w:rsidRPr="00EE2FB3">
        <w:rPr>
          <w:rFonts w:ascii="Times New Roman" w:hAnsi="Times New Roman" w:cs="Times New Roman"/>
          <w:lang w:val="en-IN"/>
        </w:rPr>
        <w:t xml:space="preserve"> of </w:t>
      </w:r>
      <w:r w:rsidR="003970A7" w:rsidRPr="00EE2FB3">
        <w:rPr>
          <w:rFonts w:ascii="Times New Roman" w:hAnsi="Times New Roman" w:cs="Times New Roman"/>
          <w:lang w:val="en-IN"/>
        </w:rPr>
        <w:t>activity, loss</w:t>
      </w:r>
      <w:r w:rsidRPr="00EE2FB3">
        <w:rPr>
          <w:rFonts w:ascii="Times New Roman" w:hAnsi="Times New Roman" w:cs="Times New Roman"/>
          <w:lang w:val="en-IN"/>
        </w:rPr>
        <w:t xml:space="preserve"> of </w:t>
      </w:r>
      <w:r w:rsidR="003970A7" w:rsidRPr="00EE2FB3">
        <w:rPr>
          <w:rFonts w:ascii="Times New Roman" w:hAnsi="Times New Roman" w:cs="Times New Roman"/>
          <w:lang w:val="en-IN"/>
        </w:rPr>
        <w:t>electronic</w:t>
      </w:r>
      <w:r w:rsidRPr="00EE2FB3">
        <w:rPr>
          <w:rFonts w:ascii="Times New Roman" w:hAnsi="Times New Roman" w:cs="Times New Roman"/>
          <w:lang w:val="en-IN"/>
        </w:rPr>
        <w:t xml:space="preserve"> st</w:t>
      </w:r>
      <w:r w:rsidR="003970A7" w:rsidRPr="00EE2FB3">
        <w:rPr>
          <w:rFonts w:ascii="Times New Roman" w:hAnsi="Times New Roman" w:cs="Times New Roman"/>
          <w:lang w:val="en-IN"/>
        </w:rPr>
        <w:t>ea</w:t>
      </w:r>
      <w:r w:rsidRPr="00EE2FB3">
        <w:rPr>
          <w:rFonts w:ascii="Times New Roman" w:hAnsi="Times New Roman" w:cs="Times New Roman"/>
          <w:lang w:val="en-IN"/>
        </w:rPr>
        <w:t>ric effect.</w:t>
      </w:r>
    </w:p>
    <w:p w14:paraId="54BA9BC8" w14:textId="77777777" w:rsidR="002F52C7" w:rsidRPr="00EE2FB3" w:rsidRDefault="002F52C7">
      <w:pPr>
        <w:jc w:val="both"/>
        <w:rPr>
          <w:rFonts w:ascii="Times New Roman" w:hAnsi="Times New Roman" w:cs="Times New Roman"/>
          <w:lang w:val="en-IN"/>
        </w:rPr>
      </w:pPr>
    </w:p>
    <w:p w14:paraId="15F733A2" w14:textId="77777777" w:rsidR="002F52C7" w:rsidRPr="00EE2FB3" w:rsidRDefault="00574E92">
      <w:pPr>
        <w:numPr>
          <w:ilvl w:val="0"/>
          <w:numId w:val="1"/>
        </w:numPr>
        <w:jc w:val="both"/>
        <w:rPr>
          <w:rFonts w:ascii="Times New Roman" w:hAnsi="Times New Roman" w:cs="Times New Roman"/>
          <w:lang w:val="en-IN"/>
        </w:rPr>
      </w:pPr>
      <w:r w:rsidRPr="00EE2FB3">
        <w:rPr>
          <w:rFonts w:ascii="Times New Roman" w:hAnsi="Times New Roman" w:cs="Times New Roman"/>
          <w:lang w:val="en-IN"/>
        </w:rPr>
        <w:t>The C</w:t>
      </w:r>
      <w:r w:rsidRPr="00EE2FB3">
        <w:rPr>
          <w:rFonts w:ascii="Times New Roman" w:hAnsi="Times New Roman" w:cs="Times New Roman"/>
          <w:vertAlign w:val="subscript"/>
          <w:lang w:val="en-IN"/>
        </w:rPr>
        <w:t>1</w:t>
      </w:r>
      <w:r w:rsidR="003970A7" w:rsidRPr="00EE2FB3">
        <w:rPr>
          <w:rFonts w:ascii="Times New Roman" w:hAnsi="Times New Roman" w:cs="Times New Roman"/>
          <w:lang w:val="en-IN"/>
        </w:rPr>
        <w:t xml:space="preserve"> Position alteration</w:t>
      </w:r>
      <w:r w:rsidRPr="00EE2FB3">
        <w:rPr>
          <w:rFonts w:ascii="Times New Roman" w:hAnsi="Times New Roman" w:cs="Times New Roman"/>
          <w:lang w:val="en-IN"/>
        </w:rPr>
        <w:t xml:space="preserve"> deals </w:t>
      </w:r>
      <w:r w:rsidR="003970A7" w:rsidRPr="00EE2FB3">
        <w:rPr>
          <w:rFonts w:ascii="Times New Roman" w:hAnsi="Times New Roman" w:cs="Times New Roman"/>
          <w:lang w:val="en-IN"/>
        </w:rPr>
        <w:t>with scientist report, as</w:t>
      </w:r>
      <w:r w:rsidRPr="00EE2FB3">
        <w:rPr>
          <w:rFonts w:ascii="Times New Roman" w:hAnsi="Times New Roman" w:cs="Times New Roman"/>
          <w:lang w:val="en-IN"/>
        </w:rPr>
        <w:t xml:space="preserve"> O-C-N, O-C-C bond not affect the rigidity of </w:t>
      </w:r>
      <w:r w:rsidR="003970A7" w:rsidRPr="00EE2FB3">
        <w:rPr>
          <w:rFonts w:ascii="Times New Roman" w:hAnsi="Times New Roman" w:cs="Times New Roman"/>
          <w:lang w:val="en-IN"/>
        </w:rPr>
        <w:t>Glycoside Bridge</w:t>
      </w:r>
      <w:r w:rsidRPr="00EE2FB3">
        <w:rPr>
          <w:rFonts w:ascii="Times New Roman" w:hAnsi="Times New Roman" w:cs="Times New Roman"/>
          <w:lang w:val="en-IN"/>
        </w:rPr>
        <w:t>.</w:t>
      </w:r>
    </w:p>
    <w:p w14:paraId="47848E84" w14:textId="77777777" w:rsidR="002F52C7" w:rsidRPr="00EE2FB3" w:rsidRDefault="002F52C7">
      <w:pPr>
        <w:jc w:val="both"/>
        <w:rPr>
          <w:rFonts w:ascii="Times New Roman" w:hAnsi="Times New Roman" w:cs="Times New Roman"/>
          <w:lang w:val="en-IN"/>
        </w:rPr>
      </w:pPr>
    </w:p>
    <w:p w14:paraId="435C2E6D" w14:textId="77777777" w:rsidR="002F52C7" w:rsidRDefault="00BB51B0">
      <w:pPr>
        <w:numPr>
          <w:ilvl w:val="0"/>
          <w:numId w:val="1"/>
        </w:numPr>
        <w:jc w:val="both"/>
        <w:rPr>
          <w:rFonts w:ascii="Times New Roman" w:hAnsi="Times New Roman" w:cs="Times New Roman"/>
          <w:lang w:val="en-IN"/>
        </w:rPr>
      </w:pPr>
      <w:r w:rsidRPr="00EE2FB3">
        <w:rPr>
          <w:rFonts w:ascii="Times New Roman" w:hAnsi="Times New Roman" w:cs="Times New Roman"/>
          <w:lang w:val="en-IN"/>
        </w:rPr>
        <w:t>The ribosyl</w:t>
      </w:r>
      <w:r w:rsidR="00574E92" w:rsidRPr="00EE2FB3">
        <w:rPr>
          <w:rFonts w:ascii="Times New Roman" w:hAnsi="Times New Roman" w:cs="Times New Roman"/>
          <w:lang w:val="en-IN"/>
        </w:rPr>
        <w:t xml:space="preserve"> nucleus </w:t>
      </w:r>
      <w:r w:rsidRPr="00EE2FB3">
        <w:rPr>
          <w:rFonts w:ascii="Times New Roman" w:hAnsi="Times New Roman" w:cs="Times New Roman"/>
          <w:lang w:val="en-IN"/>
        </w:rPr>
        <w:t>in C</w:t>
      </w:r>
      <w:r w:rsidRPr="00EE2FB3">
        <w:rPr>
          <w:rFonts w:ascii="Times New Roman" w:hAnsi="Times New Roman" w:cs="Times New Roman"/>
          <w:vertAlign w:val="subscript"/>
          <w:lang w:val="en-IN"/>
        </w:rPr>
        <w:t>1</w:t>
      </w:r>
      <w:r w:rsidR="00574E92" w:rsidRPr="00EE2FB3">
        <w:rPr>
          <w:rFonts w:ascii="Times New Roman" w:hAnsi="Times New Roman" w:cs="Times New Roman"/>
          <w:lang w:val="en-IN"/>
        </w:rPr>
        <w:t xml:space="preserve"> position substituted with CN group provide</w:t>
      </w:r>
      <w:r w:rsidRPr="00EE2FB3">
        <w:rPr>
          <w:rFonts w:ascii="Times New Roman" w:hAnsi="Times New Roman" w:cs="Times New Roman"/>
          <w:lang w:val="en-IN"/>
        </w:rPr>
        <w:t>s</w:t>
      </w:r>
      <w:r w:rsidR="00574E92" w:rsidRPr="00EE2FB3">
        <w:rPr>
          <w:rFonts w:ascii="Times New Roman" w:hAnsi="Times New Roman" w:cs="Times New Roman"/>
          <w:lang w:val="en-IN"/>
        </w:rPr>
        <w:t xml:space="preserve"> bet</w:t>
      </w:r>
      <w:r w:rsidRPr="00EE2FB3">
        <w:rPr>
          <w:rFonts w:ascii="Times New Roman" w:hAnsi="Times New Roman" w:cs="Times New Roman"/>
          <w:lang w:val="en-IN"/>
        </w:rPr>
        <w:t>t</w:t>
      </w:r>
      <w:r w:rsidR="00574E92" w:rsidRPr="00EE2FB3">
        <w:rPr>
          <w:rFonts w:ascii="Times New Roman" w:hAnsi="Times New Roman" w:cs="Times New Roman"/>
          <w:lang w:val="en-IN"/>
        </w:rPr>
        <w:t xml:space="preserve">er </w:t>
      </w:r>
      <w:r w:rsidRPr="00EE2FB3">
        <w:rPr>
          <w:rFonts w:ascii="Times New Roman" w:hAnsi="Times New Roman" w:cs="Times New Roman"/>
          <w:lang w:val="en-IN"/>
        </w:rPr>
        <w:t>anti-viral activity such as</w:t>
      </w:r>
      <w:r w:rsidR="00574E92" w:rsidRPr="00EE2FB3">
        <w:rPr>
          <w:rFonts w:ascii="Times New Roman" w:hAnsi="Times New Roman" w:cs="Times New Roman"/>
          <w:lang w:val="en-IN"/>
        </w:rPr>
        <w:t xml:space="preserve"> hepati</w:t>
      </w:r>
      <w:r w:rsidRPr="00EE2FB3">
        <w:rPr>
          <w:rFonts w:ascii="Times New Roman" w:hAnsi="Times New Roman" w:cs="Times New Roman"/>
          <w:lang w:val="en-IN"/>
        </w:rPr>
        <w:t>c c virus, inf</w:t>
      </w:r>
      <w:r w:rsidR="00FF4F8E">
        <w:rPr>
          <w:rFonts w:ascii="Times New Roman" w:hAnsi="Times New Roman" w:cs="Times New Roman"/>
          <w:lang w:val="en-IN"/>
        </w:rPr>
        <w:t>l</w:t>
      </w:r>
      <w:r w:rsidRPr="00EE2FB3">
        <w:rPr>
          <w:rFonts w:ascii="Times New Roman" w:hAnsi="Times New Roman" w:cs="Times New Roman"/>
          <w:lang w:val="en-IN"/>
        </w:rPr>
        <w:t>uenza virus, EBOLA</w:t>
      </w:r>
      <w:r w:rsidR="00574E92" w:rsidRPr="00EE2FB3">
        <w:rPr>
          <w:rFonts w:ascii="Times New Roman" w:hAnsi="Times New Roman" w:cs="Times New Roman"/>
          <w:lang w:val="en-IN"/>
        </w:rPr>
        <w:t xml:space="preserve"> virus</w:t>
      </w:r>
      <w:r w:rsidRPr="00EE2FB3">
        <w:rPr>
          <w:rFonts w:ascii="Times New Roman" w:hAnsi="Times New Roman" w:cs="Times New Roman"/>
          <w:lang w:val="en-IN"/>
        </w:rPr>
        <w:t>, SARSCoV</w:t>
      </w:r>
      <w:r w:rsidR="00FF4F8E">
        <w:rPr>
          <w:rFonts w:ascii="Times New Roman" w:hAnsi="Times New Roman" w:cs="Times New Roman"/>
          <w:lang w:val="en-IN"/>
        </w:rPr>
        <w:t>-</w:t>
      </w:r>
      <w:r w:rsidRPr="00EE2FB3">
        <w:rPr>
          <w:rFonts w:ascii="Times New Roman" w:hAnsi="Times New Roman" w:cs="Times New Roman"/>
          <w:lang w:val="en-IN"/>
        </w:rPr>
        <w:t>2</w:t>
      </w:r>
      <w:r w:rsidR="00574E92" w:rsidRPr="00EE2FB3">
        <w:rPr>
          <w:rFonts w:ascii="Times New Roman" w:hAnsi="Times New Roman" w:cs="Times New Roman"/>
          <w:lang w:val="en-IN"/>
        </w:rPr>
        <w:t>, yellow f</w:t>
      </w:r>
      <w:r w:rsidR="005E492D" w:rsidRPr="00EE2FB3">
        <w:rPr>
          <w:rFonts w:ascii="Times New Roman" w:hAnsi="Times New Roman" w:cs="Times New Roman"/>
          <w:lang w:val="en-IN"/>
        </w:rPr>
        <w:t>ever</w:t>
      </w:r>
      <w:r w:rsidR="00FF4F8E">
        <w:rPr>
          <w:rFonts w:ascii="Times New Roman" w:hAnsi="Times New Roman" w:cs="Times New Roman"/>
          <w:lang w:val="en-IN"/>
        </w:rPr>
        <w:t xml:space="preserve"> </w:t>
      </w:r>
      <w:r w:rsidR="00474CD6" w:rsidRPr="00EE2FB3">
        <w:rPr>
          <w:rFonts w:ascii="Times New Roman" w:hAnsi="Times New Roman" w:cs="Times New Roman"/>
          <w:lang w:val="en-IN"/>
        </w:rPr>
        <w:t>[3]</w:t>
      </w:r>
      <w:r w:rsidR="00FF4F8E">
        <w:rPr>
          <w:rFonts w:ascii="Times New Roman" w:hAnsi="Times New Roman" w:cs="Times New Roman"/>
          <w:lang w:val="en-IN"/>
        </w:rPr>
        <w:t>.</w:t>
      </w:r>
    </w:p>
    <w:p w14:paraId="426DE895" w14:textId="77777777" w:rsidR="00FF4F8E" w:rsidRDefault="00FF4F8E" w:rsidP="00FF4F8E">
      <w:pPr>
        <w:pStyle w:val="ListParagraph"/>
        <w:rPr>
          <w:rFonts w:ascii="Times New Roman" w:hAnsi="Times New Roman" w:cs="Times New Roman"/>
          <w:lang w:val="en-IN"/>
        </w:rPr>
      </w:pPr>
    </w:p>
    <w:p w14:paraId="0D8085EE" w14:textId="77777777" w:rsidR="002F52C7" w:rsidRPr="00EE2FB3" w:rsidRDefault="00BB51B0">
      <w:pPr>
        <w:numPr>
          <w:ilvl w:val="0"/>
          <w:numId w:val="1"/>
        </w:numPr>
        <w:jc w:val="both"/>
        <w:rPr>
          <w:rFonts w:ascii="Times New Roman" w:hAnsi="Times New Roman" w:cs="Times New Roman"/>
          <w:lang w:val="en-IN"/>
        </w:rPr>
      </w:pPr>
      <w:r w:rsidRPr="00EE2FB3">
        <w:rPr>
          <w:rFonts w:ascii="Times New Roman" w:hAnsi="Times New Roman" w:cs="Times New Roman"/>
          <w:lang w:val="en-IN"/>
        </w:rPr>
        <w:t xml:space="preserve">The </w:t>
      </w:r>
      <w:r w:rsidR="00FF4F8E" w:rsidRPr="00EE2FB3">
        <w:rPr>
          <w:rFonts w:ascii="Times New Roman" w:hAnsi="Times New Roman" w:cs="Times New Roman"/>
          <w:lang w:val="en-IN"/>
        </w:rPr>
        <w:t>cyanide</w:t>
      </w:r>
      <w:r w:rsidRPr="00EE2FB3">
        <w:rPr>
          <w:rFonts w:ascii="Times New Roman" w:hAnsi="Times New Roman" w:cs="Times New Roman"/>
          <w:lang w:val="en-IN"/>
        </w:rPr>
        <w:t xml:space="preserve"> group substitution shows as wide spectrum activity</w:t>
      </w:r>
      <w:r w:rsidR="00574E92" w:rsidRPr="00EE2FB3">
        <w:rPr>
          <w:rFonts w:ascii="Times New Roman" w:hAnsi="Times New Roman" w:cs="Times New Roman"/>
          <w:lang w:val="en-IN"/>
        </w:rPr>
        <w:t>.</w:t>
      </w:r>
    </w:p>
    <w:p w14:paraId="169EC139" w14:textId="77777777" w:rsidR="002F52C7" w:rsidRPr="00EE2FB3" w:rsidRDefault="002F52C7">
      <w:pPr>
        <w:jc w:val="both"/>
        <w:rPr>
          <w:rFonts w:ascii="Times New Roman" w:hAnsi="Times New Roman" w:cs="Times New Roman"/>
          <w:lang w:val="en-IN"/>
        </w:rPr>
      </w:pPr>
    </w:p>
    <w:p w14:paraId="63675F4D" w14:textId="77777777" w:rsidR="005E492D" w:rsidRPr="00EE2FB3" w:rsidRDefault="00FF4F8E">
      <w:pPr>
        <w:numPr>
          <w:ilvl w:val="0"/>
          <w:numId w:val="1"/>
        </w:numPr>
        <w:jc w:val="both"/>
        <w:rPr>
          <w:rFonts w:ascii="Times New Roman" w:hAnsi="Times New Roman" w:cs="Times New Roman"/>
          <w:lang w:val="en-IN"/>
        </w:rPr>
      </w:pPr>
      <w:r w:rsidRPr="00EE2FB3">
        <w:rPr>
          <w:rFonts w:ascii="Times New Roman" w:hAnsi="Times New Roman" w:cs="Times New Roman"/>
          <w:noProof/>
          <w:lang w:eastAsia="en-US"/>
        </w:rPr>
        <w:drawing>
          <wp:anchor distT="0" distB="0" distL="114300" distR="114300" simplePos="0" relativeHeight="251649536" behindDoc="0" locked="0" layoutInCell="1" allowOverlap="1" wp14:anchorId="179ABA30" wp14:editId="25E5812E">
            <wp:simplePos x="0" y="0"/>
            <wp:positionH relativeFrom="column">
              <wp:posOffset>2977515</wp:posOffset>
            </wp:positionH>
            <wp:positionV relativeFrom="paragraph">
              <wp:posOffset>388166</wp:posOffset>
            </wp:positionV>
            <wp:extent cx="1692910" cy="948055"/>
            <wp:effectExtent l="0" t="0" r="2540" b="4445"/>
            <wp:wrapTopAndBottom/>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7"/>
                    <pic:cNvPicPr>
                      <a:picLocks noChangeAspect="1"/>
                    </pic:cNvPicPr>
                  </pic:nvPicPr>
                  <pic:blipFill>
                    <a:blip r:embed="rId11"/>
                    <a:stretch>
                      <a:fillRect/>
                    </a:stretch>
                  </pic:blipFill>
                  <pic:spPr>
                    <a:xfrm>
                      <a:off x="0" y="0"/>
                      <a:ext cx="1692910" cy="948055"/>
                    </a:xfrm>
                    <a:prstGeom prst="rect">
                      <a:avLst/>
                    </a:prstGeom>
                  </pic:spPr>
                </pic:pic>
              </a:graphicData>
            </a:graphic>
          </wp:anchor>
        </w:drawing>
      </w:r>
      <w:r w:rsidR="00574E92" w:rsidRPr="00EE2FB3">
        <w:rPr>
          <w:rFonts w:ascii="Times New Roman" w:hAnsi="Times New Roman" w:cs="Times New Roman"/>
          <w:lang w:val="en-IN"/>
        </w:rPr>
        <w:t xml:space="preserve">The altering of </w:t>
      </w:r>
      <w:r w:rsidR="00BB51B0" w:rsidRPr="00EE2FB3">
        <w:rPr>
          <w:rFonts w:ascii="Times New Roman" w:hAnsi="Times New Roman" w:cs="Times New Roman"/>
          <w:lang w:val="en-IN"/>
        </w:rPr>
        <w:t>stereogenic</w:t>
      </w:r>
      <w:r w:rsidR="00574E92" w:rsidRPr="00EE2FB3">
        <w:rPr>
          <w:rFonts w:ascii="Times New Roman" w:hAnsi="Times New Roman" w:cs="Times New Roman"/>
          <w:lang w:val="en-IN"/>
        </w:rPr>
        <w:t xml:space="preserve"> configuration</w:t>
      </w:r>
      <w:r w:rsidR="000333D6" w:rsidRPr="00EE2FB3">
        <w:rPr>
          <w:rFonts w:ascii="Times New Roman" w:hAnsi="Times New Roman" w:cs="Times New Roman"/>
          <w:lang w:val="en-IN"/>
        </w:rPr>
        <w:t xml:space="preserve"> in ribosyl</w:t>
      </w:r>
      <w:r w:rsidR="00574E92" w:rsidRPr="00EE2FB3">
        <w:rPr>
          <w:rFonts w:ascii="Times New Roman" w:hAnsi="Times New Roman" w:cs="Times New Roman"/>
          <w:lang w:val="en-IN"/>
        </w:rPr>
        <w:t xml:space="preserve"> molecule </w:t>
      </w:r>
      <w:r w:rsidR="000333D6" w:rsidRPr="00EE2FB3">
        <w:rPr>
          <w:rFonts w:ascii="Times New Roman" w:hAnsi="Times New Roman" w:cs="Times New Roman"/>
          <w:lang w:val="en-IN"/>
        </w:rPr>
        <w:t>is</w:t>
      </w:r>
      <w:r w:rsidR="00574E92" w:rsidRPr="00EE2FB3">
        <w:rPr>
          <w:rFonts w:ascii="Times New Roman" w:hAnsi="Times New Roman" w:cs="Times New Roman"/>
          <w:lang w:val="en-IN"/>
        </w:rPr>
        <w:t xml:space="preserve"> </w:t>
      </w:r>
      <w:r w:rsidR="00BB51B0" w:rsidRPr="00EE2FB3">
        <w:rPr>
          <w:rFonts w:ascii="Times New Roman" w:hAnsi="Times New Roman" w:cs="Times New Roman"/>
          <w:lang w:val="en-IN"/>
        </w:rPr>
        <w:t>converted to xylose</w:t>
      </w:r>
      <w:r w:rsidR="00574E92" w:rsidRPr="00EE2FB3">
        <w:rPr>
          <w:rFonts w:ascii="Times New Roman" w:hAnsi="Times New Roman" w:cs="Times New Roman"/>
          <w:lang w:val="en-IN"/>
        </w:rPr>
        <w:t xml:space="preserve"> state and arabinose </w:t>
      </w:r>
      <w:r w:rsidR="00BB51B0" w:rsidRPr="00EE2FB3">
        <w:rPr>
          <w:rFonts w:ascii="Times New Roman" w:hAnsi="Times New Roman" w:cs="Times New Roman"/>
          <w:lang w:val="en-IN"/>
        </w:rPr>
        <w:t>molecule which influence</w:t>
      </w:r>
      <w:r w:rsidR="00574E92" w:rsidRPr="00EE2FB3">
        <w:rPr>
          <w:rFonts w:ascii="Times New Roman" w:hAnsi="Times New Roman" w:cs="Times New Roman"/>
          <w:lang w:val="en-IN"/>
        </w:rPr>
        <w:t xml:space="preserve"> the antiviral activity.  </w:t>
      </w:r>
    </w:p>
    <w:p w14:paraId="0FC004A3" w14:textId="77777777" w:rsidR="002F52C7" w:rsidRPr="00EE2FB3" w:rsidRDefault="00711386" w:rsidP="00FF4F8E">
      <w:pPr>
        <w:tabs>
          <w:tab w:val="left" w:pos="420"/>
        </w:tabs>
        <w:ind w:left="420"/>
        <w:jc w:val="both"/>
        <w:rPr>
          <w:rFonts w:ascii="Times New Roman" w:hAnsi="Times New Roman" w:cs="Times New Roman"/>
          <w:lang w:val="en-IN"/>
        </w:rPr>
      </w:pPr>
      <w:r w:rsidRPr="00EE2FB3">
        <w:rPr>
          <w:rFonts w:ascii="Times New Roman" w:hAnsi="Times New Roman" w:cs="Times New Roman"/>
          <w:noProof/>
          <w:lang w:eastAsia="en-US"/>
        </w:rPr>
        <w:drawing>
          <wp:anchor distT="0" distB="0" distL="114300" distR="114300" simplePos="0" relativeHeight="251645440" behindDoc="0" locked="0" layoutInCell="1" allowOverlap="1" wp14:anchorId="70998EF6" wp14:editId="4E0E579F">
            <wp:simplePos x="0" y="0"/>
            <wp:positionH relativeFrom="column">
              <wp:posOffset>802005</wp:posOffset>
            </wp:positionH>
            <wp:positionV relativeFrom="paragraph">
              <wp:posOffset>33655</wp:posOffset>
            </wp:positionV>
            <wp:extent cx="1696085" cy="1000125"/>
            <wp:effectExtent l="0" t="0" r="0" b="9525"/>
            <wp:wrapTopAndBottom/>
            <wp:docPr id="4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6"/>
                    <pic:cNvPicPr>
                      <a:picLocks noChangeAspect="1"/>
                    </pic:cNvPicPr>
                  </pic:nvPicPr>
                  <pic:blipFill>
                    <a:blip r:embed="rId12"/>
                    <a:stretch>
                      <a:fillRect/>
                    </a:stretch>
                  </pic:blipFill>
                  <pic:spPr>
                    <a:xfrm>
                      <a:off x="0" y="0"/>
                      <a:ext cx="1696085" cy="1000125"/>
                    </a:xfrm>
                    <a:prstGeom prst="rect">
                      <a:avLst/>
                    </a:prstGeom>
                  </pic:spPr>
                </pic:pic>
              </a:graphicData>
            </a:graphic>
          </wp:anchor>
        </w:drawing>
      </w:r>
    </w:p>
    <w:p w14:paraId="547E97C3" w14:textId="69195E27" w:rsidR="002F52C7" w:rsidRPr="009D6286" w:rsidRDefault="00574E92" w:rsidP="005E492D">
      <w:pPr>
        <w:jc w:val="center"/>
        <w:rPr>
          <w:rFonts w:ascii="Times New Roman" w:hAnsi="Times New Roman" w:cs="Times New Roman"/>
          <w:b/>
          <w:bCs/>
          <w:lang w:val="en-IN"/>
        </w:rPr>
      </w:pPr>
      <w:r w:rsidRPr="009D6286">
        <w:rPr>
          <w:rFonts w:ascii="Times New Roman" w:hAnsi="Times New Roman" w:cs="Times New Roman"/>
          <w:b/>
          <w:bCs/>
          <w:color w:val="C00000"/>
          <w:lang w:val="en-IN"/>
        </w:rPr>
        <w:t>Figure</w:t>
      </w:r>
      <w:r w:rsidR="00BB51B0" w:rsidRPr="009D6286">
        <w:rPr>
          <w:rFonts w:ascii="Times New Roman" w:hAnsi="Times New Roman" w:cs="Times New Roman"/>
          <w:b/>
          <w:bCs/>
          <w:color w:val="C00000"/>
          <w:lang w:val="en-IN"/>
        </w:rPr>
        <w:t xml:space="preserve"> </w:t>
      </w:r>
      <w:r w:rsidR="00FF4F8E" w:rsidRPr="009D6286">
        <w:rPr>
          <w:rFonts w:ascii="Times New Roman" w:hAnsi="Times New Roman" w:cs="Times New Roman"/>
          <w:b/>
          <w:bCs/>
          <w:color w:val="C00000"/>
          <w:lang w:val="en-IN"/>
        </w:rPr>
        <w:t>4</w:t>
      </w:r>
      <w:r w:rsidR="00BB51B0" w:rsidRPr="009D6286">
        <w:rPr>
          <w:rFonts w:ascii="Times New Roman" w:hAnsi="Times New Roman" w:cs="Times New Roman"/>
          <w:b/>
          <w:bCs/>
          <w:color w:val="C00000"/>
          <w:lang w:val="en-IN"/>
        </w:rPr>
        <w:t>:</w:t>
      </w:r>
      <w:r w:rsidR="00BB51B0" w:rsidRPr="009D6286">
        <w:rPr>
          <w:rFonts w:ascii="Times New Roman" w:hAnsi="Times New Roman" w:cs="Times New Roman"/>
          <w:b/>
          <w:bCs/>
          <w:lang w:val="en-IN"/>
        </w:rPr>
        <w:t xml:space="preserve"> </w:t>
      </w:r>
      <w:r w:rsidR="000848A3" w:rsidRPr="009D6286">
        <w:rPr>
          <w:rFonts w:ascii="Times New Roman" w:hAnsi="Times New Roman" w:cs="Times New Roman"/>
          <w:b/>
          <w:bCs/>
          <w:lang w:val="en-IN"/>
        </w:rPr>
        <w:t>Stereogenic</w:t>
      </w:r>
      <w:r w:rsidRPr="009D6286">
        <w:rPr>
          <w:rFonts w:ascii="Times New Roman" w:hAnsi="Times New Roman" w:cs="Times New Roman"/>
          <w:b/>
          <w:bCs/>
          <w:lang w:val="en-IN"/>
        </w:rPr>
        <w:t xml:space="preserve"> configuration</w:t>
      </w:r>
    </w:p>
    <w:p w14:paraId="1790F6AC" w14:textId="77777777" w:rsidR="002F52C7" w:rsidRPr="00EE2FB3" w:rsidRDefault="002F52C7">
      <w:pPr>
        <w:jc w:val="both"/>
        <w:rPr>
          <w:rFonts w:ascii="Times New Roman" w:hAnsi="Times New Roman" w:cs="Times New Roman"/>
          <w:color w:val="000000" w:themeColor="text1"/>
          <w:lang w:val="en-IN"/>
        </w:rPr>
      </w:pPr>
    </w:p>
    <w:p w14:paraId="2F53EE5D" w14:textId="6B8F615E" w:rsidR="002F52C7" w:rsidRPr="00EE2FB3" w:rsidRDefault="00574E92">
      <w:pPr>
        <w:numPr>
          <w:ilvl w:val="0"/>
          <w:numId w:val="1"/>
        </w:numPr>
        <w:jc w:val="both"/>
        <w:rPr>
          <w:rFonts w:ascii="Times New Roman" w:hAnsi="Times New Roman" w:cs="Times New Roman"/>
          <w:color w:val="000000" w:themeColor="text1"/>
          <w:lang w:val="en-IN"/>
        </w:rPr>
      </w:pPr>
      <w:r w:rsidRPr="00EE2FB3">
        <w:rPr>
          <w:rFonts w:ascii="Times New Roman" w:hAnsi="Times New Roman" w:cs="Times New Roman"/>
          <w:color w:val="000000" w:themeColor="text1"/>
          <w:lang w:val="en-IN"/>
        </w:rPr>
        <w:t>The monophosphated substitution on 5</w:t>
      </w:r>
      <w:r w:rsidRPr="00EE2FB3">
        <w:rPr>
          <w:rFonts w:ascii="Times New Roman" w:hAnsi="Times New Roman" w:cs="Times New Roman"/>
          <w:color w:val="000000" w:themeColor="text1"/>
          <w:vertAlign w:val="superscript"/>
          <w:lang w:val="en-IN"/>
        </w:rPr>
        <w:t>th</w:t>
      </w:r>
      <w:r w:rsidRPr="00EE2FB3">
        <w:rPr>
          <w:rFonts w:ascii="Times New Roman" w:hAnsi="Times New Roman" w:cs="Times New Roman"/>
          <w:color w:val="000000" w:themeColor="text1"/>
          <w:lang w:val="en-IN"/>
        </w:rPr>
        <w:t xml:space="preserve"> </w:t>
      </w:r>
      <w:r w:rsidR="00FF4F8E" w:rsidRPr="00EE2FB3">
        <w:rPr>
          <w:rFonts w:ascii="Times New Roman" w:hAnsi="Times New Roman" w:cs="Times New Roman"/>
          <w:color w:val="000000" w:themeColor="text1"/>
          <w:lang w:val="en-IN"/>
        </w:rPr>
        <w:t>position</w:t>
      </w:r>
      <w:r w:rsidRPr="00EE2FB3">
        <w:rPr>
          <w:rFonts w:ascii="Times New Roman" w:hAnsi="Times New Roman" w:cs="Times New Roman"/>
          <w:color w:val="000000" w:themeColor="text1"/>
          <w:lang w:val="en-IN"/>
        </w:rPr>
        <w:t xml:space="preserve"> help to </w:t>
      </w:r>
      <w:r w:rsidR="000333D6" w:rsidRPr="00EE2FB3">
        <w:rPr>
          <w:rFonts w:ascii="Times New Roman" w:hAnsi="Times New Roman" w:cs="Times New Roman"/>
          <w:color w:val="000000" w:themeColor="text1"/>
          <w:lang w:val="en-IN"/>
        </w:rPr>
        <w:t>promote</w:t>
      </w:r>
      <w:r w:rsidRPr="00EE2FB3">
        <w:rPr>
          <w:rFonts w:ascii="Times New Roman" w:hAnsi="Times New Roman" w:cs="Times New Roman"/>
          <w:color w:val="000000" w:themeColor="text1"/>
          <w:lang w:val="en-IN"/>
        </w:rPr>
        <w:t xml:space="preserve"> the </w:t>
      </w:r>
      <w:r w:rsidR="000848A3">
        <w:rPr>
          <w:rFonts w:ascii="Times New Roman" w:hAnsi="Times New Roman" w:cs="Times New Roman"/>
          <w:color w:val="000000" w:themeColor="text1"/>
          <w:lang w:val="en-IN"/>
        </w:rPr>
        <w:t>p</w:t>
      </w:r>
      <w:r w:rsidR="00FF4F8E" w:rsidRPr="00FF4F8E">
        <w:rPr>
          <w:rFonts w:ascii="Times New Roman" w:hAnsi="Times New Roman" w:cs="Times New Roman"/>
          <w:color w:val="000000" w:themeColor="text1"/>
          <w:lang w:val="en-IN"/>
        </w:rPr>
        <w:t>hosphorylation</w:t>
      </w:r>
      <w:r w:rsidRPr="00EE2FB3">
        <w:rPr>
          <w:rFonts w:ascii="Times New Roman" w:hAnsi="Times New Roman" w:cs="Times New Roman"/>
          <w:color w:val="000000" w:themeColor="text1"/>
          <w:lang w:val="en-IN"/>
        </w:rPr>
        <w:t xml:space="preserve"> process upon the metabolic process.</w:t>
      </w:r>
    </w:p>
    <w:p w14:paraId="41EC435F" w14:textId="77777777" w:rsidR="002F52C7" w:rsidRPr="00EE2FB3" w:rsidRDefault="002F52C7">
      <w:pPr>
        <w:jc w:val="both"/>
        <w:rPr>
          <w:rFonts w:ascii="Times New Roman" w:hAnsi="Times New Roman" w:cs="Times New Roman"/>
          <w:color w:val="000000" w:themeColor="text1"/>
          <w:lang w:val="en-IN"/>
        </w:rPr>
      </w:pPr>
    </w:p>
    <w:p w14:paraId="1FE16855" w14:textId="77777777" w:rsidR="002F52C7" w:rsidRPr="00EE2FB3" w:rsidRDefault="00D420C1">
      <w:pPr>
        <w:jc w:val="both"/>
        <w:rPr>
          <w:rFonts w:ascii="Times New Roman" w:hAnsi="Times New Roman" w:cs="Times New Roman"/>
          <w:color w:val="000000" w:themeColor="text1"/>
          <w:lang w:val="en-IN"/>
        </w:rPr>
      </w:pPr>
      <w:r w:rsidRPr="00463228">
        <w:rPr>
          <w:rFonts w:ascii="Times New Roman" w:hAnsi="Times New Roman" w:cs="Times New Roman"/>
          <w:noProof/>
          <w:sz w:val="24"/>
          <w:szCs w:val="24"/>
          <w:lang w:eastAsia="en-US"/>
        </w:rPr>
        <w:drawing>
          <wp:anchor distT="0" distB="0" distL="114300" distR="114300" simplePos="0" relativeHeight="251684352" behindDoc="1" locked="0" layoutInCell="1" allowOverlap="1" wp14:anchorId="17444A1A" wp14:editId="31DB8B08">
            <wp:simplePos x="0" y="0"/>
            <wp:positionH relativeFrom="column">
              <wp:posOffset>1480457</wp:posOffset>
            </wp:positionH>
            <wp:positionV relativeFrom="page">
              <wp:posOffset>7701643</wp:posOffset>
            </wp:positionV>
            <wp:extent cx="1604010" cy="894715"/>
            <wp:effectExtent l="0" t="0" r="0" b="635"/>
            <wp:wrapNone/>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3"/>
                    <a:stretch>
                      <a:fillRect/>
                    </a:stretch>
                  </pic:blipFill>
                  <pic:spPr>
                    <a:xfrm>
                      <a:off x="0" y="0"/>
                      <a:ext cx="1604010" cy="894715"/>
                    </a:xfrm>
                    <a:prstGeom prst="rect">
                      <a:avLst/>
                    </a:prstGeom>
                  </pic:spPr>
                </pic:pic>
              </a:graphicData>
            </a:graphic>
          </wp:anchor>
        </w:drawing>
      </w:r>
    </w:p>
    <w:p w14:paraId="256C5009" w14:textId="77777777" w:rsidR="002F52C7" w:rsidRPr="00EE2FB3" w:rsidRDefault="002F52C7">
      <w:pPr>
        <w:jc w:val="both"/>
        <w:rPr>
          <w:rFonts w:ascii="Times New Roman" w:hAnsi="Times New Roman" w:cs="Times New Roman"/>
          <w:color w:val="000000" w:themeColor="text1"/>
          <w:lang w:val="en-IN"/>
        </w:rPr>
      </w:pPr>
    </w:p>
    <w:p w14:paraId="474723DD" w14:textId="77777777" w:rsidR="002F52C7" w:rsidRPr="00EE2FB3" w:rsidRDefault="002F52C7">
      <w:pPr>
        <w:jc w:val="both"/>
        <w:rPr>
          <w:rFonts w:ascii="Times New Roman" w:hAnsi="Times New Roman" w:cs="Times New Roman"/>
          <w:color w:val="000000" w:themeColor="text1"/>
          <w:lang w:val="en-IN"/>
        </w:rPr>
      </w:pPr>
    </w:p>
    <w:p w14:paraId="0F37B0C7" w14:textId="77777777" w:rsidR="002F52C7" w:rsidRPr="00EE2FB3" w:rsidRDefault="002F52C7">
      <w:pPr>
        <w:jc w:val="both"/>
        <w:rPr>
          <w:rFonts w:ascii="Times New Roman" w:hAnsi="Times New Roman" w:cs="Times New Roman"/>
          <w:color w:val="000000" w:themeColor="text1"/>
          <w:lang w:val="en-IN"/>
        </w:rPr>
      </w:pPr>
    </w:p>
    <w:p w14:paraId="66856D73" w14:textId="77777777" w:rsidR="002F52C7" w:rsidRPr="00EE2FB3" w:rsidRDefault="002F52C7">
      <w:pPr>
        <w:jc w:val="both"/>
        <w:rPr>
          <w:rFonts w:ascii="Times New Roman" w:hAnsi="Times New Roman" w:cs="Times New Roman"/>
          <w:color w:val="000000" w:themeColor="text1"/>
          <w:lang w:val="en-IN"/>
        </w:rPr>
      </w:pPr>
    </w:p>
    <w:p w14:paraId="27C4C698" w14:textId="77777777" w:rsidR="00FF4F8E" w:rsidRDefault="00FF4F8E" w:rsidP="00FF4F8E">
      <w:pPr>
        <w:ind w:left="2160"/>
        <w:rPr>
          <w:rFonts w:ascii="Times New Roman" w:hAnsi="Times New Roman" w:cs="Times New Roman"/>
          <w:color w:val="C00000"/>
          <w:lang w:val="en-IN"/>
        </w:rPr>
      </w:pPr>
    </w:p>
    <w:p w14:paraId="43038BB0" w14:textId="77777777" w:rsidR="00FF4F8E" w:rsidRDefault="00FF4F8E" w:rsidP="00FF4F8E">
      <w:pPr>
        <w:ind w:left="2160"/>
        <w:rPr>
          <w:rFonts w:ascii="Times New Roman" w:hAnsi="Times New Roman" w:cs="Times New Roman"/>
          <w:color w:val="C00000"/>
          <w:lang w:val="en-IN"/>
        </w:rPr>
      </w:pPr>
    </w:p>
    <w:p w14:paraId="7A12A9F0" w14:textId="77777777" w:rsidR="00FF4F8E" w:rsidRDefault="00FF4F8E" w:rsidP="00FF4F8E">
      <w:pPr>
        <w:ind w:left="2160"/>
        <w:rPr>
          <w:rFonts w:ascii="Times New Roman" w:hAnsi="Times New Roman" w:cs="Times New Roman"/>
          <w:color w:val="C00000"/>
          <w:lang w:val="en-IN"/>
        </w:rPr>
      </w:pPr>
    </w:p>
    <w:p w14:paraId="390E5592" w14:textId="77777777" w:rsidR="002F52C7" w:rsidRPr="009D6286" w:rsidRDefault="00574E92" w:rsidP="00FF4F8E">
      <w:pPr>
        <w:ind w:left="2160"/>
        <w:rPr>
          <w:rFonts w:ascii="Times New Roman" w:hAnsi="Times New Roman" w:cs="Times New Roman"/>
          <w:b/>
          <w:bCs/>
          <w:color w:val="C00000"/>
          <w:lang w:val="en-IN"/>
        </w:rPr>
      </w:pPr>
      <w:r w:rsidRPr="009D6286">
        <w:rPr>
          <w:rFonts w:ascii="Times New Roman" w:hAnsi="Times New Roman" w:cs="Times New Roman"/>
          <w:b/>
          <w:bCs/>
          <w:color w:val="C00000"/>
          <w:lang w:val="en-IN"/>
        </w:rPr>
        <w:t>Figure</w:t>
      </w:r>
      <w:r w:rsidR="00BB51B0" w:rsidRPr="009D6286">
        <w:rPr>
          <w:rFonts w:ascii="Times New Roman" w:hAnsi="Times New Roman" w:cs="Times New Roman"/>
          <w:b/>
          <w:bCs/>
          <w:color w:val="C00000"/>
          <w:lang w:val="en-IN"/>
        </w:rPr>
        <w:t xml:space="preserve"> </w:t>
      </w:r>
      <w:r w:rsidR="00FF4F8E" w:rsidRPr="009D6286">
        <w:rPr>
          <w:rFonts w:ascii="Times New Roman" w:hAnsi="Times New Roman" w:cs="Times New Roman"/>
          <w:b/>
          <w:bCs/>
          <w:color w:val="C00000"/>
          <w:lang w:val="en-IN"/>
        </w:rPr>
        <w:t>5</w:t>
      </w:r>
      <w:r w:rsidR="00BB51B0" w:rsidRPr="009D6286">
        <w:rPr>
          <w:rFonts w:ascii="Times New Roman" w:hAnsi="Times New Roman" w:cs="Times New Roman"/>
          <w:b/>
          <w:bCs/>
          <w:color w:val="C00000"/>
          <w:lang w:val="en-IN"/>
        </w:rPr>
        <w:t>:</w:t>
      </w:r>
      <w:r w:rsidR="00BB51B0" w:rsidRPr="009D6286">
        <w:rPr>
          <w:rFonts w:ascii="Times New Roman" w:hAnsi="Times New Roman" w:cs="Times New Roman"/>
          <w:b/>
          <w:bCs/>
          <w:color w:val="000000" w:themeColor="text1"/>
          <w:lang w:val="en-IN"/>
        </w:rPr>
        <w:t xml:space="preserve"> Monophosphated</w:t>
      </w:r>
      <w:r w:rsidR="005E492D" w:rsidRPr="009D6286">
        <w:rPr>
          <w:rFonts w:ascii="Times New Roman" w:hAnsi="Times New Roman" w:cs="Times New Roman"/>
          <w:b/>
          <w:bCs/>
          <w:color w:val="000000" w:themeColor="text1"/>
          <w:lang w:val="en-IN"/>
        </w:rPr>
        <w:t xml:space="preserve"> moiety</w:t>
      </w:r>
    </w:p>
    <w:p w14:paraId="75F5A5C4" w14:textId="77777777" w:rsidR="002F52C7" w:rsidRPr="00EE2FB3" w:rsidRDefault="002F52C7">
      <w:pPr>
        <w:jc w:val="both"/>
        <w:rPr>
          <w:rFonts w:ascii="Times New Roman" w:hAnsi="Times New Roman" w:cs="Times New Roman"/>
          <w:color w:val="000000" w:themeColor="text1"/>
          <w:lang w:val="en-IN"/>
        </w:rPr>
      </w:pPr>
    </w:p>
    <w:p w14:paraId="6BE54756" w14:textId="77777777" w:rsidR="002F52C7" w:rsidRPr="00EE2FB3" w:rsidRDefault="00574E92">
      <w:pPr>
        <w:numPr>
          <w:ilvl w:val="0"/>
          <w:numId w:val="1"/>
        </w:numPr>
        <w:jc w:val="both"/>
        <w:rPr>
          <w:rFonts w:ascii="Times New Roman" w:hAnsi="Times New Roman" w:cs="Times New Roman"/>
          <w:color w:val="000000" w:themeColor="text1"/>
          <w:lang w:val="en-IN"/>
        </w:rPr>
      </w:pPr>
      <w:r w:rsidRPr="00EE2FB3">
        <w:rPr>
          <w:rFonts w:ascii="Times New Roman" w:hAnsi="Times New Roman" w:cs="Times New Roman"/>
          <w:color w:val="000000" w:themeColor="text1"/>
          <w:lang w:val="en-IN"/>
        </w:rPr>
        <w:lastRenderedPageBreak/>
        <w:t>When further substitution of alkylated alanine group</w:t>
      </w:r>
      <w:r w:rsidR="00BB51B0" w:rsidRPr="00EE2FB3">
        <w:rPr>
          <w:rFonts w:ascii="Times New Roman" w:hAnsi="Times New Roman" w:cs="Times New Roman"/>
          <w:color w:val="000000" w:themeColor="text1"/>
          <w:lang w:val="en-IN"/>
        </w:rPr>
        <w:t>, phenyl,</w:t>
      </w:r>
      <w:r w:rsidR="00FF4F8E">
        <w:rPr>
          <w:rFonts w:ascii="Times New Roman" w:hAnsi="Times New Roman" w:cs="Times New Roman"/>
          <w:color w:val="000000" w:themeColor="text1"/>
          <w:lang w:val="en-IN"/>
        </w:rPr>
        <w:t xml:space="preserve"> </w:t>
      </w:r>
      <w:r w:rsidR="00BB51B0" w:rsidRPr="00EE2FB3">
        <w:rPr>
          <w:rFonts w:ascii="Times New Roman" w:hAnsi="Times New Roman" w:cs="Times New Roman"/>
          <w:color w:val="000000" w:themeColor="text1"/>
          <w:lang w:val="en-IN"/>
        </w:rPr>
        <w:t>phenoxy</w:t>
      </w:r>
      <w:r w:rsidRPr="00EE2FB3">
        <w:rPr>
          <w:rFonts w:ascii="Times New Roman" w:hAnsi="Times New Roman" w:cs="Times New Roman"/>
          <w:color w:val="000000" w:themeColor="text1"/>
          <w:lang w:val="en-IN"/>
        </w:rPr>
        <w:t xml:space="preserve"> groups to monophosphated </w:t>
      </w:r>
      <w:r w:rsidR="00BB51B0" w:rsidRPr="00EE2FB3">
        <w:rPr>
          <w:rFonts w:ascii="Times New Roman" w:hAnsi="Times New Roman" w:cs="Times New Roman"/>
          <w:color w:val="000000" w:themeColor="text1"/>
          <w:lang w:val="en-IN"/>
        </w:rPr>
        <w:t xml:space="preserve">at </w:t>
      </w:r>
      <w:r w:rsidRPr="00EE2FB3">
        <w:rPr>
          <w:rFonts w:ascii="Times New Roman" w:hAnsi="Times New Roman" w:cs="Times New Roman"/>
          <w:color w:val="000000" w:themeColor="text1"/>
          <w:lang w:val="en-IN"/>
        </w:rPr>
        <w:t>5</w:t>
      </w:r>
      <w:r w:rsidRPr="00EE2FB3">
        <w:rPr>
          <w:rFonts w:ascii="Times New Roman" w:hAnsi="Times New Roman" w:cs="Times New Roman"/>
          <w:color w:val="000000" w:themeColor="text1"/>
          <w:vertAlign w:val="superscript"/>
          <w:lang w:val="en-IN"/>
        </w:rPr>
        <w:t>th</w:t>
      </w:r>
      <w:r w:rsidR="00BB51B0" w:rsidRPr="00EE2FB3">
        <w:rPr>
          <w:rFonts w:ascii="Times New Roman" w:hAnsi="Times New Roman" w:cs="Times New Roman"/>
          <w:color w:val="000000" w:themeColor="text1"/>
          <w:lang w:val="en-IN"/>
        </w:rPr>
        <w:t xml:space="preserve"> position </w:t>
      </w:r>
      <w:r w:rsidRPr="00EE2FB3">
        <w:rPr>
          <w:rFonts w:ascii="Times New Roman" w:hAnsi="Times New Roman" w:cs="Times New Roman"/>
          <w:color w:val="000000" w:themeColor="text1"/>
          <w:lang w:val="en-IN"/>
        </w:rPr>
        <w:t xml:space="preserve">enhance </w:t>
      </w:r>
      <w:r w:rsidR="00FF4F8E" w:rsidRPr="00EE2FB3">
        <w:rPr>
          <w:rFonts w:ascii="Times New Roman" w:hAnsi="Times New Roman" w:cs="Times New Roman"/>
          <w:color w:val="000000" w:themeColor="text1"/>
          <w:lang w:val="en-IN"/>
        </w:rPr>
        <w:t>lipophilicity</w:t>
      </w:r>
      <w:r w:rsidRPr="00EE2FB3">
        <w:rPr>
          <w:rFonts w:ascii="Times New Roman" w:hAnsi="Times New Roman" w:cs="Times New Roman"/>
          <w:color w:val="000000" w:themeColor="text1"/>
          <w:lang w:val="en-IN"/>
        </w:rPr>
        <w:t xml:space="preserve"> of drug.   Help to fast penetrate through the cell membrane.</w:t>
      </w:r>
    </w:p>
    <w:p w14:paraId="55EEA740" w14:textId="77777777" w:rsidR="002F52C7" w:rsidRPr="00EE2FB3" w:rsidRDefault="00574E92">
      <w:pPr>
        <w:jc w:val="both"/>
        <w:rPr>
          <w:rFonts w:ascii="Times New Roman" w:hAnsi="Times New Roman" w:cs="Times New Roman"/>
          <w:color w:val="000000" w:themeColor="text1"/>
          <w:lang w:val="en-IN"/>
        </w:rPr>
      </w:pPr>
      <w:r w:rsidRPr="00EE2FB3">
        <w:rPr>
          <w:rFonts w:ascii="Times New Roman" w:hAnsi="Times New Roman" w:cs="Times New Roman"/>
          <w:noProof/>
          <w:lang w:eastAsia="en-US"/>
        </w:rPr>
        <w:drawing>
          <wp:anchor distT="0" distB="0" distL="114300" distR="114300" simplePos="0" relativeHeight="251656704" behindDoc="0" locked="0" layoutInCell="1" allowOverlap="1" wp14:anchorId="4E71859A" wp14:editId="741F3AA9">
            <wp:simplePos x="0" y="0"/>
            <wp:positionH relativeFrom="column">
              <wp:posOffset>1748155</wp:posOffset>
            </wp:positionH>
            <wp:positionV relativeFrom="paragraph">
              <wp:posOffset>71755</wp:posOffset>
            </wp:positionV>
            <wp:extent cx="1612265" cy="1093470"/>
            <wp:effectExtent l="0" t="0" r="6985" b="11430"/>
            <wp:wrapTopAndBottom/>
            <wp:docPr id="2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6"/>
                    <pic:cNvPicPr>
                      <a:picLocks noChangeAspect="1"/>
                    </pic:cNvPicPr>
                  </pic:nvPicPr>
                  <pic:blipFill>
                    <a:blip r:embed="rId14"/>
                    <a:stretch>
                      <a:fillRect/>
                    </a:stretch>
                  </pic:blipFill>
                  <pic:spPr>
                    <a:xfrm>
                      <a:off x="0" y="0"/>
                      <a:ext cx="1612265" cy="1093470"/>
                    </a:xfrm>
                    <a:prstGeom prst="rect">
                      <a:avLst/>
                    </a:prstGeom>
                  </pic:spPr>
                </pic:pic>
              </a:graphicData>
            </a:graphic>
          </wp:anchor>
        </w:drawing>
      </w:r>
    </w:p>
    <w:p w14:paraId="3F932994" w14:textId="77777777" w:rsidR="002F52C7" w:rsidRPr="009D6286" w:rsidRDefault="00574E92" w:rsidP="005E492D">
      <w:pPr>
        <w:jc w:val="center"/>
        <w:rPr>
          <w:rFonts w:ascii="Times New Roman" w:hAnsi="Times New Roman" w:cs="Times New Roman"/>
          <w:b/>
          <w:bCs/>
          <w:color w:val="C00000"/>
          <w:lang w:val="en-IN"/>
        </w:rPr>
      </w:pPr>
      <w:r w:rsidRPr="009D6286">
        <w:rPr>
          <w:rFonts w:ascii="Times New Roman" w:hAnsi="Times New Roman" w:cs="Times New Roman"/>
          <w:b/>
          <w:bCs/>
          <w:color w:val="C00000"/>
          <w:lang w:val="en-IN"/>
        </w:rPr>
        <w:t>Figure</w:t>
      </w:r>
      <w:r w:rsidR="00BB51B0" w:rsidRPr="009D6286">
        <w:rPr>
          <w:rFonts w:ascii="Times New Roman" w:hAnsi="Times New Roman" w:cs="Times New Roman"/>
          <w:b/>
          <w:bCs/>
          <w:color w:val="C00000"/>
          <w:lang w:val="en-IN"/>
        </w:rPr>
        <w:t xml:space="preserve"> </w:t>
      </w:r>
      <w:r w:rsidR="00FF4F8E" w:rsidRPr="009D6286">
        <w:rPr>
          <w:rFonts w:ascii="Times New Roman" w:hAnsi="Times New Roman" w:cs="Times New Roman"/>
          <w:b/>
          <w:bCs/>
          <w:color w:val="C00000"/>
          <w:lang w:val="en-IN"/>
        </w:rPr>
        <w:t>6</w:t>
      </w:r>
      <w:r w:rsidR="00BB51B0" w:rsidRPr="009D6286">
        <w:rPr>
          <w:rFonts w:ascii="Times New Roman" w:hAnsi="Times New Roman" w:cs="Times New Roman"/>
          <w:b/>
          <w:bCs/>
          <w:color w:val="C00000"/>
          <w:lang w:val="en-IN"/>
        </w:rPr>
        <w:t>:</w:t>
      </w:r>
      <w:r w:rsidR="00BB51B0" w:rsidRPr="009D6286">
        <w:rPr>
          <w:rFonts w:ascii="Times New Roman" w:hAnsi="Times New Roman" w:cs="Times New Roman"/>
          <w:b/>
          <w:bCs/>
          <w:color w:val="000000" w:themeColor="text1"/>
          <w:lang w:val="en-IN"/>
        </w:rPr>
        <w:t xml:space="preserve"> Enhancement</w:t>
      </w:r>
      <w:r w:rsidRPr="009D6286">
        <w:rPr>
          <w:rFonts w:ascii="Times New Roman" w:hAnsi="Times New Roman" w:cs="Times New Roman"/>
          <w:b/>
          <w:bCs/>
          <w:color w:val="000000" w:themeColor="text1"/>
          <w:lang w:val="en-IN"/>
        </w:rPr>
        <w:t xml:space="preserve"> of </w:t>
      </w:r>
      <w:r w:rsidR="00FF4F8E" w:rsidRPr="009D6286">
        <w:rPr>
          <w:rFonts w:ascii="Times New Roman" w:hAnsi="Times New Roman" w:cs="Times New Roman"/>
          <w:b/>
          <w:bCs/>
          <w:color w:val="000000" w:themeColor="text1"/>
          <w:lang w:val="en-IN"/>
        </w:rPr>
        <w:t>lipophilicity</w:t>
      </w:r>
    </w:p>
    <w:p w14:paraId="0BAED8C1" w14:textId="77777777" w:rsidR="002F52C7" w:rsidRPr="00EE2FB3" w:rsidRDefault="002F52C7">
      <w:pPr>
        <w:jc w:val="both"/>
        <w:rPr>
          <w:rFonts w:ascii="Times New Roman" w:hAnsi="Times New Roman" w:cs="Times New Roman"/>
          <w:color w:val="000000" w:themeColor="text1"/>
          <w:lang w:val="en-IN"/>
        </w:rPr>
      </w:pPr>
    </w:p>
    <w:p w14:paraId="4DBE0A40" w14:textId="77777777" w:rsidR="002F52C7" w:rsidRPr="00EE2FB3" w:rsidRDefault="00574E92">
      <w:pPr>
        <w:numPr>
          <w:ilvl w:val="0"/>
          <w:numId w:val="1"/>
        </w:numPr>
        <w:jc w:val="both"/>
        <w:rPr>
          <w:rFonts w:ascii="Times New Roman" w:hAnsi="Times New Roman" w:cs="Times New Roman"/>
          <w:color w:val="000000" w:themeColor="text1"/>
          <w:lang w:val="en-IN"/>
        </w:rPr>
      </w:pPr>
      <w:r w:rsidRPr="00EE2FB3">
        <w:rPr>
          <w:rFonts w:ascii="Times New Roman" w:hAnsi="Times New Roman" w:cs="Times New Roman"/>
          <w:color w:val="000000" w:themeColor="text1"/>
          <w:lang w:val="en-IN"/>
        </w:rPr>
        <w:t>5</w:t>
      </w:r>
      <w:r w:rsidRPr="00EE2FB3">
        <w:rPr>
          <w:rFonts w:ascii="Times New Roman" w:hAnsi="Times New Roman" w:cs="Times New Roman"/>
          <w:color w:val="000000" w:themeColor="text1"/>
          <w:vertAlign w:val="superscript"/>
          <w:lang w:val="en-IN"/>
        </w:rPr>
        <w:t>th</w:t>
      </w:r>
      <w:r w:rsidRPr="00EE2FB3">
        <w:rPr>
          <w:rFonts w:ascii="Times New Roman" w:hAnsi="Times New Roman" w:cs="Times New Roman"/>
          <w:color w:val="000000" w:themeColor="text1"/>
          <w:lang w:val="en-IN"/>
        </w:rPr>
        <w:t xml:space="preserve"> position substit</w:t>
      </w:r>
      <w:r w:rsidR="00BB51B0" w:rsidRPr="00EE2FB3">
        <w:rPr>
          <w:rFonts w:ascii="Times New Roman" w:hAnsi="Times New Roman" w:cs="Times New Roman"/>
          <w:color w:val="000000" w:themeColor="text1"/>
          <w:lang w:val="en-IN"/>
        </w:rPr>
        <w:t>ut</w:t>
      </w:r>
      <w:r w:rsidRPr="00EE2FB3">
        <w:rPr>
          <w:rFonts w:ascii="Times New Roman" w:hAnsi="Times New Roman" w:cs="Times New Roman"/>
          <w:color w:val="000000" w:themeColor="text1"/>
          <w:lang w:val="en-IN"/>
        </w:rPr>
        <w:t>i</w:t>
      </w:r>
      <w:r w:rsidR="00BB51B0" w:rsidRPr="00EE2FB3">
        <w:rPr>
          <w:rFonts w:ascii="Times New Roman" w:hAnsi="Times New Roman" w:cs="Times New Roman"/>
          <w:color w:val="000000" w:themeColor="text1"/>
          <w:lang w:val="en-IN"/>
        </w:rPr>
        <w:t xml:space="preserve">on on amino group influence and </w:t>
      </w:r>
      <w:r w:rsidRPr="00EE2FB3">
        <w:rPr>
          <w:rFonts w:ascii="Times New Roman" w:hAnsi="Times New Roman" w:cs="Times New Roman"/>
          <w:color w:val="000000" w:themeColor="text1"/>
          <w:lang w:val="en-IN"/>
        </w:rPr>
        <w:t xml:space="preserve">mimic the triphosphate </w:t>
      </w:r>
      <w:r w:rsidR="000333D6" w:rsidRPr="00EE2FB3">
        <w:rPr>
          <w:rFonts w:ascii="Times New Roman" w:hAnsi="Times New Roman" w:cs="Times New Roman"/>
          <w:color w:val="000000" w:themeColor="text1"/>
          <w:lang w:val="en-IN"/>
        </w:rPr>
        <w:t>bonding.</w:t>
      </w:r>
    </w:p>
    <w:p w14:paraId="0E9C248D" w14:textId="77777777" w:rsidR="002F52C7" w:rsidRPr="009D6286" w:rsidRDefault="00574E92" w:rsidP="00463228">
      <w:pPr>
        <w:ind w:firstLineChars="900" w:firstLine="1807"/>
        <w:jc w:val="center"/>
        <w:rPr>
          <w:rFonts w:ascii="Times New Roman" w:hAnsi="Times New Roman" w:cs="Times New Roman"/>
          <w:b/>
          <w:bCs/>
          <w:color w:val="C00000"/>
          <w:lang w:val="en-IN"/>
        </w:rPr>
      </w:pPr>
      <w:r w:rsidRPr="009D6286">
        <w:rPr>
          <w:rFonts w:ascii="Times New Roman" w:hAnsi="Times New Roman" w:cs="Times New Roman"/>
          <w:b/>
          <w:bCs/>
          <w:noProof/>
          <w:lang w:eastAsia="en-US"/>
        </w:rPr>
        <w:drawing>
          <wp:anchor distT="0" distB="0" distL="114300" distR="114300" simplePos="0" relativeHeight="251660800" behindDoc="0" locked="0" layoutInCell="1" allowOverlap="1" wp14:anchorId="6D1A5DCD" wp14:editId="278D7DC8">
            <wp:simplePos x="0" y="0"/>
            <wp:positionH relativeFrom="column">
              <wp:posOffset>866140</wp:posOffset>
            </wp:positionH>
            <wp:positionV relativeFrom="paragraph">
              <wp:posOffset>135890</wp:posOffset>
            </wp:positionV>
            <wp:extent cx="3877945" cy="1412875"/>
            <wp:effectExtent l="0" t="0" r="8255" b="15875"/>
            <wp:wrapTopAndBottom/>
            <wp:docPr id="4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2"/>
                    <pic:cNvPicPr>
                      <a:picLocks noChangeAspect="1"/>
                    </pic:cNvPicPr>
                  </pic:nvPicPr>
                  <pic:blipFill>
                    <a:blip r:embed="rId15"/>
                    <a:stretch>
                      <a:fillRect/>
                    </a:stretch>
                  </pic:blipFill>
                  <pic:spPr>
                    <a:xfrm>
                      <a:off x="0" y="0"/>
                      <a:ext cx="3877945" cy="1412875"/>
                    </a:xfrm>
                    <a:prstGeom prst="rect">
                      <a:avLst/>
                    </a:prstGeom>
                  </pic:spPr>
                </pic:pic>
              </a:graphicData>
            </a:graphic>
          </wp:anchor>
        </w:drawing>
      </w:r>
      <w:r w:rsidRPr="009D6286">
        <w:rPr>
          <w:rFonts w:ascii="Times New Roman" w:hAnsi="Times New Roman" w:cs="Times New Roman"/>
          <w:b/>
          <w:bCs/>
          <w:color w:val="C00000"/>
          <w:lang w:val="en-IN"/>
        </w:rPr>
        <w:t>Figure</w:t>
      </w:r>
      <w:r w:rsidR="00BB51B0" w:rsidRPr="009D6286">
        <w:rPr>
          <w:rFonts w:ascii="Times New Roman" w:hAnsi="Times New Roman" w:cs="Times New Roman"/>
          <w:b/>
          <w:bCs/>
          <w:color w:val="C00000"/>
          <w:lang w:val="en-IN"/>
        </w:rPr>
        <w:t xml:space="preserve"> </w:t>
      </w:r>
      <w:r w:rsidR="00FF4F8E" w:rsidRPr="009D6286">
        <w:rPr>
          <w:rFonts w:ascii="Times New Roman" w:hAnsi="Times New Roman" w:cs="Times New Roman"/>
          <w:b/>
          <w:bCs/>
          <w:color w:val="C00000"/>
          <w:lang w:val="en-IN"/>
        </w:rPr>
        <w:t>7</w:t>
      </w:r>
      <w:r w:rsidRPr="009D6286">
        <w:rPr>
          <w:rFonts w:ascii="Times New Roman" w:hAnsi="Times New Roman" w:cs="Times New Roman"/>
          <w:b/>
          <w:bCs/>
          <w:color w:val="C00000"/>
          <w:lang w:val="en-IN"/>
        </w:rPr>
        <w:t>:</w:t>
      </w:r>
      <w:r w:rsidRPr="009D6286">
        <w:rPr>
          <w:rFonts w:ascii="Times New Roman" w:hAnsi="Times New Roman" w:cs="Times New Roman"/>
          <w:b/>
          <w:bCs/>
          <w:color w:val="000000" w:themeColor="text1"/>
          <w:lang w:val="en-IN"/>
        </w:rPr>
        <w:t xml:space="preserve"> </w:t>
      </w:r>
      <w:r w:rsidR="005E492D" w:rsidRPr="009D6286">
        <w:rPr>
          <w:rFonts w:ascii="Times New Roman" w:hAnsi="Times New Roman" w:cs="Times New Roman"/>
          <w:b/>
          <w:bCs/>
          <w:color w:val="000000" w:themeColor="text1"/>
          <w:lang w:val="en-IN"/>
        </w:rPr>
        <w:t>Activation of pro moiety</w:t>
      </w:r>
    </w:p>
    <w:p w14:paraId="1732ECE6" w14:textId="77777777" w:rsidR="002F52C7" w:rsidRPr="009D6286" w:rsidRDefault="002F52C7">
      <w:pPr>
        <w:jc w:val="both"/>
        <w:rPr>
          <w:rFonts w:ascii="Times New Roman" w:hAnsi="Times New Roman" w:cs="Times New Roman"/>
          <w:b/>
          <w:bCs/>
          <w:color w:val="C00000"/>
          <w:lang w:val="en-IN"/>
        </w:rPr>
      </w:pPr>
    </w:p>
    <w:p w14:paraId="17B6E576" w14:textId="77777777" w:rsidR="002F52C7" w:rsidRPr="00EE2FB3" w:rsidRDefault="00574E92">
      <w:pPr>
        <w:jc w:val="both"/>
        <w:rPr>
          <w:rFonts w:ascii="Times New Roman" w:hAnsi="Times New Roman" w:cs="Times New Roman"/>
          <w:b/>
          <w:bCs/>
          <w:color w:val="002060"/>
          <w:lang w:val="en-IN"/>
        </w:rPr>
      </w:pPr>
      <w:r w:rsidRPr="00EE2FB3">
        <w:rPr>
          <w:rFonts w:ascii="Times New Roman" w:hAnsi="Times New Roman" w:cs="Times New Roman"/>
          <w:b/>
          <w:bCs/>
          <w:color w:val="002060"/>
          <w:lang w:val="en-IN"/>
        </w:rPr>
        <w:t>Modification of Nucleobase:</w:t>
      </w:r>
    </w:p>
    <w:p w14:paraId="5E8D924B" w14:textId="77777777" w:rsidR="002F52C7" w:rsidRPr="00EE2FB3" w:rsidRDefault="00BB51B0">
      <w:pPr>
        <w:ind w:firstLine="720"/>
        <w:jc w:val="both"/>
        <w:rPr>
          <w:rFonts w:ascii="Times New Roman" w:hAnsi="Times New Roman" w:cs="Times New Roman"/>
          <w:color w:val="000000" w:themeColor="text1"/>
          <w:lang w:val="en-IN"/>
        </w:rPr>
      </w:pPr>
      <w:r w:rsidRPr="00EE2FB3">
        <w:rPr>
          <w:rFonts w:ascii="Times New Roman" w:hAnsi="Times New Roman" w:cs="Times New Roman"/>
          <w:color w:val="000000" w:themeColor="text1"/>
          <w:lang w:val="en-IN"/>
        </w:rPr>
        <w:t>S</w:t>
      </w:r>
      <w:r w:rsidR="00574E92" w:rsidRPr="00EE2FB3">
        <w:rPr>
          <w:rFonts w:ascii="Times New Roman" w:hAnsi="Times New Roman" w:cs="Times New Roman"/>
          <w:color w:val="000000" w:themeColor="text1"/>
          <w:lang w:val="en-IN"/>
        </w:rPr>
        <w:t xml:space="preserve">ubstitution </w:t>
      </w:r>
      <w:r w:rsidRPr="00EE2FB3">
        <w:rPr>
          <w:rFonts w:ascii="Times New Roman" w:hAnsi="Times New Roman" w:cs="Times New Roman"/>
          <w:color w:val="000000" w:themeColor="text1"/>
          <w:lang w:val="en-IN"/>
        </w:rPr>
        <w:t>of C1 with pyrrol</w:t>
      </w:r>
      <w:r w:rsidR="00FF4F8E">
        <w:rPr>
          <w:rFonts w:ascii="Times New Roman" w:hAnsi="Times New Roman" w:cs="Times New Roman"/>
          <w:color w:val="000000" w:themeColor="text1"/>
          <w:lang w:val="en-IN"/>
        </w:rPr>
        <w:t>o</w:t>
      </w:r>
      <w:r w:rsidRPr="00EE2FB3">
        <w:rPr>
          <w:rFonts w:ascii="Times New Roman" w:hAnsi="Times New Roman" w:cs="Times New Roman"/>
          <w:color w:val="000000" w:themeColor="text1"/>
          <w:lang w:val="en-IN"/>
        </w:rPr>
        <w:t>triazine</w:t>
      </w:r>
      <w:r w:rsidR="00574E92" w:rsidRPr="00EE2FB3">
        <w:rPr>
          <w:rFonts w:ascii="Times New Roman" w:hAnsi="Times New Roman" w:cs="Times New Roman"/>
          <w:color w:val="000000" w:themeColor="text1"/>
          <w:lang w:val="en-IN"/>
        </w:rPr>
        <w:t xml:space="preserve"> </w:t>
      </w:r>
      <w:r w:rsidRPr="00EE2FB3">
        <w:rPr>
          <w:rFonts w:ascii="Times New Roman" w:hAnsi="Times New Roman" w:cs="Times New Roman"/>
          <w:color w:val="000000" w:themeColor="text1"/>
          <w:lang w:val="en-IN"/>
        </w:rPr>
        <w:t>ring, which is an isosteric</w:t>
      </w:r>
      <w:r w:rsidR="00574E92" w:rsidRPr="00EE2FB3">
        <w:rPr>
          <w:rFonts w:ascii="Times New Roman" w:hAnsi="Times New Roman" w:cs="Times New Roman"/>
          <w:color w:val="000000" w:themeColor="text1"/>
          <w:lang w:val="en-IN"/>
        </w:rPr>
        <w:t xml:space="preserve"> </w:t>
      </w:r>
      <w:r w:rsidRPr="00EE2FB3">
        <w:rPr>
          <w:rFonts w:ascii="Times New Roman" w:hAnsi="Times New Roman" w:cs="Times New Roman"/>
          <w:color w:val="000000" w:themeColor="text1"/>
          <w:lang w:val="en-IN"/>
        </w:rPr>
        <w:t xml:space="preserve">ring of </w:t>
      </w:r>
      <w:r w:rsidR="00FF4F8E">
        <w:rPr>
          <w:rFonts w:ascii="Times New Roman" w:hAnsi="Times New Roman" w:cs="Times New Roman"/>
          <w:color w:val="000000" w:themeColor="text1"/>
          <w:lang w:val="en-IN"/>
        </w:rPr>
        <w:t xml:space="preserve">pyrazolopyrimidine which </w:t>
      </w:r>
      <w:r w:rsidR="00574E92" w:rsidRPr="00EE2FB3">
        <w:rPr>
          <w:rFonts w:ascii="Times New Roman" w:hAnsi="Times New Roman" w:cs="Times New Roman"/>
          <w:color w:val="000000" w:themeColor="text1"/>
          <w:lang w:val="en-IN"/>
        </w:rPr>
        <w:t>produce the antiviral activity</w:t>
      </w:r>
      <w:r w:rsidR="005E492D" w:rsidRPr="00EE2FB3">
        <w:rPr>
          <w:rFonts w:ascii="Times New Roman" w:hAnsi="Times New Roman" w:cs="Times New Roman"/>
          <w:color w:val="000000" w:themeColor="text1"/>
          <w:lang w:val="en-IN"/>
        </w:rPr>
        <w:t>.</w:t>
      </w:r>
    </w:p>
    <w:p w14:paraId="78322A73" w14:textId="77777777" w:rsidR="002F52C7" w:rsidRPr="00EE2FB3" w:rsidRDefault="00711386">
      <w:pPr>
        <w:jc w:val="both"/>
        <w:rPr>
          <w:rFonts w:ascii="Times New Roman" w:hAnsi="Times New Roman" w:cs="Times New Roman"/>
          <w:lang w:val="en-IN"/>
        </w:rPr>
      </w:pPr>
      <w:r w:rsidRPr="00EE2FB3">
        <w:rPr>
          <w:rFonts w:ascii="Times New Roman" w:hAnsi="Times New Roman" w:cs="Times New Roman"/>
          <w:noProof/>
          <w:lang w:eastAsia="en-US"/>
        </w:rPr>
        <w:drawing>
          <wp:anchor distT="0" distB="0" distL="114300" distR="114300" simplePos="0" relativeHeight="251643392" behindDoc="0" locked="0" layoutInCell="1" allowOverlap="1" wp14:anchorId="7A1F2251" wp14:editId="17747444">
            <wp:simplePos x="0" y="0"/>
            <wp:positionH relativeFrom="column">
              <wp:posOffset>1400175</wp:posOffset>
            </wp:positionH>
            <wp:positionV relativeFrom="paragraph">
              <wp:posOffset>241300</wp:posOffset>
            </wp:positionV>
            <wp:extent cx="2034540" cy="1809750"/>
            <wp:effectExtent l="0" t="0" r="3810" b="0"/>
            <wp:wrapTopAndBottom/>
            <wp:docPr id="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4"/>
                    <pic:cNvPicPr>
                      <a:picLocks noChangeAspect="1"/>
                    </pic:cNvPicPr>
                  </pic:nvPicPr>
                  <pic:blipFill>
                    <a:blip r:embed="rId16"/>
                    <a:stretch>
                      <a:fillRect/>
                    </a:stretch>
                  </pic:blipFill>
                  <pic:spPr>
                    <a:xfrm>
                      <a:off x="0" y="0"/>
                      <a:ext cx="2034540" cy="1809750"/>
                    </a:xfrm>
                    <a:prstGeom prst="rect">
                      <a:avLst/>
                    </a:prstGeom>
                  </pic:spPr>
                </pic:pic>
              </a:graphicData>
            </a:graphic>
            <wp14:sizeRelH relativeFrom="margin">
              <wp14:pctWidth>0</wp14:pctWidth>
            </wp14:sizeRelH>
            <wp14:sizeRelV relativeFrom="margin">
              <wp14:pctHeight>0</wp14:pctHeight>
            </wp14:sizeRelV>
          </wp:anchor>
        </w:drawing>
      </w:r>
    </w:p>
    <w:p w14:paraId="37936A80" w14:textId="77777777" w:rsidR="002F52C7" w:rsidRPr="009D6286" w:rsidRDefault="00574E92" w:rsidP="005E492D">
      <w:pPr>
        <w:jc w:val="center"/>
        <w:rPr>
          <w:rFonts w:ascii="Times New Roman" w:hAnsi="Times New Roman" w:cs="Times New Roman"/>
          <w:b/>
          <w:bCs/>
          <w:color w:val="C00000"/>
          <w:lang w:val="en-IN"/>
        </w:rPr>
      </w:pPr>
      <w:r w:rsidRPr="009D6286">
        <w:rPr>
          <w:rFonts w:ascii="Times New Roman" w:hAnsi="Times New Roman" w:cs="Times New Roman"/>
          <w:b/>
          <w:bCs/>
          <w:color w:val="C00000"/>
          <w:lang w:val="en-IN"/>
        </w:rPr>
        <w:t>Figure</w:t>
      </w:r>
      <w:r w:rsidR="00BB51B0" w:rsidRPr="009D6286">
        <w:rPr>
          <w:rFonts w:ascii="Times New Roman" w:hAnsi="Times New Roman" w:cs="Times New Roman"/>
          <w:b/>
          <w:bCs/>
          <w:color w:val="C00000"/>
          <w:lang w:val="en-IN"/>
        </w:rPr>
        <w:t xml:space="preserve"> </w:t>
      </w:r>
      <w:r w:rsidR="00FF4F8E" w:rsidRPr="009D6286">
        <w:rPr>
          <w:rFonts w:ascii="Times New Roman" w:hAnsi="Times New Roman" w:cs="Times New Roman"/>
          <w:b/>
          <w:bCs/>
          <w:color w:val="C00000"/>
          <w:lang w:val="en-IN"/>
        </w:rPr>
        <w:t>8</w:t>
      </w:r>
      <w:r w:rsidRPr="009D6286">
        <w:rPr>
          <w:rFonts w:ascii="Times New Roman" w:hAnsi="Times New Roman" w:cs="Times New Roman"/>
          <w:b/>
          <w:bCs/>
          <w:color w:val="C00000"/>
          <w:lang w:val="en-IN"/>
        </w:rPr>
        <w:t>:</w:t>
      </w:r>
      <w:r w:rsidRPr="009D6286">
        <w:rPr>
          <w:rFonts w:ascii="Times New Roman" w:hAnsi="Times New Roman" w:cs="Times New Roman"/>
          <w:b/>
          <w:bCs/>
          <w:color w:val="000000" w:themeColor="text1"/>
          <w:lang w:val="en-IN"/>
        </w:rPr>
        <w:t xml:space="preserve">  Nucleobase</w:t>
      </w:r>
    </w:p>
    <w:p w14:paraId="2D69798E" w14:textId="77777777" w:rsidR="002F52C7" w:rsidRPr="00EE2FB3" w:rsidRDefault="002F52C7">
      <w:pPr>
        <w:jc w:val="both"/>
        <w:rPr>
          <w:rFonts w:ascii="Times New Roman" w:hAnsi="Times New Roman" w:cs="Times New Roman"/>
          <w:lang w:val="en-IN"/>
        </w:rPr>
      </w:pPr>
    </w:p>
    <w:p w14:paraId="42691A3F" w14:textId="70E1E4CB" w:rsidR="002F52C7" w:rsidRPr="001411CF" w:rsidRDefault="00EB1859" w:rsidP="001411CF">
      <w:pPr>
        <w:numPr>
          <w:ilvl w:val="0"/>
          <w:numId w:val="2"/>
        </w:numPr>
        <w:jc w:val="both"/>
        <w:rPr>
          <w:rFonts w:ascii="Times New Roman" w:hAnsi="Times New Roman" w:cs="Times New Roman"/>
          <w:lang w:val="en-IN"/>
        </w:rPr>
      </w:pPr>
      <w:r w:rsidRPr="00EE2FB3">
        <w:rPr>
          <w:rFonts w:ascii="Times New Roman" w:hAnsi="Times New Roman" w:cs="Times New Roman"/>
          <w:noProof/>
          <w:lang w:eastAsia="en-US"/>
        </w:rPr>
        <w:drawing>
          <wp:anchor distT="0" distB="0" distL="114300" distR="114300" simplePos="0" relativeHeight="251664896" behindDoc="0" locked="0" layoutInCell="1" allowOverlap="1" wp14:anchorId="699D0B79" wp14:editId="48CE18B1">
            <wp:simplePos x="0" y="0"/>
            <wp:positionH relativeFrom="column">
              <wp:posOffset>1701528</wp:posOffset>
            </wp:positionH>
            <wp:positionV relativeFrom="paragraph">
              <wp:posOffset>388710</wp:posOffset>
            </wp:positionV>
            <wp:extent cx="1842770" cy="1145540"/>
            <wp:effectExtent l="0" t="0" r="5080" b="0"/>
            <wp:wrapTopAndBottom/>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1"/>
                    <pic:cNvPicPr>
                      <a:picLocks noChangeAspect="1"/>
                    </pic:cNvPicPr>
                  </pic:nvPicPr>
                  <pic:blipFill>
                    <a:blip r:embed="rId17">
                      <a:extLst>
                        <a:ext uri="{BEBA8EAE-BF5A-486C-A8C5-ECC9F3942E4B}">
                          <a14:imgProps xmlns:a14="http://schemas.microsoft.com/office/drawing/2010/main">
                            <a14:imgLayer r:embed="rId18">
                              <a14:imgEffect>
                                <a14:colorTemperature colorTemp="5300"/>
                              </a14:imgEffect>
                              <a14:imgEffect>
                                <a14:saturation sat="0"/>
                              </a14:imgEffect>
                            </a14:imgLayer>
                          </a14:imgProps>
                        </a:ext>
                      </a:extLst>
                    </a:blip>
                    <a:srcRect l="12831" t="27754" r="7191" b="24020"/>
                    <a:stretch>
                      <a:fillRect/>
                    </a:stretch>
                  </pic:blipFill>
                  <pic:spPr>
                    <a:xfrm>
                      <a:off x="0" y="0"/>
                      <a:ext cx="1842770" cy="1145540"/>
                    </a:xfrm>
                    <a:prstGeom prst="rect">
                      <a:avLst/>
                    </a:prstGeom>
                    <a:solidFill>
                      <a:sysClr val="windowText" lastClr="000000">
                        <a:alpha val="0"/>
                      </a:sysClr>
                    </a:solidFill>
                    <a:effectLst/>
                  </pic:spPr>
                </pic:pic>
              </a:graphicData>
            </a:graphic>
          </wp:anchor>
        </w:drawing>
      </w:r>
      <w:r w:rsidR="00574E92" w:rsidRPr="00EE2FB3">
        <w:rPr>
          <w:rFonts w:ascii="Times New Roman" w:hAnsi="Times New Roman" w:cs="Times New Roman"/>
          <w:lang w:val="en-IN"/>
        </w:rPr>
        <w:t>The 4</w:t>
      </w:r>
      <w:r w:rsidR="00574E92" w:rsidRPr="00EE2FB3">
        <w:rPr>
          <w:rFonts w:ascii="Times New Roman" w:hAnsi="Times New Roman" w:cs="Times New Roman"/>
          <w:vertAlign w:val="superscript"/>
          <w:lang w:val="en-IN"/>
        </w:rPr>
        <w:t>th</w:t>
      </w:r>
      <w:r w:rsidR="00574E92" w:rsidRPr="00EE2FB3">
        <w:rPr>
          <w:rFonts w:ascii="Times New Roman" w:hAnsi="Times New Roman" w:cs="Times New Roman"/>
          <w:lang w:val="en-IN"/>
        </w:rPr>
        <w:t xml:space="preserve"> positio</w:t>
      </w:r>
      <w:r w:rsidR="00BB51B0" w:rsidRPr="00EE2FB3">
        <w:rPr>
          <w:rFonts w:ascii="Times New Roman" w:hAnsi="Times New Roman" w:cs="Times New Roman"/>
          <w:lang w:val="en-IN"/>
        </w:rPr>
        <w:t>n</w:t>
      </w:r>
      <w:r w:rsidR="00574E92" w:rsidRPr="00EE2FB3">
        <w:rPr>
          <w:rFonts w:ascii="Times New Roman" w:hAnsi="Times New Roman" w:cs="Times New Roman"/>
          <w:lang w:val="en-IN"/>
        </w:rPr>
        <w:t xml:space="preserve"> amino group are linked to catechol </w:t>
      </w:r>
      <w:r w:rsidR="00BB51B0" w:rsidRPr="00EE2FB3">
        <w:rPr>
          <w:rFonts w:ascii="Times New Roman" w:hAnsi="Times New Roman" w:cs="Times New Roman"/>
          <w:lang w:val="en-IN"/>
        </w:rPr>
        <w:t xml:space="preserve">ring. The catechol ring </w:t>
      </w:r>
      <w:r w:rsidR="006902BE" w:rsidRPr="00EE2FB3">
        <w:rPr>
          <w:rFonts w:ascii="Times New Roman" w:hAnsi="Times New Roman" w:cs="Times New Roman"/>
          <w:lang w:val="en-IN"/>
        </w:rPr>
        <w:t>substitution result in better antiviral action.</w:t>
      </w:r>
      <w:r w:rsidR="001411CF">
        <w:rPr>
          <w:rFonts w:ascii="Times New Roman" w:hAnsi="Times New Roman" w:cs="Times New Roman"/>
          <w:lang w:val="en-IN"/>
        </w:rPr>
        <w:t xml:space="preserve">  </w:t>
      </w:r>
      <w:r w:rsidR="006902BE" w:rsidRPr="00EE2FB3">
        <w:rPr>
          <w:rFonts w:ascii="Times New Roman" w:hAnsi="Times New Roman" w:cs="Times New Roman"/>
          <w:lang w:val="en-IN"/>
        </w:rPr>
        <w:t>The catechol derivative kills</w:t>
      </w:r>
      <w:r w:rsidR="00574E92" w:rsidRPr="00EE2FB3">
        <w:rPr>
          <w:rFonts w:ascii="Times New Roman" w:hAnsi="Times New Roman" w:cs="Times New Roman"/>
          <w:lang w:val="en-IN"/>
        </w:rPr>
        <w:t xml:space="preserve"> the </w:t>
      </w:r>
      <w:r w:rsidR="000848A3" w:rsidRPr="00EE2FB3">
        <w:rPr>
          <w:rFonts w:ascii="Times New Roman" w:hAnsi="Times New Roman" w:cs="Times New Roman"/>
          <w:lang w:val="en-IN"/>
        </w:rPr>
        <w:t>encephalomyocarditis</w:t>
      </w:r>
      <w:r w:rsidR="00574E92" w:rsidRPr="00EE2FB3">
        <w:rPr>
          <w:rFonts w:ascii="Times New Roman" w:hAnsi="Times New Roman" w:cs="Times New Roman"/>
          <w:lang w:val="en-IN"/>
        </w:rPr>
        <w:t xml:space="preserve"> virus (EMCV)</w:t>
      </w:r>
      <w:r w:rsidR="00474CD6" w:rsidRPr="00EE2FB3">
        <w:rPr>
          <w:rFonts w:ascii="Times New Roman" w:hAnsi="Times New Roman" w:cs="Times New Roman"/>
          <w:lang w:val="en-IN"/>
        </w:rPr>
        <w:t xml:space="preserve"> [4]</w:t>
      </w:r>
      <w:r w:rsidR="001411CF">
        <w:rPr>
          <w:rFonts w:ascii="Times New Roman" w:hAnsi="Times New Roman" w:cs="Times New Roman"/>
          <w:lang w:val="en-IN"/>
        </w:rPr>
        <w:t>.</w:t>
      </w:r>
    </w:p>
    <w:p w14:paraId="5520BEAC" w14:textId="77777777" w:rsidR="002F52C7" w:rsidRPr="009D6286" w:rsidRDefault="00574E92" w:rsidP="005E492D">
      <w:pPr>
        <w:jc w:val="center"/>
        <w:rPr>
          <w:rFonts w:ascii="Times New Roman" w:hAnsi="Times New Roman" w:cs="Times New Roman"/>
          <w:b/>
          <w:bCs/>
          <w:color w:val="C00000"/>
          <w:lang w:val="en-IN"/>
        </w:rPr>
      </w:pPr>
      <w:r w:rsidRPr="009D6286">
        <w:rPr>
          <w:rFonts w:ascii="Times New Roman" w:hAnsi="Times New Roman" w:cs="Times New Roman"/>
          <w:b/>
          <w:bCs/>
          <w:color w:val="C00000"/>
          <w:lang w:val="en-IN"/>
        </w:rPr>
        <w:t>Figure</w:t>
      </w:r>
      <w:r w:rsidR="00BB51B0" w:rsidRPr="009D6286">
        <w:rPr>
          <w:rFonts w:ascii="Times New Roman" w:hAnsi="Times New Roman" w:cs="Times New Roman"/>
          <w:b/>
          <w:bCs/>
          <w:color w:val="C00000"/>
          <w:lang w:val="en-IN"/>
        </w:rPr>
        <w:t xml:space="preserve"> </w:t>
      </w:r>
      <w:r w:rsidR="001411CF" w:rsidRPr="009D6286">
        <w:rPr>
          <w:rFonts w:ascii="Times New Roman" w:hAnsi="Times New Roman" w:cs="Times New Roman"/>
          <w:b/>
          <w:bCs/>
          <w:color w:val="C00000"/>
          <w:lang w:val="en-IN"/>
        </w:rPr>
        <w:t>9</w:t>
      </w:r>
      <w:r w:rsidRPr="009D6286">
        <w:rPr>
          <w:rFonts w:ascii="Times New Roman" w:hAnsi="Times New Roman" w:cs="Times New Roman"/>
          <w:b/>
          <w:bCs/>
          <w:color w:val="C00000"/>
          <w:lang w:val="en-IN"/>
        </w:rPr>
        <w:t>:</w:t>
      </w:r>
      <w:r w:rsidRPr="009D6286">
        <w:rPr>
          <w:rFonts w:ascii="Times New Roman" w:hAnsi="Times New Roman" w:cs="Times New Roman"/>
          <w:b/>
          <w:bCs/>
          <w:lang w:val="en-IN"/>
        </w:rPr>
        <w:t xml:space="preserve"> catechol ring</w:t>
      </w:r>
    </w:p>
    <w:p w14:paraId="643FB9E1" w14:textId="77777777" w:rsidR="002F52C7" w:rsidRPr="00EE2FB3" w:rsidRDefault="002F52C7">
      <w:pPr>
        <w:jc w:val="both"/>
        <w:rPr>
          <w:rFonts w:ascii="Times New Roman" w:hAnsi="Times New Roman" w:cs="Times New Roman"/>
          <w:lang w:val="en-IN"/>
        </w:rPr>
      </w:pPr>
    </w:p>
    <w:p w14:paraId="7BCACE11" w14:textId="25132C18" w:rsidR="002F52C7" w:rsidRPr="00EB1859" w:rsidRDefault="00574E92" w:rsidP="00612EAF">
      <w:pPr>
        <w:numPr>
          <w:ilvl w:val="0"/>
          <w:numId w:val="3"/>
        </w:numPr>
        <w:jc w:val="both"/>
        <w:rPr>
          <w:rFonts w:ascii="Times New Roman" w:hAnsi="Times New Roman" w:cs="Times New Roman"/>
          <w:lang w:val="en-IN"/>
        </w:rPr>
      </w:pPr>
      <w:r w:rsidRPr="00EB1859">
        <w:rPr>
          <w:rFonts w:ascii="Times New Roman" w:hAnsi="Times New Roman" w:cs="Times New Roman"/>
          <w:lang w:val="en-IN"/>
        </w:rPr>
        <w:t>C</w:t>
      </w:r>
      <w:r w:rsidRPr="00EB1859">
        <w:rPr>
          <w:rFonts w:ascii="Times New Roman" w:hAnsi="Times New Roman" w:cs="Times New Roman"/>
          <w:vertAlign w:val="subscript"/>
          <w:lang w:val="en-IN"/>
        </w:rPr>
        <w:t>2</w:t>
      </w:r>
      <w:r w:rsidR="00BB51B0" w:rsidRPr="00EB1859">
        <w:rPr>
          <w:rFonts w:ascii="Times New Roman" w:hAnsi="Times New Roman" w:cs="Times New Roman"/>
          <w:lang w:val="en-IN"/>
        </w:rPr>
        <w:t xml:space="preserve"> position substitution with</w:t>
      </w:r>
      <w:r w:rsidRPr="00EB1859">
        <w:rPr>
          <w:rFonts w:ascii="Times New Roman" w:hAnsi="Times New Roman" w:cs="Times New Roman"/>
          <w:lang w:val="en-IN"/>
        </w:rPr>
        <w:t xml:space="preserve"> </w:t>
      </w:r>
      <w:r w:rsidR="00EB1859">
        <w:rPr>
          <w:rFonts w:ascii="Times New Roman" w:hAnsi="Times New Roman" w:cs="Times New Roman"/>
          <w:lang w:val="en-IN"/>
        </w:rPr>
        <w:t>h</w:t>
      </w:r>
      <w:r w:rsidRPr="00EB1859">
        <w:rPr>
          <w:rFonts w:ascii="Times New Roman" w:hAnsi="Times New Roman" w:cs="Times New Roman"/>
          <w:lang w:val="en-IN"/>
        </w:rPr>
        <w:t>ydrazine group or Benzyl</w:t>
      </w:r>
      <w:r w:rsidR="000848A3">
        <w:rPr>
          <w:rFonts w:ascii="Times New Roman" w:hAnsi="Times New Roman" w:cs="Times New Roman"/>
          <w:lang w:val="en-IN"/>
        </w:rPr>
        <w:t xml:space="preserve"> </w:t>
      </w:r>
      <w:r w:rsidRPr="00EB1859">
        <w:rPr>
          <w:rFonts w:ascii="Times New Roman" w:hAnsi="Times New Roman" w:cs="Times New Roman"/>
          <w:lang w:val="en-IN"/>
        </w:rPr>
        <w:t>thio</w:t>
      </w:r>
      <w:r w:rsidR="00EB1859">
        <w:rPr>
          <w:rFonts w:ascii="Times New Roman" w:hAnsi="Times New Roman" w:cs="Times New Roman"/>
          <w:lang w:val="en-IN"/>
        </w:rPr>
        <w:t xml:space="preserve"> </w:t>
      </w:r>
      <w:r w:rsidRPr="00EB1859">
        <w:rPr>
          <w:rFonts w:ascii="Times New Roman" w:hAnsi="Times New Roman" w:cs="Times New Roman"/>
          <w:lang w:val="en-IN"/>
        </w:rPr>
        <w:t>group alter</w:t>
      </w:r>
      <w:r w:rsidR="00BB51B0" w:rsidRPr="00EB1859">
        <w:rPr>
          <w:rFonts w:ascii="Times New Roman" w:hAnsi="Times New Roman" w:cs="Times New Roman"/>
          <w:lang w:val="en-IN"/>
        </w:rPr>
        <w:t>s</w:t>
      </w:r>
      <w:r w:rsidR="00EB1859">
        <w:rPr>
          <w:rFonts w:ascii="Times New Roman" w:hAnsi="Times New Roman" w:cs="Times New Roman"/>
          <w:lang w:val="en-IN"/>
        </w:rPr>
        <w:t xml:space="preserve"> </w:t>
      </w:r>
      <w:r w:rsidR="00BB51B0" w:rsidRPr="00EB1859">
        <w:rPr>
          <w:rFonts w:ascii="Times New Roman" w:hAnsi="Times New Roman" w:cs="Times New Roman"/>
          <w:lang w:val="en-IN"/>
        </w:rPr>
        <w:t>t</w:t>
      </w:r>
      <w:r w:rsidRPr="00EB1859">
        <w:rPr>
          <w:rFonts w:ascii="Times New Roman" w:hAnsi="Times New Roman" w:cs="Times New Roman"/>
          <w:lang w:val="en-IN"/>
        </w:rPr>
        <w:t xml:space="preserve">he </w:t>
      </w:r>
      <w:r w:rsidR="00BB51B0" w:rsidRPr="00EB1859">
        <w:rPr>
          <w:rFonts w:ascii="Times New Roman" w:hAnsi="Times New Roman" w:cs="Times New Roman"/>
          <w:lang w:val="en-IN"/>
        </w:rPr>
        <w:t>antiviral activity</w:t>
      </w:r>
      <w:r w:rsidR="00EB1859">
        <w:rPr>
          <w:rFonts w:ascii="Times New Roman" w:hAnsi="Times New Roman" w:cs="Times New Roman"/>
          <w:lang w:val="en-IN"/>
        </w:rPr>
        <w:t xml:space="preserve"> </w:t>
      </w:r>
      <w:r w:rsidR="00474CD6" w:rsidRPr="00EB1859">
        <w:rPr>
          <w:rFonts w:ascii="Times New Roman" w:hAnsi="Times New Roman" w:cs="Times New Roman"/>
          <w:lang w:val="en-IN"/>
        </w:rPr>
        <w:t>[5]</w:t>
      </w:r>
      <w:r w:rsidR="00EB1859">
        <w:rPr>
          <w:rFonts w:ascii="Times New Roman" w:hAnsi="Times New Roman" w:cs="Times New Roman"/>
          <w:lang w:val="en-IN"/>
        </w:rPr>
        <w:t xml:space="preserve">.  </w:t>
      </w:r>
    </w:p>
    <w:p w14:paraId="23466B08" w14:textId="77777777" w:rsidR="009D6286" w:rsidRDefault="009D6286">
      <w:pPr>
        <w:rPr>
          <w:rFonts w:ascii="Times New Roman" w:hAnsi="Times New Roman" w:cs="Times New Roman"/>
          <w:b/>
          <w:bCs/>
          <w:lang w:val="en-IN"/>
        </w:rPr>
      </w:pPr>
    </w:p>
    <w:p w14:paraId="2E506082" w14:textId="137C5144" w:rsidR="002F52C7" w:rsidRPr="00EE2FB3" w:rsidRDefault="00574E92">
      <w:pPr>
        <w:rPr>
          <w:rFonts w:ascii="Times New Roman" w:hAnsi="Times New Roman" w:cs="Times New Roman"/>
          <w:b/>
          <w:bCs/>
          <w:lang w:val="en-IN"/>
        </w:rPr>
      </w:pPr>
      <w:r w:rsidRPr="00EE2FB3">
        <w:rPr>
          <w:rFonts w:ascii="Times New Roman" w:hAnsi="Times New Roman" w:cs="Times New Roman"/>
          <w:b/>
          <w:bCs/>
          <w:lang w:val="en-IN"/>
        </w:rPr>
        <w:lastRenderedPageBreak/>
        <w:t>Enhancement of bioavailability:</w:t>
      </w:r>
    </w:p>
    <w:p w14:paraId="5C93184B" w14:textId="77777777" w:rsidR="002F52C7" w:rsidRPr="00EE2FB3" w:rsidRDefault="00574E92">
      <w:pPr>
        <w:ind w:firstLine="720"/>
        <w:jc w:val="both"/>
        <w:rPr>
          <w:rFonts w:ascii="Times New Roman" w:hAnsi="Times New Roman" w:cs="Times New Roman"/>
          <w:vertAlign w:val="superscript"/>
          <w:lang w:val="en-IN"/>
        </w:rPr>
      </w:pPr>
      <w:r w:rsidRPr="00EE2FB3">
        <w:rPr>
          <w:rFonts w:ascii="Times New Roman" w:hAnsi="Times New Roman" w:cs="Times New Roman"/>
          <w:lang w:val="en-IN"/>
        </w:rPr>
        <w:t xml:space="preserve">The prodrug of remdesivir is present in the form of lyophilized powder and solution form. These dosage forms are recommended only intravenously as the drug administration have 100% bioavailability, when compared to other route of drug delivery because oral route of administration have very high hydrolysis mediated first pass </w:t>
      </w:r>
      <w:r w:rsidR="00EB1859" w:rsidRPr="00EE2FB3">
        <w:rPr>
          <w:rFonts w:ascii="Times New Roman" w:hAnsi="Times New Roman" w:cs="Times New Roman"/>
          <w:lang w:val="en-IN"/>
        </w:rPr>
        <w:t>clearance</w:t>
      </w:r>
      <w:r w:rsidRPr="00EE2FB3">
        <w:rPr>
          <w:rFonts w:ascii="Times New Roman" w:hAnsi="Times New Roman" w:cs="Times New Roman"/>
          <w:lang w:val="en-IN"/>
        </w:rPr>
        <w:t xml:space="preserve"> in GI tract and also limited absorption, low therapeutic window and poor </w:t>
      </w:r>
      <w:r w:rsidR="00EB1859" w:rsidRPr="00EE2FB3">
        <w:rPr>
          <w:rFonts w:ascii="Times New Roman" w:hAnsi="Times New Roman" w:cs="Times New Roman"/>
          <w:lang w:val="en-IN"/>
        </w:rPr>
        <w:t>bioavailability</w:t>
      </w:r>
      <w:r w:rsidRPr="00EE2FB3">
        <w:rPr>
          <w:rFonts w:ascii="Times New Roman" w:hAnsi="Times New Roman" w:cs="Times New Roman"/>
          <w:lang w:val="en-IN"/>
        </w:rPr>
        <w:t xml:space="preserve">. Intramuscular administration route </w:t>
      </w:r>
      <w:r w:rsidR="00EB1859" w:rsidRPr="00EE2FB3">
        <w:rPr>
          <w:rFonts w:ascii="Times New Roman" w:hAnsi="Times New Roman" w:cs="Times New Roman"/>
          <w:lang w:val="en-IN"/>
        </w:rPr>
        <w:t>is</w:t>
      </w:r>
      <w:r w:rsidRPr="00EE2FB3">
        <w:rPr>
          <w:rFonts w:ascii="Times New Roman" w:hAnsi="Times New Roman" w:cs="Times New Roman"/>
          <w:lang w:val="en-IN"/>
        </w:rPr>
        <w:t xml:space="preserve"> better than oral route because the accumulated drug </w:t>
      </w:r>
      <w:r w:rsidR="00EB1859" w:rsidRPr="00EE2FB3">
        <w:rPr>
          <w:rFonts w:ascii="Times New Roman" w:hAnsi="Times New Roman" w:cs="Times New Roman"/>
          <w:lang w:val="en-IN"/>
        </w:rPr>
        <w:t>is</w:t>
      </w:r>
      <w:r w:rsidRPr="00EE2FB3">
        <w:rPr>
          <w:rFonts w:ascii="Times New Roman" w:hAnsi="Times New Roman" w:cs="Times New Roman"/>
          <w:lang w:val="en-IN"/>
        </w:rPr>
        <w:t xml:space="preserve"> slowly released for long period of time which prevents repeated drug administration but maintains low </w:t>
      </w:r>
      <w:r w:rsidR="00EB1859" w:rsidRPr="00EE2FB3">
        <w:rPr>
          <w:rFonts w:ascii="Times New Roman" w:hAnsi="Times New Roman" w:cs="Times New Roman"/>
          <w:lang w:val="en-IN"/>
        </w:rPr>
        <w:t>therapeutic</w:t>
      </w:r>
      <w:r w:rsidRPr="00EE2FB3">
        <w:rPr>
          <w:rFonts w:ascii="Times New Roman" w:hAnsi="Times New Roman" w:cs="Times New Roman"/>
          <w:lang w:val="en-IN"/>
        </w:rPr>
        <w:t xml:space="preserve"> range. Thus, </w:t>
      </w:r>
      <w:r w:rsidR="00474CD6" w:rsidRPr="00EE2FB3">
        <w:rPr>
          <w:rFonts w:ascii="Times New Roman" w:hAnsi="Times New Roman" w:cs="Times New Roman"/>
          <w:lang w:val="en-IN"/>
        </w:rPr>
        <w:t>prodrug of RDV is</w:t>
      </w:r>
      <w:r w:rsidRPr="00EE2FB3">
        <w:rPr>
          <w:rFonts w:ascii="Times New Roman" w:hAnsi="Times New Roman" w:cs="Times New Roman"/>
          <w:lang w:val="en-IN"/>
        </w:rPr>
        <w:t xml:space="preserve"> efficiently absorbed as slow iv infusion</w:t>
      </w:r>
      <w:r w:rsidR="00474CD6" w:rsidRPr="00EE2FB3">
        <w:rPr>
          <w:rFonts w:ascii="Times New Roman" w:hAnsi="Times New Roman" w:cs="Times New Roman"/>
          <w:lang w:val="en-IN"/>
        </w:rPr>
        <w:t xml:space="preserve"> [7]</w:t>
      </w:r>
      <w:r w:rsidR="00EB1859">
        <w:rPr>
          <w:rFonts w:ascii="Times New Roman" w:hAnsi="Times New Roman" w:cs="Times New Roman"/>
          <w:lang w:val="en-IN"/>
        </w:rPr>
        <w:t xml:space="preserve">.  </w:t>
      </w:r>
    </w:p>
    <w:p w14:paraId="1217D083" w14:textId="77777777" w:rsidR="002F52C7" w:rsidRPr="00EE2FB3" w:rsidRDefault="002F52C7">
      <w:pPr>
        <w:ind w:firstLine="720"/>
        <w:rPr>
          <w:rFonts w:ascii="Times New Roman" w:hAnsi="Times New Roman" w:cs="Times New Roman"/>
          <w:lang w:val="en-IN"/>
        </w:rPr>
      </w:pPr>
    </w:p>
    <w:p w14:paraId="36A6EE35" w14:textId="77777777" w:rsidR="002F52C7" w:rsidRPr="00EE2FB3" w:rsidRDefault="0029306E">
      <w:pPr>
        <w:rPr>
          <w:rFonts w:ascii="Times New Roman" w:hAnsi="Times New Roman" w:cs="Times New Roman"/>
          <w:b/>
          <w:lang w:val="en-IN"/>
        </w:rPr>
      </w:pPr>
      <w:r w:rsidRPr="00EE2FB3">
        <w:rPr>
          <w:rFonts w:ascii="Times New Roman" w:hAnsi="Times New Roman" w:cs="Times New Roman"/>
          <w:b/>
          <w:lang w:val="en-IN"/>
        </w:rPr>
        <w:t xml:space="preserve">Factor influence the </w:t>
      </w:r>
      <w:r w:rsidR="00711386" w:rsidRPr="00EE2FB3">
        <w:rPr>
          <w:rFonts w:ascii="Times New Roman" w:hAnsi="Times New Roman" w:cs="Times New Roman"/>
          <w:b/>
          <w:lang w:val="en-IN"/>
        </w:rPr>
        <w:t>administration:</w:t>
      </w:r>
    </w:p>
    <w:p w14:paraId="3D0D3F12" w14:textId="6AC1617E" w:rsidR="002F52C7" w:rsidRPr="00EE2FB3" w:rsidRDefault="00574E92">
      <w:pPr>
        <w:ind w:firstLine="720"/>
        <w:jc w:val="both"/>
        <w:rPr>
          <w:rFonts w:ascii="Times New Roman" w:hAnsi="Times New Roman" w:cs="Times New Roman"/>
          <w:lang w:val="en-IN"/>
        </w:rPr>
      </w:pPr>
      <w:r w:rsidRPr="00EE2FB3">
        <w:rPr>
          <w:rFonts w:ascii="Times New Roman" w:hAnsi="Times New Roman" w:cs="Times New Roman"/>
          <w:lang w:val="en-IN"/>
        </w:rPr>
        <w:t>The comparative study involved in the bioavailability of</w:t>
      </w:r>
      <w:r w:rsidR="00EB1859">
        <w:rPr>
          <w:rFonts w:ascii="Times New Roman" w:hAnsi="Times New Roman" w:cs="Times New Roman"/>
          <w:lang w:val="en-IN"/>
        </w:rPr>
        <w:t xml:space="preserve"> </w:t>
      </w:r>
      <w:r w:rsidRPr="00EE2FB3">
        <w:rPr>
          <w:rFonts w:ascii="Times New Roman" w:hAnsi="Times New Roman" w:cs="Times New Roman"/>
          <w:lang w:val="en-IN"/>
        </w:rPr>
        <w:t>remdesivir and the parent compound</w:t>
      </w:r>
      <w:r w:rsidR="00EB1859">
        <w:rPr>
          <w:rFonts w:ascii="Times New Roman" w:hAnsi="Times New Roman" w:cs="Times New Roman"/>
          <w:lang w:val="en-IN"/>
        </w:rPr>
        <w:t xml:space="preserve"> </w:t>
      </w:r>
      <w:r w:rsidRPr="00EE2FB3">
        <w:rPr>
          <w:rFonts w:ascii="Times New Roman" w:hAnsi="Times New Roman" w:cs="Times New Roman"/>
          <w:lang w:val="en-IN"/>
        </w:rPr>
        <w:t>(GS-441524).</w:t>
      </w:r>
      <w:r w:rsidR="00EB1859">
        <w:rPr>
          <w:rFonts w:ascii="Times New Roman" w:hAnsi="Times New Roman" w:cs="Times New Roman"/>
          <w:lang w:val="en-IN"/>
        </w:rPr>
        <w:t xml:space="preserve">  </w:t>
      </w:r>
      <w:r w:rsidRPr="00EE2FB3">
        <w:rPr>
          <w:rFonts w:ascii="Times New Roman" w:hAnsi="Times New Roman" w:cs="Times New Roman"/>
          <w:lang w:val="en-IN"/>
        </w:rPr>
        <w:t xml:space="preserve">The </w:t>
      </w:r>
      <w:r w:rsidR="0029306E" w:rsidRPr="00EE2FB3">
        <w:rPr>
          <w:rFonts w:ascii="Times New Roman" w:hAnsi="Times New Roman" w:cs="Times New Roman"/>
          <w:lang w:val="en-IN"/>
        </w:rPr>
        <w:t>single</w:t>
      </w:r>
      <w:r w:rsidRPr="00EE2FB3">
        <w:rPr>
          <w:rFonts w:ascii="Times New Roman" w:hAnsi="Times New Roman" w:cs="Times New Roman"/>
          <w:lang w:val="en-IN"/>
        </w:rPr>
        <w:t xml:space="preserve"> dose given by </w:t>
      </w:r>
      <w:r w:rsidR="00EB1859" w:rsidRPr="00EE2FB3">
        <w:rPr>
          <w:rFonts w:ascii="Times New Roman" w:hAnsi="Times New Roman" w:cs="Times New Roman"/>
          <w:lang w:val="en-IN"/>
        </w:rPr>
        <w:t>buccal</w:t>
      </w:r>
      <w:r w:rsidRPr="00EE2FB3">
        <w:rPr>
          <w:rFonts w:ascii="Times New Roman" w:hAnsi="Times New Roman" w:cs="Times New Roman"/>
          <w:lang w:val="en-IN"/>
        </w:rPr>
        <w:t xml:space="preserve">, </w:t>
      </w:r>
      <w:r w:rsidR="00EB1859" w:rsidRPr="00EE2FB3">
        <w:rPr>
          <w:rFonts w:ascii="Times New Roman" w:hAnsi="Times New Roman" w:cs="Times New Roman"/>
          <w:lang w:val="en-IN"/>
        </w:rPr>
        <w:t>intravenous</w:t>
      </w:r>
      <w:r w:rsidRPr="00EE2FB3">
        <w:rPr>
          <w:rFonts w:ascii="Times New Roman" w:hAnsi="Times New Roman" w:cs="Times New Roman"/>
          <w:lang w:val="en-IN"/>
        </w:rPr>
        <w:t xml:space="preserve"> route using rabbits exhibited be</w:t>
      </w:r>
      <w:r w:rsidR="0029306E" w:rsidRPr="00EE2FB3">
        <w:rPr>
          <w:rFonts w:ascii="Times New Roman" w:hAnsi="Times New Roman" w:cs="Times New Roman"/>
          <w:lang w:val="en-IN"/>
        </w:rPr>
        <w:t>t</w:t>
      </w:r>
      <w:r w:rsidRPr="00EE2FB3">
        <w:rPr>
          <w:rFonts w:ascii="Times New Roman" w:hAnsi="Times New Roman" w:cs="Times New Roman"/>
          <w:lang w:val="en-IN"/>
        </w:rPr>
        <w:t xml:space="preserve">ter bioavailability by IV route only since oral route undergoes quicker degradation by liver metabolizing enzymes. The two groups of rabbits were treated </w:t>
      </w:r>
      <w:r w:rsidR="00BB48F8" w:rsidRPr="00EE2FB3">
        <w:rPr>
          <w:rFonts w:ascii="Times New Roman" w:hAnsi="Times New Roman" w:cs="Times New Roman"/>
          <w:lang w:val="en-IN"/>
        </w:rPr>
        <w:t>with lyophilized</w:t>
      </w:r>
      <w:r w:rsidRPr="00EE2FB3">
        <w:rPr>
          <w:rFonts w:ascii="Times New Roman" w:hAnsi="Times New Roman" w:cs="Times New Roman"/>
          <w:lang w:val="en-IN"/>
        </w:rPr>
        <w:t xml:space="preserve"> pro drug of </w:t>
      </w:r>
      <w:r w:rsidR="00BB48F8" w:rsidRPr="00EE2FB3">
        <w:rPr>
          <w:rFonts w:ascii="Times New Roman" w:hAnsi="Times New Roman" w:cs="Times New Roman"/>
          <w:lang w:val="en-IN"/>
        </w:rPr>
        <w:t>remdesivir and</w:t>
      </w:r>
      <w:r w:rsidRPr="00EE2FB3">
        <w:rPr>
          <w:rFonts w:ascii="Times New Roman" w:hAnsi="Times New Roman" w:cs="Times New Roman"/>
          <w:lang w:val="en-IN"/>
        </w:rPr>
        <w:t xml:space="preserve"> GS-441524 by </w:t>
      </w:r>
      <w:r w:rsidR="00EB1859" w:rsidRPr="00EE2FB3">
        <w:rPr>
          <w:rFonts w:ascii="Times New Roman" w:hAnsi="Times New Roman" w:cs="Times New Roman"/>
          <w:lang w:val="en-IN"/>
        </w:rPr>
        <w:t xml:space="preserve">IV </w:t>
      </w:r>
      <w:r w:rsidRPr="00EE2FB3">
        <w:rPr>
          <w:rFonts w:ascii="Times New Roman" w:hAnsi="Times New Roman" w:cs="Times New Roman"/>
          <w:lang w:val="en-IN"/>
        </w:rPr>
        <w:t xml:space="preserve">and buccal route. The study revealed that damaged or broken remdesivir may be detected only for the GS-441524 compound </w:t>
      </w:r>
      <w:r w:rsidR="00EB1859" w:rsidRPr="00EE2FB3">
        <w:rPr>
          <w:rFonts w:ascii="Times New Roman" w:hAnsi="Times New Roman" w:cs="Times New Roman"/>
          <w:lang w:val="en-IN"/>
        </w:rPr>
        <w:t>metabolites</w:t>
      </w:r>
      <w:r w:rsidRPr="00EE2FB3">
        <w:rPr>
          <w:rFonts w:ascii="Times New Roman" w:hAnsi="Times New Roman" w:cs="Times New Roman"/>
          <w:lang w:val="en-IN"/>
        </w:rPr>
        <w:t xml:space="preserve"> after buccal </w:t>
      </w:r>
      <w:r w:rsidR="00BB48F8" w:rsidRPr="00EE2FB3">
        <w:rPr>
          <w:rFonts w:ascii="Times New Roman" w:hAnsi="Times New Roman" w:cs="Times New Roman"/>
          <w:lang w:val="en-IN"/>
        </w:rPr>
        <w:t>administration compared</w:t>
      </w:r>
      <w:r w:rsidRPr="00EE2FB3">
        <w:rPr>
          <w:rFonts w:ascii="Times New Roman" w:hAnsi="Times New Roman" w:cs="Times New Roman"/>
          <w:lang w:val="en-IN"/>
        </w:rPr>
        <w:t xml:space="preserve"> to IV route. Intravenous route exhibited 10% higher bioavailability than buccal route. The remdesivir complexation with SBECD (</w:t>
      </w:r>
      <w:proofErr w:type="spellStart"/>
      <w:r w:rsidRPr="00EE2FB3">
        <w:rPr>
          <w:rFonts w:ascii="Times New Roman" w:hAnsi="Times New Roman" w:cs="Times New Roman"/>
          <w:lang w:val="en-IN"/>
        </w:rPr>
        <w:t>sulfobutylether</w:t>
      </w:r>
      <w:proofErr w:type="spellEnd"/>
      <w:r w:rsidRPr="00EE2FB3">
        <w:rPr>
          <w:rFonts w:ascii="Times New Roman" w:hAnsi="Times New Roman" w:cs="Times New Roman"/>
          <w:lang w:val="en-IN"/>
        </w:rPr>
        <w:t xml:space="preserve"> -β cyclodextrin) </w:t>
      </w:r>
      <w:proofErr w:type="spellStart"/>
      <w:r w:rsidRPr="00EE2FB3">
        <w:rPr>
          <w:rFonts w:ascii="Times New Roman" w:hAnsi="Times New Roman" w:cs="Times New Roman"/>
          <w:lang w:val="en-IN"/>
        </w:rPr>
        <w:t>ie</w:t>
      </w:r>
      <w:proofErr w:type="spellEnd"/>
      <w:r w:rsidRPr="00EE2FB3">
        <w:rPr>
          <w:rFonts w:ascii="Times New Roman" w:hAnsi="Times New Roman" w:cs="Times New Roman"/>
          <w:lang w:val="en-IN"/>
        </w:rPr>
        <w:t xml:space="preserve">., </w:t>
      </w:r>
      <w:r w:rsidR="000848A3" w:rsidRPr="00EE2FB3">
        <w:rPr>
          <w:rFonts w:ascii="Times New Roman" w:hAnsi="Times New Roman" w:cs="Times New Roman"/>
          <w:lang w:val="en-IN"/>
        </w:rPr>
        <w:t>solubilizing</w:t>
      </w:r>
      <w:r w:rsidRPr="00EE2FB3">
        <w:rPr>
          <w:rFonts w:ascii="Times New Roman" w:hAnsi="Times New Roman" w:cs="Times New Roman"/>
          <w:lang w:val="en-IN"/>
        </w:rPr>
        <w:t xml:space="preserve"> agent cannot protect remdesivir from the action of esterase of oral mucosa. In a preliminary study for development of buccal route formulation of remdesivir, it was found that the process was not easy. The developed formulation enabled fast absorption through the mucosal layer and protects the drug from the enzymes of oral cavity</w:t>
      </w:r>
      <w:r w:rsidR="00474CD6" w:rsidRPr="00EE2FB3">
        <w:rPr>
          <w:rFonts w:ascii="Times New Roman" w:hAnsi="Times New Roman" w:cs="Times New Roman"/>
          <w:lang w:val="en-IN"/>
        </w:rPr>
        <w:t xml:space="preserve"> [8]</w:t>
      </w:r>
      <w:r w:rsidR="00EB1859">
        <w:rPr>
          <w:rFonts w:ascii="Times New Roman" w:hAnsi="Times New Roman" w:cs="Times New Roman"/>
          <w:lang w:val="en-IN"/>
        </w:rPr>
        <w:t>.</w:t>
      </w:r>
    </w:p>
    <w:p w14:paraId="40396AE2" w14:textId="77777777" w:rsidR="002F52C7" w:rsidRPr="00EE2FB3" w:rsidRDefault="002F52C7">
      <w:pPr>
        <w:ind w:firstLine="720"/>
        <w:jc w:val="both"/>
        <w:rPr>
          <w:rFonts w:ascii="Times New Roman" w:hAnsi="Times New Roman" w:cs="Times New Roman"/>
          <w:lang w:val="en-IN"/>
        </w:rPr>
      </w:pPr>
    </w:p>
    <w:p w14:paraId="75C635AB" w14:textId="77777777" w:rsidR="002F52C7" w:rsidRPr="00EE2FB3" w:rsidRDefault="00574E92">
      <w:pPr>
        <w:jc w:val="both"/>
        <w:rPr>
          <w:rFonts w:ascii="Times New Roman" w:hAnsi="Times New Roman" w:cs="Times New Roman"/>
          <w:b/>
          <w:lang w:val="en-IN"/>
        </w:rPr>
      </w:pPr>
      <w:r w:rsidRPr="00EE2FB3">
        <w:rPr>
          <w:rFonts w:ascii="Times New Roman" w:hAnsi="Times New Roman" w:cs="Times New Roman"/>
          <w:b/>
          <w:lang w:val="en-IN"/>
        </w:rPr>
        <w:t xml:space="preserve">Targeted </w:t>
      </w:r>
      <w:r w:rsidR="006902BE" w:rsidRPr="00EE2FB3">
        <w:rPr>
          <w:rFonts w:ascii="Times New Roman" w:hAnsi="Times New Roman" w:cs="Times New Roman"/>
          <w:b/>
          <w:lang w:val="en-IN"/>
        </w:rPr>
        <w:t>delivery:</w:t>
      </w:r>
    </w:p>
    <w:p w14:paraId="5005CB98" w14:textId="77777777" w:rsidR="002F52C7" w:rsidRPr="00EE2FB3" w:rsidRDefault="00574E92">
      <w:pPr>
        <w:ind w:firstLine="720"/>
        <w:jc w:val="both"/>
        <w:rPr>
          <w:rFonts w:ascii="Times New Roman" w:hAnsi="Times New Roman" w:cs="Times New Roman"/>
          <w:lang w:val="en-IN"/>
        </w:rPr>
      </w:pPr>
      <w:r w:rsidRPr="00EE2FB3">
        <w:rPr>
          <w:rFonts w:ascii="Times New Roman" w:hAnsi="Times New Roman" w:cs="Times New Roman"/>
          <w:lang w:val="en-IN"/>
        </w:rPr>
        <w:t xml:space="preserve">The single stand RNA virus </w:t>
      </w:r>
      <w:r w:rsidR="00BB48F8" w:rsidRPr="00EE2FB3">
        <w:rPr>
          <w:rFonts w:ascii="Times New Roman" w:hAnsi="Times New Roman" w:cs="Times New Roman"/>
          <w:lang w:val="en-IN"/>
        </w:rPr>
        <w:t>of RSV</w:t>
      </w:r>
      <w:r w:rsidRPr="00EE2FB3">
        <w:rPr>
          <w:rFonts w:ascii="Times New Roman" w:hAnsi="Times New Roman" w:cs="Times New Roman"/>
          <w:lang w:val="en-IN"/>
        </w:rPr>
        <w:t xml:space="preserve"> from t</w:t>
      </w:r>
      <w:r w:rsidR="00BB48F8" w:rsidRPr="00EE2FB3">
        <w:rPr>
          <w:rFonts w:ascii="Times New Roman" w:hAnsi="Times New Roman" w:cs="Times New Roman"/>
          <w:lang w:val="en-IN"/>
        </w:rPr>
        <w:t>he pneumoviridae family and in recent year study has</w:t>
      </w:r>
      <w:r w:rsidRPr="00EE2FB3">
        <w:rPr>
          <w:rFonts w:ascii="Times New Roman" w:hAnsi="Times New Roman" w:cs="Times New Roman"/>
          <w:lang w:val="en-IN"/>
        </w:rPr>
        <w:t xml:space="preserve"> proof of </w:t>
      </w:r>
      <w:r w:rsidR="00BB48F8" w:rsidRPr="00EE2FB3">
        <w:rPr>
          <w:rFonts w:ascii="Times New Roman" w:hAnsi="Times New Roman" w:cs="Times New Roman"/>
          <w:lang w:val="en-IN"/>
        </w:rPr>
        <w:t>targeting</w:t>
      </w:r>
      <w:r w:rsidRPr="00EE2FB3">
        <w:rPr>
          <w:rFonts w:ascii="Times New Roman" w:hAnsi="Times New Roman" w:cs="Times New Roman"/>
          <w:lang w:val="en-IN"/>
        </w:rPr>
        <w:t xml:space="preserve"> in viral protein.  The discovery of C-nucleoside of parent (GS-441524) compound to targeting the respiratory syncytial virus (RSV) in replicating enzyme of</w:t>
      </w:r>
      <w:r w:rsidR="00785E2D" w:rsidRPr="00EE2FB3">
        <w:rPr>
          <w:rFonts w:ascii="Times New Roman" w:hAnsi="Times New Roman" w:cs="Times New Roman"/>
          <w:lang w:val="en-IN"/>
        </w:rPr>
        <w:t xml:space="preserve"> RNA depended RNA polymerase was</w:t>
      </w:r>
      <w:r w:rsidRPr="00EE2FB3">
        <w:rPr>
          <w:rFonts w:ascii="Times New Roman" w:hAnsi="Times New Roman" w:cs="Times New Roman"/>
          <w:lang w:val="en-IN"/>
        </w:rPr>
        <w:t xml:space="preserve"> identified </w:t>
      </w:r>
      <w:r w:rsidR="00EB1859" w:rsidRPr="00EE2FB3">
        <w:rPr>
          <w:rFonts w:ascii="Times New Roman" w:hAnsi="Times New Roman" w:cs="Times New Roman"/>
          <w:lang w:val="en-IN"/>
        </w:rPr>
        <w:t>a</w:t>
      </w:r>
      <w:r w:rsidRPr="00EE2FB3">
        <w:rPr>
          <w:rFonts w:ascii="Times New Roman" w:hAnsi="Times New Roman" w:cs="Times New Roman"/>
          <w:lang w:val="en-IN"/>
        </w:rPr>
        <w:t xml:space="preserve"> phenotypic screening method and also Nucleoside (ALS-8176) targeting to RdRp,</w:t>
      </w:r>
      <w:r w:rsidR="00EB1859">
        <w:rPr>
          <w:rFonts w:ascii="Times New Roman" w:hAnsi="Times New Roman" w:cs="Times New Roman"/>
          <w:lang w:val="en-IN"/>
        </w:rPr>
        <w:t xml:space="preserve"> </w:t>
      </w:r>
      <w:r w:rsidRPr="00EE2FB3">
        <w:rPr>
          <w:rFonts w:ascii="Times New Roman" w:hAnsi="Times New Roman" w:cs="Times New Roman"/>
          <w:lang w:val="en-IN"/>
        </w:rPr>
        <w:t xml:space="preserve">in which the function complex to large 250 </w:t>
      </w:r>
      <w:proofErr w:type="spellStart"/>
      <w:r w:rsidRPr="00EE2FB3">
        <w:rPr>
          <w:rFonts w:ascii="Times New Roman" w:hAnsi="Times New Roman" w:cs="Times New Roman"/>
          <w:lang w:val="en-IN"/>
        </w:rPr>
        <w:t>kDa</w:t>
      </w:r>
      <w:proofErr w:type="spellEnd"/>
      <w:r w:rsidRPr="00EE2FB3">
        <w:rPr>
          <w:rFonts w:ascii="Times New Roman" w:hAnsi="Times New Roman" w:cs="Times New Roman"/>
          <w:lang w:val="en-IN"/>
        </w:rPr>
        <w:t xml:space="preserve"> protein with RSV other protein. </w:t>
      </w:r>
      <w:r w:rsidR="00785E2D" w:rsidRPr="00EE2FB3">
        <w:rPr>
          <w:rFonts w:ascii="Times New Roman" w:hAnsi="Times New Roman" w:cs="Times New Roman"/>
          <w:lang w:val="en-IN"/>
        </w:rPr>
        <w:t>The</w:t>
      </w:r>
      <w:r w:rsidRPr="00EE2FB3">
        <w:rPr>
          <w:rFonts w:ascii="Times New Roman" w:hAnsi="Times New Roman" w:cs="Times New Roman"/>
          <w:lang w:val="en-IN"/>
        </w:rPr>
        <w:t xml:space="preserve"> RNA depended RNA polymerases </w:t>
      </w:r>
      <w:r w:rsidR="00EB1859">
        <w:rPr>
          <w:rFonts w:ascii="Times New Roman" w:hAnsi="Times New Roman" w:cs="Times New Roman"/>
          <w:lang w:val="en-IN"/>
        </w:rPr>
        <w:t xml:space="preserve">(RdRp) </w:t>
      </w:r>
      <w:r w:rsidRPr="00EE2FB3">
        <w:rPr>
          <w:rFonts w:ascii="Times New Roman" w:hAnsi="Times New Roman" w:cs="Times New Roman"/>
          <w:lang w:val="en-IN"/>
        </w:rPr>
        <w:t xml:space="preserve">play the sensitive function of copying the viral </w:t>
      </w:r>
      <w:r w:rsidR="00785E2D" w:rsidRPr="00EE2FB3">
        <w:rPr>
          <w:rFonts w:ascii="Times New Roman" w:hAnsi="Times New Roman" w:cs="Times New Roman"/>
          <w:lang w:val="en-IN"/>
        </w:rPr>
        <w:t>RNA, and</w:t>
      </w:r>
      <w:r w:rsidRPr="00EE2FB3">
        <w:rPr>
          <w:rFonts w:ascii="Times New Roman" w:hAnsi="Times New Roman" w:cs="Times New Roman"/>
          <w:lang w:val="en-IN"/>
        </w:rPr>
        <w:t xml:space="preserve"> like another viral RdRp. </w:t>
      </w:r>
      <w:r w:rsidR="00785E2D" w:rsidRPr="00EE2FB3">
        <w:rPr>
          <w:rFonts w:ascii="Times New Roman" w:hAnsi="Times New Roman" w:cs="Times New Roman"/>
          <w:lang w:val="en-IN"/>
        </w:rPr>
        <w:t>The</w:t>
      </w:r>
      <w:r w:rsidRPr="00EE2FB3">
        <w:rPr>
          <w:rFonts w:ascii="Times New Roman" w:hAnsi="Times New Roman" w:cs="Times New Roman"/>
          <w:lang w:val="en-IN"/>
        </w:rPr>
        <w:t xml:space="preserve"> </w:t>
      </w:r>
      <w:r w:rsidR="00785E2D" w:rsidRPr="00EE2FB3">
        <w:rPr>
          <w:rFonts w:ascii="Times New Roman" w:hAnsi="Times New Roman" w:cs="Times New Roman"/>
          <w:lang w:val="en-IN"/>
        </w:rPr>
        <w:t>different</w:t>
      </w:r>
      <w:r w:rsidRPr="00EE2FB3">
        <w:rPr>
          <w:rFonts w:ascii="Times New Roman" w:hAnsi="Times New Roman" w:cs="Times New Roman"/>
          <w:lang w:val="en-IN"/>
        </w:rPr>
        <w:t xml:space="preserve"> kind nucleoside analogue </w:t>
      </w:r>
      <w:r w:rsidR="00EB1859" w:rsidRPr="00EE2FB3">
        <w:rPr>
          <w:rFonts w:ascii="Times New Roman" w:hAnsi="Times New Roman" w:cs="Times New Roman"/>
          <w:lang w:val="en-IN"/>
        </w:rPr>
        <w:t>is</w:t>
      </w:r>
      <w:r w:rsidRPr="00EE2FB3">
        <w:rPr>
          <w:rFonts w:ascii="Times New Roman" w:hAnsi="Times New Roman" w:cs="Times New Roman"/>
          <w:lang w:val="en-IN"/>
        </w:rPr>
        <w:t xml:space="preserve"> </w:t>
      </w:r>
      <w:r w:rsidR="00785E2D" w:rsidRPr="00EE2FB3">
        <w:rPr>
          <w:rFonts w:ascii="Times New Roman" w:hAnsi="Times New Roman" w:cs="Times New Roman"/>
          <w:lang w:val="en-IN"/>
        </w:rPr>
        <w:t>inhibited in viral RNA</w:t>
      </w:r>
      <w:r w:rsidRPr="00EE2FB3">
        <w:rPr>
          <w:rFonts w:ascii="Times New Roman" w:hAnsi="Times New Roman" w:cs="Times New Roman"/>
          <w:lang w:val="en-IN"/>
        </w:rPr>
        <w:t xml:space="preserve"> </w:t>
      </w:r>
      <w:r w:rsidR="00785E2D" w:rsidRPr="00EE2FB3">
        <w:rPr>
          <w:rFonts w:ascii="Times New Roman" w:hAnsi="Times New Roman" w:cs="Times New Roman"/>
          <w:lang w:val="en-IN"/>
        </w:rPr>
        <w:t>species a</w:t>
      </w:r>
      <w:r w:rsidRPr="00EE2FB3">
        <w:rPr>
          <w:rFonts w:ascii="Times New Roman" w:hAnsi="Times New Roman" w:cs="Times New Roman"/>
          <w:lang w:val="en-IN"/>
        </w:rPr>
        <w:t>nd incre</w:t>
      </w:r>
      <w:r w:rsidR="00785E2D" w:rsidRPr="00EE2FB3">
        <w:rPr>
          <w:rFonts w:ascii="Times New Roman" w:hAnsi="Times New Roman" w:cs="Times New Roman"/>
          <w:lang w:val="en-IN"/>
        </w:rPr>
        <w:t>ase the efficacy to bind the RNA</w:t>
      </w:r>
      <w:r w:rsidRPr="00EE2FB3">
        <w:rPr>
          <w:rFonts w:ascii="Times New Roman" w:hAnsi="Times New Roman" w:cs="Times New Roman"/>
          <w:lang w:val="en-IN"/>
        </w:rPr>
        <w:t xml:space="preserve"> polymerase enzyme by screening to </w:t>
      </w:r>
      <w:r w:rsidR="00785E2D" w:rsidRPr="00EE2FB3">
        <w:rPr>
          <w:rFonts w:ascii="Times New Roman" w:hAnsi="Times New Roman" w:cs="Times New Roman"/>
          <w:lang w:val="en-IN"/>
        </w:rPr>
        <w:t>obtain</w:t>
      </w:r>
      <w:r w:rsidRPr="00EE2FB3">
        <w:rPr>
          <w:rFonts w:ascii="Times New Roman" w:hAnsi="Times New Roman" w:cs="Times New Roman"/>
          <w:lang w:val="en-IN"/>
        </w:rPr>
        <w:t xml:space="preserve"> the prodrug of </w:t>
      </w:r>
      <w:r w:rsidR="00785E2D" w:rsidRPr="00EE2FB3">
        <w:rPr>
          <w:rFonts w:ascii="Times New Roman" w:hAnsi="Times New Roman" w:cs="Times New Roman"/>
          <w:lang w:val="en-IN"/>
        </w:rPr>
        <w:t>adenosine</w:t>
      </w:r>
      <w:r w:rsidR="005E492D" w:rsidRPr="00EE2FB3">
        <w:rPr>
          <w:rFonts w:ascii="Times New Roman" w:hAnsi="Times New Roman" w:cs="Times New Roman"/>
          <w:lang w:val="en-IN"/>
        </w:rPr>
        <w:t xml:space="preserve"> nucleoside analogue </w:t>
      </w:r>
      <w:r w:rsidR="00474CD6" w:rsidRPr="00EE2FB3">
        <w:rPr>
          <w:rFonts w:ascii="Times New Roman" w:hAnsi="Times New Roman" w:cs="Times New Roman"/>
          <w:lang w:val="en-IN"/>
        </w:rPr>
        <w:t>[6,7,8]</w:t>
      </w:r>
      <w:r w:rsidR="005E492D" w:rsidRPr="00EE2FB3">
        <w:rPr>
          <w:rFonts w:ascii="Times New Roman" w:hAnsi="Times New Roman" w:cs="Times New Roman"/>
          <w:lang w:val="en-IN"/>
        </w:rPr>
        <w:t>.</w:t>
      </w:r>
    </w:p>
    <w:p w14:paraId="09606468" w14:textId="77777777" w:rsidR="002F52C7" w:rsidRPr="00EE2FB3" w:rsidRDefault="002F52C7">
      <w:pPr>
        <w:rPr>
          <w:rFonts w:ascii="Times New Roman" w:hAnsi="Times New Roman" w:cs="Times New Roman"/>
          <w:lang w:val="en-IN"/>
        </w:rPr>
      </w:pPr>
    </w:p>
    <w:p w14:paraId="51F8A99F" w14:textId="77777777" w:rsidR="002F52C7" w:rsidRPr="00EE2FB3" w:rsidRDefault="00574E92">
      <w:pPr>
        <w:rPr>
          <w:rFonts w:ascii="Times New Roman" w:hAnsi="Times New Roman" w:cs="Times New Roman"/>
          <w:b/>
          <w:lang w:val="en-IN"/>
        </w:rPr>
      </w:pPr>
      <w:r w:rsidRPr="00EE2FB3">
        <w:rPr>
          <w:rFonts w:ascii="Times New Roman" w:hAnsi="Times New Roman" w:cs="Times New Roman"/>
          <w:b/>
          <w:lang w:val="en-IN"/>
        </w:rPr>
        <w:t>Metabolism and activation:</w:t>
      </w:r>
    </w:p>
    <w:p w14:paraId="4B90094F" w14:textId="248B666B" w:rsidR="002F52C7" w:rsidRPr="00EE2FB3" w:rsidRDefault="00574E92">
      <w:pPr>
        <w:ind w:firstLine="720"/>
        <w:jc w:val="both"/>
        <w:rPr>
          <w:rFonts w:ascii="Times New Roman" w:hAnsi="Times New Roman" w:cs="Times New Roman"/>
          <w:bCs/>
          <w:lang w:val="en-IN"/>
        </w:rPr>
      </w:pPr>
      <w:r w:rsidRPr="00EE2FB3">
        <w:rPr>
          <w:rFonts w:ascii="Times New Roman" w:hAnsi="Times New Roman" w:cs="Times New Roman"/>
          <w:lang w:val="en-IN"/>
        </w:rPr>
        <w:t>The intracell</w:t>
      </w:r>
      <w:r w:rsidR="00EB1859">
        <w:rPr>
          <w:rFonts w:ascii="Times New Roman" w:hAnsi="Times New Roman" w:cs="Times New Roman"/>
          <w:lang w:val="en-IN"/>
        </w:rPr>
        <w:t>ul</w:t>
      </w:r>
      <w:r w:rsidRPr="00EE2FB3">
        <w:rPr>
          <w:rFonts w:ascii="Times New Roman" w:hAnsi="Times New Roman" w:cs="Times New Roman"/>
          <w:lang w:val="en-IN"/>
        </w:rPr>
        <w:t xml:space="preserve">ar </w:t>
      </w:r>
      <w:r w:rsidR="00785E2D" w:rsidRPr="00EE2FB3">
        <w:rPr>
          <w:rFonts w:ascii="Times New Roman" w:hAnsi="Times New Roman" w:cs="Times New Roman"/>
          <w:lang w:val="en-IN"/>
        </w:rPr>
        <w:t>metabolism of RDV</w:t>
      </w:r>
      <w:r w:rsidRPr="00EE2FB3">
        <w:rPr>
          <w:rFonts w:ascii="Times New Roman" w:hAnsi="Times New Roman" w:cs="Times New Roman"/>
          <w:lang w:val="en-IN"/>
        </w:rPr>
        <w:t xml:space="preserve"> prodrug cleavage by carboxyl ester hydrolysis and phenylic group </w:t>
      </w:r>
      <w:r w:rsidR="00785E2D" w:rsidRPr="00EE2FB3">
        <w:rPr>
          <w:rFonts w:ascii="Times New Roman" w:hAnsi="Times New Roman" w:cs="Times New Roman"/>
          <w:lang w:val="en-IN"/>
        </w:rPr>
        <w:t xml:space="preserve">substitution ejection and hint </w:t>
      </w:r>
      <w:r w:rsidRPr="00EE2FB3">
        <w:rPr>
          <w:rFonts w:ascii="Times New Roman" w:hAnsi="Times New Roman" w:cs="Times New Roman"/>
          <w:lang w:val="en-IN"/>
        </w:rPr>
        <w:t xml:space="preserve">mediated phosphorus nitrogen bond </w:t>
      </w:r>
      <w:r w:rsidR="00785E2D" w:rsidRPr="00EE2FB3">
        <w:rPr>
          <w:rFonts w:ascii="Times New Roman" w:hAnsi="Times New Roman" w:cs="Times New Roman"/>
          <w:lang w:val="en-IN"/>
        </w:rPr>
        <w:t>break</w:t>
      </w:r>
      <w:r w:rsidRPr="00EE2FB3">
        <w:rPr>
          <w:rFonts w:ascii="Times New Roman" w:hAnsi="Times New Roman" w:cs="Times New Roman"/>
          <w:lang w:val="en-IN"/>
        </w:rPr>
        <w:t xml:space="preserve"> down to release the metab</w:t>
      </w:r>
      <w:r w:rsidR="00785E2D" w:rsidRPr="00EE2FB3">
        <w:rPr>
          <w:rFonts w:ascii="Times New Roman" w:hAnsi="Times New Roman" w:cs="Times New Roman"/>
          <w:lang w:val="en-IN"/>
        </w:rPr>
        <w:t>olite of monophosphate a</w:t>
      </w:r>
      <w:r w:rsidRPr="00EE2FB3">
        <w:rPr>
          <w:rFonts w:ascii="Times New Roman" w:hAnsi="Times New Roman" w:cs="Times New Roman"/>
          <w:lang w:val="en-IN"/>
        </w:rPr>
        <w:t xml:space="preserve">nd the </w:t>
      </w:r>
      <w:r w:rsidR="00785E2D" w:rsidRPr="00EE2FB3">
        <w:rPr>
          <w:rFonts w:ascii="Times New Roman" w:hAnsi="Times New Roman" w:cs="Times New Roman"/>
          <w:lang w:val="en-IN"/>
        </w:rPr>
        <w:t>comparison</w:t>
      </w:r>
      <w:r w:rsidRPr="00EE2FB3">
        <w:rPr>
          <w:rFonts w:ascii="Times New Roman" w:hAnsi="Times New Roman" w:cs="Times New Roman"/>
          <w:lang w:val="en-IN"/>
        </w:rPr>
        <w:t xml:space="preserve"> of parent (GS-441524) moiety intracell</w:t>
      </w:r>
      <w:r w:rsidR="00EB1859">
        <w:rPr>
          <w:rFonts w:ascii="Times New Roman" w:hAnsi="Times New Roman" w:cs="Times New Roman"/>
          <w:lang w:val="en-IN"/>
        </w:rPr>
        <w:t>ul</w:t>
      </w:r>
      <w:r w:rsidRPr="00EE2FB3">
        <w:rPr>
          <w:rFonts w:ascii="Times New Roman" w:hAnsi="Times New Roman" w:cs="Times New Roman"/>
          <w:lang w:val="en-IN"/>
        </w:rPr>
        <w:t>ar metabolism is very slow to formation of monophosphate intermediate by the p</w:t>
      </w:r>
      <w:r w:rsidR="00785E2D" w:rsidRPr="00EE2FB3">
        <w:rPr>
          <w:rFonts w:ascii="Times New Roman" w:hAnsi="Times New Roman" w:cs="Times New Roman"/>
          <w:lang w:val="en-IN"/>
        </w:rPr>
        <w:t>resence of nucleoside kinase.</w:t>
      </w:r>
      <w:r w:rsidR="00EB1859">
        <w:rPr>
          <w:rFonts w:ascii="Times New Roman" w:hAnsi="Times New Roman" w:cs="Times New Roman"/>
          <w:lang w:val="en-IN"/>
        </w:rPr>
        <w:t xml:space="preserve"> </w:t>
      </w:r>
      <w:r w:rsidR="00785E2D" w:rsidRPr="00EE2FB3">
        <w:rPr>
          <w:rFonts w:ascii="Times New Roman" w:hAnsi="Times New Roman" w:cs="Times New Roman"/>
          <w:lang w:val="en-IN"/>
        </w:rPr>
        <w:t>T</w:t>
      </w:r>
      <w:r w:rsidRPr="00EE2FB3">
        <w:rPr>
          <w:rFonts w:ascii="Times New Roman" w:hAnsi="Times New Roman" w:cs="Times New Roman"/>
          <w:lang w:val="en-IN"/>
        </w:rPr>
        <w:t xml:space="preserve">he monophosphate intermediate further involve into </w:t>
      </w:r>
      <w:r w:rsidR="00785E2D" w:rsidRPr="00EE2FB3">
        <w:rPr>
          <w:rFonts w:ascii="Times New Roman" w:hAnsi="Times New Roman" w:cs="Times New Roman"/>
          <w:lang w:val="en-IN"/>
        </w:rPr>
        <w:t>nucleotide</w:t>
      </w:r>
      <w:r w:rsidRPr="00EE2FB3">
        <w:rPr>
          <w:rFonts w:ascii="Times New Roman" w:hAnsi="Times New Roman" w:cs="Times New Roman"/>
          <w:lang w:val="en-IN"/>
        </w:rPr>
        <w:t xml:space="preserve"> kinase to </w:t>
      </w:r>
      <w:r w:rsidR="00785E2D" w:rsidRPr="00EE2FB3">
        <w:rPr>
          <w:rFonts w:ascii="Times New Roman" w:hAnsi="Times New Roman" w:cs="Times New Roman"/>
          <w:lang w:val="en-IN"/>
        </w:rPr>
        <w:t>get</w:t>
      </w:r>
      <w:r w:rsidRPr="00EE2FB3">
        <w:rPr>
          <w:rFonts w:ascii="Times New Roman" w:hAnsi="Times New Roman" w:cs="Times New Roman"/>
          <w:lang w:val="en-IN"/>
        </w:rPr>
        <w:t xml:space="preserve"> a </w:t>
      </w:r>
      <w:r w:rsidR="00EB1859">
        <w:rPr>
          <w:rFonts w:ascii="Times New Roman" w:hAnsi="Times New Roman" w:cs="Times New Roman"/>
          <w:lang w:val="en-IN"/>
        </w:rPr>
        <w:t xml:space="preserve">                                        </w:t>
      </w:r>
      <w:r w:rsidRPr="00EE2FB3">
        <w:rPr>
          <w:rFonts w:ascii="Times New Roman" w:hAnsi="Times New Roman" w:cs="Times New Roman"/>
          <w:lang w:val="en-IN"/>
        </w:rPr>
        <w:t>1-NTP</w:t>
      </w:r>
      <w:r w:rsidR="00EB1859">
        <w:rPr>
          <w:rFonts w:ascii="Times New Roman" w:hAnsi="Times New Roman" w:cs="Times New Roman"/>
          <w:lang w:val="en-IN"/>
        </w:rPr>
        <w:t xml:space="preserve"> </w:t>
      </w:r>
      <w:r w:rsidRPr="00EE2FB3">
        <w:rPr>
          <w:rFonts w:ascii="Times New Roman" w:hAnsi="Times New Roman" w:cs="Times New Roman"/>
          <w:lang w:val="en-IN"/>
        </w:rPr>
        <w:t>(activated</w:t>
      </w:r>
      <w:r w:rsidR="00EB1859">
        <w:rPr>
          <w:rFonts w:ascii="Times New Roman" w:hAnsi="Times New Roman" w:cs="Times New Roman"/>
          <w:lang w:val="en-IN"/>
        </w:rPr>
        <w:t xml:space="preserve"> </w:t>
      </w:r>
      <w:r w:rsidRPr="00EE2FB3">
        <w:rPr>
          <w:rFonts w:ascii="Times New Roman" w:hAnsi="Times New Roman" w:cs="Times New Roman"/>
          <w:lang w:val="en-IN"/>
        </w:rPr>
        <w:t>triph</w:t>
      </w:r>
      <w:r w:rsidR="00EB1859">
        <w:rPr>
          <w:rFonts w:ascii="Times New Roman" w:hAnsi="Times New Roman" w:cs="Times New Roman"/>
          <w:lang w:val="en-IN"/>
        </w:rPr>
        <w:t>o</w:t>
      </w:r>
      <w:r w:rsidRPr="00EE2FB3">
        <w:rPr>
          <w:rFonts w:ascii="Times New Roman" w:hAnsi="Times New Roman" w:cs="Times New Roman"/>
          <w:lang w:val="en-IN"/>
        </w:rPr>
        <w:t>sphated metabol</w:t>
      </w:r>
      <w:r w:rsidR="00EB1859">
        <w:rPr>
          <w:rFonts w:ascii="Times New Roman" w:hAnsi="Times New Roman" w:cs="Times New Roman"/>
          <w:lang w:val="en-IN"/>
        </w:rPr>
        <w:t>i</w:t>
      </w:r>
      <w:r w:rsidRPr="00EE2FB3">
        <w:rPr>
          <w:rFonts w:ascii="Times New Roman" w:hAnsi="Times New Roman" w:cs="Times New Roman"/>
          <w:lang w:val="en-IN"/>
        </w:rPr>
        <w:t xml:space="preserve">te) selectively bind to RdRp enzyme to </w:t>
      </w:r>
      <w:r w:rsidR="00EB1859" w:rsidRPr="00EE2FB3">
        <w:rPr>
          <w:rFonts w:ascii="Times New Roman" w:hAnsi="Times New Roman" w:cs="Times New Roman"/>
          <w:lang w:val="en-IN"/>
        </w:rPr>
        <w:t>disrupt</w:t>
      </w:r>
      <w:r w:rsidR="00785E2D" w:rsidRPr="00EE2FB3">
        <w:rPr>
          <w:rFonts w:ascii="Times New Roman" w:hAnsi="Times New Roman" w:cs="Times New Roman"/>
          <w:lang w:val="en-IN"/>
        </w:rPr>
        <w:t xml:space="preserve"> the viral replication,</w:t>
      </w:r>
      <w:r w:rsidR="00EB1859">
        <w:rPr>
          <w:rFonts w:ascii="Times New Roman" w:hAnsi="Times New Roman" w:cs="Times New Roman"/>
          <w:lang w:val="en-IN"/>
        </w:rPr>
        <w:t xml:space="preserve"> </w:t>
      </w:r>
      <w:r w:rsidR="00785E2D" w:rsidRPr="00EE2FB3">
        <w:rPr>
          <w:rFonts w:ascii="Times New Roman" w:hAnsi="Times New Roman" w:cs="Times New Roman"/>
          <w:lang w:val="en-IN"/>
        </w:rPr>
        <w:t xml:space="preserve">when </w:t>
      </w:r>
      <w:r w:rsidRPr="00EE2FB3">
        <w:rPr>
          <w:rFonts w:ascii="Times New Roman" w:hAnsi="Times New Roman" w:cs="Times New Roman"/>
          <w:lang w:val="en-IN"/>
        </w:rPr>
        <w:t>compare</w:t>
      </w:r>
      <w:r w:rsidR="00785E2D" w:rsidRPr="00EE2FB3">
        <w:rPr>
          <w:rFonts w:ascii="Times New Roman" w:hAnsi="Times New Roman" w:cs="Times New Roman"/>
          <w:lang w:val="en-IN"/>
        </w:rPr>
        <w:t xml:space="preserve">d with </w:t>
      </w:r>
      <w:r w:rsidRPr="00EE2FB3">
        <w:rPr>
          <w:rFonts w:ascii="Times New Roman" w:hAnsi="Times New Roman" w:cs="Times New Roman"/>
          <w:lang w:val="en-IN"/>
        </w:rPr>
        <w:t>prodrug RDV and parent compound to provide f</w:t>
      </w:r>
      <w:r w:rsidR="00785E2D" w:rsidRPr="00EE2FB3">
        <w:rPr>
          <w:rFonts w:ascii="Times New Roman" w:hAnsi="Times New Roman" w:cs="Times New Roman"/>
          <w:lang w:val="en-IN"/>
        </w:rPr>
        <w:t>aster and better metabolism,</w:t>
      </w:r>
      <w:r w:rsidR="00EB1859">
        <w:rPr>
          <w:rFonts w:ascii="Times New Roman" w:hAnsi="Times New Roman" w:cs="Times New Roman"/>
          <w:lang w:val="en-IN"/>
        </w:rPr>
        <w:t xml:space="preserve"> </w:t>
      </w:r>
      <w:r w:rsidRPr="00EE2FB3">
        <w:rPr>
          <w:rFonts w:ascii="Times New Roman" w:hAnsi="Times New Roman" w:cs="Times New Roman"/>
          <w:lang w:val="en-IN"/>
        </w:rPr>
        <w:t>activation</w:t>
      </w:r>
      <w:r w:rsidR="00474CD6" w:rsidRPr="00EE2FB3">
        <w:rPr>
          <w:rFonts w:ascii="Times New Roman" w:hAnsi="Times New Roman" w:cs="Times New Roman"/>
          <w:vertAlign w:val="superscript"/>
          <w:lang w:val="en-IN"/>
        </w:rPr>
        <w:t xml:space="preserve"> </w:t>
      </w:r>
      <w:r w:rsidR="00474CD6" w:rsidRPr="00EE2FB3">
        <w:rPr>
          <w:rFonts w:ascii="Times New Roman" w:hAnsi="Times New Roman" w:cs="Times New Roman"/>
          <w:bCs/>
          <w:lang w:val="en-IN"/>
        </w:rPr>
        <w:t>[7]</w:t>
      </w:r>
      <w:r w:rsidR="000848A3">
        <w:rPr>
          <w:rFonts w:ascii="Times New Roman" w:hAnsi="Times New Roman" w:cs="Times New Roman"/>
          <w:bCs/>
          <w:lang w:val="en-IN"/>
        </w:rPr>
        <w:t>.</w:t>
      </w:r>
    </w:p>
    <w:p w14:paraId="6FC1FFA7" w14:textId="77777777" w:rsidR="002F52C7" w:rsidRPr="00EE2FB3" w:rsidRDefault="002F52C7">
      <w:pPr>
        <w:rPr>
          <w:rFonts w:ascii="Times New Roman" w:hAnsi="Times New Roman" w:cs="Times New Roman"/>
          <w:b/>
          <w:bCs/>
          <w:lang w:val="en-IN"/>
        </w:rPr>
      </w:pPr>
    </w:p>
    <w:p w14:paraId="00798F5A" w14:textId="77777777" w:rsidR="002F52C7" w:rsidRPr="00EE2FB3" w:rsidRDefault="00574E92">
      <w:pPr>
        <w:rPr>
          <w:rFonts w:ascii="Times New Roman" w:hAnsi="Times New Roman" w:cs="Times New Roman"/>
          <w:b/>
          <w:bCs/>
          <w:lang w:val="en-IN"/>
        </w:rPr>
      </w:pPr>
      <w:r w:rsidRPr="00EE2FB3">
        <w:rPr>
          <w:rFonts w:ascii="Times New Roman" w:hAnsi="Times New Roman" w:cs="Times New Roman"/>
          <w:b/>
          <w:bCs/>
          <w:lang w:val="en-IN"/>
        </w:rPr>
        <w:t xml:space="preserve">EXAMPLE OF REMDESIVIR </w:t>
      </w:r>
      <w:r w:rsidR="00711386" w:rsidRPr="00EE2FB3">
        <w:rPr>
          <w:rFonts w:ascii="Times New Roman" w:hAnsi="Times New Roman" w:cs="Times New Roman"/>
          <w:b/>
          <w:bCs/>
          <w:lang w:val="en-IN"/>
        </w:rPr>
        <w:t>PRODRUG:</w:t>
      </w:r>
    </w:p>
    <w:p w14:paraId="22CA028B" w14:textId="77777777" w:rsidR="002F52C7" w:rsidRPr="00EE2FB3" w:rsidRDefault="002F52C7">
      <w:pPr>
        <w:rPr>
          <w:rFonts w:ascii="Times New Roman" w:hAnsi="Times New Roman" w:cs="Times New Roman"/>
          <w:b/>
          <w:bCs/>
          <w:lang w:val="en-IN"/>
        </w:rPr>
      </w:pPr>
    </w:p>
    <w:p w14:paraId="3AD05288" w14:textId="77777777" w:rsidR="00D420C1" w:rsidRDefault="00D420C1" w:rsidP="005E492D">
      <w:pPr>
        <w:jc w:val="center"/>
        <w:rPr>
          <w:rFonts w:ascii="Times New Roman" w:hAnsi="Times New Roman" w:cs="Times New Roman"/>
          <w:color w:val="C00000"/>
          <w:lang w:val="en-IN" w:eastAsia="en-US"/>
        </w:rPr>
      </w:pPr>
      <w:r w:rsidRPr="00EE2FB3">
        <w:rPr>
          <w:rFonts w:ascii="Times New Roman" w:hAnsi="Times New Roman" w:cs="Times New Roman"/>
          <w:noProof/>
          <w:lang w:eastAsia="en-US"/>
        </w:rPr>
        <w:drawing>
          <wp:anchor distT="0" distB="0" distL="114300" distR="114300" simplePos="0" relativeHeight="251667968" behindDoc="1" locked="0" layoutInCell="1" allowOverlap="1" wp14:anchorId="2596222F" wp14:editId="7BA063F1">
            <wp:simplePos x="0" y="0"/>
            <wp:positionH relativeFrom="column">
              <wp:posOffset>381000</wp:posOffset>
            </wp:positionH>
            <wp:positionV relativeFrom="paragraph">
              <wp:posOffset>5715</wp:posOffset>
            </wp:positionV>
            <wp:extent cx="3839210" cy="1715135"/>
            <wp:effectExtent l="0" t="0" r="0" b="5080"/>
            <wp:wrapThrough wrapText="bothSides">
              <wp:wrapPolygon edited="0">
                <wp:start x="0" y="0"/>
                <wp:lineTo x="0" y="21399"/>
                <wp:lineTo x="21441" y="21399"/>
                <wp:lineTo x="21441" y="0"/>
                <wp:lineTo x="0" y="0"/>
              </wp:wrapPolygon>
            </wp:wrapThrough>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pic:cNvPicPr>
                  </pic:nvPicPr>
                  <pic:blipFill>
                    <a:blip r:embed="rId19"/>
                    <a:stretch>
                      <a:fillRect/>
                    </a:stretch>
                  </pic:blipFill>
                  <pic:spPr>
                    <a:xfrm>
                      <a:off x="0" y="0"/>
                      <a:ext cx="3839210" cy="17151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C00000"/>
          <w:lang w:val="en-IN" w:eastAsia="en-US"/>
        </w:rPr>
        <w:t xml:space="preserve">                                             </w:t>
      </w:r>
    </w:p>
    <w:p w14:paraId="64FB028C" w14:textId="77777777" w:rsidR="00D420C1" w:rsidRDefault="00D420C1" w:rsidP="005E492D">
      <w:pPr>
        <w:jc w:val="center"/>
        <w:rPr>
          <w:rFonts w:ascii="Times New Roman" w:hAnsi="Times New Roman" w:cs="Times New Roman"/>
          <w:color w:val="C00000"/>
          <w:lang w:val="en-IN" w:eastAsia="en-US"/>
        </w:rPr>
      </w:pPr>
    </w:p>
    <w:p w14:paraId="0C9D9838" w14:textId="77777777" w:rsidR="00D420C1" w:rsidRDefault="00D420C1" w:rsidP="005E492D">
      <w:pPr>
        <w:jc w:val="center"/>
        <w:rPr>
          <w:rFonts w:ascii="Times New Roman" w:hAnsi="Times New Roman" w:cs="Times New Roman"/>
          <w:color w:val="C00000"/>
          <w:lang w:val="en-IN" w:eastAsia="en-US"/>
        </w:rPr>
      </w:pPr>
    </w:p>
    <w:p w14:paraId="14E54A47" w14:textId="77777777" w:rsidR="00D420C1" w:rsidRDefault="00D420C1" w:rsidP="005E492D">
      <w:pPr>
        <w:jc w:val="center"/>
        <w:rPr>
          <w:rFonts w:ascii="Times New Roman" w:hAnsi="Times New Roman" w:cs="Times New Roman"/>
          <w:color w:val="C00000"/>
          <w:lang w:val="en-IN" w:eastAsia="en-US"/>
        </w:rPr>
      </w:pPr>
    </w:p>
    <w:p w14:paraId="3B5F4688" w14:textId="77777777" w:rsidR="00D420C1" w:rsidRDefault="00D420C1" w:rsidP="005E492D">
      <w:pPr>
        <w:jc w:val="center"/>
        <w:rPr>
          <w:rFonts w:ascii="Times New Roman" w:hAnsi="Times New Roman" w:cs="Times New Roman"/>
          <w:color w:val="C00000"/>
          <w:lang w:val="en-IN" w:eastAsia="en-US"/>
        </w:rPr>
      </w:pPr>
    </w:p>
    <w:p w14:paraId="5121A6D9" w14:textId="77777777" w:rsidR="00D420C1" w:rsidRDefault="00D420C1" w:rsidP="005E492D">
      <w:pPr>
        <w:jc w:val="center"/>
        <w:rPr>
          <w:rFonts w:ascii="Times New Roman" w:hAnsi="Times New Roman" w:cs="Times New Roman"/>
          <w:color w:val="C00000"/>
          <w:lang w:val="en-IN" w:eastAsia="en-US"/>
        </w:rPr>
      </w:pPr>
    </w:p>
    <w:p w14:paraId="130AABB3" w14:textId="77777777" w:rsidR="00D420C1" w:rsidRDefault="00D420C1" w:rsidP="005E492D">
      <w:pPr>
        <w:jc w:val="center"/>
        <w:rPr>
          <w:rFonts w:ascii="Times New Roman" w:hAnsi="Times New Roman" w:cs="Times New Roman"/>
          <w:color w:val="C00000"/>
          <w:lang w:val="en-IN" w:eastAsia="en-US"/>
        </w:rPr>
      </w:pPr>
    </w:p>
    <w:p w14:paraId="1B69B5D7" w14:textId="77777777" w:rsidR="00D420C1" w:rsidRDefault="00D420C1" w:rsidP="005E492D">
      <w:pPr>
        <w:jc w:val="center"/>
        <w:rPr>
          <w:rFonts w:ascii="Times New Roman" w:hAnsi="Times New Roman" w:cs="Times New Roman"/>
          <w:color w:val="C00000"/>
          <w:lang w:val="en-IN" w:eastAsia="en-US"/>
        </w:rPr>
      </w:pPr>
    </w:p>
    <w:p w14:paraId="4171BB58" w14:textId="77777777" w:rsidR="00D420C1" w:rsidRDefault="00D420C1" w:rsidP="005E492D">
      <w:pPr>
        <w:jc w:val="center"/>
        <w:rPr>
          <w:rFonts w:ascii="Times New Roman" w:hAnsi="Times New Roman" w:cs="Times New Roman"/>
          <w:color w:val="C00000"/>
          <w:lang w:val="en-IN" w:eastAsia="en-US"/>
        </w:rPr>
      </w:pPr>
    </w:p>
    <w:p w14:paraId="432CE853" w14:textId="77777777" w:rsidR="00D420C1" w:rsidRDefault="00D420C1" w:rsidP="005E492D">
      <w:pPr>
        <w:jc w:val="center"/>
        <w:rPr>
          <w:rFonts w:ascii="Times New Roman" w:hAnsi="Times New Roman" w:cs="Times New Roman"/>
          <w:color w:val="C00000"/>
          <w:lang w:val="en-IN" w:eastAsia="en-US"/>
        </w:rPr>
      </w:pPr>
    </w:p>
    <w:p w14:paraId="2CD98B53" w14:textId="77777777" w:rsidR="00D420C1" w:rsidRDefault="00D420C1" w:rsidP="005E492D">
      <w:pPr>
        <w:jc w:val="center"/>
        <w:rPr>
          <w:rFonts w:ascii="Times New Roman" w:hAnsi="Times New Roman" w:cs="Times New Roman"/>
          <w:color w:val="C00000"/>
          <w:lang w:val="en-IN" w:eastAsia="en-US"/>
        </w:rPr>
      </w:pPr>
    </w:p>
    <w:p w14:paraId="30C2BA75" w14:textId="77777777" w:rsidR="00D420C1" w:rsidRDefault="00D420C1" w:rsidP="005E492D">
      <w:pPr>
        <w:jc w:val="center"/>
        <w:rPr>
          <w:rFonts w:ascii="Times New Roman" w:hAnsi="Times New Roman" w:cs="Times New Roman"/>
          <w:color w:val="C00000"/>
          <w:lang w:val="en-IN" w:eastAsia="en-US"/>
        </w:rPr>
      </w:pPr>
    </w:p>
    <w:p w14:paraId="3715627B" w14:textId="77777777" w:rsidR="002F52C7" w:rsidRPr="009D6286" w:rsidRDefault="00574E92" w:rsidP="005E492D">
      <w:pPr>
        <w:jc w:val="center"/>
        <w:rPr>
          <w:rFonts w:ascii="Times New Roman" w:hAnsi="Times New Roman" w:cs="Times New Roman"/>
          <w:b/>
          <w:bCs/>
          <w:color w:val="C00000"/>
          <w:lang w:val="en-IN" w:eastAsia="en-US"/>
        </w:rPr>
      </w:pPr>
      <w:r w:rsidRPr="009D6286">
        <w:rPr>
          <w:rFonts w:ascii="Times New Roman" w:hAnsi="Times New Roman" w:cs="Times New Roman"/>
          <w:b/>
          <w:bCs/>
          <w:color w:val="C00000"/>
          <w:lang w:val="en-IN" w:eastAsia="en-US"/>
        </w:rPr>
        <w:t>Figure</w:t>
      </w:r>
      <w:r w:rsidR="00474CD6" w:rsidRPr="009D6286">
        <w:rPr>
          <w:rFonts w:ascii="Times New Roman" w:hAnsi="Times New Roman" w:cs="Times New Roman"/>
          <w:b/>
          <w:bCs/>
          <w:color w:val="C00000"/>
          <w:lang w:val="en-IN" w:eastAsia="en-US"/>
        </w:rPr>
        <w:t xml:space="preserve"> </w:t>
      </w:r>
      <w:r w:rsidR="00D420C1" w:rsidRPr="009D6286">
        <w:rPr>
          <w:rFonts w:ascii="Times New Roman" w:hAnsi="Times New Roman" w:cs="Times New Roman"/>
          <w:b/>
          <w:bCs/>
          <w:color w:val="C00000"/>
          <w:lang w:val="en-IN" w:eastAsia="en-US"/>
        </w:rPr>
        <w:t>10</w:t>
      </w:r>
      <w:r w:rsidRPr="009D6286">
        <w:rPr>
          <w:rFonts w:ascii="Times New Roman" w:hAnsi="Times New Roman" w:cs="Times New Roman"/>
          <w:b/>
          <w:bCs/>
          <w:color w:val="C00000"/>
          <w:lang w:val="en-IN" w:eastAsia="en-US"/>
        </w:rPr>
        <w:t xml:space="preserve">: </w:t>
      </w:r>
      <w:r w:rsidR="005E492D" w:rsidRPr="009D6286">
        <w:rPr>
          <w:rFonts w:ascii="Times New Roman" w:hAnsi="Times New Roman" w:cs="Times New Roman"/>
          <w:b/>
          <w:bCs/>
          <w:color w:val="000000" w:themeColor="text1"/>
          <w:lang w:val="en-IN" w:eastAsia="en-US"/>
        </w:rPr>
        <w:t>Examples of pro moiety</w:t>
      </w:r>
    </w:p>
    <w:p w14:paraId="4A6FDC4E" w14:textId="77777777" w:rsidR="002F52C7" w:rsidRPr="00EE2FB3" w:rsidRDefault="00574E92">
      <w:pPr>
        <w:tabs>
          <w:tab w:val="left" w:pos="420"/>
        </w:tabs>
        <w:ind w:firstLine="720"/>
        <w:jc w:val="both"/>
        <w:rPr>
          <w:rFonts w:ascii="Times New Roman" w:hAnsi="Times New Roman" w:cs="Times New Roman"/>
          <w:lang w:val="en-IN"/>
        </w:rPr>
      </w:pPr>
      <w:r w:rsidRPr="00EE2FB3">
        <w:rPr>
          <w:rFonts w:ascii="Times New Roman" w:hAnsi="Times New Roman" w:cs="Times New Roman"/>
          <w:lang w:val="en-IN"/>
        </w:rPr>
        <w:lastRenderedPageBreak/>
        <w:t>The establishment of triphosphate metabolite influences the antiviral activity.  The study involved in antiviral activity of ribonucleoside analogue by using the biochemical assay to extract out the RdRp protein i</w:t>
      </w:r>
      <w:r w:rsidR="009458EC" w:rsidRPr="00EE2FB3">
        <w:rPr>
          <w:rFonts w:ascii="Times New Roman" w:hAnsi="Times New Roman" w:cs="Times New Roman"/>
          <w:lang w:val="en-IN"/>
        </w:rPr>
        <w:t>n RSV infected cell,</w:t>
      </w:r>
      <w:r w:rsidR="00D420C1">
        <w:rPr>
          <w:rFonts w:ascii="Times New Roman" w:hAnsi="Times New Roman" w:cs="Times New Roman"/>
          <w:lang w:val="en-IN"/>
        </w:rPr>
        <w:t xml:space="preserve"> </w:t>
      </w:r>
      <w:r w:rsidR="00474CD6" w:rsidRPr="00EE2FB3">
        <w:rPr>
          <w:rFonts w:ascii="Times New Roman" w:hAnsi="Times New Roman" w:cs="Times New Roman"/>
          <w:lang w:val="en-IN"/>
        </w:rPr>
        <w:t>[9]</w:t>
      </w:r>
      <w:r w:rsidRPr="00EE2FB3">
        <w:rPr>
          <w:rFonts w:ascii="Times New Roman" w:hAnsi="Times New Roman" w:cs="Times New Roman"/>
          <w:vertAlign w:val="superscript"/>
          <w:lang w:val="en-IN"/>
        </w:rPr>
        <w:t xml:space="preserve"> </w:t>
      </w:r>
      <w:r w:rsidRPr="00EE2FB3">
        <w:rPr>
          <w:rFonts w:ascii="Times New Roman" w:hAnsi="Times New Roman" w:cs="Times New Roman"/>
          <w:lang w:val="en-IN"/>
        </w:rPr>
        <w:t>established that 1-nucleoside triphosphate are more potent to complex with RdRp protein in RSV ribonucleoside phosphate than Hepatitis C virus i</w:t>
      </w:r>
      <w:r w:rsidR="00D420C1">
        <w:rPr>
          <w:rFonts w:ascii="Times New Roman" w:hAnsi="Times New Roman" w:cs="Times New Roman"/>
          <w:lang w:val="en-IN"/>
        </w:rPr>
        <w:t>.</w:t>
      </w:r>
      <w:r w:rsidRPr="00EE2FB3">
        <w:rPr>
          <w:rFonts w:ascii="Times New Roman" w:hAnsi="Times New Roman" w:cs="Times New Roman"/>
          <w:lang w:val="en-IN"/>
        </w:rPr>
        <w:t>e., it is five times potent to bind and produce antiviral activity</w:t>
      </w:r>
      <w:r w:rsidR="00D420C1">
        <w:rPr>
          <w:rFonts w:ascii="Times New Roman" w:hAnsi="Times New Roman" w:cs="Times New Roman"/>
          <w:lang w:val="en-IN"/>
        </w:rPr>
        <w:t xml:space="preserve"> </w:t>
      </w:r>
      <w:r w:rsidR="00474CD6" w:rsidRPr="00EE2FB3">
        <w:rPr>
          <w:rFonts w:ascii="Times New Roman" w:hAnsi="Times New Roman" w:cs="Times New Roman"/>
          <w:lang w:val="en-IN"/>
        </w:rPr>
        <w:t>[10]</w:t>
      </w:r>
      <w:r w:rsidR="00D420C1">
        <w:rPr>
          <w:rFonts w:ascii="Times New Roman" w:hAnsi="Times New Roman" w:cs="Times New Roman"/>
          <w:lang w:val="en-IN"/>
        </w:rPr>
        <w:t>.</w:t>
      </w:r>
    </w:p>
    <w:p w14:paraId="40636B16" w14:textId="77777777" w:rsidR="009458EC" w:rsidRPr="00EE2FB3" w:rsidRDefault="009458EC">
      <w:pPr>
        <w:rPr>
          <w:rFonts w:ascii="Times New Roman" w:hAnsi="Times New Roman" w:cs="Times New Roman"/>
          <w:b/>
          <w:bCs/>
          <w:lang w:val="en-IN"/>
        </w:rPr>
      </w:pPr>
    </w:p>
    <w:p w14:paraId="41100129" w14:textId="77777777" w:rsidR="002F52C7" w:rsidRPr="00EE2FB3" w:rsidRDefault="00574E92">
      <w:pPr>
        <w:rPr>
          <w:rFonts w:ascii="Times New Roman" w:hAnsi="Times New Roman" w:cs="Times New Roman"/>
          <w:b/>
          <w:bCs/>
          <w:lang w:val="en-IN"/>
        </w:rPr>
      </w:pPr>
      <w:r w:rsidRPr="00EE2FB3">
        <w:rPr>
          <w:rFonts w:ascii="Times New Roman" w:hAnsi="Times New Roman" w:cs="Times New Roman"/>
          <w:b/>
          <w:bCs/>
          <w:lang w:val="en-IN"/>
        </w:rPr>
        <w:t>ESTER</w:t>
      </w:r>
      <w:r w:rsidR="00711386" w:rsidRPr="00EE2FB3">
        <w:rPr>
          <w:rFonts w:ascii="Times New Roman" w:hAnsi="Times New Roman" w:cs="Times New Roman"/>
          <w:b/>
          <w:bCs/>
          <w:lang w:val="en-IN"/>
        </w:rPr>
        <w:t xml:space="preserve"> </w:t>
      </w:r>
      <w:r w:rsidRPr="00EE2FB3">
        <w:rPr>
          <w:rFonts w:ascii="Times New Roman" w:hAnsi="Times New Roman" w:cs="Times New Roman"/>
          <w:b/>
          <w:bCs/>
          <w:lang w:val="en-IN"/>
        </w:rPr>
        <w:t>PRODRUG</w:t>
      </w:r>
      <w:r w:rsidR="00711386" w:rsidRPr="00EE2FB3">
        <w:rPr>
          <w:rFonts w:ascii="Times New Roman" w:hAnsi="Times New Roman" w:cs="Times New Roman"/>
          <w:b/>
          <w:bCs/>
          <w:lang w:val="en-IN"/>
        </w:rPr>
        <w:t>S</w:t>
      </w:r>
      <w:r w:rsidRPr="00EE2FB3">
        <w:rPr>
          <w:rFonts w:ascii="Times New Roman" w:hAnsi="Times New Roman" w:cs="Times New Roman"/>
          <w:b/>
          <w:bCs/>
          <w:lang w:val="en-IN"/>
        </w:rPr>
        <w:t>:</w:t>
      </w:r>
    </w:p>
    <w:p w14:paraId="1E095764" w14:textId="76710AF3" w:rsidR="002F52C7" w:rsidRPr="009D6286" w:rsidRDefault="009458EC" w:rsidP="00711386">
      <w:pPr>
        <w:jc w:val="center"/>
        <w:rPr>
          <w:rFonts w:ascii="Times New Roman" w:hAnsi="Times New Roman" w:cs="Times New Roman"/>
          <w:b/>
          <w:bCs/>
          <w:color w:val="000000" w:themeColor="text1"/>
          <w:lang w:val="en-IN"/>
        </w:rPr>
      </w:pPr>
      <w:r w:rsidRPr="00EE2FB3">
        <w:rPr>
          <w:rFonts w:ascii="Times New Roman" w:hAnsi="Times New Roman" w:cs="Times New Roman"/>
          <w:noProof/>
          <w:lang w:eastAsia="en-US"/>
        </w:rPr>
        <w:drawing>
          <wp:anchor distT="0" distB="0" distL="114300" distR="114300" simplePos="0" relativeHeight="251670016" behindDoc="0" locked="0" layoutInCell="1" allowOverlap="1" wp14:anchorId="1837827E" wp14:editId="2495CF7A">
            <wp:simplePos x="0" y="0"/>
            <wp:positionH relativeFrom="column">
              <wp:posOffset>981075</wp:posOffset>
            </wp:positionH>
            <wp:positionV relativeFrom="paragraph">
              <wp:posOffset>212090</wp:posOffset>
            </wp:positionV>
            <wp:extent cx="3164205" cy="2886075"/>
            <wp:effectExtent l="0" t="0" r="0" b="9525"/>
            <wp:wrapTopAndBottom/>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20"/>
                    <a:stretch>
                      <a:fillRect/>
                    </a:stretch>
                  </pic:blipFill>
                  <pic:spPr>
                    <a:xfrm>
                      <a:off x="0" y="0"/>
                      <a:ext cx="3164205" cy="2886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74E92" w:rsidRPr="00EE2FB3">
        <w:rPr>
          <w:rFonts w:ascii="Times New Roman" w:hAnsi="Times New Roman" w:cs="Times New Roman"/>
          <w:b/>
          <w:bCs/>
          <w:color w:val="C00000"/>
          <w:lang w:val="en-IN"/>
        </w:rPr>
        <w:t>------------------------------------------------------------------------------------------------------</w:t>
      </w:r>
      <w:r w:rsidR="00D420C1">
        <w:rPr>
          <w:rFonts w:ascii="Times New Roman" w:hAnsi="Times New Roman" w:cs="Times New Roman"/>
          <w:b/>
          <w:bCs/>
          <w:color w:val="C00000"/>
          <w:lang w:val="en-IN"/>
        </w:rPr>
        <w:t xml:space="preserve">                                          </w:t>
      </w:r>
      <w:r w:rsidR="00574E92" w:rsidRPr="009D6286">
        <w:rPr>
          <w:rFonts w:ascii="Times New Roman" w:hAnsi="Times New Roman" w:cs="Times New Roman"/>
          <w:b/>
          <w:bCs/>
          <w:color w:val="C00000"/>
          <w:lang w:val="en-IN"/>
        </w:rPr>
        <w:t>Figure</w:t>
      </w:r>
      <w:r w:rsidR="00474CD6" w:rsidRPr="009D6286">
        <w:rPr>
          <w:rFonts w:ascii="Times New Roman" w:hAnsi="Times New Roman" w:cs="Times New Roman"/>
          <w:b/>
          <w:bCs/>
          <w:color w:val="C00000"/>
          <w:lang w:val="en-IN"/>
        </w:rPr>
        <w:t xml:space="preserve"> 1</w:t>
      </w:r>
      <w:r w:rsidR="00E75FBF" w:rsidRPr="009D6286">
        <w:rPr>
          <w:rFonts w:ascii="Times New Roman" w:hAnsi="Times New Roman" w:cs="Times New Roman"/>
          <w:b/>
          <w:bCs/>
          <w:color w:val="C00000"/>
          <w:lang w:val="en-IN"/>
        </w:rPr>
        <w:t>1</w:t>
      </w:r>
      <w:r w:rsidR="00574E92" w:rsidRPr="009D6286">
        <w:rPr>
          <w:rFonts w:ascii="Times New Roman" w:hAnsi="Times New Roman" w:cs="Times New Roman"/>
          <w:b/>
          <w:bCs/>
          <w:color w:val="C00000"/>
          <w:lang w:val="en-IN"/>
        </w:rPr>
        <w:t xml:space="preserve">: </w:t>
      </w:r>
      <w:r w:rsidR="00D420C1" w:rsidRPr="009D6286">
        <w:rPr>
          <w:rFonts w:ascii="Times New Roman" w:hAnsi="Times New Roman" w:cs="Times New Roman"/>
          <w:b/>
          <w:bCs/>
          <w:color w:val="000000" w:themeColor="text1"/>
          <w:lang w:val="en-IN"/>
        </w:rPr>
        <w:t>M</w:t>
      </w:r>
      <w:r w:rsidRPr="009D6286">
        <w:rPr>
          <w:rFonts w:ascii="Times New Roman" w:hAnsi="Times New Roman" w:cs="Times New Roman"/>
          <w:b/>
          <w:bCs/>
          <w:color w:val="000000" w:themeColor="text1"/>
          <w:lang w:val="en-IN"/>
        </w:rPr>
        <w:t>odification ester prodrug</w:t>
      </w:r>
      <w:r w:rsidR="00711386" w:rsidRPr="009D6286">
        <w:rPr>
          <w:rFonts w:ascii="Times New Roman" w:hAnsi="Times New Roman" w:cs="Times New Roman"/>
          <w:b/>
          <w:bCs/>
          <w:color w:val="000000" w:themeColor="text1"/>
          <w:lang w:val="en-IN"/>
        </w:rPr>
        <w:t>s</w:t>
      </w:r>
    </w:p>
    <w:p w14:paraId="676A5478" w14:textId="77777777" w:rsidR="00D420C1" w:rsidRPr="00EE2FB3" w:rsidRDefault="00D420C1" w:rsidP="00711386">
      <w:pPr>
        <w:jc w:val="center"/>
        <w:rPr>
          <w:rFonts w:ascii="Times New Roman" w:hAnsi="Times New Roman" w:cs="Times New Roman"/>
          <w:b/>
          <w:bCs/>
          <w:color w:val="C00000"/>
          <w:lang w:val="en-IN"/>
        </w:rPr>
      </w:pPr>
    </w:p>
    <w:p w14:paraId="753761D2" w14:textId="77777777" w:rsidR="002F52C7" w:rsidRPr="00EE2FB3" w:rsidRDefault="00574E92" w:rsidP="00157B9E">
      <w:pPr>
        <w:ind w:firstLine="720"/>
        <w:jc w:val="both"/>
        <w:rPr>
          <w:rFonts w:ascii="Times New Roman" w:hAnsi="Times New Roman" w:cs="Times New Roman"/>
          <w:vertAlign w:val="superscript"/>
          <w:lang w:val="en-IN"/>
        </w:rPr>
      </w:pPr>
      <w:r w:rsidRPr="00EE2FB3">
        <w:rPr>
          <w:rFonts w:ascii="Times New Roman" w:hAnsi="Times New Roman" w:cs="Times New Roman"/>
          <w:lang w:val="en-IN"/>
        </w:rPr>
        <w:t>The parent (GS-4</w:t>
      </w:r>
      <w:r w:rsidR="008C5008" w:rsidRPr="00EE2FB3">
        <w:rPr>
          <w:rFonts w:ascii="Times New Roman" w:hAnsi="Times New Roman" w:cs="Times New Roman"/>
          <w:lang w:val="en-IN"/>
        </w:rPr>
        <w:t>41524) compound are substituted</w:t>
      </w:r>
      <w:r w:rsidRPr="00EE2FB3">
        <w:rPr>
          <w:rFonts w:ascii="Times New Roman" w:hAnsi="Times New Roman" w:cs="Times New Roman"/>
          <w:lang w:val="en-IN"/>
        </w:rPr>
        <w:t xml:space="preserve"> with R-methyl</w:t>
      </w:r>
      <w:r w:rsidR="00D420C1">
        <w:rPr>
          <w:rFonts w:ascii="Times New Roman" w:hAnsi="Times New Roman" w:cs="Times New Roman"/>
          <w:lang w:val="en-IN"/>
        </w:rPr>
        <w:t xml:space="preserve"> </w:t>
      </w:r>
      <w:r w:rsidRPr="00EE2FB3">
        <w:rPr>
          <w:rFonts w:ascii="Times New Roman" w:hAnsi="Times New Roman" w:cs="Times New Roman"/>
          <w:lang w:val="en-IN"/>
        </w:rPr>
        <w:t>(CH</w:t>
      </w:r>
      <w:r w:rsidRPr="00D420C1">
        <w:rPr>
          <w:rFonts w:ascii="Times New Roman" w:hAnsi="Times New Roman" w:cs="Times New Roman"/>
          <w:vertAlign w:val="subscript"/>
          <w:lang w:val="en-IN"/>
        </w:rPr>
        <w:t>3</w:t>
      </w:r>
      <w:r w:rsidRPr="00EE2FB3">
        <w:rPr>
          <w:rFonts w:ascii="Times New Roman" w:hAnsi="Times New Roman" w:cs="Times New Roman"/>
          <w:lang w:val="en-IN"/>
        </w:rPr>
        <w:t>) and R1-hydrogen</w:t>
      </w:r>
      <w:r w:rsidR="00D420C1">
        <w:rPr>
          <w:rFonts w:ascii="Times New Roman" w:hAnsi="Times New Roman" w:cs="Times New Roman"/>
          <w:lang w:val="en-IN"/>
        </w:rPr>
        <w:t xml:space="preserve"> </w:t>
      </w:r>
      <w:r w:rsidRPr="00EE2FB3">
        <w:rPr>
          <w:rFonts w:ascii="Times New Roman" w:hAnsi="Times New Roman" w:cs="Times New Roman"/>
          <w:lang w:val="en-IN"/>
        </w:rPr>
        <w:t xml:space="preserve">(H)8, R-ethynyl(CCH) and R1-hydrogen(H)9,and  R-cyanide(CN) and R1-methyl(CH3)10 nucleobase  activity are decreased in </w:t>
      </w:r>
      <w:r w:rsidR="00B10FAB" w:rsidRPr="00EE2FB3">
        <w:rPr>
          <w:rFonts w:ascii="Times New Roman" w:hAnsi="Times New Roman" w:cs="Times New Roman"/>
          <w:lang w:val="en-IN"/>
        </w:rPr>
        <w:t>anti-viral</w:t>
      </w:r>
      <w:r w:rsidRPr="00EE2FB3">
        <w:rPr>
          <w:rFonts w:ascii="Times New Roman" w:hAnsi="Times New Roman" w:cs="Times New Roman"/>
          <w:lang w:val="en-IN"/>
        </w:rPr>
        <w:t xml:space="preserve"> (RSV) respectively to RSV ribo</w:t>
      </w:r>
      <w:r w:rsidR="00157B9E">
        <w:rPr>
          <w:rFonts w:ascii="Times New Roman" w:hAnsi="Times New Roman" w:cs="Times New Roman"/>
          <w:lang w:val="en-IN"/>
        </w:rPr>
        <w:t>-</w:t>
      </w:r>
      <w:r w:rsidRPr="00EE2FB3">
        <w:rPr>
          <w:rFonts w:ascii="Times New Roman" w:hAnsi="Times New Roman" w:cs="Times New Roman"/>
          <w:lang w:val="en-IN"/>
        </w:rPr>
        <w:t xml:space="preserve">nucleoside </w:t>
      </w:r>
      <w:r w:rsidR="00157B9E" w:rsidRPr="00EE2FB3">
        <w:rPr>
          <w:rFonts w:ascii="Times New Roman" w:hAnsi="Times New Roman" w:cs="Times New Roman"/>
          <w:lang w:val="en-IN"/>
        </w:rPr>
        <w:t>phosphate</w:t>
      </w:r>
      <w:r w:rsidRPr="00EE2FB3">
        <w:rPr>
          <w:rFonts w:ascii="Times New Roman" w:hAnsi="Times New Roman" w:cs="Times New Roman"/>
          <w:lang w:val="en-IN"/>
        </w:rPr>
        <w:t xml:space="preserve"> </w:t>
      </w:r>
      <w:r w:rsidR="008C5008" w:rsidRPr="00EE2FB3">
        <w:rPr>
          <w:rFonts w:ascii="Times New Roman" w:hAnsi="Times New Roman" w:cs="Times New Roman"/>
          <w:lang w:val="en-IN"/>
        </w:rPr>
        <w:t xml:space="preserve">complexation and </w:t>
      </w:r>
      <w:r w:rsidRPr="00EE2FB3">
        <w:rPr>
          <w:rFonts w:ascii="Times New Roman" w:hAnsi="Times New Roman" w:cs="Times New Roman"/>
          <w:lang w:val="en-IN"/>
        </w:rPr>
        <w:t xml:space="preserve"> similar</w:t>
      </w:r>
      <w:r w:rsidR="008C5008" w:rsidRPr="00EE2FB3">
        <w:rPr>
          <w:rFonts w:ascii="Times New Roman" w:hAnsi="Times New Roman" w:cs="Times New Roman"/>
          <w:lang w:val="en-IN"/>
        </w:rPr>
        <w:t>ly an</w:t>
      </w:r>
      <w:r w:rsidR="0029306E" w:rsidRPr="00EE2FB3">
        <w:rPr>
          <w:rFonts w:ascii="Times New Roman" w:hAnsi="Times New Roman" w:cs="Times New Roman"/>
          <w:lang w:val="en-IN"/>
        </w:rPr>
        <w:t xml:space="preserve">ti HCV  are decreased which were </w:t>
      </w:r>
      <w:r w:rsidR="00157B9E">
        <w:rPr>
          <w:rFonts w:ascii="Times New Roman" w:hAnsi="Times New Roman" w:cs="Times New Roman"/>
          <w:lang w:val="en-IN"/>
        </w:rPr>
        <w:t>o</w:t>
      </w:r>
      <w:r w:rsidR="0029306E" w:rsidRPr="00EE2FB3">
        <w:rPr>
          <w:rFonts w:ascii="Times New Roman" w:hAnsi="Times New Roman" w:cs="Times New Roman"/>
          <w:lang w:val="en-IN"/>
        </w:rPr>
        <w:t xml:space="preserve">bserved in </w:t>
      </w:r>
      <w:r w:rsidRPr="00EE2FB3">
        <w:rPr>
          <w:rFonts w:ascii="Times New Roman" w:hAnsi="Times New Roman" w:cs="Times New Roman"/>
          <w:lang w:val="en-IN"/>
        </w:rPr>
        <w:t xml:space="preserve"> the compound </w:t>
      </w:r>
      <w:r w:rsidRPr="00E75FBF">
        <w:rPr>
          <w:rFonts w:ascii="Times New Roman" w:hAnsi="Times New Roman" w:cs="Times New Roman"/>
          <w:b/>
          <w:bCs/>
          <w:lang w:val="en-IN"/>
        </w:rPr>
        <w:t>8</w:t>
      </w:r>
      <w:r w:rsidRPr="00EE2FB3">
        <w:rPr>
          <w:rFonts w:ascii="Times New Roman" w:hAnsi="Times New Roman" w:cs="Times New Roman"/>
          <w:lang w:val="en-IN"/>
        </w:rPr>
        <w:t xml:space="preserve"> and </w:t>
      </w:r>
      <w:r w:rsidRPr="00E75FBF">
        <w:rPr>
          <w:rFonts w:ascii="Times New Roman" w:hAnsi="Times New Roman" w:cs="Times New Roman"/>
          <w:b/>
          <w:bCs/>
          <w:lang w:val="en-IN"/>
        </w:rPr>
        <w:t xml:space="preserve">9 </w:t>
      </w:r>
      <w:r w:rsidRPr="00EE2FB3">
        <w:rPr>
          <w:rFonts w:ascii="Times New Roman" w:hAnsi="Times New Roman" w:cs="Times New Roman"/>
          <w:lang w:val="en-IN"/>
        </w:rPr>
        <w:t xml:space="preserve"> and the compound </w:t>
      </w:r>
      <w:r w:rsidRPr="00E75FBF">
        <w:rPr>
          <w:rFonts w:ascii="Times New Roman" w:hAnsi="Times New Roman" w:cs="Times New Roman"/>
          <w:b/>
          <w:bCs/>
          <w:lang w:val="en-IN"/>
        </w:rPr>
        <w:t>10</w:t>
      </w:r>
      <w:r w:rsidRPr="00EE2FB3">
        <w:rPr>
          <w:rFonts w:ascii="Times New Roman" w:hAnsi="Times New Roman" w:cs="Times New Roman"/>
          <w:lang w:val="en-IN"/>
        </w:rPr>
        <w:t xml:space="preserve"> are 15 time more potency to bind</w:t>
      </w:r>
      <w:r w:rsidR="0029306E" w:rsidRPr="00EE2FB3">
        <w:rPr>
          <w:rFonts w:ascii="Times New Roman" w:hAnsi="Times New Roman" w:cs="Times New Roman"/>
          <w:lang w:val="en-IN"/>
        </w:rPr>
        <w:t xml:space="preserve"> with  the triphosphate or complex with HCV</w:t>
      </w:r>
      <w:r w:rsidR="00157B9E">
        <w:rPr>
          <w:rFonts w:ascii="Times New Roman" w:hAnsi="Times New Roman" w:cs="Times New Roman"/>
          <w:lang w:val="en-IN"/>
        </w:rPr>
        <w:t xml:space="preserve"> </w:t>
      </w:r>
      <w:r w:rsidR="0029306E" w:rsidRPr="00EE2FB3">
        <w:rPr>
          <w:rFonts w:ascii="Times New Roman" w:hAnsi="Times New Roman" w:cs="Times New Roman"/>
          <w:lang w:val="en-IN"/>
        </w:rPr>
        <w:t xml:space="preserve">RdRp </w:t>
      </w:r>
      <w:r w:rsidRPr="00EE2FB3">
        <w:rPr>
          <w:rFonts w:ascii="Times New Roman" w:hAnsi="Times New Roman" w:cs="Times New Roman"/>
          <w:lang w:val="en-IN"/>
        </w:rPr>
        <w:t>protein compare</w:t>
      </w:r>
      <w:r w:rsidR="0029306E" w:rsidRPr="00EE2FB3">
        <w:rPr>
          <w:rFonts w:ascii="Times New Roman" w:hAnsi="Times New Roman" w:cs="Times New Roman"/>
          <w:lang w:val="en-IN"/>
        </w:rPr>
        <w:t xml:space="preserve">d with </w:t>
      </w:r>
      <w:r w:rsidRPr="00EE2FB3">
        <w:rPr>
          <w:rFonts w:ascii="Times New Roman" w:hAnsi="Times New Roman" w:cs="Times New Roman"/>
          <w:lang w:val="en-IN"/>
        </w:rPr>
        <w:t>1-NTP</w:t>
      </w:r>
      <w:r w:rsidR="00157B9E">
        <w:rPr>
          <w:rFonts w:ascii="Times New Roman" w:hAnsi="Times New Roman" w:cs="Times New Roman"/>
          <w:lang w:val="en-IN"/>
        </w:rPr>
        <w:t xml:space="preserve"> </w:t>
      </w:r>
      <w:r w:rsidR="00474CD6" w:rsidRPr="00EE2FB3">
        <w:rPr>
          <w:rFonts w:ascii="Times New Roman" w:hAnsi="Times New Roman" w:cs="Times New Roman"/>
          <w:lang w:val="en-IN"/>
        </w:rPr>
        <w:t>[11]</w:t>
      </w:r>
      <w:r w:rsidR="00157B9E">
        <w:rPr>
          <w:rFonts w:ascii="Times New Roman" w:hAnsi="Times New Roman" w:cs="Times New Roman"/>
          <w:lang w:val="en-IN"/>
        </w:rPr>
        <w:t>.</w:t>
      </w:r>
    </w:p>
    <w:p w14:paraId="68B0BA82" w14:textId="77777777" w:rsidR="002F52C7" w:rsidRPr="00EE2FB3" w:rsidRDefault="002F52C7">
      <w:pPr>
        <w:jc w:val="both"/>
        <w:rPr>
          <w:rFonts w:ascii="Times New Roman" w:hAnsi="Times New Roman" w:cs="Times New Roman"/>
          <w:lang w:val="en-IN"/>
        </w:rPr>
      </w:pPr>
    </w:p>
    <w:p w14:paraId="5EF00BEE" w14:textId="2DAD155F" w:rsidR="002F52C7" w:rsidRPr="00EE2FB3" w:rsidRDefault="00574E92" w:rsidP="00157B9E">
      <w:pPr>
        <w:ind w:firstLine="720"/>
        <w:jc w:val="both"/>
        <w:rPr>
          <w:rFonts w:ascii="Times New Roman" w:hAnsi="Times New Roman" w:cs="Times New Roman"/>
          <w:lang w:val="en-IN"/>
        </w:rPr>
      </w:pPr>
      <w:r w:rsidRPr="00EE2FB3">
        <w:rPr>
          <w:rFonts w:ascii="Times New Roman" w:hAnsi="Times New Roman" w:cs="Times New Roman"/>
          <w:lang w:val="en-IN"/>
        </w:rPr>
        <w:t>The ester</w:t>
      </w:r>
      <w:r w:rsidR="0029306E" w:rsidRPr="00EE2FB3">
        <w:rPr>
          <w:rFonts w:ascii="Times New Roman" w:hAnsi="Times New Roman" w:cs="Times New Roman"/>
          <w:lang w:val="en-IN"/>
        </w:rPr>
        <w:t xml:space="preserve"> form of </w:t>
      </w:r>
      <w:r w:rsidR="0029306E" w:rsidRPr="00E70D0B">
        <w:rPr>
          <w:rFonts w:ascii="Times New Roman" w:hAnsi="Times New Roman" w:cs="Times New Roman"/>
          <w:bCs/>
          <w:lang w:val="en-IN"/>
        </w:rPr>
        <w:t>pro</w:t>
      </w:r>
      <w:r w:rsidRPr="00E70D0B">
        <w:rPr>
          <w:rFonts w:ascii="Times New Roman" w:hAnsi="Times New Roman" w:cs="Times New Roman"/>
          <w:bCs/>
          <w:lang w:val="en-IN"/>
        </w:rPr>
        <w:t xml:space="preserve">drug </w:t>
      </w:r>
      <w:r w:rsidRPr="00EE2FB3">
        <w:rPr>
          <w:rFonts w:ascii="Times New Roman" w:hAnsi="Times New Roman" w:cs="Times New Roman"/>
          <w:b/>
          <w:lang w:val="en-IN"/>
        </w:rPr>
        <w:t>12</w:t>
      </w:r>
      <w:r w:rsidRPr="00EE2FB3">
        <w:rPr>
          <w:rFonts w:ascii="Times New Roman" w:hAnsi="Times New Roman" w:cs="Times New Roman"/>
          <w:lang w:val="en-IN"/>
        </w:rPr>
        <w:t xml:space="preserve"> have a low l</w:t>
      </w:r>
      <w:r w:rsidR="0029306E" w:rsidRPr="00EE2FB3">
        <w:rPr>
          <w:rFonts w:ascii="Times New Roman" w:hAnsi="Times New Roman" w:cs="Times New Roman"/>
          <w:lang w:val="en-IN"/>
        </w:rPr>
        <w:t>ogD value and low cell permeability are</w:t>
      </w:r>
      <w:r w:rsidRPr="00EE2FB3">
        <w:rPr>
          <w:rFonts w:ascii="Times New Roman" w:hAnsi="Times New Roman" w:cs="Times New Roman"/>
          <w:lang w:val="en-IN"/>
        </w:rPr>
        <w:t xml:space="preserve"> detected in Caco-2 assay. It is </w:t>
      </w:r>
      <w:r w:rsidRPr="00E70D0B">
        <w:rPr>
          <w:rFonts w:ascii="Times New Roman" w:hAnsi="Times New Roman" w:cs="Times New Roman"/>
          <w:bCs/>
          <w:lang w:val="en-IN"/>
        </w:rPr>
        <w:t>compound</w:t>
      </w:r>
      <w:r w:rsidRPr="00EE2FB3">
        <w:rPr>
          <w:rFonts w:ascii="Times New Roman" w:hAnsi="Times New Roman" w:cs="Times New Roman"/>
          <w:b/>
          <w:lang w:val="en-IN"/>
        </w:rPr>
        <w:t xml:space="preserve"> 12</w:t>
      </w:r>
      <w:r w:rsidRPr="00EE2FB3">
        <w:rPr>
          <w:rFonts w:ascii="Times New Roman" w:hAnsi="Times New Roman" w:cs="Times New Roman"/>
          <w:lang w:val="en-IN"/>
        </w:rPr>
        <w:t xml:space="preserve"> have a </w:t>
      </w:r>
      <w:r w:rsidR="0029306E" w:rsidRPr="00EE2FB3">
        <w:rPr>
          <w:rFonts w:ascii="Times New Roman" w:hAnsi="Times New Roman" w:cs="Times New Roman"/>
          <w:lang w:val="en-IN"/>
        </w:rPr>
        <w:t xml:space="preserve">low oral </w:t>
      </w:r>
      <w:r w:rsidR="00157B9E" w:rsidRPr="00EE2FB3">
        <w:rPr>
          <w:rFonts w:ascii="Times New Roman" w:hAnsi="Times New Roman" w:cs="Times New Roman"/>
          <w:lang w:val="en-IN"/>
        </w:rPr>
        <w:t>bioavailability</w:t>
      </w:r>
      <w:r w:rsidR="0029306E" w:rsidRPr="00EE2FB3">
        <w:rPr>
          <w:rFonts w:ascii="Times New Roman" w:hAnsi="Times New Roman" w:cs="Times New Roman"/>
          <w:lang w:val="en-IN"/>
        </w:rPr>
        <w:t xml:space="preserve"> under</w:t>
      </w:r>
      <w:r w:rsidRPr="00EE2FB3">
        <w:rPr>
          <w:rFonts w:ascii="Times New Roman" w:hAnsi="Times New Roman" w:cs="Times New Roman"/>
          <w:lang w:val="en-IN"/>
        </w:rPr>
        <w:t xml:space="preserve"> the </w:t>
      </w:r>
      <w:r w:rsidR="0029306E" w:rsidRPr="00EE2FB3">
        <w:rPr>
          <w:rFonts w:ascii="Times New Roman" w:hAnsi="Times New Roman" w:cs="Times New Roman"/>
          <w:lang w:val="en-IN"/>
        </w:rPr>
        <w:t>clinical study</w:t>
      </w:r>
      <w:r w:rsidRPr="00EE2FB3">
        <w:rPr>
          <w:rFonts w:ascii="Times New Roman" w:hAnsi="Times New Roman" w:cs="Times New Roman"/>
          <w:lang w:val="en-IN"/>
        </w:rPr>
        <w:t xml:space="preserve"> in animals like cynomolgus </w:t>
      </w:r>
      <w:r w:rsidR="0029306E" w:rsidRPr="00EE2FB3">
        <w:rPr>
          <w:rFonts w:ascii="Times New Roman" w:hAnsi="Times New Roman" w:cs="Times New Roman"/>
          <w:lang w:val="en-IN"/>
        </w:rPr>
        <w:t xml:space="preserve">monkey, rat. </w:t>
      </w:r>
      <w:r w:rsidR="00B10FAB" w:rsidRPr="00EE2FB3">
        <w:rPr>
          <w:rFonts w:ascii="Times New Roman" w:hAnsi="Times New Roman" w:cs="Times New Roman"/>
          <w:lang w:val="en-IN"/>
        </w:rPr>
        <w:t>But the</w:t>
      </w:r>
      <w:r w:rsidRPr="00EE2FB3">
        <w:rPr>
          <w:rFonts w:ascii="Times New Roman" w:hAnsi="Times New Roman" w:cs="Times New Roman"/>
          <w:lang w:val="en-IN"/>
        </w:rPr>
        <w:t xml:space="preserve"> orally </w:t>
      </w:r>
      <w:r w:rsidR="00B10FAB" w:rsidRPr="00EE2FB3">
        <w:rPr>
          <w:rFonts w:ascii="Times New Roman" w:hAnsi="Times New Roman" w:cs="Times New Roman"/>
          <w:lang w:val="en-IN"/>
        </w:rPr>
        <w:t xml:space="preserve">high </w:t>
      </w:r>
      <w:r w:rsidR="00157B9E" w:rsidRPr="00EE2FB3">
        <w:rPr>
          <w:rFonts w:ascii="Times New Roman" w:hAnsi="Times New Roman" w:cs="Times New Roman"/>
          <w:lang w:val="en-IN"/>
        </w:rPr>
        <w:t>bioavailability</w:t>
      </w:r>
      <w:r w:rsidRPr="00EE2FB3">
        <w:rPr>
          <w:rFonts w:ascii="Times New Roman" w:hAnsi="Times New Roman" w:cs="Times New Roman"/>
          <w:lang w:val="en-IN"/>
        </w:rPr>
        <w:t xml:space="preserve"> </w:t>
      </w:r>
      <w:r w:rsidR="00157B9E" w:rsidRPr="00EE2FB3">
        <w:rPr>
          <w:rFonts w:ascii="Times New Roman" w:hAnsi="Times New Roman" w:cs="Times New Roman"/>
          <w:lang w:val="en-IN"/>
        </w:rPr>
        <w:t>is</w:t>
      </w:r>
      <w:r w:rsidRPr="00EE2FB3">
        <w:rPr>
          <w:rFonts w:ascii="Times New Roman" w:hAnsi="Times New Roman" w:cs="Times New Roman"/>
          <w:lang w:val="en-IN"/>
        </w:rPr>
        <w:t xml:space="preserve"> noted under the dog clinical </w:t>
      </w:r>
      <w:r w:rsidR="00B10FAB" w:rsidRPr="00EE2FB3">
        <w:rPr>
          <w:rFonts w:ascii="Times New Roman" w:hAnsi="Times New Roman" w:cs="Times New Roman"/>
          <w:lang w:val="en-IN"/>
        </w:rPr>
        <w:t>study, because</w:t>
      </w:r>
      <w:r w:rsidRPr="00EE2FB3">
        <w:rPr>
          <w:rFonts w:ascii="Times New Roman" w:hAnsi="Times New Roman" w:cs="Times New Roman"/>
          <w:lang w:val="en-IN"/>
        </w:rPr>
        <w:t xml:space="preserve"> of dog haven the larger pore size contained paracellular pathway use to reach in blood stream</w:t>
      </w:r>
      <w:r w:rsidR="00157B9E">
        <w:rPr>
          <w:rFonts w:ascii="Times New Roman" w:hAnsi="Times New Roman" w:cs="Times New Roman"/>
          <w:lang w:val="en-IN"/>
        </w:rPr>
        <w:t xml:space="preserve"> </w:t>
      </w:r>
      <w:r w:rsidR="00474CD6" w:rsidRPr="00EE2FB3">
        <w:rPr>
          <w:rFonts w:ascii="Times New Roman" w:hAnsi="Times New Roman" w:cs="Times New Roman"/>
          <w:lang w:val="en-IN"/>
        </w:rPr>
        <w:t>[12]</w:t>
      </w:r>
      <w:r w:rsidR="00157B9E">
        <w:rPr>
          <w:rFonts w:ascii="Times New Roman" w:hAnsi="Times New Roman" w:cs="Times New Roman"/>
          <w:lang w:val="en-IN"/>
        </w:rPr>
        <w:t xml:space="preserve"> </w:t>
      </w:r>
      <w:r w:rsidRPr="00EE2FB3">
        <w:rPr>
          <w:rFonts w:ascii="Times New Roman" w:hAnsi="Times New Roman" w:cs="Times New Roman"/>
          <w:lang w:val="en-IN"/>
        </w:rPr>
        <w:t>and ribose nucl</w:t>
      </w:r>
      <w:r w:rsidR="00E75FBF">
        <w:rPr>
          <w:rFonts w:ascii="Times New Roman" w:hAnsi="Times New Roman" w:cs="Times New Roman"/>
          <w:lang w:val="en-IN"/>
        </w:rPr>
        <w:t xml:space="preserve">eus </w:t>
      </w:r>
      <w:r w:rsidR="0029306E" w:rsidRPr="00EE2FB3">
        <w:rPr>
          <w:rFonts w:ascii="Times New Roman" w:hAnsi="Times New Roman" w:cs="Times New Roman"/>
          <w:lang w:val="en-IN"/>
        </w:rPr>
        <w:t>contained hydroxyl group which mask to produce</w:t>
      </w:r>
      <w:r w:rsidRPr="00EE2FB3">
        <w:rPr>
          <w:rFonts w:ascii="Times New Roman" w:hAnsi="Times New Roman" w:cs="Times New Roman"/>
          <w:lang w:val="en-IN"/>
        </w:rPr>
        <w:t xml:space="preserve"> the increased oral </w:t>
      </w:r>
      <w:r w:rsidR="00E75FBF" w:rsidRPr="00EE2FB3">
        <w:rPr>
          <w:rFonts w:ascii="Times New Roman" w:hAnsi="Times New Roman" w:cs="Times New Roman"/>
          <w:lang w:val="en-IN"/>
        </w:rPr>
        <w:t>bioavailability</w:t>
      </w:r>
      <w:r w:rsidRPr="00EE2FB3">
        <w:rPr>
          <w:rFonts w:ascii="Times New Roman" w:hAnsi="Times New Roman" w:cs="Times New Roman"/>
          <w:lang w:val="en-IN"/>
        </w:rPr>
        <w:t xml:space="preserve">. For </w:t>
      </w:r>
      <w:proofErr w:type="spellStart"/>
      <w:r w:rsidRPr="00EE2FB3">
        <w:rPr>
          <w:rFonts w:ascii="Times New Roman" w:hAnsi="Times New Roman" w:cs="Times New Roman"/>
          <w:lang w:val="en-IN"/>
        </w:rPr>
        <w:t>eg</w:t>
      </w:r>
      <w:proofErr w:type="spellEnd"/>
      <w:r w:rsidRPr="00EE2FB3">
        <w:rPr>
          <w:rFonts w:ascii="Times New Roman" w:hAnsi="Times New Roman" w:cs="Times New Roman"/>
          <w:lang w:val="en-IN"/>
        </w:rPr>
        <w:t>: when the ester of prodrug in R-methyl,</w:t>
      </w:r>
      <w:r w:rsidR="00157B9E">
        <w:rPr>
          <w:rFonts w:ascii="Times New Roman" w:hAnsi="Times New Roman" w:cs="Times New Roman"/>
          <w:lang w:val="en-IN"/>
        </w:rPr>
        <w:t xml:space="preserve"> </w:t>
      </w:r>
      <w:r w:rsidRPr="00EE2FB3">
        <w:rPr>
          <w:rFonts w:ascii="Times New Roman" w:hAnsi="Times New Roman" w:cs="Times New Roman"/>
          <w:lang w:val="en-IN"/>
        </w:rPr>
        <w:t>ethyl,</w:t>
      </w:r>
      <w:r w:rsidR="00E75FBF">
        <w:rPr>
          <w:rFonts w:ascii="Times New Roman" w:hAnsi="Times New Roman" w:cs="Times New Roman"/>
          <w:lang w:val="en-IN"/>
        </w:rPr>
        <w:t xml:space="preserve"> </w:t>
      </w:r>
      <w:r w:rsidRPr="00EE2FB3">
        <w:rPr>
          <w:rFonts w:ascii="Times New Roman" w:hAnsi="Times New Roman" w:cs="Times New Roman"/>
          <w:lang w:val="en-IN"/>
        </w:rPr>
        <w:t>iso propy</w:t>
      </w:r>
      <w:r w:rsidR="00AB142D" w:rsidRPr="00EE2FB3">
        <w:rPr>
          <w:rFonts w:ascii="Times New Roman" w:hAnsi="Times New Roman" w:cs="Times New Roman"/>
          <w:lang w:val="en-IN"/>
        </w:rPr>
        <w:t xml:space="preserve">l substitution compound </w:t>
      </w:r>
      <w:r w:rsidR="00AB142D" w:rsidRPr="00E75FBF">
        <w:rPr>
          <w:rFonts w:ascii="Times New Roman" w:hAnsi="Times New Roman" w:cs="Times New Roman"/>
          <w:b/>
          <w:bCs/>
          <w:lang w:val="en-IN"/>
        </w:rPr>
        <w:t>12,13</w:t>
      </w:r>
      <w:r w:rsidR="00AB142D" w:rsidRPr="00EE2FB3">
        <w:rPr>
          <w:rFonts w:ascii="Times New Roman" w:hAnsi="Times New Roman" w:cs="Times New Roman"/>
          <w:lang w:val="en-IN"/>
        </w:rPr>
        <w:t xml:space="preserve"> </w:t>
      </w:r>
      <w:r w:rsidRPr="00EE2FB3">
        <w:rPr>
          <w:rFonts w:ascii="Times New Roman" w:hAnsi="Times New Roman" w:cs="Times New Roman"/>
          <w:lang w:val="en-IN"/>
        </w:rPr>
        <w:t xml:space="preserve">produce the enhanced oral </w:t>
      </w:r>
      <w:r w:rsidR="00E75FBF" w:rsidRPr="00EE2FB3">
        <w:rPr>
          <w:rFonts w:ascii="Times New Roman" w:hAnsi="Times New Roman" w:cs="Times New Roman"/>
          <w:lang w:val="en-IN"/>
        </w:rPr>
        <w:t>bioavailability</w:t>
      </w:r>
      <w:r w:rsidRPr="00EE2FB3">
        <w:rPr>
          <w:rFonts w:ascii="Times New Roman" w:hAnsi="Times New Roman" w:cs="Times New Roman"/>
          <w:lang w:val="en-IN"/>
        </w:rPr>
        <w:t xml:space="preserve"> in cy</w:t>
      </w:r>
      <w:r w:rsidR="00AB142D" w:rsidRPr="00EE2FB3">
        <w:rPr>
          <w:rFonts w:ascii="Times New Roman" w:hAnsi="Times New Roman" w:cs="Times New Roman"/>
          <w:lang w:val="en-IN"/>
        </w:rPr>
        <w:t xml:space="preserve">nomolgus monkey 33% increased. </w:t>
      </w:r>
      <w:r w:rsidR="00DB10C3">
        <w:rPr>
          <w:rFonts w:ascii="Times New Roman" w:hAnsi="Times New Roman" w:cs="Times New Roman"/>
          <w:lang w:val="en-IN"/>
        </w:rPr>
        <w:t>A</w:t>
      </w:r>
      <w:r w:rsidR="00DB10C3" w:rsidRPr="00EE2FB3">
        <w:rPr>
          <w:rFonts w:ascii="Times New Roman" w:hAnsi="Times New Roman" w:cs="Times New Roman"/>
          <w:lang w:val="en-IN"/>
        </w:rPr>
        <w:t>lso,</w:t>
      </w:r>
      <w:r w:rsidRPr="00EE2FB3">
        <w:rPr>
          <w:rFonts w:ascii="Times New Roman" w:hAnsi="Times New Roman" w:cs="Times New Roman"/>
          <w:lang w:val="en-IN"/>
        </w:rPr>
        <w:t xml:space="preserve"> ester of prodrug</w:t>
      </w:r>
      <w:r w:rsidR="00E75FBF">
        <w:rPr>
          <w:rFonts w:ascii="Times New Roman" w:hAnsi="Times New Roman" w:cs="Times New Roman"/>
          <w:lang w:val="en-IN"/>
        </w:rPr>
        <w:t xml:space="preserve"> </w:t>
      </w:r>
      <w:r w:rsidRPr="00E75FBF">
        <w:rPr>
          <w:rFonts w:ascii="Times New Roman" w:hAnsi="Times New Roman" w:cs="Times New Roman"/>
          <w:b/>
          <w:bCs/>
          <w:lang w:val="en-IN"/>
        </w:rPr>
        <w:t>14</w:t>
      </w:r>
      <w:r w:rsidR="00AB142D" w:rsidRPr="00EE2FB3">
        <w:rPr>
          <w:rFonts w:ascii="Times New Roman" w:hAnsi="Times New Roman" w:cs="Times New Roman"/>
          <w:lang w:val="en-IN"/>
        </w:rPr>
        <w:t xml:space="preserve"> </w:t>
      </w:r>
      <w:r w:rsidRPr="00EE2FB3">
        <w:rPr>
          <w:rFonts w:ascii="Times New Roman" w:hAnsi="Times New Roman" w:cs="Times New Roman"/>
          <w:lang w:val="en-IN"/>
        </w:rPr>
        <w:t xml:space="preserve">similarly promote the oral </w:t>
      </w:r>
      <w:r w:rsidR="00E75FBF" w:rsidRPr="00EE2FB3">
        <w:rPr>
          <w:rFonts w:ascii="Times New Roman" w:hAnsi="Times New Roman" w:cs="Times New Roman"/>
          <w:lang w:val="en-IN"/>
        </w:rPr>
        <w:t>bioavailability</w:t>
      </w:r>
      <w:r w:rsidR="00E75FBF">
        <w:rPr>
          <w:rFonts w:ascii="Times New Roman" w:hAnsi="Times New Roman" w:cs="Times New Roman"/>
          <w:lang w:val="en-IN"/>
        </w:rPr>
        <w:t xml:space="preserve"> </w:t>
      </w:r>
      <w:r w:rsidR="00474CD6" w:rsidRPr="00EE2FB3">
        <w:rPr>
          <w:rFonts w:ascii="Times New Roman" w:hAnsi="Times New Roman" w:cs="Times New Roman"/>
          <w:lang w:val="en-IN"/>
        </w:rPr>
        <w:t>[13]</w:t>
      </w:r>
      <w:r w:rsidR="00E75FBF">
        <w:rPr>
          <w:rFonts w:ascii="Times New Roman" w:hAnsi="Times New Roman" w:cs="Times New Roman"/>
          <w:lang w:val="en-IN"/>
        </w:rPr>
        <w:t>.</w:t>
      </w:r>
      <w:r w:rsidRPr="00EE2FB3">
        <w:rPr>
          <w:rFonts w:ascii="Times New Roman" w:hAnsi="Times New Roman" w:cs="Times New Roman"/>
          <w:lang w:val="en-IN"/>
        </w:rPr>
        <w:t xml:space="preserve"> </w:t>
      </w:r>
    </w:p>
    <w:p w14:paraId="3A068938" w14:textId="0C4D56EB" w:rsidR="002F52C7" w:rsidRPr="00EE2FB3" w:rsidRDefault="00574E92">
      <w:pPr>
        <w:jc w:val="both"/>
        <w:rPr>
          <w:rFonts w:ascii="Times New Roman" w:hAnsi="Times New Roman" w:cs="Times New Roman"/>
          <w:lang w:val="en-IN"/>
        </w:rPr>
      </w:pPr>
      <w:r w:rsidRPr="00EE2FB3">
        <w:rPr>
          <w:rFonts w:ascii="Times New Roman" w:hAnsi="Times New Roman" w:cs="Times New Roman"/>
          <w:lang w:val="en-IN"/>
        </w:rPr>
        <w:t>when the tri iso butyryl are s</w:t>
      </w:r>
      <w:r w:rsidR="00AB142D" w:rsidRPr="00EE2FB3">
        <w:rPr>
          <w:rFonts w:ascii="Times New Roman" w:hAnsi="Times New Roman" w:cs="Times New Roman"/>
          <w:lang w:val="en-IN"/>
        </w:rPr>
        <w:t xml:space="preserve">ubstituted with compound </w:t>
      </w:r>
      <w:r w:rsidR="00AB142D" w:rsidRPr="00DB10C3">
        <w:rPr>
          <w:rFonts w:ascii="Times New Roman" w:hAnsi="Times New Roman" w:cs="Times New Roman"/>
          <w:b/>
          <w:bCs/>
          <w:lang w:val="en-IN"/>
        </w:rPr>
        <w:t>4</w:t>
      </w:r>
      <w:r w:rsidR="00AB142D" w:rsidRPr="00EE2FB3">
        <w:rPr>
          <w:rFonts w:ascii="Times New Roman" w:hAnsi="Times New Roman" w:cs="Times New Roman"/>
          <w:lang w:val="en-IN"/>
        </w:rPr>
        <w:t xml:space="preserve"> to ge</w:t>
      </w:r>
      <w:r w:rsidRPr="00EE2FB3">
        <w:rPr>
          <w:rFonts w:ascii="Times New Roman" w:hAnsi="Times New Roman" w:cs="Times New Roman"/>
          <w:lang w:val="en-IN"/>
        </w:rPr>
        <w:t xml:space="preserve">t the ester of prodrug as responsible for produce the high </w:t>
      </w:r>
      <w:r w:rsidR="00DB10C3" w:rsidRPr="00EE2FB3">
        <w:rPr>
          <w:rFonts w:ascii="Times New Roman" w:hAnsi="Times New Roman" w:cs="Times New Roman"/>
          <w:lang w:val="en-IN"/>
        </w:rPr>
        <w:t>lyophilic</w:t>
      </w:r>
      <w:r w:rsidRPr="00EE2FB3">
        <w:rPr>
          <w:rFonts w:ascii="Times New Roman" w:hAnsi="Times New Roman" w:cs="Times New Roman"/>
          <w:lang w:val="en-IN"/>
        </w:rPr>
        <w:t xml:space="preserve"> in nature and increase potency about </w:t>
      </w:r>
      <w:r w:rsidR="00DB10C3" w:rsidRPr="00EE2FB3">
        <w:rPr>
          <w:rFonts w:ascii="Times New Roman" w:hAnsi="Times New Roman" w:cs="Times New Roman"/>
          <w:lang w:val="en-IN"/>
        </w:rPr>
        <w:t>two-fold</w:t>
      </w:r>
      <w:r w:rsidRPr="00EE2FB3">
        <w:rPr>
          <w:rFonts w:ascii="Times New Roman" w:hAnsi="Times New Roman" w:cs="Times New Roman"/>
          <w:lang w:val="en-IN"/>
        </w:rPr>
        <w:t xml:space="preserve"> and high log d value and no efflux which improve the greater CaCo-2 </w:t>
      </w:r>
      <w:r w:rsidR="00DB10C3" w:rsidRPr="00EE2FB3">
        <w:rPr>
          <w:rFonts w:ascii="Times New Roman" w:hAnsi="Times New Roman" w:cs="Times New Roman"/>
          <w:lang w:val="en-IN"/>
        </w:rPr>
        <w:t>permeability</w:t>
      </w:r>
      <w:r w:rsidR="00DB10C3">
        <w:rPr>
          <w:rFonts w:ascii="Times New Roman" w:hAnsi="Times New Roman" w:cs="Times New Roman"/>
          <w:lang w:val="en-IN"/>
        </w:rPr>
        <w:t xml:space="preserve"> </w:t>
      </w:r>
      <w:r w:rsidR="00474CD6" w:rsidRPr="00EE2FB3">
        <w:rPr>
          <w:rFonts w:ascii="Times New Roman" w:hAnsi="Times New Roman" w:cs="Times New Roman"/>
          <w:lang w:val="en-IN"/>
        </w:rPr>
        <w:t>[14]</w:t>
      </w:r>
      <w:r w:rsidR="00DB10C3">
        <w:rPr>
          <w:rFonts w:ascii="Times New Roman" w:hAnsi="Times New Roman" w:cs="Times New Roman"/>
          <w:lang w:val="en-IN"/>
        </w:rPr>
        <w:t>.</w:t>
      </w:r>
    </w:p>
    <w:p w14:paraId="27CB086E" w14:textId="77777777" w:rsidR="002F52C7" w:rsidRPr="00EE2FB3" w:rsidRDefault="002F52C7">
      <w:pPr>
        <w:jc w:val="both"/>
        <w:rPr>
          <w:rFonts w:ascii="Times New Roman" w:hAnsi="Times New Roman" w:cs="Times New Roman"/>
          <w:lang w:val="en-IN"/>
        </w:rPr>
      </w:pPr>
    </w:p>
    <w:p w14:paraId="330F2AB2" w14:textId="6419B673" w:rsidR="002F52C7" w:rsidRPr="00EE2FB3" w:rsidRDefault="00AB142D">
      <w:pPr>
        <w:jc w:val="both"/>
        <w:rPr>
          <w:rFonts w:ascii="Times New Roman" w:hAnsi="Times New Roman" w:cs="Times New Roman"/>
          <w:lang w:val="en-IN"/>
        </w:rPr>
      </w:pPr>
      <w:r w:rsidRPr="00EE2FB3">
        <w:rPr>
          <w:rFonts w:ascii="Times New Roman" w:hAnsi="Times New Roman" w:cs="Times New Roman"/>
          <w:lang w:val="en-IN"/>
        </w:rPr>
        <w:t xml:space="preserve">The </w:t>
      </w:r>
      <w:r w:rsidR="00574E92" w:rsidRPr="00EE2FB3">
        <w:rPr>
          <w:rFonts w:ascii="Times New Roman" w:hAnsi="Times New Roman" w:cs="Times New Roman"/>
          <w:lang w:val="en-IN"/>
        </w:rPr>
        <w:t xml:space="preserve">57% oral </w:t>
      </w:r>
      <w:r w:rsidR="00DB10C3" w:rsidRPr="00EE2FB3">
        <w:rPr>
          <w:rFonts w:ascii="Times New Roman" w:hAnsi="Times New Roman" w:cs="Times New Roman"/>
          <w:lang w:val="en-IN"/>
        </w:rPr>
        <w:t>bioavailability</w:t>
      </w:r>
      <w:r w:rsidRPr="00EE2FB3">
        <w:rPr>
          <w:rFonts w:ascii="Times New Roman" w:hAnsi="Times New Roman" w:cs="Times New Roman"/>
          <w:lang w:val="en-IN"/>
        </w:rPr>
        <w:t xml:space="preserve"> are prone on the rec</w:t>
      </w:r>
      <w:r w:rsidR="00574E92" w:rsidRPr="00EE2FB3">
        <w:rPr>
          <w:rFonts w:ascii="Times New Roman" w:hAnsi="Times New Roman" w:cs="Times New Roman"/>
          <w:lang w:val="en-IN"/>
        </w:rPr>
        <w:t xml:space="preserve">ent study in rat by using the compound </w:t>
      </w:r>
      <w:r w:rsidR="00574E92" w:rsidRPr="00DB10C3">
        <w:rPr>
          <w:rFonts w:ascii="Times New Roman" w:hAnsi="Times New Roman" w:cs="Times New Roman"/>
          <w:b/>
          <w:bCs/>
          <w:lang w:val="en-IN"/>
        </w:rPr>
        <w:t>13</w:t>
      </w:r>
      <w:r w:rsidR="00574E92" w:rsidRPr="00EE2FB3">
        <w:rPr>
          <w:rFonts w:ascii="Times New Roman" w:hAnsi="Times New Roman" w:cs="Times New Roman"/>
          <w:lang w:val="en-IN"/>
        </w:rPr>
        <w:t xml:space="preserve"> of deutro </w:t>
      </w:r>
      <w:r w:rsidRPr="00EE2FB3">
        <w:rPr>
          <w:rFonts w:ascii="Times New Roman" w:hAnsi="Times New Roman" w:cs="Times New Roman"/>
          <w:lang w:val="en-IN"/>
        </w:rPr>
        <w:t xml:space="preserve">analogue. The compound </w:t>
      </w:r>
      <w:r w:rsidRPr="00DB10C3">
        <w:rPr>
          <w:rFonts w:ascii="Times New Roman" w:hAnsi="Times New Roman" w:cs="Times New Roman"/>
          <w:b/>
          <w:bCs/>
          <w:lang w:val="en-IN"/>
        </w:rPr>
        <w:t>13</w:t>
      </w:r>
      <w:r w:rsidRPr="00EE2FB3">
        <w:rPr>
          <w:rFonts w:ascii="Times New Roman" w:hAnsi="Times New Roman" w:cs="Times New Roman"/>
          <w:lang w:val="en-IN"/>
        </w:rPr>
        <w:t xml:space="preserve"> does not have </w:t>
      </w:r>
      <w:r w:rsidR="00574E92" w:rsidRPr="00EE2FB3">
        <w:rPr>
          <w:rFonts w:ascii="Times New Roman" w:hAnsi="Times New Roman" w:cs="Times New Roman"/>
          <w:lang w:val="en-IN"/>
        </w:rPr>
        <w:t>limited permeability condition</w:t>
      </w:r>
      <w:r w:rsidR="00DB10C3">
        <w:rPr>
          <w:rFonts w:ascii="Times New Roman" w:hAnsi="Times New Roman" w:cs="Times New Roman"/>
          <w:lang w:val="en-IN"/>
        </w:rPr>
        <w:t xml:space="preserve">.  </w:t>
      </w:r>
      <w:r w:rsidRPr="00EE2FB3">
        <w:rPr>
          <w:rFonts w:ascii="Times New Roman" w:hAnsi="Times New Roman" w:cs="Times New Roman"/>
          <w:lang w:val="en-IN"/>
        </w:rPr>
        <w:t xml:space="preserve">The compound </w:t>
      </w:r>
      <w:r w:rsidRPr="00DB10C3">
        <w:rPr>
          <w:rFonts w:ascii="Times New Roman" w:hAnsi="Times New Roman" w:cs="Times New Roman"/>
          <w:b/>
          <w:bCs/>
          <w:lang w:val="en-IN"/>
        </w:rPr>
        <w:t>4</w:t>
      </w:r>
      <w:r w:rsidRPr="00EE2FB3">
        <w:rPr>
          <w:rFonts w:ascii="Times New Roman" w:hAnsi="Times New Roman" w:cs="Times New Roman"/>
          <w:lang w:val="en-IN"/>
        </w:rPr>
        <w:t xml:space="preserve"> in cell culture</w:t>
      </w:r>
      <w:r w:rsidR="00DB10C3">
        <w:rPr>
          <w:rFonts w:ascii="Times New Roman" w:hAnsi="Times New Roman" w:cs="Times New Roman"/>
          <w:lang w:val="en-IN"/>
        </w:rPr>
        <w:t xml:space="preserve"> </w:t>
      </w:r>
      <w:r w:rsidR="00DB10C3" w:rsidRPr="00EE2FB3">
        <w:rPr>
          <w:rFonts w:ascii="Times New Roman" w:hAnsi="Times New Roman" w:cs="Times New Roman"/>
          <w:lang w:val="en-IN"/>
        </w:rPr>
        <w:t>undergoes</w:t>
      </w:r>
      <w:r w:rsidRPr="00EE2FB3">
        <w:rPr>
          <w:rFonts w:ascii="Times New Roman" w:hAnsi="Times New Roman" w:cs="Times New Roman"/>
          <w:lang w:val="en-IN"/>
        </w:rPr>
        <w:t xml:space="preserve"> </w:t>
      </w:r>
      <w:r w:rsidR="00574E92" w:rsidRPr="00EE2FB3">
        <w:rPr>
          <w:rFonts w:ascii="Times New Roman" w:hAnsi="Times New Roman" w:cs="Times New Roman"/>
          <w:lang w:val="en-IN"/>
        </w:rPr>
        <w:t>drug metabolism</w:t>
      </w:r>
      <w:r w:rsidRPr="00EE2FB3">
        <w:rPr>
          <w:rFonts w:ascii="Times New Roman" w:hAnsi="Times New Roman" w:cs="Times New Roman"/>
          <w:lang w:val="en-IN"/>
        </w:rPr>
        <w:t xml:space="preserve"> which are involved </w:t>
      </w:r>
      <w:r w:rsidR="00574E92" w:rsidRPr="00EE2FB3">
        <w:rPr>
          <w:rFonts w:ascii="Times New Roman" w:hAnsi="Times New Roman" w:cs="Times New Roman"/>
          <w:lang w:val="en-IN"/>
        </w:rPr>
        <w:t>in intracellular anabolism of C-</w:t>
      </w:r>
      <w:r w:rsidR="00DB10C3" w:rsidRPr="00EE2FB3">
        <w:rPr>
          <w:rFonts w:ascii="Times New Roman" w:hAnsi="Times New Roman" w:cs="Times New Roman"/>
          <w:lang w:val="en-IN"/>
        </w:rPr>
        <w:t>nucleoside analogue</w:t>
      </w:r>
      <w:r w:rsidRPr="00EE2FB3">
        <w:rPr>
          <w:rFonts w:ascii="Times New Roman" w:hAnsi="Times New Roman" w:cs="Times New Roman"/>
          <w:lang w:val="en-IN"/>
        </w:rPr>
        <w:t xml:space="preserve"> and </w:t>
      </w:r>
      <w:r w:rsidR="00574E92" w:rsidRPr="00EE2FB3">
        <w:rPr>
          <w:rFonts w:ascii="Times New Roman" w:hAnsi="Times New Roman" w:cs="Times New Roman"/>
          <w:lang w:val="en-IN"/>
        </w:rPr>
        <w:t>are limited rate of monophosphate formation.</w:t>
      </w:r>
      <w:r w:rsidR="00DB10C3">
        <w:rPr>
          <w:rFonts w:ascii="Times New Roman" w:hAnsi="Times New Roman" w:cs="Times New Roman"/>
          <w:lang w:val="en-IN"/>
        </w:rPr>
        <w:t xml:space="preserve">  </w:t>
      </w:r>
      <w:r w:rsidRPr="00EE2FB3">
        <w:rPr>
          <w:rFonts w:ascii="Times New Roman" w:hAnsi="Times New Roman" w:cs="Times New Roman"/>
          <w:lang w:val="en-IN"/>
        </w:rPr>
        <w:t>T</w:t>
      </w:r>
      <w:r w:rsidR="00574E92" w:rsidRPr="00EE2FB3">
        <w:rPr>
          <w:rFonts w:ascii="Times New Roman" w:hAnsi="Times New Roman" w:cs="Times New Roman"/>
          <w:lang w:val="en-IN"/>
        </w:rPr>
        <w:t>he limiting step of monophosphate are</w:t>
      </w:r>
      <w:r w:rsidR="00B10FAB" w:rsidRPr="00EE2FB3">
        <w:rPr>
          <w:rFonts w:ascii="Times New Roman" w:hAnsi="Times New Roman" w:cs="Times New Roman"/>
          <w:lang w:val="en-IN"/>
        </w:rPr>
        <w:t xml:space="preserve"> </w:t>
      </w:r>
      <w:r w:rsidR="00DB10C3" w:rsidRPr="00EE2FB3">
        <w:rPr>
          <w:rFonts w:ascii="Times New Roman" w:hAnsi="Times New Roman" w:cs="Times New Roman"/>
          <w:lang w:val="en-IN"/>
        </w:rPr>
        <w:t>reduced</w:t>
      </w:r>
      <w:r w:rsidR="00B10FAB" w:rsidRPr="00EE2FB3">
        <w:rPr>
          <w:rFonts w:ascii="Times New Roman" w:hAnsi="Times New Roman" w:cs="Times New Roman"/>
          <w:lang w:val="en-IN"/>
        </w:rPr>
        <w:t xml:space="preserve"> by using cellular assay </w:t>
      </w:r>
      <w:r w:rsidR="006814E9" w:rsidRPr="00EE2FB3">
        <w:rPr>
          <w:rFonts w:ascii="Times New Roman" w:hAnsi="Times New Roman" w:cs="Times New Roman"/>
          <w:lang w:val="en-IN"/>
        </w:rPr>
        <w:t>i</w:t>
      </w:r>
      <w:r w:rsidR="00E70D0B">
        <w:rPr>
          <w:rFonts w:ascii="Times New Roman" w:hAnsi="Times New Roman" w:cs="Times New Roman"/>
          <w:lang w:val="en-IN"/>
        </w:rPr>
        <w:t>.</w:t>
      </w:r>
      <w:r w:rsidR="006814E9" w:rsidRPr="00EE2FB3">
        <w:rPr>
          <w:rFonts w:ascii="Times New Roman" w:hAnsi="Times New Roman" w:cs="Times New Roman"/>
          <w:lang w:val="en-IN"/>
        </w:rPr>
        <w:t xml:space="preserve">e., the compound </w:t>
      </w:r>
      <w:r w:rsidR="006814E9" w:rsidRPr="00DB10C3">
        <w:rPr>
          <w:rFonts w:ascii="Times New Roman" w:hAnsi="Times New Roman" w:cs="Times New Roman"/>
          <w:b/>
          <w:bCs/>
          <w:lang w:val="en-IN"/>
        </w:rPr>
        <w:t>5,</w:t>
      </w:r>
      <w:r w:rsidR="000848A3">
        <w:rPr>
          <w:rFonts w:ascii="Times New Roman" w:hAnsi="Times New Roman" w:cs="Times New Roman"/>
          <w:b/>
          <w:bCs/>
          <w:lang w:val="en-IN"/>
        </w:rPr>
        <w:t xml:space="preserve"> </w:t>
      </w:r>
      <w:r w:rsidR="006814E9" w:rsidRPr="00DB10C3">
        <w:rPr>
          <w:rFonts w:ascii="Times New Roman" w:hAnsi="Times New Roman" w:cs="Times New Roman"/>
          <w:b/>
          <w:bCs/>
          <w:lang w:val="en-IN"/>
        </w:rPr>
        <w:t>6</w:t>
      </w:r>
      <w:r w:rsidR="006814E9" w:rsidRPr="00EE2FB3">
        <w:rPr>
          <w:rFonts w:ascii="Times New Roman" w:hAnsi="Times New Roman" w:cs="Times New Roman"/>
          <w:lang w:val="en-IN"/>
        </w:rPr>
        <w:t xml:space="preserve"> undergo</w:t>
      </w:r>
      <w:r w:rsidR="00574E92" w:rsidRPr="00EE2FB3">
        <w:rPr>
          <w:rFonts w:ascii="Times New Roman" w:hAnsi="Times New Roman" w:cs="Times New Roman"/>
          <w:lang w:val="en-IN"/>
        </w:rPr>
        <w:t xml:space="preserve"> rapid anaboli</w:t>
      </w:r>
      <w:r w:rsidR="008C5008" w:rsidRPr="00EE2FB3">
        <w:rPr>
          <w:rFonts w:ascii="Times New Roman" w:hAnsi="Times New Roman" w:cs="Times New Roman"/>
          <w:lang w:val="en-IN"/>
        </w:rPr>
        <w:t>sm step and straight to deliver</w:t>
      </w:r>
      <w:r w:rsidR="00574E92" w:rsidRPr="00EE2FB3">
        <w:rPr>
          <w:rFonts w:ascii="Times New Roman" w:hAnsi="Times New Roman" w:cs="Times New Roman"/>
          <w:lang w:val="en-IN"/>
        </w:rPr>
        <w:t xml:space="preserve"> the higher concentration of monophosphate into the cell</w:t>
      </w:r>
      <w:r w:rsidR="00DB10C3">
        <w:rPr>
          <w:rFonts w:ascii="Times New Roman" w:hAnsi="Times New Roman" w:cs="Times New Roman"/>
          <w:lang w:val="en-IN"/>
        </w:rPr>
        <w:t xml:space="preserve"> </w:t>
      </w:r>
      <w:r w:rsidR="00474CD6" w:rsidRPr="00EE2FB3">
        <w:rPr>
          <w:rFonts w:ascii="Times New Roman" w:hAnsi="Times New Roman" w:cs="Times New Roman"/>
          <w:lang w:val="en-IN"/>
        </w:rPr>
        <w:t>[15,16,17]</w:t>
      </w:r>
      <w:r w:rsidR="00574E92" w:rsidRPr="00EE2FB3">
        <w:rPr>
          <w:rFonts w:ascii="Times New Roman" w:hAnsi="Times New Roman" w:cs="Times New Roman"/>
          <w:lang w:val="en-IN"/>
        </w:rPr>
        <w:t>.</w:t>
      </w:r>
      <w:r w:rsidR="00DB10C3">
        <w:rPr>
          <w:rFonts w:ascii="Times New Roman" w:hAnsi="Times New Roman" w:cs="Times New Roman"/>
          <w:lang w:val="en-IN"/>
        </w:rPr>
        <w:t xml:space="preserve">  </w:t>
      </w:r>
      <w:r w:rsidR="00574E92" w:rsidRPr="00EE2FB3">
        <w:rPr>
          <w:rFonts w:ascii="Times New Roman" w:hAnsi="Times New Roman" w:cs="Times New Roman"/>
          <w:lang w:val="en-IN"/>
        </w:rPr>
        <w:t>The str</w:t>
      </w:r>
      <w:r w:rsidR="008C5008" w:rsidRPr="00EE2FB3">
        <w:rPr>
          <w:rFonts w:ascii="Times New Roman" w:hAnsi="Times New Roman" w:cs="Times New Roman"/>
          <w:lang w:val="en-IN"/>
        </w:rPr>
        <w:t>uctural alteration involved in</w:t>
      </w:r>
      <w:r w:rsidR="00574E92" w:rsidRPr="00EE2FB3">
        <w:rPr>
          <w:rFonts w:ascii="Times New Roman" w:hAnsi="Times New Roman" w:cs="Times New Roman"/>
          <w:lang w:val="en-IN"/>
        </w:rPr>
        <w:t xml:space="preserve"> the </w:t>
      </w:r>
      <w:r w:rsidR="00574E92" w:rsidRPr="00DB10C3">
        <w:rPr>
          <w:rFonts w:ascii="Times New Roman" w:hAnsi="Times New Roman" w:cs="Times New Roman"/>
          <w:bCs/>
          <w:lang w:val="en-IN"/>
        </w:rPr>
        <w:t>compound</w:t>
      </w:r>
      <w:r w:rsidR="00574E92" w:rsidRPr="00EE2FB3">
        <w:rPr>
          <w:rFonts w:ascii="Times New Roman" w:hAnsi="Times New Roman" w:cs="Times New Roman"/>
          <w:b/>
          <w:lang w:val="en-IN"/>
        </w:rPr>
        <w:t xml:space="preserve"> 4</w:t>
      </w:r>
      <w:r w:rsidR="00574E92" w:rsidRPr="00EE2FB3">
        <w:rPr>
          <w:rFonts w:ascii="Times New Roman" w:hAnsi="Times New Roman" w:cs="Times New Roman"/>
          <w:lang w:val="en-IN"/>
        </w:rPr>
        <w:t xml:space="preserve"> in </w:t>
      </w:r>
      <w:r w:rsidR="00574E92" w:rsidRPr="00DB10C3">
        <w:rPr>
          <w:rFonts w:ascii="Times New Roman" w:hAnsi="Times New Roman" w:cs="Times New Roman"/>
          <w:bCs/>
          <w:lang w:val="en-IN"/>
        </w:rPr>
        <w:t>5-position</w:t>
      </w:r>
      <w:r w:rsidR="00574E92" w:rsidRPr="00EE2FB3">
        <w:rPr>
          <w:rFonts w:ascii="Times New Roman" w:hAnsi="Times New Roman" w:cs="Times New Roman"/>
          <w:lang w:val="en-IN"/>
        </w:rPr>
        <w:t xml:space="preserve"> contained monophosphate moiety</w:t>
      </w:r>
      <w:r w:rsidRPr="00EE2FB3">
        <w:rPr>
          <w:rFonts w:ascii="Times New Roman" w:hAnsi="Times New Roman" w:cs="Times New Roman"/>
          <w:lang w:val="en-IN"/>
        </w:rPr>
        <w:t xml:space="preserve"> are</w:t>
      </w:r>
      <w:r w:rsidR="00574E92" w:rsidRPr="00EE2FB3">
        <w:rPr>
          <w:rFonts w:ascii="Times New Roman" w:hAnsi="Times New Roman" w:cs="Times New Roman"/>
          <w:lang w:val="en-IN"/>
        </w:rPr>
        <w:t xml:space="preserve"> responsible for increase the potency and same time improve the inhibition of RSV in cell culture.</w:t>
      </w:r>
    </w:p>
    <w:p w14:paraId="67E5B41F" w14:textId="77777777" w:rsidR="002F52C7" w:rsidRPr="00EE2FB3" w:rsidRDefault="002F52C7">
      <w:pPr>
        <w:rPr>
          <w:rFonts w:ascii="Times New Roman" w:hAnsi="Times New Roman" w:cs="Times New Roman"/>
          <w:lang w:val="en-IN"/>
        </w:rPr>
      </w:pPr>
    </w:p>
    <w:p w14:paraId="4494F993" w14:textId="77777777" w:rsidR="009C47A8" w:rsidRDefault="009C47A8">
      <w:pPr>
        <w:rPr>
          <w:rFonts w:ascii="Times New Roman" w:hAnsi="Times New Roman" w:cs="Times New Roman"/>
          <w:lang w:val="en-IN"/>
        </w:rPr>
      </w:pPr>
    </w:p>
    <w:p w14:paraId="3F000530" w14:textId="77777777" w:rsidR="009C47A8" w:rsidRDefault="009C47A8">
      <w:pPr>
        <w:rPr>
          <w:rFonts w:ascii="Times New Roman" w:hAnsi="Times New Roman" w:cs="Times New Roman"/>
          <w:lang w:val="en-IN"/>
        </w:rPr>
      </w:pPr>
    </w:p>
    <w:p w14:paraId="723BF1B6" w14:textId="22374FE0" w:rsidR="002F52C7" w:rsidRPr="00581BF9" w:rsidRDefault="00574E92">
      <w:pPr>
        <w:rPr>
          <w:rFonts w:ascii="Times New Roman" w:hAnsi="Times New Roman" w:cs="Times New Roman"/>
          <w:b/>
          <w:bCs/>
          <w:lang w:val="en-IN"/>
        </w:rPr>
      </w:pPr>
      <w:r w:rsidRPr="00581BF9">
        <w:rPr>
          <w:rFonts w:ascii="Times New Roman" w:hAnsi="Times New Roman" w:cs="Times New Roman"/>
          <w:b/>
          <w:bCs/>
          <w:lang w:val="en-IN"/>
        </w:rPr>
        <w:lastRenderedPageBreak/>
        <w:t>P</w:t>
      </w:r>
      <w:r w:rsidR="00711386" w:rsidRPr="00581BF9">
        <w:rPr>
          <w:rFonts w:ascii="Times New Roman" w:hAnsi="Times New Roman" w:cs="Times New Roman"/>
          <w:b/>
          <w:bCs/>
          <w:lang w:val="en-IN"/>
        </w:rPr>
        <w:t xml:space="preserve">HOSPHATE </w:t>
      </w:r>
      <w:r w:rsidRPr="00581BF9">
        <w:rPr>
          <w:rFonts w:ascii="Times New Roman" w:hAnsi="Times New Roman" w:cs="Times New Roman"/>
          <w:b/>
          <w:bCs/>
          <w:lang w:val="en-IN"/>
        </w:rPr>
        <w:t>PRODRUG</w:t>
      </w:r>
      <w:r w:rsidR="00711386" w:rsidRPr="00581BF9">
        <w:rPr>
          <w:rFonts w:ascii="Times New Roman" w:hAnsi="Times New Roman" w:cs="Times New Roman"/>
          <w:b/>
          <w:bCs/>
          <w:lang w:val="en-IN"/>
        </w:rPr>
        <w:t>S</w:t>
      </w:r>
      <w:r w:rsidRPr="00581BF9">
        <w:rPr>
          <w:rFonts w:ascii="Times New Roman" w:hAnsi="Times New Roman" w:cs="Times New Roman"/>
          <w:b/>
          <w:bCs/>
          <w:lang w:val="en-IN"/>
        </w:rPr>
        <w:t xml:space="preserve">: </w:t>
      </w:r>
    </w:p>
    <w:p w14:paraId="00B4B4E7" w14:textId="77777777" w:rsidR="002F52C7" w:rsidRPr="00EE2FB3" w:rsidRDefault="00574E92">
      <w:pPr>
        <w:rPr>
          <w:rFonts w:ascii="Times New Roman" w:hAnsi="Times New Roman" w:cs="Times New Roman"/>
          <w:lang w:val="en-IN"/>
        </w:rPr>
      </w:pPr>
      <w:r w:rsidRPr="00EE2FB3">
        <w:rPr>
          <w:rFonts w:ascii="Times New Roman" w:hAnsi="Times New Roman" w:cs="Times New Roman"/>
          <w:noProof/>
          <w:lang w:eastAsia="en-US"/>
        </w:rPr>
        <w:drawing>
          <wp:anchor distT="0" distB="0" distL="114300" distR="114300" simplePos="0" relativeHeight="251672064" behindDoc="0" locked="0" layoutInCell="1" allowOverlap="1" wp14:anchorId="22453B89" wp14:editId="5509C3CB">
            <wp:simplePos x="0" y="0"/>
            <wp:positionH relativeFrom="column">
              <wp:posOffset>-222250</wp:posOffset>
            </wp:positionH>
            <wp:positionV relativeFrom="paragraph">
              <wp:posOffset>141605</wp:posOffset>
            </wp:positionV>
            <wp:extent cx="5271135" cy="2400300"/>
            <wp:effectExtent l="0" t="0" r="571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pic:cNvPicPr>
                  </pic:nvPicPr>
                  <pic:blipFill>
                    <a:blip r:embed="rId21"/>
                    <a:stretch>
                      <a:fillRect/>
                    </a:stretch>
                  </pic:blipFill>
                  <pic:spPr>
                    <a:xfrm>
                      <a:off x="0" y="0"/>
                      <a:ext cx="5271135" cy="2400300"/>
                    </a:xfrm>
                    <a:prstGeom prst="rect">
                      <a:avLst/>
                    </a:prstGeom>
                    <a:noFill/>
                    <a:ln>
                      <a:noFill/>
                    </a:ln>
                  </pic:spPr>
                </pic:pic>
              </a:graphicData>
            </a:graphic>
          </wp:anchor>
        </w:drawing>
      </w:r>
    </w:p>
    <w:p w14:paraId="2F8CB70B" w14:textId="77777777" w:rsidR="002F52C7" w:rsidRPr="00EE2FB3" w:rsidRDefault="002F52C7">
      <w:pPr>
        <w:rPr>
          <w:rFonts w:ascii="Times New Roman" w:hAnsi="Times New Roman" w:cs="Times New Roman"/>
          <w:lang w:val="en-IN"/>
        </w:rPr>
      </w:pPr>
    </w:p>
    <w:p w14:paraId="4456F285" w14:textId="77777777" w:rsidR="002F52C7" w:rsidRPr="00EE2FB3" w:rsidRDefault="002F52C7">
      <w:pPr>
        <w:rPr>
          <w:rFonts w:ascii="Times New Roman" w:hAnsi="Times New Roman" w:cs="Times New Roman"/>
          <w:lang w:val="en-IN"/>
        </w:rPr>
      </w:pPr>
    </w:p>
    <w:p w14:paraId="56A2AF45" w14:textId="77777777" w:rsidR="002F52C7" w:rsidRPr="00EE2FB3" w:rsidRDefault="002F52C7">
      <w:pPr>
        <w:rPr>
          <w:rFonts w:ascii="Times New Roman" w:hAnsi="Times New Roman" w:cs="Times New Roman"/>
          <w:lang w:val="en-IN"/>
        </w:rPr>
      </w:pPr>
    </w:p>
    <w:p w14:paraId="3A2ACF38" w14:textId="77777777" w:rsidR="002F52C7" w:rsidRPr="00EE2FB3" w:rsidRDefault="002F52C7">
      <w:pPr>
        <w:rPr>
          <w:rFonts w:ascii="Times New Roman" w:hAnsi="Times New Roman" w:cs="Times New Roman"/>
          <w:lang w:val="en-IN"/>
        </w:rPr>
      </w:pPr>
    </w:p>
    <w:p w14:paraId="175C796D" w14:textId="77777777" w:rsidR="002F52C7" w:rsidRPr="00EE2FB3" w:rsidRDefault="002F52C7">
      <w:pPr>
        <w:rPr>
          <w:rFonts w:ascii="Times New Roman" w:hAnsi="Times New Roman" w:cs="Times New Roman"/>
          <w:lang w:val="en-IN"/>
        </w:rPr>
      </w:pPr>
    </w:p>
    <w:p w14:paraId="51AB1B85" w14:textId="77777777" w:rsidR="002F52C7" w:rsidRPr="00EE2FB3" w:rsidRDefault="002F52C7">
      <w:pPr>
        <w:rPr>
          <w:rFonts w:ascii="Times New Roman" w:hAnsi="Times New Roman" w:cs="Times New Roman"/>
          <w:lang w:val="en-IN"/>
        </w:rPr>
      </w:pPr>
    </w:p>
    <w:p w14:paraId="2C4B9DC0" w14:textId="77777777" w:rsidR="002F52C7" w:rsidRPr="00EE2FB3" w:rsidRDefault="002F52C7">
      <w:pPr>
        <w:rPr>
          <w:rFonts w:ascii="Times New Roman" w:hAnsi="Times New Roman" w:cs="Times New Roman"/>
          <w:lang w:val="en-IN"/>
        </w:rPr>
      </w:pPr>
    </w:p>
    <w:p w14:paraId="6BEF9FD2" w14:textId="77777777" w:rsidR="002F52C7" w:rsidRPr="00EE2FB3" w:rsidRDefault="002F52C7">
      <w:pPr>
        <w:rPr>
          <w:rFonts w:ascii="Times New Roman" w:hAnsi="Times New Roman" w:cs="Times New Roman"/>
          <w:lang w:val="en-IN"/>
        </w:rPr>
      </w:pPr>
    </w:p>
    <w:p w14:paraId="62D329A8" w14:textId="77777777" w:rsidR="002F52C7" w:rsidRPr="00EE2FB3" w:rsidRDefault="002F52C7">
      <w:pPr>
        <w:ind w:firstLine="720"/>
        <w:rPr>
          <w:rFonts w:ascii="Times New Roman" w:hAnsi="Times New Roman" w:cs="Times New Roman"/>
          <w:lang w:val="en-IN"/>
        </w:rPr>
      </w:pPr>
    </w:p>
    <w:p w14:paraId="59F2014C" w14:textId="77777777" w:rsidR="002F52C7" w:rsidRPr="00EE2FB3" w:rsidRDefault="002F52C7">
      <w:pPr>
        <w:rPr>
          <w:rFonts w:ascii="Times New Roman" w:hAnsi="Times New Roman" w:cs="Times New Roman"/>
          <w:lang w:val="en-IN"/>
        </w:rPr>
      </w:pPr>
    </w:p>
    <w:p w14:paraId="3428B6B3" w14:textId="77777777" w:rsidR="002F52C7" w:rsidRPr="00EE2FB3" w:rsidRDefault="002F52C7">
      <w:pPr>
        <w:rPr>
          <w:rFonts w:ascii="Times New Roman" w:hAnsi="Times New Roman" w:cs="Times New Roman"/>
          <w:lang w:val="en-IN"/>
        </w:rPr>
      </w:pPr>
    </w:p>
    <w:p w14:paraId="18F5AEB2" w14:textId="77777777" w:rsidR="002F52C7" w:rsidRPr="00EE2FB3" w:rsidRDefault="002F52C7">
      <w:pPr>
        <w:rPr>
          <w:rFonts w:ascii="Times New Roman" w:hAnsi="Times New Roman" w:cs="Times New Roman"/>
          <w:lang w:val="en-IN"/>
        </w:rPr>
      </w:pPr>
    </w:p>
    <w:p w14:paraId="243BA8F3" w14:textId="77777777" w:rsidR="002F52C7" w:rsidRPr="00EE2FB3" w:rsidRDefault="002F52C7">
      <w:pPr>
        <w:rPr>
          <w:rFonts w:ascii="Times New Roman" w:hAnsi="Times New Roman" w:cs="Times New Roman"/>
          <w:lang w:val="en-IN"/>
        </w:rPr>
      </w:pPr>
    </w:p>
    <w:p w14:paraId="1FCD344B" w14:textId="77777777" w:rsidR="002F52C7" w:rsidRPr="00EE2FB3" w:rsidRDefault="002F52C7">
      <w:pPr>
        <w:rPr>
          <w:rFonts w:ascii="Times New Roman" w:hAnsi="Times New Roman" w:cs="Times New Roman"/>
          <w:lang w:val="en-IN"/>
        </w:rPr>
      </w:pPr>
    </w:p>
    <w:p w14:paraId="1E5BD5B3" w14:textId="77777777" w:rsidR="002F52C7" w:rsidRPr="00EE2FB3" w:rsidRDefault="00574E92" w:rsidP="009458EC">
      <w:pPr>
        <w:jc w:val="center"/>
        <w:rPr>
          <w:rFonts w:ascii="Times New Roman" w:hAnsi="Times New Roman" w:cs="Times New Roman"/>
          <w:color w:val="C00000"/>
          <w:lang w:val="en-IN"/>
        </w:rPr>
      </w:pPr>
      <w:r w:rsidRPr="00EE2FB3">
        <w:rPr>
          <w:rFonts w:ascii="Times New Roman" w:hAnsi="Times New Roman" w:cs="Times New Roman"/>
          <w:color w:val="C00000"/>
          <w:lang w:val="en-IN"/>
        </w:rPr>
        <w:t>Figure</w:t>
      </w:r>
      <w:r w:rsidR="00474CD6" w:rsidRPr="00EE2FB3">
        <w:rPr>
          <w:rFonts w:ascii="Times New Roman" w:hAnsi="Times New Roman" w:cs="Times New Roman"/>
          <w:color w:val="C00000"/>
          <w:lang w:val="en-IN"/>
        </w:rPr>
        <w:t xml:space="preserve"> 11</w:t>
      </w:r>
      <w:r w:rsidRPr="00EE2FB3">
        <w:rPr>
          <w:rFonts w:ascii="Times New Roman" w:hAnsi="Times New Roman" w:cs="Times New Roman"/>
          <w:color w:val="C00000"/>
          <w:lang w:val="en-IN"/>
        </w:rPr>
        <w:t xml:space="preserve">: </w:t>
      </w:r>
      <w:r w:rsidR="00711386" w:rsidRPr="00EE2FB3">
        <w:rPr>
          <w:rFonts w:ascii="Times New Roman" w:hAnsi="Times New Roman" w:cs="Times New Roman"/>
          <w:color w:val="000000" w:themeColor="text1"/>
          <w:lang w:val="en-IN"/>
        </w:rPr>
        <w:t>Phosphate prodrugs</w:t>
      </w:r>
      <w:r w:rsidR="00CE0628" w:rsidRPr="00EE2FB3">
        <w:rPr>
          <w:rFonts w:ascii="Times New Roman" w:hAnsi="Times New Roman" w:cs="Times New Roman"/>
          <w:color w:val="000000" w:themeColor="text1"/>
          <w:lang w:val="en-IN"/>
        </w:rPr>
        <w:t xml:space="preserve"> </w:t>
      </w:r>
    </w:p>
    <w:p w14:paraId="4421ED33" w14:textId="77777777" w:rsidR="002F52C7" w:rsidRPr="00EE2FB3" w:rsidRDefault="002F52C7">
      <w:pPr>
        <w:rPr>
          <w:rFonts w:ascii="Times New Roman" w:hAnsi="Times New Roman" w:cs="Times New Roman"/>
          <w:color w:val="C00000"/>
          <w:lang w:val="en-IN"/>
        </w:rPr>
      </w:pPr>
    </w:p>
    <w:p w14:paraId="649587B4" w14:textId="77777777" w:rsidR="002F52C7" w:rsidRPr="00EE2FB3" w:rsidRDefault="002F52C7">
      <w:pPr>
        <w:rPr>
          <w:rFonts w:ascii="Times New Roman" w:hAnsi="Times New Roman" w:cs="Times New Roman"/>
          <w:lang w:val="en-IN"/>
        </w:rPr>
      </w:pPr>
    </w:p>
    <w:p w14:paraId="5783FDD9" w14:textId="4E83B86A" w:rsidR="002F52C7" w:rsidRPr="00EE2FB3" w:rsidRDefault="009458EC">
      <w:pPr>
        <w:jc w:val="both"/>
        <w:rPr>
          <w:rFonts w:ascii="Times New Roman" w:hAnsi="Times New Roman" w:cs="Times New Roman"/>
          <w:lang w:val="en-IN"/>
        </w:rPr>
      </w:pPr>
      <w:r w:rsidRPr="00EE2FB3">
        <w:rPr>
          <w:rFonts w:ascii="Times New Roman" w:hAnsi="Times New Roman" w:cs="Times New Roman"/>
          <w:lang w:val="en-IN"/>
        </w:rPr>
        <w:t>T</w:t>
      </w:r>
      <w:r w:rsidR="00574E92" w:rsidRPr="00EE2FB3">
        <w:rPr>
          <w:rFonts w:ascii="Times New Roman" w:hAnsi="Times New Roman" w:cs="Times New Roman"/>
          <w:lang w:val="en-IN"/>
        </w:rPr>
        <w:t xml:space="preserve">he </w:t>
      </w:r>
      <w:r w:rsidR="009C47A8" w:rsidRPr="00EE2FB3">
        <w:rPr>
          <w:rFonts w:ascii="Times New Roman" w:hAnsi="Times New Roman" w:cs="Times New Roman"/>
          <w:lang w:val="en-IN"/>
        </w:rPr>
        <w:t>phosphate</w:t>
      </w:r>
      <w:r w:rsidR="00CE0628" w:rsidRPr="00EE2FB3">
        <w:rPr>
          <w:rFonts w:ascii="Times New Roman" w:hAnsi="Times New Roman" w:cs="Times New Roman"/>
          <w:lang w:val="en-IN"/>
        </w:rPr>
        <w:t xml:space="preserve"> prodrug</w:t>
      </w:r>
      <w:r w:rsidR="00574E92" w:rsidRPr="00EE2FB3">
        <w:rPr>
          <w:rFonts w:ascii="Times New Roman" w:hAnsi="Times New Roman" w:cs="Times New Roman"/>
          <w:lang w:val="en-IN"/>
        </w:rPr>
        <w:t xml:space="preserve"> </w:t>
      </w:r>
      <w:r w:rsidR="00CE0628" w:rsidRPr="00EE2FB3">
        <w:rPr>
          <w:rFonts w:ascii="Times New Roman" w:hAnsi="Times New Roman" w:cs="Times New Roman"/>
          <w:lang w:val="en-IN"/>
        </w:rPr>
        <w:t xml:space="preserve">which </w:t>
      </w:r>
      <w:r w:rsidR="00574E92" w:rsidRPr="00EE2FB3">
        <w:rPr>
          <w:rFonts w:ascii="Times New Roman" w:hAnsi="Times New Roman" w:cs="Times New Roman"/>
          <w:lang w:val="en-IN"/>
        </w:rPr>
        <w:t xml:space="preserve">are isolated </w:t>
      </w:r>
      <w:r w:rsidR="00CE0628" w:rsidRPr="00EE2FB3">
        <w:rPr>
          <w:rFonts w:ascii="Times New Roman" w:hAnsi="Times New Roman" w:cs="Times New Roman"/>
          <w:lang w:val="en-IN"/>
        </w:rPr>
        <w:t>and involved in screening assay with</w:t>
      </w:r>
      <w:r w:rsidR="00574E92" w:rsidRPr="00EE2FB3">
        <w:rPr>
          <w:rFonts w:ascii="Times New Roman" w:hAnsi="Times New Roman" w:cs="Times New Roman"/>
          <w:lang w:val="en-IN"/>
        </w:rPr>
        <w:t xml:space="preserve"> the phosphor</w:t>
      </w:r>
      <w:r w:rsidR="009C47A8">
        <w:rPr>
          <w:rFonts w:ascii="Times New Roman" w:hAnsi="Times New Roman" w:cs="Times New Roman"/>
          <w:lang w:val="en-IN"/>
        </w:rPr>
        <w:t>a</w:t>
      </w:r>
      <w:r w:rsidR="00574E92" w:rsidRPr="00EE2FB3">
        <w:rPr>
          <w:rFonts w:ascii="Times New Roman" w:hAnsi="Times New Roman" w:cs="Times New Roman"/>
          <w:lang w:val="en-IN"/>
        </w:rPr>
        <w:t xml:space="preserve">dimate ester </w:t>
      </w:r>
      <w:r w:rsidR="00474CD6" w:rsidRPr="00EE2FB3">
        <w:rPr>
          <w:rFonts w:ascii="Times New Roman" w:hAnsi="Times New Roman" w:cs="Times New Roman"/>
          <w:lang w:val="en-IN"/>
        </w:rPr>
        <w:t>[18]</w:t>
      </w:r>
      <w:r w:rsidR="009C47A8">
        <w:rPr>
          <w:rFonts w:ascii="Times New Roman" w:hAnsi="Times New Roman" w:cs="Times New Roman"/>
          <w:vertAlign w:val="superscript"/>
          <w:lang w:val="en-IN"/>
        </w:rPr>
        <w:t xml:space="preserve"> </w:t>
      </w:r>
      <w:r w:rsidR="00574E92" w:rsidRPr="00EE2FB3">
        <w:rPr>
          <w:rFonts w:ascii="Times New Roman" w:hAnsi="Times New Roman" w:cs="Times New Roman"/>
          <w:lang w:val="en-IN"/>
        </w:rPr>
        <w:t>thio ester prod</w:t>
      </w:r>
      <w:r w:rsidR="00CE0628" w:rsidRPr="00EE2FB3">
        <w:rPr>
          <w:rFonts w:ascii="Times New Roman" w:hAnsi="Times New Roman" w:cs="Times New Roman"/>
          <w:lang w:val="en-IN"/>
        </w:rPr>
        <w:t xml:space="preserve">rug compound </w:t>
      </w:r>
      <w:r w:rsidR="00CE0628" w:rsidRPr="009C47A8">
        <w:rPr>
          <w:rFonts w:ascii="Times New Roman" w:hAnsi="Times New Roman" w:cs="Times New Roman"/>
          <w:b/>
          <w:bCs/>
          <w:lang w:val="en-IN"/>
        </w:rPr>
        <w:t>16 a-b, 18a-k</w:t>
      </w:r>
      <w:r w:rsidR="00CE0628" w:rsidRPr="00EE2FB3">
        <w:rPr>
          <w:rFonts w:ascii="Times New Roman" w:hAnsi="Times New Roman" w:cs="Times New Roman"/>
          <w:lang w:val="en-IN"/>
        </w:rPr>
        <w:t>, are synthesised</w:t>
      </w:r>
      <w:r w:rsidR="00574E92" w:rsidRPr="00EE2FB3">
        <w:rPr>
          <w:rFonts w:ascii="Times New Roman" w:hAnsi="Times New Roman" w:cs="Times New Roman"/>
          <w:lang w:val="en-IN"/>
        </w:rPr>
        <w:t xml:space="preserve"> by </w:t>
      </w:r>
      <w:r w:rsidR="00CE0628" w:rsidRPr="00EE2FB3">
        <w:rPr>
          <w:rFonts w:ascii="Times New Roman" w:hAnsi="Times New Roman" w:cs="Times New Roman"/>
          <w:lang w:val="en-IN"/>
        </w:rPr>
        <w:t xml:space="preserve">using </w:t>
      </w:r>
      <w:r w:rsidR="00574E92" w:rsidRPr="00EE2FB3">
        <w:rPr>
          <w:rFonts w:ascii="Times New Roman" w:hAnsi="Times New Roman" w:cs="Times New Roman"/>
          <w:lang w:val="en-IN"/>
        </w:rPr>
        <w:t>phos</w:t>
      </w:r>
      <w:r w:rsidR="00CE0628" w:rsidRPr="00EE2FB3">
        <w:rPr>
          <w:rFonts w:ascii="Times New Roman" w:hAnsi="Times New Roman" w:cs="Times New Roman"/>
          <w:lang w:val="en-IN"/>
        </w:rPr>
        <w:t>phorane reagent</w:t>
      </w:r>
      <w:r w:rsidR="006814E9" w:rsidRPr="00EE2FB3">
        <w:rPr>
          <w:rFonts w:ascii="Times New Roman" w:hAnsi="Times New Roman" w:cs="Times New Roman"/>
          <w:lang w:val="en-IN"/>
        </w:rPr>
        <w:t>.</w:t>
      </w:r>
    </w:p>
    <w:p w14:paraId="7DAE5887" w14:textId="77777777" w:rsidR="002F52C7" w:rsidRPr="00EE2FB3" w:rsidRDefault="002F52C7">
      <w:pPr>
        <w:jc w:val="both"/>
        <w:rPr>
          <w:rFonts w:ascii="Times New Roman" w:hAnsi="Times New Roman" w:cs="Times New Roman"/>
          <w:lang w:val="en-IN"/>
        </w:rPr>
      </w:pPr>
    </w:p>
    <w:p w14:paraId="2487260F" w14:textId="57087183" w:rsidR="002F52C7" w:rsidRPr="00EE2FB3" w:rsidRDefault="00574E92">
      <w:pPr>
        <w:jc w:val="both"/>
        <w:rPr>
          <w:rFonts w:ascii="Times New Roman" w:hAnsi="Times New Roman" w:cs="Times New Roman"/>
          <w:vertAlign w:val="superscript"/>
          <w:lang w:val="en-IN"/>
        </w:rPr>
      </w:pPr>
      <w:r w:rsidRPr="00EE2FB3">
        <w:rPr>
          <w:rFonts w:ascii="Times New Roman" w:hAnsi="Times New Roman" w:cs="Times New Roman"/>
          <w:lang w:val="en-IN"/>
        </w:rPr>
        <w:t xml:space="preserve">The compound </w:t>
      </w:r>
      <w:r w:rsidRPr="009C47A8">
        <w:rPr>
          <w:rFonts w:ascii="Times New Roman" w:hAnsi="Times New Roman" w:cs="Times New Roman"/>
          <w:b/>
          <w:bCs/>
          <w:lang w:val="en-IN"/>
        </w:rPr>
        <w:t>18c</w:t>
      </w:r>
      <w:r w:rsidRPr="00EE2FB3">
        <w:rPr>
          <w:rFonts w:ascii="Times New Roman" w:hAnsi="Times New Roman" w:cs="Times New Roman"/>
          <w:lang w:val="en-IN"/>
        </w:rPr>
        <w:t>-m</w:t>
      </w:r>
      <w:r w:rsidR="00CE0628" w:rsidRPr="00EE2FB3">
        <w:rPr>
          <w:rFonts w:ascii="Times New Roman" w:hAnsi="Times New Roman" w:cs="Times New Roman"/>
          <w:lang w:val="en-IN"/>
        </w:rPr>
        <w:t xml:space="preserve">onoamidate are prepared by using </w:t>
      </w:r>
      <w:r w:rsidRPr="00EE2FB3">
        <w:rPr>
          <w:rFonts w:ascii="Times New Roman" w:hAnsi="Times New Roman" w:cs="Times New Roman"/>
          <w:lang w:val="en-IN"/>
        </w:rPr>
        <w:t>Mgcl</w:t>
      </w:r>
      <w:r w:rsidRPr="00EE2FB3">
        <w:rPr>
          <w:rFonts w:ascii="Times New Roman" w:hAnsi="Times New Roman" w:cs="Times New Roman"/>
          <w:vertAlign w:val="subscript"/>
          <w:lang w:val="en-IN"/>
        </w:rPr>
        <w:t xml:space="preserve">2 </w:t>
      </w:r>
      <w:r w:rsidR="00CE0628" w:rsidRPr="00EE2FB3">
        <w:rPr>
          <w:rFonts w:ascii="Times New Roman" w:hAnsi="Times New Roman" w:cs="Times New Roman"/>
          <w:lang w:val="en-IN"/>
        </w:rPr>
        <w:t>reagent and</w:t>
      </w:r>
      <w:r w:rsidRPr="00EE2FB3">
        <w:rPr>
          <w:rFonts w:ascii="Times New Roman" w:hAnsi="Times New Roman" w:cs="Times New Roman"/>
          <w:lang w:val="en-IN"/>
        </w:rPr>
        <w:t xml:space="preserve"> used </w:t>
      </w:r>
      <w:r w:rsidR="00CE0628" w:rsidRPr="00EE2FB3">
        <w:rPr>
          <w:rFonts w:ascii="Times New Roman" w:hAnsi="Times New Roman" w:cs="Times New Roman"/>
          <w:lang w:val="en-IN"/>
        </w:rPr>
        <w:t>as a</w:t>
      </w:r>
      <w:r w:rsidRPr="00EE2FB3">
        <w:rPr>
          <w:rFonts w:ascii="Times New Roman" w:hAnsi="Times New Roman" w:cs="Times New Roman"/>
          <w:lang w:val="en-IN"/>
        </w:rPr>
        <w:t xml:space="preserve"> cata</w:t>
      </w:r>
      <w:r w:rsidR="006814E9" w:rsidRPr="00EE2FB3">
        <w:rPr>
          <w:rFonts w:ascii="Times New Roman" w:hAnsi="Times New Roman" w:cs="Times New Roman"/>
          <w:lang w:val="en-IN"/>
        </w:rPr>
        <w:t>l</w:t>
      </w:r>
      <w:r w:rsidR="009C47A8">
        <w:rPr>
          <w:rFonts w:ascii="Times New Roman" w:hAnsi="Times New Roman" w:cs="Times New Roman"/>
          <w:lang w:val="en-IN"/>
        </w:rPr>
        <w:t>yst</w:t>
      </w:r>
      <w:r w:rsidR="006814E9" w:rsidRPr="00EE2FB3">
        <w:rPr>
          <w:rFonts w:ascii="Times New Roman" w:hAnsi="Times New Roman" w:cs="Times New Roman"/>
          <w:lang w:val="en-IN"/>
        </w:rPr>
        <w:t xml:space="preserve"> to compound </w:t>
      </w:r>
      <w:r w:rsidR="006814E9" w:rsidRPr="009C47A8">
        <w:rPr>
          <w:rFonts w:ascii="Times New Roman" w:hAnsi="Times New Roman" w:cs="Times New Roman"/>
          <w:b/>
          <w:bCs/>
          <w:lang w:val="en-IN"/>
        </w:rPr>
        <w:t>4</w:t>
      </w:r>
      <w:r w:rsidR="006814E9" w:rsidRPr="00EE2FB3">
        <w:rPr>
          <w:rFonts w:ascii="Times New Roman" w:hAnsi="Times New Roman" w:cs="Times New Roman"/>
          <w:lang w:val="en-IN"/>
        </w:rPr>
        <w:t xml:space="preserve">- </w:t>
      </w:r>
      <w:r w:rsidR="009C47A8" w:rsidRPr="00EE2FB3">
        <w:rPr>
          <w:rFonts w:ascii="Times New Roman" w:hAnsi="Times New Roman" w:cs="Times New Roman"/>
          <w:lang w:val="en-IN"/>
        </w:rPr>
        <w:t>nucleoside</w:t>
      </w:r>
      <w:r w:rsidR="009C47A8">
        <w:rPr>
          <w:rFonts w:ascii="Times New Roman" w:hAnsi="Times New Roman" w:cs="Times New Roman"/>
          <w:lang w:val="en-IN"/>
        </w:rPr>
        <w:t xml:space="preserve"> </w:t>
      </w:r>
      <w:r w:rsidR="00474CD6" w:rsidRPr="00EE2FB3">
        <w:rPr>
          <w:rFonts w:ascii="Times New Roman" w:hAnsi="Times New Roman" w:cs="Times New Roman"/>
          <w:lang w:val="en-IN"/>
        </w:rPr>
        <w:t>[19]</w:t>
      </w:r>
      <w:r w:rsidR="009C47A8">
        <w:rPr>
          <w:rFonts w:ascii="Times New Roman" w:hAnsi="Times New Roman" w:cs="Times New Roman"/>
          <w:lang w:val="en-IN"/>
        </w:rPr>
        <w:t xml:space="preserve">.  </w:t>
      </w:r>
    </w:p>
    <w:p w14:paraId="6FCBE064" w14:textId="77777777" w:rsidR="002F52C7" w:rsidRPr="00EE2FB3" w:rsidRDefault="002F52C7">
      <w:pPr>
        <w:jc w:val="both"/>
        <w:rPr>
          <w:rFonts w:ascii="Times New Roman" w:hAnsi="Times New Roman" w:cs="Times New Roman"/>
          <w:lang w:val="en-IN"/>
        </w:rPr>
      </w:pPr>
    </w:p>
    <w:p w14:paraId="7B6C5F73" w14:textId="0FE0295C" w:rsidR="002F52C7" w:rsidRPr="00EE2FB3" w:rsidRDefault="00574E92">
      <w:pPr>
        <w:jc w:val="both"/>
        <w:rPr>
          <w:rFonts w:ascii="Times New Roman" w:hAnsi="Times New Roman" w:cs="Times New Roman"/>
          <w:lang w:val="en-IN"/>
        </w:rPr>
      </w:pPr>
      <w:r w:rsidRPr="00EE2FB3">
        <w:rPr>
          <w:rFonts w:ascii="Times New Roman" w:hAnsi="Times New Roman" w:cs="Times New Roman"/>
          <w:lang w:val="en-IN"/>
        </w:rPr>
        <w:t xml:space="preserve">The compound </w:t>
      </w:r>
      <w:r w:rsidRPr="009C47A8">
        <w:rPr>
          <w:rFonts w:ascii="Times New Roman" w:hAnsi="Times New Roman" w:cs="Times New Roman"/>
          <w:b/>
          <w:bCs/>
          <w:lang w:val="en-IN"/>
        </w:rPr>
        <w:t>17</w:t>
      </w:r>
      <w:r w:rsidRPr="00EE2FB3">
        <w:rPr>
          <w:rFonts w:ascii="Times New Roman" w:hAnsi="Times New Roman" w:cs="Times New Roman"/>
          <w:lang w:val="en-IN"/>
        </w:rPr>
        <w:t xml:space="preserve"> are involved in the reduction reaction by removal of acetamide to develop the </w:t>
      </w:r>
      <w:r w:rsidR="009C47A8">
        <w:rPr>
          <w:rFonts w:ascii="Times New Roman" w:hAnsi="Times New Roman" w:cs="Times New Roman"/>
          <w:lang w:val="en-IN"/>
        </w:rPr>
        <w:t xml:space="preserve">monoamidite.  </w:t>
      </w:r>
      <w:r w:rsidR="00A03701" w:rsidRPr="00EE2FB3">
        <w:rPr>
          <w:rFonts w:ascii="Times New Roman" w:hAnsi="Times New Roman" w:cs="Times New Roman"/>
          <w:lang w:val="en-IN"/>
        </w:rPr>
        <w:t xml:space="preserve">The yield of </w:t>
      </w:r>
      <w:r w:rsidR="00A03701" w:rsidRPr="009C47A8">
        <w:rPr>
          <w:rFonts w:ascii="Times New Roman" w:hAnsi="Times New Roman" w:cs="Times New Roman"/>
          <w:b/>
          <w:bCs/>
          <w:lang w:val="en-IN"/>
        </w:rPr>
        <w:t>18K</w:t>
      </w:r>
      <w:r w:rsidR="00A03701" w:rsidRPr="00EE2FB3">
        <w:rPr>
          <w:rFonts w:ascii="Times New Roman" w:hAnsi="Times New Roman" w:cs="Times New Roman"/>
          <w:lang w:val="en-IN"/>
        </w:rPr>
        <w:t xml:space="preserve"> was</w:t>
      </w:r>
      <w:r w:rsidRPr="00EE2FB3">
        <w:rPr>
          <w:rFonts w:ascii="Times New Roman" w:hAnsi="Times New Roman" w:cs="Times New Roman"/>
          <w:lang w:val="en-IN"/>
        </w:rPr>
        <w:t xml:space="preserve"> 6</w:t>
      </w:r>
      <w:r w:rsidR="00CE0628" w:rsidRPr="00EE2FB3">
        <w:rPr>
          <w:rFonts w:ascii="Times New Roman" w:hAnsi="Times New Roman" w:cs="Times New Roman"/>
          <w:lang w:val="en-IN"/>
        </w:rPr>
        <w:t xml:space="preserve">2% </w:t>
      </w:r>
      <w:r w:rsidR="00474CD6" w:rsidRPr="00EE2FB3">
        <w:rPr>
          <w:rFonts w:ascii="Times New Roman" w:hAnsi="Times New Roman" w:cs="Times New Roman"/>
          <w:lang w:val="en-IN"/>
        </w:rPr>
        <w:t>[20]</w:t>
      </w:r>
      <w:r w:rsidR="009C47A8">
        <w:rPr>
          <w:rFonts w:ascii="Times New Roman" w:hAnsi="Times New Roman" w:cs="Times New Roman"/>
          <w:lang w:val="en-IN"/>
        </w:rPr>
        <w:t xml:space="preserve">.  </w:t>
      </w:r>
    </w:p>
    <w:p w14:paraId="0796BA30" w14:textId="77777777" w:rsidR="002F52C7" w:rsidRPr="00EE2FB3" w:rsidRDefault="002F52C7">
      <w:pPr>
        <w:jc w:val="both"/>
        <w:rPr>
          <w:rFonts w:ascii="Times New Roman" w:hAnsi="Times New Roman" w:cs="Times New Roman"/>
          <w:lang w:val="en-IN"/>
        </w:rPr>
      </w:pPr>
    </w:p>
    <w:p w14:paraId="3C717D35" w14:textId="40275F6D" w:rsidR="002F52C7" w:rsidRPr="00EE2FB3" w:rsidRDefault="00574E92">
      <w:pPr>
        <w:jc w:val="both"/>
        <w:rPr>
          <w:rFonts w:ascii="Times New Roman" w:hAnsi="Times New Roman" w:cs="Times New Roman"/>
          <w:lang w:val="en-IN"/>
        </w:rPr>
      </w:pPr>
      <w:r w:rsidRPr="00EE2FB3">
        <w:rPr>
          <w:rFonts w:ascii="Times New Roman" w:hAnsi="Times New Roman" w:cs="Times New Roman"/>
          <w:lang w:val="en-IN"/>
        </w:rPr>
        <w:t xml:space="preserve">The chiral </w:t>
      </w:r>
      <w:r w:rsidR="00A03701" w:rsidRPr="00EE2FB3">
        <w:rPr>
          <w:rFonts w:ascii="Times New Roman" w:hAnsi="Times New Roman" w:cs="Times New Roman"/>
          <w:lang w:val="en-IN"/>
        </w:rPr>
        <w:t>chromatography is</w:t>
      </w:r>
      <w:r w:rsidRPr="00EE2FB3">
        <w:rPr>
          <w:rFonts w:ascii="Times New Roman" w:hAnsi="Times New Roman" w:cs="Times New Roman"/>
          <w:lang w:val="en-IN"/>
        </w:rPr>
        <w:t xml:space="preserve"> used to </w:t>
      </w:r>
      <w:r w:rsidR="00A03701" w:rsidRPr="00EE2FB3">
        <w:rPr>
          <w:rFonts w:ascii="Times New Roman" w:hAnsi="Times New Roman" w:cs="Times New Roman"/>
          <w:lang w:val="en-IN"/>
        </w:rPr>
        <w:t>separate</w:t>
      </w:r>
      <w:r w:rsidRPr="00EE2FB3">
        <w:rPr>
          <w:rFonts w:ascii="Times New Roman" w:hAnsi="Times New Roman" w:cs="Times New Roman"/>
          <w:lang w:val="en-IN"/>
        </w:rPr>
        <w:t xml:space="preserve"> the </w:t>
      </w:r>
      <w:r w:rsidR="00172120" w:rsidRPr="00EE2FB3">
        <w:rPr>
          <w:rFonts w:ascii="Times New Roman" w:hAnsi="Times New Roman" w:cs="Times New Roman"/>
          <w:lang w:val="en-IN"/>
        </w:rPr>
        <w:t>diastereomeric</w:t>
      </w:r>
      <w:r w:rsidRPr="00EE2FB3">
        <w:rPr>
          <w:rFonts w:ascii="Times New Roman" w:hAnsi="Times New Roman" w:cs="Times New Roman"/>
          <w:lang w:val="en-IN"/>
        </w:rPr>
        <w:t xml:space="preserve"> monoamidate mixture of compound </w:t>
      </w:r>
      <w:r w:rsidRPr="00172120">
        <w:rPr>
          <w:rFonts w:ascii="Times New Roman" w:hAnsi="Times New Roman" w:cs="Times New Roman"/>
          <w:b/>
          <w:bCs/>
          <w:lang w:val="en-IN"/>
        </w:rPr>
        <w:t>18j</w:t>
      </w:r>
      <w:r w:rsidRPr="00EE2FB3">
        <w:rPr>
          <w:rFonts w:ascii="Times New Roman" w:hAnsi="Times New Roman" w:cs="Times New Roman"/>
          <w:lang w:val="en-IN"/>
        </w:rPr>
        <w:t xml:space="preserve"> </w:t>
      </w:r>
      <w:r w:rsidR="00172120" w:rsidRPr="00EE2FB3">
        <w:rPr>
          <w:rFonts w:ascii="Times New Roman" w:hAnsi="Times New Roman" w:cs="Times New Roman"/>
          <w:lang w:val="en-IN"/>
        </w:rPr>
        <w:t>nucleoside</w:t>
      </w:r>
      <w:r w:rsidR="00A03701" w:rsidRPr="00EE2FB3">
        <w:rPr>
          <w:rFonts w:ascii="Times New Roman" w:hAnsi="Times New Roman" w:cs="Times New Roman"/>
          <w:lang w:val="en-IN"/>
        </w:rPr>
        <w:t xml:space="preserve"> compound. The different </w:t>
      </w:r>
      <w:r w:rsidR="00474CD6" w:rsidRPr="00EE2FB3">
        <w:rPr>
          <w:rFonts w:ascii="Times New Roman" w:hAnsi="Times New Roman" w:cs="Times New Roman"/>
          <w:lang w:val="en-IN"/>
        </w:rPr>
        <w:t>substitutions produce potency</w:t>
      </w:r>
      <w:r w:rsidRPr="00EE2FB3">
        <w:rPr>
          <w:rFonts w:ascii="Times New Roman" w:hAnsi="Times New Roman" w:cs="Times New Roman"/>
          <w:lang w:val="en-IN"/>
        </w:rPr>
        <w:t xml:space="preserve"> </w:t>
      </w:r>
      <w:r w:rsidR="00474CD6" w:rsidRPr="00EE2FB3">
        <w:rPr>
          <w:rFonts w:ascii="Times New Roman" w:hAnsi="Times New Roman" w:cs="Times New Roman"/>
          <w:lang w:val="en-IN"/>
        </w:rPr>
        <w:t>which is</w:t>
      </w:r>
      <w:r w:rsidR="00A03701" w:rsidRPr="00EE2FB3">
        <w:rPr>
          <w:rFonts w:ascii="Times New Roman" w:hAnsi="Times New Roman" w:cs="Times New Roman"/>
          <w:lang w:val="en-IN"/>
        </w:rPr>
        <w:t xml:space="preserve"> seen </w:t>
      </w:r>
      <w:r w:rsidR="00474CD6" w:rsidRPr="00EE2FB3">
        <w:rPr>
          <w:rFonts w:ascii="Times New Roman" w:hAnsi="Times New Roman" w:cs="Times New Roman"/>
          <w:lang w:val="en-IN"/>
        </w:rPr>
        <w:t>in 5’ph</w:t>
      </w:r>
      <w:r w:rsidR="00172120">
        <w:rPr>
          <w:rFonts w:ascii="Times New Roman" w:hAnsi="Times New Roman" w:cs="Times New Roman"/>
          <w:lang w:val="en-IN"/>
        </w:rPr>
        <w:t>o</w:t>
      </w:r>
      <w:r w:rsidR="00474CD6" w:rsidRPr="00EE2FB3">
        <w:rPr>
          <w:rFonts w:ascii="Times New Roman" w:hAnsi="Times New Roman" w:cs="Times New Roman"/>
          <w:lang w:val="en-IN"/>
        </w:rPr>
        <w:t>sphate</w:t>
      </w:r>
      <w:r w:rsidR="00A03701" w:rsidRPr="00EE2FB3">
        <w:rPr>
          <w:rFonts w:ascii="Times New Roman" w:hAnsi="Times New Roman" w:cs="Times New Roman"/>
          <w:lang w:val="en-IN"/>
        </w:rPr>
        <w:t xml:space="preserve"> prodrug. The prodrug mainly </w:t>
      </w:r>
      <w:r w:rsidR="00172120" w:rsidRPr="00EE2FB3">
        <w:rPr>
          <w:rFonts w:ascii="Times New Roman" w:hAnsi="Times New Roman" w:cs="Times New Roman"/>
          <w:lang w:val="en-IN"/>
        </w:rPr>
        <w:t>helps</w:t>
      </w:r>
      <w:r w:rsidRPr="00EE2FB3">
        <w:rPr>
          <w:rFonts w:ascii="Times New Roman" w:hAnsi="Times New Roman" w:cs="Times New Roman"/>
          <w:lang w:val="en-IN"/>
        </w:rPr>
        <w:t xml:space="preserve"> to bypass the first </w:t>
      </w:r>
      <w:r w:rsidR="00172120" w:rsidRPr="00EE2FB3">
        <w:rPr>
          <w:rFonts w:ascii="Times New Roman" w:hAnsi="Times New Roman" w:cs="Times New Roman"/>
          <w:lang w:val="en-IN"/>
        </w:rPr>
        <w:t>phosphorylation</w:t>
      </w:r>
      <w:r w:rsidR="00A03701" w:rsidRPr="00EE2FB3">
        <w:rPr>
          <w:rFonts w:ascii="Times New Roman" w:hAnsi="Times New Roman" w:cs="Times New Roman"/>
          <w:lang w:val="en-IN"/>
        </w:rPr>
        <w:t xml:space="preserve"> which are</w:t>
      </w:r>
      <w:r w:rsidR="00172120">
        <w:rPr>
          <w:rFonts w:ascii="Times New Roman" w:hAnsi="Times New Roman" w:cs="Times New Roman"/>
          <w:lang w:val="en-IN"/>
        </w:rPr>
        <w:t xml:space="preserve"> </w:t>
      </w:r>
      <w:r w:rsidRPr="00EE2FB3">
        <w:rPr>
          <w:rFonts w:ascii="Times New Roman" w:hAnsi="Times New Roman" w:cs="Times New Roman"/>
          <w:lang w:val="en-IN"/>
        </w:rPr>
        <w:t xml:space="preserve">involved from conversion of compound </w:t>
      </w:r>
      <w:r w:rsidRPr="00172120">
        <w:rPr>
          <w:rFonts w:ascii="Times New Roman" w:hAnsi="Times New Roman" w:cs="Times New Roman"/>
          <w:b/>
          <w:bCs/>
          <w:lang w:val="en-IN"/>
        </w:rPr>
        <w:t xml:space="preserve">4 </w:t>
      </w:r>
      <w:r w:rsidRPr="00EE2FB3">
        <w:rPr>
          <w:rFonts w:ascii="Times New Roman" w:hAnsi="Times New Roman" w:cs="Times New Roman"/>
          <w:lang w:val="en-IN"/>
        </w:rPr>
        <w:t>to its intermediate 5’</w:t>
      </w:r>
      <w:r w:rsidR="00172120">
        <w:rPr>
          <w:rFonts w:ascii="Times New Roman" w:hAnsi="Times New Roman" w:cs="Times New Roman"/>
          <w:lang w:val="en-IN"/>
        </w:rPr>
        <w:t>-</w:t>
      </w:r>
      <w:r w:rsidRPr="00EE2FB3">
        <w:rPr>
          <w:rFonts w:ascii="Times New Roman" w:hAnsi="Times New Roman" w:cs="Times New Roman"/>
          <w:lang w:val="en-IN"/>
        </w:rPr>
        <w:t>monophosphate in cell at th</w:t>
      </w:r>
      <w:r w:rsidR="006814E9" w:rsidRPr="00EE2FB3">
        <w:rPr>
          <w:rFonts w:ascii="Times New Roman" w:hAnsi="Times New Roman" w:cs="Times New Roman"/>
          <w:lang w:val="en-IN"/>
        </w:rPr>
        <w:t xml:space="preserve">e same time increase the </w:t>
      </w:r>
      <w:r w:rsidR="00172120">
        <w:rPr>
          <w:rFonts w:ascii="Times New Roman" w:hAnsi="Times New Roman" w:cs="Times New Roman"/>
          <w:lang w:val="en-IN"/>
        </w:rPr>
        <w:t xml:space="preserve">                 </w:t>
      </w:r>
      <w:r w:rsidR="006814E9" w:rsidRPr="00EE2FB3">
        <w:rPr>
          <w:rFonts w:ascii="Times New Roman" w:hAnsi="Times New Roman" w:cs="Times New Roman"/>
          <w:lang w:val="en-IN"/>
        </w:rPr>
        <w:t>1-NTP.</w:t>
      </w:r>
    </w:p>
    <w:p w14:paraId="68DD35D0" w14:textId="77777777" w:rsidR="002F52C7" w:rsidRPr="00EE2FB3" w:rsidRDefault="002F52C7">
      <w:pPr>
        <w:jc w:val="both"/>
        <w:rPr>
          <w:rFonts w:ascii="Times New Roman" w:hAnsi="Times New Roman" w:cs="Times New Roman"/>
          <w:lang w:val="en-IN"/>
        </w:rPr>
      </w:pPr>
    </w:p>
    <w:p w14:paraId="09666B6B" w14:textId="7498D7F4" w:rsidR="002F52C7" w:rsidRPr="00172120" w:rsidRDefault="00574E92">
      <w:pPr>
        <w:jc w:val="both"/>
        <w:rPr>
          <w:rFonts w:ascii="Times New Roman" w:hAnsi="Times New Roman" w:cs="Times New Roman"/>
          <w:bCs/>
          <w:lang w:val="en-IN"/>
        </w:rPr>
      </w:pPr>
      <w:r w:rsidRPr="00EE2FB3">
        <w:rPr>
          <w:rFonts w:ascii="Times New Roman" w:hAnsi="Times New Roman" w:cs="Times New Roman"/>
          <w:lang w:val="en-IN"/>
        </w:rPr>
        <w:t xml:space="preserve">In earlier study dithioester phosphate </w:t>
      </w:r>
      <w:r w:rsidR="00474CD6" w:rsidRPr="00EE2FB3">
        <w:rPr>
          <w:rFonts w:ascii="Times New Roman" w:hAnsi="Times New Roman" w:cs="Times New Roman"/>
          <w:lang w:val="en-IN"/>
        </w:rPr>
        <w:t>prodrug compound</w:t>
      </w:r>
      <w:r w:rsidRPr="00EE2FB3">
        <w:rPr>
          <w:rFonts w:ascii="Times New Roman" w:hAnsi="Times New Roman" w:cs="Times New Roman"/>
          <w:b/>
          <w:lang w:val="en-IN"/>
        </w:rPr>
        <w:t xml:space="preserve"> 15</w:t>
      </w:r>
      <w:r w:rsidRPr="00EE2FB3">
        <w:rPr>
          <w:rFonts w:ascii="Times New Roman" w:hAnsi="Times New Roman" w:cs="Times New Roman"/>
          <w:lang w:val="en-IN"/>
        </w:rPr>
        <w:t xml:space="preserve"> enhanced activity </w:t>
      </w:r>
      <w:r w:rsidR="00A03701" w:rsidRPr="00EE2FB3">
        <w:rPr>
          <w:rFonts w:ascii="Times New Roman" w:hAnsi="Times New Roman" w:cs="Times New Roman"/>
          <w:lang w:val="en-IN"/>
        </w:rPr>
        <w:t>compared with</w:t>
      </w:r>
      <w:r w:rsidRPr="00EE2FB3">
        <w:rPr>
          <w:rFonts w:ascii="Times New Roman" w:hAnsi="Times New Roman" w:cs="Times New Roman"/>
          <w:lang w:val="en-IN"/>
        </w:rPr>
        <w:t xml:space="preserve"> </w:t>
      </w:r>
      <w:r w:rsidRPr="00172120">
        <w:rPr>
          <w:rFonts w:ascii="Times New Roman" w:hAnsi="Times New Roman" w:cs="Times New Roman"/>
          <w:bCs/>
          <w:lang w:val="en-IN"/>
        </w:rPr>
        <w:t>compound</w:t>
      </w:r>
      <w:r w:rsidRPr="00EE2FB3">
        <w:rPr>
          <w:rFonts w:ascii="Times New Roman" w:hAnsi="Times New Roman" w:cs="Times New Roman"/>
          <w:b/>
          <w:lang w:val="en-IN"/>
        </w:rPr>
        <w:t xml:space="preserve"> 4</w:t>
      </w:r>
      <w:r w:rsidRPr="00EE2FB3">
        <w:rPr>
          <w:rFonts w:ascii="Times New Roman" w:hAnsi="Times New Roman" w:cs="Times New Roman"/>
          <w:lang w:val="en-IN"/>
        </w:rPr>
        <w:t xml:space="preserve"> example: hepatitis C virus in </w:t>
      </w:r>
      <w:r w:rsidR="00A03701" w:rsidRPr="00EE2FB3">
        <w:rPr>
          <w:rFonts w:ascii="Times New Roman" w:hAnsi="Times New Roman" w:cs="Times New Roman"/>
          <w:lang w:val="en-IN"/>
        </w:rPr>
        <w:t>human hepato cell myeloma</w:t>
      </w:r>
      <w:r w:rsidRPr="00EE2FB3">
        <w:rPr>
          <w:rFonts w:ascii="Times New Roman" w:hAnsi="Times New Roman" w:cs="Times New Roman"/>
          <w:lang w:val="en-IN"/>
        </w:rPr>
        <w:t xml:space="preserve"> </w:t>
      </w:r>
      <w:r w:rsidR="00172120" w:rsidRPr="00172120">
        <w:rPr>
          <w:rFonts w:ascii="Times New Roman" w:hAnsi="Times New Roman" w:cs="Times New Roman"/>
          <w:bCs/>
          <w:lang w:val="en-IN"/>
        </w:rPr>
        <w:t>h</w:t>
      </w:r>
      <w:r w:rsidRPr="00172120">
        <w:rPr>
          <w:rFonts w:ascii="Times New Roman" w:hAnsi="Times New Roman" w:cs="Times New Roman"/>
          <w:bCs/>
          <w:lang w:val="en-IN"/>
        </w:rPr>
        <w:t>uh-7</w:t>
      </w:r>
      <w:r w:rsidRPr="00EE2FB3">
        <w:rPr>
          <w:rFonts w:ascii="Times New Roman" w:hAnsi="Times New Roman" w:cs="Times New Roman"/>
          <w:lang w:val="en-IN"/>
        </w:rPr>
        <w:t xml:space="preserve"> cell</w:t>
      </w:r>
      <w:r w:rsidR="00A03701" w:rsidRPr="00EE2FB3">
        <w:rPr>
          <w:rFonts w:ascii="Times New Roman" w:hAnsi="Times New Roman" w:cs="Times New Roman"/>
          <w:lang w:val="en-IN"/>
        </w:rPr>
        <w:t xml:space="preserve"> in compound </w:t>
      </w:r>
      <w:r w:rsidR="00474CD6" w:rsidRPr="00172120">
        <w:rPr>
          <w:rFonts w:ascii="Times New Roman" w:hAnsi="Times New Roman" w:cs="Times New Roman"/>
          <w:b/>
          <w:bCs/>
          <w:lang w:val="en-IN"/>
        </w:rPr>
        <w:t xml:space="preserve">15 </w:t>
      </w:r>
      <w:r w:rsidR="00474CD6" w:rsidRPr="00EE2FB3">
        <w:rPr>
          <w:rFonts w:ascii="Times New Roman" w:hAnsi="Times New Roman" w:cs="Times New Roman"/>
          <w:lang w:val="en-IN"/>
        </w:rPr>
        <w:t>have</w:t>
      </w:r>
      <w:r w:rsidRPr="00EE2FB3">
        <w:rPr>
          <w:rFonts w:ascii="Times New Roman" w:hAnsi="Times New Roman" w:cs="Times New Roman"/>
          <w:lang w:val="en-IN"/>
        </w:rPr>
        <w:t xml:space="preserve"> a low selectivity and small </w:t>
      </w:r>
      <w:r w:rsidR="00474CD6" w:rsidRPr="00EE2FB3">
        <w:rPr>
          <w:rFonts w:ascii="Times New Roman" w:hAnsi="Times New Roman" w:cs="Times New Roman"/>
          <w:lang w:val="en-IN"/>
        </w:rPr>
        <w:t>improvement occur</w:t>
      </w:r>
      <w:r w:rsidR="006814E9" w:rsidRPr="00EE2FB3">
        <w:rPr>
          <w:rFonts w:ascii="Times New Roman" w:hAnsi="Times New Roman" w:cs="Times New Roman"/>
          <w:lang w:val="en-IN"/>
        </w:rPr>
        <w:t xml:space="preserve"> in </w:t>
      </w:r>
      <w:r w:rsidR="006814E9" w:rsidRPr="00172120">
        <w:rPr>
          <w:rFonts w:ascii="Times New Roman" w:hAnsi="Times New Roman" w:cs="Times New Roman"/>
          <w:bCs/>
          <w:lang w:val="en-IN"/>
        </w:rPr>
        <w:t xml:space="preserve">RSV- </w:t>
      </w:r>
      <w:r w:rsidR="00474CD6" w:rsidRPr="00172120">
        <w:rPr>
          <w:rFonts w:ascii="Times New Roman" w:hAnsi="Times New Roman" w:cs="Times New Roman"/>
          <w:bCs/>
          <w:lang w:val="en-IN"/>
        </w:rPr>
        <w:t>inhibition.</w:t>
      </w:r>
    </w:p>
    <w:p w14:paraId="3933AF34" w14:textId="77777777" w:rsidR="002F52C7" w:rsidRPr="00172120" w:rsidRDefault="002F52C7">
      <w:pPr>
        <w:jc w:val="both"/>
        <w:rPr>
          <w:rFonts w:ascii="Times New Roman" w:hAnsi="Times New Roman" w:cs="Times New Roman"/>
          <w:bCs/>
          <w:lang w:val="en-IN"/>
        </w:rPr>
      </w:pPr>
    </w:p>
    <w:p w14:paraId="0ED534BC" w14:textId="4AC91E62" w:rsidR="002F52C7" w:rsidRPr="00EE2FB3" w:rsidRDefault="00574E92">
      <w:pPr>
        <w:jc w:val="both"/>
        <w:rPr>
          <w:rFonts w:ascii="Times New Roman" w:hAnsi="Times New Roman" w:cs="Times New Roman"/>
          <w:lang w:val="en-IN"/>
        </w:rPr>
      </w:pPr>
      <w:r w:rsidRPr="00EE2FB3">
        <w:rPr>
          <w:rFonts w:ascii="Times New Roman" w:hAnsi="Times New Roman" w:cs="Times New Roman"/>
          <w:lang w:val="en-IN"/>
        </w:rPr>
        <w:t>The proagent-t</w:t>
      </w:r>
      <w:r w:rsidR="00A03701" w:rsidRPr="00EE2FB3">
        <w:rPr>
          <w:rFonts w:ascii="Times New Roman" w:hAnsi="Times New Roman" w:cs="Times New Roman"/>
          <w:lang w:val="en-IN"/>
        </w:rPr>
        <w:t>h</w:t>
      </w:r>
      <w:r w:rsidRPr="00EE2FB3">
        <w:rPr>
          <w:rFonts w:ascii="Times New Roman" w:hAnsi="Times New Roman" w:cs="Times New Roman"/>
          <w:lang w:val="en-IN"/>
        </w:rPr>
        <w:t>ioester are converted</w:t>
      </w:r>
      <w:r w:rsidR="00A03701" w:rsidRPr="00EE2FB3">
        <w:rPr>
          <w:rFonts w:ascii="Times New Roman" w:hAnsi="Times New Roman" w:cs="Times New Roman"/>
          <w:lang w:val="en-IN"/>
        </w:rPr>
        <w:t xml:space="preserve"> </w:t>
      </w:r>
      <w:r w:rsidRPr="00EE2FB3">
        <w:rPr>
          <w:rFonts w:ascii="Times New Roman" w:hAnsi="Times New Roman" w:cs="Times New Roman"/>
          <w:lang w:val="en-IN"/>
        </w:rPr>
        <w:t xml:space="preserve">into episulfide form from the metabolic </w:t>
      </w:r>
      <w:r w:rsidR="00474CD6" w:rsidRPr="00EE2FB3">
        <w:rPr>
          <w:rFonts w:ascii="Times New Roman" w:hAnsi="Times New Roman" w:cs="Times New Roman"/>
          <w:lang w:val="en-IN"/>
        </w:rPr>
        <w:t>reaction by</w:t>
      </w:r>
      <w:r w:rsidR="00A03701" w:rsidRPr="00EE2FB3">
        <w:rPr>
          <w:rFonts w:ascii="Times New Roman" w:hAnsi="Times New Roman" w:cs="Times New Roman"/>
          <w:lang w:val="en-IN"/>
        </w:rPr>
        <w:t xml:space="preserve"> </w:t>
      </w:r>
      <w:r w:rsidRPr="00EE2FB3">
        <w:rPr>
          <w:rFonts w:ascii="Times New Roman" w:hAnsi="Times New Roman" w:cs="Times New Roman"/>
          <w:lang w:val="en-IN"/>
        </w:rPr>
        <w:t xml:space="preserve">the </w:t>
      </w:r>
      <w:r w:rsidR="00A03701" w:rsidRPr="00EE2FB3">
        <w:rPr>
          <w:rFonts w:ascii="Times New Roman" w:hAnsi="Times New Roman" w:cs="Times New Roman"/>
          <w:lang w:val="en-IN"/>
        </w:rPr>
        <w:t xml:space="preserve">cleavage of </w:t>
      </w:r>
      <w:r w:rsidR="00474CD6" w:rsidRPr="00EE2FB3">
        <w:rPr>
          <w:rFonts w:ascii="Times New Roman" w:hAnsi="Times New Roman" w:cs="Times New Roman"/>
          <w:lang w:val="en-IN"/>
        </w:rPr>
        <w:t xml:space="preserve">thioester. </w:t>
      </w:r>
      <w:r w:rsidR="00A03701" w:rsidRPr="00EE2FB3">
        <w:rPr>
          <w:rFonts w:ascii="Times New Roman" w:hAnsi="Times New Roman" w:cs="Times New Roman"/>
          <w:lang w:val="en-IN"/>
        </w:rPr>
        <w:t xml:space="preserve">The </w:t>
      </w:r>
      <w:r w:rsidRPr="00EE2FB3">
        <w:rPr>
          <w:rFonts w:ascii="Times New Roman" w:hAnsi="Times New Roman" w:cs="Times New Roman"/>
          <w:lang w:val="en-IN"/>
        </w:rPr>
        <w:t xml:space="preserve">ester form may cause the </w:t>
      </w:r>
      <w:r w:rsidR="00474CD6" w:rsidRPr="00EE2FB3">
        <w:rPr>
          <w:rFonts w:ascii="Times New Roman" w:hAnsi="Times New Roman" w:cs="Times New Roman"/>
          <w:lang w:val="en-IN"/>
        </w:rPr>
        <w:t>selectivity decreased.</w:t>
      </w:r>
      <w:r w:rsidR="00172120">
        <w:rPr>
          <w:rFonts w:ascii="Times New Roman" w:hAnsi="Times New Roman" w:cs="Times New Roman"/>
          <w:lang w:val="en-IN"/>
        </w:rPr>
        <w:t xml:space="preserve">  </w:t>
      </w:r>
      <w:r w:rsidR="00474CD6" w:rsidRPr="00EE2FB3">
        <w:rPr>
          <w:rFonts w:ascii="Times New Roman" w:hAnsi="Times New Roman" w:cs="Times New Roman"/>
          <w:lang w:val="en-IN"/>
        </w:rPr>
        <w:t>The</w:t>
      </w:r>
      <w:r w:rsidRPr="00EE2FB3">
        <w:rPr>
          <w:rFonts w:ascii="Times New Roman" w:hAnsi="Times New Roman" w:cs="Times New Roman"/>
          <w:lang w:val="en-IN"/>
        </w:rPr>
        <w:t xml:space="preserve"> phosph</w:t>
      </w:r>
      <w:r w:rsidR="00902C98" w:rsidRPr="00EE2FB3">
        <w:rPr>
          <w:rFonts w:ascii="Times New Roman" w:hAnsi="Times New Roman" w:cs="Times New Roman"/>
          <w:lang w:val="en-IN"/>
        </w:rPr>
        <w:t xml:space="preserve">amidate </w:t>
      </w:r>
      <w:r w:rsidR="00474CD6" w:rsidRPr="00EE2FB3">
        <w:rPr>
          <w:rFonts w:ascii="Times New Roman" w:hAnsi="Times New Roman" w:cs="Times New Roman"/>
          <w:lang w:val="en-IN"/>
        </w:rPr>
        <w:t>based prodrug</w:t>
      </w:r>
      <w:r w:rsidR="00902C98" w:rsidRPr="00EE2FB3">
        <w:rPr>
          <w:rFonts w:ascii="Times New Roman" w:hAnsi="Times New Roman" w:cs="Times New Roman"/>
          <w:lang w:val="en-IN"/>
        </w:rPr>
        <w:t xml:space="preserve"> are </w:t>
      </w:r>
      <w:r w:rsidRPr="00EE2FB3">
        <w:rPr>
          <w:rFonts w:ascii="Times New Roman" w:hAnsi="Times New Roman" w:cs="Times New Roman"/>
          <w:lang w:val="en-IN"/>
        </w:rPr>
        <w:t xml:space="preserve">phosphamide ester </w:t>
      </w:r>
      <w:r w:rsidRPr="00172120">
        <w:rPr>
          <w:rFonts w:ascii="Times New Roman" w:hAnsi="Times New Roman" w:cs="Times New Roman"/>
          <w:b/>
          <w:bCs/>
          <w:lang w:val="en-IN"/>
        </w:rPr>
        <w:t>16 (a-b),</w:t>
      </w:r>
      <w:r w:rsidRPr="00EE2FB3">
        <w:rPr>
          <w:rFonts w:ascii="Times New Roman" w:hAnsi="Times New Roman" w:cs="Times New Roman"/>
          <w:lang w:val="en-IN"/>
        </w:rPr>
        <w:t xml:space="preserve"> monoalanine   phosphamide ester </w:t>
      </w:r>
      <w:r w:rsidRPr="00172120">
        <w:rPr>
          <w:rFonts w:ascii="Times New Roman" w:hAnsi="Times New Roman" w:cs="Times New Roman"/>
          <w:b/>
          <w:bCs/>
          <w:lang w:val="en-IN"/>
        </w:rPr>
        <w:t>18(a</w:t>
      </w:r>
      <w:r w:rsidR="006814E9" w:rsidRPr="00172120">
        <w:rPr>
          <w:rFonts w:ascii="Times New Roman" w:hAnsi="Times New Roman" w:cs="Times New Roman"/>
          <w:b/>
          <w:bCs/>
          <w:lang w:val="en-IN"/>
        </w:rPr>
        <w:t>-k</w:t>
      </w:r>
      <w:r w:rsidR="00474CD6" w:rsidRPr="00172120">
        <w:rPr>
          <w:rFonts w:ascii="Times New Roman" w:hAnsi="Times New Roman" w:cs="Times New Roman"/>
          <w:b/>
          <w:bCs/>
          <w:lang w:val="en-IN"/>
        </w:rPr>
        <w:t>)</w:t>
      </w:r>
      <w:r w:rsidR="00172120">
        <w:rPr>
          <w:rFonts w:ascii="Times New Roman" w:hAnsi="Times New Roman" w:cs="Times New Roman"/>
          <w:lang w:val="en-IN"/>
        </w:rPr>
        <w:t xml:space="preserve"> </w:t>
      </w:r>
      <w:r w:rsidR="00474CD6" w:rsidRPr="00EE2FB3">
        <w:rPr>
          <w:rFonts w:ascii="Times New Roman" w:hAnsi="Times New Roman" w:cs="Times New Roman"/>
          <w:lang w:val="en-IN"/>
        </w:rPr>
        <w:t>[21]</w:t>
      </w:r>
      <w:r w:rsidR="00172120">
        <w:rPr>
          <w:rFonts w:ascii="Times New Roman" w:hAnsi="Times New Roman" w:cs="Times New Roman"/>
          <w:lang w:val="en-IN"/>
        </w:rPr>
        <w:t xml:space="preserve">.  </w:t>
      </w:r>
    </w:p>
    <w:p w14:paraId="2454D7C8" w14:textId="77777777" w:rsidR="002F52C7" w:rsidRPr="00EE2FB3" w:rsidRDefault="002F52C7">
      <w:pPr>
        <w:ind w:firstLine="720"/>
        <w:jc w:val="both"/>
        <w:rPr>
          <w:rFonts w:ascii="Times New Roman" w:hAnsi="Times New Roman" w:cs="Times New Roman"/>
          <w:lang w:val="en-IN"/>
        </w:rPr>
      </w:pPr>
    </w:p>
    <w:p w14:paraId="65E6D212" w14:textId="6712F654" w:rsidR="002F52C7" w:rsidRPr="00EE2FB3" w:rsidRDefault="00574E92">
      <w:pPr>
        <w:ind w:firstLine="720"/>
        <w:jc w:val="both"/>
        <w:rPr>
          <w:rFonts w:ascii="Times New Roman" w:hAnsi="Times New Roman" w:cs="Times New Roman"/>
          <w:lang w:val="en-IN"/>
        </w:rPr>
      </w:pPr>
      <w:r w:rsidRPr="00EE2FB3">
        <w:rPr>
          <w:rFonts w:ascii="Times New Roman" w:hAnsi="Times New Roman" w:cs="Times New Roman"/>
          <w:lang w:val="en-IN"/>
        </w:rPr>
        <w:t>Monoalanine   phosph</w:t>
      </w:r>
      <w:r w:rsidR="00902C98" w:rsidRPr="00EE2FB3">
        <w:rPr>
          <w:rFonts w:ascii="Times New Roman" w:hAnsi="Times New Roman" w:cs="Times New Roman"/>
          <w:lang w:val="en-IN"/>
        </w:rPr>
        <w:t xml:space="preserve">amide ester have established in the form of prodrug which have </w:t>
      </w:r>
      <w:r w:rsidRPr="00EE2FB3">
        <w:rPr>
          <w:rFonts w:ascii="Times New Roman" w:hAnsi="Times New Roman" w:cs="Times New Roman"/>
          <w:lang w:val="en-IN"/>
        </w:rPr>
        <w:t>prove</w:t>
      </w:r>
      <w:r w:rsidR="00902C98" w:rsidRPr="00EE2FB3">
        <w:rPr>
          <w:rFonts w:ascii="Times New Roman" w:hAnsi="Times New Roman" w:cs="Times New Roman"/>
          <w:lang w:val="en-IN"/>
        </w:rPr>
        <w:t xml:space="preserve">n that </w:t>
      </w:r>
      <w:r w:rsidRPr="00EE2FB3">
        <w:rPr>
          <w:rFonts w:ascii="Times New Roman" w:hAnsi="Times New Roman" w:cs="Times New Roman"/>
          <w:lang w:val="en-IN"/>
        </w:rPr>
        <w:t xml:space="preserve">different substitution </w:t>
      </w:r>
      <w:r w:rsidR="008B786B" w:rsidRPr="00EE2FB3">
        <w:rPr>
          <w:rFonts w:ascii="Times New Roman" w:hAnsi="Times New Roman" w:cs="Times New Roman"/>
          <w:lang w:val="en-IN"/>
        </w:rPr>
        <w:t>occurs</w:t>
      </w:r>
      <w:r w:rsidRPr="00EE2FB3">
        <w:rPr>
          <w:rFonts w:ascii="Times New Roman" w:hAnsi="Times New Roman" w:cs="Times New Roman"/>
          <w:lang w:val="en-IN"/>
        </w:rPr>
        <w:t xml:space="preserve"> in the compound </w:t>
      </w:r>
      <w:r w:rsidRPr="008B786B">
        <w:rPr>
          <w:rFonts w:ascii="Times New Roman" w:hAnsi="Times New Roman" w:cs="Times New Roman"/>
          <w:b/>
          <w:bCs/>
          <w:lang w:val="en-IN"/>
        </w:rPr>
        <w:t>4.</w:t>
      </w:r>
      <w:r w:rsidRPr="00EE2FB3">
        <w:rPr>
          <w:rFonts w:ascii="Times New Roman" w:hAnsi="Times New Roman" w:cs="Times New Roman"/>
          <w:lang w:val="en-IN"/>
        </w:rPr>
        <w:t xml:space="preserve">   Compound </w:t>
      </w:r>
      <w:r w:rsidRPr="008B786B">
        <w:rPr>
          <w:rFonts w:ascii="Times New Roman" w:hAnsi="Times New Roman" w:cs="Times New Roman"/>
          <w:b/>
          <w:bCs/>
          <w:lang w:val="en-IN"/>
        </w:rPr>
        <w:t>18b</w:t>
      </w:r>
      <w:r w:rsidRPr="00EE2FB3">
        <w:rPr>
          <w:rFonts w:ascii="Times New Roman" w:hAnsi="Times New Roman" w:cs="Times New Roman"/>
          <w:lang w:val="en-IN"/>
        </w:rPr>
        <w:t xml:space="preserve"> are prepared </w:t>
      </w:r>
      <w:r w:rsidR="00902C98" w:rsidRPr="00EE2FB3">
        <w:rPr>
          <w:rFonts w:ascii="Times New Roman" w:hAnsi="Times New Roman" w:cs="Times New Roman"/>
          <w:lang w:val="en-IN"/>
        </w:rPr>
        <w:t xml:space="preserve">by </w:t>
      </w:r>
      <w:r w:rsidRPr="00EE2FB3">
        <w:rPr>
          <w:rFonts w:ascii="Times New Roman" w:hAnsi="Times New Roman" w:cs="Times New Roman"/>
          <w:lang w:val="en-IN"/>
        </w:rPr>
        <w:t>diastereomeri</w:t>
      </w:r>
      <w:r w:rsidR="00902C98" w:rsidRPr="00EE2FB3">
        <w:rPr>
          <w:rFonts w:ascii="Times New Roman" w:hAnsi="Times New Roman" w:cs="Times New Roman"/>
          <w:lang w:val="en-IN"/>
        </w:rPr>
        <w:t>c isopropyl</w:t>
      </w:r>
      <w:r w:rsidR="008B786B">
        <w:rPr>
          <w:rFonts w:ascii="Times New Roman" w:hAnsi="Times New Roman" w:cs="Times New Roman"/>
          <w:lang w:val="en-IN"/>
        </w:rPr>
        <w:t xml:space="preserve"> </w:t>
      </w:r>
      <w:r w:rsidR="00902C98" w:rsidRPr="00EE2FB3">
        <w:rPr>
          <w:rFonts w:ascii="Times New Roman" w:hAnsi="Times New Roman" w:cs="Times New Roman"/>
          <w:lang w:val="en-IN"/>
        </w:rPr>
        <w:t xml:space="preserve">monoamidate </w:t>
      </w:r>
      <w:r w:rsidR="00474CD6" w:rsidRPr="00EE2FB3">
        <w:rPr>
          <w:rFonts w:ascii="Times New Roman" w:hAnsi="Times New Roman" w:cs="Times New Roman"/>
          <w:lang w:val="en-IN"/>
        </w:rPr>
        <w:t>ester in</w:t>
      </w:r>
      <w:r w:rsidRPr="00EE2FB3">
        <w:rPr>
          <w:rFonts w:ascii="Times New Roman" w:hAnsi="Times New Roman" w:cs="Times New Roman"/>
          <w:lang w:val="en-IN"/>
        </w:rPr>
        <w:t xml:space="preserve"> the form of sp isomer. The sp isomer is </w:t>
      </w:r>
      <w:r w:rsidR="00902C98" w:rsidRPr="00EE2FB3">
        <w:rPr>
          <w:rFonts w:ascii="Times New Roman" w:hAnsi="Times New Roman" w:cs="Times New Roman"/>
          <w:lang w:val="en-IN"/>
        </w:rPr>
        <w:t>lesser</w:t>
      </w:r>
      <w:r w:rsidRPr="00EE2FB3">
        <w:rPr>
          <w:rFonts w:ascii="Times New Roman" w:hAnsi="Times New Roman" w:cs="Times New Roman"/>
          <w:lang w:val="en-IN"/>
        </w:rPr>
        <w:t xml:space="preserve"> potency </w:t>
      </w:r>
      <w:r w:rsidR="00902C98" w:rsidRPr="00EE2FB3">
        <w:rPr>
          <w:rFonts w:ascii="Times New Roman" w:hAnsi="Times New Roman" w:cs="Times New Roman"/>
          <w:lang w:val="en-IN"/>
        </w:rPr>
        <w:t xml:space="preserve">compared with </w:t>
      </w:r>
      <w:r w:rsidRPr="008B786B">
        <w:rPr>
          <w:rFonts w:ascii="Times New Roman" w:hAnsi="Times New Roman" w:cs="Times New Roman"/>
          <w:bCs/>
          <w:lang w:val="en-IN"/>
        </w:rPr>
        <w:t>compound</w:t>
      </w:r>
      <w:r w:rsidRPr="00EE2FB3">
        <w:rPr>
          <w:rFonts w:ascii="Times New Roman" w:hAnsi="Times New Roman" w:cs="Times New Roman"/>
          <w:b/>
          <w:lang w:val="en-IN"/>
        </w:rPr>
        <w:t xml:space="preserve"> 4</w:t>
      </w:r>
      <w:r w:rsidRPr="00EE2FB3">
        <w:rPr>
          <w:rFonts w:ascii="Times New Roman" w:hAnsi="Times New Roman" w:cs="Times New Roman"/>
          <w:lang w:val="en-IN"/>
        </w:rPr>
        <w:t xml:space="preserve"> </w:t>
      </w:r>
      <w:proofErr w:type="spellStart"/>
      <w:r w:rsidRPr="00EE2FB3">
        <w:rPr>
          <w:rFonts w:ascii="Times New Roman" w:hAnsi="Times New Roman" w:cs="Times New Roman"/>
          <w:lang w:val="en-IN"/>
        </w:rPr>
        <w:t>eg</w:t>
      </w:r>
      <w:proofErr w:type="spellEnd"/>
      <w:r w:rsidRPr="00EE2FB3">
        <w:rPr>
          <w:rFonts w:ascii="Times New Roman" w:hAnsi="Times New Roman" w:cs="Times New Roman"/>
          <w:lang w:val="en-IN"/>
        </w:rPr>
        <w:t>: tenofovir alafenamid</w:t>
      </w:r>
      <w:r w:rsidR="00902C98" w:rsidRPr="00EE2FB3">
        <w:rPr>
          <w:rFonts w:ascii="Times New Roman" w:hAnsi="Times New Roman" w:cs="Times New Roman"/>
          <w:lang w:val="en-IN"/>
        </w:rPr>
        <w:t xml:space="preserve">e. Sp </w:t>
      </w:r>
      <w:r w:rsidR="008B786B" w:rsidRPr="00EE2FB3">
        <w:rPr>
          <w:rFonts w:ascii="Times New Roman" w:hAnsi="Times New Roman" w:cs="Times New Roman"/>
          <w:lang w:val="en-IN"/>
        </w:rPr>
        <w:t>diastereomer</w:t>
      </w:r>
      <w:r w:rsidR="00902C98" w:rsidRPr="00EE2FB3">
        <w:rPr>
          <w:rFonts w:ascii="Times New Roman" w:hAnsi="Times New Roman" w:cs="Times New Roman"/>
          <w:lang w:val="en-IN"/>
        </w:rPr>
        <w:t xml:space="preserve"> forms are grea</w:t>
      </w:r>
      <w:r w:rsidRPr="00EE2FB3">
        <w:rPr>
          <w:rFonts w:ascii="Times New Roman" w:hAnsi="Times New Roman" w:cs="Times New Roman"/>
          <w:lang w:val="en-IN"/>
        </w:rPr>
        <w:t xml:space="preserve">ter potency than compound </w:t>
      </w:r>
      <w:r w:rsidRPr="008B786B">
        <w:rPr>
          <w:rFonts w:ascii="Times New Roman" w:hAnsi="Times New Roman" w:cs="Times New Roman"/>
          <w:b/>
          <w:bCs/>
          <w:lang w:val="en-IN"/>
        </w:rPr>
        <w:t>4</w:t>
      </w:r>
      <w:r w:rsidRPr="00EE2FB3">
        <w:rPr>
          <w:rFonts w:ascii="Times New Roman" w:hAnsi="Times New Roman" w:cs="Times New Roman"/>
          <w:lang w:val="en-IN"/>
        </w:rPr>
        <w:t>. Similarly, isopropylmonoamidate h</w:t>
      </w:r>
      <w:r w:rsidR="00902C98" w:rsidRPr="00EE2FB3">
        <w:rPr>
          <w:rFonts w:ascii="Times New Roman" w:hAnsi="Times New Roman" w:cs="Times New Roman"/>
          <w:lang w:val="en-IN"/>
        </w:rPr>
        <w:t xml:space="preserve">ave a high polarity in nature as a </w:t>
      </w:r>
      <w:r w:rsidR="00B10FAB" w:rsidRPr="00EE2FB3">
        <w:rPr>
          <w:rFonts w:ascii="Times New Roman" w:hAnsi="Times New Roman" w:cs="Times New Roman"/>
          <w:lang w:val="en-IN"/>
        </w:rPr>
        <w:t>result limited</w:t>
      </w:r>
      <w:r w:rsidR="006814E9" w:rsidRPr="00EE2FB3">
        <w:rPr>
          <w:rFonts w:ascii="Times New Roman" w:hAnsi="Times New Roman" w:cs="Times New Roman"/>
          <w:lang w:val="en-IN"/>
        </w:rPr>
        <w:t xml:space="preserve"> cell membrane permeability</w:t>
      </w:r>
      <w:r w:rsidR="008B786B">
        <w:rPr>
          <w:rFonts w:ascii="Times New Roman" w:hAnsi="Times New Roman" w:cs="Times New Roman"/>
          <w:lang w:val="en-IN"/>
        </w:rPr>
        <w:t xml:space="preserve"> </w:t>
      </w:r>
      <w:r w:rsidR="00474CD6" w:rsidRPr="00EE2FB3">
        <w:rPr>
          <w:rFonts w:ascii="Times New Roman" w:hAnsi="Times New Roman" w:cs="Times New Roman"/>
          <w:lang w:val="en-IN"/>
        </w:rPr>
        <w:t>[22]</w:t>
      </w:r>
      <w:r w:rsidR="008B786B">
        <w:rPr>
          <w:rFonts w:ascii="Times New Roman" w:hAnsi="Times New Roman" w:cs="Times New Roman"/>
          <w:lang w:val="en-IN"/>
        </w:rPr>
        <w:t>.</w:t>
      </w:r>
    </w:p>
    <w:p w14:paraId="39CD6CDE" w14:textId="186BC281" w:rsidR="002F52C7" w:rsidRPr="00EE2FB3" w:rsidRDefault="00574E92" w:rsidP="008B786B">
      <w:pPr>
        <w:ind w:firstLine="720"/>
        <w:jc w:val="both"/>
        <w:rPr>
          <w:rFonts w:ascii="Times New Roman" w:hAnsi="Times New Roman" w:cs="Times New Roman"/>
          <w:lang w:val="en-IN"/>
        </w:rPr>
      </w:pPr>
      <w:r w:rsidRPr="00EE2FB3">
        <w:rPr>
          <w:rFonts w:ascii="Times New Roman" w:hAnsi="Times New Roman" w:cs="Times New Roman"/>
          <w:lang w:val="en-IN"/>
        </w:rPr>
        <w:t xml:space="preserve">Compound </w:t>
      </w:r>
      <w:r w:rsidRPr="008B786B">
        <w:rPr>
          <w:rFonts w:ascii="Times New Roman" w:hAnsi="Times New Roman" w:cs="Times New Roman"/>
          <w:b/>
          <w:bCs/>
          <w:lang w:val="en-IN"/>
        </w:rPr>
        <w:t>18j</w:t>
      </w:r>
      <w:r w:rsidRPr="00EE2FB3">
        <w:rPr>
          <w:rFonts w:ascii="Times New Roman" w:hAnsi="Times New Roman" w:cs="Times New Roman"/>
          <w:lang w:val="en-IN"/>
        </w:rPr>
        <w:t>-2</w:t>
      </w:r>
      <w:r w:rsidR="008B786B">
        <w:rPr>
          <w:rFonts w:ascii="Times New Roman" w:hAnsi="Times New Roman" w:cs="Times New Roman"/>
          <w:lang w:val="en-IN"/>
        </w:rPr>
        <w:t>-</w:t>
      </w:r>
      <w:r w:rsidRPr="00EE2FB3">
        <w:rPr>
          <w:rFonts w:ascii="Times New Roman" w:hAnsi="Times New Roman" w:cs="Times New Roman"/>
          <w:lang w:val="en-IN"/>
        </w:rPr>
        <w:t>methylbuty</w:t>
      </w:r>
      <w:r w:rsidR="00902C98" w:rsidRPr="00EE2FB3">
        <w:rPr>
          <w:rFonts w:ascii="Times New Roman" w:hAnsi="Times New Roman" w:cs="Times New Roman"/>
          <w:lang w:val="en-IN"/>
        </w:rPr>
        <w:t xml:space="preserve">l </w:t>
      </w:r>
      <w:r w:rsidR="006902BE" w:rsidRPr="00EE2FB3">
        <w:rPr>
          <w:rFonts w:ascii="Times New Roman" w:hAnsi="Times New Roman" w:cs="Times New Roman"/>
          <w:lang w:val="en-IN"/>
        </w:rPr>
        <w:t xml:space="preserve">esters are </w:t>
      </w:r>
      <w:r w:rsidR="008B786B" w:rsidRPr="00EE2FB3">
        <w:rPr>
          <w:rFonts w:ascii="Times New Roman" w:hAnsi="Times New Roman" w:cs="Times New Roman"/>
          <w:lang w:val="en-IN"/>
        </w:rPr>
        <w:t>lipophilic</w:t>
      </w:r>
      <w:r w:rsidR="006902BE" w:rsidRPr="00EE2FB3">
        <w:rPr>
          <w:rFonts w:ascii="Times New Roman" w:hAnsi="Times New Roman" w:cs="Times New Roman"/>
          <w:lang w:val="en-IN"/>
        </w:rPr>
        <w:t xml:space="preserve"> in nature and increase</w:t>
      </w:r>
      <w:r w:rsidRPr="00EE2FB3">
        <w:rPr>
          <w:rFonts w:ascii="Times New Roman" w:hAnsi="Times New Roman" w:cs="Times New Roman"/>
          <w:lang w:val="en-IN"/>
        </w:rPr>
        <w:t xml:space="preserve"> the cell </w:t>
      </w:r>
      <w:r w:rsidR="00902C98" w:rsidRPr="00EE2FB3">
        <w:rPr>
          <w:rFonts w:ascii="Times New Roman" w:hAnsi="Times New Roman" w:cs="Times New Roman"/>
          <w:lang w:val="en-IN"/>
        </w:rPr>
        <w:t xml:space="preserve">permeability and also inhibition due </w:t>
      </w:r>
      <w:r w:rsidR="00474CD6" w:rsidRPr="00EE2FB3">
        <w:rPr>
          <w:rFonts w:ascii="Times New Roman" w:hAnsi="Times New Roman" w:cs="Times New Roman"/>
          <w:lang w:val="en-IN"/>
        </w:rPr>
        <w:t>to steric</w:t>
      </w:r>
      <w:r w:rsidRPr="00EE2FB3">
        <w:rPr>
          <w:rFonts w:ascii="Times New Roman" w:hAnsi="Times New Roman" w:cs="Times New Roman"/>
          <w:lang w:val="en-IN"/>
        </w:rPr>
        <w:t xml:space="preserve"> hinderance from α carbon on the parent </w:t>
      </w:r>
      <w:r w:rsidR="006902BE" w:rsidRPr="00EE2FB3">
        <w:rPr>
          <w:rFonts w:ascii="Times New Roman" w:hAnsi="Times New Roman" w:cs="Times New Roman"/>
          <w:lang w:val="en-IN"/>
        </w:rPr>
        <w:t>nucleobase t</w:t>
      </w:r>
      <w:r w:rsidR="00902C98" w:rsidRPr="00EE2FB3">
        <w:rPr>
          <w:rFonts w:ascii="Times New Roman" w:hAnsi="Times New Roman" w:cs="Times New Roman"/>
          <w:lang w:val="en-IN"/>
        </w:rPr>
        <w:t xml:space="preserve">hat have </w:t>
      </w:r>
      <w:r w:rsidR="008B786B" w:rsidRPr="00EE2FB3">
        <w:rPr>
          <w:rFonts w:ascii="Times New Roman" w:hAnsi="Times New Roman" w:cs="Times New Roman"/>
          <w:lang w:val="en-IN"/>
        </w:rPr>
        <w:t>20-fold</w:t>
      </w:r>
      <w:r w:rsidR="00902C98" w:rsidRPr="00EE2FB3">
        <w:rPr>
          <w:rFonts w:ascii="Times New Roman" w:hAnsi="Times New Roman" w:cs="Times New Roman"/>
          <w:lang w:val="en-IN"/>
        </w:rPr>
        <w:t xml:space="preserve"> more </w:t>
      </w:r>
      <w:r w:rsidR="00474CD6" w:rsidRPr="00EE2FB3">
        <w:rPr>
          <w:rFonts w:ascii="Times New Roman" w:hAnsi="Times New Roman" w:cs="Times New Roman"/>
          <w:lang w:val="en-IN"/>
        </w:rPr>
        <w:t>potent inhibition</w:t>
      </w:r>
      <w:r w:rsidR="00902C98" w:rsidRPr="00EE2FB3">
        <w:rPr>
          <w:rFonts w:ascii="Times New Roman" w:hAnsi="Times New Roman" w:cs="Times New Roman"/>
          <w:lang w:val="en-IN"/>
        </w:rPr>
        <w:t xml:space="preserve"> </w:t>
      </w:r>
      <w:r w:rsidR="00474CD6" w:rsidRPr="00EE2FB3">
        <w:rPr>
          <w:rFonts w:ascii="Times New Roman" w:hAnsi="Times New Roman" w:cs="Times New Roman"/>
          <w:lang w:val="en-IN"/>
        </w:rPr>
        <w:t>with the</w:t>
      </w:r>
      <w:r w:rsidRPr="00EE2FB3">
        <w:rPr>
          <w:rFonts w:ascii="Times New Roman" w:hAnsi="Times New Roman" w:cs="Times New Roman"/>
          <w:lang w:val="en-IN"/>
        </w:rPr>
        <w:t xml:space="preserve"> RSV -RdRp enzym</w:t>
      </w:r>
      <w:r w:rsidR="00902C98" w:rsidRPr="00EE2FB3">
        <w:rPr>
          <w:rFonts w:ascii="Times New Roman" w:hAnsi="Times New Roman" w:cs="Times New Roman"/>
          <w:lang w:val="en-IN"/>
        </w:rPr>
        <w:t xml:space="preserve">e </w:t>
      </w:r>
      <w:r w:rsidR="008B786B" w:rsidRPr="00EE2FB3">
        <w:rPr>
          <w:rFonts w:ascii="Times New Roman" w:hAnsi="Times New Roman" w:cs="Times New Roman"/>
          <w:lang w:val="en-IN"/>
        </w:rPr>
        <w:t>comparatively</w:t>
      </w:r>
      <w:r w:rsidR="006814E9" w:rsidRPr="00EE2FB3">
        <w:rPr>
          <w:rFonts w:ascii="Times New Roman" w:hAnsi="Times New Roman" w:cs="Times New Roman"/>
          <w:lang w:val="en-IN"/>
        </w:rPr>
        <w:t xml:space="preserve"> than </w:t>
      </w:r>
      <w:r w:rsidR="006814E9" w:rsidRPr="008B786B">
        <w:rPr>
          <w:rFonts w:ascii="Times New Roman" w:hAnsi="Times New Roman" w:cs="Times New Roman"/>
          <w:bCs/>
          <w:lang w:val="en-IN"/>
        </w:rPr>
        <w:t>compound</w:t>
      </w:r>
      <w:r w:rsidR="006814E9" w:rsidRPr="00EE2FB3">
        <w:rPr>
          <w:rFonts w:ascii="Times New Roman" w:hAnsi="Times New Roman" w:cs="Times New Roman"/>
          <w:b/>
          <w:lang w:val="en-IN"/>
        </w:rPr>
        <w:t xml:space="preserve"> 4</w:t>
      </w:r>
      <w:r w:rsidR="006814E9" w:rsidRPr="00EE2FB3">
        <w:rPr>
          <w:rFonts w:ascii="Times New Roman" w:hAnsi="Times New Roman" w:cs="Times New Roman"/>
          <w:lang w:val="en-IN"/>
        </w:rPr>
        <w:t>.</w:t>
      </w:r>
      <w:r w:rsidR="008B786B">
        <w:rPr>
          <w:rFonts w:ascii="Times New Roman" w:hAnsi="Times New Roman" w:cs="Times New Roman"/>
          <w:lang w:val="en-IN"/>
        </w:rPr>
        <w:t xml:space="preserve">  E</w:t>
      </w:r>
      <w:r w:rsidRPr="00EE2FB3">
        <w:rPr>
          <w:rFonts w:ascii="Times New Roman" w:hAnsi="Times New Roman" w:cs="Times New Roman"/>
          <w:lang w:val="en-IN"/>
        </w:rPr>
        <w:t xml:space="preserve">thynyl nucleobase compound </w:t>
      </w:r>
      <w:r w:rsidRPr="008B786B">
        <w:rPr>
          <w:rFonts w:ascii="Times New Roman" w:hAnsi="Times New Roman" w:cs="Times New Roman"/>
          <w:b/>
          <w:bCs/>
          <w:lang w:val="en-IN"/>
        </w:rPr>
        <w:t xml:space="preserve">19 </w:t>
      </w:r>
      <w:r w:rsidRPr="00EE2FB3">
        <w:rPr>
          <w:rFonts w:ascii="Times New Roman" w:hAnsi="Times New Roman" w:cs="Times New Roman"/>
          <w:lang w:val="en-IN"/>
        </w:rPr>
        <w:t>are gr</w:t>
      </w:r>
      <w:r w:rsidR="00C87E2C" w:rsidRPr="00EE2FB3">
        <w:rPr>
          <w:rFonts w:ascii="Times New Roman" w:hAnsi="Times New Roman" w:cs="Times New Roman"/>
          <w:lang w:val="en-IN"/>
        </w:rPr>
        <w:t>e</w:t>
      </w:r>
      <w:r w:rsidRPr="00EE2FB3">
        <w:rPr>
          <w:rFonts w:ascii="Times New Roman" w:hAnsi="Times New Roman" w:cs="Times New Roman"/>
          <w:lang w:val="en-IN"/>
        </w:rPr>
        <w:t>a</w:t>
      </w:r>
      <w:r w:rsidR="00C87E2C" w:rsidRPr="00EE2FB3">
        <w:rPr>
          <w:rFonts w:ascii="Times New Roman" w:hAnsi="Times New Roman" w:cs="Times New Roman"/>
          <w:lang w:val="en-IN"/>
        </w:rPr>
        <w:t>ter tha</w:t>
      </w:r>
      <w:r w:rsidRPr="00EE2FB3">
        <w:rPr>
          <w:rFonts w:ascii="Times New Roman" w:hAnsi="Times New Roman" w:cs="Times New Roman"/>
          <w:lang w:val="en-IN"/>
        </w:rPr>
        <w:t xml:space="preserve">n </w:t>
      </w:r>
      <w:r w:rsidR="008B786B" w:rsidRPr="00EE2FB3">
        <w:rPr>
          <w:rFonts w:ascii="Times New Roman" w:hAnsi="Times New Roman" w:cs="Times New Roman"/>
          <w:lang w:val="en-IN"/>
        </w:rPr>
        <w:t>30</w:t>
      </w:r>
      <w:r w:rsidR="008B786B">
        <w:rPr>
          <w:rFonts w:ascii="Times New Roman" w:hAnsi="Times New Roman" w:cs="Times New Roman"/>
          <w:lang w:val="en-IN"/>
        </w:rPr>
        <w:t>-fold</w:t>
      </w:r>
      <w:r w:rsidRPr="00EE2FB3">
        <w:rPr>
          <w:rFonts w:ascii="Times New Roman" w:hAnsi="Times New Roman" w:cs="Times New Roman"/>
          <w:lang w:val="en-IN"/>
        </w:rPr>
        <w:t xml:space="preserve"> improved </w:t>
      </w:r>
      <w:r w:rsidR="006814E9" w:rsidRPr="00EE2FB3">
        <w:rPr>
          <w:rFonts w:ascii="Times New Roman" w:hAnsi="Times New Roman" w:cs="Times New Roman"/>
          <w:lang w:val="en-IN"/>
        </w:rPr>
        <w:t>antiviral activ</w:t>
      </w:r>
      <w:r w:rsidR="00C87E2C" w:rsidRPr="00EE2FB3">
        <w:rPr>
          <w:rFonts w:ascii="Times New Roman" w:hAnsi="Times New Roman" w:cs="Times New Roman"/>
          <w:lang w:val="en-IN"/>
        </w:rPr>
        <w:t>ity</w:t>
      </w:r>
      <w:r w:rsidR="006814E9" w:rsidRPr="00EE2FB3">
        <w:rPr>
          <w:rFonts w:ascii="Times New Roman" w:hAnsi="Times New Roman" w:cs="Times New Roman"/>
          <w:lang w:val="en-IN"/>
        </w:rPr>
        <w:t>.</w:t>
      </w:r>
      <w:r w:rsidR="008B786B">
        <w:rPr>
          <w:rFonts w:ascii="Times New Roman" w:hAnsi="Times New Roman" w:cs="Times New Roman"/>
          <w:lang w:val="en-IN"/>
        </w:rPr>
        <w:t xml:space="preserve">  </w:t>
      </w:r>
      <w:r w:rsidR="00C87E2C" w:rsidRPr="00EE2FB3">
        <w:rPr>
          <w:rFonts w:ascii="Times New Roman" w:hAnsi="Times New Roman" w:cs="Times New Roman"/>
          <w:lang w:val="en-IN"/>
        </w:rPr>
        <w:t xml:space="preserve">The </w:t>
      </w:r>
      <w:r w:rsidRPr="00EE2FB3">
        <w:rPr>
          <w:rFonts w:ascii="Times New Roman" w:hAnsi="Times New Roman" w:cs="Times New Roman"/>
          <w:lang w:val="en-IN"/>
        </w:rPr>
        <w:t xml:space="preserve">chiral compound </w:t>
      </w:r>
      <w:r w:rsidRPr="008B786B">
        <w:rPr>
          <w:rFonts w:ascii="Times New Roman" w:hAnsi="Times New Roman" w:cs="Times New Roman"/>
          <w:b/>
          <w:bCs/>
          <w:lang w:val="en-IN"/>
        </w:rPr>
        <w:t>18j</w:t>
      </w:r>
      <w:r w:rsidRPr="00EE2FB3">
        <w:rPr>
          <w:rFonts w:ascii="Times New Roman" w:hAnsi="Times New Roman" w:cs="Times New Roman"/>
          <w:lang w:val="en-IN"/>
        </w:rPr>
        <w:t xml:space="preserve"> to form </w:t>
      </w:r>
      <w:r w:rsidRPr="008B786B">
        <w:rPr>
          <w:rFonts w:ascii="Times New Roman" w:hAnsi="Times New Roman" w:cs="Times New Roman"/>
          <w:b/>
          <w:bCs/>
          <w:lang w:val="en-IN"/>
        </w:rPr>
        <w:t>1-Rp</w:t>
      </w:r>
      <w:r w:rsidRPr="00EE2FB3">
        <w:rPr>
          <w:rFonts w:ascii="Times New Roman" w:hAnsi="Times New Roman" w:cs="Times New Roman"/>
          <w:lang w:val="en-IN"/>
        </w:rPr>
        <w:t xml:space="preserve"> are 35</w:t>
      </w:r>
      <w:r w:rsidR="008B786B">
        <w:rPr>
          <w:rFonts w:ascii="Times New Roman" w:hAnsi="Times New Roman" w:cs="Times New Roman"/>
          <w:lang w:val="en-IN"/>
        </w:rPr>
        <w:t>-</w:t>
      </w:r>
      <w:r w:rsidRPr="00EE2FB3">
        <w:rPr>
          <w:rFonts w:ascii="Times New Roman" w:hAnsi="Times New Roman" w:cs="Times New Roman"/>
          <w:lang w:val="en-IN"/>
        </w:rPr>
        <w:t>fold more</w:t>
      </w:r>
      <w:r w:rsidR="00C87E2C" w:rsidRPr="00EE2FB3">
        <w:rPr>
          <w:rFonts w:ascii="Times New Roman" w:hAnsi="Times New Roman" w:cs="Times New Roman"/>
          <w:lang w:val="en-IN"/>
        </w:rPr>
        <w:t xml:space="preserve"> potent tha</w:t>
      </w:r>
      <w:r w:rsidR="006814E9" w:rsidRPr="00EE2FB3">
        <w:rPr>
          <w:rFonts w:ascii="Times New Roman" w:hAnsi="Times New Roman" w:cs="Times New Roman"/>
          <w:lang w:val="en-IN"/>
        </w:rPr>
        <w:t xml:space="preserve">n parent compound </w:t>
      </w:r>
      <w:r w:rsidR="006814E9" w:rsidRPr="008B786B">
        <w:rPr>
          <w:rFonts w:ascii="Times New Roman" w:hAnsi="Times New Roman" w:cs="Times New Roman"/>
          <w:b/>
          <w:bCs/>
          <w:lang w:val="en-IN"/>
        </w:rPr>
        <w:t>4.</w:t>
      </w:r>
    </w:p>
    <w:p w14:paraId="18D66355" w14:textId="77777777" w:rsidR="002F52C7" w:rsidRPr="00EE2FB3" w:rsidRDefault="002F52C7">
      <w:pPr>
        <w:ind w:firstLine="720"/>
        <w:jc w:val="both"/>
        <w:rPr>
          <w:rFonts w:ascii="Times New Roman" w:hAnsi="Times New Roman" w:cs="Times New Roman"/>
          <w:lang w:val="en-IN"/>
        </w:rPr>
      </w:pPr>
    </w:p>
    <w:p w14:paraId="73AD6FD2" w14:textId="4D3BFDD9" w:rsidR="002F52C7" w:rsidRPr="00EE2FB3" w:rsidRDefault="00574E92" w:rsidP="008B786B">
      <w:pPr>
        <w:ind w:firstLine="720"/>
        <w:jc w:val="both"/>
        <w:rPr>
          <w:rFonts w:ascii="Times New Roman" w:hAnsi="Times New Roman" w:cs="Times New Roman"/>
          <w:lang w:val="en-IN"/>
        </w:rPr>
      </w:pPr>
      <w:r w:rsidRPr="00EE2FB3">
        <w:rPr>
          <w:rFonts w:ascii="Times New Roman" w:hAnsi="Times New Roman" w:cs="Times New Roman"/>
          <w:lang w:val="en-IN"/>
        </w:rPr>
        <w:t>With the interesting different kind of prodrug</w:t>
      </w:r>
      <w:r w:rsidR="00C87E2C" w:rsidRPr="00EE2FB3">
        <w:rPr>
          <w:rFonts w:ascii="Times New Roman" w:hAnsi="Times New Roman" w:cs="Times New Roman"/>
          <w:lang w:val="en-IN"/>
        </w:rPr>
        <w:t xml:space="preserve"> </w:t>
      </w:r>
      <w:r w:rsidR="006902BE" w:rsidRPr="00EE2FB3">
        <w:rPr>
          <w:rFonts w:ascii="Times New Roman" w:hAnsi="Times New Roman" w:cs="Times New Roman"/>
          <w:lang w:val="en-IN"/>
        </w:rPr>
        <w:t>by structural</w:t>
      </w:r>
      <w:r w:rsidR="00C87E2C" w:rsidRPr="00EE2FB3">
        <w:rPr>
          <w:rFonts w:ascii="Times New Roman" w:hAnsi="Times New Roman" w:cs="Times New Roman"/>
          <w:lang w:val="en-IN"/>
        </w:rPr>
        <w:t xml:space="preserve"> modification show di</w:t>
      </w:r>
      <w:r w:rsidRPr="00EE2FB3">
        <w:rPr>
          <w:rFonts w:ascii="Times New Roman" w:hAnsi="Times New Roman" w:cs="Times New Roman"/>
          <w:lang w:val="en-IN"/>
        </w:rPr>
        <w:t xml:space="preserve">fferent level of potency, </w:t>
      </w:r>
      <w:r w:rsidR="008B786B" w:rsidRPr="00EE2FB3">
        <w:rPr>
          <w:rFonts w:ascii="Times New Roman" w:hAnsi="Times New Roman" w:cs="Times New Roman"/>
          <w:lang w:val="en-IN"/>
        </w:rPr>
        <w:t>bioavailability</w:t>
      </w:r>
      <w:r w:rsidRPr="00EE2FB3">
        <w:rPr>
          <w:rFonts w:ascii="Times New Roman" w:hAnsi="Times New Roman" w:cs="Times New Roman"/>
          <w:lang w:val="en-IN"/>
        </w:rPr>
        <w:t>, efficacy,</w:t>
      </w:r>
      <w:r w:rsidR="008B786B">
        <w:rPr>
          <w:rFonts w:ascii="Times New Roman" w:hAnsi="Times New Roman" w:cs="Times New Roman"/>
          <w:lang w:val="en-IN"/>
        </w:rPr>
        <w:t xml:space="preserve"> </w:t>
      </w:r>
      <w:r w:rsidRPr="00EE2FB3">
        <w:rPr>
          <w:rFonts w:ascii="Times New Roman" w:hAnsi="Times New Roman" w:cs="Times New Roman"/>
          <w:lang w:val="en-IN"/>
        </w:rPr>
        <w:t>effective,</w:t>
      </w:r>
      <w:r w:rsidR="008B786B">
        <w:rPr>
          <w:rFonts w:ascii="Times New Roman" w:hAnsi="Times New Roman" w:cs="Times New Roman"/>
          <w:lang w:val="en-IN"/>
        </w:rPr>
        <w:t xml:space="preserve"> </w:t>
      </w:r>
      <w:r w:rsidRPr="00EE2FB3">
        <w:rPr>
          <w:rFonts w:ascii="Times New Roman" w:hAnsi="Times New Roman" w:cs="Times New Roman"/>
          <w:lang w:val="en-IN"/>
        </w:rPr>
        <w:t>stability.</w:t>
      </w:r>
      <w:r w:rsidR="008B786B">
        <w:rPr>
          <w:rFonts w:ascii="Times New Roman" w:hAnsi="Times New Roman" w:cs="Times New Roman"/>
          <w:lang w:val="en-IN"/>
        </w:rPr>
        <w:t xml:space="preserve">  </w:t>
      </w:r>
      <w:r w:rsidRPr="00EE2FB3">
        <w:rPr>
          <w:rFonts w:ascii="Times New Roman" w:hAnsi="Times New Roman" w:cs="Times New Roman"/>
          <w:lang w:val="en-IN"/>
        </w:rPr>
        <w:t xml:space="preserve">In the RdRp inhibition study involved in </w:t>
      </w:r>
      <w:r w:rsidR="00C87E2C" w:rsidRPr="00EE2FB3">
        <w:rPr>
          <w:rFonts w:ascii="Times New Roman" w:hAnsi="Times New Roman" w:cs="Times New Roman"/>
          <w:lang w:val="en-IN"/>
        </w:rPr>
        <w:t xml:space="preserve">RSV </w:t>
      </w:r>
      <w:r w:rsidR="008B786B">
        <w:rPr>
          <w:rFonts w:ascii="Times New Roman" w:hAnsi="Times New Roman" w:cs="Times New Roman"/>
          <w:lang w:val="en-IN"/>
        </w:rPr>
        <w:t>–</w:t>
      </w:r>
      <w:r w:rsidR="00C87E2C" w:rsidRPr="00EE2FB3">
        <w:rPr>
          <w:rFonts w:ascii="Times New Roman" w:hAnsi="Times New Roman" w:cs="Times New Roman"/>
          <w:lang w:val="en-IN"/>
        </w:rPr>
        <w:t xml:space="preserve"> </w:t>
      </w:r>
      <w:r w:rsidR="008B786B">
        <w:rPr>
          <w:rFonts w:ascii="Times New Roman" w:hAnsi="Times New Roman" w:cs="Times New Roman"/>
          <w:lang w:val="en-IN"/>
        </w:rPr>
        <w:t xml:space="preserve">in </w:t>
      </w:r>
      <w:r w:rsidR="00C87E2C" w:rsidRPr="00EE2FB3">
        <w:rPr>
          <w:rFonts w:ascii="Times New Roman" w:hAnsi="Times New Roman" w:cs="Times New Roman"/>
          <w:lang w:val="en-IN"/>
        </w:rPr>
        <w:t>vitro study of proagent for</w:t>
      </w:r>
      <w:r w:rsidRPr="00EE2FB3">
        <w:rPr>
          <w:rFonts w:ascii="Times New Roman" w:hAnsi="Times New Roman" w:cs="Times New Roman"/>
          <w:lang w:val="en-IN"/>
        </w:rPr>
        <w:t xml:space="preserve"> efficacy to inhibit the viral infecting orga</w:t>
      </w:r>
      <w:r w:rsidR="00C87E2C" w:rsidRPr="00EE2FB3">
        <w:rPr>
          <w:rFonts w:ascii="Times New Roman" w:hAnsi="Times New Roman" w:cs="Times New Roman"/>
          <w:lang w:val="en-IN"/>
        </w:rPr>
        <w:t>nism in respiratory cell line a</w:t>
      </w:r>
      <w:r w:rsidRPr="00EE2FB3">
        <w:rPr>
          <w:rFonts w:ascii="Times New Roman" w:hAnsi="Times New Roman" w:cs="Times New Roman"/>
          <w:lang w:val="en-IN"/>
        </w:rPr>
        <w:t>nd also similar structured HCV,</w:t>
      </w:r>
      <w:r w:rsidR="008B786B">
        <w:rPr>
          <w:rFonts w:ascii="Times New Roman" w:hAnsi="Times New Roman" w:cs="Times New Roman"/>
          <w:lang w:val="en-IN"/>
        </w:rPr>
        <w:t xml:space="preserve"> </w:t>
      </w:r>
      <w:r w:rsidRPr="00EE2FB3">
        <w:rPr>
          <w:rFonts w:ascii="Times New Roman" w:hAnsi="Times New Roman" w:cs="Times New Roman"/>
          <w:lang w:val="en-IN"/>
        </w:rPr>
        <w:t>SARS</w:t>
      </w:r>
      <w:r w:rsidR="008B786B">
        <w:rPr>
          <w:rFonts w:ascii="Times New Roman" w:hAnsi="Times New Roman" w:cs="Times New Roman"/>
          <w:lang w:val="en-IN"/>
        </w:rPr>
        <w:t xml:space="preserve"> </w:t>
      </w:r>
      <w:r w:rsidR="00E70D0B" w:rsidRPr="00EE2FB3">
        <w:rPr>
          <w:rFonts w:ascii="Times New Roman" w:hAnsi="Times New Roman" w:cs="Times New Roman"/>
          <w:lang w:val="en-IN"/>
        </w:rPr>
        <w:t>Cog</w:t>
      </w:r>
      <w:r w:rsidRPr="00EE2FB3">
        <w:rPr>
          <w:rFonts w:ascii="Times New Roman" w:hAnsi="Times New Roman" w:cs="Times New Roman"/>
          <w:lang w:val="en-IN"/>
        </w:rPr>
        <w:t>,</w:t>
      </w:r>
      <w:r w:rsidR="008B786B">
        <w:rPr>
          <w:rFonts w:ascii="Times New Roman" w:hAnsi="Times New Roman" w:cs="Times New Roman"/>
          <w:lang w:val="en-IN"/>
        </w:rPr>
        <w:t xml:space="preserve"> </w:t>
      </w:r>
      <w:r w:rsidRPr="00EE2FB3">
        <w:rPr>
          <w:rFonts w:ascii="Times New Roman" w:hAnsi="Times New Roman" w:cs="Times New Roman"/>
          <w:lang w:val="en-IN"/>
        </w:rPr>
        <w:t>Covid 19,</w:t>
      </w:r>
      <w:r w:rsidR="008B786B">
        <w:rPr>
          <w:rFonts w:ascii="Times New Roman" w:hAnsi="Times New Roman" w:cs="Times New Roman"/>
          <w:lang w:val="en-IN"/>
        </w:rPr>
        <w:t xml:space="preserve"> </w:t>
      </w:r>
      <w:r w:rsidRPr="00EE2FB3">
        <w:rPr>
          <w:rFonts w:ascii="Times New Roman" w:hAnsi="Times New Roman" w:cs="Times New Roman"/>
          <w:lang w:val="en-IN"/>
        </w:rPr>
        <w:t xml:space="preserve">RSV infective organism are response to </w:t>
      </w:r>
      <w:proofErr w:type="spellStart"/>
      <w:r w:rsidRPr="00EE2FB3">
        <w:rPr>
          <w:rFonts w:ascii="Times New Roman" w:hAnsi="Times New Roman" w:cs="Times New Roman"/>
          <w:lang w:val="en-IN"/>
        </w:rPr>
        <w:t>proagent</w:t>
      </w:r>
      <w:proofErr w:type="spellEnd"/>
      <w:r w:rsidRPr="00EE2FB3">
        <w:rPr>
          <w:rFonts w:ascii="Times New Roman" w:hAnsi="Times New Roman" w:cs="Times New Roman"/>
          <w:lang w:val="en-IN"/>
        </w:rPr>
        <w:t xml:space="preserve"> </w:t>
      </w:r>
      <w:proofErr w:type="spellStart"/>
      <w:r w:rsidRPr="00EE2FB3">
        <w:rPr>
          <w:rFonts w:ascii="Times New Roman" w:hAnsi="Times New Roman" w:cs="Times New Roman"/>
          <w:lang w:val="en-IN"/>
        </w:rPr>
        <w:t>ie</w:t>
      </w:r>
      <w:proofErr w:type="spellEnd"/>
      <w:r w:rsidRPr="00EE2FB3">
        <w:rPr>
          <w:rFonts w:ascii="Times New Roman" w:hAnsi="Times New Roman" w:cs="Times New Roman"/>
          <w:lang w:val="en-IN"/>
        </w:rPr>
        <w:t>., ester of prodrug, phosphamidate prodrug,</w:t>
      </w:r>
      <w:r w:rsidR="008B786B">
        <w:rPr>
          <w:rFonts w:ascii="Times New Roman" w:hAnsi="Times New Roman" w:cs="Times New Roman"/>
          <w:lang w:val="en-IN"/>
        </w:rPr>
        <w:t xml:space="preserve"> </w:t>
      </w:r>
      <w:r w:rsidRPr="00EE2FB3">
        <w:rPr>
          <w:rFonts w:ascii="Times New Roman" w:hAnsi="Times New Roman" w:cs="Times New Roman"/>
          <w:lang w:val="en-IN"/>
        </w:rPr>
        <w:t xml:space="preserve">C - </w:t>
      </w:r>
      <w:r w:rsidR="008B786B" w:rsidRPr="00EE2FB3">
        <w:rPr>
          <w:rFonts w:ascii="Times New Roman" w:hAnsi="Times New Roman" w:cs="Times New Roman"/>
          <w:lang w:val="en-IN"/>
        </w:rPr>
        <w:t>Nucleoside</w:t>
      </w:r>
      <w:r w:rsidRPr="00EE2FB3">
        <w:rPr>
          <w:rFonts w:ascii="Times New Roman" w:hAnsi="Times New Roman" w:cs="Times New Roman"/>
          <w:lang w:val="en-IN"/>
        </w:rPr>
        <w:t xml:space="preserve"> based prodrugs.</w:t>
      </w:r>
    </w:p>
    <w:p w14:paraId="2531B9F0" w14:textId="77777777" w:rsidR="009D6286" w:rsidRDefault="009D6286">
      <w:pPr>
        <w:jc w:val="both"/>
        <w:rPr>
          <w:rFonts w:ascii="Times New Roman" w:hAnsi="Times New Roman" w:cs="Times New Roman"/>
          <w:b/>
          <w:lang w:val="en-IN"/>
        </w:rPr>
      </w:pPr>
    </w:p>
    <w:p w14:paraId="7A029F28" w14:textId="1D42C2A3" w:rsidR="002F52C7" w:rsidRPr="00EE2FB3" w:rsidRDefault="00574E92">
      <w:pPr>
        <w:jc w:val="both"/>
        <w:rPr>
          <w:rFonts w:ascii="Times New Roman" w:hAnsi="Times New Roman" w:cs="Times New Roman"/>
          <w:b/>
          <w:lang w:val="en-IN"/>
        </w:rPr>
      </w:pPr>
      <w:r w:rsidRPr="00EE2FB3">
        <w:rPr>
          <w:rFonts w:ascii="Times New Roman" w:hAnsi="Times New Roman" w:cs="Times New Roman"/>
          <w:b/>
          <w:lang w:val="en-IN"/>
        </w:rPr>
        <w:lastRenderedPageBreak/>
        <w:t>LIMITATION OF REMDESIVIR:</w:t>
      </w:r>
    </w:p>
    <w:p w14:paraId="51A0C794" w14:textId="77777777" w:rsidR="002F52C7" w:rsidRPr="00EE2FB3" w:rsidRDefault="00574E92">
      <w:pPr>
        <w:jc w:val="both"/>
        <w:rPr>
          <w:rFonts w:ascii="Times New Roman" w:hAnsi="Times New Roman" w:cs="Times New Roman"/>
          <w:b/>
          <w:lang w:val="en-IN"/>
        </w:rPr>
      </w:pPr>
      <w:r w:rsidRPr="00EE2FB3">
        <w:rPr>
          <w:rFonts w:ascii="Times New Roman" w:hAnsi="Times New Roman" w:cs="Times New Roman"/>
          <w:b/>
          <w:lang w:val="en-IN"/>
        </w:rPr>
        <w:tab/>
        <w:t xml:space="preserve"> </w:t>
      </w:r>
    </w:p>
    <w:p w14:paraId="201550F5" w14:textId="0031A874" w:rsidR="002F52C7" w:rsidRPr="00EE2FB3" w:rsidRDefault="00574E92">
      <w:pPr>
        <w:jc w:val="both"/>
        <w:rPr>
          <w:rFonts w:ascii="Times New Roman" w:hAnsi="Times New Roman" w:cs="Times New Roman"/>
          <w:lang w:val="en-IN"/>
        </w:rPr>
      </w:pPr>
      <w:r w:rsidRPr="00EE2FB3">
        <w:rPr>
          <w:rFonts w:ascii="Times New Roman" w:hAnsi="Times New Roman" w:cs="Times New Roman"/>
          <w:lang w:val="en-IN"/>
        </w:rPr>
        <w:t xml:space="preserve"> </w:t>
      </w:r>
      <w:r w:rsidRPr="00EE2FB3">
        <w:rPr>
          <w:rFonts w:ascii="Times New Roman" w:hAnsi="Times New Roman" w:cs="Times New Roman"/>
          <w:lang w:val="en-IN"/>
        </w:rPr>
        <w:tab/>
        <w:t xml:space="preserve">The limited aqueous solubility is an important thing of drug delivery and bio availability. The drug that has more solubility has increased bio </w:t>
      </w:r>
      <w:r w:rsidR="000848A3" w:rsidRPr="00EE2FB3">
        <w:rPr>
          <w:rFonts w:ascii="Times New Roman" w:hAnsi="Times New Roman" w:cs="Times New Roman"/>
          <w:lang w:val="en-IN"/>
        </w:rPr>
        <w:t>availability. The</w:t>
      </w:r>
      <w:r w:rsidRPr="00EE2FB3">
        <w:rPr>
          <w:rFonts w:ascii="Times New Roman" w:hAnsi="Times New Roman" w:cs="Times New Roman"/>
          <w:lang w:val="en-IN"/>
        </w:rPr>
        <w:t xml:space="preserve"> limited solubility can overcome by prodrug development.</w:t>
      </w:r>
      <w:r w:rsidR="00E70D0B">
        <w:rPr>
          <w:rFonts w:ascii="Times New Roman" w:hAnsi="Times New Roman" w:cs="Times New Roman"/>
          <w:lang w:val="en-IN"/>
        </w:rPr>
        <w:t xml:space="preserve">  </w:t>
      </w:r>
      <w:r w:rsidRPr="00EE2FB3">
        <w:rPr>
          <w:rFonts w:ascii="Times New Roman" w:hAnsi="Times New Roman" w:cs="Times New Roman"/>
          <w:lang w:val="en-IN"/>
        </w:rPr>
        <w:t xml:space="preserve">The solubilizing agent used as cyclo </w:t>
      </w:r>
      <w:r w:rsidR="000848A3" w:rsidRPr="00EE2FB3">
        <w:rPr>
          <w:rFonts w:ascii="Times New Roman" w:hAnsi="Times New Roman" w:cs="Times New Roman"/>
          <w:lang w:val="en-IN"/>
        </w:rPr>
        <w:t>dextrin</w:t>
      </w:r>
      <w:r w:rsidRPr="00EE2FB3">
        <w:rPr>
          <w:rFonts w:ascii="Times New Roman" w:hAnsi="Times New Roman" w:cs="Times New Roman"/>
          <w:lang w:val="en-IN"/>
        </w:rPr>
        <w:t xml:space="preserve"> and sulphoglutayl ether sodium (SBECD) result in the accumulation of the drug that leads to renal impairment. ALT (alanine amino </w:t>
      </w:r>
      <w:r w:rsidR="009458EC" w:rsidRPr="00EE2FB3">
        <w:rPr>
          <w:rFonts w:ascii="Times New Roman" w:hAnsi="Times New Roman" w:cs="Times New Roman"/>
          <w:lang w:val="en-IN"/>
        </w:rPr>
        <w:t>transferase)</w:t>
      </w:r>
      <w:r w:rsidRPr="00EE2FB3">
        <w:rPr>
          <w:rFonts w:ascii="Times New Roman" w:hAnsi="Times New Roman" w:cs="Times New Roman"/>
          <w:lang w:val="en-IN"/>
        </w:rPr>
        <w:t xml:space="preserve"> elevated greater than five times upper limit </w:t>
      </w:r>
      <w:r w:rsidR="009458EC" w:rsidRPr="00EE2FB3">
        <w:rPr>
          <w:rFonts w:ascii="Times New Roman" w:hAnsi="Times New Roman" w:cs="Times New Roman"/>
          <w:lang w:val="en-IN"/>
        </w:rPr>
        <w:t>of normal</w:t>
      </w:r>
      <w:r w:rsidRPr="00EE2FB3">
        <w:rPr>
          <w:rFonts w:ascii="Times New Roman" w:hAnsi="Times New Roman" w:cs="Times New Roman"/>
          <w:lang w:val="en-IN"/>
        </w:rPr>
        <w:t xml:space="preserve"> function. Due to this reason remdesivir is not </w:t>
      </w:r>
      <w:r w:rsidR="000848A3" w:rsidRPr="00EE2FB3">
        <w:rPr>
          <w:rFonts w:ascii="Times New Roman" w:hAnsi="Times New Roman" w:cs="Times New Roman"/>
          <w:lang w:val="en-IN"/>
        </w:rPr>
        <w:t>recommended, if</w:t>
      </w:r>
      <w:r w:rsidRPr="00EE2FB3">
        <w:rPr>
          <w:rFonts w:ascii="Times New Roman" w:hAnsi="Times New Roman" w:cs="Times New Roman"/>
          <w:lang w:val="en-IN"/>
        </w:rPr>
        <w:t xml:space="preserve"> taken it leads to hepatic inflammation, increase the bilirubin (jaundice) and alkaline phosphatase</w:t>
      </w:r>
      <w:r w:rsidR="000848A3">
        <w:rPr>
          <w:rFonts w:ascii="Times New Roman" w:hAnsi="Times New Roman" w:cs="Times New Roman"/>
          <w:lang w:val="en-IN"/>
        </w:rPr>
        <w:t xml:space="preserve">.  </w:t>
      </w:r>
      <w:r w:rsidRPr="00EE2FB3">
        <w:rPr>
          <w:rFonts w:ascii="Times New Roman" w:hAnsi="Times New Roman" w:cs="Times New Roman"/>
          <w:lang w:val="en-IN"/>
        </w:rPr>
        <w:t xml:space="preserve">The RDV should not be administered oral route because by metabolism it results in hydrolysis of </w:t>
      </w:r>
      <w:r w:rsidR="009458EC" w:rsidRPr="00EE2FB3">
        <w:rPr>
          <w:rFonts w:ascii="Times New Roman" w:hAnsi="Times New Roman" w:cs="Times New Roman"/>
          <w:lang w:val="en-IN"/>
        </w:rPr>
        <w:t>prodrug as</w:t>
      </w:r>
      <w:r w:rsidRPr="00EE2FB3">
        <w:rPr>
          <w:rFonts w:ascii="Times New Roman" w:hAnsi="Times New Roman" w:cs="Times New Roman"/>
          <w:lang w:val="en-IN"/>
        </w:rPr>
        <w:t xml:space="preserve"> a </w:t>
      </w:r>
      <w:r w:rsidR="009458EC" w:rsidRPr="00EE2FB3">
        <w:rPr>
          <w:rFonts w:ascii="Times New Roman" w:hAnsi="Times New Roman" w:cs="Times New Roman"/>
          <w:lang w:val="en-IN"/>
        </w:rPr>
        <w:t>result poor</w:t>
      </w:r>
      <w:r w:rsidRPr="00EE2FB3">
        <w:rPr>
          <w:rFonts w:ascii="Times New Roman" w:hAnsi="Times New Roman" w:cs="Times New Roman"/>
          <w:lang w:val="en-IN"/>
        </w:rPr>
        <w:t xml:space="preserve"> absorption in GI track. The hospitalized covid 19 adult patient recovery time is very short. </w:t>
      </w:r>
      <w:r w:rsidR="000848A3" w:rsidRPr="00EE2FB3">
        <w:rPr>
          <w:rFonts w:ascii="Times New Roman" w:hAnsi="Times New Roman" w:cs="Times New Roman"/>
          <w:lang w:val="en-IN"/>
        </w:rPr>
        <w:t>However,</w:t>
      </w:r>
      <w:r w:rsidRPr="00EE2FB3">
        <w:rPr>
          <w:rFonts w:ascii="Times New Roman" w:hAnsi="Times New Roman" w:cs="Times New Roman"/>
          <w:lang w:val="en-IN"/>
        </w:rPr>
        <w:t xml:space="preserve"> the impact on rate of mortality and prevention of severe illness is still uncertain. The Intravenous route for inpatient is very limited whereas out patient</w:t>
      </w:r>
      <w:r w:rsidR="000848A3">
        <w:rPr>
          <w:rFonts w:ascii="Times New Roman" w:hAnsi="Times New Roman" w:cs="Times New Roman"/>
          <w:lang w:val="en-IN"/>
        </w:rPr>
        <w:t xml:space="preserve"> </w:t>
      </w:r>
      <w:r w:rsidRPr="00EE2FB3">
        <w:rPr>
          <w:rFonts w:ascii="Times New Roman" w:hAnsi="Times New Roman" w:cs="Times New Roman"/>
          <w:lang w:val="en-IN"/>
        </w:rPr>
        <w:t>in pandemi</w:t>
      </w:r>
      <w:r w:rsidR="009458EC" w:rsidRPr="00EE2FB3">
        <w:rPr>
          <w:rFonts w:ascii="Times New Roman" w:hAnsi="Times New Roman" w:cs="Times New Roman"/>
          <w:lang w:val="en-IN"/>
        </w:rPr>
        <w:t>c COVID 19 was in high demand.</w:t>
      </w:r>
    </w:p>
    <w:p w14:paraId="6CCF98D3" w14:textId="77777777" w:rsidR="002F52C7" w:rsidRPr="00EE2FB3" w:rsidRDefault="00574E92">
      <w:pPr>
        <w:jc w:val="both"/>
        <w:rPr>
          <w:rFonts w:ascii="Times New Roman" w:hAnsi="Times New Roman" w:cs="Times New Roman"/>
          <w:lang w:val="en-IN"/>
        </w:rPr>
      </w:pPr>
      <w:r w:rsidRPr="00EE2FB3">
        <w:rPr>
          <w:rFonts w:ascii="Times New Roman" w:hAnsi="Times New Roman" w:cs="Times New Roman"/>
          <w:lang w:val="en-IN"/>
        </w:rPr>
        <w:tab/>
      </w:r>
    </w:p>
    <w:p w14:paraId="7326BDFA" w14:textId="77777777" w:rsidR="002F52C7" w:rsidRPr="00EE2FB3" w:rsidRDefault="00463228">
      <w:pPr>
        <w:jc w:val="both"/>
        <w:rPr>
          <w:rFonts w:ascii="Times New Roman" w:hAnsi="Times New Roman" w:cs="Times New Roman"/>
          <w:b/>
          <w:bCs/>
          <w:sz w:val="16"/>
          <w:szCs w:val="16"/>
          <w:lang w:val="en-IN"/>
        </w:rPr>
      </w:pPr>
      <w:r w:rsidRPr="00EE2FB3">
        <w:rPr>
          <w:rFonts w:ascii="Times New Roman" w:hAnsi="Times New Roman" w:cs="Times New Roman"/>
          <w:b/>
          <w:bCs/>
          <w:sz w:val="16"/>
          <w:szCs w:val="16"/>
          <w:lang w:val="en-IN"/>
        </w:rPr>
        <w:t>REFERE</w:t>
      </w:r>
      <w:r w:rsidR="00574E92" w:rsidRPr="00EE2FB3">
        <w:rPr>
          <w:rFonts w:ascii="Times New Roman" w:hAnsi="Times New Roman" w:cs="Times New Roman"/>
          <w:b/>
          <w:bCs/>
          <w:sz w:val="16"/>
          <w:szCs w:val="16"/>
          <w:lang w:val="en-IN"/>
        </w:rPr>
        <w:t>NCE:</w:t>
      </w:r>
    </w:p>
    <w:p w14:paraId="30530C3E" w14:textId="77777777" w:rsidR="002F52C7" w:rsidRPr="00EE2FB3" w:rsidRDefault="002F52C7">
      <w:pPr>
        <w:jc w:val="both"/>
        <w:rPr>
          <w:rFonts w:ascii="Times New Roman" w:hAnsi="Times New Roman" w:cs="Times New Roman"/>
          <w:sz w:val="16"/>
          <w:szCs w:val="16"/>
          <w:lang w:val="en-IN"/>
        </w:rPr>
      </w:pPr>
    </w:p>
    <w:p w14:paraId="7D097A11" w14:textId="09F5D151"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Eastman, Roth, Kyle R. Richard T. Jacob S. Brimacombe, Anton Simeonov, Min Shen, Samarjit Patnaik</w:t>
      </w:r>
      <w:r w:rsidR="00E70D0B">
        <w:rPr>
          <w:rFonts w:ascii="Times New Roman" w:hAnsi="Times New Roman" w:cs="Times New Roman"/>
          <w:sz w:val="16"/>
          <w:szCs w:val="16"/>
          <w:lang w:val="en-IN"/>
        </w:rPr>
        <w:t xml:space="preserve"> </w:t>
      </w:r>
      <w:r w:rsidRPr="00EE2FB3">
        <w:rPr>
          <w:rFonts w:ascii="Times New Roman" w:hAnsi="Times New Roman" w:cs="Times New Roman"/>
          <w:sz w:val="16"/>
          <w:szCs w:val="16"/>
          <w:lang w:val="en-IN"/>
        </w:rPr>
        <w:t>and Matthew D. Hall. Remdesivir: A Review of Its Discovery and Development Leading to Emergency Use Authorization for Treatment of COVID-19.ACS Cent. Sci. 2020, 6, 672−683</w:t>
      </w:r>
    </w:p>
    <w:p w14:paraId="6F9CCC51" w14:textId="77777777" w:rsidR="002F52C7" w:rsidRPr="00EE2FB3" w:rsidRDefault="002F52C7">
      <w:pPr>
        <w:jc w:val="both"/>
        <w:rPr>
          <w:rFonts w:ascii="Times New Roman" w:hAnsi="Times New Roman" w:cs="Times New Roman"/>
          <w:sz w:val="16"/>
          <w:szCs w:val="16"/>
          <w:lang w:val="en-IN"/>
        </w:rPr>
      </w:pPr>
    </w:p>
    <w:p w14:paraId="6D57403A" w14:textId="77777777"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Richard L. Mackman. Phosphoramidate Prodrugs Continue to Deliver, The Journey of Remdesivir (GS-5734) from RSV to SARS-CoV‑2. ACS Med. Chem. Lett. 2022, 13, 338−347.</w:t>
      </w:r>
    </w:p>
    <w:p w14:paraId="4747D433" w14:textId="77777777" w:rsidR="002F52C7" w:rsidRPr="00EE2FB3" w:rsidRDefault="002F52C7">
      <w:pPr>
        <w:jc w:val="both"/>
        <w:rPr>
          <w:rFonts w:ascii="Times New Roman" w:hAnsi="Times New Roman" w:cs="Times New Roman"/>
          <w:sz w:val="16"/>
          <w:szCs w:val="16"/>
          <w:lang w:val="en-IN"/>
        </w:rPr>
      </w:pPr>
    </w:p>
    <w:p w14:paraId="29A48E5B" w14:textId="7167209B"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Jianxin </w:t>
      </w:r>
      <w:r w:rsidR="006902BE" w:rsidRPr="00EE2FB3">
        <w:rPr>
          <w:rFonts w:ascii="Times New Roman" w:hAnsi="Times New Roman" w:cs="Times New Roman"/>
          <w:sz w:val="16"/>
          <w:szCs w:val="16"/>
          <w:lang w:val="en-IN"/>
        </w:rPr>
        <w:t>Wei,</w:t>
      </w:r>
      <w:r w:rsidRPr="00EE2FB3">
        <w:rPr>
          <w:rFonts w:ascii="Times New Roman" w:hAnsi="Times New Roman" w:cs="Times New Roman"/>
          <w:sz w:val="16"/>
          <w:szCs w:val="16"/>
          <w:lang w:val="en-IN"/>
        </w:rPr>
        <w:t xml:space="preserve"> Muhammad Kamran Siddiqui, Atiq Ur Rehman, Muhammad Nasir, Murat Cancan, Muhammad Tayyab Younas and Muhammad Farhan Hanif. On Topological Indices of Remdesivir Compound Used in Treatment of Corona Virus (COVID 19). Polycyclic Aromatic Compounds. 2021.1to 17.</w:t>
      </w:r>
    </w:p>
    <w:p w14:paraId="28F60D21" w14:textId="77777777" w:rsidR="002F52C7" w:rsidRPr="00EE2FB3" w:rsidRDefault="002F52C7">
      <w:pPr>
        <w:jc w:val="both"/>
        <w:rPr>
          <w:rFonts w:ascii="Times New Roman" w:hAnsi="Times New Roman" w:cs="Times New Roman"/>
          <w:sz w:val="16"/>
          <w:szCs w:val="16"/>
          <w:lang w:val="en-IN"/>
        </w:rPr>
      </w:pPr>
    </w:p>
    <w:p w14:paraId="02627D30" w14:textId="32B12B47"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Mahran· Ibrahim M.</w:t>
      </w:r>
      <w:r w:rsidR="00E70D0B">
        <w:rPr>
          <w:rFonts w:ascii="Times New Roman" w:hAnsi="Times New Roman" w:cs="Times New Roman"/>
          <w:sz w:val="16"/>
          <w:szCs w:val="16"/>
          <w:lang w:val="en-IN"/>
        </w:rPr>
        <w:t xml:space="preserve"> </w:t>
      </w:r>
      <w:proofErr w:type="spellStart"/>
      <w:r w:rsidRPr="00EE2FB3">
        <w:rPr>
          <w:rFonts w:ascii="Times New Roman" w:hAnsi="Times New Roman" w:cs="Times New Roman"/>
          <w:sz w:val="16"/>
          <w:szCs w:val="16"/>
          <w:lang w:val="en-IN"/>
        </w:rPr>
        <w:t>Elfky</w:t>
      </w:r>
      <w:proofErr w:type="spellEnd"/>
      <w:r w:rsidRPr="00EE2FB3">
        <w:rPr>
          <w:rFonts w:ascii="Times New Roman" w:hAnsi="Times New Roman" w:cs="Times New Roman"/>
          <w:sz w:val="16"/>
          <w:szCs w:val="16"/>
          <w:lang w:val="en-IN"/>
        </w:rPr>
        <w:t> ·Wael M.</w:t>
      </w:r>
      <w:r w:rsidR="00E70D0B">
        <w:rPr>
          <w:rFonts w:ascii="Times New Roman" w:hAnsi="Times New Roman" w:cs="Times New Roman"/>
          <w:sz w:val="16"/>
          <w:szCs w:val="16"/>
          <w:lang w:val="en-IN"/>
        </w:rPr>
        <w:t xml:space="preserve"> </w:t>
      </w:r>
      <w:proofErr w:type="spellStart"/>
      <w:r w:rsidRPr="00EE2FB3">
        <w:rPr>
          <w:rFonts w:ascii="Times New Roman" w:hAnsi="Times New Roman" w:cs="Times New Roman"/>
          <w:sz w:val="16"/>
          <w:szCs w:val="16"/>
          <w:lang w:val="en-IN"/>
        </w:rPr>
        <w:t>Ibrahim·Mohamed</w:t>
      </w:r>
      <w:proofErr w:type="spellEnd"/>
      <w:r w:rsidRPr="00EE2FB3">
        <w:rPr>
          <w:rFonts w:ascii="Times New Roman" w:hAnsi="Times New Roman" w:cs="Times New Roman"/>
          <w:sz w:val="16"/>
          <w:szCs w:val="16"/>
          <w:lang w:val="en-IN"/>
        </w:rPr>
        <w:t> </w:t>
      </w:r>
      <w:proofErr w:type="spellStart"/>
      <w:proofErr w:type="gramStart"/>
      <w:r w:rsidRPr="00EE2FB3">
        <w:rPr>
          <w:rFonts w:ascii="Times New Roman" w:hAnsi="Times New Roman" w:cs="Times New Roman"/>
          <w:sz w:val="16"/>
          <w:szCs w:val="16"/>
          <w:lang w:val="en-IN"/>
        </w:rPr>
        <w:t>N.Amr</w:t>
      </w:r>
      <w:proofErr w:type="spellEnd"/>
      <w:proofErr w:type="gramEnd"/>
      <w:r w:rsidRPr="00EE2FB3">
        <w:rPr>
          <w:rFonts w:ascii="Times New Roman" w:hAnsi="Times New Roman" w:cs="Times New Roman"/>
          <w:sz w:val="16"/>
          <w:szCs w:val="16"/>
          <w:lang w:val="en-IN"/>
        </w:rPr>
        <w:t> </w:t>
      </w:r>
      <w:proofErr w:type="spellStart"/>
      <w:r w:rsidRPr="00EE2FB3">
        <w:rPr>
          <w:rFonts w:ascii="Times New Roman" w:hAnsi="Times New Roman" w:cs="Times New Roman"/>
          <w:sz w:val="16"/>
          <w:szCs w:val="16"/>
          <w:lang w:val="en-IN"/>
        </w:rPr>
        <w:t>Sonousi</w:t>
      </w:r>
      <w:proofErr w:type="spellEnd"/>
      <w:r w:rsidRPr="00EE2FB3">
        <w:rPr>
          <w:rFonts w:ascii="Times New Roman" w:hAnsi="Times New Roman" w:cs="Times New Roman"/>
          <w:sz w:val="16"/>
          <w:szCs w:val="16"/>
          <w:lang w:val="en-IN"/>
        </w:rPr>
        <w:t>· Hanan A. Ibrahim. Abdo A. </w:t>
      </w:r>
      <w:proofErr w:type="spellStart"/>
      <w:r w:rsidRPr="00EE2FB3">
        <w:rPr>
          <w:rFonts w:ascii="Times New Roman" w:hAnsi="Times New Roman" w:cs="Times New Roman"/>
          <w:sz w:val="16"/>
          <w:szCs w:val="16"/>
          <w:lang w:val="en-IN"/>
        </w:rPr>
        <w:t>Elshemey</w:t>
      </w:r>
      <w:proofErr w:type="spellEnd"/>
      <w:r w:rsidRPr="00EE2FB3">
        <w:rPr>
          <w:rFonts w:ascii="Times New Roman" w:hAnsi="Times New Roman" w:cs="Times New Roman"/>
          <w:sz w:val="16"/>
          <w:szCs w:val="16"/>
          <w:lang w:val="en-IN"/>
        </w:rPr>
        <w:t>. Novel adenosine derivatives against SARS‑CoV‑2 RNA‑dependent RNA polymerase: an </w:t>
      </w:r>
      <w:r w:rsidR="00581BF9" w:rsidRPr="00EE2FB3">
        <w:rPr>
          <w:rFonts w:ascii="Times New Roman" w:hAnsi="Times New Roman" w:cs="Times New Roman"/>
          <w:sz w:val="16"/>
          <w:szCs w:val="16"/>
          <w:lang w:val="en-IN"/>
        </w:rPr>
        <w:t>in-silico</w:t>
      </w:r>
      <w:r w:rsidRPr="00EE2FB3">
        <w:rPr>
          <w:rFonts w:ascii="Times New Roman" w:hAnsi="Times New Roman" w:cs="Times New Roman"/>
          <w:sz w:val="16"/>
          <w:szCs w:val="16"/>
          <w:lang w:val="en-IN"/>
        </w:rPr>
        <w:t xml:space="preserve"> perspective. Springer. (2021) 73:1754–1764</w:t>
      </w:r>
    </w:p>
    <w:p w14:paraId="176957E2" w14:textId="77777777" w:rsidR="002F52C7" w:rsidRPr="00EE2FB3" w:rsidRDefault="002F52C7">
      <w:pPr>
        <w:jc w:val="both"/>
        <w:rPr>
          <w:rFonts w:ascii="Times New Roman" w:hAnsi="Times New Roman" w:cs="Times New Roman"/>
          <w:sz w:val="16"/>
          <w:szCs w:val="16"/>
          <w:lang w:val="en-IN"/>
        </w:rPr>
      </w:pPr>
    </w:p>
    <w:p w14:paraId="3F5D2A7B" w14:textId="0B8B320B"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Larson G, </w:t>
      </w:r>
      <w:proofErr w:type="spellStart"/>
      <w:r w:rsidRPr="00EE2FB3">
        <w:rPr>
          <w:rFonts w:ascii="Times New Roman" w:hAnsi="Times New Roman" w:cs="Times New Roman"/>
          <w:sz w:val="16"/>
          <w:szCs w:val="16"/>
          <w:lang w:val="en-IN"/>
        </w:rPr>
        <w:t>Prigaro</w:t>
      </w:r>
      <w:proofErr w:type="spellEnd"/>
      <w:r w:rsidRPr="00EE2FB3">
        <w:rPr>
          <w:rFonts w:ascii="Times New Roman" w:hAnsi="Times New Roman" w:cs="Times New Roman"/>
          <w:sz w:val="16"/>
          <w:szCs w:val="16"/>
          <w:lang w:val="en-IN"/>
        </w:rPr>
        <w:t xml:space="preserve"> B, Ding Y, </w:t>
      </w:r>
      <w:proofErr w:type="spellStart"/>
      <w:r w:rsidRPr="00EE2FB3">
        <w:rPr>
          <w:rFonts w:ascii="Times New Roman" w:hAnsi="Times New Roman" w:cs="Times New Roman"/>
          <w:sz w:val="16"/>
          <w:szCs w:val="16"/>
          <w:lang w:val="en-IN"/>
        </w:rPr>
        <w:t>Girardet</w:t>
      </w:r>
      <w:proofErr w:type="spellEnd"/>
      <w:r w:rsidRPr="00EE2FB3">
        <w:rPr>
          <w:rFonts w:ascii="Times New Roman" w:hAnsi="Times New Roman" w:cs="Times New Roman"/>
          <w:sz w:val="16"/>
          <w:szCs w:val="16"/>
          <w:lang w:val="en-IN"/>
        </w:rPr>
        <w:t xml:space="preserve"> J-L, Smith KL, Wu JZ, et al. Parallel synthesis of 5-cyano-6-aryl-2-thiouracil derivatives as inhibitors for hepatitis C viral NS5B RNA-dependent RNA polymerase. </w:t>
      </w:r>
      <w:proofErr w:type="spellStart"/>
      <w:r w:rsidRPr="00EE2FB3">
        <w:rPr>
          <w:rFonts w:ascii="Times New Roman" w:hAnsi="Times New Roman" w:cs="Times New Roman"/>
          <w:sz w:val="16"/>
          <w:szCs w:val="16"/>
          <w:lang w:val="en-IN"/>
        </w:rPr>
        <w:t>Bioorg</w:t>
      </w:r>
      <w:proofErr w:type="spellEnd"/>
      <w:r w:rsidR="00E70D0B">
        <w:rPr>
          <w:rFonts w:ascii="Times New Roman" w:hAnsi="Times New Roman" w:cs="Times New Roman"/>
          <w:sz w:val="16"/>
          <w:szCs w:val="16"/>
          <w:lang w:val="en-IN"/>
        </w:rPr>
        <w:t>.</w:t>
      </w:r>
      <w:r w:rsidRPr="00EE2FB3">
        <w:rPr>
          <w:rFonts w:ascii="Times New Roman" w:hAnsi="Times New Roman" w:cs="Times New Roman"/>
          <w:sz w:val="16"/>
          <w:szCs w:val="16"/>
          <w:lang w:val="en-IN"/>
        </w:rPr>
        <w:t xml:space="preserve"> Chem. 2006</w:t>
      </w:r>
      <w:r w:rsidR="006902BE" w:rsidRPr="00EE2FB3">
        <w:rPr>
          <w:rFonts w:ascii="Times New Roman" w:hAnsi="Times New Roman" w:cs="Times New Roman"/>
          <w:sz w:val="16"/>
          <w:szCs w:val="16"/>
          <w:lang w:val="en-IN"/>
        </w:rPr>
        <w:t>; 34</w:t>
      </w:r>
      <w:r w:rsidRPr="00EE2FB3">
        <w:rPr>
          <w:rFonts w:ascii="Times New Roman" w:hAnsi="Times New Roman" w:cs="Times New Roman"/>
          <w:sz w:val="16"/>
          <w:szCs w:val="16"/>
          <w:lang w:val="en-IN"/>
        </w:rPr>
        <w:t>(1):26–38.</w:t>
      </w:r>
    </w:p>
    <w:p w14:paraId="7433960F" w14:textId="77777777" w:rsidR="002F52C7" w:rsidRPr="00EE2FB3" w:rsidRDefault="002F52C7">
      <w:pPr>
        <w:jc w:val="both"/>
        <w:rPr>
          <w:rFonts w:ascii="Times New Roman" w:hAnsi="Times New Roman" w:cs="Times New Roman"/>
          <w:sz w:val="16"/>
          <w:szCs w:val="16"/>
          <w:lang w:val="en-IN"/>
        </w:rPr>
      </w:pPr>
    </w:p>
    <w:p w14:paraId="7A10B46F" w14:textId="0CF961D8" w:rsidR="002F52C7" w:rsidRPr="00EE2FB3" w:rsidRDefault="00574E92" w:rsidP="00B10FAB">
      <w:pPr>
        <w:pStyle w:val="ListParagraph"/>
        <w:numPr>
          <w:ilvl w:val="0"/>
          <w:numId w:val="5"/>
        </w:numPr>
        <w:jc w:val="both"/>
        <w:rPr>
          <w:rFonts w:ascii="Times New Roman" w:hAnsi="Times New Roman" w:cs="Times New Roman"/>
          <w:sz w:val="16"/>
          <w:szCs w:val="16"/>
        </w:rPr>
      </w:pPr>
      <w:r w:rsidRPr="00EE2FB3">
        <w:rPr>
          <w:rFonts w:ascii="Times New Roman" w:eastAsia="URWPalladioL-Roma" w:hAnsi="Times New Roman" w:cs="Times New Roman"/>
          <w:color w:val="000000"/>
          <w:sz w:val="16"/>
          <w:szCs w:val="16"/>
          <w:lang w:bidi="ar"/>
        </w:rPr>
        <w:t xml:space="preserve">Eastman, A. Shen, M. Patnaik, R.T. Roth, J.S. Brimacombe, </w:t>
      </w:r>
      <w:proofErr w:type="spellStart"/>
      <w:r w:rsidR="006902BE" w:rsidRPr="00EE2FB3">
        <w:rPr>
          <w:rFonts w:ascii="Times New Roman" w:eastAsia="URWPalladioL-Roma" w:hAnsi="Times New Roman" w:cs="Times New Roman"/>
          <w:color w:val="000000"/>
          <w:sz w:val="16"/>
          <w:szCs w:val="16"/>
          <w:lang w:bidi="ar"/>
        </w:rPr>
        <w:t>K.</w:t>
      </w:r>
      <w:proofErr w:type="gramStart"/>
      <w:r w:rsidR="006902BE" w:rsidRPr="00EE2FB3">
        <w:rPr>
          <w:rFonts w:ascii="Times New Roman" w:eastAsia="URWPalladioL-Roma" w:hAnsi="Times New Roman" w:cs="Times New Roman"/>
          <w:color w:val="000000"/>
          <w:sz w:val="16"/>
          <w:szCs w:val="16"/>
          <w:lang w:bidi="ar"/>
        </w:rPr>
        <w:t>R.</w:t>
      </w:r>
      <w:r w:rsidRPr="00EE2FB3">
        <w:rPr>
          <w:rFonts w:ascii="Times New Roman" w:eastAsia="URWPalladioL-Roma" w:hAnsi="Times New Roman" w:cs="Times New Roman"/>
          <w:color w:val="000000"/>
          <w:sz w:val="16"/>
          <w:szCs w:val="16"/>
          <w:lang w:bidi="ar"/>
        </w:rPr>
        <w:t>Simeonov</w:t>
      </w:r>
      <w:proofErr w:type="spellEnd"/>
      <w:proofErr w:type="gramEnd"/>
      <w:r w:rsidRPr="00EE2FB3">
        <w:rPr>
          <w:rFonts w:ascii="Times New Roman" w:eastAsia="URWPalladioL-Roma" w:hAnsi="Times New Roman" w:cs="Times New Roman"/>
          <w:color w:val="000000"/>
          <w:sz w:val="16"/>
          <w:szCs w:val="16"/>
          <w:lang w:bidi="ar"/>
        </w:rPr>
        <w:t xml:space="preserve">, S. , M.D. Remdesivir: A Review of Its Discovery and Development Leading to </w:t>
      </w:r>
      <w:r w:rsidR="00E70D0B">
        <w:rPr>
          <w:rFonts w:ascii="Times New Roman" w:eastAsia="URWPalladioL-Roma" w:hAnsi="Times New Roman" w:cs="Times New Roman"/>
          <w:color w:val="000000"/>
          <w:sz w:val="16"/>
          <w:szCs w:val="16"/>
          <w:lang w:bidi="ar"/>
        </w:rPr>
        <w:t>e</w:t>
      </w:r>
      <w:r w:rsidRPr="00EE2FB3">
        <w:rPr>
          <w:rFonts w:ascii="Times New Roman" w:eastAsia="URWPalladioL-Roma" w:hAnsi="Times New Roman" w:cs="Times New Roman"/>
          <w:color w:val="000000"/>
          <w:sz w:val="16"/>
          <w:szCs w:val="16"/>
          <w:lang w:bidi="ar"/>
        </w:rPr>
        <w:t xml:space="preserve">mergency Use Authorization for Treatment of COVID-19. </w:t>
      </w:r>
      <w:r w:rsidRPr="00EE2FB3">
        <w:rPr>
          <w:rFonts w:ascii="Times New Roman" w:eastAsia="URWPalladioL-Ital" w:hAnsi="Times New Roman" w:cs="Times New Roman"/>
          <w:color w:val="000000"/>
          <w:sz w:val="16"/>
          <w:szCs w:val="16"/>
          <w:lang w:bidi="ar"/>
        </w:rPr>
        <w:t xml:space="preserve">ACS Cent. Sci. </w:t>
      </w:r>
      <w:r w:rsidRPr="00EE2FB3">
        <w:rPr>
          <w:rFonts w:ascii="Times New Roman" w:eastAsia="URWPalladioL-Bold" w:hAnsi="Times New Roman" w:cs="Times New Roman"/>
          <w:color w:val="000000"/>
          <w:sz w:val="16"/>
          <w:szCs w:val="16"/>
          <w:lang w:bidi="ar"/>
        </w:rPr>
        <w:t>2020</w:t>
      </w:r>
      <w:r w:rsidRPr="00EE2FB3">
        <w:rPr>
          <w:rFonts w:ascii="Times New Roman" w:eastAsia="URWPalladioL-Roma" w:hAnsi="Times New Roman" w:cs="Times New Roman"/>
          <w:color w:val="000000"/>
          <w:sz w:val="16"/>
          <w:szCs w:val="16"/>
          <w:lang w:bidi="ar"/>
        </w:rPr>
        <w:t xml:space="preserve">, </w:t>
      </w:r>
      <w:r w:rsidRPr="00EE2FB3">
        <w:rPr>
          <w:rFonts w:ascii="Times New Roman" w:eastAsia="URWPalladioL-Ital" w:hAnsi="Times New Roman" w:cs="Times New Roman"/>
          <w:color w:val="000000"/>
          <w:sz w:val="16"/>
          <w:szCs w:val="16"/>
          <w:lang w:bidi="ar"/>
        </w:rPr>
        <w:t>6</w:t>
      </w:r>
      <w:r w:rsidRPr="00EE2FB3">
        <w:rPr>
          <w:rFonts w:ascii="Times New Roman" w:eastAsia="URWPalladioL-Roma" w:hAnsi="Times New Roman" w:cs="Times New Roman"/>
          <w:color w:val="000000"/>
          <w:sz w:val="16"/>
          <w:szCs w:val="16"/>
          <w:lang w:bidi="ar"/>
        </w:rPr>
        <w:t xml:space="preserve">, 672–683. </w:t>
      </w:r>
    </w:p>
    <w:p w14:paraId="6DE6F13F" w14:textId="77777777" w:rsidR="002F52C7" w:rsidRPr="00EE2FB3" w:rsidRDefault="002F52C7">
      <w:pPr>
        <w:jc w:val="both"/>
        <w:rPr>
          <w:rFonts w:ascii="Times New Roman" w:hAnsi="Times New Roman" w:cs="Times New Roman"/>
          <w:sz w:val="16"/>
          <w:szCs w:val="16"/>
        </w:rPr>
      </w:pPr>
    </w:p>
    <w:p w14:paraId="4FC1DF85" w14:textId="4E8AA116" w:rsidR="002F52C7" w:rsidRPr="00EE2FB3" w:rsidRDefault="00574E92" w:rsidP="00B10FAB">
      <w:pPr>
        <w:pStyle w:val="ListParagraph"/>
        <w:numPr>
          <w:ilvl w:val="0"/>
          <w:numId w:val="5"/>
        </w:numPr>
        <w:jc w:val="both"/>
        <w:rPr>
          <w:rFonts w:ascii="Times New Roman" w:hAnsi="Times New Roman" w:cs="Times New Roman"/>
          <w:sz w:val="16"/>
          <w:szCs w:val="16"/>
        </w:rPr>
      </w:pPr>
      <w:r w:rsidRPr="00EE2FB3">
        <w:rPr>
          <w:rFonts w:ascii="Times New Roman" w:eastAsia="URWPalladioL-Bold" w:hAnsi="Times New Roman" w:cs="Times New Roman"/>
          <w:color w:val="000000"/>
          <w:sz w:val="16"/>
          <w:szCs w:val="16"/>
          <w:lang w:bidi="ar"/>
        </w:rPr>
        <w:t xml:space="preserve">Subrata </w:t>
      </w:r>
      <w:r w:rsidR="006902BE" w:rsidRPr="00EE2FB3">
        <w:rPr>
          <w:rFonts w:ascii="Times New Roman" w:eastAsia="URWPalladioL-Bold" w:hAnsi="Times New Roman" w:cs="Times New Roman"/>
          <w:color w:val="000000"/>
          <w:sz w:val="16"/>
          <w:szCs w:val="16"/>
          <w:lang w:bidi="ar"/>
        </w:rPr>
        <w:t>Deb,</w:t>
      </w:r>
      <w:r w:rsidRPr="00EE2FB3">
        <w:rPr>
          <w:rFonts w:ascii="Times New Roman" w:eastAsia="URWPalladioL-Bold" w:hAnsi="Times New Roman" w:cs="Times New Roman"/>
          <w:color w:val="000000"/>
          <w:sz w:val="16"/>
          <w:szCs w:val="16"/>
          <w:lang w:bidi="ar"/>
        </w:rPr>
        <w:t xml:space="preserve"> Rebecca </w:t>
      </w:r>
      <w:proofErr w:type="spellStart"/>
      <w:r w:rsidRPr="00EE2FB3">
        <w:rPr>
          <w:rFonts w:ascii="Times New Roman" w:eastAsia="URWPalladioL-Bold" w:hAnsi="Times New Roman" w:cs="Times New Roman"/>
          <w:color w:val="000000"/>
          <w:sz w:val="16"/>
          <w:szCs w:val="16"/>
          <w:lang w:bidi="ar"/>
        </w:rPr>
        <w:t>Bejusca</w:t>
      </w:r>
      <w:proofErr w:type="spellEnd"/>
      <w:r w:rsidRPr="00EE2FB3">
        <w:rPr>
          <w:rFonts w:ascii="Times New Roman" w:eastAsia="URWPalladioL-Bold" w:hAnsi="Times New Roman" w:cs="Times New Roman"/>
          <w:color w:val="000000"/>
          <w:sz w:val="16"/>
          <w:szCs w:val="16"/>
          <w:lang w:bidi="ar"/>
        </w:rPr>
        <w:t xml:space="preserve">, Anthony Allen Reeves, Robert </w:t>
      </w:r>
      <w:proofErr w:type="spellStart"/>
      <w:r w:rsidRPr="00EE2FB3">
        <w:rPr>
          <w:rFonts w:ascii="Times New Roman" w:eastAsia="URWPalladioL-Bold" w:hAnsi="Times New Roman" w:cs="Times New Roman"/>
          <w:color w:val="000000"/>
          <w:sz w:val="16"/>
          <w:szCs w:val="16"/>
          <w:lang w:bidi="ar"/>
        </w:rPr>
        <w:t>Hopeflfl</w:t>
      </w:r>
      <w:proofErr w:type="spellEnd"/>
      <w:r w:rsidR="00E70D0B">
        <w:rPr>
          <w:rFonts w:ascii="Times New Roman" w:eastAsia="URWPalladioL-Bold" w:hAnsi="Times New Roman" w:cs="Times New Roman"/>
          <w:color w:val="000000"/>
          <w:sz w:val="16"/>
          <w:szCs w:val="16"/>
          <w:lang w:bidi="ar"/>
        </w:rPr>
        <w:t xml:space="preserve">.  </w:t>
      </w:r>
      <w:r w:rsidRPr="00EE2FB3">
        <w:rPr>
          <w:rFonts w:ascii="Times New Roman" w:eastAsia="URWPalladioL-Bold" w:hAnsi="Times New Roman" w:cs="Times New Roman"/>
          <w:color w:val="000000"/>
          <w:sz w:val="16"/>
          <w:szCs w:val="16"/>
          <w:lang w:bidi="ar"/>
        </w:rPr>
        <w:t>ADME and Pharmacokinetic Properties of Remdesivir: Its Drug Interaction</w:t>
      </w:r>
      <w:r w:rsidRPr="00EE2FB3">
        <w:rPr>
          <w:rFonts w:ascii="Times New Roman" w:eastAsia="URWPalladioL-Bold" w:hAnsi="Times New Roman" w:cs="Times New Roman"/>
          <w:color w:val="000000"/>
          <w:sz w:val="16"/>
          <w:szCs w:val="16"/>
          <w:lang w:val="en-IN" w:bidi="ar"/>
        </w:rPr>
        <w:t xml:space="preserve"> </w:t>
      </w:r>
      <w:proofErr w:type="gramStart"/>
      <w:r w:rsidR="00E70D0B">
        <w:rPr>
          <w:rFonts w:ascii="Times New Roman" w:eastAsia="URWPalladioL-Bold" w:hAnsi="Times New Roman" w:cs="Times New Roman"/>
          <w:color w:val="000000"/>
          <w:sz w:val="16"/>
          <w:szCs w:val="16"/>
          <w:lang w:val="en-IN" w:bidi="ar"/>
        </w:rPr>
        <w:t>p</w:t>
      </w:r>
      <w:proofErr w:type="spellStart"/>
      <w:r w:rsidRPr="00EE2FB3">
        <w:rPr>
          <w:rFonts w:ascii="Times New Roman" w:eastAsia="URWPalladioL-Bold" w:hAnsi="Times New Roman" w:cs="Times New Roman"/>
          <w:color w:val="000000"/>
          <w:sz w:val="16"/>
          <w:szCs w:val="16"/>
          <w:lang w:bidi="ar"/>
        </w:rPr>
        <w:t>otential</w:t>
      </w:r>
      <w:proofErr w:type="spellEnd"/>
      <w:r w:rsidRPr="00EE2FB3">
        <w:rPr>
          <w:rFonts w:ascii="Times New Roman" w:eastAsia="URWPalladioL-Bold" w:hAnsi="Times New Roman" w:cs="Times New Roman"/>
          <w:color w:val="000000"/>
          <w:sz w:val="16"/>
          <w:szCs w:val="16"/>
          <w:lang w:bidi="ar"/>
        </w:rPr>
        <w:t xml:space="preserve"> </w:t>
      </w:r>
      <w:r w:rsidR="00E66CE4">
        <w:rPr>
          <w:rFonts w:ascii="Times New Roman" w:eastAsia="URWPalladioL-Bold" w:hAnsi="Times New Roman" w:cs="Times New Roman"/>
          <w:color w:val="000000"/>
          <w:sz w:val="16"/>
          <w:szCs w:val="16"/>
          <w:lang w:bidi="ar"/>
        </w:rPr>
        <w:t xml:space="preserve"> </w:t>
      </w:r>
      <w:r w:rsidRPr="00EE2FB3">
        <w:rPr>
          <w:rFonts w:ascii="Times New Roman" w:eastAsia="URWPalladioL-Ital" w:hAnsi="Times New Roman" w:cs="Times New Roman"/>
          <w:color w:val="000000"/>
          <w:sz w:val="16"/>
          <w:szCs w:val="16"/>
          <w:lang w:bidi="ar"/>
        </w:rPr>
        <w:t>Pharmaceuticals</w:t>
      </w:r>
      <w:proofErr w:type="gramEnd"/>
      <w:r w:rsidRPr="00EE2FB3">
        <w:rPr>
          <w:rFonts w:ascii="Times New Roman" w:eastAsia="URWPalladioL-Ital" w:hAnsi="Times New Roman" w:cs="Times New Roman"/>
          <w:color w:val="000000"/>
          <w:sz w:val="16"/>
          <w:szCs w:val="16"/>
          <w:lang w:bidi="ar"/>
        </w:rPr>
        <w:t xml:space="preserve"> </w:t>
      </w:r>
      <w:r w:rsidRPr="00EE2FB3">
        <w:rPr>
          <w:rFonts w:ascii="Times New Roman" w:eastAsia="URWPalladioL-Bold" w:hAnsi="Times New Roman" w:cs="Times New Roman"/>
          <w:color w:val="000000"/>
          <w:sz w:val="16"/>
          <w:szCs w:val="16"/>
          <w:lang w:bidi="ar"/>
        </w:rPr>
        <w:t>2021</w:t>
      </w:r>
      <w:r w:rsidRPr="00EE2FB3">
        <w:rPr>
          <w:rFonts w:ascii="Times New Roman" w:eastAsia="URWPalladioL-Roma" w:hAnsi="Times New Roman" w:cs="Times New Roman"/>
          <w:color w:val="000000"/>
          <w:sz w:val="16"/>
          <w:szCs w:val="16"/>
          <w:lang w:bidi="ar"/>
        </w:rPr>
        <w:t xml:space="preserve">, </w:t>
      </w:r>
      <w:r w:rsidRPr="00EE2FB3">
        <w:rPr>
          <w:rFonts w:ascii="Times New Roman" w:eastAsia="URWPalladioL-Ital" w:hAnsi="Times New Roman" w:cs="Times New Roman"/>
          <w:color w:val="000000"/>
          <w:sz w:val="16"/>
          <w:szCs w:val="16"/>
          <w:lang w:bidi="ar"/>
        </w:rPr>
        <w:t>14</w:t>
      </w:r>
      <w:r w:rsidRPr="00EE2FB3">
        <w:rPr>
          <w:rFonts w:ascii="Times New Roman" w:eastAsia="URWPalladioL-Roma" w:hAnsi="Times New Roman" w:cs="Times New Roman"/>
          <w:color w:val="000000"/>
          <w:sz w:val="16"/>
          <w:szCs w:val="16"/>
          <w:lang w:bidi="ar"/>
        </w:rPr>
        <w:t>, 655.</w:t>
      </w:r>
    </w:p>
    <w:p w14:paraId="5BA8BEDE" w14:textId="77777777" w:rsidR="002F52C7" w:rsidRPr="00EE2FB3" w:rsidRDefault="002F52C7">
      <w:pPr>
        <w:jc w:val="both"/>
        <w:rPr>
          <w:rFonts w:ascii="Times New Roman" w:hAnsi="Times New Roman" w:cs="Times New Roman"/>
          <w:sz w:val="16"/>
          <w:szCs w:val="16"/>
        </w:rPr>
      </w:pPr>
    </w:p>
    <w:p w14:paraId="73AF2469" w14:textId="37529F63" w:rsidR="002F52C7" w:rsidRPr="00EE2FB3" w:rsidRDefault="00574E92" w:rsidP="00B10FAB">
      <w:pPr>
        <w:pStyle w:val="ListParagraph"/>
        <w:numPr>
          <w:ilvl w:val="0"/>
          <w:numId w:val="5"/>
        </w:numPr>
        <w:jc w:val="both"/>
        <w:rPr>
          <w:rFonts w:ascii="Times New Roman" w:hAnsi="Times New Roman" w:cs="Times New Roman"/>
          <w:sz w:val="16"/>
          <w:szCs w:val="16"/>
        </w:rPr>
      </w:pPr>
      <w:proofErr w:type="spellStart"/>
      <w:r w:rsidRPr="00EE2FB3">
        <w:rPr>
          <w:rFonts w:ascii="Times New Roman" w:eastAsia="CharisSIL" w:hAnsi="Times New Roman" w:cs="Times New Roman"/>
          <w:color w:val="000000"/>
          <w:sz w:val="16"/>
          <w:szCs w:val="16"/>
          <w:lang w:bidi="ar"/>
        </w:rPr>
        <w:t>D</w:t>
      </w:r>
      <w:r w:rsidRPr="00EE2FB3">
        <w:rPr>
          <w:rFonts w:ascii="Times New Roman" w:eastAsia="TeX_CM_Roman" w:hAnsi="Times New Roman" w:cs="Times New Roman"/>
          <w:color w:val="000000"/>
          <w:sz w:val="16"/>
          <w:szCs w:val="16"/>
          <w:lang w:bidi="ar"/>
        </w:rPr>
        <w:t>´</w:t>
      </w:r>
      <w:r w:rsidRPr="00EE2FB3">
        <w:rPr>
          <w:rFonts w:ascii="Times New Roman" w:eastAsia="CharisSIL" w:hAnsi="Times New Roman" w:cs="Times New Roman"/>
          <w:color w:val="000000"/>
          <w:sz w:val="16"/>
          <w:szCs w:val="16"/>
          <w:lang w:bidi="ar"/>
        </w:rPr>
        <w:t>avid</w:t>
      </w:r>
      <w:proofErr w:type="spellEnd"/>
      <w:r w:rsidRPr="00EE2FB3">
        <w:rPr>
          <w:rFonts w:ascii="Times New Roman" w:eastAsia="CharisSIL" w:hAnsi="Times New Roman" w:cs="Times New Roman"/>
          <w:color w:val="000000"/>
          <w:sz w:val="16"/>
          <w:szCs w:val="16"/>
          <w:lang w:bidi="ar"/>
        </w:rPr>
        <w:t xml:space="preserve"> Sirok, J</w:t>
      </w:r>
      <w:r w:rsidRPr="00EE2FB3">
        <w:rPr>
          <w:rFonts w:ascii="Times New Roman" w:eastAsia="TeX_CM_Roman" w:hAnsi="Times New Roman" w:cs="Times New Roman"/>
          <w:color w:val="000000"/>
          <w:sz w:val="16"/>
          <w:szCs w:val="16"/>
          <w:lang w:bidi="ar"/>
        </w:rPr>
        <w:t xml:space="preserve">´ </w:t>
      </w:r>
      <w:proofErr w:type="spellStart"/>
      <w:r w:rsidRPr="00EE2FB3">
        <w:rPr>
          <w:rFonts w:ascii="Times New Roman" w:eastAsia="CharisSIL" w:hAnsi="Times New Roman" w:cs="Times New Roman"/>
          <w:color w:val="000000"/>
          <w:sz w:val="16"/>
          <w:szCs w:val="16"/>
          <w:lang w:bidi="ar"/>
        </w:rPr>
        <w:t>anos</w:t>
      </w:r>
      <w:proofErr w:type="spellEnd"/>
      <w:r w:rsidRPr="00EE2FB3">
        <w:rPr>
          <w:rFonts w:ascii="Times New Roman" w:eastAsia="CharisSIL" w:hAnsi="Times New Roman" w:cs="Times New Roman"/>
          <w:color w:val="000000"/>
          <w:sz w:val="16"/>
          <w:szCs w:val="16"/>
          <w:lang w:bidi="ar"/>
        </w:rPr>
        <w:t xml:space="preserve"> </w:t>
      </w:r>
      <w:proofErr w:type="spellStart"/>
      <w:r w:rsidRPr="00EE2FB3">
        <w:rPr>
          <w:rFonts w:ascii="Times New Roman" w:eastAsia="CharisSIL" w:hAnsi="Times New Roman" w:cs="Times New Roman"/>
          <w:color w:val="000000"/>
          <w:sz w:val="16"/>
          <w:szCs w:val="16"/>
          <w:lang w:bidi="ar"/>
        </w:rPr>
        <w:t>St</w:t>
      </w:r>
      <w:r w:rsidRPr="00EE2FB3">
        <w:rPr>
          <w:rFonts w:ascii="Times New Roman" w:eastAsia="TeX_CM_Roman" w:hAnsi="Times New Roman" w:cs="Times New Roman"/>
          <w:color w:val="000000"/>
          <w:sz w:val="16"/>
          <w:szCs w:val="16"/>
          <w:lang w:bidi="ar"/>
        </w:rPr>
        <w:t>´</w:t>
      </w:r>
      <w:proofErr w:type="gramStart"/>
      <w:r w:rsidRPr="00EE2FB3">
        <w:rPr>
          <w:rFonts w:ascii="Times New Roman" w:eastAsia="CharisSIL" w:hAnsi="Times New Roman" w:cs="Times New Roman"/>
          <w:color w:val="000000"/>
          <w:sz w:val="16"/>
          <w:szCs w:val="16"/>
          <w:lang w:bidi="ar"/>
        </w:rPr>
        <w:t>ahl</w:t>
      </w:r>
      <w:proofErr w:type="spellEnd"/>
      <w:r w:rsidRPr="00EE2FB3">
        <w:rPr>
          <w:rFonts w:ascii="Times New Roman" w:eastAsia="CharisSIL" w:hAnsi="Times New Roman" w:cs="Times New Roman"/>
          <w:color w:val="2196D1"/>
          <w:sz w:val="16"/>
          <w:szCs w:val="16"/>
          <w:lang w:bidi="ar"/>
        </w:rPr>
        <w:t xml:space="preserve"> </w:t>
      </w:r>
      <w:r w:rsidRPr="00EE2FB3">
        <w:rPr>
          <w:rFonts w:ascii="Times New Roman" w:eastAsia="CharisSIL" w:hAnsi="Times New Roman" w:cs="Times New Roman"/>
          <w:color w:val="000000"/>
          <w:sz w:val="16"/>
          <w:szCs w:val="16"/>
          <w:lang w:bidi="ar"/>
        </w:rPr>
        <w:t>,</w:t>
      </w:r>
      <w:proofErr w:type="gramEnd"/>
      <w:r w:rsidRPr="00EE2FB3">
        <w:rPr>
          <w:rFonts w:ascii="Times New Roman" w:eastAsia="CharisSIL" w:hAnsi="Times New Roman" w:cs="Times New Roman"/>
          <w:color w:val="000000"/>
          <w:sz w:val="16"/>
          <w:szCs w:val="16"/>
          <w:lang w:bidi="ar"/>
        </w:rPr>
        <w:t xml:space="preserve"> </w:t>
      </w:r>
      <w:proofErr w:type="spellStart"/>
      <w:r w:rsidRPr="00EE2FB3">
        <w:rPr>
          <w:rFonts w:ascii="Times New Roman" w:eastAsia="CharisSIL" w:hAnsi="Times New Roman" w:cs="Times New Roman"/>
          <w:color w:val="000000"/>
          <w:sz w:val="16"/>
          <w:szCs w:val="16"/>
          <w:lang w:bidi="ar"/>
        </w:rPr>
        <w:t>G</w:t>
      </w:r>
      <w:r w:rsidRPr="00EE2FB3">
        <w:rPr>
          <w:rFonts w:ascii="Times New Roman" w:eastAsia="TeX_CM_Roman" w:hAnsi="Times New Roman" w:cs="Times New Roman"/>
          <w:color w:val="000000"/>
          <w:sz w:val="16"/>
          <w:szCs w:val="16"/>
          <w:lang w:bidi="ar"/>
        </w:rPr>
        <w:t>´</w:t>
      </w:r>
      <w:r w:rsidRPr="00EE2FB3">
        <w:rPr>
          <w:rFonts w:ascii="Times New Roman" w:eastAsia="CharisSIL" w:hAnsi="Times New Roman" w:cs="Times New Roman"/>
          <w:color w:val="000000"/>
          <w:sz w:val="16"/>
          <w:szCs w:val="16"/>
          <w:lang w:bidi="ar"/>
        </w:rPr>
        <w:t>abor</w:t>
      </w:r>
      <w:proofErr w:type="spellEnd"/>
      <w:r w:rsidRPr="00EE2FB3">
        <w:rPr>
          <w:rFonts w:ascii="Times New Roman" w:eastAsia="CharisSIL" w:hAnsi="Times New Roman" w:cs="Times New Roman"/>
          <w:color w:val="000000"/>
          <w:sz w:val="16"/>
          <w:szCs w:val="16"/>
          <w:lang w:bidi="ar"/>
        </w:rPr>
        <w:t xml:space="preserve"> </w:t>
      </w:r>
      <w:proofErr w:type="spellStart"/>
      <w:r w:rsidRPr="00EE2FB3">
        <w:rPr>
          <w:rFonts w:ascii="Times New Roman" w:eastAsia="CharisSIL" w:hAnsi="Times New Roman" w:cs="Times New Roman"/>
          <w:color w:val="000000"/>
          <w:sz w:val="16"/>
          <w:szCs w:val="16"/>
          <w:lang w:bidi="ar"/>
        </w:rPr>
        <w:t>Hirka</w:t>
      </w:r>
      <w:proofErr w:type="spellEnd"/>
      <w:r w:rsidRPr="00EE2FB3">
        <w:rPr>
          <w:rFonts w:ascii="Times New Roman" w:eastAsia="CharisSIL" w:hAnsi="Times New Roman" w:cs="Times New Roman"/>
          <w:color w:val="2196D1"/>
          <w:sz w:val="16"/>
          <w:szCs w:val="16"/>
          <w:lang w:bidi="ar"/>
        </w:rPr>
        <w:t xml:space="preserve"> </w:t>
      </w:r>
      <w:r w:rsidRPr="00EE2FB3">
        <w:rPr>
          <w:rFonts w:ascii="Times New Roman" w:eastAsia="CharisSIL" w:hAnsi="Times New Roman" w:cs="Times New Roman"/>
          <w:color w:val="000000"/>
          <w:sz w:val="16"/>
          <w:szCs w:val="16"/>
          <w:lang w:bidi="ar"/>
        </w:rPr>
        <w:t xml:space="preserve">,Lajos Szente, Tibor </w:t>
      </w:r>
      <w:proofErr w:type="spellStart"/>
      <w:r w:rsidRPr="00EE2FB3">
        <w:rPr>
          <w:rFonts w:ascii="Times New Roman" w:eastAsia="CharisSIL" w:hAnsi="Times New Roman" w:cs="Times New Roman"/>
          <w:color w:val="000000"/>
          <w:sz w:val="16"/>
          <w:szCs w:val="16"/>
          <w:lang w:bidi="ar"/>
        </w:rPr>
        <w:t>Renkecz</w:t>
      </w:r>
      <w:proofErr w:type="spellEnd"/>
      <w:r w:rsidRPr="00EE2FB3">
        <w:rPr>
          <w:rFonts w:ascii="Times New Roman" w:eastAsia="CharisSIL" w:hAnsi="Times New Roman" w:cs="Times New Roman"/>
          <w:color w:val="2196D1"/>
          <w:sz w:val="16"/>
          <w:szCs w:val="16"/>
          <w:lang w:bidi="ar"/>
        </w:rPr>
        <w:t xml:space="preserve"> </w:t>
      </w:r>
      <w:r w:rsidRPr="00EE2FB3">
        <w:rPr>
          <w:rFonts w:ascii="Times New Roman" w:eastAsia="CharisSIL" w:hAnsi="Times New Roman" w:cs="Times New Roman"/>
          <w:color w:val="000000"/>
          <w:sz w:val="16"/>
          <w:szCs w:val="16"/>
          <w:lang w:bidi="ar"/>
        </w:rPr>
        <w:t xml:space="preserve">, </w:t>
      </w:r>
      <w:proofErr w:type="spellStart"/>
      <w:r w:rsidRPr="00EE2FB3">
        <w:rPr>
          <w:rFonts w:ascii="Times New Roman" w:eastAsia="CharisSIL" w:hAnsi="Times New Roman" w:cs="Times New Roman"/>
          <w:color w:val="000000"/>
          <w:sz w:val="16"/>
          <w:szCs w:val="16"/>
          <w:lang w:bidi="ar"/>
        </w:rPr>
        <w:t>Istv</w:t>
      </w:r>
      <w:r w:rsidRPr="00EE2FB3">
        <w:rPr>
          <w:rFonts w:ascii="Times New Roman" w:eastAsia="TeX_CM_Roman" w:hAnsi="Times New Roman" w:cs="Times New Roman"/>
          <w:color w:val="000000"/>
          <w:sz w:val="16"/>
          <w:szCs w:val="16"/>
          <w:lang w:bidi="ar"/>
        </w:rPr>
        <w:t>´</w:t>
      </w:r>
      <w:r w:rsidRPr="00EE2FB3">
        <w:rPr>
          <w:rFonts w:ascii="Times New Roman" w:eastAsia="CharisSIL" w:hAnsi="Times New Roman" w:cs="Times New Roman"/>
          <w:color w:val="000000"/>
          <w:sz w:val="16"/>
          <w:szCs w:val="16"/>
          <w:lang w:bidi="ar"/>
        </w:rPr>
        <w:t>an</w:t>
      </w:r>
      <w:proofErr w:type="spellEnd"/>
      <w:r w:rsidRPr="00EE2FB3">
        <w:rPr>
          <w:rFonts w:ascii="Times New Roman" w:eastAsia="CharisSIL" w:hAnsi="Times New Roman" w:cs="Times New Roman"/>
          <w:color w:val="000000"/>
          <w:sz w:val="16"/>
          <w:szCs w:val="16"/>
          <w:lang w:bidi="ar"/>
        </w:rPr>
        <w:t xml:space="preserve"> Pusk</w:t>
      </w:r>
      <w:r w:rsidRPr="00EE2FB3">
        <w:rPr>
          <w:rFonts w:ascii="Times New Roman" w:eastAsia="TeX_CM_Roman" w:hAnsi="Times New Roman" w:cs="Times New Roman"/>
          <w:color w:val="000000"/>
          <w:sz w:val="16"/>
          <w:szCs w:val="16"/>
          <w:lang w:bidi="ar"/>
        </w:rPr>
        <w:t xml:space="preserve">´ </w:t>
      </w:r>
      <w:proofErr w:type="spellStart"/>
      <w:r w:rsidRPr="00EE2FB3">
        <w:rPr>
          <w:rFonts w:ascii="Times New Roman" w:eastAsia="CharisSIL" w:hAnsi="Times New Roman" w:cs="Times New Roman"/>
          <w:color w:val="000000"/>
          <w:sz w:val="16"/>
          <w:szCs w:val="16"/>
          <w:lang w:bidi="ar"/>
        </w:rPr>
        <w:t>as,Tam</w:t>
      </w:r>
      <w:proofErr w:type="spellEnd"/>
      <w:r w:rsidRPr="00EE2FB3">
        <w:rPr>
          <w:rFonts w:ascii="Times New Roman" w:eastAsia="TeX_CM_Roman" w:hAnsi="Times New Roman" w:cs="Times New Roman"/>
          <w:color w:val="000000"/>
          <w:sz w:val="16"/>
          <w:szCs w:val="16"/>
          <w:lang w:bidi="ar"/>
        </w:rPr>
        <w:t xml:space="preserve">´ </w:t>
      </w:r>
      <w:r w:rsidRPr="00EE2FB3">
        <w:rPr>
          <w:rFonts w:ascii="Times New Roman" w:eastAsia="CharisSIL" w:hAnsi="Times New Roman" w:cs="Times New Roman"/>
          <w:color w:val="000000"/>
          <w:sz w:val="16"/>
          <w:szCs w:val="16"/>
          <w:lang w:bidi="ar"/>
        </w:rPr>
        <w:t>as Sohajda</w:t>
      </w:r>
      <w:r w:rsidRPr="00EE2FB3">
        <w:rPr>
          <w:rFonts w:ascii="Times New Roman" w:eastAsia="CharisSIL" w:hAnsi="Times New Roman" w:cs="Times New Roman"/>
          <w:color w:val="2196D1"/>
          <w:sz w:val="16"/>
          <w:szCs w:val="16"/>
          <w:lang w:bidi="ar"/>
        </w:rPr>
        <w:t xml:space="preserve"> </w:t>
      </w:r>
      <w:r w:rsidRPr="00EE2FB3">
        <w:rPr>
          <w:rFonts w:ascii="Times New Roman" w:eastAsia="CharisSIL" w:hAnsi="Times New Roman" w:cs="Times New Roman"/>
          <w:color w:val="000000"/>
          <w:sz w:val="16"/>
          <w:szCs w:val="16"/>
          <w:lang w:bidi="ar"/>
        </w:rPr>
        <w:t>, Eva Fenyvesi.</w:t>
      </w:r>
      <w:r w:rsidR="00E70D0B">
        <w:rPr>
          <w:rFonts w:ascii="Times New Roman" w:eastAsia="CharisSIL" w:hAnsi="Times New Roman" w:cs="Times New Roman"/>
          <w:color w:val="000000"/>
          <w:sz w:val="16"/>
          <w:szCs w:val="16"/>
          <w:lang w:bidi="ar"/>
        </w:rPr>
        <w:t xml:space="preserve">  </w:t>
      </w:r>
      <w:r w:rsidRPr="00EE2FB3">
        <w:rPr>
          <w:rFonts w:ascii="Times New Roman" w:eastAsia="CharisSIL" w:hAnsi="Times New Roman" w:cs="Times New Roman"/>
          <w:color w:val="000000"/>
          <w:sz w:val="16"/>
          <w:szCs w:val="16"/>
          <w:lang w:bidi="ar"/>
        </w:rPr>
        <w:t>Comparative bioavailability study following a single dose intravenous and</w:t>
      </w:r>
      <w:r w:rsidRPr="00EE2FB3">
        <w:rPr>
          <w:rFonts w:ascii="Times New Roman" w:eastAsia="CharisSIL" w:hAnsi="Times New Roman" w:cs="Times New Roman"/>
          <w:color w:val="000000"/>
          <w:sz w:val="16"/>
          <w:szCs w:val="16"/>
          <w:lang w:val="en-IN" w:bidi="ar"/>
        </w:rPr>
        <w:t xml:space="preserve"> </w:t>
      </w:r>
      <w:r w:rsidRPr="00EE2FB3">
        <w:rPr>
          <w:rFonts w:ascii="Times New Roman" w:eastAsia="CharisSIL" w:hAnsi="Times New Roman" w:cs="Times New Roman"/>
          <w:color w:val="000000"/>
          <w:sz w:val="16"/>
          <w:szCs w:val="16"/>
          <w:lang w:bidi="ar"/>
        </w:rPr>
        <w:t>buccal administration of remdesivir in rabbits</w:t>
      </w:r>
      <w:r w:rsidR="00E70D0B">
        <w:rPr>
          <w:rFonts w:ascii="Times New Roman" w:eastAsia="CharisSIL" w:hAnsi="Times New Roman" w:cs="Times New Roman"/>
          <w:color w:val="000000"/>
          <w:sz w:val="16"/>
          <w:szCs w:val="16"/>
          <w:lang w:bidi="ar"/>
        </w:rPr>
        <w:t xml:space="preserve">.  </w:t>
      </w:r>
      <w:r w:rsidRPr="00EE2FB3">
        <w:rPr>
          <w:rFonts w:ascii="Times New Roman" w:eastAsia="CharisSIL" w:hAnsi="Times New Roman" w:cs="Times New Roman"/>
          <w:color w:val="000000" w:themeColor="text1"/>
          <w:sz w:val="16"/>
          <w:szCs w:val="16"/>
          <w:lang w:bidi="ar"/>
        </w:rPr>
        <w:t>International Journal of Pharmaceutics 620 (2022) 121739</w:t>
      </w:r>
      <w:r w:rsidRPr="00EE2FB3">
        <w:rPr>
          <w:rFonts w:ascii="Times New Roman" w:eastAsia="CharisSIL" w:hAnsi="Times New Roman" w:cs="Times New Roman"/>
          <w:color w:val="0C769F"/>
          <w:sz w:val="16"/>
          <w:szCs w:val="16"/>
          <w:lang w:bidi="ar"/>
        </w:rPr>
        <w:t xml:space="preserve"> </w:t>
      </w:r>
    </w:p>
    <w:p w14:paraId="2114C137" w14:textId="77777777" w:rsidR="002F52C7" w:rsidRPr="00EE2FB3" w:rsidRDefault="002F52C7">
      <w:pPr>
        <w:jc w:val="both"/>
        <w:rPr>
          <w:rFonts w:ascii="Times New Roman" w:hAnsi="Times New Roman" w:cs="Times New Roman"/>
          <w:sz w:val="16"/>
          <w:szCs w:val="16"/>
          <w:lang w:val="en-IN"/>
        </w:rPr>
      </w:pPr>
    </w:p>
    <w:p w14:paraId="34451234" w14:textId="392B1A3C"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Jordan, R.; Lo, M. K.; Ray, A. S.; Warren, T. K.; Mackman, R. L.; Soloveva, V.</w:t>
      </w:r>
      <w:r w:rsidR="00E70D0B">
        <w:rPr>
          <w:rFonts w:ascii="Times New Roman" w:hAnsi="Times New Roman" w:cs="Times New Roman"/>
          <w:sz w:val="16"/>
          <w:szCs w:val="16"/>
          <w:lang w:val="en-IN"/>
        </w:rPr>
        <w:t xml:space="preserve">  </w:t>
      </w:r>
      <w:r w:rsidRPr="00EE2FB3">
        <w:rPr>
          <w:rFonts w:ascii="Times New Roman" w:hAnsi="Times New Roman" w:cs="Times New Roman"/>
          <w:sz w:val="16"/>
          <w:szCs w:val="16"/>
          <w:lang w:val="en-IN"/>
        </w:rPr>
        <w:t>Therapeutic efficacy of the small molecule GS-5734 against Ebola virus in rhesus monkeys. Nature 2016, 531, 381−385.</w:t>
      </w:r>
    </w:p>
    <w:p w14:paraId="58D829B5" w14:textId="77777777" w:rsidR="002F52C7" w:rsidRPr="00EE2FB3" w:rsidRDefault="002F52C7">
      <w:pPr>
        <w:jc w:val="both"/>
        <w:rPr>
          <w:rFonts w:ascii="Times New Roman" w:hAnsi="Times New Roman" w:cs="Times New Roman"/>
          <w:sz w:val="16"/>
          <w:szCs w:val="16"/>
          <w:lang w:val="en-IN"/>
        </w:rPr>
      </w:pPr>
    </w:p>
    <w:p w14:paraId="77C4F644" w14:textId="77777777"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Cho, A.; </w:t>
      </w:r>
      <w:proofErr w:type="spellStart"/>
      <w:r w:rsidRPr="00EE2FB3">
        <w:rPr>
          <w:rFonts w:ascii="Times New Roman" w:hAnsi="Times New Roman" w:cs="Times New Roman"/>
          <w:sz w:val="16"/>
          <w:szCs w:val="16"/>
          <w:lang w:val="en-IN"/>
        </w:rPr>
        <w:t>Suanders</w:t>
      </w:r>
      <w:proofErr w:type="spellEnd"/>
      <w:r w:rsidRPr="00EE2FB3">
        <w:rPr>
          <w:rFonts w:ascii="Times New Roman" w:hAnsi="Times New Roman" w:cs="Times New Roman"/>
          <w:sz w:val="16"/>
          <w:szCs w:val="16"/>
          <w:lang w:val="en-IN"/>
        </w:rPr>
        <w:t xml:space="preserve">, O. L.; Butler, T.; Zhang, L.; Xu, J.; Vela, J. E.; Feng, J. Y.; Ray, A. S.; Kim, C. U. Synthesis and antiviral activity of a series of 1′-substituted 4-aza-7,9-dideazaadenosine C-nucleosides. </w:t>
      </w:r>
      <w:proofErr w:type="spellStart"/>
      <w:r w:rsidRPr="00EE2FB3">
        <w:rPr>
          <w:rFonts w:ascii="Times New Roman" w:hAnsi="Times New Roman" w:cs="Times New Roman"/>
          <w:sz w:val="16"/>
          <w:szCs w:val="16"/>
          <w:lang w:val="en-IN"/>
        </w:rPr>
        <w:t>Bioorg</w:t>
      </w:r>
      <w:proofErr w:type="spellEnd"/>
      <w:r w:rsidRPr="00EE2FB3">
        <w:rPr>
          <w:rFonts w:ascii="Times New Roman" w:hAnsi="Times New Roman" w:cs="Times New Roman"/>
          <w:sz w:val="16"/>
          <w:szCs w:val="16"/>
          <w:lang w:val="en-IN"/>
        </w:rPr>
        <w:t>. Med. Chem. Lett. 2012, 22, 2705−2707.</w:t>
      </w:r>
    </w:p>
    <w:p w14:paraId="5A289606" w14:textId="77777777" w:rsidR="002F52C7" w:rsidRPr="00EE2FB3" w:rsidRDefault="002F52C7">
      <w:pPr>
        <w:jc w:val="both"/>
        <w:rPr>
          <w:rFonts w:ascii="Times New Roman" w:hAnsi="Times New Roman" w:cs="Times New Roman"/>
          <w:sz w:val="16"/>
          <w:szCs w:val="16"/>
          <w:lang w:val="en-IN"/>
        </w:rPr>
      </w:pPr>
    </w:p>
    <w:p w14:paraId="62103FD1" w14:textId="46CCB043"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 Eldrup, A. B.; </w:t>
      </w:r>
      <w:proofErr w:type="spellStart"/>
      <w:r w:rsidRPr="00EE2FB3">
        <w:rPr>
          <w:rFonts w:ascii="Times New Roman" w:hAnsi="Times New Roman" w:cs="Times New Roman"/>
          <w:sz w:val="16"/>
          <w:szCs w:val="16"/>
          <w:lang w:val="en-IN"/>
        </w:rPr>
        <w:t>MacCoss</w:t>
      </w:r>
      <w:proofErr w:type="spellEnd"/>
      <w:r w:rsidRPr="00EE2FB3">
        <w:rPr>
          <w:rFonts w:ascii="Times New Roman" w:hAnsi="Times New Roman" w:cs="Times New Roman"/>
          <w:sz w:val="16"/>
          <w:szCs w:val="16"/>
          <w:lang w:val="en-IN"/>
        </w:rPr>
        <w:t xml:space="preserve">, M.; </w:t>
      </w:r>
      <w:proofErr w:type="spellStart"/>
      <w:r w:rsidRPr="00EE2FB3">
        <w:rPr>
          <w:rFonts w:ascii="Times New Roman" w:hAnsi="Times New Roman" w:cs="Times New Roman"/>
          <w:sz w:val="16"/>
          <w:szCs w:val="16"/>
          <w:lang w:val="en-IN"/>
        </w:rPr>
        <w:t>Allerson</w:t>
      </w:r>
      <w:proofErr w:type="spellEnd"/>
      <w:r w:rsidRPr="00EE2FB3">
        <w:rPr>
          <w:rFonts w:ascii="Times New Roman" w:hAnsi="Times New Roman" w:cs="Times New Roman"/>
          <w:sz w:val="16"/>
          <w:szCs w:val="16"/>
          <w:lang w:val="en-IN"/>
        </w:rPr>
        <w:t>, C. R.; Bennett, C. F.; Bera, S.; Bhat, B.;</w:t>
      </w:r>
      <w:r w:rsidR="00E70D0B">
        <w:rPr>
          <w:rFonts w:ascii="Times New Roman" w:hAnsi="Times New Roman" w:cs="Times New Roman"/>
          <w:sz w:val="16"/>
          <w:szCs w:val="16"/>
          <w:lang w:val="en-IN"/>
        </w:rPr>
        <w:t xml:space="preserve"> </w:t>
      </w:r>
      <w:r w:rsidRPr="00EE2FB3">
        <w:rPr>
          <w:rFonts w:ascii="Times New Roman" w:hAnsi="Times New Roman" w:cs="Times New Roman"/>
          <w:sz w:val="16"/>
          <w:szCs w:val="16"/>
          <w:lang w:val="en-IN"/>
        </w:rPr>
        <w:t>Structure-activity relationship of purine ribonucleosides for inhibition of hepatitis C virus RNA-dependent RNA polymerase. J. Med. Chem.</w:t>
      </w:r>
    </w:p>
    <w:p w14:paraId="246D1463" w14:textId="125AF744" w:rsidR="002F52C7" w:rsidRPr="00EE2FB3" w:rsidRDefault="00574E92" w:rsidP="00B10FAB">
      <w:pPr>
        <w:pStyle w:val="ListParagraph"/>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2004, 47, 2283−2295</w:t>
      </w:r>
    </w:p>
    <w:p w14:paraId="07B3DD2E" w14:textId="77777777" w:rsidR="002F52C7" w:rsidRPr="00EE2FB3" w:rsidRDefault="002F52C7">
      <w:pPr>
        <w:jc w:val="both"/>
        <w:rPr>
          <w:rFonts w:ascii="Times New Roman" w:hAnsi="Times New Roman" w:cs="Times New Roman"/>
          <w:sz w:val="16"/>
          <w:szCs w:val="16"/>
          <w:lang w:val="en-IN"/>
        </w:rPr>
      </w:pPr>
    </w:p>
    <w:p w14:paraId="1A38DE91" w14:textId="1CD43064"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He, Y.-L.; Eastmond, R.; </w:t>
      </w:r>
      <w:proofErr w:type="spellStart"/>
      <w:r w:rsidRPr="00EE2FB3">
        <w:rPr>
          <w:rFonts w:ascii="Times New Roman" w:hAnsi="Times New Roman" w:cs="Times New Roman"/>
          <w:sz w:val="16"/>
          <w:szCs w:val="16"/>
          <w:lang w:val="en-IN"/>
        </w:rPr>
        <w:t>Murby</w:t>
      </w:r>
      <w:proofErr w:type="spellEnd"/>
      <w:r w:rsidRPr="00EE2FB3">
        <w:rPr>
          <w:rFonts w:ascii="Times New Roman" w:hAnsi="Times New Roman" w:cs="Times New Roman"/>
          <w:sz w:val="16"/>
          <w:szCs w:val="16"/>
          <w:lang w:val="en-IN"/>
        </w:rPr>
        <w:t>, S.; Warhurst, G.; Gifford, L.; Walker, D.;</w:t>
      </w:r>
      <w:r w:rsidR="00E70D0B">
        <w:rPr>
          <w:rFonts w:ascii="Times New Roman" w:hAnsi="Times New Roman" w:cs="Times New Roman"/>
          <w:sz w:val="16"/>
          <w:szCs w:val="16"/>
          <w:lang w:val="en-IN"/>
        </w:rPr>
        <w:t xml:space="preserve"> </w:t>
      </w:r>
      <w:r w:rsidRPr="00EE2FB3">
        <w:rPr>
          <w:rFonts w:ascii="Times New Roman" w:hAnsi="Times New Roman" w:cs="Times New Roman"/>
          <w:sz w:val="16"/>
          <w:szCs w:val="16"/>
          <w:lang w:val="en-IN"/>
        </w:rPr>
        <w:t xml:space="preserve">Ayrton, J.; Rowland, M. Species differences in size discrimination in the paracellular pathway reflected by oral bioavailability of </w:t>
      </w:r>
      <w:proofErr w:type="gramStart"/>
      <w:r w:rsidRPr="00EE2FB3">
        <w:rPr>
          <w:rFonts w:ascii="Times New Roman" w:hAnsi="Times New Roman" w:cs="Times New Roman"/>
          <w:sz w:val="16"/>
          <w:szCs w:val="16"/>
          <w:lang w:val="en-IN"/>
        </w:rPr>
        <w:t>poly(</w:t>
      </w:r>
      <w:proofErr w:type="gramEnd"/>
      <w:r w:rsidRPr="00EE2FB3">
        <w:rPr>
          <w:rFonts w:ascii="Times New Roman" w:hAnsi="Times New Roman" w:cs="Times New Roman"/>
          <w:sz w:val="16"/>
          <w:szCs w:val="16"/>
          <w:lang w:val="en-IN"/>
        </w:rPr>
        <w:t>ethylene glycol) and D-peptides. J. Pharm. Sci.</w:t>
      </w:r>
    </w:p>
    <w:p w14:paraId="12BF24A4" w14:textId="77777777" w:rsidR="002F52C7" w:rsidRPr="00EE2FB3" w:rsidRDefault="00B10FAB" w:rsidP="00B10FAB">
      <w:pPr>
        <w:ind w:left="360"/>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     </w:t>
      </w:r>
      <w:r w:rsidR="00574E92" w:rsidRPr="00EE2FB3">
        <w:rPr>
          <w:rFonts w:ascii="Times New Roman" w:hAnsi="Times New Roman" w:cs="Times New Roman"/>
          <w:sz w:val="16"/>
          <w:szCs w:val="16"/>
          <w:lang w:val="en-IN"/>
        </w:rPr>
        <w:t>1998, 87, 626−633.</w:t>
      </w:r>
    </w:p>
    <w:p w14:paraId="49ED5163" w14:textId="77777777" w:rsidR="002F52C7" w:rsidRPr="00EE2FB3" w:rsidRDefault="002F52C7">
      <w:pPr>
        <w:jc w:val="both"/>
        <w:rPr>
          <w:rFonts w:ascii="Times New Roman" w:hAnsi="Times New Roman" w:cs="Times New Roman"/>
          <w:sz w:val="16"/>
          <w:szCs w:val="16"/>
          <w:lang w:val="en-IN"/>
        </w:rPr>
      </w:pPr>
    </w:p>
    <w:p w14:paraId="30582A71" w14:textId="77777777"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 Hong, J.; </w:t>
      </w:r>
      <w:proofErr w:type="spellStart"/>
      <w:r w:rsidRPr="00EE2FB3">
        <w:rPr>
          <w:rFonts w:ascii="Times New Roman" w:hAnsi="Times New Roman" w:cs="Times New Roman"/>
          <w:sz w:val="16"/>
          <w:szCs w:val="16"/>
          <w:lang w:val="en-IN"/>
        </w:rPr>
        <w:t>Dyatkina</w:t>
      </w:r>
      <w:proofErr w:type="spellEnd"/>
      <w:r w:rsidRPr="00EE2FB3">
        <w:rPr>
          <w:rFonts w:ascii="Times New Roman" w:hAnsi="Times New Roman" w:cs="Times New Roman"/>
          <w:sz w:val="16"/>
          <w:szCs w:val="16"/>
          <w:lang w:val="en-IN"/>
        </w:rPr>
        <w:t xml:space="preserve">, N.; </w:t>
      </w:r>
      <w:proofErr w:type="spellStart"/>
      <w:r w:rsidRPr="00EE2FB3">
        <w:rPr>
          <w:rFonts w:ascii="Times New Roman" w:hAnsi="Times New Roman" w:cs="Times New Roman"/>
          <w:sz w:val="16"/>
          <w:szCs w:val="16"/>
          <w:lang w:val="en-IN"/>
        </w:rPr>
        <w:t>Prhavc</w:t>
      </w:r>
      <w:proofErr w:type="spellEnd"/>
      <w:r w:rsidRPr="00EE2FB3">
        <w:rPr>
          <w:rFonts w:ascii="Times New Roman" w:hAnsi="Times New Roman" w:cs="Times New Roman"/>
          <w:sz w:val="16"/>
          <w:szCs w:val="16"/>
          <w:lang w:val="en-IN"/>
        </w:rPr>
        <w:t xml:space="preserve">, M.; Wang, G.; Deval, J.; </w:t>
      </w:r>
      <w:proofErr w:type="spellStart"/>
      <w:proofErr w:type="gramStart"/>
      <w:r w:rsidRPr="00EE2FB3">
        <w:rPr>
          <w:rFonts w:ascii="Times New Roman" w:hAnsi="Times New Roman" w:cs="Times New Roman"/>
          <w:sz w:val="16"/>
          <w:szCs w:val="16"/>
          <w:lang w:val="en-IN"/>
        </w:rPr>
        <w:t>Taylor,J</w:t>
      </w:r>
      <w:proofErr w:type="spellEnd"/>
      <w:r w:rsidRPr="00EE2FB3">
        <w:rPr>
          <w:rFonts w:ascii="Times New Roman" w:hAnsi="Times New Roman" w:cs="Times New Roman"/>
          <w:sz w:val="16"/>
          <w:szCs w:val="16"/>
          <w:lang w:val="en-IN"/>
        </w:rPr>
        <w:t>.</w:t>
      </w:r>
      <w:proofErr w:type="gramEnd"/>
      <w:r w:rsidRPr="00EE2FB3">
        <w:rPr>
          <w:rFonts w:ascii="Times New Roman" w:hAnsi="Times New Roman" w:cs="Times New Roman"/>
          <w:sz w:val="16"/>
          <w:szCs w:val="16"/>
          <w:lang w:val="en-IN"/>
        </w:rPr>
        <w:t>; Fung, A.;. Discovery of 4′-chloromethyl-2′-deoxy-3′,5′-di-O-isobutyryl-2′-fluorocytidine (ALS-8176), a first-in-class RSV polymerase inhibitor for treatment of human respiratory syncytial virus infection. J. Med. Chem. 2015, 58, 1862−1878.</w:t>
      </w:r>
    </w:p>
    <w:p w14:paraId="416104F9" w14:textId="77777777" w:rsidR="002F52C7" w:rsidRPr="00EE2FB3" w:rsidRDefault="002F52C7">
      <w:pPr>
        <w:jc w:val="both"/>
        <w:rPr>
          <w:rFonts w:ascii="Times New Roman" w:hAnsi="Times New Roman" w:cs="Times New Roman"/>
          <w:sz w:val="16"/>
          <w:szCs w:val="16"/>
          <w:lang w:val="en-IN"/>
        </w:rPr>
      </w:pPr>
    </w:p>
    <w:p w14:paraId="420888B8" w14:textId="3592DBE6"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Yin, W.; Wang, Q.; Wang, Q.; Shen, D.; Zhang, Y.; </w:t>
      </w:r>
      <w:proofErr w:type="spellStart"/>
      <w:proofErr w:type="gramStart"/>
      <w:r w:rsidRPr="00EE2FB3">
        <w:rPr>
          <w:rFonts w:ascii="Times New Roman" w:hAnsi="Times New Roman" w:cs="Times New Roman"/>
          <w:sz w:val="16"/>
          <w:szCs w:val="16"/>
          <w:lang w:val="en-IN"/>
        </w:rPr>
        <w:t>Tian,G</w:t>
      </w:r>
      <w:proofErr w:type="spellEnd"/>
      <w:r w:rsidRPr="00EE2FB3">
        <w:rPr>
          <w:rFonts w:ascii="Times New Roman" w:hAnsi="Times New Roman" w:cs="Times New Roman"/>
          <w:sz w:val="16"/>
          <w:szCs w:val="16"/>
          <w:lang w:val="en-IN"/>
        </w:rPr>
        <w:t>.</w:t>
      </w:r>
      <w:proofErr w:type="gramEnd"/>
      <w:r w:rsidRPr="00EE2FB3">
        <w:rPr>
          <w:rFonts w:ascii="Times New Roman" w:hAnsi="Times New Roman" w:cs="Times New Roman"/>
          <w:sz w:val="16"/>
          <w:szCs w:val="16"/>
          <w:lang w:val="en-IN"/>
        </w:rPr>
        <w:t xml:space="preserve">; Aisa, H. A.; Hu, T.;. Structural basis for repurpose and design of nucleoside drugs for treating COVID-19. </w:t>
      </w:r>
      <w:proofErr w:type="spellStart"/>
      <w:r w:rsidRPr="00EE2FB3">
        <w:rPr>
          <w:rFonts w:ascii="Times New Roman" w:hAnsi="Times New Roman" w:cs="Times New Roman"/>
          <w:sz w:val="16"/>
          <w:szCs w:val="16"/>
          <w:lang w:val="en-IN"/>
        </w:rPr>
        <w:t>bioRxiv</w:t>
      </w:r>
      <w:proofErr w:type="spellEnd"/>
      <w:r w:rsidRPr="00EE2FB3">
        <w:rPr>
          <w:rFonts w:ascii="Times New Roman" w:hAnsi="Times New Roman" w:cs="Times New Roman"/>
          <w:sz w:val="16"/>
          <w:szCs w:val="16"/>
          <w:lang w:val="en-IN"/>
        </w:rPr>
        <w:t xml:space="preserve"> 2020,</w:t>
      </w:r>
      <w:r w:rsidR="00E70D0B">
        <w:rPr>
          <w:rFonts w:ascii="Times New Roman" w:hAnsi="Times New Roman" w:cs="Times New Roman"/>
          <w:sz w:val="16"/>
          <w:szCs w:val="16"/>
          <w:lang w:val="en-IN"/>
        </w:rPr>
        <w:t xml:space="preserve"> </w:t>
      </w:r>
      <w:r w:rsidRPr="00EE2FB3">
        <w:rPr>
          <w:rFonts w:ascii="Times New Roman" w:hAnsi="Times New Roman" w:cs="Times New Roman"/>
          <w:sz w:val="16"/>
          <w:szCs w:val="16"/>
          <w:lang w:val="en-IN"/>
        </w:rPr>
        <w:t>No. 11.01.363812.</w:t>
      </w:r>
    </w:p>
    <w:p w14:paraId="5C71C087" w14:textId="77777777" w:rsidR="002F52C7" w:rsidRPr="00EE2FB3" w:rsidRDefault="002F52C7">
      <w:pPr>
        <w:jc w:val="both"/>
        <w:rPr>
          <w:rFonts w:ascii="Times New Roman" w:hAnsi="Times New Roman" w:cs="Times New Roman"/>
          <w:sz w:val="16"/>
          <w:szCs w:val="16"/>
          <w:lang w:val="en-IN"/>
        </w:rPr>
      </w:pPr>
    </w:p>
    <w:p w14:paraId="12F3D20A" w14:textId="5E0ACD10"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 Cho, A.; </w:t>
      </w:r>
      <w:proofErr w:type="spellStart"/>
      <w:r w:rsidRPr="00EE2FB3">
        <w:rPr>
          <w:rFonts w:ascii="Times New Roman" w:hAnsi="Times New Roman" w:cs="Times New Roman"/>
          <w:sz w:val="16"/>
          <w:szCs w:val="16"/>
          <w:lang w:val="en-IN"/>
        </w:rPr>
        <w:t>Metobo</w:t>
      </w:r>
      <w:proofErr w:type="spellEnd"/>
      <w:r w:rsidRPr="00EE2FB3">
        <w:rPr>
          <w:rFonts w:ascii="Times New Roman" w:hAnsi="Times New Roman" w:cs="Times New Roman"/>
          <w:sz w:val="16"/>
          <w:szCs w:val="16"/>
          <w:lang w:val="en-IN"/>
        </w:rPr>
        <w:t xml:space="preserve">, S.; </w:t>
      </w:r>
      <w:proofErr w:type="spellStart"/>
      <w:r w:rsidRPr="00EE2FB3">
        <w:rPr>
          <w:rFonts w:ascii="Times New Roman" w:hAnsi="Times New Roman" w:cs="Times New Roman"/>
          <w:sz w:val="16"/>
          <w:szCs w:val="16"/>
          <w:lang w:val="en-IN"/>
        </w:rPr>
        <w:t>Aktoudianakis</w:t>
      </w:r>
      <w:proofErr w:type="spellEnd"/>
      <w:r w:rsidRPr="00EE2FB3">
        <w:rPr>
          <w:rFonts w:ascii="Times New Roman" w:hAnsi="Times New Roman" w:cs="Times New Roman"/>
          <w:sz w:val="16"/>
          <w:szCs w:val="16"/>
          <w:lang w:val="en-IN"/>
        </w:rPr>
        <w:t xml:space="preserve">, V.; Lew, W.; Ye, H.; Clarke, M.; Zhang, </w:t>
      </w:r>
      <w:proofErr w:type="gramStart"/>
      <w:r w:rsidRPr="00EE2FB3">
        <w:rPr>
          <w:rFonts w:ascii="Times New Roman" w:hAnsi="Times New Roman" w:cs="Times New Roman"/>
          <w:sz w:val="16"/>
          <w:szCs w:val="16"/>
          <w:lang w:val="en-IN"/>
        </w:rPr>
        <w:t>L.;.</w:t>
      </w:r>
      <w:proofErr w:type="gramEnd"/>
      <w:r w:rsidRPr="00EE2FB3">
        <w:rPr>
          <w:rFonts w:ascii="Times New Roman" w:hAnsi="Times New Roman" w:cs="Times New Roman"/>
          <w:sz w:val="16"/>
          <w:szCs w:val="16"/>
          <w:lang w:val="en-IN"/>
        </w:rPr>
        <w:t xml:space="preserve"> Discovery of the first C-nucleoside HCV polymerase inhibitor (GS-6620) with demonstrated antiviral response in HCV</w:t>
      </w:r>
      <w:r w:rsidR="00E70D0B">
        <w:rPr>
          <w:rFonts w:ascii="Times New Roman" w:hAnsi="Times New Roman" w:cs="Times New Roman"/>
          <w:sz w:val="16"/>
          <w:szCs w:val="16"/>
          <w:lang w:val="en-IN"/>
        </w:rPr>
        <w:t xml:space="preserve"> </w:t>
      </w:r>
      <w:r w:rsidRPr="00EE2FB3">
        <w:rPr>
          <w:rFonts w:ascii="Times New Roman" w:hAnsi="Times New Roman" w:cs="Times New Roman"/>
          <w:sz w:val="16"/>
          <w:szCs w:val="16"/>
          <w:lang w:val="en-IN"/>
        </w:rPr>
        <w:t>infected patients. J. Med. Chem. 2014, 57, 1812−1825.</w:t>
      </w:r>
    </w:p>
    <w:p w14:paraId="2ECD78B0" w14:textId="77777777" w:rsidR="002F52C7" w:rsidRPr="00EE2FB3" w:rsidRDefault="002F52C7">
      <w:pPr>
        <w:jc w:val="both"/>
        <w:rPr>
          <w:rFonts w:ascii="Times New Roman" w:hAnsi="Times New Roman" w:cs="Times New Roman"/>
          <w:sz w:val="16"/>
          <w:szCs w:val="16"/>
          <w:lang w:val="en-IN"/>
        </w:rPr>
      </w:pPr>
    </w:p>
    <w:p w14:paraId="1B9BD47A" w14:textId="77777777"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 Sofia, M. J.; Bao, D.; Ross, B. S.; Wang, P.; Zhang, H.-R.; Bansal, S.; Espiritu, C.; Discovery of a β-d-2′-deoxy-2′-α-fluoro-2′-β-C-methyluridine nucleotide prodrug (PSI-7977) for the treatment of hepatitis C virus. J. Med. Chem. 2010, 53, 7202−7218.</w:t>
      </w:r>
    </w:p>
    <w:p w14:paraId="44330C4F" w14:textId="77777777" w:rsidR="002F52C7" w:rsidRPr="00EE2FB3" w:rsidRDefault="002F52C7">
      <w:pPr>
        <w:jc w:val="both"/>
        <w:rPr>
          <w:rFonts w:ascii="Times New Roman" w:hAnsi="Times New Roman" w:cs="Times New Roman"/>
          <w:sz w:val="16"/>
          <w:szCs w:val="16"/>
          <w:lang w:val="en-IN"/>
        </w:rPr>
      </w:pPr>
    </w:p>
    <w:p w14:paraId="756C112E" w14:textId="77777777" w:rsidR="002F52C7" w:rsidRPr="00EE2FB3" w:rsidRDefault="002F52C7">
      <w:pPr>
        <w:jc w:val="both"/>
        <w:rPr>
          <w:rFonts w:ascii="Times New Roman" w:hAnsi="Times New Roman" w:cs="Times New Roman"/>
          <w:sz w:val="16"/>
          <w:szCs w:val="16"/>
          <w:lang w:val="en-IN"/>
        </w:rPr>
      </w:pPr>
    </w:p>
    <w:p w14:paraId="4DDC13C9" w14:textId="77777777"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 Cho, A.; Butler, T.; Zhang, L.; Xu, J.; </w:t>
      </w:r>
      <w:proofErr w:type="spellStart"/>
      <w:r w:rsidRPr="00EE2FB3">
        <w:rPr>
          <w:rFonts w:ascii="Times New Roman" w:hAnsi="Times New Roman" w:cs="Times New Roman"/>
          <w:sz w:val="16"/>
          <w:szCs w:val="16"/>
          <w:lang w:val="en-IN"/>
        </w:rPr>
        <w:t>Suanders</w:t>
      </w:r>
      <w:proofErr w:type="spellEnd"/>
      <w:r w:rsidRPr="00EE2FB3">
        <w:rPr>
          <w:rFonts w:ascii="Times New Roman" w:hAnsi="Times New Roman" w:cs="Times New Roman"/>
          <w:sz w:val="16"/>
          <w:szCs w:val="16"/>
          <w:lang w:val="en-IN"/>
        </w:rPr>
        <w:t xml:space="preserve">, O. L.; Vela, J. E.; Feng, J. </w:t>
      </w:r>
      <w:proofErr w:type="gramStart"/>
      <w:r w:rsidRPr="00EE2FB3">
        <w:rPr>
          <w:rFonts w:ascii="Times New Roman" w:hAnsi="Times New Roman" w:cs="Times New Roman"/>
          <w:sz w:val="16"/>
          <w:szCs w:val="16"/>
          <w:lang w:val="en-IN"/>
        </w:rPr>
        <w:t>Y.;.</w:t>
      </w:r>
      <w:proofErr w:type="gramEnd"/>
      <w:r w:rsidRPr="00EE2FB3">
        <w:rPr>
          <w:rFonts w:ascii="Times New Roman" w:hAnsi="Times New Roman" w:cs="Times New Roman"/>
          <w:sz w:val="16"/>
          <w:szCs w:val="16"/>
          <w:lang w:val="en-IN"/>
        </w:rPr>
        <w:t xml:space="preserve"> Synthesis and antiviral activity of a series of 1′-substituted 4-aza-7,9-dideazaadenosine C-nucleosides. </w:t>
      </w:r>
      <w:proofErr w:type="spellStart"/>
      <w:r w:rsidRPr="00EE2FB3">
        <w:rPr>
          <w:rFonts w:ascii="Times New Roman" w:hAnsi="Times New Roman" w:cs="Times New Roman"/>
          <w:sz w:val="16"/>
          <w:szCs w:val="16"/>
          <w:lang w:val="en-IN"/>
        </w:rPr>
        <w:t>Bioorg</w:t>
      </w:r>
      <w:proofErr w:type="spellEnd"/>
      <w:r w:rsidRPr="00EE2FB3">
        <w:rPr>
          <w:rFonts w:ascii="Times New Roman" w:hAnsi="Times New Roman" w:cs="Times New Roman"/>
          <w:sz w:val="16"/>
          <w:szCs w:val="16"/>
          <w:lang w:val="en-IN"/>
        </w:rPr>
        <w:t>. Med. Chem. Lett. 2012, 22, 2705−2707.</w:t>
      </w:r>
    </w:p>
    <w:p w14:paraId="0EEFEC73" w14:textId="77777777" w:rsidR="002F52C7" w:rsidRPr="00EE2FB3" w:rsidRDefault="002F52C7">
      <w:pPr>
        <w:jc w:val="both"/>
        <w:rPr>
          <w:rFonts w:ascii="Times New Roman" w:hAnsi="Times New Roman" w:cs="Times New Roman"/>
          <w:sz w:val="16"/>
          <w:szCs w:val="16"/>
          <w:lang w:val="en-IN"/>
        </w:rPr>
      </w:pPr>
    </w:p>
    <w:p w14:paraId="254EB6DE" w14:textId="77777777"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 Siegel, D.; Hui, H. C.; </w:t>
      </w:r>
      <w:proofErr w:type="spellStart"/>
      <w:r w:rsidRPr="00EE2FB3">
        <w:rPr>
          <w:rFonts w:ascii="Times New Roman" w:hAnsi="Times New Roman" w:cs="Times New Roman"/>
          <w:sz w:val="16"/>
          <w:szCs w:val="16"/>
          <w:lang w:val="en-IN"/>
        </w:rPr>
        <w:t>Doerffler</w:t>
      </w:r>
      <w:proofErr w:type="spellEnd"/>
      <w:r w:rsidRPr="00EE2FB3">
        <w:rPr>
          <w:rFonts w:ascii="Times New Roman" w:hAnsi="Times New Roman" w:cs="Times New Roman"/>
          <w:sz w:val="16"/>
          <w:szCs w:val="16"/>
          <w:lang w:val="en-IN"/>
        </w:rPr>
        <w:t xml:space="preserve">, E.; Soloveva, V.; Knox, J.; Perry, J.; Perron, </w:t>
      </w:r>
      <w:proofErr w:type="gramStart"/>
      <w:r w:rsidRPr="00EE2FB3">
        <w:rPr>
          <w:rFonts w:ascii="Times New Roman" w:hAnsi="Times New Roman" w:cs="Times New Roman"/>
          <w:sz w:val="16"/>
          <w:szCs w:val="16"/>
          <w:lang w:val="en-IN"/>
        </w:rPr>
        <w:t>M.;.</w:t>
      </w:r>
      <w:proofErr w:type="gramEnd"/>
      <w:r w:rsidRPr="00EE2FB3">
        <w:rPr>
          <w:rFonts w:ascii="Times New Roman" w:hAnsi="Times New Roman" w:cs="Times New Roman"/>
          <w:sz w:val="16"/>
          <w:szCs w:val="16"/>
          <w:lang w:val="en-IN"/>
        </w:rPr>
        <w:t xml:space="preserve"> Discovery</w:t>
      </w:r>
      <w:r w:rsidR="00B10FAB" w:rsidRPr="00EE2FB3">
        <w:rPr>
          <w:rFonts w:ascii="Times New Roman" w:hAnsi="Times New Roman" w:cs="Times New Roman"/>
          <w:sz w:val="16"/>
          <w:szCs w:val="16"/>
          <w:lang w:val="en-IN"/>
        </w:rPr>
        <w:t xml:space="preserve"> </w:t>
      </w:r>
      <w:r w:rsidRPr="00EE2FB3">
        <w:rPr>
          <w:rFonts w:ascii="Times New Roman" w:hAnsi="Times New Roman" w:cs="Times New Roman"/>
          <w:sz w:val="16"/>
          <w:szCs w:val="16"/>
          <w:lang w:val="en-IN"/>
        </w:rPr>
        <w:t xml:space="preserve">and synthesis of a </w:t>
      </w:r>
      <w:proofErr w:type="spellStart"/>
      <w:r w:rsidRPr="00EE2FB3">
        <w:rPr>
          <w:rFonts w:ascii="Times New Roman" w:hAnsi="Times New Roman" w:cs="Times New Roman"/>
          <w:sz w:val="16"/>
          <w:szCs w:val="16"/>
          <w:lang w:val="en-IN"/>
        </w:rPr>
        <w:t>phosphoramidate</w:t>
      </w:r>
      <w:proofErr w:type="spellEnd"/>
      <w:r w:rsidRPr="00EE2FB3">
        <w:rPr>
          <w:rFonts w:ascii="Times New Roman" w:hAnsi="Times New Roman" w:cs="Times New Roman"/>
          <w:sz w:val="16"/>
          <w:szCs w:val="16"/>
          <w:lang w:val="en-IN"/>
        </w:rPr>
        <w:t xml:space="preserve"> prodrug of a </w:t>
      </w:r>
      <w:proofErr w:type="spellStart"/>
      <w:r w:rsidRPr="00EE2FB3">
        <w:rPr>
          <w:rFonts w:ascii="Times New Roman" w:hAnsi="Times New Roman" w:cs="Times New Roman"/>
          <w:sz w:val="16"/>
          <w:szCs w:val="16"/>
          <w:lang w:val="en-IN"/>
        </w:rPr>
        <w:t>pyrrolo</w:t>
      </w:r>
      <w:proofErr w:type="spellEnd"/>
      <w:r w:rsidRPr="00EE2FB3">
        <w:rPr>
          <w:rFonts w:ascii="Times New Roman" w:hAnsi="Times New Roman" w:cs="Times New Roman"/>
          <w:sz w:val="16"/>
          <w:szCs w:val="16"/>
          <w:lang w:val="en-IN"/>
        </w:rPr>
        <w:t>[2,1-</w:t>
      </w:r>
      <w:proofErr w:type="gramStart"/>
      <w:r w:rsidRPr="00EE2FB3">
        <w:rPr>
          <w:rFonts w:ascii="Times New Roman" w:hAnsi="Times New Roman" w:cs="Times New Roman"/>
          <w:sz w:val="16"/>
          <w:szCs w:val="16"/>
          <w:lang w:val="en-IN"/>
        </w:rPr>
        <w:t>f][</w:t>
      </w:r>
      <w:proofErr w:type="gramEnd"/>
      <w:r w:rsidRPr="00EE2FB3">
        <w:rPr>
          <w:rFonts w:ascii="Times New Roman" w:hAnsi="Times New Roman" w:cs="Times New Roman"/>
          <w:sz w:val="16"/>
          <w:szCs w:val="16"/>
          <w:lang w:val="en-IN"/>
        </w:rPr>
        <w:t>triazin-4-amino] adenine C-nucleoside (GS-5734) for the treatment of Ebola and emerging viruses. J. Med. Chem. 2017, 60, 1648−1661.</w:t>
      </w:r>
    </w:p>
    <w:p w14:paraId="57CA3A3D" w14:textId="77777777" w:rsidR="002F52C7" w:rsidRPr="00EE2FB3" w:rsidRDefault="002F52C7">
      <w:pPr>
        <w:jc w:val="both"/>
        <w:rPr>
          <w:rFonts w:ascii="Times New Roman" w:hAnsi="Times New Roman" w:cs="Times New Roman"/>
          <w:sz w:val="16"/>
          <w:szCs w:val="16"/>
          <w:lang w:val="en-IN"/>
        </w:rPr>
      </w:pPr>
    </w:p>
    <w:p w14:paraId="04291CF7" w14:textId="7DF632D7" w:rsidR="002F52C7" w:rsidRPr="00EE2FB3" w:rsidRDefault="00574E92" w:rsidP="00B10FAB">
      <w:pPr>
        <w:pStyle w:val="ListParagraph"/>
        <w:numPr>
          <w:ilvl w:val="0"/>
          <w:numId w:val="5"/>
        </w:numPr>
        <w:jc w:val="both"/>
        <w:rPr>
          <w:rFonts w:ascii="Times New Roman" w:hAnsi="Times New Roman" w:cs="Times New Roman"/>
          <w:sz w:val="16"/>
          <w:szCs w:val="16"/>
          <w:lang w:val="en-IN"/>
        </w:rPr>
      </w:pPr>
      <w:r w:rsidRPr="00EE2FB3">
        <w:rPr>
          <w:rFonts w:ascii="Times New Roman" w:hAnsi="Times New Roman" w:cs="Times New Roman"/>
          <w:sz w:val="16"/>
          <w:szCs w:val="16"/>
          <w:lang w:val="en-IN"/>
        </w:rPr>
        <w:t xml:space="preserve"> Lefebvre, I.; Pompon, A.; Gosselin, G.; Aubertin, A.-M.; Kirn, A.; </w:t>
      </w:r>
      <w:proofErr w:type="spellStart"/>
      <w:r w:rsidRPr="00EE2FB3">
        <w:rPr>
          <w:rFonts w:ascii="Times New Roman" w:hAnsi="Times New Roman" w:cs="Times New Roman"/>
          <w:sz w:val="16"/>
          <w:szCs w:val="16"/>
          <w:lang w:val="en-IN"/>
        </w:rPr>
        <w:t>Périgaud</w:t>
      </w:r>
      <w:proofErr w:type="spellEnd"/>
      <w:r w:rsidRPr="00EE2FB3">
        <w:rPr>
          <w:rFonts w:ascii="Times New Roman" w:hAnsi="Times New Roman" w:cs="Times New Roman"/>
          <w:sz w:val="16"/>
          <w:szCs w:val="16"/>
          <w:lang w:val="en-IN"/>
        </w:rPr>
        <w:t xml:space="preserve">, </w:t>
      </w:r>
      <w:proofErr w:type="gramStart"/>
      <w:r w:rsidRPr="00EE2FB3">
        <w:rPr>
          <w:rFonts w:ascii="Times New Roman" w:hAnsi="Times New Roman" w:cs="Times New Roman"/>
          <w:sz w:val="16"/>
          <w:szCs w:val="16"/>
          <w:lang w:val="en-IN"/>
        </w:rPr>
        <w:t>C.;.</w:t>
      </w:r>
      <w:proofErr w:type="gramEnd"/>
      <w:r w:rsidRPr="00EE2FB3">
        <w:rPr>
          <w:rFonts w:ascii="Times New Roman" w:hAnsi="Times New Roman" w:cs="Times New Roman"/>
          <w:sz w:val="16"/>
          <w:szCs w:val="16"/>
          <w:lang w:val="en-IN"/>
        </w:rPr>
        <w:t xml:space="preserve"> Synthesis, decomposition pathways and “In Vitro” evaluation of </w:t>
      </w:r>
      <w:proofErr w:type="spellStart"/>
      <w:r w:rsidRPr="00EE2FB3">
        <w:rPr>
          <w:rFonts w:ascii="Times New Roman" w:hAnsi="Times New Roman" w:cs="Times New Roman"/>
          <w:sz w:val="16"/>
          <w:szCs w:val="16"/>
          <w:lang w:val="en-IN"/>
        </w:rPr>
        <w:t>bioreversible</w:t>
      </w:r>
      <w:proofErr w:type="spellEnd"/>
      <w:r w:rsidRPr="00EE2FB3">
        <w:rPr>
          <w:rFonts w:ascii="Times New Roman" w:hAnsi="Times New Roman" w:cs="Times New Roman"/>
          <w:sz w:val="16"/>
          <w:szCs w:val="16"/>
          <w:lang w:val="en-IN"/>
        </w:rPr>
        <w:t xml:space="preserve"> </w:t>
      </w:r>
      <w:proofErr w:type="spellStart"/>
      <w:r w:rsidRPr="00EE2FB3">
        <w:rPr>
          <w:rFonts w:ascii="Times New Roman" w:hAnsi="Times New Roman" w:cs="Times New Roman"/>
          <w:sz w:val="16"/>
          <w:szCs w:val="16"/>
          <w:lang w:val="en-IN"/>
        </w:rPr>
        <w:t>phosphotriesters</w:t>
      </w:r>
      <w:proofErr w:type="spellEnd"/>
      <w:r w:rsidRPr="00EE2FB3">
        <w:rPr>
          <w:rFonts w:ascii="Times New Roman" w:hAnsi="Times New Roman" w:cs="Times New Roman"/>
          <w:sz w:val="16"/>
          <w:szCs w:val="16"/>
          <w:lang w:val="en-IN"/>
        </w:rPr>
        <w:t xml:space="preserve"> of </w:t>
      </w:r>
      <w:proofErr w:type="spellStart"/>
      <w:r w:rsidRPr="00EE2FB3">
        <w:rPr>
          <w:rFonts w:ascii="Times New Roman" w:hAnsi="Times New Roman" w:cs="Times New Roman"/>
          <w:sz w:val="16"/>
          <w:szCs w:val="16"/>
          <w:lang w:val="en-IN"/>
        </w:rPr>
        <w:t>Azt</w:t>
      </w:r>
      <w:proofErr w:type="spellEnd"/>
      <w:r w:rsidRPr="00EE2FB3">
        <w:rPr>
          <w:rFonts w:ascii="Times New Roman" w:hAnsi="Times New Roman" w:cs="Times New Roman"/>
          <w:sz w:val="16"/>
          <w:szCs w:val="16"/>
          <w:lang w:val="en-IN"/>
        </w:rPr>
        <w:t>. Nucleosides, Nucleotides Nucleic Acids 1995, 14, 763−766.</w:t>
      </w:r>
    </w:p>
    <w:p w14:paraId="3848EB4D" w14:textId="77777777" w:rsidR="002F52C7" w:rsidRPr="00EE2FB3" w:rsidRDefault="002F52C7">
      <w:pPr>
        <w:jc w:val="both"/>
        <w:rPr>
          <w:rFonts w:ascii="Times New Roman" w:hAnsi="Times New Roman" w:cs="Times New Roman"/>
          <w:sz w:val="16"/>
          <w:szCs w:val="16"/>
          <w:lang w:val="en-IN"/>
        </w:rPr>
      </w:pPr>
    </w:p>
    <w:p w14:paraId="6077ABF5" w14:textId="77777777" w:rsidR="002F52C7" w:rsidRPr="00EE2FB3" w:rsidRDefault="002F52C7">
      <w:pPr>
        <w:jc w:val="both"/>
        <w:rPr>
          <w:rFonts w:ascii="Times New Roman" w:eastAsia="AdvOT2e364b11" w:hAnsi="Times New Roman" w:cs="Times New Roman"/>
          <w:color w:val="000000"/>
          <w:sz w:val="16"/>
          <w:szCs w:val="16"/>
          <w:lang w:bidi="ar"/>
        </w:rPr>
      </w:pPr>
    </w:p>
    <w:p w14:paraId="6A0CBEAD" w14:textId="529090DD" w:rsidR="002F52C7" w:rsidRPr="00EE2FB3" w:rsidRDefault="00574E92" w:rsidP="00B10FAB">
      <w:pPr>
        <w:pStyle w:val="ListParagraph"/>
        <w:numPr>
          <w:ilvl w:val="0"/>
          <w:numId w:val="5"/>
        </w:numPr>
        <w:jc w:val="both"/>
        <w:rPr>
          <w:rFonts w:ascii="Times New Roman" w:hAnsi="Times New Roman" w:cs="Times New Roman"/>
          <w:color w:val="000000" w:themeColor="text1"/>
          <w:sz w:val="16"/>
          <w:szCs w:val="16"/>
        </w:rPr>
      </w:pPr>
      <w:r w:rsidRPr="00EE2FB3">
        <w:rPr>
          <w:rFonts w:ascii="Times New Roman" w:eastAsia="AdvOT2e364b11" w:hAnsi="Times New Roman" w:cs="Times New Roman"/>
          <w:color w:val="000000" w:themeColor="text1"/>
          <w:sz w:val="16"/>
          <w:szCs w:val="16"/>
          <w:lang w:bidi="ar"/>
        </w:rPr>
        <w:t xml:space="preserve">Axt, S. D.; Badalov, P. R.; Brak, K.; Campagna, S.; Chtchemelinine, </w:t>
      </w:r>
      <w:proofErr w:type="gramStart"/>
      <w:r w:rsidRPr="00EE2FB3">
        <w:rPr>
          <w:rFonts w:ascii="Times New Roman" w:eastAsia="AdvOT2e364b11" w:hAnsi="Times New Roman" w:cs="Times New Roman"/>
          <w:color w:val="000000" w:themeColor="text1"/>
          <w:sz w:val="16"/>
          <w:szCs w:val="16"/>
          <w:lang w:bidi="ar"/>
        </w:rPr>
        <w:t>A..</w:t>
      </w:r>
      <w:proofErr w:type="gramEnd"/>
      <w:r w:rsidR="00E66CE4">
        <w:rPr>
          <w:rFonts w:ascii="Times New Roman" w:eastAsia="AdvOT2e364b11" w:hAnsi="Times New Roman" w:cs="Times New Roman"/>
          <w:color w:val="000000" w:themeColor="text1"/>
          <w:sz w:val="16"/>
          <w:szCs w:val="16"/>
          <w:lang w:bidi="ar"/>
        </w:rPr>
        <w:t xml:space="preserve">  </w:t>
      </w:r>
      <w:r w:rsidRPr="00EE2FB3">
        <w:rPr>
          <w:rFonts w:ascii="Times New Roman" w:eastAsia="AdvOT2e364b11" w:hAnsi="Times New Roman" w:cs="Times New Roman"/>
          <w:color w:val="000000" w:themeColor="text1"/>
          <w:sz w:val="16"/>
          <w:szCs w:val="16"/>
          <w:lang w:bidi="ar"/>
        </w:rPr>
        <w:t>Methods for the Preparation of Ribosides. WO2016069825A1, Gilead Sciences, May 6, 2016.</w:t>
      </w:r>
    </w:p>
    <w:p w14:paraId="05FBE98A" w14:textId="77777777" w:rsidR="002F52C7" w:rsidRPr="00EE2FB3" w:rsidRDefault="002F52C7">
      <w:pPr>
        <w:jc w:val="both"/>
        <w:rPr>
          <w:rFonts w:ascii="Times New Roman" w:hAnsi="Times New Roman" w:cs="Times New Roman"/>
          <w:sz w:val="16"/>
          <w:szCs w:val="16"/>
          <w:lang w:val="en-IN"/>
        </w:rPr>
      </w:pPr>
    </w:p>
    <w:p w14:paraId="2C3AFBD2" w14:textId="1A29B08B" w:rsidR="002F52C7" w:rsidRPr="00EE2FB3" w:rsidRDefault="00574E92" w:rsidP="00B10FAB">
      <w:pPr>
        <w:pStyle w:val="ListParagraph"/>
        <w:numPr>
          <w:ilvl w:val="0"/>
          <w:numId w:val="5"/>
        </w:numPr>
        <w:jc w:val="both"/>
        <w:rPr>
          <w:rFonts w:ascii="Times New Roman" w:hAnsi="Times New Roman" w:cs="Times New Roman"/>
          <w:color w:val="000000" w:themeColor="text1"/>
          <w:sz w:val="16"/>
          <w:szCs w:val="16"/>
        </w:rPr>
      </w:pPr>
      <w:r w:rsidRPr="00EE2FB3">
        <w:rPr>
          <w:rFonts w:ascii="Times New Roman" w:eastAsia="AdvOT2e364b11" w:hAnsi="Times New Roman" w:cs="Times New Roman"/>
          <w:color w:val="000000" w:themeColor="text1"/>
          <w:sz w:val="16"/>
          <w:szCs w:val="16"/>
          <w:lang w:bidi="ar"/>
        </w:rPr>
        <w:t xml:space="preserve">Murakami, E.; Tolstykh, T.; Bao, H.; Bansal, S.; Lam, A. M.; Otto, M. J.; Sofia, M. J.; Niu, </w:t>
      </w:r>
      <w:proofErr w:type="gramStart"/>
      <w:r w:rsidRPr="00EE2FB3">
        <w:rPr>
          <w:rFonts w:ascii="Times New Roman" w:eastAsia="AdvOT2e364b11" w:hAnsi="Times New Roman" w:cs="Times New Roman"/>
          <w:color w:val="000000" w:themeColor="text1"/>
          <w:sz w:val="16"/>
          <w:szCs w:val="16"/>
          <w:lang w:bidi="ar"/>
        </w:rPr>
        <w:t>C.;.</w:t>
      </w:r>
      <w:proofErr w:type="gramEnd"/>
      <w:r w:rsidRPr="00EE2FB3">
        <w:rPr>
          <w:rFonts w:ascii="Times New Roman" w:eastAsia="AdvOT2e364b11" w:hAnsi="Times New Roman" w:cs="Times New Roman"/>
          <w:color w:val="000000" w:themeColor="text1"/>
          <w:sz w:val="16"/>
          <w:szCs w:val="16"/>
          <w:lang w:bidi="ar"/>
        </w:rPr>
        <w:t xml:space="preserve"> Mechanism of activation of PSI-7851 and its diastereoisomer PSI-7977. </w:t>
      </w:r>
      <w:r w:rsidRPr="00EE2FB3">
        <w:rPr>
          <w:rFonts w:ascii="Times New Roman" w:eastAsia="AdvOT02ce3bbb . I" w:hAnsi="Times New Roman" w:cs="Times New Roman"/>
          <w:color w:val="000000" w:themeColor="text1"/>
          <w:sz w:val="16"/>
          <w:szCs w:val="16"/>
          <w:lang w:bidi="ar"/>
        </w:rPr>
        <w:t xml:space="preserve">J. Biol. Chem. </w:t>
      </w:r>
      <w:r w:rsidRPr="00EE2FB3">
        <w:rPr>
          <w:rFonts w:ascii="Times New Roman" w:eastAsia="AdvOT51c1769e" w:hAnsi="Times New Roman" w:cs="Times New Roman"/>
          <w:color w:val="000000" w:themeColor="text1"/>
          <w:sz w:val="16"/>
          <w:szCs w:val="16"/>
          <w:lang w:bidi="ar"/>
        </w:rPr>
        <w:t>2010</w:t>
      </w:r>
      <w:r w:rsidRPr="00EE2FB3">
        <w:rPr>
          <w:rFonts w:ascii="Times New Roman" w:eastAsia="AdvOT2e364b11" w:hAnsi="Times New Roman" w:cs="Times New Roman"/>
          <w:color w:val="000000" w:themeColor="text1"/>
          <w:sz w:val="16"/>
          <w:szCs w:val="16"/>
          <w:lang w:bidi="ar"/>
        </w:rPr>
        <w:t xml:space="preserve">, </w:t>
      </w:r>
      <w:r w:rsidRPr="00EE2FB3">
        <w:rPr>
          <w:rFonts w:ascii="Times New Roman" w:eastAsia="AdvOT02ce3bbb . I" w:hAnsi="Times New Roman" w:cs="Times New Roman"/>
          <w:color w:val="000000" w:themeColor="text1"/>
          <w:sz w:val="16"/>
          <w:szCs w:val="16"/>
          <w:lang w:bidi="ar"/>
        </w:rPr>
        <w:t>285</w:t>
      </w:r>
      <w:r w:rsidRPr="00EE2FB3">
        <w:rPr>
          <w:rFonts w:ascii="Times New Roman" w:eastAsia="AdvOT2e364b11" w:hAnsi="Times New Roman" w:cs="Times New Roman"/>
          <w:color w:val="000000" w:themeColor="text1"/>
          <w:sz w:val="16"/>
          <w:szCs w:val="16"/>
          <w:lang w:bidi="ar"/>
        </w:rPr>
        <w:t>, 34337</w:t>
      </w:r>
      <w:r w:rsidRPr="00EE2FB3">
        <w:rPr>
          <w:rFonts w:ascii="Times New Roman" w:eastAsia="AdvOT8608a8d1 + 22" w:hAnsi="Times New Roman" w:cs="Times New Roman"/>
          <w:color w:val="000000" w:themeColor="text1"/>
          <w:sz w:val="16"/>
          <w:szCs w:val="16"/>
          <w:lang w:bidi="ar"/>
        </w:rPr>
        <w:t>−</w:t>
      </w:r>
      <w:r w:rsidRPr="00EE2FB3">
        <w:rPr>
          <w:rFonts w:ascii="Times New Roman" w:eastAsia="AdvOT2e364b11" w:hAnsi="Times New Roman" w:cs="Times New Roman"/>
          <w:color w:val="000000" w:themeColor="text1"/>
          <w:sz w:val="16"/>
          <w:szCs w:val="16"/>
          <w:lang w:bidi="ar"/>
        </w:rPr>
        <w:t>34347.</w:t>
      </w:r>
    </w:p>
    <w:p w14:paraId="6DDB72F7" w14:textId="77777777" w:rsidR="002F52C7" w:rsidRPr="00EE2FB3" w:rsidRDefault="002F52C7">
      <w:pPr>
        <w:jc w:val="both"/>
        <w:rPr>
          <w:rFonts w:ascii="Times New Roman" w:hAnsi="Times New Roman" w:cs="Times New Roman"/>
          <w:sz w:val="16"/>
          <w:szCs w:val="16"/>
          <w:lang w:val="en-IN"/>
        </w:rPr>
      </w:pPr>
    </w:p>
    <w:p w14:paraId="16D6591B" w14:textId="0101FA85" w:rsidR="002F52C7" w:rsidRPr="00EE2FB3" w:rsidRDefault="00574E92" w:rsidP="00B10FAB">
      <w:pPr>
        <w:pStyle w:val="ListParagraph"/>
        <w:numPr>
          <w:ilvl w:val="0"/>
          <w:numId w:val="5"/>
        </w:numPr>
        <w:jc w:val="both"/>
        <w:rPr>
          <w:rFonts w:ascii="Times New Roman" w:hAnsi="Times New Roman" w:cs="Times New Roman"/>
          <w:color w:val="000000" w:themeColor="text1"/>
          <w:sz w:val="16"/>
          <w:szCs w:val="16"/>
        </w:rPr>
      </w:pPr>
      <w:r w:rsidRPr="00EE2FB3">
        <w:rPr>
          <w:rFonts w:ascii="Times New Roman" w:eastAsia="AdvOTd369e91e" w:hAnsi="Times New Roman" w:cs="Times New Roman"/>
          <w:color w:val="000000" w:themeColor="text1"/>
          <w:sz w:val="16"/>
          <w:szCs w:val="16"/>
          <w:lang w:bidi="ar"/>
        </w:rPr>
        <w:t>Richard L. Mackman,</w:t>
      </w:r>
      <w:r w:rsidRPr="00EE2FB3">
        <w:rPr>
          <w:rFonts w:ascii="Times New Roman" w:eastAsia="AdvOT8608a8d1" w:hAnsi="Times New Roman" w:cs="Times New Roman"/>
          <w:color w:val="000000" w:themeColor="text1"/>
          <w:sz w:val="16"/>
          <w:szCs w:val="16"/>
          <w:lang w:bidi="ar"/>
        </w:rPr>
        <w:t xml:space="preserve"> </w:t>
      </w:r>
      <w:r w:rsidRPr="00EE2FB3">
        <w:rPr>
          <w:rFonts w:ascii="Times New Roman" w:eastAsia="AdvOTd369e91e" w:hAnsi="Times New Roman" w:cs="Times New Roman"/>
          <w:color w:val="000000" w:themeColor="text1"/>
          <w:sz w:val="16"/>
          <w:szCs w:val="16"/>
          <w:lang w:bidi="ar"/>
        </w:rPr>
        <w:t>Hon C. Hui, Michel Perron, Eisuke Murakami, Christopher Palmiotti</w:t>
      </w:r>
      <w:r w:rsidRPr="00EE2FB3">
        <w:rPr>
          <w:rFonts w:ascii="Times New Roman" w:eastAsia="AdvOTd369e91e" w:hAnsi="Times New Roman" w:cs="Times New Roman"/>
          <w:color w:val="000000" w:themeColor="text1"/>
          <w:sz w:val="16"/>
          <w:szCs w:val="16"/>
          <w:lang w:val="en-IN" w:bidi="ar"/>
        </w:rPr>
        <w:t>,</w:t>
      </w:r>
      <w:r w:rsidR="00E70D0B">
        <w:rPr>
          <w:rFonts w:ascii="Times New Roman" w:eastAsia="AdvOTd369e91e" w:hAnsi="Times New Roman" w:cs="Times New Roman"/>
          <w:color w:val="000000" w:themeColor="text1"/>
          <w:sz w:val="16"/>
          <w:szCs w:val="16"/>
          <w:lang w:val="en-IN" w:bidi="ar"/>
        </w:rPr>
        <w:t xml:space="preserve"> et al.,</w:t>
      </w:r>
      <w:r w:rsidRPr="00EE2FB3">
        <w:rPr>
          <w:rFonts w:ascii="Times New Roman" w:eastAsia="AdvOTd369e91e" w:hAnsi="Times New Roman" w:cs="Times New Roman"/>
          <w:color w:val="000000" w:themeColor="text1"/>
          <w:sz w:val="16"/>
          <w:szCs w:val="16"/>
          <w:lang w:val="en-IN" w:bidi="ar"/>
        </w:rPr>
        <w:t xml:space="preserve"> </w:t>
      </w:r>
      <w:r w:rsidRPr="00EE2FB3">
        <w:rPr>
          <w:rFonts w:ascii="Times New Roman" w:eastAsia="AdvOTce3d9a73" w:hAnsi="Times New Roman" w:cs="Times New Roman"/>
          <w:color w:val="000000" w:themeColor="text1"/>
          <w:sz w:val="16"/>
          <w:szCs w:val="16"/>
          <w:lang w:bidi="ar"/>
        </w:rPr>
        <w:t>Prodrugs of a 1</w:t>
      </w:r>
      <w:r w:rsidRPr="00EE2FB3">
        <w:rPr>
          <w:rFonts w:ascii="Times New Roman" w:eastAsia="AdvOT8b40f9c2 . B + 20" w:hAnsi="Times New Roman" w:cs="Times New Roman"/>
          <w:color w:val="000000" w:themeColor="text1"/>
          <w:sz w:val="16"/>
          <w:szCs w:val="16"/>
          <w:lang w:bidi="ar"/>
        </w:rPr>
        <w:t>′</w:t>
      </w:r>
      <w:r w:rsidRPr="00EE2FB3">
        <w:rPr>
          <w:rFonts w:ascii="Times New Roman" w:eastAsia="AdvOTce3d9a73" w:hAnsi="Times New Roman" w:cs="Times New Roman"/>
          <w:color w:val="000000" w:themeColor="text1"/>
          <w:sz w:val="16"/>
          <w:szCs w:val="16"/>
          <w:lang w:bidi="ar"/>
        </w:rPr>
        <w:t xml:space="preserve">-CN-4-Aza-7,9-dideazaadenosine </w:t>
      </w:r>
      <w:r w:rsidRPr="00EE2FB3">
        <w:rPr>
          <w:rFonts w:ascii="Times New Roman" w:eastAsia="AdvOT56309c18 . I" w:hAnsi="Times New Roman" w:cs="Times New Roman"/>
          <w:color w:val="000000" w:themeColor="text1"/>
          <w:sz w:val="16"/>
          <w:szCs w:val="16"/>
          <w:lang w:bidi="ar"/>
        </w:rPr>
        <w:t>C</w:t>
      </w:r>
      <w:r w:rsidRPr="00EE2FB3">
        <w:rPr>
          <w:rFonts w:ascii="Times New Roman" w:eastAsia="AdvOT8b40f9c2 . B + 20" w:hAnsi="Times New Roman" w:cs="Times New Roman"/>
          <w:color w:val="000000" w:themeColor="text1"/>
          <w:sz w:val="16"/>
          <w:szCs w:val="16"/>
          <w:lang w:bidi="ar"/>
        </w:rPr>
        <w:noBreakHyphen/>
      </w:r>
      <w:r w:rsidRPr="00EE2FB3">
        <w:rPr>
          <w:rFonts w:ascii="Times New Roman" w:eastAsia="AdvOTce3d9a73" w:hAnsi="Times New Roman" w:cs="Times New Roman"/>
          <w:color w:val="000000" w:themeColor="text1"/>
          <w:sz w:val="16"/>
          <w:szCs w:val="16"/>
          <w:lang w:bidi="ar"/>
        </w:rPr>
        <w:t>Nucleoside Leading to the Discovery of Remdesivir (GS-5734) as a Potent Inhibitor of Respiratory Syncytial Virus with E</w:t>
      </w:r>
      <w:r w:rsidRPr="00EE2FB3">
        <w:rPr>
          <w:rFonts w:ascii="Times New Roman" w:eastAsia="AdvOTce3d9a73 + fb" w:hAnsi="Times New Roman" w:cs="Times New Roman"/>
          <w:color w:val="000000" w:themeColor="text1"/>
          <w:sz w:val="16"/>
          <w:szCs w:val="16"/>
          <w:lang w:bidi="ar"/>
        </w:rPr>
        <w:t>ffi</w:t>
      </w:r>
      <w:r w:rsidRPr="00EE2FB3">
        <w:rPr>
          <w:rFonts w:ascii="Times New Roman" w:eastAsia="AdvOTce3d9a73" w:hAnsi="Times New Roman" w:cs="Times New Roman"/>
          <w:color w:val="000000" w:themeColor="text1"/>
          <w:sz w:val="16"/>
          <w:szCs w:val="16"/>
          <w:lang w:bidi="ar"/>
        </w:rPr>
        <w:t xml:space="preserve">cacy in the African Green Monkey Model of </w:t>
      </w:r>
      <w:proofErr w:type="gramStart"/>
      <w:r w:rsidRPr="00EE2FB3">
        <w:rPr>
          <w:rFonts w:ascii="Times New Roman" w:eastAsia="AdvOTce3d9a73" w:hAnsi="Times New Roman" w:cs="Times New Roman"/>
          <w:color w:val="000000" w:themeColor="text1"/>
          <w:sz w:val="16"/>
          <w:szCs w:val="16"/>
          <w:lang w:bidi="ar"/>
        </w:rPr>
        <w:t>RSV,s</w:t>
      </w:r>
      <w:proofErr w:type="gramEnd"/>
      <w:r w:rsidRPr="00EE2FB3">
        <w:rPr>
          <w:rFonts w:ascii="Times New Roman" w:eastAsia="AdvOTce3d9a73" w:hAnsi="Times New Roman" w:cs="Times New Roman"/>
          <w:color w:val="000000" w:themeColor="text1"/>
          <w:sz w:val="16"/>
          <w:szCs w:val="16"/>
          <w:lang w:bidi="ar"/>
        </w:rPr>
        <w:t xml:space="preserve">: </w:t>
      </w:r>
      <w:r w:rsidRPr="00EE2FB3">
        <w:rPr>
          <w:rFonts w:ascii="Times New Roman" w:eastAsia="AdvOT65f8a23b . I" w:hAnsi="Times New Roman" w:cs="Times New Roman"/>
          <w:color w:val="000000" w:themeColor="text1"/>
          <w:sz w:val="16"/>
          <w:szCs w:val="16"/>
          <w:lang w:bidi="ar"/>
        </w:rPr>
        <w:t xml:space="preserve">J. Med. Chem. </w:t>
      </w:r>
      <w:r w:rsidRPr="00EE2FB3">
        <w:rPr>
          <w:rFonts w:ascii="Times New Roman" w:eastAsia="AdvOT46dcae81" w:hAnsi="Times New Roman" w:cs="Times New Roman"/>
          <w:color w:val="000000" w:themeColor="text1"/>
          <w:sz w:val="16"/>
          <w:szCs w:val="16"/>
          <w:lang w:bidi="ar"/>
        </w:rPr>
        <w:t>2021, 64, 5001</w:t>
      </w:r>
      <w:r w:rsidRPr="00EE2FB3">
        <w:rPr>
          <w:rFonts w:ascii="Times New Roman" w:eastAsia="AdvOT46dcae81 + 22" w:hAnsi="Times New Roman" w:cs="Times New Roman"/>
          <w:color w:val="000000" w:themeColor="text1"/>
          <w:sz w:val="16"/>
          <w:szCs w:val="16"/>
          <w:lang w:bidi="ar"/>
        </w:rPr>
        <w:t>−</w:t>
      </w:r>
      <w:r w:rsidRPr="00EE2FB3">
        <w:rPr>
          <w:rFonts w:ascii="Times New Roman" w:eastAsia="AdvOT46dcae81" w:hAnsi="Times New Roman" w:cs="Times New Roman"/>
          <w:color w:val="000000" w:themeColor="text1"/>
          <w:sz w:val="16"/>
          <w:szCs w:val="16"/>
          <w:lang w:bidi="ar"/>
        </w:rPr>
        <w:t>5017</w:t>
      </w:r>
      <w:r w:rsidR="00E70D0B">
        <w:rPr>
          <w:rFonts w:ascii="Times New Roman" w:eastAsia="AdvOT46dcae81" w:hAnsi="Times New Roman" w:cs="Times New Roman"/>
          <w:color w:val="000000" w:themeColor="text1"/>
          <w:sz w:val="16"/>
          <w:szCs w:val="16"/>
          <w:lang w:bidi="ar"/>
        </w:rPr>
        <w:t xml:space="preserve">.  </w:t>
      </w:r>
    </w:p>
    <w:p w14:paraId="38251F86" w14:textId="77777777" w:rsidR="002F52C7" w:rsidRPr="00EE2FB3" w:rsidRDefault="002F52C7">
      <w:pPr>
        <w:jc w:val="both"/>
        <w:rPr>
          <w:rFonts w:ascii="Times New Roman" w:hAnsi="Times New Roman" w:cs="Times New Roman"/>
          <w:sz w:val="16"/>
          <w:szCs w:val="16"/>
          <w:lang w:val="en-IN"/>
        </w:rPr>
      </w:pPr>
    </w:p>
    <w:sectPr w:rsidR="002F52C7" w:rsidRPr="00EE2FB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URWPalladioL-Roma">
    <w:altName w:val="Segoe Print"/>
    <w:charset w:val="00"/>
    <w:family w:val="auto"/>
    <w:pitch w:val="default"/>
  </w:font>
  <w:font w:name="URWPalladioL-Ital">
    <w:altName w:val="Segoe Print"/>
    <w:charset w:val="00"/>
    <w:family w:val="auto"/>
    <w:pitch w:val="default"/>
  </w:font>
  <w:font w:name="URWPalladioL-Bold">
    <w:altName w:val="Segoe Print"/>
    <w:charset w:val="00"/>
    <w:family w:val="auto"/>
    <w:pitch w:val="default"/>
  </w:font>
  <w:font w:name="CharisSIL">
    <w:altName w:val="Segoe Print"/>
    <w:charset w:val="00"/>
    <w:family w:val="auto"/>
    <w:pitch w:val="default"/>
  </w:font>
  <w:font w:name="TeX_CM_Roman">
    <w:altName w:val="Segoe Print"/>
    <w:charset w:val="00"/>
    <w:family w:val="auto"/>
    <w:pitch w:val="default"/>
  </w:font>
  <w:font w:name="AdvOT2e364b11">
    <w:altName w:val="Segoe Print"/>
    <w:charset w:val="00"/>
    <w:family w:val="auto"/>
    <w:pitch w:val="default"/>
  </w:font>
  <w:font w:name="AdvOT02ce3bbb . I">
    <w:altName w:val="Segoe Print"/>
    <w:charset w:val="00"/>
    <w:family w:val="auto"/>
    <w:pitch w:val="default"/>
  </w:font>
  <w:font w:name="AdvOT51c1769e">
    <w:altName w:val="Segoe Print"/>
    <w:charset w:val="00"/>
    <w:family w:val="auto"/>
    <w:pitch w:val="default"/>
  </w:font>
  <w:font w:name="AdvOT8608a8d1 + 22">
    <w:altName w:val="Segoe Print"/>
    <w:charset w:val="00"/>
    <w:family w:val="auto"/>
    <w:pitch w:val="default"/>
  </w:font>
  <w:font w:name="AdvOTd369e91e">
    <w:altName w:val="Segoe Print"/>
    <w:charset w:val="00"/>
    <w:family w:val="auto"/>
    <w:pitch w:val="default"/>
  </w:font>
  <w:font w:name="AdvOT8608a8d1">
    <w:altName w:val="Segoe Print"/>
    <w:charset w:val="00"/>
    <w:family w:val="auto"/>
    <w:pitch w:val="default"/>
  </w:font>
  <w:font w:name="AdvOTce3d9a73">
    <w:altName w:val="Segoe Print"/>
    <w:charset w:val="00"/>
    <w:family w:val="auto"/>
    <w:pitch w:val="default"/>
  </w:font>
  <w:font w:name="AdvOT8b40f9c2 . B + 20">
    <w:altName w:val="Segoe Print"/>
    <w:charset w:val="00"/>
    <w:family w:val="auto"/>
    <w:pitch w:val="default"/>
  </w:font>
  <w:font w:name="AdvOT56309c18 . I">
    <w:altName w:val="Segoe Print"/>
    <w:charset w:val="00"/>
    <w:family w:val="auto"/>
    <w:pitch w:val="default"/>
  </w:font>
  <w:font w:name="AdvOTce3d9a73 + fb">
    <w:altName w:val="Segoe Print"/>
    <w:charset w:val="00"/>
    <w:family w:val="auto"/>
    <w:pitch w:val="default"/>
  </w:font>
  <w:font w:name="AdvOT65f8a23b . I">
    <w:altName w:val="Segoe Print"/>
    <w:charset w:val="00"/>
    <w:family w:val="auto"/>
    <w:pitch w:val="default"/>
  </w:font>
  <w:font w:name="AdvOT46dcae81">
    <w:altName w:val="Segoe Print"/>
    <w:charset w:val="00"/>
    <w:family w:val="auto"/>
    <w:pitch w:val="default"/>
  </w:font>
  <w:font w:name="AdvOT46dcae81 + 22">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496151"/>
    <w:multiLevelType w:val="singleLevel"/>
    <w:tmpl w:val="A249615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2175AF6"/>
    <w:multiLevelType w:val="singleLevel"/>
    <w:tmpl w:val="C2175AF6"/>
    <w:lvl w:ilvl="0">
      <w:start w:val="1"/>
      <w:numFmt w:val="decimal"/>
      <w:suff w:val="nothing"/>
      <w:lvlText w:val="%1-"/>
      <w:lvlJc w:val="left"/>
    </w:lvl>
  </w:abstractNum>
  <w:abstractNum w:abstractNumId="2" w15:restartNumberingAfterBreak="0">
    <w:nsid w:val="1D7D9658"/>
    <w:multiLevelType w:val="singleLevel"/>
    <w:tmpl w:val="1D7D9658"/>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2BFF4195"/>
    <w:multiLevelType w:val="singleLevel"/>
    <w:tmpl w:val="2BFF4195"/>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39DA17C3"/>
    <w:multiLevelType w:val="hybridMultilevel"/>
    <w:tmpl w:val="B44E8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C14716C"/>
    <w:multiLevelType w:val="hybridMultilevel"/>
    <w:tmpl w:val="ED36C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920299">
    <w:abstractNumId w:val="2"/>
  </w:num>
  <w:num w:numId="2" w16cid:durableId="1107578013">
    <w:abstractNumId w:val="3"/>
  </w:num>
  <w:num w:numId="3" w16cid:durableId="1568613938">
    <w:abstractNumId w:val="0"/>
  </w:num>
  <w:num w:numId="4" w16cid:durableId="538785265">
    <w:abstractNumId w:val="1"/>
  </w:num>
  <w:num w:numId="5" w16cid:durableId="1737119796">
    <w:abstractNumId w:val="4"/>
  </w:num>
  <w:num w:numId="6" w16cid:durableId="21271879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3150D8A"/>
    <w:rsid w:val="000333D6"/>
    <w:rsid w:val="000638AC"/>
    <w:rsid w:val="000848A3"/>
    <w:rsid w:val="001411CF"/>
    <w:rsid w:val="001454E0"/>
    <w:rsid w:val="00157B9E"/>
    <w:rsid w:val="0016087E"/>
    <w:rsid w:val="00172120"/>
    <w:rsid w:val="002526B4"/>
    <w:rsid w:val="0029306E"/>
    <w:rsid w:val="002E4319"/>
    <w:rsid w:val="002F52C7"/>
    <w:rsid w:val="00333EB8"/>
    <w:rsid w:val="003634E4"/>
    <w:rsid w:val="003970A7"/>
    <w:rsid w:val="0041231B"/>
    <w:rsid w:val="004404AF"/>
    <w:rsid w:val="00463228"/>
    <w:rsid w:val="00474CD6"/>
    <w:rsid w:val="0048556D"/>
    <w:rsid w:val="00513781"/>
    <w:rsid w:val="00522EE0"/>
    <w:rsid w:val="0053098E"/>
    <w:rsid w:val="00574E92"/>
    <w:rsid w:val="00581BF9"/>
    <w:rsid w:val="00582743"/>
    <w:rsid w:val="005E492D"/>
    <w:rsid w:val="006814E9"/>
    <w:rsid w:val="006902BE"/>
    <w:rsid w:val="00711386"/>
    <w:rsid w:val="00785E2D"/>
    <w:rsid w:val="00883EBB"/>
    <w:rsid w:val="008B786B"/>
    <w:rsid w:val="008C5008"/>
    <w:rsid w:val="00902C98"/>
    <w:rsid w:val="0092353E"/>
    <w:rsid w:val="009458EC"/>
    <w:rsid w:val="0098616A"/>
    <w:rsid w:val="009C3F2C"/>
    <w:rsid w:val="009C47A8"/>
    <w:rsid w:val="009D6286"/>
    <w:rsid w:val="009F2D71"/>
    <w:rsid w:val="00A03701"/>
    <w:rsid w:val="00A4043B"/>
    <w:rsid w:val="00A73123"/>
    <w:rsid w:val="00A9456F"/>
    <w:rsid w:val="00AB142D"/>
    <w:rsid w:val="00AB621A"/>
    <w:rsid w:val="00B10FAB"/>
    <w:rsid w:val="00B2573B"/>
    <w:rsid w:val="00B6724A"/>
    <w:rsid w:val="00BB48F8"/>
    <w:rsid w:val="00BB51B0"/>
    <w:rsid w:val="00C11FED"/>
    <w:rsid w:val="00C87E2C"/>
    <w:rsid w:val="00CE0628"/>
    <w:rsid w:val="00CE3E94"/>
    <w:rsid w:val="00D226DE"/>
    <w:rsid w:val="00D420C1"/>
    <w:rsid w:val="00DB10C3"/>
    <w:rsid w:val="00E07DC2"/>
    <w:rsid w:val="00E66CE4"/>
    <w:rsid w:val="00E70D0B"/>
    <w:rsid w:val="00E75FBF"/>
    <w:rsid w:val="00EA6DB0"/>
    <w:rsid w:val="00EB1859"/>
    <w:rsid w:val="00ED3B29"/>
    <w:rsid w:val="00EE2FB3"/>
    <w:rsid w:val="00F94981"/>
    <w:rsid w:val="00FF3E0E"/>
    <w:rsid w:val="00FF4F8E"/>
    <w:rsid w:val="0BD65688"/>
    <w:rsid w:val="179057D5"/>
    <w:rsid w:val="17BC4E0A"/>
    <w:rsid w:val="1C245584"/>
    <w:rsid w:val="1D660F69"/>
    <w:rsid w:val="225E39CB"/>
    <w:rsid w:val="23150D8A"/>
    <w:rsid w:val="26AE2A6B"/>
    <w:rsid w:val="30D353E2"/>
    <w:rsid w:val="32E727C0"/>
    <w:rsid w:val="363D41DF"/>
    <w:rsid w:val="388349F4"/>
    <w:rsid w:val="3916024B"/>
    <w:rsid w:val="41030D91"/>
    <w:rsid w:val="433463E9"/>
    <w:rsid w:val="447F7550"/>
    <w:rsid w:val="44D12044"/>
    <w:rsid w:val="497273E9"/>
    <w:rsid w:val="499C53BF"/>
    <w:rsid w:val="49FE7894"/>
    <w:rsid w:val="50CB33C5"/>
    <w:rsid w:val="57233E70"/>
    <w:rsid w:val="5CF7564A"/>
    <w:rsid w:val="61007D0C"/>
    <w:rsid w:val="66F62320"/>
    <w:rsid w:val="77CD24C5"/>
    <w:rsid w:val="7B631AA2"/>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60E7C80E"/>
  <w15:docId w15:val="{DB9A7C26-DDFD-BF48-A570-59552AB45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Pr>
      <w:sz w:val="24"/>
      <w:szCs w:val="24"/>
    </w:rPr>
  </w:style>
  <w:style w:type="character" w:styleId="Hyperlink">
    <w:name w:val="Hyperlink"/>
    <w:basedOn w:val="DefaultParagraphFont"/>
    <w:qFormat/>
    <w:rPr>
      <w:color w:val="0000FF"/>
      <w:u w:val="single"/>
    </w:rPr>
  </w:style>
  <w:style w:type="paragraph" w:styleId="ListParagraph">
    <w:name w:val="List Paragraph"/>
    <w:basedOn w:val="Normal"/>
    <w:uiPriority w:val="99"/>
    <w:unhideWhenUsed/>
    <w:rsid w:val="005E49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2340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microsoft.com/office/2007/relationships/hdphoto" Target="media/hdphoto1.wdp"/><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hyperlink" Target="mailto:Bharathi.madhavan3@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9</Pages>
  <Words>3278</Words>
  <Characters>18686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hema latha</cp:lastModifiedBy>
  <cp:revision>28</cp:revision>
  <dcterms:created xsi:type="dcterms:W3CDTF">2023-08-28T04:57:00Z</dcterms:created>
  <dcterms:modified xsi:type="dcterms:W3CDTF">2023-08-31T04:11:00Z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1033-11.2.0.9629</vt:lpwstr>
  </property>
  <property fmtid="{D5CDD505-2E9C-101B-9397-08002B2CF9AE}" pid="3" name="ICV">
    <vt:lpwstr>2036B9ED74DC437C80BE9555BCF5D9BA</vt:lpwstr>
  </property>
</Properties>
</file>