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6CA96" w14:textId="77777777" w:rsidR="00CE4882" w:rsidRPr="00CE4882" w:rsidRDefault="009303D9" w:rsidP="00CE4882">
      <w:pPr>
        <w:pStyle w:val="Heading5"/>
        <w:rPr>
          <w:rStyle w:val="Emphasis"/>
          <w:i w:val="0"/>
          <w:iCs w:val="0"/>
        </w:rPr>
      </w:pPr>
      <w:bookmarkStart w:id="0" w:name="_Hlk132648330"/>
      <w:bookmarkEnd w:id="0"/>
      <w:r w:rsidRPr="00CE4882">
        <w:rPr>
          <w:rStyle w:val="Emphasis"/>
          <w:i w:val="0"/>
          <w:iCs w:val="0"/>
        </w:rPr>
        <w:t xml:space="preserve"> </w:t>
      </w:r>
    </w:p>
    <w:p w14:paraId="2230A761" w14:textId="77777777" w:rsidR="00CE4882" w:rsidRPr="00CE4882" w:rsidRDefault="00CE4882" w:rsidP="00CE4882">
      <w:pPr>
        <w:pStyle w:val="Heading5"/>
        <w:rPr>
          <w:rStyle w:val="Emphasis"/>
          <w:i w:val="0"/>
          <w:iCs w:val="0"/>
        </w:rPr>
      </w:pPr>
    </w:p>
    <w:p w14:paraId="5F6CBB5F" w14:textId="77777777" w:rsidR="00CE4882" w:rsidRPr="00CE4882" w:rsidRDefault="00CE4882" w:rsidP="00CE4882">
      <w:pPr>
        <w:pStyle w:val="Heading5"/>
        <w:rPr>
          <w:rStyle w:val="Emphasis"/>
          <w:i w:val="0"/>
          <w:iCs w:val="0"/>
        </w:rPr>
      </w:pPr>
    </w:p>
    <w:p w14:paraId="60A9EABC" w14:textId="6B77494C" w:rsidR="00676FCB" w:rsidRPr="00CE4882" w:rsidRDefault="00CE4882" w:rsidP="00CE4882">
      <w:pPr>
        <w:pStyle w:val="Heading5"/>
        <w:rPr>
          <w:rStyle w:val="Emphasis"/>
          <w:b/>
          <w:i w:val="0"/>
          <w:iCs w:val="0"/>
          <w:sz w:val="32"/>
          <w:szCs w:val="32"/>
        </w:rPr>
      </w:pPr>
      <w:r w:rsidRPr="00CE4882">
        <w:rPr>
          <w:rStyle w:val="Emphasis"/>
          <w:b/>
          <w:i w:val="0"/>
          <w:iCs w:val="0"/>
          <w:sz w:val="32"/>
          <w:szCs w:val="32"/>
        </w:rPr>
        <w:t>EARLY DETECTION OF ALZHEIMER DISEASE USING DEE</w:t>
      </w:r>
      <w:r>
        <w:rPr>
          <w:rStyle w:val="Emphasis"/>
          <w:b/>
          <w:i w:val="0"/>
          <w:iCs w:val="0"/>
          <w:sz w:val="32"/>
          <w:szCs w:val="32"/>
        </w:rPr>
        <w:t xml:space="preserve">P </w:t>
      </w:r>
      <w:r w:rsidRPr="00CE4882">
        <w:rPr>
          <w:rStyle w:val="Emphasis"/>
          <w:b/>
          <w:i w:val="0"/>
          <w:iCs w:val="0"/>
          <w:sz w:val="32"/>
          <w:szCs w:val="32"/>
        </w:rPr>
        <w:t>LEARNING</w:t>
      </w:r>
      <w:r>
        <w:rPr>
          <w:rStyle w:val="Emphasis"/>
          <w:b/>
          <w:i w:val="0"/>
          <w:iCs w:val="0"/>
          <w:sz w:val="32"/>
          <w:szCs w:val="32"/>
        </w:rPr>
        <w:t xml:space="preserve"> </w:t>
      </w:r>
      <w:r w:rsidRPr="00CE4882">
        <w:rPr>
          <w:rStyle w:val="Emphasis"/>
          <w:b/>
          <w:i w:val="0"/>
          <w:iCs w:val="0"/>
          <w:sz w:val="32"/>
          <w:szCs w:val="32"/>
        </w:rPr>
        <w:t xml:space="preserve"> TECHNIQUES</w:t>
      </w:r>
    </w:p>
    <w:p w14:paraId="4FF34944" w14:textId="434E8F8B" w:rsidR="00CE4882" w:rsidRDefault="00CE4882" w:rsidP="003B4E04">
      <w:pPr>
        <w:pStyle w:val="Author"/>
        <w:spacing w:before="100" w:beforeAutospacing="1" w:after="100" w:afterAutospacing="1" w:line="120" w:lineRule="auto"/>
        <w:rPr>
          <w:sz w:val="16"/>
          <w:szCs w:val="16"/>
        </w:rPr>
      </w:pPr>
    </w:p>
    <w:p w14:paraId="7DD12F55" w14:textId="77777777" w:rsidR="001664F8" w:rsidRPr="00CA4392" w:rsidRDefault="001664F8" w:rsidP="001664F8">
      <w:pPr>
        <w:pStyle w:val="Author"/>
        <w:spacing w:before="100" w:beforeAutospacing="1" w:after="100" w:afterAutospacing="1" w:line="120" w:lineRule="auto"/>
        <w:jc w:val="both"/>
        <w:rPr>
          <w:sz w:val="16"/>
          <w:szCs w:val="16"/>
        </w:rPr>
        <w:sectPr w:rsidR="001664F8" w:rsidRPr="00CA4392" w:rsidSect="003B4E04">
          <w:pgSz w:w="11906" w:h="16838" w:code="9"/>
          <w:pgMar w:top="540" w:right="893" w:bottom="1440" w:left="893" w:header="720" w:footer="720" w:gutter="0"/>
          <w:cols w:space="720"/>
          <w:titlePg/>
          <w:docGrid w:linePitch="360"/>
        </w:sectPr>
      </w:pPr>
    </w:p>
    <w:p w14:paraId="5D11BBB3" w14:textId="1995F4AD" w:rsidR="00BD670B" w:rsidRPr="00CE4882" w:rsidRDefault="00323D43" w:rsidP="00BD670B">
      <w:pPr>
        <w:pStyle w:val="Author"/>
        <w:spacing w:before="100" w:beforeAutospacing="1"/>
        <w:rPr>
          <w:sz w:val="20"/>
          <w:szCs w:val="20"/>
        </w:rPr>
      </w:pPr>
      <w:r w:rsidRPr="00CE4882">
        <w:rPr>
          <w:sz w:val="20"/>
          <w:szCs w:val="20"/>
        </w:rPr>
        <w:lastRenderedPageBreak/>
        <w:t xml:space="preserve"> </w:t>
      </w:r>
      <w:r w:rsidR="0006789A" w:rsidRPr="00CE4882">
        <w:rPr>
          <w:sz w:val="20"/>
          <w:szCs w:val="20"/>
        </w:rPr>
        <w:t>Dr. Madhura K</w:t>
      </w:r>
      <w:r w:rsidR="001A3B3D" w:rsidRPr="00CE4882">
        <w:rPr>
          <w:sz w:val="20"/>
          <w:szCs w:val="20"/>
        </w:rPr>
        <w:br/>
      </w:r>
      <w:r w:rsidR="009303D9" w:rsidRPr="00CE4882">
        <w:rPr>
          <w:sz w:val="20"/>
          <w:szCs w:val="20"/>
        </w:rPr>
        <w:t xml:space="preserve"> </w:t>
      </w:r>
      <w:r w:rsidR="0006789A" w:rsidRPr="00CE4882">
        <w:rPr>
          <w:i/>
          <w:sz w:val="20"/>
          <w:szCs w:val="20"/>
        </w:rPr>
        <w:t>School of CSE &amp; IS</w:t>
      </w:r>
      <w:r w:rsidR="00D72D06" w:rsidRPr="00CE4882">
        <w:rPr>
          <w:sz w:val="20"/>
          <w:szCs w:val="20"/>
        </w:rPr>
        <w:br/>
      </w:r>
      <w:r w:rsidR="001664F8" w:rsidRPr="00CE4882">
        <w:rPr>
          <w:i/>
          <w:sz w:val="20"/>
          <w:szCs w:val="20"/>
        </w:rPr>
        <w:t>Presidency University</w:t>
      </w:r>
      <w:r w:rsidR="001A3B3D" w:rsidRPr="00CE4882">
        <w:rPr>
          <w:i/>
          <w:sz w:val="20"/>
          <w:szCs w:val="20"/>
        </w:rPr>
        <w:br/>
      </w:r>
      <w:r w:rsidR="001664F8" w:rsidRPr="00CE4882">
        <w:rPr>
          <w:sz w:val="20"/>
          <w:szCs w:val="20"/>
        </w:rPr>
        <w:t>Banglore,</w:t>
      </w:r>
      <w:r w:rsidRPr="00CE4882">
        <w:rPr>
          <w:sz w:val="20"/>
          <w:szCs w:val="20"/>
        </w:rPr>
        <w:t>India</w:t>
      </w:r>
      <w:r w:rsidR="001A3B3D" w:rsidRPr="00CE4882">
        <w:rPr>
          <w:sz w:val="20"/>
          <w:szCs w:val="20"/>
        </w:rPr>
        <w:br/>
      </w:r>
      <w:hyperlink r:id="rId8" w:history="1">
        <w:r w:rsidR="0006789A" w:rsidRPr="00CE4882">
          <w:rPr>
            <w:rStyle w:val="Hyperlink"/>
            <w:sz w:val="20"/>
            <w:szCs w:val="20"/>
          </w:rPr>
          <w:t>madhura@presidencyuniversity.in</w:t>
        </w:r>
      </w:hyperlink>
    </w:p>
    <w:p w14:paraId="0C5AAA8E" w14:textId="1440B911" w:rsidR="001A3B3D" w:rsidRPr="00CE4882" w:rsidRDefault="00447BB9" w:rsidP="007B6DDA">
      <w:pPr>
        <w:pStyle w:val="Author"/>
        <w:spacing w:before="100" w:beforeAutospacing="1"/>
        <w:rPr>
          <w:sz w:val="20"/>
          <w:szCs w:val="20"/>
        </w:rPr>
      </w:pPr>
      <w:r w:rsidRPr="00CE4882">
        <w:rPr>
          <w:sz w:val="20"/>
          <w:szCs w:val="20"/>
        </w:rPr>
        <w:t xml:space="preserve"> </w:t>
      </w:r>
      <w:r w:rsidR="00323D43" w:rsidRPr="00CE4882">
        <w:rPr>
          <w:sz w:val="20"/>
          <w:szCs w:val="20"/>
        </w:rPr>
        <w:t xml:space="preserve">Mr. </w:t>
      </w:r>
      <w:r w:rsidR="0006789A" w:rsidRPr="00CE4882">
        <w:rPr>
          <w:sz w:val="20"/>
          <w:szCs w:val="20"/>
        </w:rPr>
        <w:t>M Baleeswar Chowdary</w:t>
      </w:r>
      <w:r w:rsidRPr="00CE4882">
        <w:rPr>
          <w:sz w:val="20"/>
          <w:szCs w:val="20"/>
        </w:rPr>
        <w:br/>
      </w:r>
      <w:r w:rsidR="00323D43" w:rsidRPr="00CE4882">
        <w:rPr>
          <w:i/>
          <w:sz w:val="20"/>
          <w:szCs w:val="20"/>
        </w:rPr>
        <w:t>Computer Engineering</w:t>
      </w:r>
      <w:r w:rsidR="00323D43" w:rsidRPr="00CE4882">
        <w:rPr>
          <w:sz w:val="20"/>
          <w:szCs w:val="20"/>
        </w:rPr>
        <w:t xml:space="preserve"> </w:t>
      </w:r>
      <w:r w:rsidRPr="00CE4882">
        <w:rPr>
          <w:sz w:val="20"/>
          <w:szCs w:val="20"/>
        </w:rPr>
        <w:br/>
      </w:r>
      <w:r w:rsidR="00323D43" w:rsidRPr="00CE4882">
        <w:rPr>
          <w:i/>
          <w:sz w:val="20"/>
          <w:szCs w:val="20"/>
        </w:rPr>
        <w:t>Presidency University</w:t>
      </w:r>
      <w:r w:rsidRPr="00CE4882">
        <w:rPr>
          <w:i/>
          <w:sz w:val="20"/>
          <w:szCs w:val="20"/>
        </w:rPr>
        <w:br/>
      </w:r>
      <w:r w:rsidR="00323D43" w:rsidRPr="00CE4882">
        <w:rPr>
          <w:sz w:val="20"/>
          <w:szCs w:val="20"/>
        </w:rPr>
        <w:t>Bangalore,India</w:t>
      </w:r>
      <w:r w:rsidRPr="00CE4882">
        <w:rPr>
          <w:sz w:val="20"/>
          <w:szCs w:val="20"/>
        </w:rPr>
        <w:br/>
      </w:r>
      <w:hyperlink r:id="rId9" w:history="1">
        <w:r w:rsidR="0006789A" w:rsidRPr="00CE4882">
          <w:rPr>
            <w:rStyle w:val="Hyperlink"/>
            <w:sz w:val="20"/>
            <w:szCs w:val="20"/>
          </w:rPr>
          <w:t>201910101363@presidencyuniversity.in</w:t>
        </w:r>
      </w:hyperlink>
      <w:r w:rsidR="00BD670B" w:rsidRPr="00CE4882">
        <w:rPr>
          <w:sz w:val="20"/>
          <w:szCs w:val="20"/>
        </w:rPr>
        <w:br w:type="column"/>
      </w:r>
      <w:r w:rsidR="001A3B3D" w:rsidRPr="00CE4882">
        <w:rPr>
          <w:sz w:val="20"/>
          <w:szCs w:val="20"/>
        </w:rPr>
        <w:lastRenderedPageBreak/>
        <w:t xml:space="preserve"> </w:t>
      </w:r>
      <w:r w:rsidR="00323D43" w:rsidRPr="00CE4882">
        <w:rPr>
          <w:sz w:val="20"/>
          <w:szCs w:val="20"/>
        </w:rPr>
        <w:t xml:space="preserve">Mr. </w:t>
      </w:r>
      <w:r w:rsidR="0006789A" w:rsidRPr="00CE4882">
        <w:rPr>
          <w:sz w:val="20"/>
          <w:szCs w:val="20"/>
        </w:rPr>
        <w:t>ALV Phaneendra</w:t>
      </w:r>
      <w:r w:rsidR="001A3B3D" w:rsidRPr="00CE4882">
        <w:rPr>
          <w:sz w:val="20"/>
          <w:szCs w:val="20"/>
        </w:rPr>
        <w:br/>
      </w:r>
      <w:r w:rsidR="00323D43" w:rsidRPr="00CE4882">
        <w:rPr>
          <w:i/>
          <w:sz w:val="20"/>
          <w:szCs w:val="20"/>
        </w:rPr>
        <w:t>Computer Engineering</w:t>
      </w:r>
      <w:r w:rsidR="001A3B3D" w:rsidRPr="00CE4882">
        <w:rPr>
          <w:sz w:val="20"/>
          <w:szCs w:val="20"/>
        </w:rPr>
        <w:br/>
      </w:r>
      <w:r w:rsidR="00323D43" w:rsidRPr="00CE4882">
        <w:rPr>
          <w:i/>
          <w:sz w:val="20"/>
          <w:szCs w:val="20"/>
        </w:rPr>
        <w:t>Presidency University</w:t>
      </w:r>
      <w:r w:rsidR="001A3B3D" w:rsidRPr="00CE4882">
        <w:rPr>
          <w:i/>
          <w:sz w:val="20"/>
          <w:szCs w:val="20"/>
        </w:rPr>
        <w:br/>
      </w:r>
      <w:r w:rsidR="00323D43" w:rsidRPr="00CE4882">
        <w:rPr>
          <w:sz w:val="20"/>
          <w:szCs w:val="20"/>
        </w:rPr>
        <w:t>Bangalore,India</w:t>
      </w:r>
      <w:r w:rsidR="001A3B3D" w:rsidRPr="00CE4882">
        <w:rPr>
          <w:sz w:val="20"/>
          <w:szCs w:val="20"/>
        </w:rPr>
        <w:br/>
      </w:r>
      <w:hyperlink r:id="rId10" w:history="1">
        <w:r w:rsidR="0006789A" w:rsidRPr="00CE4882">
          <w:rPr>
            <w:rStyle w:val="Hyperlink"/>
            <w:sz w:val="20"/>
            <w:szCs w:val="20"/>
          </w:rPr>
          <w:t>201910102050@presidencyuniversity.in</w:t>
        </w:r>
      </w:hyperlink>
    </w:p>
    <w:p w14:paraId="0D4DCBFA" w14:textId="4241F277" w:rsidR="001A3B3D" w:rsidRPr="00CE4882" w:rsidRDefault="00323D43" w:rsidP="005C71F7">
      <w:pPr>
        <w:pStyle w:val="Author"/>
        <w:spacing w:before="100" w:beforeAutospacing="1"/>
        <w:rPr>
          <w:sz w:val="20"/>
          <w:szCs w:val="20"/>
        </w:rPr>
      </w:pPr>
      <w:r w:rsidRPr="00CE4882">
        <w:rPr>
          <w:sz w:val="20"/>
          <w:szCs w:val="20"/>
        </w:rPr>
        <w:t>M</w:t>
      </w:r>
      <w:r w:rsidR="00676FCB" w:rsidRPr="00CE4882">
        <w:rPr>
          <w:sz w:val="20"/>
          <w:szCs w:val="20"/>
        </w:rPr>
        <w:t xml:space="preserve">r. </w:t>
      </w:r>
      <w:r w:rsidR="0006789A" w:rsidRPr="00CE4882">
        <w:rPr>
          <w:sz w:val="20"/>
          <w:szCs w:val="20"/>
        </w:rPr>
        <w:t>Jagadeesh J</w:t>
      </w:r>
      <w:r w:rsidR="00447BB9" w:rsidRPr="00CE4882">
        <w:rPr>
          <w:sz w:val="20"/>
          <w:szCs w:val="20"/>
        </w:rPr>
        <w:br/>
      </w:r>
      <w:r w:rsidR="00676FCB" w:rsidRPr="00CE4882">
        <w:rPr>
          <w:i/>
          <w:sz w:val="20"/>
          <w:szCs w:val="20"/>
        </w:rPr>
        <w:t>Computer Engineering</w:t>
      </w:r>
      <w:r w:rsidR="00447BB9" w:rsidRPr="00CE4882">
        <w:rPr>
          <w:sz w:val="20"/>
          <w:szCs w:val="20"/>
        </w:rPr>
        <w:br/>
        <w:t xml:space="preserve"> </w:t>
      </w:r>
      <w:r w:rsidR="00676FCB" w:rsidRPr="00CE4882">
        <w:rPr>
          <w:i/>
          <w:sz w:val="20"/>
          <w:szCs w:val="20"/>
        </w:rPr>
        <w:t>Presidency University</w:t>
      </w:r>
      <w:r w:rsidR="007B6DDA" w:rsidRPr="00CE4882">
        <w:rPr>
          <w:i/>
          <w:sz w:val="20"/>
          <w:szCs w:val="20"/>
        </w:rPr>
        <w:br/>
      </w:r>
      <w:r w:rsidR="00676FCB" w:rsidRPr="00CE4882">
        <w:rPr>
          <w:sz w:val="20"/>
          <w:szCs w:val="20"/>
        </w:rPr>
        <w:t>Bangalore,India</w:t>
      </w:r>
      <w:r w:rsidR="00447BB9" w:rsidRPr="00CE4882">
        <w:rPr>
          <w:sz w:val="20"/>
          <w:szCs w:val="20"/>
        </w:rPr>
        <w:br/>
      </w:r>
      <w:hyperlink r:id="rId11" w:history="1">
        <w:r w:rsidR="0006789A" w:rsidRPr="00CE4882">
          <w:rPr>
            <w:rStyle w:val="Hyperlink"/>
            <w:sz w:val="20"/>
            <w:szCs w:val="20"/>
          </w:rPr>
          <w:t>201910101090@presidencyniversity.in</w:t>
        </w:r>
      </w:hyperlink>
      <w:r w:rsidR="00BD670B" w:rsidRPr="00CE4882">
        <w:rPr>
          <w:sz w:val="20"/>
          <w:szCs w:val="20"/>
        </w:rPr>
        <w:br w:type="column"/>
      </w:r>
      <w:r w:rsidRPr="00CE4882">
        <w:rPr>
          <w:sz w:val="20"/>
          <w:szCs w:val="20"/>
        </w:rPr>
        <w:lastRenderedPageBreak/>
        <w:t xml:space="preserve">Mr. </w:t>
      </w:r>
      <w:r w:rsidR="0006789A" w:rsidRPr="00CE4882">
        <w:rPr>
          <w:sz w:val="20"/>
          <w:szCs w:val="20"/>
        </w:rPr>
        <w:t>Gowtham R</w:t>
      </w:r>
      <w:r w:rsidR="001A3B3D" w:rsidRPr="00CE4882">
        <w:rPr>
          <w:sz w:val="20"/>
          <w:szCs w:val="20"/>
        </w:rPr>
        <w:br/>
      </w:r>
      <w:r w:rsidRPr="00CE4882">
        <w:rPr>
          <w:i/>
          <w:sz w:val="20"/>
          <w:szCs w:val="20"/>
        </w:rPr>
        <w:t>Computer Engineering</w:t>
      </w:r>
      <w:r w:rsidR="001A3B3D" w:rsidRPr="00CE4882">
        <w:rPr>
          <w:sz w:val="20"/>
          <w:szCs w:val="20"/>
        </w:rPr>
        <w:br/>
        <w:t xml:space="preserve"> </w:t>
      </w:r>
      <w:r w:rsidRPr="00CE4882">
        <w:rPr>
          <w:i/>
          <w:sz w:val="20"/>
          <w:szCs w:val="20"/>
        </w:rPr>
        <w:t>Presidency University</w:t>
      </w:r>
      <w:r w:rsidR="001A3B3D" w:rsidRPr="00CE4882">
        <w:rPr>
          <w:i/>
          <w:sz w:val="20"/>
          <w:szCs w:val="20"/>
        </w:rPr>
        <w:br/>
      </w:r>
      <w:r w:rsidRPr="00CE4882">
        <w:rPr>
          <w:sz w:val="20"/>
          <w:szCs w:val="20"/>
        </w:rPr>
        <w:t>B</w:t>
      </w:r>
      <w:r w:rsidR="00676FCB" w:rsidRPr="00CE4882">
        <w:rPr>
          <w:sz w:val="20"/>
          <w:szCs w:val="20"/>
        </w:rPr>
        <w:t>an</w:t>
      </w:r>
      <w:r w:rsidRPr="00CE4882">
        <w:rPr>
          <w:sz w:val="20"/>
          <w:szCs w:val="20"/>
        </w:rPr>
        <w:t>galore,India</w:t>
      </w:r>
      <w:r w:rsidR="001A3B3D" w:rsidRPr="00CE4882">
        <w:rPr>
          <w:sz w:val="20"/>
          <w:szCs w:val="20"/>
        </w:rPr>
        <w:br/>
      </w:r>
      <w:hyperlink r:id="rId12" w:history="1">
        <w:r w:rsidR="0006789A" w:rsidRPr="00CE4882">
          <w:rPr>
            <w:rStyle w:val="Hyperlink"/>
            <w:sz w:val="20"/>
            <w:szCs w:val="20"/>
          </w:rPr>
          <w:t>201910100588@presidencyuniversity.in</w:t>
        </w:r>
      </w:hyperlink>
    </w:p>
    <w:p w14:paraId="71A871A3" w14:textId="7DA4810A" w:rsidR="0006789A" w:rsidRDefault="0006789A" w:rsidP="0006789A">
      <w:pPr>
        <w:pStyle w:val="Author"/>
        <w:spacing w:before="100" w:beforeAutospacing="1"/>
        <w:rPr>
          <w:sz w:val="24"/>
          <w:szCs w:val="24"/>
        </w:rPr>
      </w:pPr>
      <w:r w:rsidRPr="00CE4882">
        <w:rPr>
          <w:sz w:val="20"/>
          <w:szCs w:val="20"/>
        </w:rPr>
        <w:t>Mr. Harchith S</w:t>
      </w:r>
      <w:r w:rsidR="00447BB9" w:rsidRPr="00CE4882">
        <w:rPr>
          <w:sz w:val="20"/>
          <w:szCs w:val="20"/>
        </w:rPr>
        <w:br/>
      </w:r>
      <w:r w:rsidRPr="00CE4882">
        <w:rPr>
          <w:i/>
          <w:sz w:val="20"/>
          <w:szCs w:val="20"/>
        </w:rPr>
        <w:t>Computer Engineering</w:t>
      </w:r>
      <w:r w:rsidR="00676FCB" w:rsidRPr="00CE4882">
        <w:rPr>
          <w:i/>
          <w:sz w:val="20"/>
          <w:szCs w:val="20"/>
        </w:rPr>
        <w:t xml:space="preserve"> </w:t>
      </w:r>
      <w:r w:rsidR="00447BB9" w:rsidRPr="00CE4882">
        <w:rPr>
          <w:i/>
          <w:sz w:val="20"/>
          <w:szCs w:val="20"/>
        </w:rPr>
        <w:t xml:space="preserve"> </w:t>
      </w:r>
      <w:r w:rsidR="00447BB9" w:rsidRPr="00CE4882">
        <w:rPr>
          <w:sz w:val="20"/>
          <w:szCs w:val="20"/>
        </w:rPr>
        <w:br/>
      </w:r>
      <w:r w:rsidR="00676FCB" w:rsidRPr="00CE4882">
        <w:rPr>
          <w:sz w:val="20"/>
          <w:szCs w:val="20"/>
        </w:rPr>
        <w:t>Presidency University</w:t>
      </w:r>
      <w:r w:rsidR="00447BB9" w:rsidRPr="00CE4882">
        <w:rPr>
          <w:i/>
          <w:sz w:val="20"/>
          <w:szCs w:val="20"/>
        </w:rPr>
        <w:br/>
      </w:r>
      <w:r w:rsidR="00447BB9" w:rsidRPr="00CE4882">
        <w:rPr>
          <w:sz w:val="20"/>
          <w:szCs w:val="20"/>
        </w:rPr>
        <w:t xml:space="preserve"> </w:t>
      </w:r>
      <w:r w:rsidR="00676FCB" w:rsidRPr="00CE4882">
        <w:rPr>
          <w:sz w:val="20"/>
          <w:szCs w:val="20"/>
        </w:rPr>
        <w:t xml:space="preserve">Bangalore,India </w:t>
      </w:r>
      <w:hyperlink r:id="rId13" w:history="1">
        <w:r w:rsidRPr="00CE4882">
          <w:rPr>
            <w:rStyle w:val="Hyperlink"/>
            <w:sz w:val="20"/>
            <w:szCs w:val="20"/>
          </w:rPr>
          <w:t>201910100333@presidencyuniversity.in</w:t>
        </w:r>
      </w:hyperlink>
    </w:p>
    <w:p w14:paraId="441F1EAE" w14:textId="565C08A3" w:rsidR="0006789A" w:rsidRPr="0006789A" w:rsidRDefault="0006789A" w:rsidP="0006789A">
      <w:pPr>
        <w:pStyle w:val="Author"/>
        <w:spacing w:before="100" w:beforeAutospacing="1"/>
        <w:rPr>
          <w:sz w:val="24"/>
          <w:szCs w:val="24"/>
        </w:rPr>
        <w:sectPr w:rsidR="0006789A" w:rsidRPr="0006789A" w:rsidSect="003B4E04">
          <w:type w:val="continuous"/>
          <w:pgSz w:w="11906" w:h="16838" w:code="9"/>
          <w:pgMar w:top="450" w:right="893" w:bottom="1440" w:left="893" w:header="720" w:footer="720" w:gutter="0"/>
          <w:cols w:num="3" w:space="720"/>
          <w:docGrid w:linePitch="360"/>
        </w:sectPr>
      </w:pPr>
    </w:p>
    <w:p w14:paraId="78E8C543" w14:textId="77777777" w:rsidR="009303D9" w:rsidRPr="00CE4882" w:rsidRDefault="00BD670B" w:rsidP="00CE4882">
      <w:pPr>
        <w:rPr>
          <w:b/>
        </w:rPr>
        <w:sectPr w:rsidR="009303D9" w:rsidRPr="00CE4882" w:rsidSect="003B4E04">
          <w:type w:val="continuous"/>
          <w:pgSz w:w="11906" w:h="16838" w:code="9"/>
          <w:pgMar w:top="450" w:right="893" w:bottom="1440" w:left="893" w:header="720" w:footer="720" w:gutter="0"/>
          <w:cols w:num="3" w:space="720"/>
          <w:docGrid w:linePitch="360"/>
        </w:sectPr>
      </w:pPr>
      <w:r w:rsidRPr="00CE4882">
        <w:rPr>
          <w:b/>
        </w:rPr>
        <w:lastRenderedPageBreak/>
        <w:br w:type="column"/>
      </w:r>
    </w:p>
    <w:p w14:paraId="14E48332" w14:textId="33FF2EDB" w:rsidR="004D72B5" w:rsidRDefault="009303D9" w:rsidP="00CE4882">
      <w:pPr>
        <w:rPr>
          <w:b/>
          <w:i/>
          <w:iCs/>
        </w:rPr>
      </w:pPr>
      <w:r w:rsidRPr="00CE4882">
        <w:rPr>
          <w:b/>
          <w:i/>
          <w:iCs/>
        </w:rPr>
        <w:lastRenderedPageBreak/>
        <w:t>Abstract</w:t>
      </w:r>
    </w:p>
    <w:p w14:paraId="5FB5606C" w14:textId="77777777" w:rsidR="00CE4882" w:rsidRPr="00CE4882" w:rsidRDefault="00CE4882" w:rsidP="00CE4882">
      <w:pPr>
        <w:rPr>
          <w:rStyle w:val="sw"/>
          <w:b/>
          <w:bCs/>
          <w:color w:val="000000"/>
          <w:shd w:val="clear" w:color="auto" w:fill="FFFFFF"/>
        </w:rPr>
      </w:pPr>
    </w:p>
    <w:p w14:paraId="2D89FDA4" w14:textId="478E2A72" w:rsidR="0006789A" w:rsidRPr="008A52FF" w:rsidRDefault="0006789A" w:rsidP="00CE4882">
      <w:pPr>
        <w:jc w:val="both"/>
        <w:rPr>
          <w:rStyle w:val="sw"/>
          <w:b/>
          <w:bCs/>
          <w:color w:val="000000"/>
          <w:shd w:val="clear" w:color="auto" w:fill="FFFFFF"/>
        </w:rPr>
      </w:pPr>
      <w:r w:rsidRPr="008A52FF">
        <w:rPr>
          <w:rStyle w:val="sw"/>
          <w:b/>
          <w:bCs/>
          <w:color w:val="000000"/>
          <w:shd w:val="clear" w:color="auto" w:fill="FFFFFF"/>
        </w:rPr>
        <w:t>Alzheimer's disease is an incurable brain disease which affects thinking and memory. AD affects the entire liver, leading to its shrinkage and eventual death. Early diagnosis of AD is important for better treatment. Machine learning (ML</w:t>
      </w:r>
      <w:r w:rsidR="00CE4882" w:rsidRPr="008A52FF">
        <w:rPr>
          <w:rStyle w:val="sw"/>
          <w:b/>
          <w:bCs/>
          <w:color w:val="000000"/>
          <w:shd w:val="clear" w:color="auto" w:fill="FFFFFF"/>
        </w:rPr>
        <w:t>) is</w:t>
      </w:r>
      <w:r w:rsidRPr="008A52FF">
        <w:rPr>
          <w:rStyle w:val="sw"/>
          <w:b/>
          <w:bCs/>
          <w:color w:val="000000"/>
          <w:shd w:val="clear" w:color="auto" w:fill="FFFFFF"/>
        </w:rPr>
        <w:t xml:space="preserve"> </w:t>
      </w:r>
      <w:r w:rsidR="00CE4882" w:rsidRPr="008A52FF">
        <w:rPr>
          <w:rStyle w:val="sw"/>
          <w:b/>
          <w:bCs/>
          <w:color w:val="000000"/>
          <w:shd w:val="clear" w:color="auto" w:fill="FFFFFF"/>
        </w:rPr>
        <w:t>an</w:t>
      </w:r>
      <w:r w:rsidRPr="008A52FF">
        <w:rPr>
          <w:rStyle w:val="sw"/>
          <w:b/>
          <w:bCs/>
          <w:color w:val="000000"/>
          <w:shd w:val="clear" w:color="auto" w:fill="FFFFFF"/>
        </w:rPr>
        <w:t xml:space="preserve"> </w:t>
      </w:r>
      <w:r w:rsidR="00CE4882" w:rsidRPr="008A52FF">
        <w:rPr>
          <w:rStyle w:val="sw"/>
          <w:b/>
          <w:bCs/>
          <w:color w:val="000000"/>
          <w:shd w:val="clear" w:color="auto" w:fill="FFFFFF"/>
        </w:rPr>
        <w:t>offshoot</w:t>
      </w:r>
      <w:r w:rsidRPr="008A52FF">
        <w:rPr>
          <w:rStyle w:val="sw"/>
          <w:b/>
          <w:bCs/>
          <w:color w:val="000000"/>
          <w:shd w:val="clear" w:color="auto" w:fill="FFFFFF"/>
        </w:rPr>
        <w:t xml:space="preserve"> of artificial intelligence that uses multiple scenarios and optimization techniques to help computers extract results from large amounts of complex data. Therefore, the researchers focused on using machine learning to recognize the early stages of</w:t>
      </w:r>
      <w:r w:rsidR="00CE4882" w:rsidRPr="008A52FF">
        <w:rPr>
          <w:rStyle w:val="sw"/>
          <w:b/>
          <w:bCs/>
          <w:color w:val="000000"/>
          <w:shd w:val="clear" w:color="auto" w:fill="FFFFFF"/>
        </w:rPr>
        <w:t xml:space="preserve"> </w:t>
      </w:r>
      <w:r w:rsidRPr="008A52FF">
        <w:rPr>
          <w:rStyle w:val="sw"/>
          <w:b/>
          <w:bCs/>
          <w:color w:val="000000"/>
          <w:shd w:val="clear" w:color="auto" w:fill="FFFFFF"/>
        </w:rPr>
        <w:t>AD.</w:t>
      </w:r>
      <w:r w:rsidR="00CE4882" w:rsidRPr="008A52FF">
        <w:rPr>
          <w:rStyle w:val="sw"/>
          <w:b/>
          <w:bCs/>
          <w:color w:val="000000"/>
          <w:shd w:val="clear" w:color="auto" w:fill="FFFFFF"/>
        </w:rPr>
        <w:t xml:space="preserve"> </w:t>
      </w:r>
      <w:r w:rsidRPr="008A52FF">
        <w:rPr>
          <w:rStyle w:val="sw"/>
          <w:b/>
          <w:bCs/>
          <w:color w:val="000000"/>
          <w:shd w:val="clear" w:color="auto" w:fill="FFFFFF"/>
        </w:rPr>
        <w:t xml:space="preserve">Many methods achieved the expected accuracy, but were evaluated on different disease registries not proven by different models, making direct comparisons difficult. In addition, preprocessing, the number of features important for feature selection, class inequality, and many other factors can affect the accuracy of the </w:t>
      </w:r>
      <w:r w:rsidR="00CE4882" w:rsidRPr="008A52FF">
        <w:rPr>
          <w:rStyle w:val="sw"/>
          <w:b/>
          <w:bCs/>
          <w:color w:val="000000"/>
          <w:shd w:val="clear" w:color="auto" w:fill="FFFFFF"/>
        </w:rPr>
        <w:t>estimation. To</w:t>
      </w:r>
      <w:r w:rsidRPr="008A52FF">
        <w:rPr>
          <w:rStyle w:val="sw"/>
          <w:b/>
          <w:bCs/>
          <w:color w:val="000000"/>
          <w:shd w:val="clear" w:color="auto" w:fill="FFFFFF"/>
        </w:rPr>
        <w:t xml:space="preserve"> overcome these limitations, this article reviews, analyzes and evaluates recent work in the early stages of AD using machine learning techniques. The proposed model includes the first step in advance, followed by the importance of character selection and classification along with mining policy. In addition, the proposed study is conducted using a </w:t>
      </w:r>
      <w:r w:rsidR="00CE4882" w:rsidRPr="008A52FF">
        <w:rPr>
          <w:rStyle w:val="sw"/>
          <w:b/>
          <w:bCs/>
          <w:color w:val="000000"/>
          <w:shd w:val="clear" w:color="auto" w:fill="FFFFFF"/>
        </w:rPr>
        <w:t>model based</w:t>
      </w:r>
      <w:r w:rsidRPr="008A52FF">
        <w:rPr>
          <w:rStyle w:val="sw"/>
          <w:b/>
          <w:bCs/>
          <w:color w:val="000000"/>
          <w:shd w:val="clear" w:color="auto" w:fill="FFFFFF"/>
        </w:rPr>
        <w:t xml:space="preserve"> approach that provides opportunities for research into early detection of AD with the ability to distinguish AD from health management using deep learning algorithms.</w:t>
      </w:r>
      <w:r w:rsidR="00CE4882" w:rsidRPr="008A52FF">
        <w:rPr>
          <w:rStyle w:val="sw"/>
          <w:b/>
          <w:bCs/>
          <w:color w:val="000000"/>
          <w:shd w:val="clear" w:color="auto" w:fill="FFFFFF"/>
        </w:rPr>
        <w:t xml:space="preserve"> </w:t>
      </w:r>
      <w:r w:rsidRPr="008A52FF">
        <w:rPr>
          <w:rStyle w:val="sw"/>
          <w:b/>
          <w:bCs/>
          <w:color w:val="000000"/>
          <w:shd w:val="clear" w:color="auto" w:fill="FFFFFF"/>
        </w:rPr>
        <w:t xml:space="preserve">In current studies, DL techniques such as Enhanced </w:t>
      </w:r>
      <w:r w:rsidR="00CE4882" w:rsidRPr="008A52FF">
        <w:rPr>
          <w:rStyle w:val="sw"/>
          <w:b/>
          <w:bCs/>
          <w:color w:val="000000"/>
          <w:shd w:val="clear" w:color="auto" w:fill="FFFFFF"/>
        </w:rPr>
        <w:t>CNN, VGG</w:t>
      </w:r>
      <w:r w:rsidRPr="008A52FF">
        <w:rPr>
          <w:rStyle w:val="sw"/>
          <w:b/>
          <w:bCs/>
          <w:color w:val="000000"/>
          <w:shd w:val="clear" w:color="auto" w:fill="FFFFFF"/>
        </w:rPr>
        <w:t>16, AlexNet, MobileNet are used.</w:t>
      </w:r>
    </w:p>
    <w:p w14:paraId="3C64DF33" w14:textId="77777777" w:rsidR="00E24374" w:rsidRPr="008A52FF" w:rsidRDefault="00E24374" w:rsidP="00CE4882">
      <w:pPr>
        <w:jc w:val="both"/>
        <w:rPr>
          <w:b/>
        </w:rPr>
      </w:pPr>
    </w:p>
    <w:p w14:paraId="04D36DAA" w14:textId="77777777" w:rsidR="00676FCB" w:rsidRPr="008A52FF" w:rsidRDefault="004D72B5" w:rsidP="00CE4882">
      <w:pPr>
        <w:tabs>
          <w:tab w:val="left" w:pos="1890"/>
        </w:tabs>
        <w:jc w:val="both"/>
        <w:rPr>
          <w:b/>
        </w:rPr>
      </w:pPr>
      <w:r w:rsidRPr="008A52FF">
        <w:rPr>
          <w:b/>
        </w:rPr>
        <w:t>Keywords—</w:t>
      </w:r>
      <w:r w:rsidR="00676FCB" w:rsidRPr="008A52FF">
        <w:rPr>
          <w:b/>
        </w:rPr>
        <w:t>Alzheimer, Machine Learning, Deep Learning, CNN, VGG16, AlexNet, MobileNet.</w:t>
      </w:r>
    </w:p>
    <w:p w14:paraId="3E22C6D5" w14:textId="77777777" w:rsidR="009303D9" w:rsidRPr="00CE4882" w:rsidRDefault="009303D9" w:rsidP="00CE4882">
      <w:pPr>
        <w:pStyle w:val="Keywords"/>
        <w:rPr>
          <w:sz w:val="20"/>
          <w:szCs w:val="20"/>
        </w:rPr>
      </w:pPr>
    </w:p>
    <w:p w14:paraId="5732BC6F" w14:textId="5ADFB8A1" w:rsidR="009303D9" w:rsidRPr="008A52FF" w:rsidRDefault="009303D9" w:rsidP="008A52FF">
      <w:pPr>
        <w:pStyle w:val="Heading1"/>
        <w:rPr>
          <w:b/>
        </w:rPr>
      </w:pPr>
      <w:r w:rsidRPr="008A52FF">
        <w:rPr>
          <w:b/>
        </w:rPr>
        <w:t>Introduction</w:t>
      </w:r>
    </w:p>
    <w:p w14:paraId="05907C66" w14:textId="1ACCB5E6" w:rsidR="00C04160" w:rsidRDefault="0006789A" w:rsidP="00CE4882">
      <w:pPr>
        <w:pStyle w:val="Default"/>
        <w:jc w:val="both"/>
        <w:rPr>
          <w:bCs/>
          <w:color w:val="auto"/>
          <w:sz w:val="20"/>
          <w:szCs w:val="20"/>
        </w:rPr>
      </w:pPr>
      <w:r w:rsidRPr="00CE4882">
        <w:rPr>
          <w:bCs/>
          <w:color w:val="auto"/>
          <w:sz w:val="20"/>
          <w:szCs w:val="20"/>
        </w:rPr>
        <w:t xml:space="preserve">Alzheimer's disease (AD) is dementia typed characterized by cognitive and behavioral problems that begin in middle age. The pathology is characterized by the presence of </w:t>
      </w:r>
      <w:r w:rsidR="008A52FF" w:rsidRPr="00CE4882">
        <w:rPr>
          <w:bCs/>
          <w:color w:val="auto"/>
          <w:sz w:val="20"/>
          <w:szCs w:val="20"/>
        </w:rPr>
        <w:t>neural</w:t>
      </w:r>
      <w:r w:rsidRPr="00CE4882">
        <w:rPr>
          <w:bCs/>
          <w:color w:val="auto"/>
          <w:sz w:val="20"/>
          <w:szCs w:val="20"/>
        </w:rPr>
        <w:t xml:space="preserve"> plaques and overt brain cell degeneration in the brain. Symptoms usually develop slowly and are severe enough </w:t>
      </w:r>
      <w:r w:rsidR="00BC6094" w:rsidRPr="00CE4882">
        <w:rPr>
          <w:bCs/>
          <w:color w:val="auto"/>
          <w:sz w:val="20"/>
          <w:szCs w:val="20"/>
        </w:rPr>
        <w:t>to affect</w:t>
      </w:r>
      <w:r w:rsidRPr="00CE4882">
        <w:rPr>
          <w:bCs/>
          <w:color w:val="auto"/>
          <w:sz w:val="20"/>
          <w:szCs w:val="20"/>
        </w:rPr>
        <w:t xml:space="preserve"> daily life.AD is not just a </w:t>
      </w:r>
      <w:r w:rsidR="00BC6094" w:rsidRPr="00CE4882">
        <w:rPr>
          <w:bCs/>
          <w:color w:val="auto"/>
          <w:sz w:val="20"/>
          <w:szCs w:val="20"/>
        </w:rPr>
        <w:t>geriatric disease</w:t>
      </w:r>
      <w:r w:rsidRPr="00CE4882">
        <w:rPr>
          <w:bCs/>
          <w:color w:val="auto"/>
          <w:sz w:val="20"/>
          <w:szCs w:val="20"/>
        </w:rPr>
        <w:t xml:space="preserve">, although the most </w:t>
      </w:r>
      <w:r w:rsidR="00BC6094" w:rsidRPr="00CE4882">
        <w:rPr>
          <w:bCs/>
          <w:color w:val="auto"/>
          <w:sz w:val="20"/>
          <w:szCs w:val="20"/>
        </w:rPr>
        <w:t>important risk</w:t>
      </w:r>
      <w:r w:rsidRPr="00CE4882">
        <w:rPr>
          <w:bCs/>
          <w:color w:val="auto"/>
          <w:sz w:val="20"/>
          <w:szCs w:val="20"/>
        </w:rPr>
        <w:t xml:space="preserve"> factor is old age. In the early stages, memory is mild, and in the later stages, the patient's ability to </w:t>
      </w:r>
      <w:r w:rsidR="00BC6094" w:rsidRPr="00CE4882">
        <w:rPr>
          <w:bCs/>
          <w:color w:val="auto"/>
          <w:sz w:val="20"/>
          <w:szCs w:val="20"/>
        </w:rPr>
        <w:t>speak and</w:t>
      </w:r>
      <w:r w:rsidRPr="00CE4882">
        <w:rPr>
          <w:bCs/>
          <w:color w:val="auto"/>
          <w:sz w:val="20"/>
          <w:szCs w:val="20"/>
        </w:rPr>
        <w:t xml:space="preserve"> </w:t>
      </w:r>
      <w:r w:rsidR="00BC6094" w:rsidRPr="00CE4882">
        <w:rPr>
          <w:bCs/>
          <w:color w:val="auto"/>
          <w:sz w:val="20"/>
          <w:szCs w:val="20"/>
        </w:rPr>
        <w:t>feel is</w:t>
      </w:r>
      <w:r w:rsidRPr="00CE4882">
        <w:rPr>
          <w:bCs/>
          <w:color w:val="auto"/>
          <w:sz w:val="20"/>
          <w:szCs w:val="20"/>
        </w:rPr>
        <w:t xml:space="preserve"> greatly reduced. Current treatments cannot stop Alzheimer's disease (AD), but early </w:t>
      </w:r>
      <w:r w:rsidR="00BC6094" w:rsidRPr="00CE4882">
        <w:rPr>
          <w:bCs/>
          <w:color w:val="auto"/>
          <w:sz w:val="20"/>
          <w:szCs w:val="20"/>
        </w:rPr>
        <w:t>detection can</w:t>
      </w:r>
      <w:r w:rsidRPr="00CE4882">
        <w:rPr>
          <w:bCs/>
          <w:color w:val="auto"/>
          <w:sz w:val="20"/>
          <w:szCs w:val="20"/>
        </w:rPr>
        <w:t xml:space="preserve"> help determine the severity of the disease and improve patients' quality </w:t>
      </w:r>
      <w:r w:rsidR="00BC6094" w:rsidRPr="00CE4882">
        <w:rPr>
          <w:bCs/>
          <w:color w:val="auto"/>
          <w:sz w:val="20"/>
          <w:szCs w:val="20"/>
        </w:rPr>
        <w:t>of life</w:t>
      </w:r>
      <w:r w:rsidRPr="00CE4882">
        <w:rPr>
          <w:bCs/>
          <w:color w:val="auto"/>
          <w:sz w:val="20"/>
          <w:szCs w:val="20"/>
        </w:rPr>
        <w:t xml:space="preserve">. It has been reported that the number of Alzheimer's patients will double in the next 20 years (Zhang, 2011) and 1 out of 85 people will be affected by 2050 (Ron Brookmeyer, 2007). Therefore, </w:t>
      </w:r>
      <w:r w:rsidR="00BC6094" w:rsidRPr="00CE4882">
        <w:rPr>
          <w:bCs/>
          <w:color w:val="auto"/>
          <w:sz w:val="20"/>
          <w:szCs w:val="20"/>
        </w:rPr>
        <w:t>a</w:t>
      </w:r>
      <w:r w:rsidRPr="00CE4882">
        <w:rPr>
          <w:bCs/>
          <w:color w:val="auto"/>
          <w:sz w:val="20"/>
          <w:szCs w:val="20"/>
        </w:rPr>
        <w:t xml:space="preserve"> better accurate diagnosis is so important, especially in early stages of Alzheimer's disease. People with pneumonia often have a runny </w:t>
      </w:r>
      <w:r w:rsidR="00BC6094" w:rsidRPr="00CE4882">
        <w:rPr>
          <w:bCs/>
          <w:color w:val="auto"/>
          <w:sz w:val="20"/>
          <w:szCs w:val="20"/>
        </w:rPr>
        <w:t>nose, fever</w:t>
      </w:r>
      <w:r w:rsidRPr="00CE4882">
        <w:rPr>
          <w:bCs/>
          <w:color w:val="auto"/>
          <w:sz w:val="20"/>
          <w:szCs w:val="20"/>
        </w:rPr>
        <w:t xml:space="preserve"> with chills, shortness of breath, severe pain or chest pain when breathing deeply, and rapid breathing.</w:t>
      </w:r>
    </w:p>
    <w:p w14:paraId="3A6B02CF" w14:textId="36579944" w:rsidR="00B86D62" w:rsidRDefault="00B86D62" w:rsidP="00CE4882">
      <w:pPr>
        <w:pStyle w:val="Default"/>
        <w:jc w:val="both"/>
        <w:rPr>
          <w:bCs/>
          <w:color w:val="auto"/>
          <w:sz w:val="20"/>
          <w:szCs w:val="20"/>
        </w:rPr>
      </w:pPr>
    </w:p>
    <w:p w14:paraId="599F85EA" w14:textId="57E15565" w:rsidR="00B86D62" w:rsidRDefault="00B86D62" w:rsidP="00CE4882">
      <w:pPr>
        <w:pStyle w:val="Default"/>
        <w:jc w:val="both"/>
        <w:rPr>
          <w:bCs/>
          <w:color w:val="auto"/>
          <w:sz w:val="20"/>
          <w:szCs w:val="20"/>
        </w:rPr>
      </w:pPr>
    </w:p>
    <w:p w14:paraId="7A95F967" w14:textId="668DCBF8" w:rsidR="00B86D62" w:rsidRDefault="00B86D62" w:rsidP="00CE4882">
      <w:pPr>
        <w:pStyle w:val="Default"/>
        <w:jc w:val="both"/>
        <w:rPr>
          <w:bCs/>
          <w:color w:val="auto"/>
          <w:sz w:val="20"/>
          <w:szCs w:val="20"/>
        </w:rPr>
      </w:pPr>
    </w:p>
    <w:p w14:paraId="68D6C421" w14:textId="122F1A6E" w:rsidR="00B86D62" w:rsidRDefault="00B86D62" w:rsidP="00CE4882">
      <w:pPr>
        <w:pStyle w:val="Default"/>
        <w:jc w:val="both"/>
        <w:rPr>
          <w:bCs/>
          <w:color w:val="auto"/>
          <w:sz w:val="20"/>
          <w:szCs w:val="20"/>
        </w:rPr>
      </w:pPr>
    </w:p>
    <w:p w14:paraId="3415ABC7" w14:textId="3E6BC583" w:rsidR="00B86D62" w:rsidRDefault="00B86D62" w:rsidP="00CE4882">
      <w:pPr>
        <w:pStyle w:val="Default"/>
        <w:jc w:val="both"/>
        <w:rPr>
          <w:bCs/>
          <w:color w:val="auto"/>
          <w:sz w:val="20"/>
          <w:szCs w:val="20"/>
        </w:rPr>
      </w:pPr>
    </w:p>
    <w:p w14:paraId="478512B9" w14:textId="572C1EC5" w:rsidR="00B86D62" w:rsidRDefault="00B86D62" w:rsidP="00CE4882">
      <w:pPr>
        <w:pStyle w:val="Default"/>
        <w:jc w:val="both"/>
        <w:rPr>
          <w:bCs/>
          <w:color w:val="auto"/>
          <w:sz w:val="20"/>
          <w:szCs w:val="20"/>
        </w:rPr>
      </w:pPr>
    </w:p>
    <w:p w14:paraId="52A5440E" w14:textId="2930BAC8" w:rsidR="00B86D62" w:rsidRDefault="00B86D62" w:rsidP="00CE4882">
      <w:pPr>
        <w:pStyle w:val="Default"/>
        <w:jc w:val="both"/>
        <w:rPr>
          <w:bCs/>
          <w:color w:val="auto"/>
          <w:sz w:val="20"/>
          <w:szCs w:val="20"/>
        </w:rPr>
      </w:pPr>
    </w:p>
    <w:p w14:paraId="4D7A617F" w14:textId="6AFB32FB" w:rsidR="00B86D62" w:rsidRDefault="00B86D62" w:rsidP="00CE4882">
      <w:pPr>
        <w:pStyle w:val="Default"/>
        <w:jc w:val="both"/>
        <w:rPr>
          <w:bCs/>
          <w:color w:val="auto"/>
          <w:sz w:val="20"/>
          <w:szCs w:val="20"/>
        </w:rPr>
      </w:pPr>
    </w:p>
    <w:p w14:paraId="41DFABF6" w14:textId="3CD4E20C" w:rsidR="00B86D62" w:rsidRDefault="00B86D62" w:rsidP="00CE4882">
      <w:pPr>
        <w:pStyle w:val="Default"/>
        <w:jc w:val="both"/>
        <w:rPr>
          <w:bCs/>
          <w:color w:val="auto"/>
          <w:sz w:val="20"/>
          <w:szCs w:val="20"/>
        </w:rPr>
      </w:pPr>
    </w:p>
    <w:p w14:paraId="4DF0AC7E" w14:textId="77777777" w:rsidR="00B86D62" w:rsidRPr="00CE4882" w:rsidRDefault="00B86D62" w:rsidP="00CE4882">
      <w:pPr>
        <w:pStyle w:val="Default"/>
        <w:jc w:val="both"/>
        <w:rPr>
          <w:bCs/>
          <w:color w:val="auto"/>
          <w:sz w:val="20"/>
          <w:szCs w:val="20"/>
        </w:rPr>
      </w:pPr>
    </w:p>
    <w:p w14:paraId="130104A3" w14:textId="7E275542" w:rsidR="009303D9" w:rsidRDefault="00683E43" w:rsidP="00B86D62">
      <w:pPr>
        <w:pStyle w:val="Heading1"/>
        <w:rPr>
          <w:b/>
        </w:rPr>
      </w:pPr>
      <w:r w:rsidRPr="00B86D62">
        <w:rPr>
          <w:b/>
        </w:rPr>
        <w:t>LITERATURE SURVEY</w:t>
      </w:r>
    </w:p>
    <w:p w14:paraId="45FEAF73" w14:textId="77777777" w:rsidR="00695628" w:rsidRPr="00695628" w:rsidRDefault="00695628" w:rsidP="00695628"/>
    <w:p w14:paraId="291BA1CE" w14:textId="4116A4A3" w:rsidR="001C6C37" w:rsidRPr="00CE4882" w:rsidRDefault="00412973" w:rsidP="00CE4882">
      <w:pPr>
        <w:pStyle w:val="hc"/>
        <w:shd w:val="clear" w:color="auto" w:fill="FFFFFF"/>
        <w:spacing w:before="0" w:beforeAutospacing="0" w:after="0" w:afterAutospacing="0"/>
        <w:jc w:val="both"/>
        <w:rPr>
          <w:sz w:val="20"/>
          <w:szCs w:val="20"/>
        </w:rPr>
      </w:pPr>
      <w:r w:rsidRPr="00CE4882">
        <w:rPr>
          <w:sz w:val="20"/>
          <w:szCs w:val="20"/>
        </w:rPr>
        <w:t xml:space="preserve">In </w:t>
      </w:r>
      <w:r w:rsidR="00BC6094" w:rsidRPr="00CE4882">
        <w:rPr>
          <w:sz w:val="20"/>
          <w:szCs w:val="20"/>
        </w:rPr>
        <w:t>2019, Cui</w:t>
      </w:r>
      <w:r w:rsidRPr="00CE4882">
        <w:rPr>
          <w:sz w:val="20"/>
          <w:szCs w:val="20"/>
        </w:rPr>
        <w:t xml:space="preserve"> et al. published a paper on </w:t>
      </w:r>
      <w:r w:rsidR="002414F8" w:rsidRPr="00CE4882">
        <w:rPr>
          <w:sz w:val="20"/>
          <w:szCs w:val="20"/>
        </w:rPr>
        <w:t xml:space="preserve">Combined 3-D </w:t>
      </w:r>
      <w:r w:rsidR="00BC6094" w:rsidRPr="00CE4882">
        <w:rPr>
          <w:sz w:val="20"/>
          <w:szCs w:val="20"/>
        </w:rPr>
        <w:t>Dense Net</w:t>
      </w:r>
      <w:r w:rsidR="002414F8" w:rsidRPr="00CE4882">
        <w:rPr>
          <w:sz w:val="20"/>
          <w:szCs w:val="20"/>
        </w:rPr>
        <w:t xml:space="preserve"> and image-based hippocampal targeting for Alzheimer's disease diagnosis.</w:t>
      </w:r>
    </w:p>
    <w:p w14:paraId="241B2558" w14:textId="7F5CBFD4" w:rsidR="00466EBD" w:rsidRPr="00CE4882" w:rsidRDefault="00BC6094" w:rsidP="00CE4882">
      <w:pPr>
        <w:pStyle w:val="hc"/>
        <w:shd w:val="clear" w:color="auto" w:fill="FFFFFF"/>
        <w:spacing w:before="0" w:beforeAutospacing="0" w:after="0" w:afterAutospacing="0"/>
        <w:jc w:val="both"/>
        <w:rPr>
          <w:rStyle w:val="sw"/>
          <w:b/>
          <w:bCs/>
          <w:color w:val="000000"/>
          <w:sz w:val="20"/>
          <w:szCs w:val="20"/>
          <w:shd w:val="clear" w:color="auto" w:fill="FFFFFF"/>
        </w:rPr>
      </w:pPr>
      <w:r w:rsidRPr="00CE4882">
        <w:rPr>
          <w:rStyle w:val="sw"/>
          <w:color w:val="000000"/>
          <w:sz w:val="20"/>
          <w:szCs w:val="20"/>
          <w:shd w:val="clear" w:color="auto" w:fill="FFFFFF"/>
        </w:rPr>
        <w:t>Dense Net</w:t>
      </w:r>
      <w:r w:rsidR="002414F8" w:rsidRPr="00CE4882">
        <w:rPr>
          <w:rStyle w:val="sw"/>
          <w:color w:val="000000"/>
          <w:sz w:val="20"/>
          <w:szCs w:val="20"/>
          <w:shd w:val="clear" w:color="auto" w:fill="FFFFFF"/>
        </w:rPr>
        <w:t xml:space="preserve"> was developed to learn about the visual features of the hippocampal region. The final maps are processed with a combination of 3D dense meshes and image analysis. Comparison of experimental results </w:t>
      </w:r>
      <w:r w:rsidR="002414F8" w:rsidRPr="00BC6094">
        <w:rPr>
          <w:rStyle w:val="sw"/>
          <w:color w:val="000000"/>
          <w:sz w:val="20"/>
          <w:szCs w:val="20"/>
          <w:shd w:val="clear" w:color="auto" w:fill="FFFFFF"/>
        </w:rPr>
        <w:t>and ADNI data with T1-weighted standard MR images shows that the proposed method is eff</w:t>
      </w:r>
      <w:r w:rsidRPr="00BC6094">
        <w:rPr>
          <w:rStyle w:val="sw"/>
          <w:color w:val="000000"/>
          <w:sz w:val="20"/>
          <w:szCs w:val="20"/>
          <w:shd w:val="clear" w:color="auto" w:fill="FFFFFF"/>
        </w:rPr>
        <w:t xml:space="preserve">ective in diagnosing AD and MCI </w:t>
      </w:r>
      <w:r w:rsidR="000F059A" w:rsidRPr="00BC6094">
        <w:rPr>
          <w:rStyle w:val="sw"/>
          <w:bCs/>
          <w:color w:val="000000"/>
          <w:sz w:val="20"/>
          <w:szCs w:val="20"/>
          <w:shd w:val="clear" w:color="auto" w:fill="FFFFFF"/>
        </w:rPr>
        <w:t>[1].</w:t>
      </w:r>
    </w:p>
    <w:p w14:paraId="40745BB6" w14:textId="77777777" w:rsidR="0067003B" w:rsidRPr="00CE4882" w:rsidRDefault="0067003B" w:rsidP="00CE4882">
      <w:pPr>
        <w:pStyle w:val="hc"/>
        <w:shd w:val="clear" w:color="auto" w:fill="FFFFFF"/>
        <w:spacing w:before="0" w:beforeAutospacing="0" w:after="0" w:afterAutospacing="0"/>
        <w:jc w:val="both"/>
        <w:rPr>
          <w:b/>
          <w:bCs/>
          <w:color w:val="000000"/>
          <w:sz w:val="20"/>
          <w:szCs w:val="20"/>
          <w:shd w:val="clear" w:color="auto" w:fill="FFFFFF"/>
        </w:rPr>
      </w:pPr>
    </w:p>
    <w:p w14:paraId="67025436" w14:textId="1B8C830A" w:rsidR="002414F8" w:rsidRPr="00BC6094" w:rsidRDefault="00466EBD" w:rsidP="00CE4882">
      <w:pPr>
        <w:pStyle w:val="BodyText"/>
        <w:spacing w:line="240" w:lineRule="auto"/>
        <w:ind w:firstLine="0"/>
        <w:rPr>
          <w:bCs/>
          <w:color w:val="000000"/>
          <w:shd w:val="clear" w:color="auto" w:fill="FFFFFF"/>
          <w:lang w:val="en-US"/>
        </w:rPr>
      </w:pPr>
      <w:r w:rsidRPr="00CE4882">
        <w:rPr>
          <w:lang w:val="en-US"/>
        </w:rPr>
        <w:t>In</w:t>
      </w:r>
      <w:r w:rsidRPr="00CE4882">
        <w:rPr>
          <w:b/>
          <w:bCs/>
          <w:lang w:val="en-US"/>
        </w:rPr>
        <w:t xml:space="preserve"> </w:t>
      </w:r>
      <w:r w:rsidR="00BC6094" w:rsidRPr="00CE4882">
        <w:rPr>
          <w:lang w:val="en-US"/>
        </w:rPr>
        <w:t>2020, a</w:t>
      </w:r>
      <w:r w:rsidRPr="00CE4882">
        <w:rPr>
          <w:lang w:val="en-US"/>
        </w:rPr>
        <w:t xml:space="preserve"> paper based on</w:t>
      </w:r>
      <w:r w:rsidR="002414F8" w:rsidRPr="00CE4882">
        <w:rPr>
          <w:lang w:val="en-US"/>
        </w:rPr>
        <w:t xml:space="preserve"> Detection of Alzheimer's disease using transfer learning</w:t>
      </w:r>
      <w:r w:rsidR="001F404B" w:rsidRPr="00CE4882">
        <w:rPr>
          <w:lang w:val="en-US"/>
        </w:rPr>
        <w:t xml:space="preserve"> and convolutional neural networks</w:t>
      </w:r>
      <w:r w:rsidR="002414F8" w:rsidRPr="00CE4882">
        <w:rPr>
          <w:lang w:val="en-US"/>
        </w:rPr>
        <w:t xml:space="preserve"> methods was presented at the International Multi-Conference on Systems, Signals and Devices.</w:t>
      </w:r>
      <w:r w:rsidR="001F404B" w:rsidRPr="00CE4882">
        <w:rPr>
          <w:lang w:val="en-US"/>
        </w:rPr>
        <w:t xml:space="preserve"> Here</w:t>
      </w:r>
      <w:r w:rsidRPr="00CE4882">
        <w:rPr>
          <w:color w:val="000000"/>
          <w:shd w:val="clear" w:color="auto" w:fill="FFFFFF"/>
        </w:rPr>
        <w:t> </w:t>
      </w:r>
      <w:r w:rsidR="00BC6094" w:rsidRPr="00CE4882">
        <w:rPr>
          <w:rStyle w:val="sw"/>
          <w:color w:val="000000"/>
          <w:shd w:val="clear" w:color="auto" w:fill="FFFFFF"/>
        </w:rPr>
        <w:t>article, two</w:t>
      </w:r>
      <w:r w:rsidRPr="00CE4882">
        <w:rPr>
          <w:color w:val="000000"/>
          <w:shd w:val="clear" w:color="auto" w:fill="FFFFFF"/>
        </w:rPr>
        <w:t> </w:t>
      </w:r>
      <w:r w:rsidRPr="00CE4882">
        <w:rPr>
          <w:rStyle w:val="sw"/>
          <w:color w:val="000000"/>
          <w:shd w:val="clear" w:color="auto" w:fill="FFFFFF"/>
        </w:rPr>
        <w:t>methods</w:t>
      </w:r>
      <w:r w:rsidRPr="00CE4882">
        <w:rPr>
          <w:rStyle w:val="sw"/>
          <w:color w:val="000000"/>
          <w:shd w:val="clear" w:color="auto" w:fill="FFFFFF"/>
          <w:lang w:val="en-US"/>
        </w:rPr>
        <w:t xml:space="preserve"> </w:t>
      </w:r>
      <w:r w:rsidR="00BC6094" w:rsidRPr="00CE4882">
        <w:rPr>
          <w:rStyle w:val="sw"/>
          <w:color w:val="000000"/>
          <w:shd w:val="clear" w:color="auto" w:fill="FFFFFF"/>
          <w:lang w:val="en-US"/>
        </w:rPr>
        <w:t>were used</w:t>
      </w:r>
      <w:r w:rsidRPr="00CE4882">
        <w:rPr>
          <w:color w:val="000000"/>
          <w:shd w:val="clear" w:color="auto" w:fill="FFFFFF"/>
        </w:rPr>
        <w:t> </w:t>
      </w:r>
      <w:r w:rsidRPr="00CE4882">
        <w:rPr>
          <w:rStyle w:val="sw"/>
          <w:color w:val="000000"/>
          <w:shd w:val="clear" w:color="auto" w:fill="FFFFFF"/>
        </w:rPr>
        <w:t>to</w:t>
      </w:r>
      <w:r w:rsidRPr="00CE4882">
        <w:rPr>
          <w:color w:val="000000"/>
          <w:shd w:val="clear" w:color="auto" w:fill="FFFFFF"/>
        </w:rPr>
        <w:t> </w:t>
      </w:r>
      <w:r w:rsidRPr="00CE4882">
        <w:rPr>
          <w:rStyle w:val="sw"/>
          <w:color w:val="000000"/>
          <w:shd w:val="clear" w:color="auto" w:fill="FFFFFF"/>
        </w:rPr>
        <w:t>describe</w:t>
      </w:r>
      <w:r w:rsidRPr="00CE4882">
        <w:rPr>
          <w:color w:val="000000"/>
          <w:shd w:val="clear" w:color="auto" w:fill="FFFFFF"/>
        </w:rPr>
        <w:t> </w:t>
      </w:r>
      <w:r w:rsidRPr="00CE4882">
        <w:rPr>
          <w:rStyle w:val="sw"/>
          <w:color w:val="000000"/>
          <w:shd w:val="clear" w:color="auto" w:fill="FFFFFF"/>
        </w:rPr>
        <w:t>AD:</w:t>
      </w:r>
      <w:r w:rsidRPr="00CE4882">
        <w:rPr>
          <w:color w:val="000000"/>
          <w:shd w:val="clear" w:color="auto" w:fill="FFFFFF"/>
        </w:rPr>
        <w:t> </w:t>
      </w:r>
      <w:r w:rsidRPr="00CE4882">
        <w:rPr>
          <w:rStyle w:val="sw"/>
          <w:color w:val="000000"/>
          <w:shd w:val="clear" w:color="auto" w:fill="FFFFFF"/>
        </w:rPr>
        <w:t>CNN</w:t>
      </w:r>
      <w:r w:rsidRPr="00CE4882">
        <w:rPr>
          <w:color w:val="000000"/>
          <w:shd w:val="clear" w:color="auto" w:fill="FFFFFF"/>
        </w:rPr>
        <w:t> </w:t>
      </w:r>
      <w:r w:rsidRPr="00CE4882">
        <w:rPr>
          <w:rStyle w:val="sw"/>
          <w:color w:val="000000"/>
          <w:shd w:val="clear" w:color="auto" w:fill="FFFFFF"/>
        </w:rPr>
        <w:t>and</w:t>
      </w:r>
      <w:r w:rsidRPr="00CE4882">
        <w:rPr>
          <w:color w:val="000000"/>
          <w:shd w:val="clear" w:color="auto" w:fill="FFFFFF"/>
        </w:rPr>
        <w:t> </w:t>
      </w:r>
      <w:r w:rsidRPr="00CE4882">
        <w:rPr>
          <w:rStyle w:val="sw"/>
          <w:color w:val="000000"/>
          <w:shd w:val="clear" w:color="auto" w:fill="FFFFFF"/>
        </w:rPr>
        <w:t>transfer</w:t>
      </w:r>
      <w:r w:rsidRPr="00CE4882">
        <w:rPr>
          <w:color w:val="000000"/>
          <w:shd w:val="clear" w:color="auto" w:fill="FFFFFF"/>
        </w:rPr>
        <w:t> </w:t>
      </w:r>
      <w:r w:rsidRPr="00CE4882">
        <w:rPr>
          <w:rStyle w:val="sw"/>
          <w:color w:val="000000"/>
          <w:shd w:val="clear" w:color="auto" w:fill="FFFFFF"/>
        </w:rPr>
        <w:t>learning.</w:t>
      </w:r>
      <w:r w:rsidRPr="00CE4882">
        <w:rPr>
          <w:color w:val="000000"/>
          <w:shd w:val="clear" w:color="auto" w:fill="FFFFFF"/>
        </w:rPr>
        <w:t> </w:t>
      </w:r>
      <w:r w:rsidRPr="00CE4882">
        <w:rPr>
          <w:rStyle w:val="sw"/>
          <w:color w:val="000000"/>
          <w:shd w:val="clear" w:color="auto" w:fill="FFFFFF"/>
        </w:rPr>
        <w:t>The</w:t>
      </w:r>
      <w:r w:rsidRPr="00CE4882">
        <w:rPr>
          <w:color w:val="000000"/>
          <w:shd w:val="clear" w:color="auto" w:fill="FFFFFF"/>
        </w:rPr>
        <w:t> </w:t>
      </w:r>
      <w:r w:rsidRPr="00CE4882">
        <w:rPr>
          <w:rStyle w:val="sw"/>
          <w:color w:val="000000"/>
          <w:shd w:val="clear" w:color="auto" w:fill="FFFFFF"/>
        </w:rPr>
        <w:t>plan</w:t>
      </w:r>
      <w:r w:rsidRPr="00CE4882">
        <w:rPr>
          <w:color w:val="000000"/>
          <w:shd w:val="clear" w:color="auto" w:fill="FFFFFF"/>
        </w:rPr>
        <w:t> </w:t>
      </w:r>
      <w:r w:rsidRPr="00CE4882">
        <w:rPr>
          <w:rStyle w:val="sw"/>
          <w:color w:val="000000"/>
          <w:shd w:val="clear" w:color="auto" w:fill="FFFFFF"/>
        </w:rPr>
        <w:t>has</w:t>
      </w:r>
      <w:r w:rsidRPr="00CE4882">
        <w:rPr>
          <w:color w:val="000000"/>
          <w:shd w:val="clear" w:color="auto" w:fill="FFFFFF"/>
        </w:rPr>
        <w:t> </w:t>
      </w:r>
      <w:r w:rsidRPr="00CE4882">
        <w:rPr>
          <w:rStyle w:val="sw"/>
          <w:color w:val="000000"/>
          <w:shd w:val="clear" w:color="auto" w:fill="FFFFFF"/>
        </w:rPr>
        <w:t>two</w:t>
      </w:r>
      <w:r w:rsidRPr="00CE4882">
        <w:rPr>
          <w:color w:val="000000"/>
          <w:shd w:val="clear" w:color="auto" w:fill="FFFFFF"/>
        </w:rPr>
        <w:t> </w:t>
      </w:r>
      <w:r w:rsidRPr="00CE4882">
        <w:rPr>
          <w:rStyle w:val="sw"/>
          <w:color w:val="000000"/>
          <w:shd w:val="clear" w:color="auto" w:fill="FFFFFF"/>
        </w:rPr>
        <w:t>main</w:t>
      </w:r>
      <w:r w:rsidRPr="00CE4882">
        <w:rPr>
          <w:color w:val="000000"/>
          <w:shd w:val="clear" w:color="auto" w:fill="FFFFFF"/>
        </w:rPr>
        <w:t> </w:t>
      </w:r>
      <w:r w:rsidRPr="00CE4882">
        <w:rPr>
          <w:rStyle w:val="sw"/>
          <w:color w:val="000000"/>
          <w:shd w:val="clear" w:color="auto" w:fill="FFFFFF"/>
        </w:rPr>
        <w:t>points</w:t>
      </w:r>
      <w:r w:rsidRPr="00CE4882">
        <w:rPr>
          <w:color w:val="000000"/>
          <w:shd w:val="clear" w:color="auto" w:fill="FFFFFF"/>
        </w:rPr>
        <w:t> </w:t>
      </w:r>
      <w:r w:rsidRPr="00CE4882">
        <w:rPr>
          <w:rStyle w:val="sw"/>
          <w:color w:val="000000"/>
          <w:shd w:val="clear" w:color="auto" w:fill="FFFFFF"/>
        </w:rPr>
        <w:t>(interest</w:t>
      </w:r>
      <w:r w:rsidRPr="00CE4882">
        <w:rPr>
          <w:color w:val="000000"/>
          <w:shd w:val="clear" w:color="auto" w:fill="FFFFFF"/>
        </w:rPr>
        <w:t> </w:t>
      </w:r>
      <w:r w:rsidRPr="00CE4882">
        <w:rPr>
          <w:rStyle w:val="sw"/>
          <w:color w:val="000000"/>
          <w:shd w:val="clear" w:color="auto" w:fill="FFFFFF"/>
        </w:rPr>
        <w:t>extraction</w:t>
      </w:r>
      <w:r w:rsidRPr="00CE4882">
        <w:rPr>
          <w:color w:val="000000"/>
          <w:shd w:val="clear" w:color="auto" w:fill="FFFFFF"/>
        </w:rPr>
        <w:t> </w:t>
      </w:r>
      <w:r w:rsidRPr="00CE4882">
        <w:rPr>
          <w:rStyle w:val="sw"/>
          <w:color w:val="000000"/>
          <w:shd w:val="clear" w:color="auto" w:fill="FFFFFF"/>
        </w:rPr>
        <w:t>and</w:t>
      </w:r>
      <w:r w:rsidRPr="00CE4882">
        <w:rPr>
          <w:color w:val="000000"/>
          <w:shd w:val="clear" w:color="auto" w:fill="FFFFFF"/>
        </w:rPr>
        <w:t> </w:t>
      </w:r>
      <w:r w:rsidRPr="00CE4882">
        <w:rPr>
          <w:rStyle w:val="sw"/>
          <w:color w:val="000000"/>
          <w:shd w:val="clear" w:color="auto" w:fill="FFFFFF"/>
        </w:rPr>
        <w:t>distribution).</w:t>
      </w:r>
      <w:r w:rsidRPr="00CE4882">
        <w:rPr>
          <w:color w:val="000000"/>
          <w:shd w:val="clear" w:color="auto" w:fill="FFFFFF"/>
        </w:rPr>
        <w:t> </w:t>
      </w:r>
      <w:r w:rsidRPr="00CE4882">
        <w:rPr>
          <w:rStyle w:val="sw"/>
          <w:color w:val="000000"/>
          <w:shd w:val="clear" w:color="auto" w:fill="FFFFFF"/>
        </w:rPr>
        <w:t>The</w:t>
      </w:r>
      <w:r w:rsidRPr="00CE4882">
        <w:rPr>
          <w:color w:val="000000"/>
          <w:shd w:val="clear" w:color="auto" w:fill="FFFFFF"/>
        </w:rPr>
        <w:t> </w:t>
      </w:r>
      <w:r w:rsidRPr="00CE4882">
        <w:rPr>
          <w:rStyle w:val="sw"/>
          <w:color w:val="000000"/>
          <w:shd w:val="clear" w:color="auto" w:fill="FFFFFF"/>
        </w:rPr>
        <w:t>first</w:t>
      </w:r>
      <w:r w:rsidRPr="00CE4882">
        <w:rPr>
          <w:color w:val="000000"/>
          <w:shd w:val="clear" w:color="auto" w:fill="FFFFFF"/>
        </w:rPr>
        <w:t> </w:t>
      </w:r>
      <w:r w:rsidRPr="00CE4882">
        <w:rPr>
          <w:rStyle w:val="sw"/>
          <w:color w:val="000000"/>
          <w:shd w:val="clear" w:color="auto" w:fill="FFFFFF"/>
        </w:rPr>
        <w:t>step</w:t>
      </w:r>
      <w:r w:rsidRPr="00CE4882">
        <w:rPr>
          <w:color w:val="000000"/>
          <w:shd w:val="clear" w:color="auto" w:fill="FFFFFF"/>
        </w:rPr>
        <w:t> </w:t>
      </w:r>
      <w:r w:rsidRPr="00CE4882">
        <w:rPr>
          <w:rStyle w:val="sw"/>
          <w:color w:val="000000"/>
          <w:shd w:val="clear" w:color="auto" w:fill="FFFFFF"/>
        </w:rPr>
        <w:t>is</w:t>
      </w:r>
      <w:r w:rsidRPr="00CE4882">
        <w:rPr>
          <w:color w:val="000000"/>
          <w:shd w:val="clear" w:color="auto" w:fill="FFFFFF"/>
        </w:rPr>
        <w:t> </w:t>
      </w:r>
      <w:r w:rsidRPr="00CE4882">
        <w:rPr>
          <w:rStyle w:val="sw"/>
          <w:color w:val="000000"/>
          <w:shd w:val="clear" w:color="auto" w:fill="FFFFFF"/>
        </w:rPr>
        <w:t>to</w:t>
      </w:r>
      <w:r w:rsidRPr="00CE4882">
        <w:rPr>
          <w:color w:val="000000"/>
          <w:shd w:val="clear" w:color="auto" w:fill="FFFFFF"/>
        </w:rPr>
        <w:t> </w:t>
      </w:r>
      <w:r w:rsidRPr="00CE4882">
        <w:rPr>
          <w:rStyle w:val="sw"/>
          <w:color w:val="000000"/>
          <w:shd w:val="clear" w:color="auto" w:fill="FFFFFF"/>
        </w:rPr>
        <w:t>split</w:t>
      </w:r>
      <w:r w:rsidRPr="00CE4882">
        <w:rPr>
          <w:color w:val="000000"/>
          <w:shd w:val="clear" w:color="auto" w:fill="FFFFFF"/>
        </w:rPr>
        <w:t> </w:t>
      </w:r>
      <w:r w:rsidRPr="00BC6094">
        <w:rPr>
          <w:rStyle w:val="sw"/>
          <w:color w:val="000000"/>
          <w:shd w:val="clear" w:color="auto" w:fill="FFFFFF"/>
        </w:rPr>
        <w:t>the</w:t>
      </w:r>
      <w:r w:rsidRPr="00BC6094">
        <w:rPr>
          <w:color w:val="000000"/>
          <w:shd w:val="clear" w:color="auto" w:fill="FFFFFF"/>
        </w:rPr>
        <w:t> </w:t>
      </w:r>
      <w:r w:rsidRPr="00BC6094">
        <w:rPr>
          <w:rStyle w:val="sw"/>
          <w:color w:val="000000"/>
          <w:shd w:val="clear" w:color="auto" w:fill="FFFFFF"/>
        </w:rPr>
        <w:t>image</w:t>
      </w:r>
      <w:r w:rsidRPr="00BC6094">
        <w:rPr>
          <w:color w:val="000000"/>
          <w:shd w:val="clear" w:color="auto" w:fill="FFFFFF"/>
        </w:rPr>
        <w:t> </w:t>
      </w:r>
      <w:r w:rsidRPr="00BC6094">
        <w:rPr>
          <w:rStyle w:val="sw"/>
          <w:color w:val="000000"/>
          <w:shd w:val="clear" w:color="auto" w:fill="FFFFFF"/>
        </w:rPr>
        <w:t>into</w:t>
      </w:r>
      <w:r w:rsidRPr="00BC6094">
        <w:rPr>
          <w:color w:val="000000"/>
          <w:shd w:val="clear" w:color="auto" w:fill="FFFFFF"/>
        </w:rPr>
        <w:t> </w:t>
      </w:r>
      <w:r w:rsidRPr="00BC6094">
        <w:rPr>
          <w:rStyle w:val="sw"/>
          <w:color w:val="000000"/>
          <w:shd w:val="clear" w:color="auto" w:fill="FFFFFF"/>
        </w:rPr>
        <w:t>blocks</w:t>
      </w:r>
      <w:r w:rsidRPr="00BC6094">
        <w:rPr>
          <w:color w:val="000000"/>
          <w:shd w:val="clear" w:color="auto" w:fill="FFFFFF"/>
        </w:rPr>
        <w:t> </w:t>
      </w:r>
      <w:r w:rsidRPr="00BC6094">
        <w:rPr>
          <w:rStyle w:val="sw"/>
          <w:color w:val="000000"/>
          <w:shd w:val="clear" w:color="auto" w:fill="FFFFFF"/>
        </w:rPr>
        <w:t>to</w:t>
      </w:r>
      <w:r w:rsidRPr="00BC6094">
        <w:rPr>
          <w:color w:val="000000"/>
          <w:shd w:val="clear" w:color="auto" w:fill="FFFFFF"/>
        </w:rPr>
        <w:t> </w:t>
      </w:r>
      <w:r w:rsidRPr="00BC6094">
        <w:rPr>
          <w:rStyle w:val="sw"/>
          <w:color w:val="000000"/>
          <w:shd w:val="clear" w:color="auto" w:fill="FFFFFF"/>
        </w:rPr>
        <w:t>identify</w:t>
      </w:r>
      <w:r w:rsidRPr="00BC6094">
        <w:rPr>
          <w:color w:val="000000"/>
          <w:shd w:val="clear" w:color="auto" w:fill="FFFFFF"/>
        </w:rPr>
        <w:t> </w:t>
      </w:r>
      <w:r w:rsidRPr="00BC6094">
        <w:rPr>
          <w:rStyle w:val="sw"/>
          <w:color w:val="000000"/>
          <w:shd w:val="clear" w:color="auto" w:fill="FFFFFF"/>
        </w:rPr>
        <w:t>areas,</w:t>
      </w:r>
      <w:r w:rsidRPr="00BC6094">
        <w:rPr>
          <w:color w:val="000000"/>
          <w:shd w:val="clear" w:color="auto" w:fill="FFFFFF"/>
        </w:rPr>
        <w:t> </w:t>
      </w:r>
      <w:r w:rsidRPr="00BC6094">
        <w:rPr>
          <w:rStyle w:val="sw"/>
          <w:color w:val="000000"/>
          <w:shd w:val="clear" w:color="auto" w:fill="FFFFFF"/>
        </w:rPr>
        <w:t>including</w:t>
      </w:r>
      <w:r w:rsidRPr="00BC6094">
        <w:rPr>
          <w:color w:val="000000"/>
          <w:shd w:val="clear" w:color="auto" w:fill="FFFFFF"/>
        </w:rPr>
        <w:t> </w:t>
      </w:r>
      <w:r w:rsidRPr="00BC6094">
        <w:rPr>
          <w:rStyle w:val="sw"/>
          <w:color w:val="000000"/>
          <w:shd w:val="clear" w:color="auto" w:fill="FFFFFF"/>
        </w:rPr>
        <w:t>the</w:t>
      </w:r>
      <w:r w:rsidRPr="00BC6094">
        <w:rPr>
          <w:color w:val="000000"/>
          <w:shd w:val="clear" w:color="auto" w:fill="FFFFFF"/>
        </w:rPr>
        <w:t> </w:t>
      </w:r>
      <w:r w:rsidRPr="00BC6094">
        <w:rPr>
          <w:rStyle w:val="sw"/>
          <w:color w:val="000000"/>
          <w:shd w:val="clear" w:color="auto" w:fill="FFFFFF"/>
        </w:rPr>
        <w:t>brain's</w:t>
      </w:r>
      <w:r w:rsidRPr="00BC6094">
        <w:rPr>
          <w:color w:val="000000"/>
          <w:shd w:val="clear" w:color="auto" w:fill="FFFFFF"/>
        </w:rPr>
        <w:t> </w:t>
      </w:r>
      <w:r w:rsidRPr="00BC6094">
        <w:rPr>
          <w:rStyle w:val="sw"/>
          <w:color w:val="000000"/>
          <w:shd w:val="clear" w:color="auto" w:fill="FFFFFF"/>
        </w:rPr>
        <w:t>hippocampus.</w:t>
      </w:r>
      <w:r w:rsidRPr="00BC6094">
        <w:rPr>
          <w:color w:val="000000"/>
          <w:shd w:val="clear" w:color="auto" w:fill="FFFFFF"/>
        </w:rPr>
        <w:t> </w:t>
      </w:r>
      <w:r w:rsidR="002414F8" w:rsidRPr="00BC6094">
        <w:rPr>
          <w:color w:val="000000"/>
          <w:shd w:val="clear" w:color="auto" w:fill="FFFFFF"/>
        </w:rPr>
        <w:t>In the second step, we evaluate CNN and distinguish between learning methods. The</w:t>
      </w:r>
      <w:r w:rsidR="001F404B" w:rsidRPr="00BC6094">
        <w:rPr>
          <w:color w:val="000000"/>
          <w:shd w:val="clear" w:color="auto" w:fill="FFFFFF"/>
          <w:lang w:val="en-US"/>
        </w:rPr>
        <w:t xml:space="preserve">n we can see better </w:t>
      </w:r>
      <w:r w:rsidR="002414F8" w:rsidRPr="00BC6094">
        <w:rPr>
          <w:color w:val="000000"/>
          <w:shd w:val="clear" w:color="auto" w:fill="FFFFFF"/>
        </w:rPr>
        <w:t xml:space="preserve"> results </w:t>
      </w:r>
      <w:r w:rsidR="001F404B" w:rsidRPr="00BC6094">
        <w:rPr>
          <w:color w:val="000000"/>
          <w:shd w:val="clear" w:color="auto" w:fill="FFFFFF"/>
          <w:lang w:val="en-US"/>
        </w:rPr>
        <w:t xml:space="preserve">showing </w:t>
      </w:r>
      <w:r w:rsidR="002414F8" w:rsidRPr="00BC6094">
        <w:rPr>
          <w:color w:val="000000"/>
          <w:shd w:val="clear" w:color="auto" w:fill="FFFFFF"/>
        </w:rPr>
        <w:t>image classification compared</w:t>
      </w:r>
      <w:r w:rsidR="00BC6094" w:rsidRPr="00BC6094">
        <w:rPr>
          <w:color w:val="000000"/>
          <w:shd w:val="clear" w:color="auto" w:fill="FFFFFF"/>
        </w:rPr>
        <w:t xml:space="preserve"> to CNN using adaptive learning </w:t>
      </w:r>
      <w:r w:rsidR="0067003B" w:rsidRPr="00BC6094">
        <w:rPr>
          <w:rStyle w:val="sw"/>
          <w:bCs/>
          <w:color w:val="000000"/>
          <w:shd w:val="clear" w:color="auto" w:fill="FFFFFF"/>
          <w:lang w:val="en-US"/>
        </w:rPr>
        <w:t>[2].</w:t>
      </w:r>
    </w:p>
    <w:p w14:paraId="573F23C6"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Alzheimer’s disease (AD) remains a major public</w:t>
      </w:r>
    </w:p>
    <w:p w14:paraId="2C4C557F"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health problem. This neurodegenerative pathology affects gen-</w:t>
      </w:r>
    </w:p>
    <w:p w14:paraId="0778B891"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erally old people. Its symptoms are loss of memory followed</w:t>
      </w:r>
    </w:p>
    <w:p w14:paraId="3D4D3478"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over the years by more hard ability of expression and various</w:t>
      </w:r>
    </w:p>
    <w:p w14:paraId="55E2B65C"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handicaps. Therefore, early detection of AD is become an active</w:t>
      </w:r>
    </w:p>
    <w:p w14:paraId="757ACE4C"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research area in recent years. In this paper, we propose a deep</w:t>
      </w:r>
    </w:p>
    <w:p w14:paraId="03492283"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based method for the detection of AD (i.e. classify brain images</w:t>
      </w:r>
    </w:p>
    <w:p w14:paraId="27BDBA75"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into normal brain or brain with AD). The proposed method</w:t>
      </w:r>
    </w:p>
    <w:p w14:paraId="34A6DD32"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contains two main steps. The ﬁrst step is region of interest</w:t>
      </w:r>
    </w:p>
    <w:p w14:paraId="0080849C"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extraction; it is based on the partition of the image into separate</w:t>
      </w:r>
    </w:p>
    <w:p w14:paraId="5D6C060C"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blocks to extract only the part that contains the hippocampus</w:t>
      </w:r>
    </w:p>
    <w:p w14:paraId="1430EF1A"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of the brain. The second step is the classiﬁcation of images</w:t>
      </w:r>
    </w:p>
    <w:p w14:paraId="3451773C"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using two deep based techniques namely convolutional neural</w:t>
      </w:r>
    </w:p>
    <w:p w14:paraId="34581AE1"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network (CNN) and Transfer Learning</w:t>
      </w:r>
    </w:p>
    <w:p w14:paraId="330BFAA9"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Alzheimer’s disease (AD) remains a major public</w:t>
      </w:r>
    </w:p>
    <w:p w14:paraId="6D9C05D3"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health problem. This neurodegenerative pathology affects gen-</w:t>
      </w:r>
    </w:p>
    <w:p w14:paraId="15986717"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erally old people. Its symptoms are loss of memory followed</w:t>
      </w:r>
    </w:p>
    <w:p w14:paraId="12B7A584"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over the years by more hard ability of expression and various</w:t>
      </w:r>
    </w:p>
    <w:p w14:paraId="2A55695C"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handicaps. Therefore, early detection of AD is become an active</w:t>
      </w:r>
    </w:p>
    <w:p w14:paraId="29B7AEF0"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research area in recent years. In this paper, we propose a deep</w:t>
      </w:r>
    </w:p>
    <w:p w14:paraId="06BEEFBA"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based method for the detection of AD (i.e. classify brain images</w:t>
      </w:r>
    </w:p>
    <w:p w14:paraId="65FF716F"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into normal brain or brain with AD). The proposed method</w:t>
      </w:r>
    </w:p>
    <w:p w14:paraId="13AF9860"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contains two main steps. The ﬁrst step is region of interest</w:t>
      </w:r>
    </w:p>
    <w:p w14:paraId="527567AD"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extraction; it is based on the partition of the image into separate</w:t>
      </w:r>
    </w:p>
    <w:p w14:paraId="7D1738A7"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blocks to extract only the part that contains the hippocampus</w:t>
      </w:r>
    </w:p>
    <w:p w14:paraId="7EE55294"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of the brain. The second step is the classiﬁcation of images</w:t>
      </w:r>
    </w:p>
    <w:p w14:paraId="3E9DF7F8"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using two deep based techniques namely convolutional neural</w:t>
      </w:r>
    </w:p>
    <w:p w14:paraId="4D3EB6D7" w14:textId="77777777" w:rsidR="004A66EA" w:rsidRPr="00BC6094" w:rsidRDefault="004A66EA" w:rsidP="00CE4882">
      <w:pPr>
        <w:shd w:val="clear" w:color="auto" w:fill="FFFFFF"/>
        <w:spacing w:line="0" w:lineRule="auto"/>
        <w:jc w:val="both"/>
        <w:rPr>
          <w:rFonts w:eastAsia="Times New Roman"/>
          <w:color w:val="000000"/>
          <w:lang w:val="en-IN" w:eastAsia="en-IN"/>
        </w:rPr>
      </w:pPr>
      <w:r w:rsidRPr="00BC6094">
        <w:rPr>
          <w:rFonts w:eastAsia="Times New Roman"/>
          <w:color w:val="000000"/>
          <w:lang w:val="en-IN" w:eastAsia="en-IN"/>
        </w:rPr>
        <w:t>network (CNN) and Transfer Learning</w:t>
      </w:r>
    </w:p>
    <w:p w14:paraId="79F93676" w14:textId="549CD1B5" w:rsidR="004A66EA" w:rsidRPr="00BC6094" w:rsidRDefault="002414F8" w:rsidP="00CE4882">
      <w:pPr>
        <w:pStyle w:val="BodyText"/>
        <w:ind w:firstLine="0"/>
        <w:rPr>
          <w:bCs/>
          <w:lang w:val="en-US"/>
        </w:rPr>
      </w:pPr>
      <w:r w:rsidRPr="00BC6094">
        <w:rPr>
          <w:lang w:val="en-US"/>
        </w:rPr>
        <w:t>IEEE published a paper based on Interactive Learning for Alzheimer's Disease Diagnosis of 3D-CNN and FSBI LSTM in 2019. In this paper, a new method consisting of 3D-CNN and FSBi-LSTM is proposed to control AD. In particular, a new LSTM network is proposed to replace the FC layer in 3D-CNN. This method stores as much spatial information as po</w:t>
      </w:r>
      <w:r w:rsidR="00BC6094" w:rsidRPr="00BC6094">
        <w:rPr>
          <w:lang w:val="en-US"/>
        </w:rPr>
        <w:t xml:space="preserve">ssible in the map specification </w:t>
      </w:r>
      <w:r w:rsidR="001E603B" w:rsidRPr="00BC6094">
        <w:rPr>
          <w:bCs/>
          <w:lang w:val="en-US"/>
        </w:rPr>
        <w:t>[3].</w:t>
      </w:r>
    </w:p>
    <w:p w14:paraId="68AB3D55" w14:textId="6211382E" w:rsidR="001E603B" w:rsidRPr="00BC6094" w:rsidRDefault="009B5B89" w:rsidP="00CE4882">
      <w:pPr>
        <w:pStyle w:val="BodyText"/>
        <w:ind w:firstLine="0"/>
        <w:rPr>
          <w:bCs/>
          <w:color w:val="000000" w:themeColor="text1"/>
          <w:lang w:val="en-US"/>
        </w:rPr>
      </w:pPr>
      <w:r w:rsidRPr="00BC6094">
        <w:rPr>
          <w:color w:val="000000" w:themeColor="text1"/>
          <w:lang w:val="en-US"/>
        </w:rPr>
        <w:t xml:space="preserve">In 2022, MDPI published a paper on MRI scanning-based Alzheimer's disease diagnosis through neural communication and adaptive learning. In this paper, we propose a GAN-CNN-TL </w:t>
      </w:r>
      <w:r w:rsidR="00BC5E43" w:rsidRPr="00BC6094">
        <w:rPr>
          <w:color w:val="000000" w:themeColor="text1"/>
          <w:lang w:val="en-US"/>
        </w:rPr>
        <w:t>model</w:t>
      </w:r>
      <w:r w:rsidRPr="00BC6094">
        <w:rPr>
          <w:color w:val="000000" w:themeColor="text1"/>
          <w:lang w:val="en-US"/>
        </w:rPr>
        <w:t xml:space="preserve"> with </w:t>
      </w:r>
      <w:r w:rsidR="00BC5E43" w:rsidRPr="00BC6094">
        <w:rPr>
          <w:color w:val="000000" w:themeColor="text1"/>
          <w:lang w:val="en-US"/>
        </w:rPr>
        <w:t>some of the</w:t>
      </w:r>
      <w:r w:rsidRPr="00BC6094">
        <w:rPr>
          <w:color w:val="000000" w:themeColor="text1"/>
          <w:lang w:val="en-US"/>
        </w:rPr>
        <w:t xml:space="preserve"> advantages of </w:t>
      </w:r>
      <w:r w:rsidR="00BC5E43" w:rsidRPr="00BC6094">
        <w:rPr>
          <w:color w:val="000000" w:themeColor="text1"/>
          <w:lang w:val="en-US"/>
        </w:rPr>
        <w:t xml:space="preserve">more </w:t>
      </w:r>
      <w:r w:rsidRPr="00BC6094">
        <w:rPr>
          <w:color w:val="000000" w:themeColor="text1"/>
          <w:lang w:val="en-US"/>
        </w:rPr>
        <w:t xml:space="preserve">data generation, reduced sample detection errors, enhanced auto-subtraction and </w:t>
      </w:r>
      <w:r w:rsidR="00BC6094" w:rsidRPr="00BC6094">
        <w:rPr>
          <w:color w:val="000000" w:themeColor="text1"/>
          <w:lang w:val="en-US"/>
        </w:rPr>
        <w:t>hyper parameter</w:t>
      </w:r>
      <w:r w:rsidR="00BC6094">
        <w:rPr>
          <w:color w:val="000000" w:themeColor="text1"/>
          <w:lang w:val="en-US"/>
        </w:rPr>
        <w:t xml:space="preserve"> transformation </w:t>
      </w:r>
      <w:r w:rsidR="000A54F2" w:rsidRPr="00BC6094">
        <w:rPr>
          <w:bCs/>
          <w:color w:val="000000" w:themeColor="text1"/>
          <w:lang w:val="en-US"/>
        </w:rPr>
        <w:t>[4].</w:t>
      </w:r>
    </w:p>
    <w:p w14:paraId="0C5CD873" w14:textId="00F22C55" w:rsidR="001836EB" w:rsidRPr="00BC6094" w:rsidRDefault="009B5B89" w:rsidP="00CE4882">
      <w:pPr>
        <w:jc w:val="both"/>
        <w:rPr>
          <w:bCs/>
        </w:rPr>
      </w:pPr>
      <w:r w:rsidRPr="00BC6094">
        <w:t xml:space="preserve">ICOSEC published an article in the IEEE Journal in 2020 on the CNN Model: Diagnosis and Classification of Alzheimer's Disease using </w:t>
      </w:r>
      <w:r w:rsidR="00BC5E43" w:rsidRPr="00BC6094">
        <w:t xml:space="preserve">The </w:t>
      </w:r>
      <w:r w:rsidRPr="00BC6094">
        <w:t xml:space="preserve">MRI. In this study, they propose a convolutional neural network classification algorithm for MRI imaging for AD use </w:t>
      </w:r>
      <w:r w:rsidR="001836EB" w:rsidRPr="00BC6094">
        <w:t>and all images in the three categories used in this study are 1512 bits, 2633 normal, and 2480 AD. An incredible 99% accuracy was achieved. Among all results over time, significant results were achieved at the 25 threshold with 99% accuracy</w:t>
      </w:r>
      <w:r w:rsidR="00224074" w:rsidRPr="00BC6094">
        <w:t xml:space="preserve"> </w:t>
      </w:r>
      <w:r w:rsidR="001836EB" w:rsidRPr="00BC6094">
        <w:rPr>
          <w:bCs/>
        </w:rPr>
        <w:t>[5].</w:t>
      </w:r>
    </w:p>
    <w:p w14:paraId="35F63D55" w14:textId="77777777" w:rsidR="006971D2" w:rsidRPr="00CE4882" w:rsidRDefault="006971D2" w:rsidP="00CE4882">
      <w:pPr>
        <w:jc w:val="both"/>
        <w:rPr>
          <w:b/>
          <w:bCs/>
        </w:rPr>
      </w:pPr>
    </w:p>
    <w:p w14:paraId="116E13F6" w14:textId="55769D76" w:rsidR="00F11BC2" w:rsidRPr="00BC6094" w:rsidRDefault="009B5B89" w:rsidP="00CE4882">
      <w:pPr>
        <w:jc w:val="both"/>
        <w:rPr>
          <w:color w:val="000000" w:themeColor="text1"/>
          <w:shd w:val="clear" w:color="auto" w:fill="FFFFFF"/>
        </w:rPr>
      </w:pPr>
      <w:r w:rsidRPr="00CE4882">
        <w:rPr>
          <w:color w:val="000000" w:themeColor="text1"/>
          <w:shd w:val="clear" w:color="auto" w:fill="FFFFFF"/>
        </w:rPr>
        <w:t xml:space="preserve">In 2018, an article about the retrace History of 2D CNN's and </w:t>
      </w:r>
      <w:r w:rsidR="00BC6094" w:rsidRPr="00CE4882">
        <w:rPr>
          <w:color w:val="000000" w:themeColor="text1"/>
          <w:shd w:val="clear" w:color="auto" w:fill="FFFFFF"/>
        </w:rPr>
        <w:t>ImageNet</w:t>
      </w:r>
      <w:r w:rsidRPr="00CE4882">
        <w:rPr>
          <w:color w:val="000000" w:themeColor="text1"/>
          <w:shd w:val="clear" w:color="auto" w:fill="FFFFFF"/>
        </w:rPr>
        <w:t xml:space="preserve"> was published at the CVPR conference can spatiotemporal. The aim of this </w:t>
      </w:r>
      <w:r w:rsidR="00BC5E43" w:rsidRPr="00CE4882">
        <w:rPr>
          <w:color w:val="000000" w:themeColor="text1"/>
          <w:shd w:val="clear" w:color="auto" w:fill="FFFFFF"/>
        </w:rPr>
        <w:t>paper</w:t>
      </w:r>
      <w:r w:rsidRPr="00CE4882">
        <w:rPr>
          <w:color w:val="000000" w:themeColor="text1"/>
          <w:shd w:val="clear" w:color="auto" w:fill="FFFFFF"/>
        </w:rPr>
        <w:t xml:space="preserve"> is to determine whether the available video data is informative enough to train ultra-deep convolutional neural networks (CNNs) with spatio-temporal three-dimensional (3D) kernels. </w:t>
      </w:r>
      <w:r w:rsidR="00FB7EDD" w:rsidRPr="00CE4882">
        <w:rPr>
          <w:color w:val="000000" w:themeColor="text1"/>
          <w:shd w:val="clear" w:color="auto" w:fill="FFFFFF"/>
        </w:rPr>
        <w:t>As of now</w:t>
      </w:r>
      <w:r w:rsidRPr="00CE4882">
        <w:rPr>
          <w:color w:val="000000" w:themeColor="text1"/>
          <w:shd w:val="clear" w:color="auto" w:fill="FFFFFF"/>
        </w:rPr>
        <w:t>, the performance level of 3D CNNs in the recognition field has been greatly improved</w:t>
      </w:r>
      <w:r w:rsidR="00F11BC2" w:rsidRPr="00CE4882">
        <w:rPr>
          <w:color w:val="000000" w:themeColor="text1"/>
          <w:shd w:val="clear" w:color="auto" w:fill="FFFFFF"/>
        </w:rPr>
        <w:t xml:space="preserve"> </w:t>
      </w:r>
      <w:r w:rsidR="00F11BC2" w:rsidRPr="00BC6094">
        <w:rPr>
          <w:bCs/>
          <w:color w:val="000000" w:themeColor="text1"/>
          <w:shd w:val="clear" w:color="auto" w:fill="FFFFFF"/>
        </w:rPr>
        <w:t>[6]</w:t>
      </w:r>
      <w:r w:rsidR="00F11BC2" w:rsidRPr="00BC6094">
        <w:rPr>
          <w:color w:val="000000" w:themeColor="text1"/>
          <w:shd w:val="clear" w:color="auto" w:fill="FFFFFF"/>
        </w:rPr>
        <w:t>.</w:t>
      </w:r>
    </w:p>
    <w:p w14:paraId="6808DEA6" w14:textId="77777777" w:rsidR="009B5B89" w:rsidRPr="00BC6094" w:rsidRDefault="009B5B89" w:rsidP="00CE4882">
      <w:pPr>
        <w:jc w:val="both"/>
        <w:rPr>
          <w:color w:val="000000" w:themeColor="text1"/>
          <w:lang w:val="en-IN"/>
        </w:rPr>
      </w:pPr>
    </w:p>
    <w:p w14:paraId="43D088C4" w14:textId="2A6D2664" w:rsidR="00F11BC2" w:rsidRPr="00BC6094" w:rsidRDefault="009B5B89" w:rsidP="00CE4882">
      <w:pPr>
        <w:pStyle w:val="BodyText"/>
        <w:ind w:firstLine="0"/>
        <w:rPr>
          <w:bCs/>
          <w:lang w:val="en-US"/>
        </w:rPr>
      </w:pPr>
      <w:r w:rsidRPr="00BC6094">
        <w:rPr>
          <w:lang w:val="en-US"/>
        </w:rPr>
        <w:t xml:space="preserve">At the 2019 ITME conference, a paper was published on the 3D fully convolutional </w:t>
      </w:r>
      <w:r w:rsidR="00BC6094" w:rsidRPr="00BC6094">
        <w:rPr>
          <w:lang w:val="en-US"/>
        </w:rPr>
        <w:t>Dense Net</w:t>
      </w:r>
      <w:r w:rsidRPr="00BC6094">
        <w:rPr>
          <w:lang w:val="en-US"/>
        </w:rPr>
        <w:t xml:space="preserve">-based Alzheimer's disease diagnostic model. For the real needs of Alzheimer's disease diagnosis, this article presents data with positive and negative test models as well as small studies to build a complete 3D convolutional </w:t>
      </w:r>
      <w:r w:rsidR="00BC6094" w:rsidRPr="00BC6094">
        <w:rPr>
          <w:lang w:val="en-US"/>
        </w:rPr>
        <w:t>Dense Net</w:t>
      </w:r>
      <w:r w:rsidRPr="00BC6094">
        <w:rPr>
          <w:lang w:val="en-US"/>
        </w:rPr>
        <w:t xml:space="preserve"> classification model. Better display of feature information can improve the overall capabilities of the model</w:t>
      </w:r>
      <w:r w:rsidR="00561EAF" w:rsidRPr="00BC6094">
        <w:rPr>
          <w:lang w:val="en-US"/>
        </w:rPr>
        <w:t xml:space="preserve"> </w:t>
      </w:r>
      <w:r w:rsidR="00561EAF" w:rsidRPr="00BC6094">
        <w:rPr>
          <w:bCs/>
          <w:lang w:val="en-US"/>
        </w:rPr>
        <w:t>[7].</w:t>
      </w:r>
    </w:p>
    <w:p w14:paraId="664A06E4" w14:textId="546CFA86" w:rsidR="00561EAF" w:rsidRPr="00CE4882" w:rsidRDefault="009B5B89" w:rsidP="00CE4882">
      <w:pPr>
        <w:pStyle w:val="BodyText"/>
        <w:ind w:firstLine="0"/>
        <w:rPr>
          <w:b/>
          <w:bCs/>
          <w:lang w:val="en-US"/>
        </w:rPr>
      </w:pPr>
      <w:r w:rsidRPr="00CE4882">
        <w:rPr>
          <w:lang w:val="en-US"/>
        </w:rPr>
        <w:t xml:space="preserve">In 2019, a paper based on Alzheimer's Disease classification from MRI </w:t>
      </w:r>
      <w:r w:rsidR="00FB7EDD" w:rsidRPr="00CE4882">
        <w:rPr>
          <w:lang w:val="en-US"/>
        </w:rPr>
        <w:t xml:space="preserve">image data </w:t>
      </w:r>
      <w:r w:rsidRPr="00CE4882">
        <w:rPr>
          <w:lang w:val="en-US"/>
        </w:rPr>
        <w:t>using a Hybrid Deep Convolutional Neural Networks Cluster was published at IEEE. In this paper, a new classification system is proposed to differentiate AD,</w:t>
      </w:r>
      <w:r w:rsidR="00BC5E43" w:rsidRPr="00CE4882">
        <w:rPr>
          <w:lang w:val="en-US"/>
        </w:rPr>
        <w:t xml:space="preserve"> little mild</w:t>
      </w:r>
      <w:r w:rsidRPr="00CE4882">
        <w:rPr>
          <w:lang w:val="en-US"/>
        </w:rPr>
        <w:t xml:space="preserve"> </w:t>
      </w:r>
      <w:r w:rsidRPr="00BC6094">
        <w:rPr>
          <w:lang w:val="en-US"/>
        </w:rPr>
        <w:t xml:space="preserve">cognitive impairment (MLD) and cognitive </w:t>
      </w:r>
      <w:r w:rsidR="00BC6094" w:rsidRPr="00BC6094">
        <w:rPr>
          <w:lang w:val="en-US"/>
        </w:rPr>
        <w:t>impairment patients</w:t>
      </w:r>
      <w:r w:rsidRPr="00BC6094">
        <w:rPr>
          <w:lang w:val="en-US"/>
        </w:rPr>
        <w:t xml:space="preserve"> by using deep reciprocal learning method to process spatial data</w:t>
      </w:r>
      <w:r w:rsidR="00FA553C" w:rsidRPr="00BC6094">
        <w:rPr>
          <w:lang w:val="en-US"/>
        </w:rPr>
        <w:t xml:space="preserve"> </w:t>
      </w:r>
      <w:r w:rsidR="00FA553C" w:rsidRPr="00BC6094">
        <w:rPr>
          <w:bCs/>
          <w:lang w:val="en-US"/>
        </w:rPr>
        <w:t>[8].</w:t>
      </w:r>
    </w:p>
    <w:p w14:paraId="25400C54" w14:textId="216D335F" w:rsidR="00FA553C" w:rsidRPr="00BC6094" w:rsidRDefault="009B5B89" w:rsidP="00CE4882">
      <w:pPr>
        <w:pStyle w:val="BodyText"/>
        <w:ind w:firstLine="0"/>
        <w:rPr>
          <w:bCs/>
          <w:lang w:val="en-US"/>
        </w:rPr>
      </w:pPr>
      <w:r w:rsidRPr="00CE4882">
        <w:rPr>
          <w:lang w:val="en-US"/>
        </w:rPr>
        <w:t xml:space="preserve">In 2018, IEEE published a report on Research Performance of Google Collaboration as a tool for Research on Research. This project is a feasibility study of the Google </w:t>
      </w:r>
      <w:r w:rsidR="00BC6094" w:rsidRPr="00CE4882">
        <w:rPr>
          <w:lang w:val="en-US"/>
        </w:rPr>
        <w:t>Collaborator</w:t>
      </w:r>
      <w:r w:rsidRPr="00CE4882">
        <w:rPr>
          <w:lang w:val="en-US"/>
        </w:rPr>
        <w:t xml:space="preserve"> to accelerate deep learning for computer vision. The results show that the integrated device can perform as well as the advanced medical device. The results also highlight that it is better to run tests Collaboratively if the research team does not have a more powerful GPU than the </w:t>
      </w:r>
      <w:r w:rsidRPr="00BC6094">
        <w:rPr>
          <w:lang w:val="en-US"/>
        </w:rPr>
        <w:t>K80</w:t>
      </w:r>
      <w:r w:rsidR="00E42C18" w:rsidRPr="00BC6094">
        <w:rPr>
          <w:lang w:val="en-US"/>
        </w:rPr>
        <w:t xml:space="preserve"> </w:t>
      </w:r>
      <w:r w:rsidR="00E42C18" w:rsidRPr="00BC6094">
        <w:rPr>
          <w:bCs/>
          <w:lang w:val="en-US"/>
        </w:rPr>
        <w:t>[9].</w:t>
      </w:r>
    </w:p>
    <w:p w14:paraId="41194F89" w14:textId="3956F119" w:rsidR="00E42C18" w:rsidRDefault="009B5B89" w:rsidP="00CE4882">
      <w:pPr>
        <w:pStyle w:val="BodyText"/>
        <w:ind w:firstLine="0"/>
        <w:rPr>
          <w:bCs/>
          <w:lang w:val="en-US"/>
        </w:rPr>
      </w:pPr>
      <w:r w:rsidRPr="00CE4882">
        <w:rPr>
          <w:lang w:val="en-US"/>
        </w:rPr>
        <w:t xml:space="preserve">A paper on Effective 3D Interactive Simulation using MR images for Alzheimer's Disease Diagnosis was published at the ISBI conference in 2017. In this </w:t>
      </w:r>
      <w:r w:rsidR="00FB7EDD" w:rsidRPr="00CE4882">
        <w:rPr>
          <w:lang w:val="en-US"/>
        </w:rPr>
        <w:t>study</w:t>
      </w:r>
      <w:r w:rsidRPr="00CE4882">
        <w:rPr>
          <w:lang w:val="en-US"/>
        </w:rPr>
        <w:t xml:space="preserve">, </w:t>
      </w:r>
      <w:r w:rsidR="00FB7EDD" w:rsidRPr="00CE4882">
        <w:rPr>
          <w:lang w:val="en-US"/>
        </w:rPr>
        <w:t>they</w:t>
      </w:r>
      <w:r w:rsidRPr="00CE4882">
        <w:rPr>
          <w:lang w:val="en-US"/>
        </w:rPr>
        <w:t xml:space="preserve"> propose</w:t>
      </w:r>
      <w:r w:rsidR="00FB7EDD" w:rsidRPr="00CE4882">
        <w:rPr>
          <w:lang w:val="en-US"/>
        </w:rPr>
        <w:t>d</w:t>
      </w:r>
      <w:r w:rsidRPr="00CE4882">
        <w:rPr>
          <w:lang w:val="en-US"/>
        </w:rPr>
        <w:t xml:space="preserve"> a simple </w:t>
      </w:r>
      <w:r w:rsidR="00FB7EDD" w:rsidRPr="00CE4882">
        <w:rPr>
          <w:lang w:val="en-US"/>
        </w:rPr>
        <w:t>3D</w:t>
      </w:r>
      <w:r w:rsidRPr="00CE4882">
        <w:rPr>
          <w:lang w:val="en-US"/>
        </w:rPr>
        <w:t xml:space="preserve"> convolutional network architecture </w:t>
      </w:r>
      <w:r w:rsidR="00FB7EDD" w:rsidRPr="00CE4882">
        <w:rPr>
          <w:lang w:val="en-US"/>
        </w:rPr>
        <w:t>which</w:t>
      </w:r>
      <w:r w:rsidRPr="00CE4882">
        <w:rPr>
          <w:lang w:val="en-US"/>
        </w:rPr>
        <w:t xml:space="preserve"> provides high-performance AD. ​detection in large data sets. The </w:t>
      </w:r>
      <w:r w:rsidRPr="00BC6094">
        <w:rPr>
          <w:lang w:val="en-US"/>
        </w:rPr>
        <w:t xml:space="preserve">proposed 3D ConvNet consists of </w:t>
      </w:r>
      <w:r w:rsidR="00FB7EDD" w:rsidRPr="00BC6094">
        <w:rPr>
          <w:lang w:val="en-US"/>
        </w:rPr>
        <w:t>5</w:t>
      </w:r>
      <w:r w:rsidRPr="00BC6094">
        <w:rPr>
          <w:lang w:val="en-US"/>
        </w:rPr>
        <w:t xml:space="preserve"> convolutional layers for feature extraction and </w:t>
      </w:r>
      <w:r w:rsidR="00FB7EDD" w:rsidRPr="00BC6094">
        <w:rPr>
          <w:lang w:val="en-US"/>
        </w:rPr>
        <w:t>3</w:t>
      </w:r>
      <w:r w:rsidRPr="00BC6094">
        <w:rPr>
          <w:lang w:val="en-US"/>
        </w:rPr>
        <w:t xml:space="preserve"> fully connected </w:t>
      </w:r>
      <w:r w:rsidR="00BC6094" w:rsidRPr="00BC6094">
        <w:rPr>
          <w:lang w:val="en-US"/>
        </w:rPr>
        <w:t xml:space="preserve">layers for AD/NC classification </w:t>
      </w:r>
      <w:r w:rsidR="00ED5F8B" w:rsidRPr="00BC6094">
        <w:rPr>
          <w:bCs/>
          <w:lang w:val="en-US"/>
        </w:rPr>
        <w:t>[10].</w:t>
      </w:r>
    </w:p>
    <w:p w14:paraId="576C2F36" w14:textId="6C5C105E" w:rsidR="00BC6094" w:rsidRDefault="00BC6094" w:rsidP="00CE4882">
      <w:pPr>
        <w:pStyle w:val="BodyText"/>
        <w:ind w:firstLine="0"/>
        <w:rPr>
          <w:bCs/>
          <w:lang w:val="en-US"/>
        </w:rPr>
      </w:pPr>
    </w:p>
    <w:p w14:paraId="22ECD99D" w14:textId="7365326D" w:rsidR="00BC6094" w:rsidRDefault="00BC6094" w:rsidP="00CE4882">
      <w:pPr>
        <w:pStyle w:val="BodyText"/>
        <w:ind w:firstLine="0"/>
        <w:rPr>
          <w:bCs/>
          <w:lang w:val="en-US"/>
        </w:rPr>
      </w:pPr>
    </w:p>
    <w:p w14:paraId="0C4C6A00" w14:textId="6A8B32C7" w:rsidR="00BC6094" w:rsidRDefault="00BC6094" w:rsidP="00CE4882">
      <w:pPr>
        <w:pStyle w:val="BodyText"/>
        <w:ind w:firstLine="0"/>
        <w:rPr>
          <w:bCs/>
          <w:lang w:val="en-US"/>
        </w:rPr>
      </w:pPr>
    </w:p>
    <w:p w14:paraId="7927DFA5" w14:textId="09BBB79A" w:rsidR="00BC6094" w:rsidRDefault="00BC6094" w:rsidP="00CE4882">
      <w:pPr>
        <w:pStyle w:val="BodyText"/>
        <w:ind w:firstLine="0"/>
        <w:rPr>
          <w:bCs/>
          <w:lang w:val="en-US"/>
        </w:rPr>
      </w:pPr>
    </w:p>
    <w:p w14:paraId="017F4FC3" w14:textId="0C23A3E4" w:rsidR="00BC6094" w:rsidRDefault="00BC6094" w:rsidP="00CE4882">
      <w:pPr>
        <w:pStyle w:val="BodyText"/>
        <w:ind w:firstLine="0"/>
        <w:rPr>
          <w:bCs/>
          <w:lang w:val="en-US"/>
        </w:rPr>
      </w:pPr>
    </w:p>
    <w:p w14:paraId="4E531036" w14:textId="63A1B74D" w:rsidR="00BC6094" w:rsidRDefault="00BC6094" w:rsidP="00CE4882">
      <w:pPr>
        <w:pStyle w:val="BodyText"/>
        <w:ind w:firstLine="0"/>
        <w:rPr>
          <w:bCs/>
          <w:lang w:val="en-US"/>
        </w:rPr>
      </w:pPr>
    </w:p>
    <w:p w14:paraId="4D3E6C43" w14:textId="3E954DDF" w:rsidR="009303D9" w:rsidRDefault="008F5C12" w:rsidP="00BC6094">
      <w:pPr>
        <w:pStyle w:val="Heading1"/>
        <w:rPr>
          <w:b/>
        </w:rPr>
      </w:pPr>
      <w:bookmarkStart w:id="1" w:name="_GoBack"/>
      <w:bookmarkEnd w:id="1"/>
      <w:r w:rsidRPr="00BC6094">
        <w:rPr>
          <w:b/>
        </w:rPr>
        <w:lastRenderedPageBreak/>
        <w:t xml:space="preserve">EXISTING METHOD AND </w:t>
      </w:r>
      <w:r w:rsidR="000A54F2" w:rsidRPr="00BC6094">
        <w:rPr>
          <w:b/>
        </w:rPr>
        <w:t xml:space="preserve"> </w:t>
      </w:r>
      <w:r w:rsidRPr="00BC6094">
        <w:rPr>
          <w:b/>
        </w:rPr>
        <w:t>DRAW BACKS</w:t>
      </w:r>
    </w:p>
    <w:p w14:paraId="00D93AB5" w14:textId="77777777" w:rsidR="00BC6094" w:rsidRPr="00BC6094" w:rsidRDefault="00BC6094" w:rsidP="00BC6094"/>
    <w:p w14:paraId="6ECC1D1B" w14:textId="06E03692" w:rsidR="008F5C12" w:rsidRDefault="004F0A3E" w:rsidP="00CE4882">
      <w:pPr>
        <w:shd w:val="clear" w:color="auto" w:fill="FFFFFF"/>
        <w:jc w:val="both"/>
        <w:rPr>
          <w:color w:val="000000" w:themeColor="text1"/>
        </w:rPr>
      </w:pPr>
      <w:r w:rsidRPr="00CE4882">
        <w:rPr>
          <w:rFonts w:eastAsia="Times New Roman"/>
          <w:color w:val="000000"/>
          <w:lang w:val="en-IN" w:eastAsia="en-IN"/>
        </w:rPr>
        <w:t xml:space="preserve">This model reflects current methods of some algorithmic designs using deep learning. </w:t>
      </w:r>
      <w:r w:rsidR="008F5C12" w:rsidRPr="00CE4882">
        <w:rPr>
          <w:color w:val="000000" w:themeColor="text1"/>
        </w:rPr>
        <w:t>Here the process is performed using the Google Net, which is one of the transfer learning method, but this could not get the high accuracy.</w:t>
      </w:r>
      <w:r w:rsidRPr="00CE4882">
        <w:rPr>
          <w:color w:val="000000" w:themeColor="text1"/>
        </w:rPr>
        <w:t xml:space="preserve"> Google Net uses 1x1 convolution, Global average pooling and inception module. It takes input of image with 224x224 dimension. </w:t>
      </w:r>
    </w:p>
    <w:p w14:paraId="629A43AC" w14:textId="77777777" w:rsidR="00BC6094" w:rsidRPr="00CE4882" w:rsidRDefault="00BC6094" w:rsidP="00CE4882">
      <w:pPr>
        <w:shd w:val="clear" w:color="auto" w:fill="FFFFFF"/>
        <w:jc w:val="both"/>
        <w:rPr>
          <w:rFonts w:eastAsia="Times New Roman"/>
          <w:color w:val="000000"/>
          <w:lang w:val="en-IN" w:eastAsia="en-IN"/>
        </w:rPr>
      </w:pPr>
    </w:p>
    <w:p w14:paraId="27857BB0" w14:textId="632E6B88" w:rsidR="008F5C12" w:rsidRPr="00CE4882" w:rsidRDefault="00BC6094" w:rsidP="00CE4882">
      <w:pPr>
        <w:jc w:val="both"/>
        <w:rPr>
          <w:b/>
        </w:rPr>
      </w:pPr>
      <w:r>
        <w:rPr>
          <w:b/>
        </w:rPr>
        <w:t xml:space="preserve">3.1. </w:t>
      </w:r>
      <w:r w:rsidR="008F5C12" w:rsidRPr="00CE4882">
        <w:rPr>
          <w:b/>
        </w:rPr>
        <w:t>Disadvantages of Existing System:</w:t>
      </w:r>
    </w:p>
    <w:p w14:paraId="46E6D18C" w14:textId="77777777" w:rsidR="008F5C12" w:rsidRPr="00CE4882" w:rsidRDefault="008F5C12" w:rsidP="00CE4882">
      <w:pPr>
        <w:pStyle w:val="ListParagraph"/>
        <w:numPr>
          <w:ilvl w:val="0"/>
          <w:numId w:val="26"/>
        </w:numPr>
        <w:spacing w:line="240" w:lineRule="auto"/>
        <w:jc w:val="both"/>
        <w:rPr>
          <w:rFonts w:ascii="Times New Roman" w:hAnsi="Times New Roman" w:cs="Times New Roman"/>
          <w:bCs/>
          <w:sz w:val="20"/>
          <w:szCs w:val="20"/>
        </w:rPr>
      </w:pPr>
      <w:r w:rsidRPr="00CE4882">
        <w:rPr>
          <w:rFonts w:ascii="Times New Roman" w:hAnsi="Times New Roman" w:cs="Times New Roman"/>
          <w:bCs/>
          <w:sz w:val="20"/>
          <w:szCs w:val="20"/>
        </w:rPr>
        <w:t>Less feature compatibility</w:t>
      </w:r>
    </w:p>
    <w:p w14:paraId="2001D40F" w14:textId="728607C9" w:rsidR="008F5C12" w:rsidRPr="001322A6" w:rsidRDefault="008F5C12" w:rsidP="00CE4882">
      <w:pPr>
        <w:pStyle w:val="ListParagraph"/>
        <w:numPr>
          <w:ilvl w:val="0"/>
          <w:numId w:val="26"/>
        </w:numPr>
        <w:spacing w:line="240" w:lineRule="auto"/>
        <w:jc w:val="both"/>
        <w:rPr>
          <w:rFonts w:ascii="Times New Roman" w:hAnsi="Times New Roman" w:cs="Times New Roman"/>
          <w:sz w:val="20"/>
          <w:szCs w:val="20"/>
        </w:rPr>
      </w:pPr>
      <w:r w:rsidRPr="00CE4882">
        <w:rPr>
          <w:rFonts w:ascii="Times New Roman" w:hAnsi="Times New Roman" w:cs="Times New Roman"/>
          <w:bCs/>
          <w:sz w:val="20"/>
          <w:szCs w:val="20"/>
        </w:rPr>
        <w:t>Low accuracy</w:t>
      </w:r>
    </w:p>
    <w:p w14:paraId="1AE58DAD" w14:textId="77777777" w:rsidR="001322A6" w:rsidRPr="00CE4882" w:rsidRDefault="001322A6" w:rsidP="001322A6">
      <w:pPr>
        <w:pStyle w:val="ListParagraph"/>
        <w:spacing w:line="240" w:lineRule="auto"/>
        <w:jc w:val="both"/>
        <w:rPr>
          <w:rFonts w:ascii="Times New Roman" w:hAnsi="Times New Roman" w:cs="Times New Roman"/>
          <w:sz w:val="20"/>
          <w:szCs w:val="20"/>
        </w:rPr>
      </w:pPr>
    </w:p>
    <w:p w14:paraId="01310205" w14:textId="7378EFCD" w:rsidR="009303D9" w:rsidRDefault="008F5C12" w:rsidP="001322A6">
      <w:pPr>
        <w:pStyle w:val="Heading1"/>
        <w:rPr>
          <w:b/>
        </w:rPr>
      </w:pPr>
      <w:r w:rsidRPr="001322A6">
        <w:rPr>
          <w:b/>
        </w:rPr>
        <w:t>PROPOSED METHOD AND ADVANTAGES</w:t>
      </w:r>
    </w:p>
    <w:p w14:paraId="01947008" w14:textId="77777777" w:rsidR="001322A6" w:rsidRPr="001322A6" w:rsidRDefault="001322A6" w:rsidP="001322A6"/>
    <w:p w14:paraId="502720A1" w14:textId="555E2D42" w:rsidR="008F5C12" w:rsidRPr="00CE4882" w:rsidRDefault="008F5C12" w:rsidP="00CE4882">
      <w:pPr>
        <w:jc w:val="both"/>
        <w:rPr>
          <w:bCs/>
        </w:rPr>
      </w:pPr>
      <w:r w:rsidRPr="00CE4882">
        <w:rPr>
          <w:color w:val="000000" w:themeColor="text1"/>
          <w:shd w:val="clear" w:color="auto" w:fill="FFFFFF"/>
        </w:rPr>
        <w:t xml:space="preserve">In proposed system we are using </w:t>
      </w:r>
      <w:r w:rsidRPr="00CE4882">
        <w:t xml:space="preserve">Modified CNN, MobileNet, </w:t>
      </w:r>
      <w:r w:rsidR="00BC6094" w:rsidRPr="00CE4882">
        <w:t>AlexNet</w:t>
      </w:r>
      <w:r w:rsidR="002B1F44" w:rsidRPr="00CE4882">
        <w:t xml:space="preserve"> </w:t>
      </w:r>
      <w:r w:rsidRPr="00CE4882">
        <w:t xml:space="preserve">and VGG16 for the Alzheimer’s disease classification. By using these </w:t>
      </w:r>
      <w:r w:rsidR="00BC6094" w:rsidRPr="00CE4882">
        <w:t>algorithms,</w:t>
      </w:r>
      <w:r w:rsidRPr="00CE4882">
        <w:t xml:space="preserve"> we can get better accuracy</w:t>
      </w:r>
      <w:r w:rsidR="00BC6094">
        <w:t>.</w:t>
      </w:r>
      <w:r w:rsidRPr="00CE4882">
        <w:t xml:space="preserve"> </w:t>
      </w:r>
    </w:p>
    <w:p w14:paraId="081B9DC7" w14:textId="77777777" w:rsidR="008F5C12" w:rsidRPr="00CE4882" w:rsidRDefault="008F5C12" w:rsidP="00CE4882">
      <w:pPr>
        <w:spacing w:line="360" w:lineRule="auto"/>
        <w:jc w:val="both"/>
        <w:rPr>
          <w:color w:val="000000" w:themeColor="text1"/>
          <w:shd w:val="clear" w:color="auto" w:fill="FFFFFF"/>
        </w:rPr>
      </w:pPr>
      <w:r w:rsidRPr="00CE4882">
        <w:rPr>
          <w:noProof/>
          <w:lang w:val="en-GB" w:eastAsia="en-GB"/>
        </w:rPr>
        <w:drawing>
          <wp:inline distT="0" distB="0" distL="0" distR="0" wp14:anchorId="7B2CDB14" wp14:editId="02DD9152">
            <wp:extent cx="2804160" cy="2471212"/>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08636" cy="2475157"/>
                    </a:xfrm>
                    <a:prstGeom prst="rect">
                      <a:avLst/>
                    </a:prstGeom>
                  </pic:spPr>
                </pic:pic>
              </a:graphicData>
            </a:graphic>
          </wp:inline>
        </w:drawing>
      </w:r>
    </w:p>
    <w:p w14:paraId="2F7B9003" w14:textId="77777777" w:rsidR="008F5C12" w:rsidRPr="00C04AFF" w:rsidRDefault="008F5C12" w:rsidP="00CE4882">
      <w:pPr>
        <w:spacing w:line="360" w:lineRule="auto"/>
        <w:jc w:val="both"/>
      </w:pPr>
      <w:r w:rsidRPr="00C04AFF">
        <w:t>Fig 1. Block diagram of proposed method</w:t>
      </w:r>
    </w:p>
    <w:p w14:paraId="325091D7" w14:textId="1B1AAEAE" w:rsidR="008F5C12" w:rsidRPr="00CE4882" w:rsidRDefault="00C04AFF" w:rsidP="00CE4882">
      <w:pPr>
        <w:jc w:val="both"/>
        <w:rPr>
          <w:b/>
        </w:rPr>
      </w:pPr>
      <w:r>
        <w:rPr>
          <w:b/>
        </w:rPr>
        <w:t xml:space="preserve">4.1. </w:t>
      </w:r>
      <w:r w:rsidR="008F5C12" w:rsidRPr="00CE4882">
        <w:rPr>
          <w:b/>
        </w:rPr>
        <w:t>Advantages of proposed system:</w:t>
      </w:r>
    </w:p>
    <w:p w14:paraId="57F7BB46" w14:textId="77777777" w:rsidR="008F5C12" w:rsidRPr="00CE4882" w:rsidRDefault="00F8025A" w:rsidP="00CE4882">
      <w:pPr>
        <w:pStyle w:val="ListParagraph"/>
        <w:numPr>
          <w:ilvl w:val="0"/>
          <w:numId w:val="27"/>
        </w:numPr>
        <w:spacing w:line="240" w:lineRule="auto"/>
        <w:jc w:val="both"/>
        <w:rPr>
          <w:rFonts w:ascii="Times New Roman" w:hAnsi="Times New Roman" w:cs="Times New Roman"/>
          <w:sz w:val="20"/>
          <w:szCs w:val="20"/>
        </w:rPr>
      </w:pPr>
      <w:r w:rsidRPr="00CE4882">
        <w:rPr>
          <w:rFonts w:ascii="Times New Roman" w:hAnsi="Times New Roman" w:cs="Times New Roman"/>
          <w:sz w:val="20"/>
          <w:szCs w:val="20"/>
        </w:rPr>
        <w:t xml:space="preserve">Better </w:t>
      </w:r>
      <w:r w:rsidR="008F5C12" w:rsidRPr="00CE4882">
        <w:rPr>
          <w:rFonts w:ascii="Times New Roman" w:hAnsi="Times New Roman" w:cs="Times New Roman"/>
          <w:sz w:val="20"/>
          <w:szCs w:val="20"/>
        </w:rPr>
        <w:t>Accurate classification</w:t>
      </w:r>
    </w:p>
    <w:p w14:paraId="55D841EC" w14:textId="77777777" w:rsidR="008F5C12" w:rsidRPr="00CE4882" w:rsidRDefault="008F5C12" w:rsidP="00CE4882">
      <w:pPr>
        <w:pStyle w:val="ListParagraph"/>
        <w:numPr>
          <w:ilvl w:val="0"/>
          <w:numId w:val="27"/>
        </w:numPr>
        <w:spacing w:line="240" w:lineRule="auto"/>
        <w:jc w:val="both"/>
        <w:rPr>
          <w:rFonts w:ascii="Times New Roman" w:hAnsi="Times New Roman" w:cs="Times New Roman"/>
          <w:sz w:val="20"/>
          <w:szCs w:val="20"/>
        </w:rPr>
      </w:pPr>
      <w:r w:rsidRPr="00CE4882">
        <w:rPr>
          <w:rFonts w:ascii="Times New Roman" w:hAnsi="Times New Roman" w:cs="Times New Roman"/>
          <w:sz w:val="20"/>
          <w:szCs w:val="20"/>
        </w:rPr>
        <w:t>Less complexity</w:t>
      </w:r>
    </w:p>
    <w:p w14:paraId="6465DE3D" w14:textId="77777777" w:rsidR="008F5C12" w:rsidRPr="00CE4882" w:rsidRDefault="008F5C12" w:rsidP="00CE4882">
      <w:pPr>
        <w:pStyle w:val="ListParagraph"/>
        <w:numPr>
          <w:ilvl w:val="0"/>
          <w:numId w:val="27"/>
        </w:numPr>
        <w:spacing w:line="240" w:lineRule="auto"/>
        <w:jc w:val="both"/>
        <w:rPr>
          <w:rFonts w:ascii="Times New Roman" w:hAnsi="Times New Roman" w:cs="Times New Roman"/>
          <w:sz w:val="20"/>
          <w:szCs w:val="20"/>
        </w:rPr>
      </w:pPr>
      <w:r w:rsidRPr="00CE4882">
        <w:rPr>
          <w:rFonts w:ascii="Times New Roman" w:hAnsi="Times New Roman" w:cs="Times New Roman"/>
          <w:sz w:val="20"/>
          <w:szCs w:val="20"/>
        </w:rPr>
        <w:t>High performance</w:t>
      </w:r>
    </w:p>
    <w:p w14:paraId="330BAC64" w14:textId="294F13B5" w:rsidR="00F8025A" w:rsidRPr="00CE4882" w:rsidRDefault="00F8025A" w:rsidP="00CE4882">
      <w:pPr>
        <w:autoSpaceDE w:val="0"/>
        <w:autoSpaceDN w:val="0"/>
        <w:adjustRightInd w:val="0"/>
        <w:jc w:val="both"/>
        <w:rPr>
          <w:color w:val="000000" w:themeColor="text1"/>
        </w:rPr>
      </w:pPr>
      <w:r w:rsidRPr="00CE4882">
        <w:rPr>
          <w:color w:val="000000" w:themeColor="text1"/>
        </w:rPr>
        <w:t>1.1 Creat</w:t>
      </w:r>
      <w:r w:rsidR="00D85B17" w:rsidRPr="00CE4882">
        <w:rPr>
          <w:color w:val="000000" w:themeColor="text1"/>
        </w:rPr>
        <w:t xml:space="preserve">ing </w:t>
      </w:r>
      <w:r w:rsidRPr="00CE4882">
        <w:rPr>
          <w:color w:val="000000" w:themeColor="text1"/>
        </w:rPr>
        <w:t>Dataset:</w:t>
      </w:r>
    </w:p>
    <w:p w14:paraId="61E15730" w14:textId="02B699BD" w:rsidR="00F8025A" w:rsidRPr="00CE4882" w:rsidRDefault="00F8025A" w:rsidP="00CE4882">
      <w:pPr>
        <w:autoSpaceDE w:val="0"/>
        <w:autoSpaceDN w:val="0"/>
        <w:adjustRightInd w:val="0"/>
        <w:jc w:val="both"/>
        <w:rPr>
          <w:color w:val="000000" w:themeColor="text1"/>
        </w:rPr>
      </w:pPr>
      <w:r w:rsidRPr="00CE4882">
        <w:rPr>
          <w:color w:val="000000" w:themeColor="text1"/>
        </w:rPr>
        <w:t>The dataset contain</w:t>
      </w:r>
      <w:r w:rsidR="00D85B17" w:rsidRPr="00CE4882">
        <w:rPr>
          <w:color w:val="000000" w:themeColor="text1"/>
        </w:rPr>
        <w:t>s</w:t>
      </w:r>
      <w:r w:rsidRPr="00CE4882">
        <w:rPr>
          <w:color w:val="000000" w:themeColor="text1"/>
        </w:rPr>
        <w:t xml:space="preserve"> MRI images with the Alzheimer’s diseases in training of 8062 images and testing of 4387 images.</w:t>
      </w:r>
    </w:p>
    <w:p w14:paraId="1CDAA4A1" w14:textId="55B88878" w:rsidR="00F8025A" w:rsidRPr="00CE4882" w:rsidRDefault="00F8025A" w:rsidP="00CE4882">
      <w:pPr>
        <w:autoSpaceDE w:val="0"/>
        <w:autoSpaceDN w:val="0"/>
        <w:adjustRightInd w:val="0"/>
        <w:jc w:val="both"/>
        <w:rPr>
          <w:color w:val="000000" w:themeColor="text1"/>
        </w:rPr>
      </w:pPr>
      <w:r w:rsidRPr="00CE4882">
        <w:rPr>
          <w:color w:val="000000" w:themeColor="text1"/>
        </w:rPr>
        <w:t xml:space="preserve">1.2 </w:t>
      </w:r>
      <w:r w:rsidR="00D85B17" w:rsidRPr="00CE4882">
        <w:rPr>
          <w:color w:val="000000" w:themeColor="text1"/>
        </w:rPr>
        <w:t xml:space="preserve">Data </w:t>
      </w:r>
      <w:r w:rsidRPr="00CE4882">
        <w:rPr>
          <w:color w:val="000000" w:themeColor="text1"/>
        </w:rPr>
        <w:t>Pre-processing:</w:t>
      </w:r>
    </w:p>
    <w:p w14:paraId="7B24E5D3" w14:textId="78CB2B8C" w:rsidR="00D85B17" w:rsidRPr="00CE4882" w:rsidRDefault="00D85B17" w:rsidP="00CE4882">
      <w:pPr>
        <w:autoSpaceDE w:val="0"/>
        <w:autoSpaceDN w:val="0"/>
        <w:adjustRightInd w:val="0"/>
        <w:jc w:val="both"/>
        <w:rPr>
          <w:color w:val="000000" w:themeColor="text1"/>
        </w:rPr>
      </w:pPr>
      <w:r w:rsidRPr="00CE4882">
        <w:rPr>
          <w:color w:val="000000" w:themeColor="text1"/>
        </w:rPr>
        <w:t xml:space="preserve">Resize and reshape the image accordingly to show our style in order to shape our </w:t>
      </w:r>
      <w:r w:rsidR="00C04AFF" w:rsidRPr="00CE4882">
        <w:rPr>
          <w:color w:val="000000" w:themeColor="text1"/>
        </w:rPr>
        <w:t>model.</w:t>
      </w:r>
    </w:p>
    <w:p w14:paraId="622F6C06" w14:textId="3FF6D3B7" w:rsidR="00F8025A" w:rsidRPr="00CE4882" w:rsidRDefault="00F8025A" w:rsidP="00CE4882">
      <w:pPr>
        <w:autoSpaceDE w:val="0"/>
        <w:autoSpaceDN w:val="0"/>
        <w:adjustRightInd w:val="0"/>
        <w:jc w:val="both"/>
        <w:rPr>
          <w:color w:val="000000" w:themeColor="text1"/>
        </w:rPr>
      </w:pPr>
      <w:r w:rsidRPr="00CE4882">
        <w:rPr>
          <w:color w:val="000000" w:themeColor="text1"/>
        </w:rPr>
        <w:t>1.3 Training:</w:t>
      </w:r>
    </w:p>
    <w:p w14:paraId="50500E86" w14:textId="522912CC" w:rsidR="00F8025A" w:rsidRPr="00CE4882" w:rsidRDefault="00D85B17" w:rsidP="00CE4882">
      <w:pPr>
        <w:autoSpaceDE w:val="0"/>
        <w:autoSpaceDN w:val="0"/>
        <w:adjustRightInd w:val="0"/>
        <w:jc w:val="both"/>
        <w:rPr>
          <w:color w:val="000000" w:themeColor="text1"/>
        </w:rPr>
      </w:pPr>
      <w:r w:rsidRPr="00CE4882">
        <w:rPr>
          <w:color w:val="000000" w:themeColor="text1"/>
        </w:rPr>
        <w:t>By using the</w:t>
      </w:r>
      <w:r w:rsidR="00F8025A" w:rsidRPr="00CE4882">
        <w:rPr>
          <w:color w:val="000000" w:themeColor="text1"/>
        </w:rPr>
        <w:t xml:space="preserve"> pre-processed training </w:t>
      </w:r>
      <w:r w:rsidR="00C04AFF" w:rsidRPr="00CE4882">
        <w:rPr>
          <w:color w:val="000000" w:themeColor="text1"/>
        </w:rPr>
        <w:t>dataset,</w:t>
      </w:r>
      <w:r w:rsidR="00F8025A" w:rsidRPr="00CE4882">
        <w:rPr>
          <w:color w:val="000000" w:themeColor="text1"/>
        </w:rPr>
        <w:t xml:space="preserve"> </w:t>
      </w:r>
      <w:r w:rsidRPr="00CE4882">
        <w:rPr>
          <w:color w:val="000000" w:themeColor="text1"/>
        </w:rPr>
        <w:t>we</w:t>
      </w:r>
      <w:r w:rsidR="00F8025A" w:rsidRPr="00CE4882">
        <w:rPr>
          <w:color w:val="000000" w:themeColor="text1"/>
        </w:rPr>
        <w:t xml:space="preserve"> train </w:t>
      </w:r>
      <w:r w:rsidRPr="00CE4882">
        <w:rPr>
          <w:color w:val="000000" w:themeColor="text1"/>
        </w:rPr>
        <w:t xml:space="preserve">the </w:t>
      </w:r>
      <w:r w:rsidR="00F8025A" w:rsidRPr="00CE4882">
        <w:rPr>
          <w:color w:val="000000" w:themeColor="text1"/>
        </w:rPr>
        <w:t xml:space="preserve">model using </w:t>
      </w:r>
      <w:r w:rsidRPr="00CE4882">
        <w:rPr>
          <w:color w:val="000000" w:themeColor="text1"/>
        </w:rPr>
        <w:t>Hybrid</w:t>
      </w:r>
      <w:r w:rsidR="00F8025A" w:rsidRPr="00CE4882">
        <w:rPr>
          <w:color w:val="000000" w:themeColor="text1"/>
        </w:rPr>
        <w:t xml:space="preserve"> CNN algorithm along with other deep learning models.</w:t>
      </w:r>
    </w:p>
    <w:p w14:paraId="2A4A1D8C" w14:textId="77777777" w:rsidR="00F8025A" w:rsidRPr="00CE4882" w:rsidRDefault="00F8025A" w:rsidP="00CE4882">
      <w:pPr>
        <w:autoSpaceDE w:val="0"/>
        <w:autoSpaceDN w:val="0"/>
        <w:adjustRightInd w:val="0"/>
        <w:jc w:val="both"/>
        <w:rPr>
          <w:color w:val="000000" w:themeColor="text1"/>
        </w:rPr>
      </w:pPr>
      <w:r w:rsidRPr="00CE4882">
        <w:rPr>
          <w:color w:val="000000" w:themeColor="text1"/>
        </w:rPr>
        <w:t>1.4 Testing:</w:t>
      </w:r>
    </w:p>
    <w:p w14:paraId="785C48CA" w14:textId="6E6DE821" w:rsidR="00F8025A" w:rsidRPr="00CE4882" w:rsidRDefault="00F8025A" w:rsidP="00CE4882">
      <w:pPr>
        <w:autoSpaceDE w:val="0"/>
        <w:autoSpaceDN w:val="0"/>
        <w:adjustRightInd w:val="0"/>
        <w:jc w:val="both"/>
        <w:rPr>
          <w:bCs/>
          <w:color w:val="000000" w:themeColor="text1"/>
          <w:lang w:val="en-IN"/>
        </w:rPr>
      </w:pPr>
      <w:r w:rsidRPr="00CE4882">
        <w:rPr>
          <w:color w:val="000000" w:themeColor="text1"/>
        </w:rPr>
        <w:t xml:space="preserve">Testing the test dataset using the </w:t>
      </w:r>
      <w:r w:rsidR="00C04AFF" w:rsidRPr="00CE4882">
        <w:rPr>
          <w:color w:val="000000" w:themeColor="text1"/>
        </w:rPr>
        <w:t>algorithms</w:t>
      </w:r>
      <w:r w:rsidRPr="00CE4882">
        <w:rPr>
          <w:color w:val="000000" w:themeColor="text1"/>
        </w:rPr>
        <w:t xml:space="preserve"> to get accuracy according to algorithm used</w:t>
      </w:r>
    </w:p>
    <w:p w14:paraId="076171C9" w14:textId="77777777" w:rsidR="00F8025A" w:rsidRPr="00CE4882" w:rsidRDefault="00F8025A" w:rsidP="00CE4882">
      <w:pPr>
        <w:autoSpaceDE w:val="0"/>
        <w:autoSpaceDN w:val="0"/>
        <w:adjustRightInd w:val="0"/>
        <w:jc w:val="both"/>
        <w:rPr>
          <w:bCs/>
          <w:color w:val="000000" w:themeColor="text1"/>
        </w:rPr>
      </w:pPr>
      <w:r w:rsidRPr="00CE4882">
        <w:rPr>
          <w:bCs/>
          <w:color w:val="000000" w:themeColor="text1"/>
        </w:rPr>
        <w:t>1.5 Classification:</w:t>
      </w:r>
    </w:p>
    <w:p w14:paraId="4056DDFF" w14:textId="77777777" w:rsidR="00F8025A" w:rsidRPr="00CE4882" w:rsidRDefault="00F8025A" w:rsidP="00CE4882">
      <w:pPr>
        <w:autoSpaceDE w:val="0"/>
        <w:autoSpaceDN w:val="0"/>
        <w:adjustRightInd w:val="0"/>
        <w:jc w:val="both"/>
        <w:rPr>
          <w:bCs/>
          <w:color w:val="000000" w:themeColor="text1"/>
        </w:rPr>
      </w:pPr>
      <w:r w:rsidRPr="00CE4882">
        <w:rPr>
          <w:bCs/>
          <w:color w:val="000000" w:themeColor="text1"/>
        </w:rPr>
        <w:t>The results will be displayed are which type of Alzheimer’s diseases.</w:t>
      </w:r>
    </w:p>
    <w:p w14:paraId="5F8F5F65" w14:textId="77777777" w:rsidR="00F8025A" w:rsidRPr="00CE4882" w:rsidRDefault="00F8025A" w:rsidP="00CE4882">
      <w:pPr>
        <w:pStyle w:val="ListParagraph"/>
        <w:numPr>
          <w:ilvl w:val="0"/>
          <w:numId w:val="38"/>
        </w:numPr>
        <w:autoSpaceDE w:val="0"/>
        <w:autoSpaceDN w:val="0"/>
        <w:adjustRightInd w:val="0"/>
        <w:spacing w:after="0" w:line="240" w:lineRule="auto"/>
        <w:jc w:val="both"/>
        <w:rPr>
          <w:rFonts w:ascii="Times New Roman" w:hAnsi="Times New Roman" w:cs="Times New Roman"/>
          <w:bCs/>
          <w:color w:val="000000" w:themeColor="text1"/>
          <w:sz w:val="20"/>
          <w:szCs w:val="20"/>
        </w:rPr>
      </w:pPr>
      <w:r w:rsidRPr="00CE4882">
        <w:rPr>
          <w:rFonts w:ascii="Times New Roman" w:hAnsi="Times New Roman" w:cs="Times New Roman"/>
          <w:bCs/>
          <w:color w:val="000000" w:themeColor="text1"/>
          <w:sz w:val="20"/>
          <w:szCs w:val="20"/>
        </w:rPr>
        <w:t>Mild Demented</w:t>
      </w:r>
    </w:p>
    <w:p w14:paraId="1A4B84C7" w14:textId="77777777" w:rsidR="00F8025A" w:rsidRPr="00CE4882" w:rsidRDefault="00F8025A" w:rsidP="00CE4882">
      <w:pPr>
        <w:pStyle w:val="ListParagraph"/>
        <w:numPr>
          <w:ilvl w:val="0"/>
          <w:numId w:val="38"/>
        </w:numPr>
        <w:autoSpaceDE w:val="0"/>
        <w:autoSpaceDN w:val="0"/>
        <w:adjustRightInd w:val="0"/>
        <w:spacing w:after="0" w:line="240" w:lineRule="auto"/>
        <w:jc w:val="both"/>
        <w:rPr>
          <w:rFonts w:ascii="Times New Roman" w:hAnsi="Times New Roman" w:cs="Times New Roman"/>
          <w:bCs/>
          <w:color w:val="000000" w:themeColor="text1"/>
          <w:sz w:val="20"/>
          <w:szCs w:val="20"/>
        </w:rPr>
      </w:pPr>
      <w:r w:rsidRPr="00CE4882">
        <w:rPr>
          <w:rFonts w:ascii="Times New Roman" w:hAnsi="Times New Roman" w:cs="Times New Roman"/>
          <w:bCs/>
          <w:color w:val="000000" w:themeColor="text1"/>
          <w:sz w:val="20"/>
          <w:szCs w:val="20"/>
        </w:rPr>
        <w:t>Moderate Demented</w:t>
      </w:r>
    </w:p>
    <w:p w14:paraId="5E318D06" w14:textId="096F2A3C" w:rsidR="00F8025A" w:rsidRPr="00CE4882" w:rsidRDefault="00F8025A" w:rsidP="00CE4882">
      <w:pPr>
        <w:pStyle w:val="ListParagraph"/>
        <w:numPr>
          <w:ilvl w:val="0"/>
          <w:numId w:val="38"/>
        </w:numPr>
        <w:autoSpaceDE w:val="0"/>
        <w:autoSpaceDN w:val="0"/>
        <w:adjustRightInd w:val="0"/>
        <w:spacing w:after="0" w:line="240" w:lineRule="auto"/>
        <w:jc w:val="both"/>
        <w:rPr>
          <w:rFonts w:ascii="Times New Roman" w:hAnsi="Times New Roman" w:cs="Times New Roman"/>
          <w:bCs/>
          <w:color w:val="000000" w:themeColor="text1"/>
          <w:sz w:val="20"/>
          <w:szCs w:val="20"/>
        </w:rPr>
      </w:pPr>
      <w:r w:rsidRPr="00CE4882">
        <w:rPr>
          <w:rFonts w:ascii="Times New Roman" w:hAnsi="Times New Roman" w:cs="Times New Roman"/>
          <w:bCs/>
          <w:color w:val="000000" w:themeColor="text1"/>
          <w:sz w:val="20"/>
          <w:szCs w:val="20"/>
        </w:rPr>
        <w:t>Non</w:t>
      </w:r>
      <w:r w:rsidR="00C04AFF">
        <w:rPr>
          <w:rFonts w:ascii="Times New Roman" w:hAnsi="Times New Roman" w:cs="Times New Roman"/>
          <w:bCs/>
          <w:color w:val="000000" w:themeColor="text1"/>
          <w:sz w:val="20"/>
          <w:szCs w:val="20"/>
        </w:rPr>
        <w:t>-</w:t>
      </w:r>
      <w:r w:rsidRPr="00CE4882">
        <w:rPr>
          <w:rFonts w:ascii="Times New Roman" w:hAnsi="Times New Roman" w:cs="Times New Roman"/>
          <w:bCs/>
          <w:color w:val="000000" w:themeColor="text1"/>
          <w:sz w:val="20"/>
          <w:szCs w:val="20"/>
        </w:rPr>
        <w:t>Demented</w:t>
      </w:r>
    </w:p>
    <w:p w14:paraId="2DFC0B01" w14:textId="4B40BF26" w:rsidR="00F8025A" w:rsidRDefault="00F8025A" w:rsidP="00CE4882">
      <w:pPr>
        <w:pStyle w:val="ListParagraph"/>
        <w:numPr>
          <w:ilvl w:val="0"/>
          <w:numId w:val="38"/>
        </w:numPr>
        <w:autoSpaceDE w:val="0"/>
        <w:autoSpaceDN w:val="0"/>
        <w:adjustRightInd w:val="0"/>
        <w:spacing w:after="0" w:line="240" w:lineRule="auto"/>
        <w:jc w:val="both"/>
        <w:rPr>
          <w:rFonts w:ascii="Times New Roman" w:hAnsi="Times New Roman" w:cs="Times New Roman"/>
          <w:bCs/>
          <w:color w:val="000000" w:themeColor="text1"/>
          <w:sz w:val="20"/>
          <w:szCs w:val="20"/>
        </w:rPr>
      </w:pPr>
      <w:r w:rsidRPr="00CE4882">
        <w:rPr>
          <w:rFonts w:ascii="Times New Roman" w:hAnsi="Times New Roman" w:cs="Times New Roman"/>
          <w:bCs/>
          <w:color w:val="000000" w:themeColor="text1"/>
          <w:sz w:val="20"/>
          <w:szCs w:val="20"/>
        </w:rPr>
        <w:t>Very</w:t>
      </w:r>
      <w:r w:rsidR="00C04AFF">
        <w:rPr>
          <w:rFonts w:ascii="Times New Roman" w:hAnsi="Times New Roman" w:cs="Times New Roman"/>
          <w:bCs/>
          <w:color w:val="000000" w:themeColor="text1"/>
          <w:sz w:val="20"/>
          <w:szCs w:val="20"/>
        </w:rPr>
        <w:t xml:space="preserve"> </w:t>
      </w:r>
      <w:r w:rsidRPr="00CE4882">
        <w:rPr>
          <w:rFonts w:ascii="Times New Roman" w:hAnsi="Times New Roman" w:cs="Times New Roman"/>
          <w:bCs/>
          <w:color w:val="000000" w:themeColor="text1"/>
          <w:sz w:val="20"/>
          <w:szCs w:val="20"/>
        </w:rPr>
        <w:t>Mild</w:t>
      </w:r>
      <w:r w:rsidR="00C04AFF">
        <w:rPr>
          <w:rFonts w:ascii="Times New Roman" w:hAnsi="Times New Roman" w:cs="Times New Roman"/>
          <w:bCs/>
          <w:color w:val="000000" w:themeColor="text1"/>
          <w:sz w:val="20"/>
          <w:szCs w:val="20"/>
        </w:rPr>
        <w:t>-</w:t>
      </w:r>
      <w:r w:rsidRPr="00CE4882">
        <w:rPr>
          <w:rFonts w:ascii="Times New Roman" w:hAnsi="Times New Roman" w:cs="Times New Roman"/>
          <w:bCs/>
          <w:color w:val="000000" w:themeColor="text1"/>
          <w:sz w:val="20"/>
          <w:szCs w:val="20"/>
        </w:rPr>
        <w:t>Demented</w:t>
      </w:r>
    </w:p>
    <w:p w14:paraId="0DF1F697" w14:textId="08A9F6BC" w:rsidR="00C04AFF" w:rsidRDefault="00C04AFF" w:rsidP="00C04AFF">
      <w:pPr>
        <w:autoSpaceDE w:val="0"/>
        <w:autoSpaceDN w:val="0"/>
        <w:adjustRightInd w:val="0"/>
        <w:jc w:val="both"/>
        <w:rPr>
          <w:bCs/>
          <w:color w:val="000000" w:themeColor="text1"/>
        </w:rPr>
      </w:pPr>
    </w:p>
    <w:p w14:paraId="7B6B45C9" w14:textId="5D6138C3" w:rsidR="00C04AFF" w:rsidRDefault="00C04AFF" w:rsidP="00C04AFF">
      <w:pPr>
        <w:autoSpaceDE w:val="0"/>
        <w:autoSpaceDN w:val="0"/>
        <w:adjustRightInd w:val="0"/>
        <w:jc w:val="both"/>
        <w:rPr>
          <w:bCs/>
          <w:color w:val="000000" w:themeColor="text1"/>
        </w:rPr>
      </w:pPr>
    </w:p>
    <w:p w14:paraId="75CB7DB5" w14:textId="1AA28609" w:rsidR="00C04AFF" w:rsidRDefault="00C04AFF" w:rsidP="00C04AFF">
      <w:pPr>
        <w:autoSpaceDE w:val="0"/>
        <w:autoSpaceDN w:val="0"/>
        <w:adjustRightInd w:val="0"/>
        <w:jc w:val="both"/>
        <w:rPr>
          <w:bCs/>
          <w:color w:val="000000" w:themeColor="text1"/>
        </w:rPr>
      </w:pPr>
    </w:p>
    <w:p w14:paraId="67FCD5B8" w14:textId="77777777" w:rsidR="00C04AFF" w:rsidRPr="00C04AFF" w:rsidRDefault="00C04AFF" w:rsidP="00C04AFF">
      <w:pPr>
        <w:autoSpaceDE w:val="0"/>
        <w:autoSpaceDN w:val="0"/>
        <w:adjustRightInd w:val="0"/>
        <w:jc w:val="both"/>
        <w:rPr>
          <w:bCs/>
          <w:color w:val="000000" w:themeColor="text1"/>
        </w:rPr>
      </w:pPr>
    </w:p>
    <w:p w14:paraId="393EE773" w14:textId="77777777" w:rsidR="008F5C12" w:rsidRPr="00CE4882" w:rsidRDefault="008F5C12" w:rsidP="00CE4882">
      <w:pPr>
        <w:jc w:val="both"/>
      </w:pPr>
    </w:p>
    <w:p w14:paraId="3D42088F" w14:textId="699FD480" w:rsidR="009303D9" w:rsidRPr="00C04AFF" w:rsidRDefault="002B1F44" w:rsidP="00C04AFF">
      <w:pPr>
        <w:pStyle w:val="Heading1"/>
        <w:rPr>
          <w:b/>
        </w:rPr>
      </w:pPr>
      <w:r w:rsidRPr="00C04AFF">
        <w:rPr>
          <w:b/>
        </w:rPr>
        <w:lastRenderedPageBreak/>
        <w:t>Methodology</w:t>
      </w:r>
    </w:p>
    <w:p w14:paraId="33A8187A" w14:textId="77777777" w:rsidR="00C04AFF" w:rsidRPr="00C04AFF" w:rsidRDefault="00C04AFF" w:rsidP="00C04AFF"/>
    <w:p w14:paraId="294F315D" w14:textId="11818FD3" w:rsidR="002B1F44" w:rsidRPr="00CE4882" w:rsidRDefault="00C04AFF" w:rsidP="00CE4882">
      <w:pPr>
        <w:jc w:val="both"/>
        <w:rPr>
          <w:b/>
          <w:color w:val="000000" w:themeColor="text1"/>
        </w:rPr>
      </w:pPr>
      <w:r>
        <w:rPr>
          <w:b/>
          <w:color w:val="000000" w:themeColor="text1"/>
        </w:rPr>
        <w:t xml:space="preserve">5.1. </w:t>
      </w:r>
      <w:r w:rsidR="002B1F44" w:rsidRPr="00CE4882">
        <w:rPr>
          <w:b/>
          <w:color w:val="000000" w:themeColor="text1"/>
        </w:rPr>
        <w:t>Convolutional Neural Network</w:t>
      </w:r>
      <w:r w:rsidR="00FE31E4" w:rsidRPr="00CE4882">
        <w:rPr>
          <w:b/>
          <w:color w:val="000000" w:themeColor="text1"/>
        </w:rPr>
        <w:t xml:space="preserve"> Algorithm</w:t>
      </w:r>
    </w:p>
    <w:p w14:paraId="5E258756" w14:textId="77777777" w:rsidR="002B1F44" w:rsidRPr="00CE4882" w:rsidRDefault="002B1F44" w:rsidP="00CE4882">
      <w:pPr>
        <w:jc w:val="both"/>
        <w:rPr>
          <w:b/>
          <w:color w:val="000000" w:themeColor="text1"/>
        </w:rPr>
      </w:pPr>
      <w:r w:rsidRPr="00CE4882">
        <w:rPr>
          <w:b/>
          <w:color w:val="000000" w:themeColor="text1"/>
        </w:rPr>
        <w:t>Step1: convolutional operation</w:t>
      </w:r>
    </w:p>
    <w:p w14:paraId="22CF8ECE" w14:textId="5FACBFAB" w:rsidR="001B626B" w:rsidRPr="00CE4882" w:rsidRDefault="00D85B17" w:rsidP="00CE4882">
      <w:pPr>
        <w:jc w:val="both"/>
        <w:rPr>
          <w:color w:val="000000" w:themeColor="text1"/>
        </w:rPr>
      </w:pPr>
      <w:r w:rsidRPr="00CE4882">
        <w:rPr>
          <w:color w:val="000000" w:themeColor="text1"/>
        </w:rPr>
        <w:t>The first block in concept capture is the convolution function. In this step, we will touch on detectors that act as filters for the neural network. We will also talk about maps, how to learn about maps, how to recognize patterns, how to report research and results.</w:t>
      </w:r>
    </w:p>
    <w:p w14:paraId="0FA6435D" w14:textId="77777777" w:rsidR="002B1F44" w:rsidRPr="00CE4882" w:rsidRDefault="002B1F44" w:rsidP="00CE4882">
      <w:pPr>
        <w:jc w:val="both"/>
        <w:rPr>
          <w:shd w:val="clear" w:color="auto" w:fill="FFFFFF"/>
        </w:rPr>
      </w:pPr>
      <w:r w:rsidRPr="00CE4882">
        <w:rPr>
          <w:noProof/>
          <w:lang w:val="en-GB" w:eastAsia="en-GB"/>
        </w:rPr>
        <w:drawing>
          <wp:inline distT="0" distB="0" distL="0" distR="0" wp14:anchorId="091CB55C" wp14:editId="2D66313D">
            <wp:extent cx="3120039" cy="2727960"/>
            <wp:effectExtent l="0" t="0" r="444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76919" cy="2777692"/>
                    </a:xfrm>
                    <a:prstGeom prst="rect">
                      <a:avLst/>
                    </a:prstGeom>
                  </pic:spPr>
                </pic:pic>
              </a:graphicData>
            </a:graphic>
          </wp:inline>
        </w:drawing>
      </w:r>
    </w:p>
    <w:p w14:paraId="7873080B" w14:textId="27401DD3" w:rsidR="00BA5F99" w:rsidRPr="00CE4882" w:rsidRDefault="00BA5F99" w:rsidP="00CE4882">
      <w:pPr>
        <w:jc w:val="both"/>
        <w:rPr>
          <w:shd w:val="clear" w:color="auto" w:fill="FFFFFF"/>
        </w:rPr>
      </w:pPr>
      <w:r w:rsidRPr="00CE4882">
        <w:rPr>
          <w:shd w:val="clear" w:color="auto" w:fill="FFFFFF"/>
        </w:rPr>
        <w:t>Fig 2</w:t>
      </w:r>
      <w:r w:rsidR="00862878" w:rsidRPr="00CE4882">
        <w:rPr>
          <w:shd w:val="clear" w:color="auto" w:fill="FFFFFF"/>
        </w:rPr>
        <w:t>.</w:t>
      </w:r>
      <w:r w:rsidR="00C219C4" w:rsidRPr="00CE4882">
        <w:rPr>
          <w:shd w:val="clear" w:color="auto" w:fill="FFFFFF"/>
        </w:rPr>
        <w:t xml:space="preserve"> The Convolution Operation</w:t>
      </w:r>
    </w:p>
    <w:p w14:paraId="70089637" w14:textId="77777777" w:rsidR="002B1F44" w:rsidRPr="00CE4882" w:rsidRDefault="002B1F44" w:rsidP="00CE4882">
      <w:pPr>
        <w:jc w:val="both"/>
        <w:rPr>
          <w:shd w:val="clear" w:color="auto" w:fill="FFFFFF"/>
        </w:rPr>
      </w:pPr>
      <w:r w:rsidRPr="00CE4882">
        <w:rPr>
          <w:noProof/>
          <w:lang w:val="en-GB" w:eastAsia="en-GB"/>
        </w:rPr>
        <w:drawing>
          <wp:inline distT="0" distB="0" distL="0" distR="0" wp14:anchorId="447BBF14" wp14:editId="46060920">
            <wp:extent cx="2941320" cy="2491486"/>
            <wp:effectExtent l="0" t="0" r="0"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62246" cy="2509212"/>
                    </a:xfrm>
                    <a:prstGeom prst="rect">
                      <a:avLst/>
                    </a:prstGeom>
                  </pic:spPr>
                </pic:pic>
              </a:graphicData>
            </a:graphic>
          </wp:inline>
        </w:drawing>
      </w:r>
    </w:p>
    <w:p w14:paraId="14779E84" w14:textId="77777777" w:rsidR="00BA5F99" w:rsidRPr="00CE4882" w:rsidRDefault="00BA5F99" w:rsidP="00CE4882">
      <w:pPr>
        <w:jc w:val="both"/>
        <w:rPr>
          <w:bCs/>
          <w:shd w:val="clear" w:color="auto" w:fill="FFFFFF"/>
        </w:rPr>
      </w:pPr>
      <w:r w:rsidRPr="00CE4882">
        <w:rPr>
          <w:bCs/>
          <w:shd w:val="clear" w:color="auto" w:fill="FFFFFF"/>
        </w:rPr>
        <w:t>Fig 3</w:t>
      </w:r>
      <w:r w:rsidR="00C219C4" w:rsidRPr="00CE4882">
        <w:rPr>
          <w:bCs/>
          <w:shd w:val="clear" w:color="auto" w:fill="FFFFFF"/>
        </w:rPr>
        <w:t xml:space="preserve"> ReLU Layer</w:t>
      </w:r>
    </w:p>
    <w:p w14:paraId="4C08DC09" w14:textId="77777777" w:rsidR="002B1F44" w:rsidRPr="00CE4882" w:rsidRDefault="002B1F44" w:rsidP="00CE4882">
      <w:pPr>
        <w:jc w:val="both"/>
        <w:rPr>
          <w:b/>
          <w:shd w:val="clear" w:color="auto" w:fill="FFFFFF"/>
        </w:rPr>
      </w:pPr>
      <w:r w:rsidRPr="00CE4882">
        <w:rPr>
          <w:b/>
          <w:shd w:val="clear" w:color="auto" w:fill="FFFFFF"/>
        </w:rPr>
        <w:t>Step (1b): ReLU Layer</w:t>
      </w:r>
    </w:p>
    <w:p w14:paraId="0AEE13F3" w14:textId="53364FD3" w:rsidR="002B1F44" w:rsidRPr="00CE4882" w:rsidRDefault="00D85B17" w:rsidP="00CE4882">
      <w:pPr>
        <w:shd w:val="clear" w:color="auto" w:fill="FFFFFF"/>
        <w:jc w:val="both"/>
        <w:rPr>
          <w:rFonts w:eastAsia="Times New Roman"/>
          <w:lang w:eastAsia="en-IN"/>
        </w:rPr>
      </w:pPr>
      <w:r w:rsidRPr="00CE4882">
        <w:rPr>
          <w:rStyle w:val="sw"/>
          <w:color w:val="000000"/>
          <w:shd w:val="clear" w:color="auto" w:fill="FFFFFF"/>
        </w:rPr>
        <w:t>The second part of this step will involve correct linear units or Relook. We will teach Relook layers and explore the role of linearity in convolutional neural networks. Understanding CNNs is not necessary, but a quick run won't hurt your skills</w:t>
      </w:r>
      <w:r w:rsidR="001B626B" w:rsidRPr="00CE4882">
        <w:rPr>
          <w:rStyle w:val="sw"/>
          <w:color w:val="000000"/>
          <w:shd w:val="clear" w:color="auto" w:fill="FFFFFF"/>
        </w:rPr>
        <w:t>.</w:t>
      </w:r>
    </w:p>
    <w:p w14:paraId="6A7FFA1C" w14:textId="77777777" w:rsidR="002B1F44" w:rsidRPr="00CE4882" w:rsidRDefault="002B1F44" w:rsidP="00CE4882">
      <w:pPr>
        <w:shd w:val="clear" w:color="auto" w:fill="FFFFFF"/>
        <w:jc w:val="both"/>
        <w:rPr>
          <w:rFonts w:eastAsia="Times New Roman"/>
          <w:lang w:eastAsia="en-IN"/>
        </w:rPr>
      </w:pPr>
      <w:r w:rsidRPr="00CE4882">
        <w:rPr>
          <w:noProof/>
          <w:lang w:val="en-GB" w:eastAsia="en-GB"/>
        </w:rPr>
        <w:lastRenderedPageBreak/>
        <w:drawing>
          <wp:inline distT="0" distB="0" distL="0" distR="0" wp14:anchorId="6961B9F7" wp14:editId="652835A2">
            <wp:extent cx="3040380" cy="2133600"/>
            <wp:effectExtent l="0" t="0" r="762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48451" cy="2139264"/>
                    </a:xfrm>
                    <a:prstGeom prst="rect">
                      <a:avLst/>
                    </a:prstGeom>
                  </pic:spPr>
                </pic:pic>
              </a:graphicData>
            </a:graphic>
          </wp:inline>
        </w:drawing>
      </w:r>
    </w:p>
    <w:p w14:paraId="4AAB0426" w14:textId="61C4E0F9" w:rsidR="00BA5F99" w:rsidRPr="00CE4882" w:rsidRDefault="00BA5F99" w:rsidP="00CE4882">
      <w:pPr>
        <w:shd w:val="clear" w:color="auto" w:fill="FFFFFF"/>
        <w:jc w:val="both"/>
        <w:rPr>
          <w:rFonts w:eastAsia="Times New Roman"/>
          <w:lang w:eastAsia="en-IN"/>
        </w:rPr>
      </w:pPr>
      <w:r w:rsidRPr="00CE4882">
        <w:rPr>
          <w:rFonts w:eastAsia="Times New Roman"/>
          <w:lang w:eastAsia="en-IN"/>
        </w:rPr>
        <w:t>Fig 4</w:t>
      </w:r>
      <w:r w:rsidR="00862878" w:rsidRPr="00CE4882">
        <w:rPr>
          <w:rFonts w:eastAsia="Times New Roman"/>
          <w:lang w:eastAsia="en-IN"/>
        </w:rPr>
        <w:t>.</w:t>
      </w:r>
      <w:r w:rsidR="00C219C4" w:rsidRPr="00CE4882">
        <w:rPr>
          <w:rFonts w:eastAsia="Times New Roman"/>
          <w:lang w:eastAsia="en-IN"/>
        </w:rPr>
        <w:t xml:space="preserve"> Convolutional Neural Network Scan Images</w:t>
      </w:r>
    </w:p>
    <w:p w14:paraId="1DCB08F0" w14:textId="77777777" w:rsidR="002B1F44" w:rsidRPr="00CE4882" w:rsidRDefault="002B1F44" w:rsidP="00CE4882">
      <w:pPr>
        <w:shd w:val="clear" w:color="auto" w:fill="FFFFFF"/>
        <w:jc w:val="both"/>
        <w:rPr>
          <w:rFonts w:eastAsia="Times New Roman"/>
          <w:b/>
          <w:lang w:eastAsia="en-IN"/>
        </w:rPr>
      </w:pPr>
    </w:p>
    <w:p w14:paraId="11229E94" w14:textId="77777777" w:rsidR="001B626B" w:rsidRPr="00CE4882" w:rsidRDefault="001B626B" w:rsidP="00CE4882">
      <w:pPr>
        <w:shd w:val="clear" w:color="auto" w:fill="FFFFFF"/>
        <w:jc w:val="both"/>
        <w:rPr>
          <w:rFonts w:eastAsia="Times New Roman"/>
          <w:b/>
          <w:lang w:eastAsia="en-IN"/>
        </w:rPr>
      </w:pPr>
    </w:p>
    <w:p w14:paraId="782A60DD" w14:textId="77777777" w:rsidR="002B1F44" w:rsidRPr="00CE4882" w:rsidRDefault="002B1F44" w:rsidP="00CE4882">
      <w:pPr>
        <w:shd w:val="clear" w:color="auto" w:fill="FFFFFF"/>
        <w:jc w:val="both"/>
        <w:rPr>
          <w:rFonts w:eastAsia="Times New Roman"/>
          <w:b/>
          <w:lang w:eastAsia="en-IN"/>
        </w:rPr>
      </w:pPr>
      <w:r w:rsidRPr="00CE4882">
        <w:rPr>
          <w:rFonts w:eastAsia="Times New Roman"/>
          <w:b/>
          <w:lang w:eastAsia="en-IN"/>
        </w:rPr>
        <w:t>Step 2: Pooling Layer</w:t>
      </w:r>
    </w:p>
    <w:p w14:paraId="5CE82A45" w14:textId="77777777" w:rsidR="00D85B17" w:rsidRPr="00CE4882" w:rsidRDefault="00D85B17" w:rsidP="00CE4882">
      <w:pPr>
        <w:shd w:val="clear" w:color="auto" w:fill="FFFFFF"/>
        <w:jc w:val="both"/>
        <w:rPr>
          <w:bCs/>
          <w:shd w:val="clear" w:color="auto" w:fill="FFFFFF"/>
        </w:rPr>
      </w:pPr>
      <w:r w:rsidRPr="00CE4882">
        <w:rPr>
          <w:bCs/>
          <w:shd w:val="clear" w:color="auto" w:fill="FFFFFF"/>
        </w:rPr>
        <w:t>In this section we will introduce the integration and see how it works. But our link here will be pooling, max pooling. However, we will focus on different methods, including average (or full) pooling. This will conclude with a demo using interactive tools that will blow your mind.</w:t>
      </w:r>
    </w:p>
    <w:p w14:paraId="14F2B92A" w14:textId="2F342931" w:rsidR="002B1F44" w:rsidRPr="00CE4882" w:rsidRDefault="002B1F44" w:rsidP="00CE4882">
      <w:pPr>
        <w:shd w:val="clear" w:color="auto" w:fill="FFFFFF"/>
        <w:jc w:val="both"/>
        <w:rPr>
          <w:b/>
          <w:shd w:val="clear" w:color="auto" w:fill="FFFFFF"/>
        </w:rPr>
      </w:pPr>
      <w:r w:rsidRPr="00CE4882">
        <w:rPr>
          <w:b/>
          <w:shd w:val="clear" w:color="auto" w:fill="FFFFFF"/>
        </w:rPr>
        <w:t xml:space="preserve">Step 3: </w:t>
      </w:r>
      <w:r w:rsidR="00D85B17" w:rsidRPr="00CE4882">
        <w:rPr>
          <w:b/>
          <w:shd w:val="clear" w:color="auto" w:fill="FFFFFF"/>
        </w:rPr>
        <w:t xml:space="preserve">The </w:t>
      </w:r>
      <w:r w:rsidRPr="00CE4882">
        <w:rPr>
          <w:b/>
          <w:shd w:val="clear" w:color="auto" w:fill="FFFFFF"/>
        </w:rPr>
        <w:t>Flattening</w:t>
      </w:r>
    </w:p>
    <w:p w14:paraId="634F7FA8" w14:textId="7D440C7D" w:rsidR="00FE31E4" w:rsidRPr="00CE4882" w:rsidRDefault="00FE31E4" w:rsidP="00CE4882">
      <w:pPr>
        <w:shd w:val="clear" w:color="auto" w:fill="FFFFFF"/>
        <w:jc w:val="both"/>
        <w:rPr>
          <w:shd w:val="clear" w:color="auto" w:fill="FFFFFF"/>
        </w:rPr>
      </w:pPr>
      <w:r w:rsidRPr="00CE4882">
        <w:rPr>
          <w:shd w:val="clear" w:color="auto" w:fill="FFFFFF"/>
        </w:rPr>
        <w:t xml:space="preserve">This is a </w:t>
      </w:r>
      <w:r w:rsidR="00FB7EDD" w:rsidRPr="00CE4882">
        <w:rPr>
          <w:shd w:val="clear" w:color="auto" w:fill="FFFFFF"/>
        </w:rPr>
        <w:t xml:space="preserve">simple </w:t>
      </w:r>
      <w:r w:rsidRPr="00CE4882">
        <w:rPr>
          <w:shd w:val="clear" w:color="auto" w:fill="FFFFFF"/>
        </w:rPr>
        <w:t>overview of smoothing process and how</w:t>
      </w:r>
      <w:r w:rsidR="00FB7EDD" w:rsidRPr="00CE4882">
        <w:rPr>
          <w:shd w:val="clear" w:color="auto" w:fill="FFFFFF"/>
        </w:rPr>
        <w:t xml:space="preserve"> we should</w:t>
      </w:r>
      <w:r w:rsidRPr="00CE4882">
        <w:rPr>
          <w:shd w:val="clear" w:color="auto" w:fill="FFFFFF"/>
        </w:rPr>
        <w:t xml:space="preserve"> move from layer pooling to smoothing when using </w:t>
      </w:r>
      <w:r w:rsidR="00FB7EDD" w:rsidRPr="00CE4882">
        <w:rPr>
          <w:shd w:val="clear" w:color="auto" w:fill="FFFFFF"/>
        </w:rPr>
        <w:t>CNN.</w:t>
      </w:r>
    </w:p>
    <w:p w14:paraId="6F222282" w14:textId="75A2CEEA" w:rsidR="002B1F44" w:rsidRPr="00CE4882" w:rsidRDefault="002B1F44" w:rsidP="00CE4882">
      <w:pPr>
        <w:shd w:val="clear" w:color="auto" w:fill="FFFFFF"/>
        <w:jc w:val="both"/>
        <w:rPr>
          <w:b/>
          <w:bCs/>
          <w:shd w:val="clear" w:color="auto" w:fill="FFFFFF"/>
        </w:rPr>
      </w:pPr>
      <w:r w:rsidRPr="00CE4882">
        <w:rPr>
          <w:b/>
          <w:bCs/>
          <w:shd w:val="clear" w:color="auto" w:fill="FFFFFF"/>
        </w:rPr>
        <w:t>Step 4: Full Connection</w:t>
      </w:r>
      <w:r w:rsidR="00FE31E4" w:rsidRPr="00CE4882">
        <w:rPr>
          <w:b/>
          <w:bCs/>
          <w:shd w:val="clear" w:color="auto" w:fill="FFFFFF"/>
        </w:rPr>
        <w:t xml:space="preserve"> Layer</w:t>
      </w:r>
    </w:p>
    <w:p w14:paraId="23E209D9" w14:textId="11D6F4D1" w:rsidR="00FE31E4" w:rsidRDefault="00FB7EDD" w:rsidP="00CE4882">
      <w:pPr>
        <w:shd w:val="clear" w:color="auto" w:fill="FFFFFF"/>
        <w:jc w:val="both"/>
        <w:rPr>
          <w:bCs/>
          <w:shd w:val="clear" w:color="auto" w:fill="FFFFFF"/>
        </w:rPr>
      </w:pPr>
      <w:r w:rsidRPr="00CE4882">
        <w:rPr>
          <w:bCs/>
          <w:shd w:val="clear" w:color="auto" w:fill="FFFFFF"/>
        </w:rPr>
        <w:t xml:space="preserve">Here </w:t>
      </w:r>
      <w:r w:rsidR="00FE31E4" w:rsidRPr="00CE4882">
        <w:rPr>
          <w:bCs/>
          <w:shd w:val="clear" w:color="auto" w:fill="FFFFFF"/>
        </w:rPr>
        <w:t>section, we will provide everything in this section. By studying this, you will gain a better understanding of how neural networks work and how "neurons" learn to classify images.</w:t>
      </w:r>
    </w:p>
    <w:p w14:paraId="7E7ABBAE" w14:textId="77777777" w:rsidR="00C04AFF" w:rsidRPr="00CE4882" w:rsidRDefault="00C04AFF" w:rsidP="00CE4882">
      <w:pPr>
        <w:shd w:val="clear" w:color="auto" w:fill="FFFFFF"/>
        <w:jc w:val="both"/>
        <w:rPr>
          <w:bCs/>
          <w:shd w:val="clear" w:color="auto" w:fill="FFFFFF"/>
        </w:rPr>
      </w:pPr>
    </w:p>
    <w:p w14:paraId="1AC51221" w14:textId="457F0689" w:rsidR="002B1F44" w:rsidRDefault="00C04AFF" w:rsidP="00CE4882">
      <w:pPr>
        <w:shd w:val="clear" w:color="auto" w:fill="FFFFFF"/>
        <w:jc w:val="both"/>
        <w:rPr>
          <w:b/>
          <w:shd w:val="clear" w:color="auto" w:fill="FFFFFF"/>
        </w:rPr>
      </w:pPr>
      <w:r>
        <w:rPr>
          <w:b/>
          <w:shd w:val="clear" w:color="auto" w:fill="FFFFFF"/>
        </w:rPr>
        <w:t xml:space="preserve">5.2. </w:t>
      </w:r>
      <w:r w:rsidR="002B1F44" w:rsidRPr="00CE4882">
        <w:rPr>
          <w:b/>
          <w:shd w:val="clear" w:color="auto" w:fill="FFFFFF"/>
        </w:rPr>
        <w:t>Summary</w:t>
      </w:r>
    </w:p>
    <w:p w14:paraId="352A8738" w14:textId="77777777" w:rsidR="00C04AFF" w:rsidRPr="00CE4882" w:rsidRDefault="00C04AFF" w:rsidP="00CE4882">
      <w:pPr>
        <w:shd w:val="clear" w:color="auto" w:fill="FFFFFF"/>
        <w:jc w:val="both"/>
        <w:rPr>
          <w:b/>
          <w:shd w:val="clear" w:color="auto" w:fill="FFFFFF"/>
        </w:rPr>
      </w:pPr>
    </w:p>
    <w:p w14:paraId="46B4E7D7" w14:textId="544CC666" w:rsidR="00FE31E4" w:rsidRPr="00CE4882" w:rsidRDefault="00FE31E4" w:rsidP="00CE4882">
      <w:pPr>
        <w:shd w:val="clear" w:color="auto" w:fill="FFFFFF"/>
        <w:jc w:val="both"/>
        <w:rPr>
          <w:bCs/>
          <w:shd w:val="clear" w:color="auto" w:fill="FFFFFF"/>
        </w:rPr>
      </w:pPr>
      <w:r w:rsidRPr="00CE4882">
        <w:rPr>
          <w:bCs/>
          <w:shd w:val="clear" w:color="auto" w:fill="FFFFFF"/>
        </w:rPr>
        <w:t>Finally, we summarize everything below and give a quick rundown of what this chapter is about. If you think it's good for you (and maybe it will), you should check out more tricks like Softmax and cross-entropy. This course is not required, but when working with neural networks you will encounter these concepts and will help you understand them.</w:t>
      </w:r>
    </w:p>
    <w:p w14:paraId="7F66E145" w14:textId="77777777" w:rsidR="002B1F44" w:rsidRPr="00CE4882" w:rsidRDefault="002B1F44" w:rsidP="00CE4882">
      <w:pPr>
        <w:jc w:val="both"/>
        <w:rPr>
          <w:b/>
          <w:color w:val="000000" w:themeColor="text1"/>
        </w:rPr>
      </w:pPr>
      <w:r w:rsidRPr="00CE4882">
        <w:rPr>
          <w:noProof/>
          <w:lang w:val="en-GB" w:eastAsia="en-GB"/>
        </w:rPr>
        <w:drawing>
          <wp:inline distT="0" distB="0" distL="0" distR="0" wp14:anchorId="529E8030" wp14:editId="25A88057">
            <wp:extent cx="2990902" cy="15849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16837" cy="1598704"/>
                    </a:xfrm>
                    <a:prstGeom prst="rect">
                      <a:avLst/>
                    </a:prstGeom>
                  </pic:spPr>
                </pic:pic>
              </a:graphicData>
            </a:graphic>
          </wp:inline>
        </w:drawing>
      </w:r>
    </w:p>
    <w:p w14:paraId="28DD188B" w14:textId="3EFDBCC8" w:rsidR="00BA5F99" w:rsidRPr="00CE4882" w:rsidRDefault="00BA5F99" w:rsidP="00CE4882">
      <w:pPr>
        <w:jc w:val="both"/>
        <w:rPr>
          <w:b/>
          <w:color w:val="000000" w:themeColor="text1"/>
        </w:rPr>
      </w:pPr>
      <w:r w:rsidRPr="00CE4882">
        <w:rPr>
          <w:bCs/>
          <w:color w:val="000000" w:themeColor="text1"/>
        </w:rPr>
        <w:t>Fig 5</w:t>
      </w:r>
      <w:r w:rsidR="00862878" w:rsidRPr="00CE4882">
        <w:rPr>
          <w:bCs/>
          <w:color w:val="000000" w:themeColor="text1"/>
        </w:rPr>
        <w:t>.</w:t>
      </w:r>
      <w:r w:rsidR="00C219C4" w:rsidRPr="00CE4882">
        <w:rPr>
          <w:b/>
          <w:color w:val="000000" w:themeColor="text1"/>
        </w:rPr>
        <w:t xml:space="preserve"> </w:t>
      </w:r>
      <w:r w:rsidR="00C219C4" w:rsidRPr="00CE4882">
        <w:rPr>
          <w:bCs/>
          <w:color w:val="000000" w:themeColor="text1"/>
        </w:rPr>
        <w:t>CNN Work Flow</w:t>
      </w:r>
    </w:p>
    <w:p w14:paraId="4503455E" w14:textId="77777777" w:rsidR="002B1F44" w:rsidRPr="00CE4882" w:rsidRDefault="002B1F44" w:rsidP="00CE4882">
      <w:pPr>
        <w:jc w:val="both"/>
        <w:rPr>
          <w:noProof/>
          <w:lang w:eastAsia="en-IN"/>
        </w:rPr>
      </w:pPr>
    </w:p>
    <w:p w14:paraId="2988FBD2" w14:textId="77777777" w:rsidR="002B1F44" w:rsidRPr="00CE4882" w:rsidRDefault="002B1F44" w:rsidP="00CE4882">
      <w:pPr>
        <w:jc w:val="both"/>
        <w:rPr>
          <w:b/>
        </w:rPr>
      </w:pPr>
      <w:r w:rsidRPr="00CE4882">
        <w:rPr>
          <w:noProof/>
          <w:lang w:val="en-GB" w:eastAsia="en-GB"/>
        </w:rPr>
        <w:drawing>
          <wp:inline distT="0" distB="0" distL="0" distR="0" wp14:anchorId="4C504759" wp14:editId="3ECDEE95">
            <wp:extent cx="3557736" cy="1447165"/>
            <wp:effectExtent l="0" t="0" r="5080" b="635"/>
            <wp:docPr id="16" name="Picture 16" descr="https://upload.wikimedia.org/wikipedia/commons/thumb/6/63/Typical_cnn.png/395px-Typical_c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6/63/Typical_cnn.png/395px-Typical_cnn.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86248" cy="1458763"/>
                    </a:xfrm>
                    <a:prstGeom prst="rect">
                      <a:avLst/>
                    </a:prstGeom>
                    <a:noFill/>
                    <a:ln>
                      <a:noFill/>
                    </a:ln>
                  </pic:spPr>
                </pic:pic>
              </a:graphicData>
            </a:graphic>
          </wp:inline>
        </w:drawing>
      </w:r>
    </w:p>
    <w:p w14:paraId="07316482" w14:textId="77777777" w:rsidR="002B1F44" w:rsidRPr="00CE4882" w:rsidRDefault="002B1F44" w:rsidP="00CE4882">
      <w:pPr>
        <w:jc w:val="both"/>
        <w:rPr>
          <w:b/>
        </w:rPr>
      </w:pPr>
    </w:p>
    <w:p w14:paraId="0CE99211" w14:textId="77777777" w:rsidR="002B1F44" w:rsidRPr="00CE4882" w:rsidRDefault="002B1F44" w:rsidP="00CE4882">
      <w:pPr>
        <w:jc w:val="both"/>
        <w:rPr>
          <w:bCs/>
        </w:rPr>
      </w:pPr>
      <w:r w:rsidRPr="00CE4882">
        <w:rPr>
          <w:bCs/>
        </w:rPr>
        <w:t xml:space="preserve">Fig </w:t>
      </w:r>
      <w:r w:rsidR="00BA5F99" w:rsidRPr="00CE4882">
        <w:rPr>
          <w:bCs/>
        </w:rPr>
        <w:t>6</w:t>
      </w:r>
      <w:r w:rsidRPr="00CE4882">
        <w:rPr>
          <w:bCs/>
        </w:rPr>
        <w:t>. CNN Architecture</w:t>
      </w:r>
    </w:p>
    <w:p w14:paraId="794231CA" w14:textId="77777777" w:rsidR="00FE31E4" w:rsidRPr="00CE4882" w:rsidRDefault="00FE31E4" w:rsidP="00CE4882">
      <w:pPr>
        <w:jc w:val="both"/>
        <w:rPr>
          <w:b/>
        </w:rPr>
      </w:pPr>
    </w:p>
    <w:p w14:paraId="77954A8C" w14:textId="628432E7" w:rsidR="002B1F44" w:rsidRPr="00CE4882" w:rsidRDefault="00C04AFF" w:rsidP="00CE4882">
      <w:pPr>
        <w:jc w:val="both"/>
        <w:rPr>
          <w:b/>
        </w:rPr>
      </w:pPr>
      <w:r>
        <w:rPr>
          <w:b/>
        </w:rPr>
        <w:t xml:space="preserve">5.3. </w:t>
      </w:r>
      <w:r w:rsidR="002B1F44" w:rsidRPr="00CE4882">
        <w:rPr>
          <w:b/>
        </w:rPr>
        <w:t>VGG16</w:t>
      </w:r>
      <w:r w:rsidR="00FE31E4" w:rsidRPr="00CE4882">
        <w:rPr>
          <w:b/>
        </w:rPr>
        <w:t xml:space="preserve"> Algorithm</w:t>
      </w:r>
      <w:r w:rsidR="002B1F44" w:rsidRPr="00CE4882">
        <w:rPr>
          <w:b/>
        </w:rPr>
        <w:t xml:space="preserve">: </w:t>
      </w:r>
    </w:p>
    <w:p w14:paraId="3559DBCA" w14:textId="5E41F9CA" w:rsidR="002B1F44" w:rsidRPr="00CE4882" w:rsidRDefault="00FE31E4" w:rsidP="00CE4882">
      <w:pPr>
        <w:jc w:val="both"/>
        <w:rPr>
          <w:rStyle w:val="sw"/>
          <w:color w:val="000000"/>
          <w:shd w:val="clear" w:color="auto" w:fill="FFFFFF"/>
        </w:rPr>
      </w:pPr>
      <w:r w:rsidRPr="00CE4882">
        <w:rPr>
          <w:rStyle w:val="sw"/>
          <w:color w:val="000000"/>
          <w:shd w:val="clear" w:color="auto" w:fill="FFFFFF"/>
        </w:rPr>
        <w:t xml:space="preserve">The network architecture of VGG was presented by Simonyan and Zisserman in their 2014 paper "Image Recognition in Large Scale Interactive Networks". This network is famous for its simplicity, with only 3x3 convolutional layers stacked together and </w:t>
      </w:r>
      <w:r w:rsidRPr="00CE4882">
        <w:rPr>
          <w:rStyle w:val="sw"/>
          <w:color w:val="000000"/>
          <w:shd w:val="clear" w:color="auto" w:fill="FFFFFF"/>
        </w:rPr>
        <w:lastRenderedPageBreak/>
        <w:t>growing in depth. Reduced volume is controlled to maximum. Both sets are bound to 4096 based on the Softmax classifier. "16" and "19" represent processes on the network.</w:t>
      </w:r>
    </w:p>
    <w:p w14:paraId="5351A2D5" w14:textId="77777777" w:rsidR="00734C92" w:rsidRPr="00CE4882" w:rsidRDefault="00734C92" w:rsidP="00CE4882">
      <w:pPr>
        <w:jc w:val="both"/>
      </w:pPr>
    </w:p>
    <w:p w14:paraId="7DE0A608" w14:textId="77777777" w:rsidR="002B1F44" w:rsidRPr="00CE4882" w:rsidRDefault="002B1F44" w:rsidP="00CE4882">
      <w:pPr>
        <w:jc w:val="both"/>
      </w:pPr>
      <w:r w:rsidRPr="00CE4882">
        <w:rPr>
          <w:noProof/>
          <w:lang w:val="en-GB" w:eastAsia="en-GB"/>
        </w:rPr>
        <w:drawing>
          <wp:inline distT="0" distB="0" distL="0" distR="0" wp14:anchorId="7D46AE61" wp14:editId="1B9CC0CB">
            <wp:extent cx="2627611" cy="1543023"/>
            <wp:effectExtent l="0" t="0" r="1905" b="635"/>
            <wp:docPr id="5" name="Picture 5" descr="https://pyimagesearch.com/wp-content/uploads/2017/03/imagenet_vgg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yimagesearch.com/wp-content/uploads/2017/03/imagenet_vgg1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95338" cy="1582795"/>
                    </a:xfrm>
                    <a:prstGeom prst="rect">
                      <a:avLst/>
                    </a:prstGeom>
                    <a:noFill/>
                    <a:ln>
                      <a:noFill/>
                    </a:ln>
                  </pic:spPr>
                </pic:pic>
              </a:graphicData>
            </a:graphic>
          </wp:inline>
        </w:drawing>
      </w:r>
    </w:p>
    <w:p w14:paraId="2E4E8D40" w14:textId="77777777" w:rsidR="002B1F44" w:rsidRPr="00CE4882" w:rsidRDefault="002B1F44" w:rsidP="00CE4882">
      <w:pPr>
        <w:jc w:val="both"/>
        <w:rPr>
          <w:bCs/>
        </w:rPr>
      </w:pPr>
      <w:r w:rsidRPr="00CE4882">
        <w:rPr>
          <w:bCs/>
        </w:rPr>
        <w:t>Fig</w:t>
      </w:r>
      <w:r w:rsidR="00BA5F99" w:rsidRPr="00CE4882">
        <w:rPr>
          <w:bCs/>
        </w:rPr>
        <w:t xml:space="preserve"> 7.</w:t>
      </w:r>
      <w:r w:rsidRPr="00CE4882">
        <w:rPr>
          <w:bCs/>
        </w:rPr>
        <w:t>VGG Architecture</w:t>
      </w:r>
    </w:p>
    <w:p w14:paraId="168D8BF9" w14:textId="77777777" w:rsidR="00734C92" w:rsidRPr="00CE4882" w:rsidRDefault="00734C92" w:rsidP="00CE4882">
      <w:pPr>
        <w:jc w:val="both"/>
        <w:rPr>
          <w:b/>
        </w:rPr>
      </w:pPr>
    </w:p>
    <w:p w14:paraId="4F3F7A04" w14:textId="690B0080" w:rsidR="002B1F44" w:rsidRPr="00CE4882" w:rsidRDefault="00C04AFF" w:rsidP="00CE4882">
      <w:pPr>
        <w:jc w:val="both"/>
        <w:rPr>
          <w:b/>
        </w:rPr>
      </w:pPr>
      <w:r>
        <w:rPr>
          <w:b/>
        </w:rPr>
        <w:t xml:space="preserve">5.4. </w:t>
      </w:r>
      <w:r w:rsidR="002B1F44" w:rsidRPr="00CE4882">
        <w:rPr>
          <w:b/>
        </w:rPr>
        <w:t>MobileNet</w:t>
      </w:r>
      <w:r w:rsidR="00FE31E4" w:rsidRPr="00CE4882">
        <w:rPr>
          <w:b/>
        </w:rPr>
        <w:t xml:space="preserve"> Algorithm</w:t>
      </w:r>
      <w:r w:rsidR="002B1F44" w:rsidRPr="00CE4882">
        <w:rPr>
          <w:b/>
        </w:rPr>
        <w:t>:</w:t>
      </w:r>
    </w:p>
    <w:p w14:paraId="5138CBE3" w14:textId="77777777" w:rsidR="00734C92" w:rsidRPr="00CE4882" w:rsidRDefault="00734C92" w:rsidP="00CE4882">
      <w:pPr>
        <w:jc w:val="both"/>
        <w:rPr>
          <w:b/>
        </w:rPr>
      </w:pPr>
    </w:p>
    <w:p w14:paraId="0AF2948A" w14:textId="34F65C37" w:rsidR="00734C92" w:rsidRPr="00CE4882" w:rsidRDefault="00FB7EDD" w:rsidP="00CE4882">
      <w:pPr>
        <w:jc w:val="both"/>
      </w:pPr>
      <w:r w:rsidRPr="00CE4882">
        <w:t>T</w:t>
      </w:r>
      <w:r w:rsidR="00067C67" w:rsidRPr="00CE4882">
        <w:t xml:space="preserve">he MobileNet </w:t>
      </w:r>
      <w:r w:rsidR="00C04AFF" w:rsidRPr="00CE4882">
        <w:t>algorithm is</w:t>
      </w:r>
      <w:r w:rsidR="00067C67" w:rsidRPr="00CE4882">
        <w:t xml:space="preserve"> </w:t>
      </w:r>
      <w:r w:rsidRPr="00CE4882">
        <w:t>created</w:t>
      </w:r>
      <w:r w:rsidR="00067C67" w:rsidRPr="00CE4882">
        <w:t xml:space="preserve"> for mobile applications and </w:t>
      </w:r>
      <w:r w:rsidRPr="00CE4882">
        <w:t xml:space="preserve">also is </w:t>
      </w:r>
      <w:r w:rsidR="00C04AFF" w:rsidRPr="00CE4882">
        <w:t>Tensor Flow’s</w:t>
      </w:r>
      <w:r w:rsidR="00067C67" w:rsidRPr="00CE4882">
        <w:t xml:space="preserve"> first mobile computing platform. MobileNet uses deep partitioning. This </w:t>
      </w:r>
      <w:r w:rsidRPr="00CE4882">
        <w:t>minimizes</w:t>
      </w:r>
      <w:r w:rsidR="00067C67" w:rsidRPr="00CE4882">
        <w:t xml:space="preserve"> the </w:t>
      </w:r>
      <w:r w:rsidRPr="00CE4882">
        <w:t>count</w:t>
      </w:r>
      <w:r w:rsidR="00067C67" w:rsidRPr="00CE4882">
        <w:t xml:space="preserve"> of inconsistencies</w:t>
      </w:r>
      <w:r w:rsidRPr="00CE4882">
        <w:t xml:space="preserve"> </w:t>
      </w:r>
      <w:r w:rsidR="00067C67" w:rsidRPr="00CE4882">
        <w:t>co</w:t>
      </w:r>
      <w:r w:rsidRPr="00CE4882">
        <w:t>ntrast</w:t>
      </w:r>
      <w:r w:rsidR="00067C67" w:rsidRPr="00CE4882">
        <w:t xml:space="preserve"> to communication with a network of the same depth. This facilitates deep neural networks.</w:t>
      </w:r>
    </w:p>
    <w:p w14:paraId="17393A24" w14:textId="77777777" w:rsidR="002B1F44" w:rsidRPr="00CE4882" w:rsidRDefault="002B1F44" w:rsidP="00CE4882">
      <w:pPr>
        <w:shd w:val="clear" w:color="auto" w:fill="FFFFFF"/>
        <w:spacing w:before="480"/>
        <w:jc w:val="both"/>
        <w:rPr>
          <w:rFonts w:eastAsia="Times New Roman"/>
          <w:color w:val="292929"/>
          <w:spacing w:val="-1"/>
          <w:lang w:eastAsia="en-IN"/>
        </w:rPr>
      </w:pPr>
      <w:r w:rsidRPr="00CE4882">
        <w:rPr>
          <w:noProof/>
          <w:lang w:val="en-GB" w:eastAsia="en-GB"/>
        </w:rPr>
        <w:drawing>
          <wp:inline distT="0" distB="0" distL="0" distR="0" wp14:anchorId="679CE178" wp14:editId="08829B81">
            <wp:extent cx="3147060" cy="1958340"/>
            <wp:effectExtent l="0" t="0" r="0" b="3810"/>
            <wp:docPr id="12" name="Picture 12" descr="https://miro.medium.com/max/1384/1*7R068tzqqK-1edu4hbAVZ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ro.medium.com/max/1384/1*7R068tzqqK-1edu4hbAVZQ.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47113" cy="1958373"/>
                    </a:xfrm>
                    <a:prstGeom prst="rect">
                      <a:avLst/>
                    </a:prstGeom>
                    <a:noFill/>
                    <a:ln>
                      <a:noFill/>
                    </a:ln>
                  </pic:spPr>
                </pic:pic>
              </a:graphicData>
            </a:graphic>
          </wp:inline>
        </w:drawing>
      </w:r>
    </w:p>
    <w:p w14:paraId="09783FE9" w14:textId="678A6766" w:rsidR="00BA5F99" w:rsidRPr="00CE4882" w:rsidRDefault="00BA5F99" w:rsidP="00CE4882">
      <w:pPr>
        <w:shd w:val="clear" w:color="auto" w:fill="FFFFFF"/>
        <w:spacing w:before="480"/>
        <w:jc w:val="both"/>
        <w:rPr>
          <w:rFonts w:eastAsia="Times New Roman"/>
          <w:color w:val="292929"/>
          <w:spacing w:val="-1"/>
          <w:lang w:eastAsia="en-IN"/>
        </w:rPr>
      </w:pPr>
      <w:r w:rsidRPr="00CE4882">
        <w:rPr>
          <w:rFonts w:eastAsia="Times New Roman"/>
          <w:color w:val="292929"/>
          <w:spacing w:val="-1"/>
          <w:lang w:eastAsia="en-IN"/>
        </w:rPr>
        <w:t>Fig 8</w:t>
      </w:r>
      <w:r w:rsidR="00862878" w:rsidRPr="00CE4882">
        <w:rPr>
          <w:rFonts w:eastAsia="Times New Roman"/>
          <w:color w:val="292929"/>
          <w:spacing w:val="-1"/>
          <w:lang w:eastAsia="en-IN"/>
        </w:rPr>
        <w:t>.</w:t>
      </w:r>
      <w:r w:rsidR="00C219C4" w:rsidRPr="00CE4882">
        <w:rPr>
          <w:rFonts w:eastAsia="Times New Roman"/>
          <w:color w:val="292929"/>
          <w:spacing w:val="-1"/>
          <w:lang w:eastAsia="en-IN"/>
        </w:rPr>
        <w:t xml:space="preserve"> </w:t>
      </w:r>
      <w:r w:rsidR="00C04AFF" w:rsidRPr="00CE4882">
        <w:rPr>
          <w:rFonts w:eastAsia="Times New Roman"/>
          <w:color w:val="292929"/>
          <w:spacing w:val="-1"/>
          <w:lang w:eastAsia="en-IN"/>
        </w:rPr>
        <w:t>Depth wise</w:t>
      </w:r>
      <w:r w:rsidR="00C219C4" w:rsidRPr="00CE4882">
        <w:rPr>
          <w:rFonts w:eastAsia="Times New Roman"/>
          <w:color w:val="292929"/>
          <w:spacing w:val="-1"/>
          <w:lang w:eastAsia="en-IN"/>
        </w:rPr>
        <w:t xml:space="preserve"> </w:t>
      </w:r>
      <w:r w:rsidR="00C04AFF" w:rsidRPr="00CE4882">
        <w:rPr>
          <w:rFonts w:eastAsia="Times New Roman"/>
          <w:color w:val="292929"/>
          <w:spacing w:val="-1"/>
          <w:lang w:eastAsia="en-IN"/>
        </w:rPr>
        <w:t>separable</w:t>
      </w:r>
      <w:r w:rsidR="00C219C4" w:rsidRPr="00CE4882">
        <w:rPr>
          <w:rFonts w:eastAsia="Times New Roman"/>
          <w:color w:val="292929"/>
          <w:spacing w:val="-1"/>
          <w:lang w:eastAsia="en-IN"/>
        </w:rPr>
        <w:t xml:space="preserve"> Convolution Architecture</w:t>
      </w:r>
    </w:p>
    <w:p w14:paraId="65389666" w14:textId="77777777" w:rsidR="00734C92" w:rsidRPr="00CE4882" w:rsidRDefault="00734C92" w:rsidP="00CE4882">
      <w:pPr>
        <w:shd w:val="clear" w:color="auto" w:fill="FFFFFF"/>
        <w:spacing w:before="480"/>
        <w:jc w:val="both"/>
        <w:rPr>
          <w:rStyle w:val="sw"/>
          <w:color w:val="000000"/>
          <w:shd w:val="clear" w:color="auto" w:fill="FFFFFF"/>
        </w:rPr>
      </w:pPr>
      <w:r w:rsidRPr="00CE4882">
        <w:rPr>
          <w:rStyle w:val="sw"/>
          <w:color w:val="000000"/>
          <w:shd w:val="clear" w:color="auto" w:fill="FFFFFF"/>
        </w:rPr>
        <w:t>Depth</w:t>
      </w:r>
      <w:r w:rsidRPr="00CE4882">
        <w:rPr>
          <w:color w:val="000000"/>
          <w:shd w:val="clear" w:color="auto" w:fill="FFFFFF"/>
        </w:rPr>
        <w:t> </w:t>
      </w:r>
      <w:r w:rsidRPr="00CE4882">
        <w:rPr>
          <w:rStyle w:val="sw"/>
          <w:color w:val="000000"/>
          <w:shd w:val="clear" w:color="auto" w:fill="FFFFFF"/>
        </w:rPr>
        <w:t>separation</w:t>
      </w:r>
      <w:r w:rsidRPr="00CE4882">
        <w:rPr>
          <w:color w:val="000000"/>
          <w:shd w:val="clear" w:color="auto" w:fill="FFFFFF"/>
        </w:rPr>
        <w:t> </w:t>
      </w:r>
      <w:r w:rsidRPr="00CE4882">
        <w:rPr>
          <w:rStyle w:val="sw"/>
          <w:color w:val="000000"/>
          <w:shd w:val="clear" w:color="auto" w:fill="FFFFFF"/>
        </w:rPr>
        <w:t>convolution</w:t>
      </w:r>
      <w:r w:rsidRPr="00CE4882">
        <w:rPr>
          <w:color w:val="000000"/>
          <w:shd w:val="clear" w:color="auto" w:fill="FFFFFF"/>
        </w:rPr>
        <w:t> </w:t>
      </w:r>
      <w:r w:rsidRPr="00CE4882">
        <w:rPr>
          <w:rStyle w:val="sw"/>
          <w:color w:val="000000"/>
          <w:shd w:val="clear" w:color="auto" w:fill="FFFFFF"/>
        </w:rPr>
        <w:t>has</w:t>
      </w:r>
      <w:r w:rsidRPr="00CE4882">
        <w:rPr>
          <w:color w:val="000000"/>
          <w:shd w:val="clear" w:color="auto" w:fill="FFFFFF"/>
        </w:rPr>
        <w:t> </w:t>
      </w:r>
      <w:r w:rsidRPr="00CE4882">
        <w:rPr>
          <w:rStyle w:val="sw"/>
          <w:color w:val="000000"/>
          <w:shd w:val="clear" w:color="auto" w:fill="FFFFFF"/>
        </w:rPr>
        <w:t>two</w:t>
      </w:r>
      <w:r w:rsidRPr="00CE4882">
        <w:rPr>
          <w:color w:val="000000"/>
          <w:shd w:val="clear" w:color="auto" w:fill="FFFFFF"/>
        </w:rPr>
        <w:t> </w:t>
      </w:r>
      <w:r w:rsidRPr="00CE4882">
        <w:rPr>
          <w:rStyle w:val="sw"/>
          <w:color w:val="000000"/>
          <w:shd w:val="clear" w:color="auto" w:fill="FFFFFF"/>
        </w:rPr>
        <w:t>operations.</w:t>
      </w:r>
    </w:p>
    <w:p w14:paraId="46EEAF34" w14:textId="41E2A0F1" w:rsidR="00734C92" w:rsidRPr="00CE4882" w:rsidRDefault="00734C92" w:rsidP="00CE4882">
      <w:pPr>
        <w:shd w:val="clear" w:color="auto" w:fill="FFFFFF"/>
        <w:jc w:val="both"/>
        <w:rPr>
          <w:rStyle w:val="sw"/>
          <w:color w:val="000000"/>
          <w:shd w:val="clear" w:color="auto" w:fill="FFFFFF"/>
        </w:rPr>
      </w:pPr>
      <w:r w:rsidRPr="00CE4882">
        <w:rPr>
          <w:color w:val="000000"/>
          <w:shd w:val="clear" w:color="auto" w:fill="FFFFFF"/>
        </w:rPr>
        <w:br/>
      </w:r>
      <w:r w:rsidRPr="00CE4882">
        <w:rPr>
          <w:rStyle w:val="sw"/>
          <w:color w:val="000000"/>
          <w:shd w:val="clear" w:color="auto" w:fill="FFFFFF"/>
        </w:rPr>
        <w:t>1.</w:t>
      </w:r>
      <w:r w:rsidRPr="00CE4882">
        <w:rPr>
          <w:color w:val="000000"/>
          <w:shd w:val="clear" w:color="auto" w:fill="FFFFFF"/>
        </w:rPr>
        <w:t> </w:t>
      </w:r>
      <w:r w:rsidR="00C04AFF" w:rsidRPr="00CE4882">
        <w:rPr>
          <w:rStyle w:val="sw"/>
          <w:color w:val="000000"/>
          <w:shd w:val="clear" w:color="auto" w:fill="FFFFFF"/>
        </w:rPr>
        <w:t>Depth</w:t>
      </w:r>
      <w:r w:rsidR="00C04AFF">
        <w:rPr>
          <w:rStyle w:val="sw"/>
          <w:color w:val="000000"/>
          <w:shd w:val="clear" w:color="auto" w:fill="FFFFFF"/>
        </w:rPr>
        <w:t>-</w:t>
      </w:r>
      <w:r w:rsidR="00C04AFF" w:rsidRPr="00CE4882">
        <w:rPr>
          <w:rStyle w:val="sw"/>
          <w:color w:val="000000"/>
          <w:shd w:val="clear" w:color="auto" w:fill="FFFFFF"/>
        </w:rPr>
        <w:t>wise</w:t>
      </w:r>
      <w:r w:rsidRPr="00CE4882">
        <w:rPr>
          <w:rStyle w:val="sw"/>
          <w:color w:val="000000"/>
          <w:shd w:val="clear" w:color="auto" w:fill="FFFFFF"/>
        </w:rPr>
        <w:t xml:space="preserve"> </w:t>
      </w:r>
      <w:r w:rsidRPr="00CE4882">
        <w:rPr>
          <w:color w:val="000000"/>
          <w:shd w:val="clear" w:color="auto" w:fill="FFFFFF"/>
        </w:rPr>
        <w:br/>
      </w:r>
      <w:r w:rsidRPr="00CE4882">
        <w:rPr>
          <w:rStyle w:val="sw"/>
          <w:color w:val="000000"/>
          <w:shd w:val="clear" w:color="auto" w:fill="FFFFFF"/>
        </w:rPr>
        <w:t>2.</w:t>
      </w:r>
      <w:r w:rsidRPr="00CE4882">
        <w:rPr>
          <w:color w:val="000000"/>
          <w:shd w:val="clear" w:color="auto" w:fill="FFFFFF"/>
        </w:rPr>
        <w:t> </w:t>
      </w:r>
      <w:r w:rsidRPr="00CE4882">
        <w:rPr>
          <w:rStyle w:val="sw"/>
          <w:color w:val="000000"/>
          <w:shd w:val="clear" w:color="auto" w:fill="FFFFFF"/>
        </w:rPr>
        <w:t>Pointwise</w:t>
      </w:r>
      <w:r w:rsidRPr="00CE4882">
        <w:rPr>
          <w:color w:val="000000"/>
          <w:shd w:val="clear" w:color="auto" w:fill="FFFFFF"/>
        </w:rPr>
        <w:t> </w:t>
      </w:r>
      <w:r w:rsidRPr="00CE4882">
        <w:rPr>
          <w:rStyle w:val="sw"/>
          <w:color w:val="000000"/>
          <w:shd w:val="clear" w:color="auto" w:fill="FFFFFF"/>
        </w:rPr>
        <w:t>convolution.</w:t>
      </w:r>
    </w:p>
    <w:p w14:paraId="4DC44A29" w14:textId="0ABC9581" w:rsidR="002B1F44" w:rsidRPr="00CE4882" w:rsidRDefault="00734C92" w:rsidP="00CE4882">
      <w:pPr>
        <w:shd w:val="clear" w:color="auto" w:fill="FFFFFF"/>
        <w:jc w:val="both"/>
        <w:rPr>
          <w:color w:val="000000"/>
          <w:shd w:val="clear" w:color="auto" w:fill="FFFFFF"/>
        </w:rPr>
      </w:pPr>
      <w:r w:rsidRPr="00CE4882">
        <w:rPr>
          <w:color w:val="000000"/>
        </w:rPr>
        <w:br/>
      </w:r>
      <w:r w:rsidRPr="00CE4882">
        <w:rPr>
          <w:rStyle w:val="sw"/>
          <w:color w:val="000000"/>
          <w:shd w:val="clear" w:color="auto" w:fill="FFFFFF"/>
        </w:rPr>
        <w:t>MobileNet</w:t>
      </w:r>
      <w:r w:rsidRPr="00CE4882">
        <w:rPr>
          <w:color w:val="000000"/>
          <w:shd w:val="clear" w:color="auto" w:fill="FFFFFF"/>
        </w:rPr>
        <w:t> </w:t>
      </w:r>
      <w:r w:rsidRPr="00CE4882">
        <w:rPr>
          <w:rStyle w:val="sw"/>
          <w:color w:val="000000"/>
          <w:shd w:val="clear" w:color="auto" w:fill="FFFFFF"/>
        </w:rPr>
        <w:t>is</w:t>
      </w:r>
      <w:r w:rsidRPr="00CE4882">
        <w:rPr>
          <w:color w:val="000000"/>
          <w:shd w:val="clear" w:color="auto" w:fill="FFFFFF"/>
        </w:rPr>
        <w:t> </w:t>
      </w:r>
      <w:r w:rsidRPr="00CE4882">
        <w:rPr>
          <w:rStyle w:val="sw"/>
          <w:color w:val="000000"/>
          <w:shd w:val="clear" w:color="auto" w:fill="FFFFFF"/>
        </w:rPr>
        <w:t>an</w:t>
      </w:r>
      <w:r w:rsidRPr="00CE4882">
        <w:rPr>
          <w:color w:val="000000"/>
          <w:shd w:val="clear" w:color="auto" w:fill="FFFFFF"/>
        </w:rPr>
        <w:t> </w:t>
      </w:r>
      <w:r w:rsidRPr="00CE4882">
        <w:rPr>
          <w:rStyle w:val="sw"/>
          <w:color w:val="000000"/>
          <w:shd w:val="clear" w:color="auto" w:fill="FFFFFF"/>
        </w:rPr>
        <w:t>open</w:t>
      </w:r>
      <w:r w:rsidRPr="00CE4882">
        <w:rPr>
          <w:color w:val="000000"/>
          <w:shd w:val="clear" w:color="auto" w:fill="FFFFFF"/>
        </w:rPr>
        <w:t> </w:t>
      </w:r>
      <w:r w:rsidRPr="00CE4882">
        <w:rPr>
          <w:rStyle w:val="sw"/>
          <w:color w:val="000000"/>
          <w:shd w:val="clear" w:color="auto" w:fill="FFFFFF"/>
        </w:rPr>
        <w:t>source</w:t>
      </w:r>
      <w:r w:rsidRPr="00CE4882">
        <w:rPr>
          <w:color w:val="000000"/>
          <w:shd w:val="clear" w:color="auto" w:fill="FFFFFF"/>
        </w:rPr>
        <w:t> </w:t>
      </w:r>
      <w:r w:rsidRPr="00CE4882">
        <w:rPr>
          <w:rStyle w:val="sw"/>
          <w:color w:val="000000"/>
          <w:shd w:val="clear" w:color="auto" w:fill="FFFFFF"/>
        </w:rPr>
        <w:t>CNN</w:t>
      </w:r>
      <w:r w:rsidRPr="00CE4882">
        <w:rPr>
          <w:color w:val="000000"/>
          <w:shd w:val="clear" w:color="auto" w:fill="FFFFFF"/>
        </w:rPr>
        <w:t> </w:t>
      </w:r>
      <w:r w:rsidRPr="00CE4882">
        <w:rPr>
          <w:rStyle w:val="sw"/>
          <w:color w:val="000000"/>
          <w:shd w:val="clear" w:color="auto" w:fill="FFFFFF"/>
        </w:rPr>
        <w:t>class</w:t>
      </w:r>
      <w:r w:rsidRPr="00CE4882">
        <w:rPr>
          <w:color w:val="000000"/>
          <w:shd w:val="clear" w:color="auto" w:fill="FFFFFF"/>
        </w:rPr>
        <w:t> </w:t>
      </w:r>
      <w:r w:rsidRPr="00CE4882">
        <w:rPr>
          <w:rStyle w:val="sw"/>
          <w:color w:val="000000"/>
          <w:shd w:val="clear" w:color="auto" w:fill="FFFFFF"/>
        </w:rPr>
        <w:t>from</w:t>
      </w:r>
      <w:r w:rsidRPr="00CE4882">
        <w:rPr>
          <w:color w:val="000000"/>
          <w:shd w:val="clear" w:color="auto" w:fill="FFFFFF"/>
        </w:rPr>
        <w:t> </w:t>
      </w:r>
      <w:r w:rsidRPr="00CE4882">
        <w:rPr>
          <w:rStyle w:val="sw"/>
          <w:color w:val="000000"/>
          <w:shd w:val="clear" w:color="auto" w:fill="FFFFFF"/>
        </w:rPr>
        <w:t>Google</w:t>
      </w:r>
      <w:r w:rsidRPr="00CE4882">
        <w:rPr>
          <w:color w:val="000000"/>
          <w:shd w:val="clear" w:color="auto" w:fill="FFFFFF"/>
        </w:rPr>
        <w:t> </w:t>
      </w:r>
      <w:r w:rsidRPr="00CE4882">
        <w:rPr>
          <w:rStyle w:val="sw"/>
          <w:color w:val="000000"/>
          <w:shd w:val="clear" w:color="auto" w:fill="FFFFFF"/>
        </w:rPr>
        <w:t>so</w:t>
      </w:r>
      <w:r w:rsidRPr="00CE4882">
        <w:rPr>
          <w:color w:val="000000"/>
          <w:shd w:val="clear" w:color="auto" w:fill="FFFFFF"/>
        </w:rPr>
        <w:t> </w:t>
      </w:r>
      <w:r w:rsidRPr="00CE4882">
        <w:rPr>
          <w:rStyle w:val="sw"/>
          <w:color w:val="000000"/>
          <w:shd w:val="clear" w:color="auto" w:fill="FFFFFF"/>
        </w:rPr>
        <w:t>thisgives</w:t>
      </w:r>
      <w:r w:rsidRPr="00CE4882">
        <w:rPr>
          <w:color w:val="000000"/>
          <w:shd w:val="clear" w:color="auto" w:fill="FFFFFF"/>
        </w:rPr>
        <w:t> </w:t>
      </w:r>
      <w:r w:rsidRPr="00CE4882">
        <w:rPr>
          <w:rStyle w:val="sw"/>
          <w:color w:val="000000"/>
          <w:shd w:val="clear" w:color="auto" w:fill="FFFFFF"/>
        </w:rPr>
        <w:t>us</w:t>
      </w:r>
      <w:r w:rsidRPr="00CE4882">
        <w:rPr>
          <w:color w:val="000000"/>
          <w:shd w:val="clear" w:color="auto" w:fill="FFFFFF"/>
        </w:rPr>
        <w:t> </w:t>
      </w:r>
      <w:r w:rsidRPr="00CE4882">
        <w:rPr>
          <w:rStyle w:val="sw"/>
          <w:color w:val="000000"/>
          <w:shd w:val="clear" w:color="auto" w:fill="FFFFFF"/>
        </w:rPr>
        <w:t>a</w:t>
      </w:r>
      <w:r w:rsidRPr="00CE4882">
        <w:rPr>
          <w:color w:val="000000"/>
          <w:shd w:val="clear" w:color="auto" w:fill="FFFFFF"/>
        </w:rPr>
        <w:t> </w:t>
      </w:r>
      <w:r w:rsidRPr="00CE4882">
        <w:rPr>
          <w:rStyle w:val="sw"/>
          <w:color w:val="000000"/>
          <w:shd w:val="clear" w:color="auto" w:fill="FFFFFF"/>
        </w:rPr>
        <w:t>good</w:t>
      </w:r>
      <w:r w:rsidRPr="00CE4882">
        <w:rPr>
          <w:color w:val="000000"/>
          <w:shd w:val="clear" w:color="auto" w:fill="FFFFFF"/>
        </w:rPr>
        <w:t> </w:t>
      </w:r>
      <w:r w:rsidRPr="00CE4882">
        <w:rPr>
          <w:rStyle w:val="sw"/>
          <w:color w:val="000000"/>
          <w:shd w:val="clear" w:color="auto" w:fill="FFFFFF"/>
        </w:rPr>
        <w:t>starting</w:t>
      </w:r>
      <w:r w:rsidRPr="00CE4882">
        <w:rPr>
          <w:color w:val="000000"/>
          <w:shd w:val="clear" w:color="auto" w:fill="FFFFFF"/>
        </w:rPr>
        <w:t> </w:t>
      </w:r>
      <w:r w:rsidRPr="00CE4882">
        <w:rPr>
          <w:rStyle w:val="sw"/>
          <w:color w:val="000000"/>
          <w:shd w:val="clear" w:color="auto" w:fill="FFFFFF"/>
        </w:rPr>
        <w:t>point</w:t>
      </w:r>
      <w:r w:rsidRPr="00CE4882">
        <w:rPr>
          <w:color w:val="000000"/>
          <w:shd w:val="clear" w:color="auto" w:fill="FFFFFF"/>
        </w:rPr>
        <w:t> </w:t>
      </w:r>
      <w:r w:rsidRPr="00CE4882">
        <w:rPr>
          <w:rStyle w:val="sw"/>
          <w:color w:val="000000"/>
          <w:shd w:val="clear" w:color="auto" w:fill="FFFFFF"/>
        </w:rPr>
        <w:t>to</w:t>
      </w:r>
      <w:r w:rsidRPr="00CE4882">
        <w:rPr>
          <w:color w:val="000000"/>
          <w:shd w:val="clear" w:color="auto" w:fill="FFFFFF"/>
        </w:rPr>
        <w:t> </w:t>
      </w:r>
      <w:r w:rsidRPr="00CE4882">
        <w:rPr>
          <w:rStyle w:val="sw"/>
          <w:color w:val="000000"/>
          <w:shd w:val="clear" w:color="auto" w:fill="FFFFFF"/>
        </w:rPr>
        <w:t>introduce</w:t>
      </w:r>
      <w:r w:rsidRPr="00CE4882">
        <w:rPr>
          <w:color w:val="000000"/>
          <w:shd w:val="clear" w:color="auto" w:fill="FFFFFF"/>
        </w:rPr>
        <w:t> </w:t>
      </w:r>
      <w:r w:rsidRPr="00CE4882">
        <w:rPr>
          <w:rStyle w:val="sw"/>
          <w:color w:val="000000"/>
          <w:shd w:val="clear" w:color="auto" w:fill="FFFFFF"/>
        </w:rPr>
        <w:t>our</w:t>
      </w:r>
      <w:r w:rsidRPr="00CE4882">
        <w:rPr>
          <w:color w:val="000000"/>
          <w:shd w:val="clear" w:color="auto" w:fill="FFFFFF"/>
        </w:rPr>
        <w:t> </w:t>
      </w:r>
      <w:r w:rsidRPr="00CE4882">
        <w:rPr>
          <w:rStyle w:val="sw"/>
          <w:color w:val="000000"/>
          <w:shd w:val="clear" w:color="auto" w:fill="FFFFFF"/>
        </w:rPr>
        <w:t>small</w:t>
      </w:r>
      <w:r w:rsidRPr="00CE4882">
        <w:rPr>
          <w:color w:val="000000"/>
          <w:shd w:val="clear" w:color="auto" w:fill="FFFFFF"/>
        </w:rPr>
        <w:t> </w:t>
      </w:r>
      <w:r w:rsidRPr="00CE4882">
        <w:rPr>
          <w:rStyle w:val="sw"/>
          <w:color w:val="000000"/>
          <w:shd w:val="clear" w:color="auto" w:fill="FFFFFF"/>
        </w:rPr>
        <w:t>but</w:t>
      </w:r>
      <w:r w:rsidRPr="00CE4882">
        <w:rPr>
          <w:color w:val="000000"/>
          <w:shd w:val="clear" w:color="auto" w:fill="FFFFFF"/>
        </w:rPr>
        <w:t> </w:t>
      </w:r>
      <w:r w:rsidRPr="00CE4882">
        <w:rPr>
          <w:rStyle w:val="sw"/>
          <w:color w:val="000000"/>
          <w:shd w:val="clear" w:color="auto" w:fill="FFFFFF"/>
        </w:rPr>
        <w:t>very</w:t>
      </w:r>
      <w:r w:rsidRPr="00CE4882">
        <w:rPr>
          <w:color w:val="000000"/>
          <w:shd w:val="clear" w:color="auto" w:fill="FFFFFF"/>
        </w:rPr>
        <w:t> </w:t>
      </w:r>
      <w:r w:rsidR="00C04AFF" w:rsidRPr="00CE4882">
        <w:rPr>
          <w:rStyle w:val="sw"/>
          <w:color w:val="000000"/>
          <w:shd w:val="clear" w:color="auto" w:fill="FFFFFF"/>
        </w:rPr>
        <w:t>fast class</w:t>
      </w:r>
      <w:r w:rsidRPr="00CE4882">
        <w:rPr>
          <w:rStyle w:val="sw"/>
          <w:color w:val="000000"/>
          <w:shd w:val="clear" w:color="auto" w:fill="FFFFFF"/>
        </w:rPr>
        <w:t>.</w:t>
      </w:r>
    </w:p>
    <w:p w14:paraId="7E5DF2CA" w14:textId="77777777" w:rsidR="002B1F44" w:rsidRPr="00CE4882" w:rsidRDefault="002B1F44" w:rsidP="00CE4882">
      <w:pPr>
        <w:jc w:val="both"/>
        <w:rPr>
          <w:b/>
        </w:rPr>
      </w:pPr>
      <w:r w:rsidRPr="00CE4882">
        <w:rPr>
          <w:noProof/>
          <w:lang w:val="en-GB" w:eastAsia="en-GB"/>
        </w:rPr>
        <w:lastRenderedPageBreak/>
        <w:drawing>
          <wp:inline distT="0" distB="0" distL="0" distR="0" wp14:anchorId="15944E5A" wp14:editId="758E85CB">
            <wp:extent cx="3276600" cy="2259330"/>
            <wp:effectExtent l="0" t="0" r="0" b="7620"/>
            <wp:docPr id="11" name="Picture 11" descr="https://miro.medium.com/max/1400/1*svvgl7TVFFjyLiPPCm67m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o.medium.com/max/1400/1*svvgl7TVFFjyLiPPCm67mQ.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76991" cy="2259600"/>
                    </a:xfrm>
                    <a:prstGeom prst="rect">
                      <a:avLst/>
                    </a:prstGeom>
                    <a:noFill/>
                    <a:ln>
                      <a:noFill/>
                    </a:ln>
                  </pic:spPr>
                </pic:pic>
              </a:graphicData>
            </a:graphic>
          </wp:inline>
        </w:drawing>
      </w:r>
    </w:p>
    <w:p w14:paraId="75381ECC" w14:textId="77777777" w:rsidR="00BA5F99" w:rsidRPr="00CE4882" w:rsidRDefault="00BA5F99" w:rsidP="00CE4882">
      <w:pPr>
        <w:jc w:val="both"/>
      </w:pPr>
    </w:p>
    <w:p w14:paraId="05027C36" w14:textId="77777777" w:rsidR="00BA5F99" w:rsidRPr="00CE4882" w:rsidRDefault="00BA5F99" w:rsidP="00CE4882">
      <w:pPr>
        <w:jc w:val="both"/>
      </w:pPr>
    </w:p>
    <w:p w14:paraId="4B63E015" w14:textId="316352BB" w:rsidR="002B1F44" w:rsidRPr="00CE4882" w:rsidRDefault="00BA5F99" w:rsidP="00CE4882">
      <w:pPr>
        <w:jc w:val="both"/>
        <w:rPr>
          <w:color w:val="292929"/>
        </w:rPr>
      </w:pPr>
      <w:r w:rsidRPr="00CE4882">
        <w:t>Fig 9</w:t>
      </w:r>
      <w:r w:rsidR="00862878" w:rsidRPr="00CE4882">
        <w:t>.</w:t>
      </w:r>
      <w:r w:rsidR="00C219C4" w:rsidRPr="00CE4882">
        <w:t xml:space="preserve"> </w:t>
      </w:r>
      <w:r w:rsidR="00067C67" w:rsidRPr="00CE4882">
        <w:t xml:space="preserve">The </w:t>
      </w:r>
      <w:r w:rsidR="00C04AFF">
        <w:rPr>
          <w:color w:val="292929"/>
        </w:rPr>
        <w:t>Depth-</w:t>
      </w:r>
      <w:r w:rsidR="00C04AFF" w:rsidRPr="00CE4882">
        <w:rPr>
          <w:color w:val="292929"/>
        </w:rPr>
        <w:t>wise Convolution</w:t>
      </w:r>
    </w:p>
    <w:p w14:paraId="2741C79E" w14:textId="77777777" w:rsidR="00067C67" w:rsidRPr="00CE4882" w:rsidRDefault="00067C67" w:rsidP="00CE4882">
      <w:pPr>
        <w:jc w:val="both"/>
        <w:rPr>
          <w:b/>
          <w:bCs/>
          <w:color w:val="292929"/>
        </w:rPr>
      </w:pPr>
    </w:p>
    <w:p w14:paraId="60EEC998" w14:textId="5838D668" w:rsidR="00734C92" w:rsidRPr="00CE4882" w:rsidRDefault="00067C67" w:rsidP="00CE4882">
      <w:pPr>
        <w:jc w:val="both"/>
        <w:rPr>
          <w:color w:val="000000"/>
          <w:shd w:val="clear" w:color="auto" w:fill="FFFFFF"/>
        </w:rPr>
      </w:pPr>
      <w:r w:rsidRPr="00CE4882">
        <w:rPr>
          <w:color w:val="000000"/>
          <w:shd w:val="clear" w:color="auto" w:fill="FFFFFF"/>
        </w:rPr>
        <w:t>Th</w:t>
      </w:r>
      <w:r w:rsidR="00FB7EDD" w:rsidRPr="00CE4882">
        <w:rPr>
          <w:color w:val="000000"/>
          <w:shd w:val="clear" w:color="auto" w:fill="FFFFFF"/>
        </w:rPr>
        <w:t>e</w:t>
      </w:r>
      <w:r w:rsidRPr="00CE4882">
        <w:rPr>
          <w:color w:val="000000"/>
          <w:shd w:val="clear" w:color="auto" w:fill="FFFFFF"/>
        </w:rPr>
        <w:t xml:space="preserve"> argument stems from the </w:t>
      </w:r>
      <w:r w:rsidR="00FB7EDD" w:rsidRPr="00CE4882">
        <w:rPr>
          <w:color w:val="000000"/>
          <w:shd w:val="clear" w:color="auto" w:fill="FFFFFF"/>
        </w:rPr>
        <w:t>point</w:t>
      </w:r>
      <w:r w:rsidRPr="00CE4882">
        <w:rPr>
          <w:color w:val="000000"/>
          <w:shd w:val="clear" w:color="auto" w:fill="FFFFFF"/>
        </w:rPr>
        <w:t xml:space="preserve"> that the depth and length of the filter can be separated - hence the name separation. For example, use the Sobel filter to identify edges in an image.</w:t>
      </w:r>
    </w:p>
    <w:p w14:paraId="44946024" w14:textId="77777777" w:rsidR="00067C67" w:rsidRPr="00CE4882" w:rsidRDefault="00067C67" w:rsidP="00CE4882">
      <w:pPr>
        <w:jc w:val="both"/>
        <w:rPr>
          <w:color w:val="000000"/>
          <w:shd w:val="clear" w:color="auto" w:fill="FFFFFF"/>
        </w:rPr>
      </w:pPr>
    </w:p>
    <w:p w14:paraId="43B8C767" w14:textId="77777777" w:rsidR="002B1F44" w:rsidRPr="00CE4882" w:rsidRDefault="002B1F44" w:rsidP="00CE4882">
      <w:pPr>
        <w:jc w:val="both"/>
      </w:pPr>
      <w:r w:rsidRPr="00CE4882">
        <w:rPr>
          <w:noProof/>
          <w:lang w:val="en-GB" w:eastAsia="en-GB"/>
        </w:rPr>
        <w:drawing>
          <wp:inline distT="0" distB="0" distL="0" distR="0" wp14:anchorId="77AFB84D" wp14:editId="2B3E500B">
            <wp:extent cx="3036570" cy="1569720"/>
            <wp:effectExtent l="0" t="0" r="0" b="0"/>
            <wp:docPr id="13" name="Picture 13" descr="https://miro.medium.com/max/868/1*WQ6th1QSP2QW6K8pyVPr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iro.medium.com/max/868/1*WQ6th1QSP2QW6K8pyVPrnw.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36570" cy="1569720"/>
                    </a:xfrm>
                    <a:prstGeom prst="rect">
                      <a:avLst/>
                    </a:prstGeom>
                    <a:noFill/>
                    <a:ln>
                      <a:noFill/>
                    </a:ln>
                  </pic:spPr>
                </pic:pic>
              </a:graphicData>
            </a:graphic>
          </wp:inline>
        </w:drawing>
      </w:r>
    </w:p>
    <w:p w14:paraId="22C68593" w14:textId="33AABB10" w:rsidR="00BA5F99" w:rsidRPr="00CE4882" w:rsidRDefault="00BA5F99" w:rsidP="00CE4882">
      <w:pPr>
        <w:jc w:val="both"/>
      </w:pPr>
      <w:r w:rsidRPr="00CE4882">
        <w:t>Fig 10</w:t>
      </w:r>
      <w:r w:rsidR="00862878" w:rsidRPr="00CE4882">
        <w:t>.</w:t>
      </w:r>
      <w:r w:rsidR="00C219C4" w:rsidRPr="00CE4882">
        <w:t xml:space="preserve"> Sobel Filter</w:t>
      </w:r>
    </w:p>
    <w:p w14:paraId="34FF12FF" w14:textId="77777777" w:rsidR="00BA5F99" w:rsidRPr="00CE4882" w:rsidRDefault="00BA5F99" w:rsidP="00CE4882">
      <w:pPr>
        <w:jc w:val="both"/>
        <w:rPr>
          <w:b/>
          <w:bCs/>
        </w:rPr>
      </w:pPr>
    </w:p>
    <w:p w14:paraId="7EB5FA27" w14:textId="77777777" w:rsidR="00C04AFF" w:rsidRDefault="002B1F44" w:rsidP="00C04AFF">
      <w:pPr>
        <w:jc w:val="both"/>
      </w:pPr>
      <w:r w:rsidRPr="00CE4882">
        <w:t xml:space="preserve">Sobel Filter. Gx </w:t>
      </w:r>
      <w:r w:rsidR="00FB7EDD" w:rsidRPr="00CE4882">
        <w:t xml:space="preserve">is </w:t>
      </w:r>
      <w:r w:rsidRPr="00CE4882">
        <w:t xml:space="preserve">vertical edge, Gy </w:t>
      </w:r>
      <w:r w:rsidR="00FB7EDD" w:rsidRPr="00CE4882">
        <w:t>is</w:t>
      </w:r>
      <w:r w:rsidRPr="00CE4882">
        <w:t xml:space="preserve"> horizontal edge detection</w:t>
      </w:r>
      <w:r w:rsidR="00FB7EDD" w:rsidRPr="00CE4882">
        <w:t>s</w:t>
      </w:r>
    </w:p>
    <w:p w14:paraId="6BDA4925" w14:textId="296ABBDE" w:rsidR="002B2CD7" w:rsidRPr="00C04AFF" w:rsidRDefault="00067C67" w:rsidP="00C04AFF">
      <w:pPr>
        <w:jc w:val="both"/>
        <w:rPr>
          <w:rStyle w:val="sw"/>
        </w:rPr>
      </w:pPr>
      <w:r w:rsidRPr="00CE4882">
        <w:rPr>
          <w:rStyle w:val="sw"/>
          <w:color w:val="000000"/>
          <w:shd w:val="clear" w:color="auto" w:fill="FFFFFF"/>
        </w:rPr>
        <w:t xml:space="preserve">The concept used to </w:t>
      </w:r>
      <w:r w:rsidR="00FB7EDD" w:rsidRPr="00CE4882">
        <w:rPr>
          <w:rStyle w:val="sw"/>
          <w:color w:val="000000"/>
          <w:shd w:val="clear" w:color="auto" w:fill="FFFFFF"/>
        </w:rPr>
        <w:t>divide</w:t>
      </w:r>
      <w:r w:rsidRPr="00CE4882">
        <w:rPr>
          <w:rStyle w:val="sw"/>
          <w:color w:val="000000"/>
          <w:shd w:val="clear" w:color="auto" w:fill="FFFFFF"/>
        </w:rPr>
        <w:t xml:space="preserve"> the depth dimension from the horizontal dimension (width * height) gives the division and creates the depth dimension. Then use 1*1 filter to avoid depth measurement. One thing to keep in mind is how many parameters have been reduced to make the difference in this match. channel. To create the </w:t>
      </w:r>
      <w:r w:rsidR="00C04AFF" w:rsidRPr="00CE4882">
        <w:rPr>
          <w:rStyle w:val="sw"/>
          <w:color w:val="000000"/>
          <w:shd w:val="clear" w:color="auto" w:fill="FFFFFF"/>
        </w:rPr>
        <w:t>channel,</w:t>
      </w:r>
      <w:r w:rsidRPr="00CE4882">
        <w:rPr>
          <w:rStyle w:val="sw"/>
          <w:color w:val="000000"/>
          <w:shd w:val="clear" w:color="auto" w:fill="FFFFFF"/>
        </w:rPr>
        <w:t xml:space="preserve"> we need 3 * 3 * 3 without a depth difference and 1 * 3 without a depth difference. However, if we want the output, we only need to filter the depth of 31 * 3 for a total of 36 (= 279) parameters. Normal convolution output channel should have 33*3*3 filters and 81 parameters.</w:t>
      </w:r>
    </w:p>
    <w:p w14:paraId="1C77EE3E" w14:textId="77777777" w:rsidR="00067C67" w:rsidRPr="00CE4882" w:rsidRDefault="00067C67" w:rsidP="00CE4882">
      <w:pPr>
        <w:pStyle w:val="pw-post-body-paragraph"/>
        <w:shd w:val="clear" w:color="auto" w:fill="FFFFFF"/>
        <w:spacing w:before="0" w:beforeAutospacing="0" w:after="0" w:afterAutospacing="0"/>
        <w:jc w:val="both"/>
        <w:rPr>
          <w:rStyle w:val="sw"/>
          <w:color w:val="000000"/>
          <w:sz w:val="20"/>
          <w:szCs w:val="20"/>
          <w:shd w:val="clear" w:color="auto" w:fill="FFFFFF"/>
        </w:rPr>
      </w:pPr>
      <w:r w:rsidRPr="00CE4882">
        <w:rPr>
          <w:rStyle w:val="sw"/>
          <w:color w:val="000000"/>
          <w:sz w:val="20"/>
          <w:szCs w:val="20"/>
          <w:shd w:val="clear" w:color="auto" w:fill="FFFFFF"/>
        </w:rPr>
        <w:t xml:space="preserve">A deep discrete convolution is a deep convolution based on the point convolution </w:t>
      </w:r>
    </w:p>
    <w:p w14:paraId="2C30BA96" w14:textId="77777777" w:rsidR="00067C67" w:rsidRPr="00CE4882" w:rsidRDefault="00067C67" w:rsidP="00CE4882">
      <w:pPr>
        <w:pStyle w:val="pw-post-body-paragraph"/>
        <w:shd w:val="clear" w:color="auto" w:fill="FFFFFF"/>
        <w:spacing w:before="0" w:beforeAutospacing="0" w:after="0" w:afterAutospacing="0"/>
        <w:jc w:val="both"/>
        <w:rPr>
          <w:rStyle w:val="sw"/>
          <w:color w:val="000000"/>
          <w:sz w:val="20"/>
          <w:szCs w:val="20"/>
          <w:shd w:val="clear" w:color="auto" w:fill="FFFFFF"/>
        </w:rPr>
      </w:pPr>
      <w:r w:rsidRPr="00CE4882">
        <w:rPr>
          <w:rStyle w:val="sw"/>
          <w:color w:val="000000"/>
          <w:sz w:val="20"/>
          <w:szCs w:val="20"/>
          <w:shd w:val="clear" w:color="auto" w:fill="FFFFFF"/>
        </w:rPr>
        <w:t xml:space="preserve">1. Depth convolution is a channel-based DK×DK spatial convolution. </w:t>
      </w:r>
    </w:p>
    <w:p w14:paraId="276297E6" w14:textId="77777777" w:rsidR="00067C67" w:rsidRPr="00CE4882" w:rsidRDefault="00067C67" w:rsidP="00CE4882">
      <w:pPr>
        <w:pStyle w:val="pw-post-body-paragraph"/>
        <w:shd w:val="clear" w:color="auto" w:fill="FFFFFF"/>
        <w:spacing w:before="0" w:beforeAutospacing="0" w:after="0" w:afterAutospacing="0"/>
        <w:jc w:val="both"/>
        <w:rPr>
          <w:rStyle w:val="sw"/>
          <w:color w:val="000000"/>
          <w:sz w:val="20"/>
          <w:szCs w:val="20"/>
          <w:shd w:val="clear" w:color="auto" w:fill="FFFFFF"/>
        </w:rPr>
      </w:pPr>
      <w:r w:rsidRPr="00CE4882">
        <w:rPr>
          <w:rStyle w:val="sw"/>
          <w:color w:val="000000"/>
          <w:sz w:val="20"/>
          <w:szCs w:val="20"/>
          <w:shd w:val="clear" w:color="auto" w:fill="FFFFFF"/>
        </w:rPr>
        <w:t xml:space="preserve">For example, in the picture above, there are 5 paths. Then we have a spatial convolution of 5 MIN × DK. </w:t>
      </w:r>
    </w:p>
    <w:p w14:paraId="5B286A8F" w14:textId="77777777" w:rsidR="00067C67" w:rsidRPr="00CE4882" w:rsidRDefault="00067C67" w:rsidP="00CE4882">
      <w:pPr>
        <w:pStyle w:val="pw-post-body-paragraph"/>
        <w:shd w:val="clear" w:color="auto" w:fill="FFFFFF"/>
        <w:spacing w:before="0" w:beforeAutospacing="0" w:after="0" w:afterAutospacing="0"/>
        <w:jc w:val="both"/>
        <w:rPr>
          <w:rStyle w:val="sw"/>
          <w:color w:val="000000"/>
          <w:sz w:val="20"/>
          <w:szCs w:val="20"/>
          <w:shd w:val="clear" w:color="auto" w:fill="FFFFFF"/>
        </w:rPr>
      </w:pPr>
      <w:r w:rsidRPr="00CE4882">
        <w:rPr>
          <w:rStyle w:val="sw"/>
          <w:color w:val="000000"/>
          <w:sz w:val="20"/>
          <w:szCs w:val="20"/>
          <w:shd w:val="clear" w:color="auto" w:fill="FFFFFF"/>
        </w:rPr>
        <w:t xml:space="preserve">2. The point convolution is a 1×1 convolution for scaling. </w:t>
      </w:r>
    </w:p>
    <w:p w14:paraId="30350242" w14:textId="0C6A0AAE" w:rsidR="002B2CD7" w:rsidRPr="00CE4882" w:rsidRDefault="00067C67" w:rsidP="00CE4882">
      <w:pPr>
        <w:pStyle w:val="pw-post-body-paragraph"/>
        <w:shd w:val="clear" w:color="auto" w:fill="FFFFFF"/>
        <w:spacing w:before="0" w:beforeAutospacing="0" w:after="0" w:afterAutospacing="0"/>
        <w:jc w:val="both"/>
        <w:rPr>
          <w:rStyle w:val="sw"/>
          <w:color w:val="000000"/>
          <w:sz w:val="20"/>
          <w:szCs w:val="20"/>
          <w:shd w:val="clear" w:color="auto" w:fill="FFFFFF"/>
        </w:rPr>
      </w:pPr>
      <w:r w:rsidRPr="00CE4882">
        <w:rPr>
          <w:rStyle w:val="sw"/>
          <w:color w:val="000000"/>
          <w:sz w:val="20"/>
          <w:szCs w:val="20"/>
          <w:shd w:val="clear" w:color="auto" w:fill="FFFFFF"/>
        </w:rPr>
        <w:t>3. Depth convolution.</w:t>
      </w:r>
    </w:p>
    <w:p w14:paraId="08A0100F" w14:textId="77777777" w:rsidR="00C04AFF" w:rsidRDefault="00C04AFF" w:rsidP="00CE4882">
      <w:pPr>
        <w:jc w:val="both"/>
        <w:rPr>
          <w:b/>
        </w:rPr>
      </w:pPr>
    </w:p>
    <w:p w14:paraId="36CEA9DC" w14:textId="77777777" w:rsidR="00C04AFF" w:rsidRDefault="00C04AFF" w:rsidP="00C04AFF">
      <w:pPr>
        <w:jc w:val="both"/>
        <w:rPr>
          <w:b/>
        </w:rPr>
      </w:pPr>
      <w:r>
        <w:rPr>
          <w:b/>
        </w:rPr>
        <w:t xml:space="preserve">5.5. </w:t>
      </w:r>
      <w:r w:rsidR="002B1F44" w:rsidRPr="00CE4882">
        <w:rPr>
          <w:b/>
        </w:rPr>
        <w:t>AlexNet</w:t>
      </w:r>
    </w:p>
    <w:p w14:paraId="2540B9EF" w14:textId="4204376A" w:rsidR="002B1F44" w:rsidRPr="00CE4882" w:rsidRDefault="00BC5E43" w:rsidP="00C04AFF">
      <w:pPr>
        <w:jc w:val="both"/>
        <w:rPr>
          <w:color w:val="292929"/>
          <w:spacing w:val="-1"/>
        </w:rPr>
      </w:pPr>
      <w:r w:rsidRPr="00CE4882">
        <w:rPr>
          <w:color w:val="292929"/>
          <w:spacing w:val="-1"/>
        </w:rPr>
        <w:t>AlexNet is another type of neural network, a deep learning model. The model was proposed by Alex Krishevsky as part of a research project. Their work was overseen by Geoffrey E. Hinton, a geologist. Alex Krishevsky entered the 2012 ImageNet Large-Scale Recognition Contest (ILSVRC2012) and achieved 15 top 5 errors using the AlexNet model.3% is 10.8 points lower than its competitors. AlexNet 8,5and3 layers, as suggested by Alex Krizhevsky in his work. Some layer models are based on maximum consolidation layers. The network uses the ReLU function as the activation function, which outperforms the sigmoid and tangent functions.</w:t>
      </w:r>
    </w:p>
    <w:p w14:paraId="3F29D181" w14:textId="77777777" w:rsidR="002B1F44" w:rsidRPr="00CE4882" w:rsidRDefault="002B1F44" w:rsidP="00CE4882">
      <w:pPr>
        <w:pStyle w:val="pw-post-body-paragraph"/>
        <w:shd w:val="clear" w:color="auto" w:fill="FFFFFF"/>
        <w:spacing w:before="480" w:beforeAutospacing="0" w:after="0" w:afterAutospacing="0"/>
        <w:jc w:val="both"/>
        <w:rPr>
          <w:color w:val="292929"/>
          <w:spacing w:val="-1"/>
          <w:sz w:val="20"/>
          <w:szCs w:val="20"/>
        </w:rPr>
      </w:pPr>
      <w:r w:rsidRPr="00CE4882">
        <w:rPr>
          <w:noProof/>
          <w:color w:val="292929"/>
          <w:spacing w:val="-1"/>
          <w:sz w:val="20"/>
          <w:szCs w:val="20"/>
          <w:lang w:val="en-GB" w:eastAsia="en-GB"/>
        </w:rPr>
        <w:lastRenderedPageBreak/>
        <w:drawing>
          <wp:inline distT="0" distB="0" distL="0" distR="0" wp14:anchorId="10918965" wp14:editId="3A50A189">
            <wp:extent cx="3014831" cy="1348740"/>
            <wp:effectExtent l="0" t="0" r="0" b="3810"/>
            <wp:docPr id="14" name="Picture 14" descr="alexnet model archite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exnet model architecture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23397" cy="1352572"/>
                    </a:xfrm>
                    <a:prstGeom prst="rect">
                      <a:avLst/>
                    </a:prstGeom>
                    <a:noFill/>
                    <a:ln>
                      <a:noFill/>
                    </a:ln>
                  </pic:spPr>
                </pic:pic>
              </a:graphicData>
            </a:graphic>
          </wp:inline>
        </w:drawing>
      </w:r>
    </w:p>
    <w:p w14:paraId="1FAF7E04" w14:textId="31B5BDC5" w:rsidR="000C6EF1" w:rsidRPr="00CE4882" w:rsidRDefault="00BA5F99" w:rsidP="00CE4882">
      <w:pPr>
        <w:pStyle w:val="pw-post-body-paragraph"/>
        <w:shd w:val="clear" w:color="auto" w:fill="FFFFFF"/>
        <w:spacing w:before="480" w:beforeAutospacing="0" w:after="0" w:afterAutospacing="0"/>
        <w:jc w:val="both"/>
        <w:rPr>
          <w:color w:val="292929"/>
          <w:spacing w:val="-1"/>
          <w:sz w:val="20"/>
          <w:szCs w:val="20"/>
        </w:rPr>
      </w:pPr>
      <w:r w:rsidRPr="00CE4882">
        <w:rPr>
          <w:color w:val="292929"/>
          <w:spacing w:val="-1"/>
          <w:sz w:val="20"/>
          <w:szCs w:val="20"/>
        </w:rPr>
        <w:t>Fig 11</w:t>
      </w:r>
      <w:r w:rsidR="009A2180" w:rsidRPr="00CE4882">
        <w:rPr>
          <w:color w:val="292929"/>
          <w:spacing w:val="-1"/>
          <w:sz w:val="20"/>
          <w:szCs w:val="20"/>
        </w:rPr>
        <w:t>.</w:t>
      </w:r>
      <w:r w:rsidR="00C219C4" w:rsidRPr="00CE4882">
        <w:rPr>
          <w:color w:val="292929"/>
          <w:spacing w:val="-1"/>
          <w:sz w:val="20"/>
          <w:szCs w:val="20"/>
        </w:rPr>
        <w:t xml:space="preserve"> AlexNet Architecture</w:t>
      </w:r>
    </w:p>
    <w:p w14:paraId="2A823399" w14:textId="1774B195" w:rsidR="002B1F44" w:rsidRDefault="00BC5E43" w:rsidP="00F45730">
      <w:pPr>
        <w:pStyle w:val="pw-post-body-paragraph"/>
        <w:shd w:val="clear" w:color="auto" w:fill="FFFFFF"/>
        <w:jc w:val="both"/>
        <w:rPr>
          <w:color w:val="292929"/>
          <w:spacing w:val="-1"/>
          <w:sz w:val="20"/>
          <w:szCs w:val="20"/>
        </w:rPr>
      </w:pPr>
      <w:r w:rsidRPr="00CE4882">
        <w:rPr>
          <w:color w:val="292929"/>
          <w:spacing w:val="-1"/>
          <w:sz w:val="20"/>
          <w:szCs w:val="20"/>
        </w:rPr>
        <w:t xml:space="preserve">The mesh consists of a core or filter with five layers of dimensions 11 x 11.5, 5 x 5, 3 x 3, 3 x 3 and 3 x 3. Other parameters of the network can be adjusted </w:t>
      </w:r>
      <w:r w:rsidR="00C04AFF" w:rsidRPr="00CE4882">
        <w:rPr>
          <w:color w:val="292929"/>
          <w:spacing w:val="-1"/>
          <w:sz w:val="20"/>
          <w:szCs w:val="20"/>
        </w:rPr>
        <w:t>accordingly;</w:t>
      </w:r>
      <w:r w:rsidRPr="00CE4882">
        <w:rPr>
          <w:color w:val="292929"/>
          <w:spacing w:val="-1"/>
          <w:sz w:val="20"/>
          <w:szCs w:val="20"/>
        </w:rPr>
        <w:t xml:space="preserve"> the teaching method works.</w:t>
      </w:r>
      <w:r w:rsidR="00F45730">
        <w:rPr>
          <w:color w:val="292929"/>
          <w:spacing w:val="-1"/>
          <w:sz w:val="20"/>
          <w:szCs w:val="20"/>
        </w:rPr>
        <w:t xml:space="preserve"> </w:t>
      </w:r>
      <w:r w:rsidRPr="00CE4882">
        <w:rPr>
          <w:color w:val="292929"/>
          <w:spacing w:val="-1"/>
          <w:sz w:val="20"/>
          <w:szCs w:val="20"/>
        </w:rPr>
        <w:t>It</w:t>
      </w:r>
      <w:r w:rsidR="000C6EF1" w:rsidRPr="00CE4882">
        <w:rPr>
          <w:color w:val="292929"/>
          <w:spacing w:val="-1"/>
          <w:sz w:val="20"/>
          <w:szCs w:val="20"/>
        </w:rPr>
        <w:t xml:space="preserve"> performs excellently with adaptive learning using weights from a pre-trained </w:t>
      </w:r>
      <w:r w:rsidRPr="00CE4882">
        <w:rPr>
          <w:color w:val="292929"/>
          <w:spacing w:val="-1"/>
          <w:sz w:val="20"/>
          <w:szCs w:val="20"/>
        </w:rPr>
        <w:t xml:space="preserve">network </w:t>
      </w:r>
      <w:r w:rsidR="000C6EF1" w:rsidRPr="00CE4882">
        <w:rPr>
          <w:color w:val="292929"/>
          <w:spacing w:val="-1"/>
          <w:sz w:val="20"/>
          <w:szCs w:val="20"/>
        </w:rPr>
        <w:t>on the ImageNet dataset. But in this paper, instead of using pre-trained weights, we can only define CNN based on the proposed architecture.</w:t>
      </w:r>
    </w:p>
    <w:p w14:paraId="5B378A48" w14:textId="77777777" w:rsidR="0056081F" w:rsidRPr="00CE4882" w:rsidRDefault="0056081F" w:rsidP="00CE4882">
      <w:pPr>
        <w:pStyle w:val="pw-post-body-paragraph"/>
        <w:shd w:val="clear" w:color="auto" w:fill="FFFFFF"/>
        <w:spacing w:before="0" w:beforeAutospacing="0" w:after="0" w:afterAutospacing="0"/>
        <w:jc w:val="both"/>
        <w:rPr>
          <w:color w:val="292929"/>
          <w:spacing w:val="-1"/>
          <w:sz w:val="20"/>
          <w:szCs w:val="20"/>
        </w:rPr>
      </w:pPr>
    </w:p>
    <w:p w14:paraId="60024DBF" w14:textId="7CC0C970" w:rsidR="009303D9" w:rsidRDefault="0096143F" w:rsidP="00C04AFF">
      <w:pPr>
        <w:pStyle w:val="Heading1"/>
        <w:rPr>
          <w:b/>
        </w:rPr>
      </w:pPr>
      <w:r w:rsidRPr="00C04AFF">
        <w:rPr>
          <w:b/>
        </w:rPr>
        <w:t>CONCLUSION</w:t>
      </w:r>
    </w:p>
    <w:p w14:paraId="0AFCD35D" w14:textId="77777777" w:rsidR="0056081F" w:rsidRPr="0056081F" w:rsidRDefault="0056081F" w:rsidP="0056081F"/>
    <w:p w14:paraId="29A422A8" w14:textId="7653D258" w:rsidR="009303D9" w:rsidRPr="00CE4882" w:rsidRDefault="0096143F" w:rsidP="00C04AFF">
      <w:pPr>
        <w:jc w:val="both"/>
      </w:pPr>
      <w:r w:rsidRPr="00CE4882">
        <w:rPr>
          <w:bCs/>
        </w:rPr>
        <w:t xml:space="preserve">In this project we have successfully classified the images of MRI images of a person, is </w:t>
      </w:r>
      <w:r w:rsidRPr="00CE4882">
        <w:t>either Mild Demented or Moderate Demented or Non</w:t>
      </w:r>
      <w:r w:rsidR="00C04AFF">
        <w:t>-</w:t>
      </w:r>
      <w:r w:rsidRPr="00CE4882">
        <w:t>Demented or Very Mild Demented</w:t>
      </w:r>
      <w:r w:rsidRPr="00CE4882">
        <w:rPr>
          <w:bCs/>
        </w:rPr>
        <w:t xml:space="preserve"> using the deep learning algorithms. Here, we have considered the dataset of MRI images which will be of 4 different types and trained using Modified CNN with MobileNet, VGG16 algorithms. After the training we have tested by upload</w:t>
      </w:r>
      <w:r w:rsidR="00C04AFF">
        <w:rPr>
          <w:bCs/>
        </w:rPr>
        <w:t>ing the image and classified it.</w:t>
      </w:r>
    </w:p>
    <w:p w14:paraId="57F9BA49" w14:textId="77777777" w:rsidR="00ED5F8B" w:rsidRPr="00F45730" w:rsidRDefault="00ED5F8B" w:rsidP="0054695D">
      <w:pPr>
        <w:pStyle w:val="BodyText"/>
        <w:ind w:firstLine="0"/>
        <w:rPr>
          <w:b/>
          <w:sz w:val="24"/>
          <w:szCs w:val="24"/>
        </w:rPr>
      </w:pPr>
    </w:p>
    <w:p w14:paraId="18D251E3" w14:textId="005FB1A0" w:rsidR="009303D9" w:rsidRDefault="00D91CB9" w:rsidP="00D91CB9">
      <w:pPr>
        <w:pStyle w:val="Heading1"/>
        <w:rPr>
          <w:b/>
        </w:rPr>
      </w:pPr>
      <w:r w:rsidRPr="00F45730">
        <w:rPr>
          <w:b/>
        </w:rPr>
        <w:t xml:space="preserve"> </w:t>
      </w:r>
      <w:r w:rsidR="009303D9" w:rsidRPr="00F45730">
        <w:rPr>
          <w:b/>
        </w:rPr>
        <w:t>References</w:t>
      </w:r>
    </w:p>
    <w:p w14:paraId="722DF667" w14:textId="77777777" w:rsidR="00D73DFF" w:rsidRPr="00D73DFF" w:rsidRDefault="00D73DFF" w:rsidP="00D73DFF"/>
    <w:p w14:paraId="7A08E536" w14:textId="0E9C4098" w:rsidR="00CF353E" w:rsidRPr="005F40F7" w:rsidRDefault="00694339" w:rsidP="00CF353E">
      <w:pPr>
        <w:pStyle w:val="ListParagraph"/>
        <w:numPr>
          <w:ilvl w:val="0"/>
          <w:numId w:val="44"/>
        </w:numPr>
        <w:jc w:val="both"/>
        <w:rPr>
          <w:rFonts w:ascii="Times New Roman" w:hAnsi="Times New Roman" w:cs="Times New Roman"/>
          <w:sz w:val="16"/>
          <w:szCs w:val="24"/>
        </w:rPr>
      </w:pPr>
      <w:bookmarkStart w:id="2" w:name="_Hlk135677740"/>
      <w:r w:rsidRPr="005F40F7">
        <w:rPr>
          <w:rFonts w:ascii="Times New Roman" w:hAnsi="Times New Roman" w:cs="Times New Roman"/>
          <w:sz w:val="16"/>
          <w:szCs w:val="24"/>
        </w:rPr>
        <w:t>A. W. Salehi, P. Baglat, B. B. Sharma, G. Gupta and A. Upadhya, "A CNN Model: Earlier Diagnosis and Classification of Alzheimer Disease using MRI," 2020 International Conference on Smart Electronics and Communication (ICOSEC), Trichy, India, 2020, pp. 156-161, doi: 10.1109/ICOSEC49089.2020.9215402.</w:t>
      </w:r>
    </w:p>
    <w:p w14:paraId="4DEB0D74" w14:textId="64DB2CEC" w:rsidR="00CF353E" w:rsidRPr="005F40F7" w:rsidRDefault="00CF353E" w:rsidP="00CF353E">
      <w:pPr>
        <w:pStyle w:val="ListParagraph"/>
        <w:numPr>
          <w:ilvl w:val="0"/>
          <w:numId w:val="44"/>
        </w:numPr>
        <w:jc w:val="both"/>
        <w:rPr>
          <w:rFonts w:ascii="Times New Roman" w:hAnsi="Times New Roman" w:cs="Times New Roman"/>
          <w:sz w:val="16"/>
          <w:szCs w:val="24"/>
        </w:rPr>
      </w:pPr>
      <w:r w:rsidRPr="005F40F7">
        <w:rPr>
          <w:rFonts w:ascii="Times New Roman" w:hAnsi="Times New Roman" w:cs="Times New Roman"/>
          <w:sz w:val="16"/>
          <w:szCs w:val="24"/>
        </w:rPr>
        <w:t>Chiyu Feng, Ahmed Elazab, Peng Yang and Tianfu Wang, (2019) ‘Deep Learning Framework for Alzheimer’s Disease Diagnosis via 3D-CNN and FSBi-LSTM’, IEEE Access Volume 7,</w:t>
      </w:r>
      <w:proofErr w:type="gramStart"/>
      <w:r w:rsidRPr="005F40F7">
        <w:rPr>
          <w:rFonts w:ascii="Times New Roman" w:hAnsi="Times New Roman" w:cs="Times New Roman"/>
          <w:sz w:val="16"/>
          <w:szCs w:val="24"/>
        </w:rPr>
        <w:t>2019,pp.</w:t>
      </w:r>
      <w:proofErr w:type="gramEnd"/>
      <w:r w:rsidRPr="005F40F7">
        <w:rPr>
          <w:rFonts w:ascii="Times New Roman" w:hAnsi="Times New Roman" w:cs="Times New Roman"/>
          <w:sz w:val="16"/>
          <w:szCs w:val="24"/>
        </w:rPr>
        <w:t>63605-63618.</w:t>
      </w:r>
    </w:p>
    <w:p w14:paraId="5AC2B69B" w14:textId="18DF5AE4" w:rsidR="00CF353E" w:rsidRPr="005F40F7" w:rsidRDefault="00694339" w:rsidP="00CF353E">
      <w:pPr>
        <w:pStyle w:val="ListParagraph"/>
        <w:numPr>
          <w:ilvl w:val="0"/>
          <w:numId w:val="44"/>
        </w:numPr>
        <w:jc w:val="both"/>
        <w:rPr>
          <w:rFonts w:ascii="Times New Roman" w:hAnsi="Times New Roman" w:cs="Times New Roman"/>
          <w:color w:val="000000" w:themeColor="text1"/>
          <w:sz w:val="18"/>
          <w:szCs w:val="28"/>
        </w:rPr>
      </w:pPr>
      <w:r w:rsidRPr="005F40F7">
        <w:rPr>
          <w:rFonts w:ascii="Times New Roman" w:hAnsi="Times New Roman" w:cs="Times New Roman"/>
          <w:color w:val="000000" w:themeColor="text1"/>
          <w:sz w:val="16"/>
          <w:szCs w:val="24"/>
          <w:shd w:val="clear" w:color="auto" w:fill="FFFFFF"/>
        </w:rPr>
        <w:t>Cui R, Liu M. Hippocampus Analysis by Combination of 3-D DenseNet and Shapes for Alzheimer's Disease Diagnosis. IEEE J Biomed Health Inform. 2019 Sep;23(5):2099-2107. doi: 10.1109/JBHI.2018.2882392. Epub 2018 Nov 20. PMID: 30475734.</w:t>
      </w:r>
    </w:p>
    <w:p w14:paraId="6C244A6E" w14:textId="03E25865" w:rsidR="00694339" w:rsidRPr="005F40F7" w:rsidRDefault="00694339" w:rsidP="00CF353E">
      <w:pPr>
        <w:pStyle w:val="ListParagraph"/>
        <w:numPr>
          <w:ilvl w:val="0"/>
          <w:numId w:val="44"/>
        </w:numPr>
        <w:jc w:val="both"/>
        <w:rPr>
          <w:rFonts w:ascii="Times New Roman" w:hAnsi="Times New Roman" w:cs="Times New Roman"/>
          <w:color w:val="000000" w:themeColor="text1"/>
          <w:sz w:val="18"/>
          <w:szCs w:val="28"/>
        </w:rPr>
      </w:pPr>
      <w:r w:rsidRPr="005F40F7">
        <w:rPr>
          <w:rFonts w:ascii="Times New Roman" w:hAnsi="Times New Roman" w:cs="Times New Roman"/>
          <w:color w:val="000000" w:themeColor="text1"/>
          <w:sz w:val="16"/>
          <w:szCs w:val="24"/>
        </w:rPr>
        <w:t xml:space="preserve">Hara, K., Kataoka, H., &amp; Satoh, Y. (2017). Can Spatiotemporal 3D CNNs Retrace the History of 2D CNNs and ImageNet? </w:t>
      </w:r>
      <w:r w:rsidRPr="005F40F7">
        <w:rPr>
          <w:rFonts w:ascii="Times New Roman" w:hAnsi="Times New Roman" w:cs="Times New Roman"/>
          <w:i/>
          <w:iCs/>
          <w:color w:val="000000" w:themeColor="text1"/>
          <w:sz w:val="16"/>
          <w:szCs w:val="24"/>
        </w:rPr>
        <w:t>ArXiv</w:t>
      </w:r>
      <w:r w:rsidRPr="005F40F7">
        <w:rPr>
          <w:rFonts w:ascii="Times New Roman" w:hAnsi="Times New Roman" w:cs="Times New Roman"/>
          <w:color w:val="000000" w:themeColor="text1"/>
          <w:sz w:val="16"/>
          <w:szCs w:val="24"/>
        </w:rPr>
        <w:t>. /abs/1711.09577.</w:t>
      </w:r>
    </w:p>
    <w:p w14:paraId="48F3E6FD" w14:textId="2E68F715" w:rsidR="00CF353E" w:rsidRPr="005F40F7" w:rsidRDefault="00694339" w:rsidP="00CF353E">
      <w:pPr>
        <w:pStyle w:val="ListParagraph"/>
        <w:numPr>
          <w:ilvl w:val="0"/>
          <w:numId w:val="44"/>
        </w:numPr>
        <w:jc w:val="both"/>
        <w:rPr>
          <w:rFonts w:ascii="Times New Roman" w:hAnsi="Times New Roman" w:cs="Times New Roman"/>
          <w:sz w:val="16"/>
          <w:szCs w:val="24"/>
        </w:rPr>
      </w:pPr>
      <w:r w:rsidRPr="005F40F7">
        <w:rPr>
          <w:rFonts w:ascii="Times New Roman" w:hAnsi="Times New Roman" w:cs="Times New Roman"/>
          <w:sz w:val="16"/>
          <w:szCs w:val="24"/>
        </w:rPr>
        <w:t>He, Guangyu &amp; Ping, An &amp; Wang, Xi &amp; Zhu, Yufei. (2019). Alzheimer's Disease Diagnosis Model Based on Three-Dimensional Full Convolutional DenseNet. 13-17. 10.1109/ITME.2019.00014.</w:t>
      </w:r>
    </w:p>
    <w:p w14:paraId="73BE746D" w14:textId="5871E54B" w:rsidR="00CF353E" w:rsidRPr="005F40F7" w:rsidRDefault="00694339" w:rsidP="00CF353E">
      <w:pPr>
        <w:pStyle w:val="ListParagraph"/>
        <w:numPr>
          <w:ilvl w:val="0"/>
          <w:numId w:val="44"/>
        </w:numPr>
        <w:jc w:val="both"/>
        <w:rPr>
          <w:rFonts w:ascii="Times New Roman" w:hAnsi="Times New Roman" w:cs="Times New Roman"/>
          <w:sz w:val="16"/>
          <w:szCs w:val="24"/>
        </w:rPr>
      </w:pPr>
      <w:r w:rsidRPr="005F40F7">
        <w:rPr>
          <w:rFonts w:ascii="Times New Roman" w:hAnsi="Times New Roman" w:cs="Times New Roman"/>
          <w:sz w:val="16"/>
          <w:szCs w:val="24"/>
        </w:rPr>
        <w:t>G. Huang, Z. Liu, L. Van Der Maaten and K. Q. Weinberger, "Densely Connected Convolutional Networks," 2017 IEEE Conference on Computer Vision and Pattern Recognition (CVPR), Honolulu, HI, USA, 2017, pp. 2261-2269, doi: 10.1109/CVPR.2017.243.</w:t>
      </w:r>
    </w:p>
    <w:p w14:paraId="68BF4FAF" w14:textId="33A56B4A" w:rsidR="00694339" w:rsidRPr="005F40F7" w:rsidRDefault="00694339" w:rsidP="00CF353E">
      <w:pPr>
        <w:pStyle w:val="ListParagraph"/>
        <w:numPr>
          <w:ilvl w:val="0"/>
          <w:numId w:val="44"/>
        </w:numPr>
        <w:jc w:val="both"/>
        <w:rPr>
          <w:rFonts w:ascii="Times New Roman" w:hAnsi="Times New Roman" w:cs="Times New Roman"/>
          <w:sz w:val="16"/>
          <w:szCs w:val="24"/>
        </w:rPr>
      </w:pPr>
      <w:r w:rsidRPr="005F40F7">
        <w:rPr>
          <w:rFonts w:ascii="Times New Roman" w:hAnsi="Times New Roman" w:cs="Times New Roman"/>
          <w:sz w:val="16"/>
          <w:szCs w:val="24"/>
        </w:rPr>
        <w:t>Jabason, Emimal &amp; Ahmad, M. Omair &amp; Swamy, M.N.s. (2019). Classification of Alzheimer’s Disease from MRI Data Using an Ensemble of Hybrid Deep Convolutional Neural Networks. 481-484. 10.1109/MWSCAS.2019.8884939.</w:t>
      </w:r>
    </w:p>
    <w:p w14:paraId="36090F60" w14:textId="494DBD62" w:rsidR="00694339" w:rsidRPr="005F40F7" w:rsidRDefault="00694339" w:rsidP="00CF353E">
      <w:pPr>
        <w:pStyle w:val="ListParagraph"/>
        <w:numPr>
          <w:ilvl w:val="0"/>
          <w:numId w:val="44"/>
        </w:numPr>
        <w:jc w:val="both"/>
        <w:rPr>
          <w:rFonts w:ascii="Times New Roman" w:hAnsi="Times New Roman" w:cs="Times New Roman"/>
          <w:sz w:val="16"/>
          <w:szCs w:val="24"/>
        </w:rPr>
      </w:pPr>
      <w:r w:rsidRPr="005F40F7">
        <w:rPr>
          <w:rFonts w:ascii="Times New Roman" w:hAnsi="Times New Roman" w:cs="Times New Roman"/>
          <w:sz w:val="16"/>
          <w:szCs w:val="24"/>
        </w:rPr>
        <w:t>Khan, Salman &amp; Rahmani, Hossein &amp; Shah, Syed &amp; Bennamoun, Mohammed. (2018). A Guide to Convolutional Neural Networks for Computer Vision. Synthesis Lectures on Computer Vision. 8. 1-207. 10.2200/S00822ED1V01Y201712COV015.</w:t>
      </w:r>
    </w:p>
    <w:p w14:paraId="39CE5E1E" w14:textId="7927FF39" w:rsidR="00852FB3" w:rsidRPr="005F40F7" w:rsidRDefault="00852FB3" w:rsidP="00CF353E">
      <w:pPr>
        <w:pStyle w:val="ListParagraph"/>
        <w:numPr>
          <w:ilvl w:val="0"/>
          <w:numId w:val="44"/>
        </w:numPr>
        <w:jc w:val="both"/>
        <w:rPr>
          <w:rFonts w:ascii="Times New Roman" w:hAnsi="Times New Roman" w:cs="Times New Roman"/>
          <w:color w:val="000000" w:themeColor="text1"/>
          <w:sz w:val="18"/>
          <w:szCs w:val="28"/>
        </w:rPr>
      </w:pPr>
      <w:r w:rsidRPr="005F40F7">
        <w:rPr>
          <w:rFonts w:ascii="Times New Roman" w:hAnsi="Times New Roman" w:cs="Times New Roman"/>
          <w:color w:val="000000" w:themeColor="text1"/>
          <w:sz w:val="16"/>
          <w:szCs w:val="24"/>
          <w:shd w:val="clear" w:color="auto" w:fill="FCFCFC"/>
        </w:rPr>
        <w:t>Kollias, D., Tagaris, A., Stafylopatis, A. </w:t>
      </w:r>
      <w:r w:rsidRPr="005F40F7">
        <w:rPr>
          <w:rFonts w:ascii="Times New Roman" w:hAnsi="Times New Roman" w:cs="Times New Roman"/>
          <w:i/>
          <w:iCs/>
          <w:color w:val="000000" w:themeColor="text1"/>
          <w:sz w:val="16"/>
          <w:szCs w:val="24"/>
          <w:shd w:val="clear" w:color="auto" w:fill="FCFCFC"/>
        </w:rPr>
        <w:t>et al.</w:t>
      </w:r>
      <w:r w:rsidRPr="005F40F7">
        <w:rPr>
          <w:rFonts w:ascii="Times New Roman" w:hAnsi="Times New Roman" w:cs="Times New Roman"/>
          <w:color w:val="000000" w:themeColor="text1"/>
          <w:sz w:val="16"/>
          <w:szCs w:val="24"/>
          <w:shd w:val="clear" w:color="auto" w:fill="FCFCFC"/>
        </w:rPr>
        <w:t> Deep neural architectures for prediction in healthcare. </w:t>
      </w:r>
      <w:r w:rsidRPr="005F40F7">
        <w:rPr>
          <w:rFonts w:ascii="Times New Roman" w:hAnsi="Times New Roman" w:cs="Times New Roman"/>
          <w:i/>
          <w:iCs/>
          <w:color w:val="000000" w:themeColor="text1"/>
          <w:sz w:val="16"/>
          <w:szCs w:val="24"/>
          <w:shd w:val="clear" w:color="auto" w:fill="FCFCFC"/>
        </w:rPr>
        <w:t>Complex Intell. Syst.</w:t>
      </w:r>
      <w:r w:rsidRPr="005F40F7">
        <w:rPr>
          <w:rFonts w:ascii="Times New Roman" w:hAnsi="Times New Roman" w:cs="Times New Roman"/>
          <w:color w:val="000000" w:themeColor="text1"/>
          <w:sz w:val="16"/>
          <w:szCs w:val="24"/>
          <w:shd w:val="clear" w:color="auto" w:fill="FCFCFC"/>
        </w:rPr>
        <w:t> </w:t>
      </w:r>
      <w:r w:rsidRPr="005F40F7">
        <w:rPr>
          <w:rFonts w:ascii="Times New Roman" w:hAnsi="Times New Roman" w:cs="Times New Roman"/>
          <w:b/>
          <w:bCs/>
          <w:color w:val="000000" w:themeColor="text1"/>
          <w:sz w:val="16"/>
          <w:szCs w:val="24"/>
          <w:shd w:val="clear" w:color="auto" w:fill="FCFCFC"/>
        </w:rPr>
        <w:t>4</w:t>
      </w:r>
      <w:r w:rsidRPr="005F40F7">
        <w:rPr>
          <w:rFonts w:ascii="Times New Roman" w:hAnsi="Times New Roman" w:cs="Times New Roman"/>
          <w:color w:val="000000" w:themeColor="text1"/>
          <w:sz w:val="16"/>
          <w:szCs w:val="24"/>
          <w:shd w:val="clear" w:color="auto" w:fill="FCFCFC"/>
        </w:rPr>
        <w:t>, 119–131 (2018). https://doi.org/10.1007/s40747-017-0064-6</w:t>
      </w:r>
    </w:p>
    <w:p w14:paraId="510F7E35" w14:textId="0A7AE50D" w:rsidR="00CF353E" w:rsidRPr="005F40F7" w:rsidRDefault="00852FB3" w:rsidP="00CF353E">
      <w:pPr>
        <w:pStyle w:val="ListParagraph"/>
        <w:numPr>
          <w:ilvl w:val="0"/>
          <w:numId w:val="44"/>
        </w:numPr>
        <w:jc w:val="both"/>
        <w:rPr>
          <w:rFonts w:ascii="Times New Roman" w:hAnsi="Times New Roman" w:cs="Times New Roman"/>
          <w:sz w:val="16"/>
          <w:szCs w:val="24"/>
        </w:rPr>
      </w:pPr>
      <w:r w:rsidRPr="005F40F7">
        <w:rPr>
          <w:rFonts w:ascii="Times New Roman" w:hAnsi="Times New Roman" w:cs="Times New Roman"/>
          <w:sz w:val="16"/>
          <w:szCs w:val="24"/>
        </w:rPr>
        <w:t>Kwok &amp; Gupta, Brij B &amp; Alhalabi, Wadee &amp; Alzahrani, Fatma. (2022). An MRI Scans-Based Alzheimer’s Disease Detection via Convolutional Neural Network and Transfer Learning. Diagnostics. 12. 1531. 10.3390/diagnostics12071531.</w:t>
      </w:r>
    </w:p>
    <w:p w14:paraId="7FB1A572" w14:textId="32CFEE38" w:rsidR="0006789A" w:rsidRPr="005F40F7" w:rsidRDefault="00852FB3" w:rsidP="00CF353E">
      <w:pPr>
        <w:pStyle w:val="ListParagraph"/>
        <w:numPr>
          <w:ilvl w:val="0"/>
          <w:numId w:val="44"/>
        </w:numPr>
        <w:jc w:val="both"/>
        <w:rPr>
          <w:rFonts w:ascii="Times New Roman" w:hAnsi="Times New Roman" w:cs="Times New Roman"/>
          <w:sz w:val="16"/>
          <w:szCs w:val="24"/>
        </w:rPr>
      </w:pPr>
      <w:r w:rsidRPr="005F40F7">
        <w:rPr>
          <w:rFonts w:ascii="Times New Roman" w:hAnsi="Times New Roman" w:cs="Times New Roman"/>
          <w:sz w:val="16"/>
          <w:szCs w:val="24"/>
        </w:rPr>
        <w:t>Zaabi, Marwa &amp; Smaoui, Nadia &amp; Derbel, Houda &amp; Walid, Hariri. (2020). Alzheimer's disease detection using convolutional neural networks and transfer learning based methods. 939-943. 10.1109/SSD49366.2020.9364155.</w:t>
      </w:r>
    </w:p>
    <w:bookmarkEnd w:id="2"/>
    <w:p w14:paraId="4E869367" w14:textId="77777777" w:rsidR="009A2180" w:rsidRPr="005F40F7" w:rsidRDefault="009A2180" w:rsidP="00CF353E">
      <w:pPr>
        <w:pStyle w:val="references"/>
        <w:numPr>
          <w:ilvl w:val="0"/>
          <w:numId w:val="0"/>
        </w:numPr>
        <w:spacing w:line="240" w:lineRule="auto"/>
        <w:rPr>
          <w:rFonts w:eastAsia="SimSun"/>
          <w:b/>
          <w:noProof w:val="0"/>
          <w:color w:val="FF0000"/>
          <w:spacing w:val="-1"/>
          <w:szCs w:val="24"/>
          <w:lang w:val="x-none" w:eastAsia="x-none"/>
        </w:rPr>
      </w:pPr>
    </w:p>
    <w:p w14:paraId="16457931" w14:textId="07749CEA" w:rsidR="009A2180" w:rsidRPr="00F96569" w:rsidRDefault="009A2180" w:rsidP="009A2180">
      <w:pPr>
        <w:pStyle w:val="references"/>
        <w:numPr>
          <w:ilvl w:val="0"/>
          <w:numId w:val="0"/>
        </w:numPr>
        <w:rPr>
          <w:rFonts w:eastAsia="SimSun"/>
          <w:b/>
          <w:noProof w:val="0"/>
          <w:color w:val="FF0000"/>
          <w:spacing w:val="-1"/>
          <w:sz w:val="20"/>
          <w:szCs w:val="20"/>
          <w:lang w:val="x-none" w:eastAsia="x-none"/>
        </w:rPr>
        <w:sectPr w:rsidR="009A2180" w:rsidRPr="00F96569" w:rsidSect="00CE4882">
          <w:type w:val="continuous"/>
          <w:pgSz w:w="11906" w:h="16838" w:code="9"/>
          <w:pgMar w:top="1080" w:right="907" w:bottom="1440" w:left="907" w:header="720" w:footer="720" w:gutter="0"/>
          <w:cols w:space="360"/>
          <w:docGrid w:linePitch="360"/>
        </w:sectPr>
      </w:pPr>
    </w:p>
    <w:p w14:paraId="02470F91" w14:textId="3450B699" w:rsidR="009303D9" w:rsidRDefault="009303D9" w:rsidP="0054695D">
      <w:pPr>
        <w:jc w:val="both"/>
      </w:pPr>
    </w:p>
    <w:sectPr w:rsidR="009303D9" w:rsidSect="00CE4882">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92C9E" w14:textId="77777777" w:rsidR="00CF2C82" w:rsidRDefault="00CF2C82" w:rsidP="001A3B3D">
      <w:r>
        <w:separator/>
      </w:r>
    </w:p>
  </w:endnote>
  <w:endnote w:type="continuationSeparator" w:id="0">
    <w:p w14:paraId="795C3A22" w14:textId="77777777" w:rsidR="00CF2C82" w:rsidRDefault="00CF2C82"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A8436" w14:textId="77777777" w:rsidR="00CF2C82" w:rsidRDefault="00CF2C82" w:rsidP="001A3B3D">
      <w:r>
        <w:separator/>
      </w:r>
    </w:p>
  </w:footnote>
  <w:footnote w:type="continuationSeparator" w:id="0">
    <w:p w14:paraId="044FC109" w14:textId="77777777" w:rsidR="00CF2C82" w:rsidRDefault="00CF2C82" w:rsidP="001A3B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4B15AB"/>
    <w:multiLevelType w:val="hybridMultilevel"/>
    <w:tmpl w:val="675A4FA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4C7725D"/>
    <w:multiLevelType w:val="hybridMultilevel"/>
    <w:tmpl w:val="5D40D7A6"/>
    <w:lvl w:ilvl="0" w:tplc="30DE085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03279E1"/>
    <w:multiLevelType w:val="hybridMultilevel"/>
    <w:tmpl w:val="E1D2B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E24910"/>
    <w:multiLevelType w:val="multilevel"/>
    <w:tmpl w:val="57BEA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8B247B"/>
    <w:multiLevelType w:val="hybridMultilevel"/>
    <w:tmpl w:val="73562B4A"/>
    <w:lvl w:ilvl="0" w:tplc="2BFE24A8">
      <w:start w:val="1"/>
      <w:numFmt w:val="bullet"/>
      <w:lvlText w:val="•"/>
      <w:lvlJc w:val="left"/>
      <w:pPr>
        <w:tabs>
          <w:tab w:val="num" w:pos="720"/>
        </w:tabs>
        <w:ind w:left="720" w:hanging="360"/>
      </w:pPr>
      <w:rPr>
        <w:rFonts w:ascii="Arial" w:hAnsi="Arial" w:hint="default"/>
      </w:rPr>
    </w:lvl>
    <w:lvl w:ilvl="1" w:tplc="92B83712" w:tentative="1">
      <w:start w:val="1"/>
      <w:numFmt w:val="bullet"/>
      <w:lvlText w:val="•"/>
      <w:lvlJc w:val="left"/>
      <w:pPr>
        <w:tabs>
          <w:tab w:val="num" w:pos="1440"/>
        </w:tabs>
        <w:ind w:left="1440" w:hanging="360"/>
      </w:pPr>
      <w:rPr>
        <w:rFonts w:ascii="Arial" w:hAnsi="Arial" w:hint="default"/>
      </w:rPr>
    </w:lvl>
    <w:lvl w:ilvl="2" w:tplc="2676D004" w:tentative="1">
      <w:start w:val="1"/>
      <w:numFmt w:val="bullet"/>
      <w:lvlText w:val="•"/>
      <w:lvlJc w:val="left"/>
      <w:pPr>
        <w:tabs>
          <w:tab w:val="num" w:pos="2160"/>
        </w:tabs>
        <w:ind w:left="2160" w:hanging="360"/>
      </w:pPr>
      <w:rPr>
        <w:rFonts w:ascii="Arial" w:hAnsi="Arial" w:hint="default"/>
      </w:rPr>
    </w:lvl>
    <w:lvl w:ilvl="3" w:tplc="C116157C" w:tentative="1">
      <w:start w:val="1"/>
      <w:numFmt w:val="bullet"/>
      <w:lvlText w:val="•"/>
      <w:lvlJc w:val="left"/>
      <w:pPr>
        <w:tabs>
          <w:tab w:val="num" w:pos="2880"/>
        </w:tabs>
        <w:ind w:left="2880" w:hanging="360"/>
      </w:pPr>
      <w:rPr>
        <w:rFonts w:ascii="Arial" w:hAnsi="Arial" w:hint="default"/>
      </w:rPr>
    </w:lvl>
    <w:lvl w:ilvl="4" w:tplc="75AA6D84" w:tentative="1">
      <w:start w:val="1"/>
      <w:numFmt w:val="bullet"/>
      <w:lvlText w:val="•"/>
      <w:lvlJc w:val="left"/>
      <w:pPr>
        <w:tabs>
          <w:tab w:val="num" w:pos="3600"/>
        </w:tabs>
        <w:ind w:left="3600" w:hanging="360"/>
      </w:pPr>
      <w:rPr>
        <w:rFonts w:ascii="Arial" w:hAnsi="Arial" w:hint="default"/>
      </w:rPr>
    </w:lvl>
    <w:lvl w:ilvl="5" w:tplc="F5DE0042" w:tentative="1">
      <w:start w:val="1"/>
      <w:numFmt w:val="bullet"/>
      <w:lvlText w:val="•"/>
      <w:lvlJc w:val="left"/>
      <w:pPr>
        <w:tabs>
          <w:tab w:val="num" w:pos="4320"/>
        </w:tabs>
        <w:ind w:left="4320" w:hanging="360"/>
      </w:pPr>
      <w:rPr>
        <w:rFonts w:ascii="Arial" w:hAnsi="Arial" w:hint="default"/>
      </w:rPr>
    </w:lvl>
    <w:lvl w:ilvl="6" w:tplc="632C10D8" w:tentative="1">
      <w:start w:val="1"/>
      <w:numFmt w:val="bullet"/>
      <w:lvlText w:val="•"/>
      <w:lvlJc w:val="left"/>
      <w:pPr>
        <w:tabs>
          <w:tab w:val="num" w:pos="5040"/>
        </w:tabs>
        <w:ind w:left="5040" w:hanging="360"/>
      </w:pPr>
      <w:rPr>
        <w:rFonts w:ascii="Arial" w:hAnsi="Arial" w:hint="default"/>
      </w:rPr>
    </w:lvl>
    <w:lvl w:ilvl="7" w:tplc="B102240E" w:tentative="1">
      <w:start w:val="1"/>
      <w:numFmt w:val="bullet"/>
      <w:lvlText w:val="•"/>
      <w:lvlJc w:val="left"/>
      <w:pPr>
        <w:tabs>
          <w:tab w:val="num" w:pos="5760"/>
        </w:tabs>
        <w:ind w:left="5760" w:hanging="360"/>
      </w:pPr>
      <w:rPr>
        <w:rFonts w:ascii="Arial" w:hAnsi="Arial" w:hint="default"/>
      </w:rPr>
    </w:lvl>
    <w:lvl w:ilvl="8" w:tplc="A2DA0FB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6463C7E"/>
    <w:multiLevelType w:val="hybridMultilevel"/>
    <w:tmpl w:val="DECAAE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89071D0"/>
    <w:multiLevelType w:val="hybridMultilevel"/>
    <w:tmpl w:val="FF32E8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9"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30002909"/>
    <w:multiLevelType w:val="multilevel"/>
    <w:tmpl w:val="BA666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795D72"/>
    <w:multiLevelType w:val="hybridMultilevel"/>
    <w:tmpl w:val="5F42F2F2"/>
    <w:lvl w:ilvl="0" w:tplc="30DE085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822F15"/>
    <w:multiLevelType w:val="hybridMultilevel"/>
    <w:tmpl w:val="D0BC75CA"/>
    <w:lvl w:ilvl="0" w:tplc="30DE085E">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6" w15:restartNumberingAfterBreak="0">
    <w:nsid w:val="3AD23C1B"/>
    <w:multiLevelType w:val="hybridMultilevel"/>
    <w:tmpl w:val="3C76EC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3C0D0383"/>
    <w:multiLevelType w:val="hybridMultilevel"/>
    <w:tmpl w:val="CD723EDE"/>
    <w:lvl w:ilvl="0" w:tplc="0409000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189603E"/>
    <w:multiLevelType w:val="multilevel"/>
    <w:tmpl w:val="0AB06E12"/>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9" w15:restartNumberingAfterBreak="0">
    <w:nsid w:val="43666E77"/>
    <w:multiLevelType w:val="hybridMultilevel"/>
    <w:tmpl w:val="558896D4"/>
    <w:lvl w:ilvl="0" w:tplc="30DE085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3F00753"/>
    <w:multiLevelType w:val="multilevel"/>
    <w:tmpl w:val="34FA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57E31FA"/>
    <w:multiLevelType w:val="hybridMultilevel"/>
    <w:tmpl w:val="0254D2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5D12E66"/>
    <w:multiLevelType w:val="hybridMultilevel"/>
    <w:tmpl w:val="7660E52C"/>
    <w:lvl w:ilvl="0" w:tplc="30DE085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75A1A5F"/>
    <w:multiLevelType w:val="hybridMultilevel"/>
    <w:tmpl w:val="F44498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493C3F76"/>
    <w:multiLevelType w:val="hybridMultilevel"/>
    <w:tmpl w:val="9A9E418C"/>
    <w:lvl w:ilvl="0" w:tplc="2C18EFA4">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A72977"/>
    <w:multiLevelType w:val="hybridMultilevel"/>
    <w:tmpl w:val="51DE28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7" w15:restartNumberingAfterBreak="0">
    <w:nsid w:val="669941A6"/>
    <w:multiLevelType w:val="hybridMultilevel"/>
    <w:tmpl w:val="77A80632"/>
    <w:lvl w:ilvl="0" w:tplc="30DE085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40" w15:restartNumberingAfterBreak="0">
    <w:nsid w:val="7EAC4F27"/>
    <w:multiLevelType w:val="multilevel"/>
    <w:tmpl w:val="BA666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38"/>
  </w:num>
  <w:num w:numId="3">
    <w:abstractNumId w:val="20"/>
  </w:num>
  <w:num w:numId="4">
    <w:abstractNumId w:val="28"/>
  </w:num>
  <w:num w:numId="5">
    <w:abstractNumId w:val="28"/>
  </w:num>
  <w:num w:numId="6">
    <w:abstractNumId w:val="28"/>
  </w:num>
  <w:num w:numId="7">
    <w:abstractNumId w:val="28"/>
  </w:num>
  <w:num w:numId="8">
    <w:abstractNumId w:val="36"/>
  </w:num>
  <w:num w:numId="9">
    <w:abstractNumId w:val="39"/>
  </w:num>
  <w:num w:numId="10">
    <w:abstractNumId w:val="25"/>
  </w:num>
  <w:num w:numId="11">
    <w:abstractNumId w:val="19"/>
  </w:num>
  <w:num w:numId="12">
    <w:abstractNumId w:val="18"/>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34"/>
  </w:num>
  <w:num w:numId="25">
    <w:abstractNumId w:val="30"/>
  </w:num>
  <w:num w:numId="26">
    <w:abstractNumId w:val="16"/>
  </w:num>
  <w:num w:numId="27">
    <w:abstractNumId w:val="31"/>
  </w:num>
  <w:num w:numId="28">
    <w:abstractNumId w:val="13"/>
  </w:num>
  <w:num w:numId="29">
    <w:abstractNumId w:val="40"/>
  </w:num>
  <w:num w:numId="30">
    <w:abstractNumId w:val="14"/>
  </w:num>
  <w:num w:numId="31">
    <w:abstractNumId w:val="17"/>
  </w:num>
  <w:num w:numId="32">
    <w:abstractNumId w:val="15"/>
  </w:num>
  <w:num w:numId="33">
    <w:abstractNumId w:val="35"/>
  </w:num>
  <w:num w:numId="34">
    <w:abstractNumId w:val="21"/>
  </w:num>
  <w:num w:numId="35">
    <w:abstractNumId w:val="33"/>
  </w:num>
  <w:num w:numId="36">
    <w:abstractNumId w:val="26"/>
  </w:num>
  <w:num w:numId="37">
    <w:abstractNumId w:val="27"/>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37"/>
  </w:num>
  <w:num w:numId="41">
    <w:abstractNumId w:val="29"/>
  </w:num>
  <w:num w:numId="42">
    <w:abstractNumId w:val="22"/>
  </w:num>
  <w:num w:numId="43">
    <w:abstractNumId w:val="32"/>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6789A"/>
    <w:rsid w:val="00067C67"/>
    <w:rsid w:val="0008758A"/>
    <w:rsid w:val="000A54F2"/>
    <w:rsid w:val="000C1E68"/>
    <w:rsid w:val="000C6EF1"/>
    <w:rsid w:val="000C7206"/>
    <w:rsid w:val="000F059A"/>
    <w:rsid w:val="001322A6"/>
    <w:rsid w:val="001664F8"/>
    <w:rsid w:val="001836EB"/>
    <w:rsid w:val="001A2EFD"/>
    <w:rsid w:val="001A3B3D"/>
    <w:rsid w:val="001B626B"/>
    <w:rsid w:val="001B67DC"/>
    <w:rsid w:val="001C6C37"/>
    <w:rsid w:val="001D0C07"/>
    <w:rsid w:val="001E603B"/>
    <w:rsid w:val="001F404B"/>
    <w:rsid w:val="00224074"/>
    <w:rsid w:val="002254A9"/>
    <w:rsid w:val="00233D97"/>
    <w:rsid w:val="002347A2"/>
    <w:rsid w:val="002414F8"/>
    <w:rsid w:val="002850E3"/>
    <w:rsid w:val="002A2AB2"/>
    <w:rsid w:val="002B1F44"/>
    <w:rsid w:val="002B2CD7"/>
    <w:rsid w:val="002D20F1"/>
    <w:rsid w:val="00323D43"/>
    <w:rsid w:val="00335E2E"/>
    <w:rsid w:val="00354FCF"/>
    <w:rsid w:val="003A19E2"/>
    <w:rsid w:val="003B4E04"/>
    <w:rsid w:val="003D5464"/>
    <w:rsid w:val="003F5A08"/>
    <w:rsid w:val="00412973"/>
    <w:rsid w:val="00420716"/>
    <w:rsid w:val="004325FB"/>
    <w:rsid w:val="004375C5"/>
    <w:rsid w:val="004432BA"/>
    <w:rsid w:val="0044407E"/>
    <w:rsid w:val="00447BB9"/>
    <w:rsid w:val="0046031D"/>
    <w:rsid w:val="00466EBD"/>
    <w:rsid w:val="004A66EA"/>
    <w:rsid w:val="004D72B5"/>
    <w:rsid w:val="004F0A3E"/>
    <w:rsid w:val="00513F7D"/>
    <w:rsid w:val="0054695D"/>
    <w:rsid w:val="00551B7F"/>
    <w:rsid w:val="0056081F"/>
    <w:rsid w:val="00561EAF"/>
    <w:rsid w:val="0056610F"/>
    <w:rsid w:val="0057218E"/>
    <w:rsid w:val="00575BCA"/>
    <w:rsid w:val="005B0344"/>
    <w:rsid w:val="005B520E"/>
    <w:rsid w:val="005C71F7"/>
    <w:rsid w:val="005E2800"/>
    <w:rsid w:val="005E5730"/>
    <w:rsid w:val="005F40F7"/>
    <w:rsid w:val="00605825"/>
    <w:rsid w:val="00625B9C"/>
    <w:rsid w:val="00636059"/>
    <w:rsid w:val="00645D22"/>
    <w:rsid w:val="00651A08"/>
    <w:rsid w:val="00654204"/>
    <w:rsid w:val="0067003B"/>
    <w:rsid w:val="00670434"/>
    <w:rsid w:val="00676FCB"/>
    <w:rsid w:val="00683E43"/>
    <w:rsid w:val="00694339"/>
    <w:rsid w:val="00695628"/>
    <w:rsid w:val="006971D2"/>
    <w:rsid w:val="006B6B66"/>
    <w:rsid w:val="006D6D07"/>
    <w:rsid w:val="006F6D3D"/>
    <w:rsid w:val="00715BEA"/>
    <w:rsid w:val="00734C92"/>
    <w:rsid w:val="00740EEA"/>
    <w:rsid w:val="00794804"/>
    <w:rsid w:val="007B33F1"/>
    <w:rsid w:val="007B6DDA"/>
    <w:rsid w:val="007C0308"/>
    <w:rsid w:val="007C2FF2"/>
    <w:rsid w:val="007D6232"/>
    <w:rsid w:val="007E602D"/>
    <w:rsid w:val="007F1F99"/>
    <w:rsid w:val="007F768F"/>
    <w:rsid w:val="0080791D"/>
    <w:rsid w:val="00836367"/>
    <w:rsid w:val="0084772B"/>
    <w:rsid w:val="00852FB3"/>
    <w:rsid w:val="00862878"/>
    <w:rsid w:val="00873603"/>
    <w:rsid w:val="008A2C7D"/>
    <w:rsid w:val="008A3850"/>
    <w:rsid w:val="008A52FF"/>
    <w:rsid w:val="008C4B23"/>
    <w:rsid w:val="008F5C12"/>
    <w:rsid w:val="008F6E2C"/>
    <w:rsid w:val="009303D9"/>
    <w:rsid w:val="00933C64"/>
    <w:rsid w:val="0096143F"/>
    <w:rsid w:val="00972203"/>
    <w:rsid w:val="009A2180"/>
    <w:rsid w:val="009B5B89"/>
    <w:rsid w:val="009F1D79"/>
    <w:rsid w:val="00A059B3"/>
    <w:rsid w:val="00AE3409"/>
    <w:rsid w:val="00B11A60"/>
    <w:rsid w:val="00B22613"/>
    <w:rsid w:val="00B768D1"/>
    <w:rsid w:val="00B86D62"/>
    <w:rsid w:val="00BA1025"/>
    <w:rsid w:val="00BA5F99"/>
    <w:rsid w:val="00BC3420"/>
    <w:rsid w:val="00BC5E43"/>
    <w:rsid w:val="00BC6094"/>
    <w:rsid w:val="00BD670B"/>
    <w:rsid w:val="00BE7D3C"/>
    <w:rsid w:val="00BF5FF6"/>
    <w:rsid w:val="00C0207F"/>
    <w:rsid w:val="00C04160"/>
    <w:rsid w:val="00C04302"/>
    <w:rsid w:val="00C04AFF"/>
    <w:rsid w:val="00C15DCB"/>
    <w:rsid w:val="00C16117"/>
    <w:rsid w:val="00C219C4"/>
    <w:rsid w:val="00C3075A"/>
    <w:rsid w:val="00C4469D"/>
    <w:rsid w:val="00C919A4"/>
    <w:rsid w:val="00C96ECA"/>
    <w:rsid w:val="00CA4392"/>
    <w:rsid w:val="00CC393F"/>
    <w:rsid w:val="00CE4882"/>
    <w:rsid w:val="00CF2C82"/>
    <w:rsid w:val="00CF353E"/>
    <w:rsid w:val="00D2176E"/>
    <w:rsid w:val="00D632BE"/>
    <w:rsid w:val="00D72D06"/>
    <w:rsid w:val="00D73DFF"/>
    <w:rsid w:val="00D7522C"/>
    <w:rsid w:val="00D7536F"/>
    <w:rsid w:val="00D76668"/>
    <w:rsid w:val="00D85B17"/>
    <w:rsid w:val="00D91CB9"/>
    <w:rsid w:val="00DE3227"/>
    <w:rsid w:val="00E07383"/>
    <w:rsid w:val="00E165BC"/>
    <w:rsid w:val="00E24374"/>
    <w:rsid w:val="00E42C18"/>
    <w:rsid w:val="00E54EF8"/>
    <w:rsid w:val="00E61E12"/>
    <w:rsid w:val="00E72CF9"/>
    <w:rsid w:val="00E7596C"/>
    <w:rsid w:val="00E878F2"/>
    <w:rsid w:val="00ED0149"/>
    <w:rsid w:val="00ED5F8B"/>
    <w:rsid w:val="00EF7DE3"/>
    <w:rsid w:val="00F03103"/>
    <w:rsid w:val="00F11BC2"/>
    <w:rsid w:val="00F271DE"/>
    <w:rsid w:val="00F45730"/>
    <w:rsid w:val="00F52747"/>
    <w:rsid w:val="00F627DA"/>
    <w:rsid w:val="00F66036"/>
    <w:rsid w:val="00F7288F"/>
    <w:rsid w:val="00F8025A"/>
    <w:rsid w:val="00F847A6"/>
    <w:rsid w:val="00F9441B"/>
    <w:rsid w:val="00FA4C32"/>
    <w:rsid w:val="00FA553C"/>
    <w:rsid w:val="00FB7EDD"/>
    <w:rsid w:val="00FD5442"/>
    <w:rsid w:val="00FE31E4"/>
    <w:rsid w:val="00FE7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828D1"/>
  <w15:docId w15:val="{F43E4F90-55DA-4DB0-98E1-469D5239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lang w:val="en-US" w:eastAsia="en-US"/>
    </w:rPr>
  </w:style>
  <w:style w:type="paragraph" w:styleId="Heading1">
    <w:name w:val="heading 1"/>
    <w:basedOn w:val="Normal"/>
    <w:next w:val="Normal"/>
    <w:qFormat/>
    <w:rsid w:val="006B6B66"/>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ED0149"/>
    <w:pPr>
      <w:keepNext/>
      <w:keepLines/>
      <w:numPr>
        <w:ilvl w:val="1"/>
        <w:numId w:val="4"/>
      </w:numPr>
      <w:tabs>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styleId="Hyperlink">
    <w:name w:val="Hyperlink"/>
    <w:basedOn w:val="DefaultParagraphFont"/>
    <w:rsid w:val="001664F8"/>
    <w:rPr>
      <w:color w:val="0563C1" w:themeColor="hyperlink"/>
      <w:u w:val="single"/>
    </w:rPr>
  </w:style>
  <w:style w:type="character" w:customStyle="1" w:styleId="UnresolvedMention">
    <w:name w:val="Unresolved Mention"/>
    <w:basedOn w:val="DefaultParagraphFont"/>
    <w:uiPriority w:val="99"/>
    <w:semiHidden/>
    <w:unhideWhenUsed/>
    <w:rsid w:val="001664F8"/>
    <w:rPr>
      <w:color w:val="605E5C"/>
      <w:shd w:val="clear" w:color="auto" w:fill="E1DFDD"/>
    </w:rPr>
  </w:style>
  <w:style w:type="paragraph" w:customStyle="1" w:styleId="Default">
    <w:name w:val="Default"/>
    <w:rsid w:val="00C04160"/>
    <w:pPr>
      <w:autoSpaceDE w:val="0"/>
      <w:autoSpaceDN w:val="0"/>
      <w:adjustRightInd w:val="0"/>
    </w:pPr>
    <w:rPr>
      <w:rFonts w:eastAsiaTheme="minorHAnsi"/>
      <w:color w:val="000000"/>
      <w:sz w:val="24"/>
      <w:szCs w:val="24"/>
      <w:lang w:val="en-US" w:eastAsia="en-US"/>
    </w:rPr>
  </w:style>
  <w:style w:type="character" w:customStyle="1" w:styleId="highlight">
    <w:name w:val="highlight"/>
    <w:basedOn w:val="DefaultParagraphFont"/>
    <w:rsid w:val="00C04160"/>
  </w:style>
  <w:style w:type="paragraph" w:customStyle="1" w:styleId="hc">
    <w:name w:val="hc"/>
    <w:basedOn w:val="Normal"/>
    <w:rsid w:val="001C6C37"/>
    <w:pPr>
      <w:spacing w:before="100" w:beforeAutospacing="1" w:after="100" w:afterAutospacing="1"/>
      <w:jc w:val="left"/>
    </w:pPr>
    <w:rPr>
      <w:rFonts w:eastAsia="Times New Roman"/>
      <w:sz w:val="24"/>
      <w:szCs w:val="24"/>
    </w:rPr>
  </w:style>
  <w:style w:type="character" w:styleId="Strong">
    <w:name w:val="Strong"/>
    <w:basedOn w:val="DefaultParagraphFont"/>
    <w:uiPriority w:val="22"/>
    <w:qFormat/>
    <w:rsid w:val="001C6C37"/>
    <w:rPr>
      <w:b/>
      <w:bCs/>
    </w:rPr>
  </w:style>
  <w:style w:type="character" w:customStyle="1" w:styleId="externalref">
    <w:name w:val="externalref"/>
    <w:basedOn w:val="DefaultParagraphFont"/>
    <w:rsid w:val="001C6C37"/>
  </w:style>
  <w:style w:type="character" w:customStyle="1" w:styleId="refsource">
    <w:name w:val="refsource"/>
    <w:basedOn w:val="DefaultParagraphFont"/>
    <w:rsid w:val="001C6C37"/>
  </w:style>
  <w:style w:type="character" w:customStyle="1" w:styleId="ff6">
    <w:name w:val="ff6"/>
    <w:basedOn w:val="DefaultParagraphFont"/>
    <w:rsid w:val="004A66EA"/>
  </w:style>
  <w:style w:type="paragraph" w:styleId="ListParagraph">
    <w:name w:val="List Paragraph"/>
    <w:basedOn w:val="Normal"/>
    <w:uiPriority w:val="34"/>
    <w:qFormat/>
    <w:rsid w:val="008F5C12"/>
    <w:pPr>
      <w:spacing w:after="160" w:line="259" w:lineRule="auto"/>
      <w:ind w:left="720"/>
      <w:contextualSpacing/>
      <w:jc w:val="left"/>
    </w:pPr>
    <w:rPr>
      <w:rFonts w:asciiTheme="minorHAnsi" w:eastAsiaTheme="minorHAnsi" w:hAnsiTheme="minorHAnsi" w:cstheme="minorBidi"/>
      <w:sz w:val="22"/>
      <w:szCs w:val="22"/>
    </w:rPr>
  </w:style>
  <w:style w:type="paragraph" w:customStyle="1" w:styleId="pw-post-body-paragraph">
    <w:name w:val="pw-post-body-paragraph"/>
    <w:basedOn w:val="Normal"/>
    <w:rsid w:val="002B1F44"/>
    <w:pPr>
      <w:spacing w:before="100" w:beforeAutospacing="1" w:after="100" w:afterAutospacing="1"/>
      <w:jc w:val="left"/>
    </w:pPr>
    <w:rPr>
      <w:rFonts w:eastAsia="Times New Roman"/>
      <w:sz w:val="24"/>
      <w:szCs w:val="24"/>
      <w:lang w:val="en-IN" w:eastAsia="en-IN"/>
    </w:rPr>
  </w:style>
  <w:style w:type="character" w:customStyle="1" w:styleId="sw">
    <w:name w:val="sw"/>
    <w:basedOn w:val="DefaultParagraphFont"/>
    <w:rsid w:val="00F52747"/>
  </w:style>
  <w:style w:type="character" w:styleId="FollowedHyperlink">
    <w:name w:val="FollowedHyperlink"/>
    <w:basedOn w:val="DefaultParagraphFont"/>
    <w:rsid w:val="00466EBD"/>
    <w:rPr>
      <w:color w:val="954F72" w:themeColor="followedHyperlink"/>
      <w:u w:val="single"/>
    </w:rPr>
  </w:style>
  <w:style w:type="character" w:styleId="Emphasis">
    <w:name w:val="Emphasis"/>
    <w:basedOn w:val="DefaultParagraphFont"/>
    <w:qFormat/>
    <w:rsid w:val="00CE48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141234">
      <w:bodyDiv w:val="1"/>
      <w:marLeft w:val="0"/>
      <w:marRight w:val="0"/>
      <w:marTop w:val="0"/>
      <w:marBottom w:val="0"/>
      <w:divBdr>
        <w:top w:val="none" w:sz="0" w:space="0" w:color="auto"/>
        <w:left w:val="none" w:sz="0" w:space="0" w:color="auto"/>
        <w:bottom w:val="none" w:sz="0" w:space="0" w:color="auto"/>
        <w:right w:val="none" w:sz="0" w:space="0" w:color="auto"/>
      </w:divBdr>
    </w:div>
    <w:div w:id="908425057">
      <w:bodyDiv w:val="1"/>
      <w:marLeft w:val="0"/>
      <w:marRight w:val="0"/>
      <w:marTop w:val="0"/>
      <w:marBottom w:val="0"/>
      <w:divBdr>
        <w:top w:val="none" w:sz="0" w:space="0" w:color="auto"/>
        <w:left w:val="none" w:sz="0" w:space="0" w:color="auto"/>
        <w:bottom w:val="none" w:sz="0" w:space="0" w:color="auto"/>
        <w:right w:val="none" w:sz="0" w:space="0" w:color="auto"/>
      </w:divBdr>
    </w:div>
    <w:div w:id="1053768711">
      <w:bodyDiv w:val="1"/>
      <w:marLeft w:val="0"/>
      <w:marRight w:val="0"/>
      <w:marTop w:val="0"/>
      <w:marBottom w:val="0"/>
      <w:divBdr>
        <w:top w:val="none" w:sz="0" w:space="0" w:color="auto"/>
        <w:left w:val="none" w:sz="0" w:space="0" w:color="auto"/>
        <w:bottom w:val="none" w:sz="0" w:space="0" w:color="auto"/>
        <w:right w:val="none" w:sz="0" w:space="0" w:color="auto"/>
      </w:divBdr>
      <w:divsChild>
        <w:div w:id="572278349">
          <w:marLeft w:val="0"/>
          <w:marRight w:val="0"/>
          <w:marTop w:val="0"/>
          <w:marBottom w:val="0"/>
          <w:divBdr>
            <w:top w:val="none" w:sz="0" w:space="0" w:color="auto"/>
            <w:left w:val="none" w:sz="0" w:space="0" w:color="auto"/>
            <w:bottom w:val="none" w:sz="0" w:space="0" w:color="auto"/>
            <w:right w:val="none" w:sz="0" w:space="0" w:color="auto"/>
          </w:divBdr>
          <w:divsChild>
            <w:div w:id="1312563687">
              <w:marLeft w:val="0"/>
              <w:marRight w:val="0"/>
              <w:marTop w:val="0"/>
              <w:marBottom w:val="0"/>
              <w:divBdr>
                <w:top w:val="none" w:sz="0" w:space="0" w:color="auto"/>
                <w:left w:val="none" w:sz="0" w:space="0" w:color="auto"/>
                <w:bottom w:val="none" w:sz="0" w:space="0" w:color="auto"/>
                <w:right w:val="none" w:sz="0" w:space="0" w:color="auto"/>
              </w:divBdr>
              <w:divsChild>
                <w:div w:id="6629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88999">
      <w:bodyDiv w:val="1"/>
      <w:marLeft w:val="0"/>
      <w:marRight w:val="0"/>
      <w:marTop w:val="0"/>
      <w:marBottom w:val="0"/>
      <w:divBdr>
        <w:top w:val="none" w:sz="0" w:space="0" w:color="auto"/>
        <w:left w:val="none" w:sz="0" w:space="0" w:color="auto"/>
        <w:bottom w:val="none" w:sz="0" w:space="0" w:color="auto"/>
        <w:right w:val="none" w:sz="0" w:space="0" w:color="auto"/>
      </w:divBdr>
      <w:divsChild>
        <w:div w:id="220600097">
          <w:marLeft w:val="547"/>
          <w:marRight w:val="0"/>
          <w:marTop w:val="67"/>
          <w:marBottom w:val="160"/>
          <w:divBdr>
            <w:top w:val="none" w:sz="0" w:space="0" w:color="auto"/>
            <w:left w:val="none" w:sz="0" w:space="0" w:color="auto"/>
            <w:bottom w:val="none" w:sz="0" w:space="0" w:color="auto"/>
            <w:right w:val="none" w:sz="0" w:space="0" w:color="auto"/>
          </w:divBdr>
        </w:div>
        <w:div w:id="1435204915">
          <w:marLeft w:val="547"/>
          <w:marRight w:val="0"/>
          <w:marTop w:val="67"/>
          <w:marBottom w:val="160"/>
          <w:divBdr>
            <w:top w:val="none" w:sz="0" w:space="0" w:color="auto"/>
            <w:left w:val="none" w:sz="0" w:space="0" w:color="auto"/>
            <w:bottom w:val="none" w:sz="0" w:space="0" w:color="auto"/>
            <w:right w:val="none" w:sz="0" w:space="0" w:color="auto"/>
          </w:divBdr>
        </w:div>
        <w:div w:id="1608848047">
          <w:marLeft w:val="547"/>
          <w:marRight w:val="0"/>
          <w:marTop w:val="67"/>
          <w:marBottom w:val="160"/>
          <w:divBdr>
            <w:top w:val="none" w:sz="0" w:space="0" w:color="auto"/>
            <w:left w:val="none" w:sz="0" w:space="0" w:color="auto"/>
            <w:bottom w:val="none" w:sz="0" w:space="0" w:color="auto"/>
            <w:right w:val="none" w:sz="0" w:space="0" w:color="auto"/>
          </w:divBdr>
        </w:div>
        <w:div w:id="2110466794">
          <w:marLeft w:val="547"/>
          <w:marRight w:val="0"/>
          <w:marTop w:val="67"/>
          <w:marBottom w:val="160"/>
          <w:divBdr>
            <w:top w:val="none" w:sz="0" w:space="0" w:color="auto"/>
            <w:left w:val="none" w:sz="0" w:space="0" w:color="auto"/>
            <w:bottom w:val="none" w:sz="0" w:space="0" w:color="auto"/>
            <w:right w:val="none" w:sz="0" w:space="0" w:color="auto"/>
          </w:divBdr>
        </w:div>
      </w:divsChild>
    </w:div>
    <w:div w:id="1603563155">
      <w:bodyDiv w:val="1"/>
      <w:marLeft w:val="0"/>
      <w:marRight w:val="0"/>
      <w:marTop w:val="0"/>
      <w:marBottom w:val="0"/>
      <w:divBdr>
        <w:top w:val="none" w:sz="0" w:space="0" w:color="auto"/>
        <w:left w:val="none" w:sz="0" w:space="0" w:color="auto"/>
        <w:bottom w:val="none" w:sz="0" w:space="0" w:color="auto"/>
        <w:right w:val="none" w:sz="0" w:space="0" w:color="auto"/>
      </w:divBdr>
    </w:div>
    <w:div w:id="1648195899">
      <w:bodyDiv w:val="1"/>
      <w:marLeft w:val="0"/>
      <w:marRight w:val="0"/>
      <w:marTop w:val="0"/>
      <w:marBottom w:val="0"/>
      <w:divBdr>
        <w:top w:val="none" w:sz="0" w:space="0" w:color="auto"/>
        <w:left w:val="none" w:sz="0" w:space="0" w:color="auto"/>
        <w:bottom w:val="none" w:sz="0" w:space="0" w:color="auto"/>
        <w:right w:val="none" w:sz="0" w:space="0" w:color="auto"/>
      </w:divBdr>
    </w:div>
    <w:div w:id="1956403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dhura@presidencyuniversity.in" TargetMode="External"/><Relationship Id="rId13" Type="http://schemas.openxmlformats.org/officeDocument/2006/relationships/hyperlink" Target="mailto:201910100333@presidencyuniversity.in"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mailto:201910100588@presidencyuniversity.in" TargetMode="Externa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1910101090@presidencyniversity.in" TargetMode="Externa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10" Type="http://schemas.openxmlformats.org/officeDocument/2006/relationships/hyperlink" Target="mailto:201910102050@presidencyuniversity.in"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201910101363@presidencyuniversity.in" TargetMode="External"/><Relationship Id="rId14" Type="http://schemas.openxmlformats.org/officeDocument/2006/relationships/image" Target="media/image1.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248F3-2ADF-4164-84BB-F31BD6EC0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2910</Words>
  <Characters>16591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Admin</cp:lastModifiedBy>
  <cp:revision>3</cp:revision>
  <dcterms:created xsi:type="dcterms:W3CDTF">2023-06-22T08:02:00Z</dcterms:created>
  <dcterms:modified xsi:type="dcterms:W3CDTF">2023-06-22T08:02:00Z</dcterms:modified>
</cp:coreProperties>
</file>