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4BED9" w14:textId="77777777" w:rsidR="007F3132" w:rsidRPr="000203AC" w:rsidRDefault="007F3132" w:rsidP="00B13654">
      <w:pPr>
        <w:autoSpaceDE w:val="0"/>
        <w:autoSpaceDN w:val="0"/>
        <w:adjustRightInd w:val="0"/>
        <w:spacing w:after="0" w:line="360" w:lineRule="auto"/>
        <w:jc w:val="both"/>
        <w:rPr>
          <w:rFonts w:ascii="Times New Roman" w:hAnsi="Times New Roman" w:cs="Times New Roman"/>
          <w:lang w:val="en-IN"/>
        </w:rPr>
      </w:pPr>
      <w:bookmarkStart w:id="0" w:name="_Hlk135722599"/>
    </w:p>
    <w:p w14:paraId="47DA85DE" w14:textId="3150F85F" w:rsidR="003676DD" w:rsidRPr="00487DC5" w:rsidRDefault="0033793F" w:rsidP="0033793F">
      <w:pPr>
        <w:spacing w:line="360" w:lineRule="auto"/>
        <w:jc w:val="center"/>
        <w:rPr>
          <w:rFonts w:ascii="Times New Roman" w:hAnsi="Times New Roman" w:cs="Times New Roman"/>
          <w:b/>
          <w:bCs/>
          <w:sz w:val="48"/>
          <w:szCs w:val="48"/>
        </w:rPr>
      </w:pPr>
      <w:r w:rsidRPr="00487DC5">
        <w:rPr>
          <w:rFonts w:ascii="Times New Roman" w:hAnsi="Times New Roman" w:cs="Times New Roman"/>
          <w:b/>
          <w:bCs/>
          <w:sz w:val="48"/>
          <w:szCs w:val="48"/>
        </w:rPr>
        <w:t>R</w:t>
      </w:r>
      <w:r w:rsidR="00647EB8" w:rsidRPr="00487DC5">
        <w:rPr>
          <w:rFonts w:ascii="Times New Roman" w:hAnsi="Times New Roman" w:cs="Times New Roman"/>
          <w:b/>
          <w:bCs/>
          <w:sz w:val="48"/>
          <w:szCs w:val="48"/>
        </w:rPr>
        <w:t xml:space="preserve">esearch </w:t>
      </w:r>
      <w:r w:rsidR="00B13654" w:rsidRPr="00487DC5">
        <w:rPr>
          <w:rFonts w:ascii="Times New Roman" w:hAnsi="Times New Roman" w:cs="Times New Roman"/>
          <w:b/>
          <w:bCs/>
          <w:sz w:val="48"/>
          <w:szCs w:val="48"/>
        </w:rPr>
        <w:t>scholars</w:t>
      </w:r>
      <w:r w:rsidR="00172240" w:rsidRPr="00487DC5">
        <w:rPr>
          <w:rFonts w:ascii="Times New Roman" w:hAnsi="Times New Roman" w:cs="Times New Roman"/>
          <w:b/>
          <w:bCs/>
          <w:sz w:val="48"/>
          <w:szCs w:val="48"/>
        </w:rPr>
        <w:t>’ problems</w:t>
      </w:r>
      <w:r w:rsidRPr="00487DC5">
        <w:rPr>
          <w:rFonts w:ascii="Times New Roman" w:hAnsi="Times New Roman" w:cs="Times New Roman"/>
          <w:b/>
          <w:bCs/>
          <w:sz w:val="48"/>
          <w:szCs w:val="48"/>
        </w:rPr>
        <w:t xml:space="preserve"> and plausible suggestions based on positive psychology</w:t>
      </w:r>
    </w:p>
    <w:bookmarkEnd w:id="0"/>
    <w:p w14:paraId="2A2552AB" w14:textId="43F33EDA" w:rsidR="00707594" w:rsidRPr="000203AC" w:rsidRDefault="000203AC" w:rsidP="00B13654">
      <w:pPr>
        <w:spacing w:after="0" w:line="360" w:lineRule="auto"/>
        <w:jc w:val="both"/>
        <w:rPr>
          <w:rFonts w:ascii="Times New Roman" w:hAnsi="Times New Roman" w:cs="Times New Roman"/>
          <w:b/>
        </w:rPr>
      </w:pPr>
      <w:r w:rsidRPr="000203AC">
        <w:rPr>
          <w:rFonts w:ascii="Times New Roman" w:hAnsi="Times New Roman" w:cs="Times New Roman"/>
          <w:b/>
        </w:rPr>
        <w:t>Authors Details</w:t>
      </w:r>
    </w:p>
    <w:p w14:paraId="5BE94E1A" w14:textId="6A3F0D0D" w:rsidR="00116D1C" w:rsidRPr="000203AC" w:rsidRDefault="00116D1C" w:rsidP="00116D1C">
      <w:pPr>
        <w:pStyle w:val="Normal1"/>
        <w:spacing w:line="360" w:lineRule="auto"/>
        <w:rPr>
          <w:rFonts w:ascii="Times New Roman" w:eastAsia="Times New Roman" w:hAnsi="Times New Roman" w:cs="Times New Roman"/>
        </w:rPr>
      </w:pPr>
      <w:r w:rsidRPr="000203AC">
        <w:rPr>
          <w:rFonts w:ascii="Times New Roman" w:eastAsia="Times New Roman" w:hAnsi="Times New Roman" w:cs="Times New Roman"/>
        </w:rPr>
        <w:t xml:space="preserve">Vinita </w:t>
      </w:r>
      <w:proofErr w:type="spellStart"/>
      <w:r w:rsidRPr="000203AC">
        <w:rPr>
          <w:rFonts w:ascii="Times New Roman" w:eastAsia="Times New Roman" w:hAnsi="Times New Roman" w:cs="Times New Roman"/>
        </w:rPr>
        <w:t>Kaura</w:t>
      </w:r>
      <w:proofErr w:type="spellEnd"/>
      <w:r w:rsidRPr="000203AC">
        <w:rPr>
          <w:rFonts w:ascii="Times New Roman" w:eastAsia="Times New Roman" w:hAnsi="Times New Roman" w:cs="Times New Roman"/>
        </w:rPr>
        <w:t xml:space="preserve">, </w:t>
      </w:r>
      <w:proofErr w:type="spellStart"/>
      <w:r w:rsidRPr="000203AC">
        <w:rPr>
          <w:rFonts w:ascii="Times New Roman" w:eastAsia="Times New Roman" w:hAnsi="Times New Roman" w:cs="Times New Roman"/>
        </w:rPr>
        <w:t>Post Doctoral</w:t>
      </w:r>
      <w:proofErr w:type="spellEnd"/>
      <w:r w:rsidRPr="000203AC">
        <w:rPr>
          <w:rFonts w:ascii="Times New Roman" w:eastAsia="Times New Roman" w:hAnsi="Times New Roman" w:cs="Times New Roman"/>
        </w:rPr>
        <w:t xml:space="preserve"> Fellow</w:t>
      </w:r>
    </w:p>
    <w:p w14:paraId="3FFD933C" w14:textId="38B808C4" w:rsidR="00116D1C" w:rsidRPr="000203AC" w:rsidRDefault="00116D1C" w:rsidP="00116D1C">
      <w:pPr>
        <w:pStyle w:val="Normal1"/>
        <w:spacing w:line="360" w:lineRule="auto"/>
        <w:rPr>
          <w:rFonts w:ascii="Times New Roman" w:eastAsia="Times New Roman" w:hAnsi="Times New Roman" w:cs="Times New Roman"/>
        </w:rPr>
      </w:pPr>
      <w:r w:rsidRPr="000203AC">
        <w:rPr>
          <w:rFonts w:ascii="Times New Roman" w:eastAsia="Times New Roman" w:hAnsi="Times New Roman" w:cs="Times New Roman"/>
        </w:rPr>
        <w:t xml:space="preserve">Institute of Management studies, </w:t>
      </w:r>
    </w:p>
    <w:p w14:paraId="1289B9D0" w14:textId="07351FB2" w:rsidR="00116D1C" w:rsidRPr="000203AC" w:rsidRDefault="00116D1C" w:rsidP="00116D1C">
      <w:pPr>
        <w:pStyle w:val="Normal1"/>
        <w:spacing w:line="360" w:lineRule="auto"/>
        <w:rPr>
          <w:rFonts w:ascii="Times New Roman" w:eastAsia="Times New Roman" w:hAnsi="Times New Roman" w:cs="Times New Roman"/>
        </w:rPr>
      </w:pPr>
      <w:r w:rsidRPr="000203AC">
        <w:rPr>
          <w:rFonts w:ascii="Times New Roman" w:eastAsia="Times New Roman" w:hAnsi="Times New Roman" w:cs="Times New Roman"/>
        </w:rPr>
        <w:t>Banaras Hindu University, Varanasi (UP), India</w:t>
      </w:r>
    </w:p>
    <w:p w14:paraId="4B90696A" w14:textId="30148827" w:rsidR="00116D1C" w:rsidRPr="000203AC" w:rsidRDefault="00116D1C" w:rsidP="00116D1C">
      <w:pPr>
        <w:pStyle w:val="Normal1"/>
        <w:spacing w:line="360" w:lineRule="auto"/>
        <w:rPr>
          <w:rFonts w:ascii="Times New Roman" w:eastAsia="Times New Roman" w:hAnsi="Times New Roman" w:cs="Times New Roman"/>
        </w:rPr>
      </w:pPr>
      <w:r w:rsidRPr="000203AC">
        <w:rPr>
          <w:rFonts w:ascii="Times New Roman" w:eastAsia="Times New Roman" w:hAnsi="Times New Roman" w:cs="Times New Roman"/>
        </w:rPr>
        <w:t>Email: kaura2005@rediffmail.com</w:t>
      </w:r>
    </w:p>
    <w:p w14:paraId="17E8D8DB" w14:textId="77777777" w:rsidR="00116D1C" w:rsidRPr="000203AC" w:rsidRDefault="00116D1C" w:rsidP="00116D1C">
      <w:pPr>
        <w:pStyle w:val="Normal1"/>
        <w:spacing w:line="360" w:lineRule="auto"/>
        <w:rPr>
          <w:rFonts w:ascii="Times New Roman" w:eastAsia="Times New Roman" w:hAnsi="Times New Roman" w:cs="Times New Roman"/>
        </w:rPr>
      </w:pPr>
    </w:p>
    <w:p w14:paraId="00BAD52B" w14:textId="1A93E568" w:rsidR="00116D1C" w:rsidRPr="000203AC" w:rsidRDefault="00116D1C" w:rsidP="00116D1C">
      <w:pPr>
        <w:pStyle w:val="Normal1"/>
        <w:spacing w:line="360" w:lineRule="auto"/>
        <w:rPr>
          <w:rFonts w:ascii="Times New Roman" w:eastAsia="Times New Roman" w:hAnsi="Times New Roman" w:cs="Times New Roman"/>
        </w:rPr>
      </w:pPr>
      <w:r w:rsidRPr="000203AC">
        <w:rPr>
          <w:rFonts w:ascii="Times New Roman" w:eastAsia="Times New Roman" w:hAnsi="Times New Roman" w:cs="Times New Roman"/>
        </w:rPr>
        <w:t xml:space="preserve">R.K. </w:t>
      </w:r>
      <w:proofErr w:type="spellStart"/>
      <w:r w:rsidRPr="000203AC">
        <w:rPr>
          <w:rFonts w:ascii="Times New Roman" w:eastAsia="Times New Roman" w:hAnsi="Times New Roman" w:cs="Times New Roman"/>
        </w:rPr>
        <w:t>Lodhwal</w:t>
      </w:r>
      <w:proofErr w:type="spellEnd"/>
      <w:r w:rsidRPr="000203AC">
        <w:rPr>
          <w:rFonts w:ascii="Times New Roman" w:eastAsia="Times New Roman" w:hAnsi="Times New Roman" w:cs="Times New Roman"/>
        </w:rPr>
        <w:t>, Professor</w:t>
      </w:r>
    </w:p>
    <w:p w14:paraId="0FE499CC" w14:textId="77777777" w:rsidR="00116D1C" w:rsidRPr="000203AC" w:rsidRDefault="00116D1C" w:rsidP="00116D1C">
      <w:pPr>
        <w:pStyle w:val="Normal1"/>
        <w:spacing w:line="360" w:lineRule="auto"/>
        <w:rPr>
          <w:rFonts w:ascii="Times New Roman" w:eastAsia="Times New Roman" w:hAnsi="Times New Roman" w:cs="Times New Roman"/>
        </w:rPr>
      </w:pPr>
      <w:r w:rsidRPr="000203AC">
        <w:rPr>
          <w:rFonts w:ascii="Times New Roman" w:eastAsia="Times New Roman" w:hAnsi="Times New Roman" w:cs="Times New Roman"/>
        </w:rPr>
        <w:t xml:space="preserve">Institute of Management studies, </w:t>
      </w:r>
    </w:p>
    <w:p w14:paraId="1C029426" w14:textId="4FECD411" w:rsidR="00116D1C" w:rsidRPr="000203AC" w:rsidRDefault="00116D1C" w:rsidP="00116D1C">
      <w:pPr>
        <w:pStyle w:val="Normal1"/>
        <w:spacing w:line="360" w:lineRule="auto"/>
        <w:rPr>
          <w:rFonts w:ascii="Times New Roman" w:eastAsia="Times New Roman" w:hAnsi="Times New Roman" w:cs="Times New Roman"/>
        </w:rPr>
      </w:pPr>
      <w:r w:rsidRPr="000203AC">
        <w:rPr>
          <w:rFonts w:ascii="Times New Roman" w:eastAsia="Times New Roman" w:hAnsi="Times New Roman" w:cs="Times New Roman"/>
        </w:rPr>
        <w:t>Banaras Hindu University, Varanasi (UP), India</w:t>
      </w:r>
    </w:p>
    <w:p w14:paraId="1EB813B7" w14:textId="60EC301A" w:rsidR="00116D1C" w:rsidRPr="000203AC" w:rsidRDefault="00116D1C" w:rsidP="00116D1C">
      <w:pPr>
        <w:pStyle w:val="Normal1"/>
        <w:spacing w:line="360" w:lineRule="auto"/>
        <w:rPr>
          <w:rFonts w:ascii="Times New Roman" w:eastAsia="Times New Roman" w:hAnsi="Times New Roman" w:cs="Times New Roman"/>
        </w:rPr>
      </w:pPr>
      <w:r w:rsidRPr="000203AC">
        <w:rPr>
          <w:rFonts w:ascii="Times New Roman" w:eastAsia="Times New Roman" w:hAnsi="Times New Roman" w:cs="Times New Roman"/>
        </w:rPr>
        <w:t>Email: lodhwalrk@gmail.com</w:t>
      </w:r>
    </w:p>
    <w:p w14:paraId="5FFE489C" w14:textId="77777777" w:rsidR="00116D1C" w:rsidRPr="000203AC" w:rsidRDefault="00116D1C" w:rsidP="00116D1C">
      <w:pPr>
        <w:pStyle w:val="Normal1"/>
        <w:spacing w:line="360" w:lineRule="auto"/>
        <w:rPr>
          <w:rFonts w:ascii="Times New Roman" w:eastAsia="Times New Roman" w:hAnsi="Times New Roman" w:cs="Times New Roman"/>
        </w:rPr>
      </w:pPr>
    </w:p>
    <w:p w14:paraId="78A921C2" w14:textId="77777777" w:rsidR="00116D1C" w:rsidRPr="000203AC" w:rsidRDefault="00116D1C" w:rsidP="00116D1C">
      <w:pPr>
        <w:pStyle w:val="Normal1"/>
        <w:spacing w:line="360" w:lineRule="auto"/>
        <w:rPr>
          <w:rFonts w:ascii="Times New Roman" w:eastAsia="Times New Roman" w:hAnsi="Times New Roman" w:cs="Times New Roman"/>
        </w:rPr>
      </w:pPr>
      <w:proofErr w:type="spellStart"/>
      <w:r w:rsidRPr="000203AC">
        <w:rPr>
          <w:rFonts w:ascii="Times New Roman" w:eastAsia="Times New Roman" w:hAnsi="Times New Roman" w:cs="Times New Roman"/>
        </w:rPr>
        <w:t>Pushpa</w:t>
      </w:r>
      <w:proofErr w:type="spellEnd"/>
      <w:r w:rsidRPr="000203AC">
        <w:rPr>
          <w:rFonts w:ascii="Times New Roman" w:eastAsia="Times New Roman" w:hAnsi="Times New Roman" w:cs="Times New Roman"/>
        </w:rPr>
        <w:t xml:space="preserve"> Chauhan, Research scholar</w:t>
      </w:r>
    </w:p>
    <w:p w14:paraId="6FE1C7CA" w14:textId="428DCB35" w:rsidR="00116D1C" w:rsidRPr="000203AC" w:rsidRDefault="00116D1C" w:rsidP="00116D1C">
      <w:pPr>
        <w:pStyle w:val="Normal1"/>
        <w:spacing w:line="360" w:lineRule="auto"/>
        <w:rPr>
          <w:rFonts w:ascii="Times New Roman" w:eastAsia="Times New Roman" w:hAnsi="Times New Roman" w:cs="Times New Roman"/>
        </w:rPr>
      </w:pPr>
      <w:r w:rsidRPr="000203AC">
        <w:rPr>
          <w:rFonts w:ascii="Times New Roman" w:eastAsia="Times New Roman" w:hAnsi="Times New Roman" w:cs="Times New Roman"/>
        </w:rPr>
        <w:t xml:space="preserve"> </w:t>
      </w:r>
      <w:r w:rsidR="005D6CFA" w:rsidRPr="000203AC">
        <w:rPr>
          <w:rFonts w:ascii="Times New Roman" w:eastAsia="Times New Roman" w:hAnsi="Times New Roman" w:cs="Times New Roman"/>
        </w:rPr>
        <w:t>Institute of Management studies</w:t>
      </w:r>
      <w:r w:rsidRPr="000203AC">
        <w:rPr>
          <w:rFonts w:ascii="Times New Roman" w:eastAsia="Times New Roman" w:hAnsi="Times New Roman" w:cs="Times New Roman"/>
        </w:rPr>
        <w:t xml:space="preserve">, </w:t>
      </w:r>
    </w:p>
    <w:p w14:paraId="775FA562" w14:textId="43BA71F1" w:rsidR="00116D1C" w:rsidRPr="000203AC" w:rsidRDefault="00116D1C" w:rsidP="00116D1C">
      <w:pPr>
        <w:pStyle w:val="Normal1"/>
        <w:spacing w:line="360" w:lineRule="auto"/>
        <w:rPr>
          <w:rFonts w:ascii="Times New Roman" w:eastAsia="Times New Roman" w:hAnsi="Times New Roman" w:cs="Times New Roman"/>
        </w:rPr>
      </w:pPr>
      <w:r w:rsidRPr="000203AC">
        <w:rPr>
          <w:rFonts w:ascii="Times New Roman" w:eastAsia="Times New Roman" w:hAnsi="Times New Roman" w:cs="Times New Roman"/>
        </w:rPr>
        <w:t>Banaras Hindu University, Varanasi (UP), India</w:t>
      </w:r>
    </w:p>
    <w:p w14:paraId="62B1F135" w14:textId="08387960" w:rsidR="00116D1C" w:rsidRPr="000203AC" w:rsidRDefault="00116D1C" w:rsidP="00116D1C">
      <w:pPr>
        <w:pStyle w:val="Normal1"/>
        <w:spacing w:line="360" w:lineRule="auto"/>
        <w:rPr>
          <w:rFonts w:ascii="Times New Roman" w:eastAsia="Times New Roman" w:hAnsi="Times New Roman" w:cs="Times New Roman"/>
        </w:rPr>
      </w:pPr>
      <w:r w:rsidRPr="000203AC">
        <w:rPr>
          <w:rFonts w:ascii="Times New Roman" w:eastAsia="Times New Roman" w:hAnsi="Times New Roman" w:cs="Times New Roman"/>
        </w:rPr>
        <w:t>Pushpa.chauhan.du@gmail.com</w:t>
      </w:r>
    </w:p>
    <w:p w14:paraId="4039C856" w14:textId="77777777" w:rsidR="00172240" w:rsidRPr="000203AC" w:rsidRDefault="00172240" w:rsidP="00B13654">
      <w:pPr>
        <w:spacing w:after="0" w:line="360" w:lineRule="auto"/>
        <w:jc w:val="both"/>
        <w:rPr>
          <w:rFonts w:ascii="Times New Roman" w:hAnsi="Times New Roman" w:cs="Times New Roman"/>
          <w:b/>
        </w:rPr>
      </w:pPr>
    </w:p>
    <w:p w14:paraId="1D4DF4D7" w14:textId="77777777" w:rsidR="008105AA" w:rsidRPr="000203AC" w:rsidRDefault="008105AA" w:rsidP="008105AA">
      <w:pPr>
        <w:spacing w:after="0" w:line="480" w:lineRule="auto"/>
        <w:jc w:val="both"/>
        <w:rPr>
          <w:rFonts w:ascii="Times New Roman" w:hAnsi="Times New Roman" w:cs="Times New Roman"/>
          <w:b/>
          <w:bCs/>
        </w:rPr>
      </w:pPr>
      <w:r w:rsidRPr="000203AC">
        <w:rPr>
          <w:rFonts w:ascii="Times New Roman" w:hAnsi="Times New Roman" w:cs="Times New Roman"/>
          <w:b/>
          <w:bCs/>
        </w:rPr>
        <w:t>Acknowledgment</w:t>
      </w:r>
    </w:p>
    <w:p w14:paraId="52B6A59C" w14:textId="77777777" w:rsidR="008105AA" w:rsidRPr="000203AC" w:rsidRDefault="008105AA" w:rsidP="008105AA">
      <w:pPr>
        <w:spacing w:after="0" w:line="480" w:lineRule="auto"/>
        <w:jc w:val="both"/>
        <w:rPr>
          <w:rFonts w:ascii="Times New Roman" w:hAnsi="Times New Roman" w:cs="Times New Roman"/>
        </w:rPr>
      </w:pPr>
      <w:r w:rsidRPr="000203AC">
        <w:rPr>
          <w:rFonts w:ascii="Times New Roman" w:hAnsi="Times New Roman" w:cs="Times New Roman"/>
        </w:rPr>
        <w:t xml:space="preserve">This study is funded by the </w:t>
      </w:r>
      <w:r w:rsidRPr="000203AC">
        <w:rPr>
          <w:rFonts w:ascii="Times New Roman" w:hAnsi="Times New Roman" w:cs="Times New Roman"/>
          <w:b/>
          <w:bCs/>
        </w:rPr>
        <w:t>(ICSSR) Indian Council of Social Science Research</w:t>
      </w:r>
      <w:r w:rsidRPr="000203AC">
        <w:rPr>
          <w:rFonts w:ascii="Times New Roman" w:hAnsi="Times New Roman" w:cs="Times New Roman"/>
        </w:rPr>
        <w:t>. However, the authors are responsible for the facts and conclusions presented in the paper.</w:t>
      </w:r>
    </w:p>
    <w:p w14:paraId="26C4566C" w14:textId="77777777" w:rsidR="00A64169" w:rsidRPr="000203AC" w:rsidRDefault="00A64169" w:rsidP="008105AA">
      <w:pPr>
        <w:spacing w:line="360" w:lineRule="auto"/>
        <w:jc w:val="center"/>
        <w:rPr>
          <w:rFonts w:ascii="Times New Roman" w:hAnsi="Times New Roman" w:cs="Times New Roman"/>
          <w:b/>
          <w:bCs/>
        </w:rPr>
      </w:pPr>
    </w:p>
    <w:p w14:paraId="55344640" w14:textId="77777777" w:rsidR="00A64169" w:rsidRPr="000203AC" w:rsidRDefault="00A64169" w:rsidP="008105AA">
      <w:pPr>
        <w:spacing w:line="360" w:lineRule="auto"/>
        <w:jc w:val="center"/>
        <w:rPr>
          <w:rFonts w:ascii="Times New Roman" w:hAnsi="Times New Roman" w:cs="Times New Roman"/>
          <w:b/>
          <w:bCs/>
        </w:rPr>
      </w:pPr>
    </w:p>
    <w:p w14:paraId="65BF1BA1" w14:textId="77777777" w:rsidR="000203AC" w:rsidRPr="000203AC" w:rsidRDefault="000203AC" w:rsidP="00A64169">
      <w:pPr>
        <w:spacing w:after="0" w:line="360" w:lineRule="auto"/>
        <w:jc w:val="both"/>
        <w:rPr>
          <w:rFonts w:ascii="Times New Roman" w:hAnsi="Times New Roman" w:cs="Times New Roman"/>
          <w:b/>
        </w:rPr>
      </w:pPr>
    </w:p>
    <w:p w14:paraId="6F93DD55" w14:textId="77777777" w:rsidR="000203AC" w:rsidRPr="000203AC" w:rsidRDefault="000203AC" w:rsidP="00A64169">
      <w:pPr>
        <w:spacing w:after="0" w:line="360" w:lineRule="auto"/>
        <w:jc w:val="both"/>
        <w:rPr>
          <w:rFonts w:ascii="Times New Roman" w:hAnsi="Times New Roman" w:cs="Times New Roman"/>
          <w:b/>
        </w:rPr>
      </w:pPr>
    </w:p>
    <w:p w14:paraId="169EEAA9" w14:textId="77777777" w:rsidR="000203AC" w:rsidRPr="000203AC" w:rsidRDefault="000203AC" w:rsidP="00A64169">
      <w:pPr>
        <w:spacing w:after="0" w:line="360" w:lineRule="auto"/>
        <w:jc w:val="both"/>
        <w:rPr>
          <w:rFonts w:ascii="Times New Roman" w:hAnsi="Times New Roman" w:cs="Times New Roman"/>
          <w:b/>
        </w:rPr>
      </w:pPr>
    </w:p>
    <w:p w14:paraId="5E5EB278" w14:textId="77777777" w:rsidR="000203AC" w:rsidRDefault="000203AC" w:rsidP="000203AC">
      <w:pPr>
        <w:spacing w:after="0" w:line="360" w:lineRule="auto"/>
        <w:jc w:val="center"/>
        <w:rPr>
          <w:rFonts w:ascii="Times New Roman" w:hAnsi="Times New Roman" w:cs="Times New Roman"/>
          <w:b/>
        </w:rPr>
      </w:pPr>
    </w:p>
    <w:p w14:paraId="71F19469" w14:textId="77777777" w:rsidR="000203AC" w:rsidRDefault="000203AC" w:rsidP="000203AC">
      <w:pPr>
        <w:spacing w:after="0" w:line="360" w:lineRule="auto"/>
        <w:jc w:val="center"/>
        <w:rPr>
          <w:rFonts w:ascii="Times New Roman" w:hAnsi="Times New Roman" w:cs="Times New Roman"/>
          <w:b/>
        </w:rPr>
      </w:pPr>
    </w:p>
    <w:p w14:paraId="5BD772C9" w14:textId="77777777" w:rsidR="000203AC" w:rsidRDefault="000203AC" w:rsidP="000203AC">
      <w:pPr>
        <w:spacing w:after="0" w:line="360" w:lineRule="auto"/>
        <w:jc w:val="center"/>
        <w:rPr>
          <w:rFonts w:ascii="Times New Roman" w:hAnsi="Times New Roman" w:cs="Times New Roman"/>
          <w:b/>
        </w:rPr>
      </w:pPr>
    </w:p>
    <w:p w14:paraId="136DE94A" w14:textId="77777777" w:rsidR="000203AC" w:rsidRDefault="000203AC" w:rsidP="00487DC5">
      <w:pPr>
        <w:spacing w:after="0" w:line="360" w:lineRule="auto"/>
        <w:rPr>
          <w:rFonts w:ascii="Times New Roman" w:hAnsi="Times New Roman" w:cs="Times New Roman"/>
          <w:b/>
        </w:rPr>
      </w:pPr>
      <w:bookmarkStart w:id="1" w:name="_GoBack"/>
      <w:bookmarkEnd w:id="1"/>
    </w:p>
    <w:p w14:paraId="7A9B6491" w14:textId="77777777" w:rsidR="000203AC" w:rsidRDefault="000203AC" w:rsidP="000203AC">
      <w:pPr>
        <w:spacing w:after="0" w:line="360" w:lineRule="auto"/>
        <w:jc w:val="center"/>
        <w:rPr>
          <w:rFonts w:ascii="Times New Roman" w:hAnsi="Times New Roman" w:cs="Times New Roman"/>
          <w:b/>
        </w:rPr>
      </w:pPr>
    </w:p>
    <w:p w14:paraId="2C1B04BE" w14:textId="77777777" w:rsidR="00A64169" w:rsidRPr="000203AC" w:rsidRDefault="00A64169" w:rsidP="000203AC">
      <w:pPr>
        <w:spacing w:after="0" w:line="360" w:lineRule="auto"/>
        <w:jc w:val="center"/>
        <w:rPr>
          <w:rFonts w:ascii="Times New Roman" w:hAnsi="Times New Roman" w:cs="Times New Roman"/>
          <w:b/>
          <w:i/>
        </w:rPr>
      </w:pPr>
      <w:r w:rsidRPr="000203AC">
        <w:rPr>
          <w:rFonts w:ascii="Times New Roman" w:hAnsi="Times New Roman" w:cs="Times New Roman"/>
          <w:b/>
          <w:i/>
        </w:rPr>
        <w:t>Abstract</w:t>
      </w:r>
    </w:p>
    <w:p w14:paraId="2391B93A" w14:textId="77777777" w:rsidR="00A64169" w:rsidRPr="000203AC" w:rsidRDefault="00A64169" w:rsidP="00A64169">
      <w:pPr>
        <w:spacing w:after="0" w:line="360" w:lineRule="auto"/>
        <w:jc w:val="both"/>
        <w:rPr>
          <w:rFonts w:ascii="Times New Roman" w:hAnsi="Times New Roman" w:cs="Times New Roman"/>
          <w:i/>
        </w:rPr>
      </w:pPr>
      <w:r w:rsidRPr="000203AC">
        <w:rPr>
          <w:rFonts w:ascii="Times New Roman" w:hAnsi="Times New Roman" w:cs="Times New Roman"/>
          <w:i/>
        </w:rPr>
        <w:t xml:space="preserve">The aim of this conceptual paper is to explore research scholars’ problems and provide plausible suggestions based on positive psychology approach. Current literature on research scholars’ problems is collected and analyzed.  </w:t>
      </w:r>
      <w:r w:rsidRPr="000203AC">
        <w:rPr>
          <w:rFonts w:ascii="Times New Roman" w:eastAsia="Times New Roman" w:hAnsi="Times New Roman" w:cs="Times New Roman"/>
          <w:i/>
          <w:lang w:eastAsia="en-IN"/>
        </w:rPr>
        <w:t>Language, culture, supervisor, institutional, interpersonal, discrimination, parenthood, isolation,</w:t>
      </w:r>
      <w:r w:rsidRPr="000203AC">
        <w:rPr>
          <w:rFonts w:ascii="Times New Roman" w:hAnsi="Times New Roman" w:cs="Times New Roman"/>
          <w:i/>
        </w:rPr>
        <w:t xml:space="preserve"> etc. problems are explored in the literature. To face the problems, positive psychology based suggestions are provided. This paper open doors for future researchers to conduct studies based on positive psychology. </w:t>
      </w:r>
    </w:p>
    <w:p w14:paraId="5177D6FF" w14:textId="77777777" w:rsidR="00A64169" w:rsidRPr="000203AC" w:rsidRDefault="00A64169" w:rsidP="008105AA">
      <w:pPr>
        <w:spacing w:line="360" w:lineRule="auto"/>
        <w:jc w:val="center"/>
        <w:rPr>
          <w:rFonts w:ascii="Times New Roman" w:hAnsi="Times New Roman" w:cs="Times New Roman"/>
          <w:b/>
          <w:bCs/>
        </w:rPr>
      </w:pPr>
    </w:p>
    <w:p w14:paraId="7D7FD4FE" w14:textId="77777777" w:rsidR="00A64169" w:rsidRPr="000203AC" w:rsidRDefault="00A64169" w:rsidP="008105AA">
      <w:pPr>
        <w:spacing w:line="360" w:lineRule="auto"/>
        <w:jc w:val="center"/>
        <w:rPr>
          <w:rFonts w:ascii="Times New Roman" w:hAnsi="Times New Roman" w:cs="Times New Roman"/>
          <w:b/>
          <w:bCs/>
        </w:rPr>
      </w:pPr>
    </w:p>
    <w:p w14:paraId="7CA3F1B8" w14:textId="77777777" w:rsidR="00172240" w:rsidRPr="000203AC" w:rsidRDefault="00172240" w:rsidP="00B13654">
      <w:pPr>
        <w:spacing w:after="0" w:line="360" w:lineRule="auto"/>
        <w:jc w:val="both"/>
        <w:rPr>
          <w:rFonts w:ascii="Times New Roman" w:hAnsi="Times New Roman" w:cs="Times New Roman"/>
          <w:b/>
        </w:rPr>
      </w:pPr>
    </w:p>
    <w:p w14:paraId="7D086911" w14:textId="781C2E1C" w:rsidR="00973280" w:rsidRPr="000203AC" w:rsidRDefault="00973280" w:rsidP="000203AC">
      <w:pPr>
        <w:pStyle w:val="ListParagraph"/>
        <w:numPr>
          <w:ilvl w:val="0"/>
          <w:numId w:val="5"/>
        </w:numPr>
        <w:spacing w:after="0" w:line="360" w:lineRule="auto"/>
        <w:jc w:val="center"/>
        <w:rPr>
          <w:rFonts w:ascii="Times New Roman" w:hAnsi="Times New Roman" w:cs="Times New Roman"/>
          <w:b/>
        </w:rPr>
      </w:pPr>
      <w:r w:rsidRPr="000203AC">
        <w:rPr>
          <w:rFonts w:ascii="Times New Roman" w:hAnsi="Times New Roman" w:cs="Times New Roman"/>
          <w:b/>
        </w:rPr>
        <w:t>Introduction</w:t>
      </w:r>
    </w:p>
    <w:p w14:paraId="0CB1E295" w14:textId="3E9115FC" w:rsidR="00647EB8" w:rsidRPr="000203AC" w:rsidRDefault="00973280" w:rsidP="00B13654">
      <w:pPr>
        <w:spacing w:line="360" w:lineRule="auto"/>
        <w:jc w:val="both"/>
        <w:rPr>
          <w:rFonts w:ascii="Times New Roman" w:hAnsi="Times New Roman" w:cs="Times New Roman"/>
          <w:lang w:val="en-IN"/>
        </w:rPr>
      </w:pPr>
      <w:r w:rsidRPr="000203AC">
        <w:rPr>
          <w:rFonts w:ascii="Times New Roman" w:hAnsi="Times New Roman" w:cs="Times New Roman"/>
        </w:rPr>
        <w:t>The rapid expansion of doctoral education can be seen worldwide (</w:t>
      </w:r>
      <w:proofErr w:type="spellStart"/>
      <w:r w:rsidRPr="000203AC">
        <w:rPr>
          <w:rFonts w:ascii="Times New Roman" w:hAnsi="Times New Roman" w:cs="Times New Roman"/>
        </w:rPr>
        <w:t>Gruzdev</w:t>
      </w:r>
      <w:proofErr w:type="spellEnd"/>
      <w:r w:rsidRPr="000203AC">
        <w:rPr>
          <w:rFonts w:ascii="Times New Roman" w:hAnsi="Times New Roman" w:cs="Times New Roman"/>
        </w:rPr>
        <w:t xml:space="preserve"> et al., 2020) and it has become a significant contributor to economic growth (</w:t>
      </w:r>
      <w:proofErr w:type="spellStart"/>
      <w:r w:rsidRPr="000203AC">
        <w:rPr>
          <w:rFonts w:ascii="Times New Roman" w:hAnsi="Times New Roman" w:cs="Times New Roman"/>
        </w:rPr>
        <w:t>Dericks</w:t>
      </w:r>
      <w:proofErr w:type="spellEnd"/>
      <w:r w:rsidRPr="000203AC">
        <w:rPr>
          <w:rFonts w:ascii="Times New Roman" w:hAnsi="Times New Roman" w:cs="Times New Roman"/>
        </w:rPr>
        <w:t xml:space="preserve"> et al., 2019). Doctoral education is full of challenges</w:t>
      </w:r>
      <w:r w:rsidR="00DE66D6" w:rsidRPr="000203AC">
        <w:rPr>
          <w:rFonts w:ascii="Times New Roman" w:hAnsi="Times New Roman" w:cs="Times New Roman"/>
        </w:rPr>
        <w:t>.</w:t>
      </w:r>
      <w:r w:rsidRPr="000203AC">
        <w:rPr>
          <w:rFonts w:ascii="Times New Roman" w:hAnsi="Times New Roman" w:cs="Times New Roman"/>
        </w:rPr>
        <w:t xml:space="preserve"> </w:t>
      </w:r>
      <w:r w:rsidR="00DE66D6" w:rsidRPr="000203AC">
        <w:rPr>
          <w:rFonts w:ascii="Times New Roman" w:hAnsi="Times New Roman" w:cs="Times New Roman"/>
        </w:rPr>
        <w:t xml:space="preserve">Due to the challenges of PhD program research scholars leave the study. </w:t>
      </w:r>
      <w:r w:rsidRPr="000203AC">
        <w:rPr>
          <w:rFonts w:ascii="Times New Roman" w:hAnsi="Times New Roman" w:cs="Times New Roman"/>
        </w:rPr>
        <w:t>High attrition of PhD students has created a challenge for universities as a lot of resources go wasted if PhD students do not complete their research project (</w:t>
      </w:r>
      <w:proofErr w:type="spellStart"/>
      <w:r w:rsidRPr="000203AC">
        <w:rPr>
          <w:rFonts w:ascii="Times New Roman" w:hAnsi="Times New Roman" w:cs="Times New Roman"/>
        </w:rPr>
        <w:t>Horta</w:t>
      </w:r>
      <w:proofErr w:type="spellEnd"/>
      <w:r w:rsidRPr="000203AC">
        <w:rPr>
          <w:rFonts w:ascii="Times New Roman" w:hAnsi="Times New Roman" w:cs="Times New Roman"/>
        </w:rPr>
        <w:t xml:space="preserve"> et al., 2018).</w:t>
      </w:r>
      <w:r w:rsidRPr="000203AC">
        <w:rPr>
          <w:rFonts w:ascii="Times New Roman" w:hAnsi="Times New Roman" w:cs="Times New Roman"/>
          <w:lang w:val="en-IN"/>
        </w:rPr>
        <w:t xml:space="preserve">  </w:t>
      </w:r>
      <w:r w:rsidR="00DE66D6" w:rsidRPr="000203AC">
        <w:rPr>
          <w:rFonts w:ascii="Times New Roman" w:hAnsi="Times New Roman" w:cs="Times New Roman"/>
          <w:lang w:val="en-IN"/>
        </w:rPr>
        <w:t xml:space="preserve">Therefore, it is necessary that all challenges of research scholars should be documented and appropriate measures should be taken to rectify challenges. </w:t>
      </w:r>
    </w:p>
    <w:p w14:paraId="74F37B77" w14:textId="2F437108" w:rsidR="006C39F7" w:rsidRPr="000203AC" w:rsidRDefault="00FB6300" w:rsidP="00B13654">
      <w:pPr>
        <w:pStyle w:val="NormalWeb"/>
        <w:spacing w:before="0" w:beforeAutospacing="0" w:after="0" w:afterAutospacing="0" w:line="360" w:lineRule="auto"/>
        <w:rPr>
          <w:rFonts w:eastAsiaTheme="minorHAnsi"/>
          <w:sz w:val="22"/>
          <w:szCs w:val="22"/>
          <w:lang w:val="en-US" w:eastAsia="en-US"/>
        </w:rPr>
      </w:pPr>
      <w:r w:rsidRPr="000203AC">
        <w:rPr>
          <w:rFonts w:eastAsiaTheme="minorHAnsi"/>
          <w:sz w:val="22"/>
          <w:szCs w:val="22"/>
          <w:lang w:val="en-US" w:eastAsia="en-US"/>
        </w:rPr>
        <w:t xml:space="preserve">Positive psychology gives emphasis on promoting strengths of the students (Williams et al., 2018). </w:t>
      </w:r>
      <w:r w:rsidR="00647EB8" w:rsidRPr="000203AC">
        <w:rPr>
          <w:rFonts w:eastAsiaTheme="minorHAnsi"/>
          <w:sz w:val="22"/>
          <w:szCs w:val="22"/>
          <w:lang w:val="en-US" w:eastAsia="en-US"/>
        </w:rPr>
        <w:t>Positive psychology provides a guideline for research scholars and institutions in this direction.</w:t>
      </w:r>
      <w:r w:rsidR="006C39F7" w:rsidRPr="000203AC">
        <w:rPr>
          <w:rFonts w:eastAsiaTheme="minorHAnsi"/>
          <w:sz w:val="22"/>
          <w:szCs w:val="22"/>
          <w:lang w:val="en-US" w:eastAsia="en-US"/>
        </w:rPr>
        <w:t xml:space="preserve"> </w:t>
      </w:r>
      <w:r w:rsidR="00C1329A" w:rsidRPr="000203AC">
        <w:rPr>
          <w:rFonts w:eastAsiaTheme="minorHAnsi"/>
          <w:sz w:val="22"/>
          <w:szCs w:val="22"/>
          <w:lang w:val="en-US" w:eastAsia="en-US"/>
        </w:rPr>
        <w:t xml:space="preserve"> Positive psychology operates at three levels: </w:t>
      </w:r>
      <w:r w:rsidR="00746739" w:rsidRPr="000203AC">
        <w:rPr>
          <w:rFonts w:eastAsiaTheme="minorHAnsi"/>
          <w:sz w:val="22"/>
          <w:szCs w:val="22"/>
          <w:lang w:val="en-US" w:eastAsia="en-US"/>
        </w:rPr>
        <w:t xml:space="preserve">individual, group, and organization. </w:t>
      </w:r>
      <w:r w:rsidRPr="000203AC">
        <w:rPr>
          <w:rFonts w:eastAsiaTheme="minorHAnsi"/>
          <w:sz w:val="22"/>
          <w:szCs w:val="22"/>
          <w:lang w:val="en-US" w:eastAsia="en-US"/>
        </w:rPr>
        <w:t xml:space="preserve">Positive psychology not only </w:t>
      </w:r>
      <w:r w:rsidR="00B13654" w:rsidRPr="000203AC">
        <w:rPr>
          <w:rFonts w:eastAsiaTheme="minorHAnsi"/>
          <w:sz w:val="22"/>
          <w:szCs w:val="22"/>
          <w:lang w:val="en-US" w:eastAsia="en-US"/>
        </w:rPr>
        <w:t>benefits</w:t>
      </w:r>
      <w:r w:rsidRPr="000203AC">
        <w:rPr>
          <w:rFonts w:eastAsiaTheme="minorHAnsi"/>
          <w:sz w:val="22"/>
          <w:szCs w:val="22"/>
          <w:lang w:val="en-US" w:eastAsia="en-US"/>
        </w:rPr>
        <w:t xml:space="preserve"> </w:t>
      </w:r>
      <w:r w:rsidR="00B13654" w:rsidRPr="000203AC">
        <w:rPr>
          <w:rFonts w:eastAsiaTheme="minorHAnsi"/>
          <w:sz w:val="22"/>
          <w:szCs w:val="22"/>
          <w:lang w:val="en-US" w:eastAsia="en-US"/>
        </w:rPr>
        <w:t>students’</w:t>
      </w:r>
      <w:r w:rsidRPr="000203AC">
        <w:rPr>
          <w:rFonts w:eastAsiaTheme="minorHAnsi"/>
          <w:sz w:val="22"/>
          <w:szCs w:val="22"/>
          <w:lang w:val="en-US" w:eastAsia="en-US"/>
        </w:rPr>
        <w:t xml:space="preserve"> community but also benefits all stakeholder</w:t>
      </w:r>
      <w:r w:rsidR="00B13654" w:rsidRPr="000203AC">
        <w:rPr>
          <w:rFonts w:eastAsiaTheme="minorHAnsi"/>
          <w:sz w:val="22"/>
          <w:szCs w:val="22"/>
          <w:lang w:val="en-US" w:eastAsia="en-US"/>
        </w:rPr>
        <w:t>s</w:t>
      </w:r>
      <w:r w:rsidRPr="000203AC">
        <w:rPr>
          <w:rFonts w:eastAsiaTheme="minorHAnsi"/>
          <w:sz w:val="22"/>
          <w:szCs w:val="22"/>
          <w:lang w:val="en-US" w:eastAsia="en-US"/>
        </w:rPr>
        <w:t xml:space="preserve"> </w:t>
      </w:r>
      <w:r w:rsidR="00B13654" w:rsidRPr="000203AC">
        <w:rPr>
          <w:rFonts w:eastAsiaTheme="minorHAnsi"/>
          <w:sz w:val="22"/>
          <w:szCs w:val="22"/>
          <w:lang w:val="en-US" w:eastAsia="en-US"/>
        </w:rPr>
        <w:t>(</w:t>
      </w:r>
      <w:proofErr w:type="spellStart"/>
      <w:r w:rsidR="00B13654" w:rsidRPr="000203AC">
        <w:rPr>
          <w:rFonts w:eastAsiaTheme="minorHAnsi"/>
          <w:sz w:val="22"/>
          <w:szCs w:val="22"/>
          <w:lang w:val="en-US" w:eastAsia="en-US"/>
        </w:rPr>
        <w:t>Oades</w:t>
      </w:r>
      <w:proofErr w:type="spellEnd"/>
      <w:r w:rsidR="00B13654" w:rsidRPr="000203AC">
        <w:rPr>
          <w:rFonts w:eastAsiaTheme="minorHAnsi"/>
          <w:sz w:val="22"/>
          <w:szCs w:val="22"/>
          <w:lang w:val="en-US" w:eastAsia="en-US"/>
        </w:rPr>
        <w:t xml:space="preserve"> et al., 2011).  </w:t>
      </w:r>
    </w:p>
    <w:p w14:paraId="76FCC224" w14:textId="48D5E101" w:rsidR="00973280" w:rsidRPr="000203AC" w:rsidRDefault="00DE66D6" w:rsidP="00B13654">
      <w:pPr>
        <w:spacing w:line="360" w:lineRule="auto"/>
        <w:jc w:val="both"/>
        <w:rPr>
          <w:rFonts w:ascii="Times New Roman" w:hAnsi="Times New Roman" w:cs="Times New Roman"/>
        </w:rPr>
      </w:pPr>
      <w:r w:rsidRPr="000203AC">
        <w:rPr>
          <w:rFonts w:ascii="Times New Roman" w:hAnsi="Times New Roman" w:cs="Times New Roman"/>
        </w:rPr>
        <w:t>Th</w:t>
      </w:r>
      <w:r w:rsidR="006C39F7" w:rsidRPr="000203AC">
        <w:rPr>
          <w:rFonts w:ascii="Times New Roman" w:hAnsi="Times New Roman" w:cs="Times New Roman"/>
        </w:rPr>
        <w:t>is study provides a practical solution for research</w:t>
      </w:r>
      <w:r w:rsidR="006C39F7" w:rsidRPr="000203AC">
        <w:rPr>
          <w:rFonts w:ascii="Times New Roman" w:hAnsi="Times New Roman" w:cs="Times New Roman"/>
          <w:lang w:val="en-IN"/>
        </w:rPr>
        <w:t xml:space="preserve"> scholars to face their challenges. </w:t>
      </w:r>
      <w:r w:rsidRPr="000203AC">
        <w:rPr>
          <w:rFonts w:ascii="Times New Roman" w:hAnsi="Times New Roman" w:cs="Times New Roman"/>
          <w:lang w:val="en-IN"/>
        </w:rPr>
        <w:t xml:space="preserve"> </w:t>
      </w:r>
      <w:r w:rsidR="006C39F7" w:rsidRPr="000203AC">
        <w:rPr>
          <w:rFonts w:ascii="Times New Roman" w:hAnsi="Times New Roman" w:cs="Times New Roman"/>
          <w:lang w:val="en-IN"/>
        </w:rPr>
        <w:t>First, it</w:t>
      </w:r>
      <w:r w:rsidR="00BA1DBF" w:rsidRPr="000203AC">
        <w:rPr>
          <w:rFonts w:ascii="Times New Roman" w:hAnsi="Times New Roman" w:cs="Times New Roman"/>
          <w:lang w:val="en-IN"/>
        </w:rPr>
        <w:t xml:space="preserve"> reviews the current literature on </w:t>
      </w:r>
      <w:r w:rsidR="00625112" w:rsidRPr="000203AC">
        <w:rPr>
          <w:rFonts w:ascii="Times New Roman" w:hAnsi="Times New Roman" w:cs="Times New Roman"/>
          <w:lang w:val="en-IN"/>
        </w:rPr>
        <w:t xml:space="preserve">the </w:t>
      </w:r>
      <w:r w:rsidR="00BA1DBF" w:rsidRPr="000203AC">
        <w:rPr>
          <w:rFonts w:ascii="Times New Roman" w:hAnsi="Times New Roman" w:cs="Times New Roman"/>
          <w:lang w:val="en-IN"/>
        </w:rPr>
        <w:t xml:space="preserve">problems of research scholars. Based on the literature review, </w:t>
      </w:r>
      <w:r w:rsidR="00625112" w:rsidRPr="000203AC">
        <w:rPr>
          <w:rFonts w:ascii="Times New Roman" w:hAnsi="Times New Roman" w:cs="Times New Roman"/>
          <w:lang w:val="en-IN"/>
        </w:rPr>
        <w:t>this paper</w:t>
      </w:r>
      <w:r w:rsidR="00BA1DBF" w:rsidRPr="000203AC">
        <w:rPr>
          <w:rFonts w:ascii="Times New Roman" w:hAnsi="Times New Roman" w:cs="Times New Roman"/>
          <w:lang w:val="en-IN"/>
        </w:rPr>
        <w:t xml:space="preserve"> provides perception of research scholars regarding their problems and </w:t>
      </w:r>
      <w:r w:rsidR="006C39F7" w:rsidRPr="000203AC">
        <w:rPr>
          <w:rFonts w:ascii="Times New Roman" w:hAnsi="Times New Roman" w:cs="Times New Roman"/>
          <w:lang w:val="en-IN"/>
        </w:rPr>
        <w:t xml:space="preserve">further explains the applicability of positive psychology </w:t>
      </w:r>
      <w:r w:rsidR="00BA1DBF" w:rsidRPr="000203AC">
        <w:rPr>
          <w:rFonts w:ascii="Times New Roman" w:hAnsi="Times New Roman" w:cs="Times New Roman"/>
          <w:lang w:val="en-IN"/>
        </w:rPr>
        <w:t>to mitigate their problems.</w:t>
      </w:r>
    </w:p>
    <w:p w14:paraId="0ACFE009" w14:textId="77777777" w:rsidR="00AF66CB" w:rsidRPr="000203AC" w:rsidRDefault="00AF66CB" w:rsidP="00B13654">
      <w:pPr>
        <w:spacing w:line="360" w:lineRule="auto"/>
        <w:jc w:val="both"/>
        <w:rPr>
          <w:rFonts w:ascii="Times New Roman" w:hAnsi="Times New Roman" w:cs="Times New Roman"/>
          <w:b/>
        </w:rPr>
      </w:pPr>
    </w:p>
    <w:p w14:paraId="595B5938" w14:textId="13E110B8" w:rsidR="00C042B7" w:rsidRPr="000203AC" w:rsidRDefault="000203AC" w:rsidP="000203AC">
      <w:pPr>
        <w:pStyle w:val="ListParagraph"/>
        <w:numPr>
          <w:ilvl w:val="0"/>
          <w:numId w:val="5"/>
        </w:numPr>
        <w:spacing w:line="360" w:lineRule="auto"/>
        <w:jc w:val="center"/>
        <w:rPr>
          <w:rFonts w:ascii="Times New Roman" w:hAnsi="Times New Roman" w:cs="Times New Roman"/>
          <w:b/>
        </w:rPr>
      </w:pPr>
      <w:r>
        <w:rPr>
          <w:rFonts w:ascii="Times New Roman" w:hAnsi="Times New Roman" w:cs="Times New Roman"/>
          <w:b/>
        </w:rPr>
        <w:t xml:space="preserve"> </w:t>
      </w:r>
      <w:r w:rsidR="00B13654" w:rsidRPr="000203AC">
        <w:rPr>
          <w:rFonts w:ascii="Times New Roman" w:hAnsi="Times New Roman" w:cs="Times New Roman"/>
          <w:b/>
        </w:rPr>
        <w:t>Objectives</w:t>
      </w:r>
    </w:p>
    <w:p w14:paraId="19398614" w14:textId="18D07C0B" w:rsidR="00C042B7" w:rsidRPr="000203AC" w:rsidRDefault="00C042B7" w:rsidP="00B13654">
      <w:pPr>
        <w:pStyle w:val="ListParagraph"/>
        <w:numPr>
          <w:ilvl w:val="0"/>
          <w:numId w:val="3"/>
        </w:numPr>
        <w:spacing w:line="360" w:lineRule="auto"/>
        <w:jc w:val="both"/>
        <w:rPr>
          <w:rFonts w:ascii="Times New Roman" w:hAnsi="Times New Roman" w:cs="Times New Roman"/>
        </w:rPr>
      </w:pPr>
      <w:r w:rsidRPr="000203AC">
        <w:rPr>
          <w:rFonts w:ascii="Times New Roman" w:hAnsi="Times New Roman" w:cs="Times New Roman"/>
        </w:rPr>
        <w:t xml:space="preserve">To provide </w:t>
      </w:r>
      <w:r w:rsidR="00BA1DBF" w:rsidRPr="000203AC">
        <w:rPr>
          <w:rFonts w:ascii="Times New Roman" w:hAnsi="Times New Roman" w:cs="Times New Roman"/>
        </w:rPr>
        <w:t xml:space="preserve">the perception of </w:t>
      </w:r>
      <w:r w:rsidR="00E33406" w:rsidRPr="000203AC">
        <w:rPr>
          <w:rFonts w:ascii="Times New Roman" w:hAnsi="Times New Roman" w:cs="Times New Roman"/>
        </w:rPr>
        <w:t>research</w:t>
      </w:r>
      <w:r w:rsidRPr="000203AC">
        <w:rPr>
          <w:rFonts w:ascii="Times New Roman" w:hAnsi="Times New Roman" w:cs="Times New Roman"/>
        </w:rPr>
        <w:t xml:space="preserve"> scholars</w:t>
      </w:r>
      <w:r w:rsidR="00BA1DBF" w:rsidRPr="000203AC">
        <w:rPr>
          <w:rFonts w:ascii="Times New Roman" w:hAnsi="Times New Roman" w:cs="Times New Roman"/>
        </w:rPr>
        <w:t xml:space="preserve"> regarding their problems.</w:t>
      </w:r>
    </w:p>
    <w:p w14:paraId="4ED95DBE" w14:textId="5025B170" w:rsidR="002E16DD" w:rsidRPr="000203AC" w:rsidRDefault="00E33406" w:rsidP="00B13654">
      <w:pPr>
        <w:pStyle w:val="ListParagraph"/>
        <w:numPr>
          <w:ilvl w:val="0"/>
          <w:numId w:val="3"/>
        </w:numPr>
        <w:spacing w:line="360" w:lineRule="auto"/>
        <w:jc w:val="both"/>
        <w:rPr>
          <w:rFonts w:ascii="Times New Roman" w:hAnsi="Times New Roman" w:cs="Times New Roman"/>
        </w:rPr>
      </w:pPr>
      <w:r w:rsidRPr="000203AC">
        <w:rPr>
          <w:rFonts w:ascii="Times New Roman" w:hAnsi="Times New Roman" w:cs="Times New Roman"/>
        </w:rPr>
        <w:t xml:space="preserve">To provide suggestions to mitigate </w:t>
      </w:r>
      <w:r w:rsidR="00E02D8E" w:rsidRPr="000203AC">
        <w:rPr>
          <w:rFonts w:ascii="Times New Roman" w:hAnsi="Times New Roman" w:cs="Times New Roman"/>
        </w:rPr>
        <w:t xml:space="preserve">the </w:t>
      </w:r>
      <w:r w:rsidRPr="000203AC">
        <w:rPr>
          <w:rFonts w:ascii="Times New Roman" w:hAnsi="Times New Roman" w:cs="Times New Roman"/>
        </w:rPr>
        <w:t>problems of research scholars</w:t>
      </w:r>
      <w:r w:rsidR="006C39F7" w:rsidRPr="000203AC">
        <w:rPr>
          <w:rFonts w:ascii="Times New Roman" w:hAnsi="Times New Roman" w:cs="Times New Roman"/>
        </w:rPr>
        <w:t xml:space="preserve"> based on positive psychology</w:t>
      </w:r>
      <w:r w:rsidRPr="000203AC">
        <w:rPr>
          <w:rFonts w:ascii="Times New Roman" w:hAnsi="Times New Roman" w:cs="Times New Roman"/>
        </w:rPr>
        <w:t>.</w:t>
      </w:r>
    </w:p>
    <w:p w14:paraId="35EA51C0" w14:textId="77777777" w:rsidR="00F516B1" w:rsidRPr="000203AC" w:rsidRDefault="00F516B1" w:rsidP="00B13654">
      <w:pPr>
        <w:spacing w:line="360" w:lineRule="auto"/>
        <w:jc w:val="both"/>
        <w:rPr>
          <w:rFonts w:ascii="Times New Roman" w:hAnsi="Times New Roman" w:cs="Times New Roman"/>
          <w:b/>
        </w:rPr>
      </w:pPr>
    </w:p>
    <w:p w14:paraId="7826BA40" w14:textId="77777777" w:rsidR="005B346D" w:rsidRPr="000203AC" w:rsidRDefault="005B346D" w:rsidP="00B13654">
      <w:pPr>
        <w:spacing w:line="360" w:lineRule="auto"/>
        <w:jc w:val="both"/>
        <w:rPr>
          <w:rFonts w:ascii="Times New Roman" w:eastAsia="Times New Roman" w:hAnsi="Times New Roman" w:cs="Times New Roman"/>
          <w:b/>
          <w:lang w:eastAsia="en-IN"/>
        </w:rPr>
      </w:pPr>
    </w:p>
    <w:p w14:paraId="719B3629" w14:textId="77777777" w:rsidR="00165C3E" w:rsidRPr="000203AC" w:rsidRDefault="00165C3E" w:rsidP="00B13654">
      <w:pPr>
        <w:spacing w:line="360" w:lineRule="auto"/>
        <w:jc w:val="both"/>
        <w:rPr>
          <w:rFonts w:ascii="Times New Roman" w:eastAsia="Times New Roman" w:hAnsi="Times New Roman" w:cs="Times New Roman"/>
          <w:b/>
          <w:lang w:eastAsia="en-IN"/>
        </w:rPr>
      </w:pPr>
    </w:p>
    <w:p w14:paraId="63AF3C6D" w14:textId="39AA4CDA" w:rsidR="00E33406" w:rsidRPr="000203AC" w:rsidRDefault="00E33406" w:rsidP="000203AC">
      <w:pPr>
        <w:pStyle w:val="ListParagraph"/>
        <w:numPr>
          <w:ilvl w:val="0"/>
          <w:numId w:val="5"/>
        </w:numPr>
        <w:spacing w:line="360" w:lineRule="auto"/>
        <w:jc w:val="center"/>
        <w:rPr>
          <w:rFonts w:ascii="Times New Roman" w:eastAsia="Times New Roman" w:hAnsi="Times New Roman" w:cs="Times New Roman"/>
          <w:b/>
          <w:lang w:eastAsia="en-IN"/>
        </w:rPr>
      </w:pPr>
      <w:r w:rsidRPr="000203AC">
        <w:rPr>
          <w:rFonts w:ascii="Times New Roman" w:eastAsia="Times New Roman" w:hAnsi="Times New Roman" w:cs="Times New Roman"/>
          <w:b/>
          <w:lang w:eastAsia="en-IN"/>
        </w:rPr>
        <w:t>Literature on problems of research scholars</w:t>
      </w:r>
    </w:p>
    <w:p w14:paraId="6F332D83" w14:textId="2B2DB42D" w:rsidR="00C6598A" w:rsidRPr="000203AC" w:rsidRDefault="00785775" w:rsidP="003905EE">
      <w:pPr>
        <w:spacing w:line="360" w:lineRule="auto"/>
        <w:jc w:val="both"/>
        <w:rPr>
          <w:rFonts w:ascii="Times New Roman" w:hAnsi="Times New Roman" w:cs="Times New Roman"/>
          <w:shd w:val="clear" w:color="auto" w:fill="FFFFFF"/>
        </w:rPr>
      </w:pPr>
      <w:proofErr w:type="spellStart"/>
      <w:r w:rsidRPr="000203AC">
        <w:rPr>
          <w:rFonts w:ascii="Times New Roman" w:eastAsia="Times New Roman" w:hAnsi="Times New Roman" w:cs="Times New Roman"/>
          <w:lang w:eastAsia="en-IN"/>
        </w:rPr>
        <w:t>Talusan</w:t>
      </w:r>
      <w:proofErr w:type="spellEnd"/>
      <w:r w:rsidRPr="000203AC">
        <w:rPr>
          <w:rFonts w:ascii="Times New Roman" w:eastAsia="Times New Roman" w:hAnsi="Times New Roman" w:cs="Times New Roman"/>
          <w:lang w:eastAsia="en-IN"/>
        </w:rPr>
        <w:t xml:space="preserve"> (2022) conducted a study on Asian American and Pacific Islanders </w:t>
      </w:r>
      <w:r w:rsidR="00877A3A" w:rsidRPr="000203AC">
        <w:rPr>
          <w:rFonts w:ascii="Times New Roman" w:eastAsia="Times New Roman" w:hAnsi="Times New Roman" w:cs="Times New Roman"/>
          <w:lang w:eastAsia="en-IN"/>
        </w:rPr>
        <w:t>research scholars</w:t>
      </w:r>
      <w:r w:rsidRPr="000203AC">
        <w:rPr>
          <w:rFonts w:ascii="Times New Roman" w:eastAsia="Times New Roman" w:hAnsi="Times New Roman" w:cs="Times New Roman"/>
          <w:lang w:eastAsia="en-IN"/>
        </w:rPr>
        <w:t xml:space="preserve"> from race and color perspective. The study explored institutional challenges with special focus </w:t>
      </w:r>
      <w:proofErr w:type="gramStart"/>
      <w:r w:rsidRPr="000203AC">
        <w:rPr>
          <w:rFonts w:ascii="Times New Roman" w:eastAsia="Times New Roman" w:hAnsi="Times New Roman" w:cs="Times New Roman"/>
          <w:lang w:eastAsia="en-IN"/>
        </w:rPr>
        <w:t>on  the</w:t>
      </w:r>
      <w:proofErr w:type="gramEnd"/>
      <w:r w:rsidRPr="000203AC">
        <w:rPr>
          <w:rFonts w:ascii="Times New Roman" w:eastAsia="Times New Roman" w:hAnsi="Times New Roman" w:cs="Times New Roman"/>
          <w:lang w:eastAsia="en-IN"/>
        </w:rPr>
        <w:t xml:space="preserve"> socialization and development processes. The study provided suggestions fo</w:t>
      </w:r>
      <w:bookmarkStart w:id="2" w:name="_Hlk125109304"/>
      <w:r w:rsidR="0053120F" w:rsidRPr="000203AC">
        <w:rPr>
          <w:rFonts w:ascii="Times New Roman" w:eastAsia="Times New Roman" w:hAnsi="Times New Roman" w:cs="Times New Roman"/>
          <w:lang w:eastAsia="en-IN"/>
        </w:rPr>
        <w:t>r making an equitable community</w:t>
      </w:r>
      <w:r w:rsidR="00F96427" w:rsidRPr="000203AC">
        <w:rPr>
          <w:rFonts w:ascii="Times New Roman" w:eastAsia="Times New Roman" w:hAnsi="Times New Roman" w:cs="Times New Roman"/>
          <w:lang w:eastAsia="en-IN"/>
        </w:rPr>
        <w:t>.</w:t>
      </w:r>
      <w:bookmarkEnd w:id="2"/>
      <w:r w:rsidR="003905EE" w:rsidRPr="000203AC">
        <w:rPr>
          <w:rFonts w:ascii="Times New Roman" w:eastAsia="Times New Roman" w:hAnsi="Times New Roman" w:cs="Times New Roman"/>
          <w:lang w:eastAsia="en-IN"/>
        </w:rPr>
        <w:t xml:space="preserve"> </w:t>
      </w:r>
      <w:r w:rsidR="0077563B" w:rsidRPr="000203AC">
        <w:rPr>
          <w:rFonts w:ascii="Times New Roman" w:eastAsia="Times New Roman" w:hAnsi="Times New Roman" w:cs="Times New Roman"/>
          <w:lang w:eastAsia="en-IN"/>
        </w:rPr>
        <w:t xml:space="preserve">Li and </w:t>
      </w:r>
      <w:proofErr w:type="spellStart"/>
      <w:r w:rsidR="0077563B" w:rsidRPr="000203AC">
        <w:rPr>
          <w:rFonts w:ascii="Times New Roman" w:eastAsia="Times New Roman" w:hAnsi="Times New Roman" w:cs="Times New Roman"/>
          <w:lang w:eastAsia="en-IN"/>
        </w:rPr>
        <w:t>Xue</w:t>
      </w:r>
      <w:proofErr w:type="spellEnd"/>
      <w:r w:rsidR="0077563B" w:rsidRPr="000203AC">
        <w:rPr>
          <w:rFonts w:ascii="Times New Roman" w:eastAsia="Times New Roman" w:hAnsi="Times New Roman" w:cs="Times New Roman"/>
          <w:lang w:eastAsia="en-IN"/>
        </w:rPr>
        <w:t xml:space="preserve"> (2022) found in </w:t>
      </w:r>
      <w:r w:rsidR="0023292B" w:rsidRPr="000203AC">
        <w:rPr>
          <w:rFonts w:ascii="Times New Roman" w:eastAsia="Times New Roman" w:hAnsi="Times New Roman" w:cs="Times New Roman"/>
          <w:lang w:eastAsia="en-IN"/>
        </w:rPr>
        <w:t xml:space="preserve">their study in </w:t>
      </w:r>
      <w:r w:rsidR="00877A3A" w:rsidRPr="000203AC">
        <w:rPr>
          <w:rFonts w:ascii="Times New Roman" w:eastAsia="Times New Roman" w:hAnsi="Times New Roman" w:cs="Times New Roman"/>
          <w:lang w:eastAsia="en-IN"/>
        </w:rPr>
        <w:t>Chinese</w:t>
      </w:r>
      <w:r w:rsidR="0023292B" w:rsidRPr="000203AC">
        <w:rPr>
          <w:rFonts w:ascii="Times New Roman" w:eastAsia="Times New Roman" w:hAnsi="Times New Roman" w:cs="Times New Roman"/>
          <w:lang w:eastAsia="en-IN"/>
        </w:rPr>
        <w:t xml:space="preserve"> context that </w:t>
      </w:r>
      <w:r w:rsidR="00877A3A" w:rsidRPr="000203AC">
        <w:rPr>
          <w:rFonts w:ascii="Times New Roman" w:eastAsia="Times New Roman" w:hAnsi="Times New Roman" w:cs="Times New Roman"/>
          <w:lang w:eastAsia="en-IN"/>
        </w:rPr>
        <w:t>research scholars</w:t>
      </w:r>
      <w:r w:rsidR="0023292B" w:rsidRPr="000203AC">
        <w:rPr>
          <w:rFonts w:ascii="Times New Roman" w:eastAsia="Times New Roman" w:hAnsi="Times New Roman" w:cs="Times New Roman"/>
          <w:lang w:eastAsia="en-IN"/>
        </w:rPr>
        <w:t xml:space="preserve"> face a lot of </w:t>
      </w:r>
      <w:r w:rsidR="00877A3A" w:rsidRPr="000203AC">
        <w:rPr>
          <w:rFonts w:ascii="Times New Roman" w:eastAsia="Times New Roman" w:hAnsi="Times New Roman" w:cs="Times New Roman"/>
          <w:lang w:eastAsia="en-IN"/>
        </w:rPr>
        <w:t>challenges</w:t>
      </w:r>
      <w:r w:rsidR="0023292B" w:rsidRPr="000203AC">
        <w:rPr>
          <w:rFonts w:ascii="Times New Roman" w:eastAsia="Times New Roman" w:hAnsi="Times New Roman" w:cs="Times New Roman"/>
          <w:lang w:eastAsia="en-IN"/>
        </w:rPr>
        <w:t xml:space="preserve"> during initial phase of the doctoral program. The challenges are isolation, work-life imbalance, </w:t>
      </w:r>
      <w:r w:rsidR="00B653AA" w:rsidRPr="000203AC">
        <w:rPr>
          <w:rFonts w:ascii="Times New Roman" w:eastAsia="Times New Roman" w:hAnsi="Times New Roman" w:cs="Times New Roman"/>
          <w:lang w:eastAsia="en-IN"/>
        </w:rPr>
        <w:t>n</w:t>
      </w:r>
      <w:r w:rsidR="0023292B" w:rsidRPr="000203AC">
        <w:rPr>
          <w:rFonts w:ascii="Times New Roman" w:eastAsia="Times New Roman" w:hAnsi="Times New Roman" w:cs="Times New Roman"/>
          <w:lang w:eastAsia="en-IN"/>
        </w:rPr>
        <w:t xml:space="preserve">ew academic environment, etc. </w:t>
      </w:r>
      <w:r w:rsidR="00877A3A" w:rsidRPr="000203AC">
        <w:rPr>
          <w:rFonts w:ascii="Times New Roman" w:eastAsia="Times New Roman" w:hAnsi="Times New Roman" w:cs="Times New Roman"/>
          <w:lang w:eastAsia="en-IN"/>
        </w:rPr>
        <w:t>C</w:t>
      </w:r>
      <w:r w:rsidR="0023292B" w:rsidRPr="000203AC">
        <w:rPr>
          <w:rFonts w:ascii="Times New Roman" w:eastAsia="Times New Roman" w:hAnsi="Times New Roman" w:cs="Times New Roman"/>
          <w:lang w:eastAsia="en-IN"/>
        </w:rPr>
        <w:t xml:space="preserve">oping strategies discussed in the paper are active </w:t>
      </w:r>
      <w:r w:rsidR="00877A3A" w:rsidRPr="000203AC">
        <w:rPr>
          <w:rFonts w:ascii="Times New Roman" w:eastAsia="Times New Roman" w:hAnsi="Times New Roman" w:cs="Times New Roman"/>
          <w:lang w:eastAsia="en-IN"/>
        </w:rPr>
        <w:t>p</w:t>
      </w:r>
      <w:r w:rsidR="0023292B" w:rsidRPr="000203AC">
        <w:rPr>
          <w:rFonts w:ascii="Times New Roman" w:eastAsia="Times New Roman" w:hAnsi="Times New Roman" w:cs="Times New Roman"/>
          <w:lang w:eastAsia="en-IN"/>
        </w:rPr>
        <w:t>articipation of students in various interdisciplinary projects,</w:t>
      </w:r>
      <w:r w:rsidR="00877A3A" w:rsidRPr="000203AC">
        <w:rPr>
          <w:rFonts w:ascii="Times New Roman" w:eastAsia="Times New Roman" w:hAnsi="Times New Roman" w:cs="Times New Roman"/>
          <w:lang w:eastAsia="en-IN"/>
        </w:rPr>
        <w:t xml:space="preserve"> </w:t>
      </w:r>
      <w:r w:rsidR="0023292B" w:rsidRPr="000203AC">
        <w:rPr>
          <w:rFonts w:ascii="Times New Roman" w:eastAsia="Times New Roman" w:hAnsi="Times New Roman" w:cs="Times New Roman"/>
          <w:lang w:eastAsia="en-IN"/>
        </w:rPr>
        <w:t xml:space="preserve">self-development, </w:t>
      </w:r>
      <w:r w:rsidR="00674FAB" w:rsidRPr="000203AC">
        <w:rPr>
          <w:rFonts w:ascii="Times New Roman" w:eastAsia="Times New Roman" w:hAnsi="Times New Roman" w:cs="Times New Roman"/>
          <w:lang w:eastAsia="en-IN"/>
        </w:rPr>
        <w:t>and supervisor</w:t>
      </w:r>
      <w:r w:rsidR="0023292B" w:rsidRPr="000203AC">
        <w:rPr>
          <w:rFonts w:ascii="Times New Roman" w:eastAsia="Times New Roman" w:hAnsi="Times New Roman" w:cs="Times New Roman"/>
          <w:lang w:eastAsia="en-IN"/>
        </w:rPr>
        <w:t xml:space="preserve"> guidance.</w:t>
      </w:r>
      <w:bookmarkStart w:id="3" w:name="_Hlk125110009"/>
      <w:r w:rsidR="003905EE" w:rsidRPr="000203AC">
        <w:rPr>
          <w:rFonts w:ascii="Times New Roman" w:eastAsia="Times New Roman" w:hAnsi="Times New Roman" w:cs="Times New Roman"/>
          <w:lang w:eastAsia="en-IN"/>
        </w:rPr>
        <w:t xml:space="preserve"> </w:t>
      </w:r>
      <w:r w:rsidR="00B653AA" w:rsidRPr="000203AC">
        <w:rPr>
          <w:rFonts w:ascii="Times New Roman" w:hAnsi="Times New Roman" w:cs="Times New Roman"/>
        </w:rPr>
        <w:t>Gupta et al. (2022)</w:t>
      </w:r>
      <w:r w:rsidR="00F24A1F" w:rsidRPr="000203AC">
        <w:rPr>
          <w:rFonts w:ascii="Times New Roman" w:hAnsi="Times New Roman" w:cs="Times New Roman"/>
        </w:rPr>
        <w:t xml:space="preserve"> found that </w:t>
      </w:r>
      <w:r w:rsidR="00877A3A" w:rsidRPr="000203AC">
        <w:rPr>
          <w:rFonts w:ascii="Times New Roman" w:hAnsi="Times New Roman" w:cs="Times New Roman"/>
        </w:rPr>
        <w:t>research scholars</w:t>
      </w:r>
      <w:r w:rsidR="0053120F" w:rsidRPr="000203AC">
        <w:rPr>
          <w:rFonts w:ascii="Times New Roman" w:hAnsi="Times New Roman" w:cs="Times New Roman"/>
        </w:rPr>
        <w:t xml:space="preserve"> </w:t>
      </w:r>
      <w:r w:rsidR="00674FAB" w:rsidRPr="000203AC">
        <w:rPr>
          <w:rFonts w:ascii="Times New Roman" w:hAnsi="Times New Roman" w:cs="Times New Roman"/>
        </w:rPr>
        <w:t>confront problem</w:t>
      </w:r>
      <w:r w:rsidR="0053120F" w:rsidRPr="000203AC">
        <w:rPr>
          <w:rFonts w:ascii="Times New Roman" w:hAnsi="Times New Roman" w:cs="Times New Roman"/>
        </w:rPr>
        <w:t xml:space="preserve"> related </w:t>
      </w:r>
      <w:r w:rsidR="00674FAB" w:rsidRPr="000203AC">
        <w:rPr>
          <w:rFonts w:ascii="Times New Roman" w:hAnsi="Times New Roman" w:cs="Times New Roman"/>
        </w:rPr>
        <w:t>to English</w:t>
      </w:r>
      <w:r w:rsidR="0053120F" w:rsidRPr="000203AC">
        <w:rPr>
          <w:rFonts w:ascii="Times New Roman" w:eastAsia="Times New Roman" w:hAnsi="Times New Roman" w:cs="Times New Roman"/>
          <w:lang w:eastAsia="en-IN"/>
        </w:rPr>
        <w:t xml:space="preserve"> if it is not their primary language</w:t>
      </w:r>
      <w:r w:rsidR="00F24A1F" w:rsidRPr="000203AC">
        <w:rPr>
          <w:rFonts w:ascii="Times New Roman" w:eastAsia="Times New Roman" w:hAnsi="Times New Roman" w:cs="Times New Roman"/>
          <w:lang w:eastAsia="en-IN"/>
        </w:rPr>
        <w:t xml:space="preserve">. </w:t>
      </w:r>
      <w:bookmarkStart w:id="4" w:name="_Hlk125110633"/>
      <w:bookmarkEnd w:id="3"/>
      <w:proofErr w:type="spellStart"/>
      <w:r w:rsidR="0084080F" w:rsidRPr="000203AC">
        <w:rPr>
          <w:rFonts w:ascii="Times New Roman" w:eastAsia="Times New Roman" w:hAnsi="Times New Roman" w:cs="Times New Roman"/>
          <w:lang w:eastAsia="en-IN"/>
        </w:rPr>
        <w:t>Shamsi</w:t>
      </w:r>
      <w:proofErr w:type="spellEnd"/>
      <w:r w:rsidR="0084080F" w:rsidRPr="000203AC">
        <w:rPr>
          <w:rFonts w:ascii="Times New Roman" w:eastAsia="Times New Roman" w:hAnsi="Times New Roman" w:cs="Times New Roman"/>
          <w:lang w:eastAsia="en-IN"/>
        </w:rPr>
        <w:t xml:space="preserve"> and </w:t>
      </w:r>
      <w:proofErr w:type="spellStart"/>
      <w:r w:rsidR="0084080F" w:rsidRPr="000203AC">
        <w:rPr>
          <w:rFonts w:ascii="Times New Roman" w:eastAsia="Times New Roman" w:hAnsi="Times New Roman" w:cs="Times New Roman"/>
          <w:lang w:eastAsia="en-IN"/>
        </w:rPr>
        <w:t>Osam</w:t>
      </w:r>
      <w:proofErr w:type="spellEnd"/>
      <w:r w:rsidR="0084080F" w:rsidRPr="000203AC">
        <w:rPr>
          <w:rFonts w:ascii="Times New Roman" w:eastAsia="Times New Roman" w:hAnsi="Times New Roman" w:cs="Times New Roman"/>
          <w:lang w:eastAsia="en-IN"/>
        </w:rPr>
        <w:t xml:space="preserve"> (2022</w:t>
      </w:r>
      <w:proofErr w:type="gramStart"/>
      <w:r w:rsidR="0084080F" w:rsidRPr="000203AC">
        <w:rPr>
          <w:rFonts w:ascii="Times New Roman" w:eastAsia="Times New Roman" w:hAnsi="Times New Roman" w:cs="Times New Roman"/>
          <w:lang w:eastAsia="en-IN"/>
        </w:rPr>
        <w:t>)</w:t>
      </w:r>
      <w:r w:rsidR="00AF03A9" w:rsidRPr="000203AC">
        <w:rPr>
          <w:rFonts w:ascii="Times New Roman" w:eastAsia="Times New Roman" w:hAnsi="Times New Roman" w:cs="Times New Roman"/>
          <w:lang w:eastAsia="en-IN"/>
        </w:rPr>
        <w:t xml:space="preserve"> </w:t>
      </w:r>
      <w:r w:rsidR="00446B69" w:rsidRPr="000203AC">
        <w:rPr>
          <w:rFonts w:ascii="Times New Roman" w:eastAsia="Times New Roman" w:hAnsi="Times New Roman" w:cs="Times New Roman"/>
          <w:lang w:eastAsia="en-IN"/>
        </w:rPr>
        <w:t xml:space="preserve"> found</w:t>
      </w:r>
      <w:proofErr w:type="gramEnd"/>
      <w:r w:rsidR="00446B69" w:rsidRPr="000203AC">
        <w:rPr>
          <w:rFonts w:ascii="Times New Roman" w:eastAsia="Times New Roman" w:hAnsi="Times New Roman" w:cs="Times New Roman"/>
          <w:lang w:eastAsia="en-IN"/>
        </w:rPr>
        <w:t xml:space="preserve"> “publish or no degree” </w:t>
      </w:r>
      <w:r w:rsidR="00F90D8F" w:rsidRPr="000203AC">
        <w:rPr>
          <w:rFonts w:ascii="Times New Roman" w:eastAsia="Times New Roman" w:hAnsi="Times New Roman" w:cs="Times New Roman"/>
          <w:lang w:eastAsia="en-IN"/>
        </w:rPr>
        <w:t>challenge</w:t>
      </w:r>
      <w:r w:rsidR="00446B69" w:rsidRPr="000203AC">
        <w:rPr>
          <w:rFonts w:ascii="Times New Roman" w:eastAsia="Times New Roman" w:hAnsi="Times New Roman" w:cs="Times New Roman"/>
          <w:lang w:eastAsia="en-IN"/>
        </w:rPr>
        <w:t xml:space="preserve"> for research scholars</w:t>
      </w:r>
      <w:r w:rsidR="005E1FE3" w:rsidRPr="000203AC">
        <w:rPr>
          <w:rFonts w:ascii="Times New Roman" w:eastAsia="Times New Roman" w:hAnsi="Times New Roman" w:cs="Times New Roman"/>
          <w:lang w:eastAsia="en-IN"/>
        </w:rPr>
        <w:t xml:space="preserve">. </w:t>
      </w:r>
      <w:bookmarkStart w:id="5" w:name="_Hlk125113466"/>
      <w:bookmarkEnd w:id="4"/>
      <w:r w:rsidR="009A593B" w:rsidRPr="000203AC">
        <w:rPr>
          <w:rFonts w:ascii="Times New Roman" w:eastAsia="Times New Roman" w:hAnsi="Times New Roman" w:cs="Times New Roman"/>
          <w:lang w:eastAsia="en-IN"/>
        </w:rPr>
        <w:t>Abdul-</w:t>
      </w:r>
      <w:proofErr w:type="spellStart"/>
      <w:r w:rsidR="009A593B" w:rsidRPr="000203AC">
        <w:rPr>
          <w:rFonts w:ascii="Times New Roman" w:eastAsia="Times New Roman" w:hAnsi="Times New Roman" w:cs="Times New Roman"/>
          <w:lang w:eastAsia="en-IN"/>
        </w:rPr>
        <w:t>Rahaman</w:t>
      </w:r>
      <w:proofErr w:type="spellEnd"/>
      <w:r w:rsidR="009A593B" w:rsidRPr="000203AC">
        <w:rPr>
          <w:rFonts w:ascii="Times New Roman" w:eastAsia="Times New Roman" w:hAnsi="Times New Roman" w:cs="Times New Roman"/>
          <w:lang w:eastAsia="en-IN"/>
        </w:rPr>
        <w:t xml:space="preserve"> et al. (2022)</w:t>
      </w:r>
      <w:r w:rsidR="00096562" w:rsidRPr="000203AC">
        <w:rPr>
          <w:rFonts w:ascii="Times New Roman" w:eastAsia="Times New Roman" w:hAnsi="Times New Roman" w:cs="Times New Roman"/>
          <w:lang w:eastAsia="en-IN"/>
        </w:rPr>
        <w:t xml:space="preserve"> </w:t>
      </w:r>
      <w:r w:rsidR="00F90D8F" w:rsidRPr="000203AC">
        <w:rPr>
          <w:rFonts w:ascii="Times New Roman" w:eastAsia="Times New Roman" w:hAnsi="Times New Roman" w:cs="Times New Roman"/>
          <w:lang w:eastAsia="en-IN"/>
        </w:rPr>
        <w:t>found that international research scholars face problem related to isolation.</w:t>
      </w:r>
      <w:r w:rsidR="00A55D6C" w:rsidRPr="000203AC">
        <w:rPr>
          <w:rFonts w:ascii="Times New Roman" w:eastAsia="Times New Roman" w:hAnsi="Times New Roman" w:cs="Times New Roman"/>
          <w:lang w:eastAsia="en-IN"/>
        </w:rPr>
        <w:t xml:space="preserve"> </w:t>
      </w:r>
      <w:bookmarkStart w:id="6" w:name="_Hlk125113530"/>
      <w:bookmarkEnd w:id="5"/>
      <w:proofErr w:type="spellStart"/>
      <w:r w:rsidR="00A153DA" w:rsidRPr="000203AC">
        <w:rPr>
          <w:rFonts w:ascii="Times New Roman" w:eastAsia="Times New Roman" w:hAnsi="Times New Roman" w:cs="Times New Roman"/>
          <w:lang w:eastAsia="en-IN"/>
        </w:rPr>
        <w:t>Bahtilla</w:t>
      </w:r>
      <w:proofErr w:type="spellEnd"/>
      <w:r w:rsidR="00A153DA" w:rsidRPr="000203AC">
        <w:rPr>
          <w:rFonts w:ascii="Times New Roman" w:eastAsia="Times New Roman" w:hAnsi="Times New Roman" w:cs="Times New Roman"/>
          <w:lang w:eastAsia="en-IN"/>
        </w:rPr>
        <w:t xml:space="preserve"> (2022)</w:t>
      </w:r>
      <w:r w:rsidR="009B7DE0" w:rsidRPr="000203AC">
        <w:rPr>
          <w:rFonts w:ascii="Times New Roman" w:eastAsia="Times New Roman" w:hAnsi="Times New Roman" w:cs="Times New Roman"/>
          <w:lang w:eastAsia="en-IN"/>
        </w:rPr>
        <w:t xml:space="preserve"> </w:t>
      </w:r>
      <w:r w:rsidR="00F90D8F" w:rsidRPr="000203AC">
        <w:rPr>
          <w:rFonts w:ascii="Times New Roman" w:eastAsia="Times New Roman" w:hAnsi="Times New Roman" w:cs="Times New Roman"/>
          <w:lang w:eastAsia="en-IN"/>
        </w:rPr>
        <w:t xml:space="preserve">and </w:t>
      </w:r>
      <w:proofErr w:type="spellStart"/>
      <w:r w:rsidR="00F90D8F" w:rsidRPr="000203AC">
        <w:rPr>
          <w:rFonts w:ascii="Times New Roman" w:eastAsia="Times New Roman" w:hAnsi="Times New Roman" w:cs="Times New Roman"/>
          <w:lang w:eastAsia="en-IN"/>
        </w:rPr>
        <w:t>Bettinson</w:t>
      </w:r>
      <w:proofErr w:type="spellEnd"/>
      <w:r w:rsidR="00F90D8F" w:rsidRPr="000203AC">
        <w:rPr>
          <w:rFonts w:ascii="Times New Roman" w:eastAsia="Times New Roman" w:hAnsi="Times New Roman" w:cs="Times New Roman"/>
          <w:lang w:eastAsia="en-IN"/>
        </w:rPr>
        <w:t xml:space="preserve"> and Haven-Tang (2021) </w:t>
      </w:r>
      <w:r w:rsidR="009B7DE0" w:rsidRPr="000203AC">
        <w:rPr>
          <w:rFonts w:ascii="Times New Roman" w:eastAsia="Times New Roman" w:hAnsi="Times New Roman" w:cs="Times New Roman"/>
          <w:lang w:eastAsia="en-IN"/>
        </w:rPr>
        <w:t xml:space="preserve">found </w:t>
      </w:r>
      <w:r w:rsidR="00877A3A" w:rsidRPr="000203AC">
        <w:rPr>
          <w:rFonts w:ascii="Times New Roman" w:eastAsia="Times New Roman" w:hAnsi="Times New Roman" w:cs="Times New Roman"/>
          <w:lang w:eastAsia="en-IN"/>
        </w:rPr>
        <w:t xml:space="preserve">that international research scholars face </w:t>
      </w:r>
      <w:r w:rsidR="00F90D8F" w:rsidRPr="000203AC">
        <w:rPr>
          <w:rFonts w:ascii="Times New Roman" w:eastAsia="Times New Roman" w:hAnsi="Times New Roman" w:cs="Times New Roman"/>
          <w:lang w:eastAsia="en-IN"/>
        </w:rPr>
        <w:t xml:space="preserve">language and </w:t>
      </w:r>
      <w:r w:rsidR="00A52132" w:rsidRPr="000203AC">
        <w:rPr>
          <w:rFonts w:ascii="Times New Roman" w:eastAsia="Times New Roman" w:hAnsi="Times New Roman" w:cs="Times New Roman"/>
          <w:lang w:eastAsia="en-IN"/>
        </w:rPr>
        <w:t>culture related</w:t>
      </w:r>
      <w:r w:rsidR="00F90D8F" w:rsidRPr="000203AC">
        <w:rPr>
          <w:rFonts w:ascii="Times New Roman" w:eastAsia="Times New Roman" w:hAnsi="Times New Roman" w:cs="Times New Roman"/>
          <w:lang w:eastAsia="en-IN"/>
        </w:rPr>
        <w:t xml:space="preserve"> problems.</w:t>
      </w:r>
      <w:r w:rsidR="00877A3A" w:rsidRPr="000203AC">
        <w:rPr>
          <w:rFonts w:ascii="Times New Roman" w:eastAsia="Times New Roman" w:hAnsi="Times New Roman" w:cs="Times New Roman"/>
          <w:lang w:eastAsia="en-IN"/>
        </w:rPr>
        <w:t xml:space="preserve"> </w:t>
      </w:r>
      <w:bookmarkStart w:id="7" w:name="_Hlk125113559"/>
      <w:bookmarkEnd w:id="6"/>
      <w:r w:rsidR="000F2116" w:rsidRPr="000203AC">
        <w:rPr>
          <w:rFonts w:ascii="Times New Roman" w:eastAsia="Times New Roman" w:hAnsi="Times New Roman" w:cs="Times New Roman"/>
          <w:lang w:eastAsia="en-IN"/>
        </w:rPr>
        <w:t xml:space="preserve">Lack of </w:t>
      </w:r>
      <w:r w:rsidR="00F90D8F" w:rsidRPr="000203AC">
        <w:rPr>
          <w:rFonts w:ascii="Times New Roman" w:eastAsia="Times New Roman" w:hAnsi="Times New Roman" w:cs="Times New Roman"/>
          <w:lang w:eastAsia="en-IN"/>
        </w:rPr>
        <w:t xml:space="preserve">socialization by students and </w:t>
      </w:r>
      <w:r w:rsidR="00A52132" w:rsidRPr="000203AC">
        <w:rPr>
          <w:rFonts w:ascii="Times New Roman" w:eastAsia="Times New Roman" w:hAnsi="Times New Roman" w:cs="Times New Roman"/>
          <w:lang w:eastAsia="en-IN"/>
        </w:rPr>
        <w:t xml:space="preserve">lack of socialization led activities by </w:t>
      </w:r>
      <w:r w:rsidR="00674FAB" w:rsidRPr="000203AC">
        <w:rPr>
          <w:rFonts w:ascii="Times New Roman" w:eastAsia="Times New Roman" w:hAnsi="Times New Roman" w:cs="Times New Roman"/>
          <w:lang w:eastAsia="en-IN"/>
        </w:rPr>
        <w:t>institute were</w:t>
      </w:r>
      <w:r w:rsidR="000F2116" w:rsidRPr="000203AC">
        <w:rPr>
          <w:rFonts w:ascii="Times New Roman" w:eastAsia="Times New Roman" w:hAnsi="Times New Roman" w:cs="Times New Roman"/>
          <w:lang w:eastAsia="en-IN"/>
        </w:rPr>
        <w:t xml:space="preserve"> the isolation contributing factors. </w:t>
      </w:r>
      <w:bookmarkEnd w:id="7"/>
      <w:r w:rsidR="0070067E" w:rsidRPr="000203AC">
        <w:rPr>
          <w:rFonts w:ascii="Times New Roman" w:eastAsia="Times New Roman" w:hAnsi="Times New Roman" w:cs="Times New Roman"/>
          <w:lang w:eastAsia="en-IN"/>
        </w:rPr>
        <w:t xml:space="preserve">Catalano and </w:t>
      </w:r>
      <w:proofErr w:type="spellStart"/>
      <w:r w:rsidR="0070067E" w:rsidRPr="000203AC">
        <w:rPr>
          <w:rFonts w:ascii="Times New Roman" w:eastAsia="Times New Roman" w:hAnsi="Times New Roman" w:cs="Times New Roman"/>
          <w:lang w:eastAsia="en-IN"/>
        </w:rPr>
        <w:t>Radin</w:t>
      </w:r>
      <w:proofErr w:type="spellEnd"/>
      <w:r w:rsidR="0070067E" w:rsidRPr="000203AC">
        <w:rPr>
          <w:rFonts w:ascii="Times New Roman" w:eastAsia="Times New Roman" w:hAnsi="Times New Roman" w:cs="Times New Roman"/>
          <w:lang w:eastAsia="en-IN"/>
        </w:rPr>
        <w:t xml:space="preserve"> (2021</w:t>
      </w:r>
      <w:r w:rsidR="00B50465" w:rsidRPr="000203AC">
        <w:rPr>
          <w:rFonts w:ascii="Times New Roman" w:eastAsia="Times New Roman" w:hAnsi="Times New Roman" w:cs="Times New Roman"/>
          <w:lang w:eastAsia="en-IN"/>
        </w:rPr>
        <w:t>) presented</w:t>
      </w:r>
      <w:r w:rsidR="00180B9B" w:rsidRPr="000203AC">
        <w:rPr>
          <w:rFonts w:ascii="Times New Roman" w:eastAsia="Times New Roman" w:hAnsi="Times New Roman" w:cs="Times New Roman"/>
          <w:lang w:eastAsia="en-IN"/>
        </w:rPr>
        <w:t xml:space="preserve"> challenges of </w:t>
      </w:r>
      <w:r w:rsidR="00877A3A" w:rsidRPr="000203AC">
        <w:rPr>
          <w:rFonts w:ascii="Times New Roman" w:eastAsia="Times New Roman" w:hAnsi="Times New Roman" w:cs="Times New Roman"/>
          <w:lang w:eastAsia="en-IN"/>
        </w:rPr>
        <w:t>research scholars</w:t>
      </w:r>
      <w:r w:rsidR="00180B9B" w:rsidRPr="000203AC">
        <w:rPr>
          <w:rFonts w:ascii="Times New Roman" w:eastAsia="Times New Roman" w:hAnsi="Times New Roman" w:cs="Times New Roman"/>
          <w:lang w:eastAsia="en-IN"/>
        </w:rPr>
        <w:t xml:space="preserve"> as parents. </w:t>
      </w:r>
      <w:r w:rsidR="00530E23" w:rsidRPr="000203AC">
        <w:rPr>
          <w:rFonts w:ascii="Times New Roman" w:eastAsia="Times New Roman" w:hAnsi="Times New Roman" w:cs="Times New Roman"/>
          <w:lang w:eastAsia="en-IN"/>
        </w:rPr>
        <w:t xml:space="preserve">Intention to leave program, high workload, low stipend were the problems of parents. </w:t>
      </w:r>
      <w:bookmarkStart w:id="8" w:name="_Hlk125113833"/>
      <w:proofErr w:type="spellStart"/>
      <w:r w:rsidR="00DC2F75" w:rsidRPr="000203AC">
        <w:rPr>
          <w:rFonts w:ascii="Times New Roman" w:eastAsia="Times New Roman" w:hAnsi="Times New Roman" w:cs="Times New Roman"/>
          <w:lang w:eastAsia="en-IN"/>
        </w:rPr>
        <w:t>Nartey</w:t>
      </w:r>
      <w:proofErr w:type="spellEnd"/>
      <w:r w:rsidR="00DC2F75" w:rsidRPr="000203AC">
        <w:rPr>
          <w:rFonts w:ascii="Times New Roman" w:eastAsia="Times New Roman" w:hAnsi="Times New Roman" w:cs="Times New Roman"/>
          <w:lang w:eastAsia="en-IN"/>
        </w:rPr>
        <w:t xml:space="preserve"> (2021</w:t>
      </w:r>
      <w:r w:rsidR="007E518E" w:rsidRPr="000203AC">
        <w:rPr>
          <w:rFonts w:ascii="Times New Roman" w:eastAsia="Times New Roman" w:hAnsi="Times New Roman" w:cs="Times New Roman"/>
          <w:lang w:eastAsia="en-IN"/>
        </w:rPr>
        <w:t>) presen</w:t>
      </w:r>
      <w:r w:rsidR="00A52132" w:rsidRPr="000203AC">
        <w:rPr>
          <w:rFonts w:ascii="Times New Roman" w:eastAsia="Times New Roman" w:hAnsi="Times New Roman" w:cs="Times New Roman"/>
          <w:lang w:eastAsia="en-IN"/>
        </w:rPr>
        <w:t xml:space="preserve">ted personal challenges like </w:t>
      </w:r>
      <w:r w:rsidR="007E518E" w:rsidRPr="000203AC">
        <w:rPr>
          <w:rFonts w:ascii="Times New Roman" w:eastAsia="Times New Roman" w:hAnsi="Times New Roman" w:cs="Times New Roman"/>
          <w:lang w:eastAsia="en-IN"/>
        </w:rPr>
        <w:t xml:space="preserve">topic selection, </w:t>
      </w:r>
      <w:r w:rsidR="00A52132" w:rsidRPr="000203AC">
        <w:rPr>
          <w:rFonts w:ascii="Times New Roman" w:eastAsia="Times New Roman" w:hAnsi="Times New Roman" w:cs="Times New Roman"/>
          <w:lang w:eastAsia="en-IN"/>
        </w:rPr>
        <w:t>research gap, literature review</w:t>
      </w:r>
      <w:r w:rsidR="007E518E" w:rsidRPr="000203AC">
        <w:rPr>
          <w:rFonts w:ascii="Times New Roman" w:eastAsia="Times New Roman" w:hAnsi="Times New Roman" w:cs="Times New Roman"/>
          <w:lang w:eastAsia="en-IN"/>
        </w:rPr>
        <w:t xml:space="preserve">, </w:t>
      </w:r>
      <w:r w:rsidR="00877A3A" w:rsidRPr="000203AC">
        <w:rPr>
          <w:rFonts w:ascii="Times New Roman" w:eastAsia="Times New Roman" w:hAnsi="Times New Roman" w:cs="Times New Roman"/>
          <w:lang w:eastAsia="en-IN"/>
        </w:rPr>
        <w:t>analysis</w:t>
      </w:r>
      <w:r w:rsidR="007E518E" w:rsidRPr="000203AC">
        <w:rPr>
          <w:rFonts w:ascii="Times New Roman" w:eastAsia="Times New Roman" w:hAnsi="Times New Roman" w:cs="Times New Roman"/>
          <w:lang w:eastAsia="en-IN"/>
        </w:rPr>
        <w:t xml:space="preserve">, scientific writing, etc. </w:t>
      </w:r>
      <w:r w:rsidR="00877A3A" w:rsidRPr="000203AC">
        <w:rPr>
          <w:rFonts w:ascii="Times New Roman" w:eastAsia="Times New Roman" w:hAnsi="Times New Roman" w:cs="Times New Roman"/>
          <w:lang w:eastAsia="en-IN"/>
        </w:rPr>
        <w:t>T</w:t>
      </w:r>
      <w:r w:rsidR="007E518E" w:rsidRPr="000203AC">
        <w:rPr>
          <w:rFonts w:ascii="Times New Roman" w:eastAsia="Times New Roman" w:hAnsi="Times New Roman" w:cs="Times New Roman"/>
          <w:lang w:eastAsia="en-IN"/>
        </w:rPr>
        <w:t xml:space="preserve">he author </w:t>
      </w:r>
      <w:r w:rsidR="005D20A3" w:rsidRPr="000203AC">
        <w:rPr>
          <w:rFonts w:ascii="Times New Roman" w:eastAsia="Times New Roman" w:hAnsi="Times New Roman" w:cs="Times New Roman"/>
          <w:lang w:eastAsia="en-IN"/>
        </w:rPr>
        <w:t>provide</w:t>
      </w:r>
      <w:r w:rsidR="00A52132" w:rsidRPr="000203AC">
        <w:rPr>
          <w:rFonts w:ascii="Times New Roman" w:eastAsia="Times New Roman" w:hAnsi="Times New Roman" w:cs="Times New Roman"/>
          <w:lang w:eastAsia="en-IN"/>
        </w:rPr>
        <w:t>d</w:t>
      </w:r>
      <w:r w:rsidR="005D20A3" w:rsidRPr="000203AC">
        <w:rPr>
          <w:rFonts w:ascii="Times New Roman" w:eastAsia="Times New Roman" w:hAnsi="Times New Roman" w:cs="Times New Roman"/>
          <w:lang w:eastAsia="en-IN"/>
        </w:rPr>
        <w:t xml:space="preserve"> suggestions to overcome these all barriers. </w:t>
      </w:r>
      <w:bookmarkEnd w:id="8"/>
      <w:proofErr w:type="spellStart"/>
      <w:r w:rsidR="004F4B1F" w:rsidRPr="000203AC">
        <w:rPr>
          <w:rFonts w:ascii="Times New Roman" w:eastAsia="Times New Roman" w:hAnsi="Times New Roman" w:cs="Times New Roman"/>
          <w:lang w:eastAsia="en-IN"/>
        </w:rPr>
        <w:t>McBrayer</w:t>
      </w:r>
      <w:proofErr w:type="spellEnd"/>
      <w:r w:rsidR="004F4B1F" w:rsidRPr="000203AC">
        <w:rPr>
          <w:rFonts w:ascii="Times New Roman" w:eastAsia="Times New Roman" w:hAnsi="Times New Roman" w:cs="Times New Roman"/>
          <w:lang w:eastAsia="en-IN"/>
        </w:rPr>
        <w:t xml:space="preserve"> et al. (2021) </w:t>
      </w:r>
      <w:r w:rsidR="00E77B4B" w:rsidRPr="000203AC">
        <w:rPr>
          <w:rFonts w:ascii="Times New Roman" w:eastAsia="Times New Roman" w:hAnsi="Times New Roman" w:cs="Times New Roman"/>
          <w:lang w:eastAsia="en-IN"/>
        </w:rPr>
        <w:t xml:space="preserve">studied the role of self-efficacy in an educational leadership </w:t>
      </w:r>
      <w:r w:rsidR="00AF03A9" w:rsidRPr="000203AC">
        <w:rPr>
          <w:rFonts w:ascii="Times New Roman" w:eastAsia="Times New Roman" w:hAnsi="Times New Roman" w:cs="Times New Roman"/>
          <w:lang w:eastAsia="en-IN"/>
        </w:rPr>
        <w:t>doctoral program</w:t>
      </w:r>
      <w:r w:rsidR="00E77B4B" w:rsidRPr="000203AC">
        <w:rPr>
          <w:rFonts w:ascii="Times New Roman" w:eastAsia="Times New Roman" w:hAnsi="Times New Roman" w:cs="Times New Roman"/>
          <w:lang w:eastAsia="en-IN"/>
        </w:rPr>
        <w:t>. The paper presented contributory factors and barriers in doctoral journey.</w:t>
      </w:r>
      <w:bookmarkStart w:id="9" w:name="_Hlk125113897"/>
      <w:r w:rsidR="003905EE" w:rsidRPr="000203AC">
        <w:rPr>
          <w:rFonts w:ascii="Times New Roman" w:eastAsia="Times New Roman" w:hAnsi="Times New Roman" w:cs="Times New Roman"/>
          <w:lang w:eastAsia="en-IN"/>
        </w:rPr>
        <w:t xml:space="preserve"> </w:t>
      </w:r>
      <w:bookmarkStart w:id="10" w:name="_Hlk125113958"/>
      <w:bookmarkEnd w:id="9"/>
      <w:proofErr w:type="spellStart"/>
      <w:r w:rsidR="00C856C6" w:rsidRPr="000203AC">
        <w:rPr>
          <w:rFonts w:ascii="Times New Roman" w:eastAsia="Times New Roman" w:hAnsi="Times New Roman" w:cs="Times New Roman"/>
          <w:lang w:eastAsia="en-IN"/>
        </w:rPr>
        <w:t>Terentev</w:t>
      </w:r>
      <w:proofErr w:type="spellEnd"/>
      <w:r w:rsidR="00C856C6" w:rsidRPr="000203AC">
        <w:rPr>
          <w:rFonts w:ascii="Times New Roman" w:eastAsia="Times New Roman" w:hAnsi="Times New Roman" w:cs="Times New Roman"/>
          <w:lang w:eastAsia="en-IN"/>
        </w:rPr>
        <w:t xml:space="preserve"> et al. (2021) </w:t>
      </w:r>
      <w:r w:rsidR="0084725C" w:rsidRPr="000203AC">
        <w:rPr>
          <w:rFonts w:ascii="Times New Roman" w:eastAsia="Times New Roman" w:hAnsi="Times New Roman" w:cs="Times New Roman"/>
          <w:lang w:eastAsia="en-IN"/>
        </w:rPr>
        <w:t>found poor supervision, lack of financing and tough PhD requirements as t</w:t>
      </w:r>
      <w:r w:rsidR="00C856C6" w:rsidRPr="000203AC">
        <w:rPr>
          <w:rFonts w:ascii="Times New Roman" w:eastAsia="Times New Roman" w:hAnsi="Times New Roman" w:cs="Times New Roman"/>
          <w:lang w:eastAsia="en-IN"/>
        </w:rPr>
        <w:t>hree</w:t>
      </w:r>
      <w:r w:rsidR="00D03E76" w:rsidRPr="000203AC">
        <w:rPr>
          <w:rFonts w:ascii="Times New Roman" w:eastAsia="Times New Roman" w:hAnsi="Times New Roman" w:cs="Times New Roman"/>
          <w:lang w:eastAsia="en-IN"/>
        </w:rPr>
        <w:t xml:space="preserve"> challenges to </w:t>
      </w:r>
      <w:proofErr w:type="gramStart"/>
      <w:r w:rsidR="00D03E76" w:rsidRPr="000203AC">
        <w:rPr>
          <w:rFonts w:ascii="Times New Roman" w:eastAsia="Times New Roman" w:hAnsi="Times New Roman" w:cs="Times New Roman"/>
          <w:lang w:eastAsia="en-IN"/>
        </w:rPr>
        <w:t>Russian  doctoral</w:t>
      </w:r>
      <w:proofErr w:type="gramEnd"/>
      <w:r w:rsidR="00D03E76" w:rsidRPr="000203AC">
        <w:rPr>
          <w:rFonts w:ascii="Times New Roman" w:eastAsia="Times New Roman" w:hAnsi="Times New Roman" w:cs="Times New Roman"/>
          <w:lang w:eastAsia="en-IN"/>
        </w:rPr>
        <w:t xml:space="preserve"> students</w:t>
      </w:r>
      <w:r w:rsidR="0084725C" w:rsidRPr="000203AC">
        <w:rPr>
          <w:rFonts w:ascii="Times New Roman" w:eastAsia="Times New Roman" w:hAnsi="Times New Roman" w:cs="Times New Roman"/>
          <w:lang w:eastAsia="en-IN"/>
        </w:rPr>
        <w:t>.</w:t>
      </w:r>
      <w:bookmarkStart w:id="11" w:name="_Hlk125114039"/>
      <w:bookmarkEnd w:id="10"/>
      <w:r w:rsidR="003905EE" w:rsidRPr="000203AC">
        <w:rPr>
          <w:rFonts w:ascii="Times New Roman" w:eastAsia="Times New Roman" w:hAnsi="Times New Roman" w:cs="Times New Roman"/>
          <w:lang w:eastAsia="en-IN"/>
        </w:rPr>
        <w:t xml:space="preserve"> </w:t>
      </w:r>
      <w:r w:rsidR="00446B69" w:rsidRPr="000203AC">
        <w:rPr>
          <w:rFonts w:ascii="Times New Roman" w:eastAsia="Times New Roman" w:hAnsi="Times New Roman" w:cs="Times New Roman"/>
          <w:lang w:eastAsia="en-IN"/>
        </w:rPr>
        <w:t>Matthews (2021) showed the importance of socialization based on his own experience.</w:t>
      </w:r>
      <w:r w:rsidR="009576FD" w:rsidRPr="000203AC">
        <w:rPr>
          <w:rFonts w:ascii="Times New Roman" w:eastAsia="Times New Roman" w:hAnsi="Times New Roman" w:cs="Times New Roman"/>
          <w:lang w:eastAsia="en-IN"/>
        </w:rPr>
        <w:t xml:space="preserve"> Author believed in independent work </w:t>
      </w:r>
      <w:r w:rsidR="00877A3A" w:rsidRPr="000203AC">
        <w:rPr>
          <w:rFonts w:ascii="Times New Roman" w:eastAsia="Times New Roman" w:hAnsi="Times New Roman" w:cs="Times New Roman"/>
          <w:lang w:eastAsia="en-IN"/>
        </w:rPr>
        <w:t>and ignored</w:t>
      </w:r>
      <w:r w:rsidR="009576FD" w:rsidRPr="000203AC">
        <w:rPr>
          <w:rFonts w:ascii="Times New Roman" w:eastAsia="Times New Roman" w:hAnsi="Times New Roman" w:cs="Times New Roman"/>
          <w:lang w:eastAsia="en-IN"/>
        </w:rPr>
        <w:t xml:space="preserve"> value of</w:t>
      </w:r>
      <w:r w:rsidR="000203AC">
        <w:rPr>
          <w:rFonts w:ascii="Times New Roman" w:eastAsia="Times New Roman" w:hAnsi="Times New Roman" w:cs="Times New Roman"/>
          <w:lang w:eastAsia="en-IN"/>
        </w:rPr>
        <w:t xml:space="preserve"> social experiences as a new research scholar</w:t>
      </w:r>
      <w:r w:rsidR="009576FD" w:rsidRPr="000203AC">
        <w:rPr>
          <w:rFonts w:ascii="Times New Roman" w:eastAsia="Times New Roman" w:hAnsi="Times New Roman" w:cs="Times New Roman"/>
          <w:lang w:eastAsia="en-IN"/>
        </w:rPr>
        <w:t xml:space="preserve"> student but later recognized importance of socialization for professional and personal development. </w:t>
      </w:r>
      <w:bookmarkStart w:id="12" w:name="_Hlk125114122"/>
      <w:bookmarkEnd w:id="11"/>
      <w:r w:rsidR="00606624" w:rsidRPr="000203AC">
        <w:rPr>
          <w:rFonts w:ascii="Times New Roman" w:eastAsia="Times New Roman" w:hAnsi="Times New Roman" w:cs="Times New Roman"/>
          <w:lang w:eastAsia="en-IN"/>
        </w:rPr>
        <w:t xml:space="preserve">Bui (2021) presented his </w:t>
      </w:r>
      <w:r w:rsidR="00D03E76" w:rsidRPr="000203AC">
        <w:rPr>
          <w:rFonts w:ascii="Times New Roman" w:eastAsia="Times New Roman" w:hAnsi="Times New Roman" w:cs="Times New Roman"/>
          <w:lang w:eastAsia="en-IN"/>
        </w:rPr>
        <w:t>own</w:t>
      </w:r>
      <w:r w:rsidR="00E2182A" w:rsidRPr="000203AC">
        <w:rPr>
          <w:rFonts w:ascii="Times New Roman" w:eastAsia="Times New Roman" w:hAnsi="Times New Roman" w:cs="Times New Roman"/>
          <w:lang w:eastAsia="en-IN"/>
        </w:rPr>
        <w:t xml:space="preserve"> journey as a research scholar and found that as an international scholar it is difficult to explore new self in new environment. </w:t>
      </w:r>
      <w:r w:rsidR="00606624" w:rsidRPr="000203AC">
        <w:rPr>
          <w:rFonts w:ascii="Times New Roman" w:eastAsia="Times New Roman" w:hAnsi="Times New Roman" w:cs="Times New Roman"/>
          <w:lang w:eastAsia="en-IN"/>
        </w:rPr>
        <w:t xml:space="preserve"> </w:t>
      </w:r>
      <w:bookmarkEnd w:id="12"/>
      <w:proofErr w:type="spellStart"/>
      <w:r w:rsidR="008A3002" w:rsidRPr="000203AC">
        <w:rPr>
          <w:rFonts w:ascii="Times New Roman" w:eastAsia="Times New Roman" w:hAnsi="Times New Roman" w:cs="Times New Roman"/>
          <w:lang w:eastAsia="en-IN"/>
        </w:rPr>
        <w:t>Scherr</w:t>
      </w:r>
      <w:proofErr w:type="spellEnd"/>
      <w:r w:rsidR="008A3002" w:rsidRPr="000203AC">
        <w:rPr>
          <w:rFonts w:ascii="Times New Roman" w:eastAsia="Times New Roman" w:hAnsi="Times New Roman" w:cs="Times New Roman"/>
          <w:lang w:eastAsia="en-IN"/>
        </w:rPr>
        <w:t xml:space="preserve"> et al. (2020) conducted a study on 16 physics </w:t>
      </w:r>
      <w:r w:rsidR="00877A3A" w:rsidRPr="000203AC">
        <w:rPr>
          <w:rFonts w:ascii="Times New Roman" w:eastAsia="Times New Roman" w:hAnsi="Times New Roman" w:cs="Times New Roman"/>
          <w:lang w:eastAsia="en-IN"/>
        </w:rPr>
        <w:t>research scholars</w:t>
      </w:r>
      <w:r w:rsidR="008A3002" w:rsidRPr="000203AC">
        <w:rPr>
          <w:rFonts w:ascii="Times New Roman" w:eastAsia="Times New Roman" w:hAnsi="Times New Roman" w:cs="Times New Roman"/>
          <w:lang w:eastAsia="en-IN"/>
        </w:rPr>
        <w:t xml:space="preserve"> who were at risk of isolation due to racial or ethnic discrimination. Students expressed problems like biasness, financial difficulties, and political threat.</w:t>
      </w:r>
      <w:r w:rsidR="003905EE" w:rsidRPr="000203AC">
        <w:rPr>
          <w:rFonts w:ascii="Times New Roman" w:eastAsia="Times New Roman" w:hAnsi="Times New Roman" w:cs="Times New Roman"/>
          <w:lang w:eastAsia="en-IN"/>
        </w:rPr>
        <w:t xml:space="preserve"> </w:t>
      </w:r>
      <w:r w:rsidR="00D03E76" w:rsidRPr="000203AC">
        <w:rPr>
          <w:rFonts w:ascii="Times New Roman" w:eastAsia="Times New Roman" w:hAnsi="Times New Roman" w:cs="Times New Roman"/>
          <w:lang w:eastAsia="en-IN"/>
        </w:rPr>
        <w:t xml:space="preserve">Through a literature review, </w:t>
      </w:r>
      <w:proofErr w:type="spellStart"/>
      <w:r w:rsidR="009B5102" w:rsidRPr="000203AC">
        <w:rPr>
          <w:rFonts w:ascii="Times New Roman" w:eastAsia="Times New Roman" w:hAnsi="Times New Roman" w:cs="Times New Roman"/>
          <w:lang w:eastAsia="en-IN"/>
        </w:rPr>
        <w:t>Hazell</w:t>
      </w:r>
      <w:proofErr w:type="spellEnd"/>
      <w:r w:rsidR="009B5102" w:rsidRPr="000203AC">
        <w:rPr>
          <w:rFonts w:ascii="Times New Roman" w:eastAsia="Times New Roman" w:hAnsi="Times New Roman" w:cs="Times New Roman"/>
          <w:lang w:eastAsia="en-IN"/>
        </w:rPr>
        <w:t xml:space="preserve"> et al. (2020) </w:t>
      </w:r>
      <w:r w:rsidR="00D03E76" w:rsidRPr="000203AC">
        <w:rPr>
          <w:rFonts w:ascii="Times New Roman" w:eastAsia="Times New Roman" w:hAnsi="Times New Roman" w:cs="Times New Roman"/>
          <w:lang w:eastAsia="en-IN"/>
        </w:rPr>
        <w:t>found</w:t>
      </w:r>
      <w:r w:rsidR="00515B22" w:rsidRPr="000203AC">
        <w:rPr>
          <w:rFonts w:ascii="Times New Roman" w:eastAsia="Times New Roman" w:hAnsi="Times New Roman" w:cs="Times New Roman"/>
          <w:lang w:eastAsia="en-IN"/>
        </w:rPr>
        <w:t xml:space="preserve"> that</w:t>
      </w:r>
      <w:r w:rsidR="009B5102" w:rsidRPr="000203AC">
        <w:rPr>
          <w:rFonts w:ascii="Times New Roman" w:eastAsia="Times New Roman" w:hAnsi="Times New Roman" w:cs="Times New Roman"/>
          <w:lang w:eastAsia="en-IN"/>
        </w:rPr>
        <w:t xml:space="preserve"> iso</w:t>
      </w:r>
      <w:r w:rsidR="008A2951" w:rsidRPr="000203AC">
        <w:rPr>
          <w:rFonts w:ascii="Times New Roman" w:eastAsia="Times New Roman" w:hAnsi="Times New Roman" w:cs="Times New Roman"/>
          <w:lang w:eastAsia="en-IN"/>
        </w:rPr>
        <w:t xml:space="preserve">lation and </w:t>
      </w:r>
      <w:proofErr w:type="gramStart"/>
      <w:r w:rsidR="008A2951" w:rsidRPr="000203AC">
        <w:rPr>
          <w:rFonts w:ascii="Times New Roman" w:eastAsia="Times New Roman" w:hAnsi="Times New Roman" w:cs="Times New Roman"/>
          <w:lang w:eastAsia="en-IN"/>
        </w:rPr>
        <w:t>gender  related</w:t>
      </w:r>
      <w:proofErr w:type="gramEnd"/>
      <w:r w:rsidR="008A2951" w:rsidRPr="000203AC">
        <w:rPr>
          <w:rFonts w:ascii="Times New Roman" w:eastAsia="Times New Roman" w:hAnsi="Times New Roman" w:cs="Times New Roman"/>
          <w:lang w:eastAsia="en-IN"/>
        </w:rPr>
        <w:t xml:space="preserve"> problems were associated with</w:t>
      </w:r>
      <w:r w:rsidR="00515B22" w:rsidRPr="000203AC">
        <w:rPr>
          <w:rFonts w:ascii="Times New Roman" w:eastAsia="Times New Roman" w:hAnsi="Times New Roman" w:cs="Times New Roman"/>
          <w:lang w:eastAsia="en-IN"/>
        </w:rPr>
        <w:t xml:space="preserve"> </w:t>
      </w:r>
      <w:r w:rsidR="00877A3A" w:rsidRPr="000203AC">
        <w:rPr>
          <w:rFonts w:ascii="Times New Roman" w:eastAsia="Times New Roman" w:hAnsi="Times New Roman" w:cs="Times New Roman"/>
          <w:lang w:eastAsia="en-IN"/>
        </w:rPr>
        <w:t>research scholars</w:t>
      </w:r>
      <w:r w:rsidR="008A2951" w:rsidRPr="000203AC">
        <w:rPr>
          <w:rFonts w:ascii="Times New Roman" w:eastAsia="Times New Roman" w:hAnsi="Times New Roman" w:cs="Times New Roman"/>
          <w:lang w:eastAsia="en-IN"/>
        </w:rPr>
        <w:t xml:space="preserve">. Positive interpersonal relationship </w:t>
      </w:r>
      <w:proofErr w:type="gramStart"/>
      <w:r w:rsidR="008A2951" w:rsidRPr="000203AC">
        <w:rPr>
          <w:rFonts w:ascii="Times New Roman" w:eastAsia="Times New Roman" w:hAnsi="Times New Roman" w:cs="Times New Roman"/>
          <w:lang w:eastAsia="en-IN"/>
        </w:rPr>
        <w:t xml:space="preserve">and </w:t>
      </w:r>
      <w:r w:rsidR="009B5102" w:rsidRPr="000203AC">
        <w:rPr>
          <w:rFonts w:ascii="Times New Roman" w:eastAsia="Times New Roman" w:hAnsi="Times New Roman" w:cs="Times New Roman"/>
          <w:lang w:eastAsia="en-IN"/>
        </w:rPr>
        <w:t xml:space="preserve"> engaging</w:t>
      </w:r>
      <w:proofErr w:type="gramEnd"/>
      <w:r w:rsidR="009B5102" w:rsidRPr="000203AC">
        <w:rPr>
          <w:rFonts w:ascii="Times New Roman" w:eastAsia="Times New Roman" w:hAnsi="Times New Roman" w:cs="Times New Roman"/>
          <w:lang w:eastAsia="en-IN"/>
        </w:rPr>
        <w:t xml:space="preserve"> in self-care w</w:t>
      </w:r>
      <w:r w:rsidR="008A2951" w:rsidRPr="000203AC">
        <w:rPr>
          <w:rFonts w:ascii="Times New Roman" w:eastAsia="Times New Roman" w:hAnsi="Times New Roman" w:cs="Times New Roman"/>
          <w:lang w:eastAsia="en-IN"/>
        </w:rPr>
        <w:t xml:space="preserve">ere the most effective buffering </w:t>
      </w:r>
      <w:r w:rsidR="009B5102" w:rsidRPr="000203AC">
        <w:rPr>
          <w:rFonts w:ascii="Times New Roman" w:eastAsia="Times New Roman" w:hAnsi="Times New Roman" w:cs="Times New Roman"/>
          <w:lang w:eastAsia="en-IN"/>
        </w:rPr>
        <w:t>factors.</w:t>
      </w:r>
      <w:r w:rsidR="003905EE" w:rsidRPr="000203AC">
        <w:rPr>
          <w:rFonts w:ascii="Times New Roman" w:eastAsia="Times New Roman" w:hAnsi="Times New Roman" w:cs="Times New Roman"/>
          <w:lang w:eastAsia="en-IN"/>
        </w:rPr>
        <w:t xml:space="preserve"> </w:t>
      </w:r>
      <w:bookmarkStart w:id="13" w:name="_Hlk125114670"/>
      <w:proofErr w:type="spellStart"/>
      <w:r w:rsidR="00467CFC" w:rsidRPr="000203AC">
        <w:rPr>
          <w:rFonts w:ascii="Times New Roman" w:hAnsi="Times New Roman" w:cs="Times New Roman"/>
          <w:shd w:val="clear" w:color="auto" w:fill="FFFFFF"/>
        </w:rPr>
        <w:t>Matheka</w:t>
      </w:r>
      <w:proofErr w:type="spellEnd"/>
      <w:r w:rsidR="00467CFC" w:rsidRPr="000203AC">
        <w:rPr>
          <w:rFonts w:ascii="Times New Roman" w:hAnsi="Times New Roman" w:cs="Times New Roman"/>
          <w:shd w:val="clear" w:color="auto" w:fill="FFFFFF"/>
        </w:rPr>
        <w:t xml:space="preserve"> et al. (2020) explained the </w:t>
      </w:r>
      <w:r w:rsidR="001D2E27" w:rsidRPr="000203AC">
        <w:rPr>
          <w:rFonts w:ascii="Times New Roman" w:hAnsi="Times New Roman" w:cs="Times New Roman"/>
          <w:shd w:val="clear" w:color="auto" w:fill="FFFFFF"/>
        </w:rPr>
        <w:t xml:space="preserve">importance of research </w:t>
      </w:r>
      <w:r w:rsidR="001D2E27" w:rsidRPr="000203AC">
        <w:rPr>
          <w:rFonts w:ascii="Times New Roman" w:hAnsi="Times New Roman" w:cs="Times New Roman"/>
          <w:shd w:val="clear" w:color="auto" w:fill="FFFFFF"/>
        </w:rPr>
        <w:lastRenderedPageBreak/>
        <w:t xml:space="preserve">scholar </w:t>
      </w:r>
      <w:r w:rsidR="00467CFC" w:rsidRPr="000203AC">
        <w:rPr>
          <w:rFonts w:ascii="Times New Roman" w:hAnsi="Times New Roman" w:cs="Times New Roman"/>
          <w:shd w:val="clear" w:color="auto" w:fill="FFFFFF"/>
        </w:rPr>
        <w:t xml:space="preserve">background and program characteristics as success factors of </w:t>
      </w:r>
      <w:r w:rsidR="002E16DD" w:rsidRPr="000203AC">
        <w:rPr>
          <w:rFonts w:ascii="Times New Roman" w:hAnsi="Times New Roman" w:cs="Times New Roman"/>
          <w:shd w:val="clear" w:color="auto" w:fill="FFFFFF"/>
        </w:rPr>
        <w:t>r</w:t>
      </w:r>
      <w:r w:rsidR="00877A3A" w:rsidRPr="000203AC">
        <w:rPr>
          <w:rFonts w:ascii="Times New Roman" w:hAnsi="Times New Roman" w:cs="Times New Roman"/>
          <w:shd w:val="clear" w:color="auto" w:fill="FFFFFF"/>
        </w:rPr>
        <w:t>esearch scholars</w:t>
      </w:r>
      <w:proofErr w:type="gramStart"/>
      <w:r w:rsidR="00467CFC" w:rsidRPr="000203AC">
        <w:rPr>
          <w:rFonts w:ascii="Times New Roman" w:hAnsi="Times New Roman" w:cs="Times New Roman"/>
          <w:shd w:val="clear" w:color="auto" w:fill="FFFFFF"/>
        </w:rPr>
        <w:t>  in</w:t>
      </w:r>
      <w:proofErr w:type="gramEnd"/>
      <w:r w:rsidR="00467CFC" w:rsidRPr="000203AC">
        <w:rPr>
          <w:rFonts w:ascii="Times New Roman" w:hAnsi="Times New Roman" w:cs="Times New Roman"/>
          <w:shd w:val="clear" w:color="auto" w:fill="FFFFFF"/>
        </w:rPr>
        <w:t xml:space="preserve"> Kenyan universities. </w:t>
      </w:r>
      <w:bookmarkStart w:id="14" w:name="_Hlk125114729"/>
      <w:bookmarkEnd w:id="13"/>
      <w:proofErr w:type="spellStart"/>
      <w:r w:rsidR="00467CFC" w:rsidRPr="000203AC">
        <w:rPr>
          <w:rFonts w:ascii="Times New Roman" w:hAnsi="Times New Roman" w:cs="Times New Roman"/>
          <w:shd w:val="clear" w:color="auto" w:fill="FFFFFF"/>
        </w:rPr>
        <w:t>Rockinson-Szapkiw</w:t>
      </w:r>
      <w:proofErr w:type="spellEnd"/>
      <w:r w:rsidR="00467CFC" w:rsidRPr="000203AC">
        <w:rPr>
          <w:rFonts w:ascii="Times New Roman" w:hAnsi="Times New Roman" w:cs="Times New Roman"/>
          <w:shd w:val="clear" w:color="auto" w:fill="FFFFFF"/>
        </w:rPr>
        <w:t xml:space="preserve"> </w:t>
      </w:r>
      <w:r w:rsidR="001D2E27" w:rsidRPr="000203AC">
        <w:rPr>
          <w:rFonts w:ascii="Times New Roman" w:hAnsi="Times New Roman" w:cs="Times New Roman"/>
          <w:shd w:val="clear" w:color="auto" w:fill="FFFFFF"/>
        </w:rPr>
        <w:t xml:space="preserve">(2019) found that socialization helps </w:t>
      </w:r>
      <w:r w:rsidR="00467CFC" w:rsidRPr="000203AC">
        <w:rPr>
          <w:rFonts w:ascii="Times New Roman" w:hAnsi="Times New Roman" w:cs="Times New Roman"/>
          <w:shd w:val="clear" w:color="auto" w:fill="FFFFFF"/>
        </w:rPr>
        <w:t xml:space="preserve">in </w:t>
      </w:r>
      <w:r w:rsidR="001D2E27" w:rsidRPr="000203AC">
        <w:rPr>
          <w:rFonts w:ascii="Times New Roman" w:hAnsi="Times New Roman" w:cs="Times New Roman"/>
          <w:shd w:val="clear" w:color="auto" w:fill="FFFFFF"/>
        </w:rPr>
        <w:t>the success of research scholars</w:t>
      </w:r>
      <w:r w:rsidR="00467CFC" w:rsidRPr="000203AC">
        <w:rPr>
          <w:rFonts w:ascii="Times New Roman" w:hAnsi="Times New Roman" w:cs="Times New Roman"/>
          <w:shd w:val="clear" w:color="auto" w:fill="FFFFFF"/>
        </w:rPr>
        <w:t xml:space="preserve">. </w:t>
      </w:r>
      <w:bookmarkStart w:id="15" w:name="_Hlk125114866"/>
      <w:bookmarkEnd w:id="14"/>
      <w:r w:rsidR="00B50465" w:rsidRPr="000203AC">
        <w:rPr>
          <w:rFonts w:ascii="Times New Roman" w:hAnsi="Times New Roman" w:cs="Times New Roman"/>
          <w:shd w:val="clear" w:color="auto" w:fill="FFFFFF"/>
        </w:rPr>
        <w:t xml:space="preserve">A study conducted </w:t>
      </w:r>
      <w:proofErr w:type="gramStart"/>
      <w:r w:rsidR="00B50465" w:rsidRPr="000203AC">
        <w:rPr>
          <w:rFonts w:ascii="Times New Roman" w:hAnsi="Times New Roman" w:cs="Times New Roman"/>
          <w:shd w:val="clear" w:color="auto" w:fill="FFFFFF"/>
        </w:rPr>
        <w:t xml:space="preserve">by  </w:t>
      </w:r>
      <w:r w:rsidR="00467CFC" w:rsidRPr="000203AC">
        <w:rPr>
          <w:rFonts w:ascii="Times New Roman" w:hAnsi="Times New Roman" w:cs="Times New Roman"/>
          <w:shd w:val="clear" w:color="auto" w:fill="FFFFFF"/>
        </w:rPr>
        <w:t>Lowery</w:t>
      </w:r>
      <w:proofErr w:type="gramEnd"/>
      <w:r w:rsidR="00467CFC" w:rsidRPr="000203AC">
        <w:rPr>
          <w:rFonts w:ascii="Times New Roman" w:hAnsi="Times New Roman" w:cs="Times New Roman"/>
          <w:shd w:val="clear" w:color="auto" w:fill="FFFFFF"/>
        </w:rPr>
        <w:t xml:space="preserve"> et al. (2018) </w:t>
      </w:r>
      <w:bookmarkStart w:id="16" w:name="_Hlk125114945"/>
      <w:bookmarkEnd w:id="15"/>
      <w:r w:rsidR="001D2E27" w:rsidRPr="000203AC">
        <w:rPr>
          <w:rFonts w:ascii="Times New Roman" w:hAnsi="Times New Roman" w:cs="Times New Roman"/>
          <w:shd w:val="clear" w:color="auto" w:fill="FFFFFF"/>
        </w:rPr>
        <w:t xml:space="preserve"> demanded socialization with peer-group</w:t>
      </w:r>
      <w:r w:rsidR="00B50465" w:rsidRPr="000203AC">
        <w:rPr>
          <w:rFonts w:ascii="Times New Roman" w:hAnsi="Times New Roman" w:cs="Times New Roman"/>
          <w:shd w:val="clear" w:color="auto" w:fill="FFFFFF"/>
        </w:rPr>
        <w:t xml:space="preserve"> as it helps in facing isolation and research related challenges</w:t>
      </w:r>
      <w:r w:rsidR="001D2E27" w:rsidRPr="000203AC">
        <w:rPr>
          <w:rFonts w:ascii="Times New Roman" w:hAnsi="Times New Roman" w:cs="Times New Roman"/>
          <w:shd w:val="clear" w:color="auto" w:fill="FFFFFF"/>
        </w:rPr>
        <w:t>.</w:t>
      </w:r>
      <w:r w:rsidR="003905EE" w:rsidRPr="000203AC">
        <w:rPr>
          <w:rFonts w:ascii="Times New Roman" w:eastAsia="Times New Roman" w:hAnsi="Times New Roman" w:cs="Times New Roman"/>
          <w:lang w:eastAsia="en-IN"/>
        </w:rPr>
        <w:t xml:space="preserve"> </w:t>
      </w:r>
      <w:r w:rsidR="00467CFC" w:rsidRPr="000203AC">
        <w:rPr>
          <w:rFonts w:ascii="Times New Roman" w:hAnsi="Times New Roman" w:cs="Times New Roman"/>
          <w:shd w:val="clear" w:color="auto" w:fill="FFFFFF"/>
        </w:rPr>
        <w:t>Jordan and Howe</w:t>
      </w:r>
      <w:r w:rsidR="006874D5" w:rsidRPr="000203AC">
        <w:rPr>
          <w:rFonts w:ascii="Times New Roman" w:hAnsi="Times New Roman" w:cs="Times New Roman"/>
          <w:shd w:val="clear" w:color="auto" w:fill="FFFFFF"/>
        </w:rPr>
        <w:t xml:space="preserve"> </w:t>
      </w:r>
      <w:r w:rsidR="00467CFC" w:rsidRPr="000203AC">
        <w:rPr>
          <w:rFonts w:ascii="Times New Roman" w:hAnsi="Times New Roman" w:cs="Times New Roman"/>
          <w:shd w:val="clear" w:color="auto" w:fill="FFFFFF"/>
        </w:rPr>
        <w:t xml:space="preserve">(2018) studied the challenges of graduate teaching assistants at Cambridge. </w:t>
      </w:r>
      <w:r w:rsidR="002E16DD" w:rsidRPr="000203AC">
        <w:rPr>
          <w:rFonts w:ascii="Times New Roman" w:hAnsi="Times New Roman" w:cs="Times New Roman"/>
          <w:shd w:val="clear" w:color="auto" w:fill="FFFFFF"/>
        </w:rPr>
        <w:t>W</w:t>
      </w:r>
      <w:r w:rsidR="00467CFC" w:rsidRPr="000203AC">
        <w:rPr>
          <w:rFonts w:ascii="Times New Roman" w:hAnsi="Times New Roman" w:cs="Times New Roman"/>
          <w:shd w:val="clear" w:color="auto" w:fill="FFFFFF"/>
        </w:rPr>
        <w:t>ork pressure and time management were challenges for teaching assistants as they had to take teaching classes apart from PhD work.</w:t>
      </w:r>
      <w:bookmarkEnd w:id="16"/>
      <w:r w:rsidR="00467CFC" w:rsidRPr="000203AC">
        <w:rPr>
          <w:rFonts w:ascii="Times New Roman" w:hAnsi="Times New Roman" w:cs="Times New Roman"/>
          <w:shd w:val="clear" w:color="auto" w:fill="FFFFFF"/>
        </w:rPr>
        <w:t> </w:t>
      </w:r>
      <w:proofErr w:type="spellStart"/>
      <w:r w:rsidR="00467CFC" w:rsidRPr="000203AC">
        <w:rPr>
          <w:rFonts w:ascii="Times New Roman" w:hAnsi="Times New Roman" w:cs="Times New Roman"/>
          <w:shd w:val="clear" w:color="auto" w:fill="FFFFFF"/>
        </w:rPr>
        <w:t>Cabay</w:t>
      </w:r>
      <w:proofErr w:type="spellEnd"/>
      <w:r w:rsidR="00467CFC" w:rsidRPr="000203AC">
        <w:rPr>
          <w:rFonts w:ascii="Times New Roman" w:hAnsi="Times New Roman" w:cs="Times New Roman"/>
          <w:shd w:val="clear" w:color="auto" w:fill="FFFFFF"/>
        </w:rPr>
        <w:t xml:space="preserve"> et al. (2018) studied the experience of STEM female</w:t>
      </w:r>
      <w:proofErr w:type="gramStart"/>
      <w:r w:rsidR="00467CFC" w:rsidRPr="000203AC">
        <w:rPr>
          <w:rFonts w:ascii="Times New Roman" w:hAnsi="Times New Roman" w:cs="Times New Roman"/>
          <w:shd w:val="clear" w:color="auto" w:fill="FFFFFF"/>
        </w:rPr>
        <w:t>  doctoral</w:t>
      </w:r>
      <w:proofErr w:type="gramEnd"/>
      <w:r w:rsidR="00467CFC" w:rsidRPr="000203AC">
        <w:rPr>
          <w:rFonts w:ascii="Times New Roman" w:hAnsi="Times New Roman" w:cs="Times New Roman"/>
          <w:shd w:val="clear" w:color="auto" w:fill="FFFFFF"/>
        </w:rPr>
        <w:t xml:space="preserve"> students and found </w:t>
      </w:r>
      <w:r w:rsidR="00996F55" w:rsidRPr="000203AC">
        <w:rPr>
          <w:rFonts w:ascii="Times New Roman" w:hAnsi="Times New Roman" w:cs="Times New Roman"/>
          <w:shd w:val="clear" w:color="auto" w:fill="FFFFFF"/>
        </w:rPr>
        <w:t xml:space="preserve">that due to discrimination and high work pressure, female students are looking for an alternative research career </w:t>
      </w:r>
      <w:r w:rsidR="00467CFC" w:rsidRPr="000203AC">
        <w:rPr>
          <w:rFonts w:ascii="Times New Roman" w:hAnsi="Times New Roman" w:cs="Times New Roman"/>
          <w:shd w:val="clear" w:color="auto" w:fill="FFFFFF"/>
        </w:rPr>
        <w:t>.</w:t>
      </w:r>
      <w:r w:rsidR="00F516B1" w:rsidRPr="000203AC">
        <w:rPr>
          <w:rFonts w:ascii="Times New Roman" w:hAnsi="Times New Roman" w:cs="Times New Roman"/>
          <w:shd w:val="clear" w:color="auto" w:fill="FFFFFF"/>
        </w:rPr>
        <w:t xml:space="preserve"> </w:t>
      </w:r>
      <w:r w:rsidR="00467CFC" w:rsidRPr="000203AC">
        <w:rPr>
          <w:rFonts w:ascii="Times New Roman" w:hAnsi="Times New Roman" w:cs="Times New Roman"/>
          <w:shd w:val="clear" w:color="auto" w:fill="FFFFFF"/>
        </w:rPr>
        <w:t>Cesar et al. (2018) found personal, academic, and interpersonal barriers through literature review.</w:t>
      </w:r>
      <w:bookmarkStart w:id="17" w:name="_Hlk125115016"/>
      <w:r w:rsidR="003905EE" w:rsidRPr="000203AC">
        <w:rPr>
          <w:rFonts w:ascii="Times New Roman" w:eastAsia="Times New Roman" w:hAnsi="Times New Roman" w:cs="Times New Roman"/>
          <w:lang w:eastAsia="en-IN"/>
        </w:rPr>
        <w:t xml:space="preserve"> </w:t>
      </w:r>
      <w:proofErr w:type="spellStart"/>
      <w:r w:rsidR="001C153A" w:rsidRPr="000203AC">
        <w:rPr>
          <w:rFonts w:ascii="Times New Roman" w:hAnsi="Times New Roman" w:cs="Times New Roman"/>
          <w:shd w:val="clear" w:color="auto" w:fill="FFFFFF"/>
        </w:rPr>
        <w:t>Havenga</w:t>
      </w:r>
      <w:proofErr w:type="spellEnd"/>
      <w:r w:rsidR="001C153A" w:rsidRPr="000203AC">
        <w:rPr>
          <w:rFonts w:ascii="Times New Roman" w:hAnsi="Times New Roman" w:cs="Times New Roman"/>
          <w:shd w:val="clear" w:color="auto" w:fill="FFFFFF"/>
        </w:rPr>
        <w:t xml:space="preserve"> and </w:t>
      </w:r>
      <w:proofErr w:type="spellStart"/>
      <w:r w:rsidR="001C153A" w:rsidRPr="000203AC">
        <w:rPr>
          <w:rFonts w:ascii="Times New Roman" w:hAnsi="Times New Roman" w:cs="Times New Roman"/>
          <w:shd w:val="clear" w:color="auto" w:fill="FFFFFF"/>
        </w:rPr>
        <w:t>Sengane</w:t>
      </w:r>
      <w:proofErr w:type="spellEnd"/>
      <w:r w:rsidR="001C153A" w:rsidRPr="000203AC">
        <w:rPr>
          <w:rFonts w:ascii="Times New Roman" w:hAnsi="Times New Roman" w:cs="Times New Roman"/>
          <w:shd w:val="clear" w:color="auto" w:fill="FFFFFF"/>
        </w:rPr>
        <w:t xml:space="preserve"> (2018) </w:t>
      </w:r>
      <w:r w:rsidR="00996F55" w:rsidRPr="000203AC">
        <w:rPr>
          <w:rFonts w:ascii="Times New Roman" w:hAnsi="Times New Roman" w:cs="Times New Roman"/>
          <w:shd w:val="clear" w:color="auto" w:fill="FFFFFF"/>
        </w:rPr>
        <w:t xml:space="preserve">found personal, academic, institutional and </w:t>
      </w:r>
      <w:r w:rsidR="001C153A" w:rsidRPr="000203AC">
        <w:rPr>
          <w:rFonts w:ascii="Times New Roman" w:hAnsi="Times New Roman" w:cs="Times New Roman"/>
          <w:shd w:val="clear" w:color="auto" w:fill="FFFFFF"/>
        </w:rPr>
        <w:t>research-related challe</w:t>
      </w:r>
      <w:r w:rsidR="00996F55" w:rsidRPr="000203AC">
        <w:rPr>
          <w:rFonts w:ascii="Times New Roman" w:hAnsi="Times New Roman" w:cs="Times New Roman"/>
          <w:shd w:val="clear" w:color="auto" w:fill="FFFFFF"/>
        </w:rPr>
        <w:t>nges for research scholars</w:t>
      </w:r>
      <w:r w:rsidR="001C153A" w:rsidRPr="000203AC">
        <w:rPr>
          <w:rFonts w:ascii="Times New Roman" w:hAnsi="Times New Roman" w:cs="Times New Roman"/>
          <w:shd w:val="clear" w:color="auto" w:fill="FFFFFF"/>
        </w:rPr>
        <w:t>. Institutional support is required to address personal, academic and research-related challenges.</w:t>
      </w:r>
      <w:bookmarkStart w:id="18" w:name="_Hlk125117270"/>
      <w:bookmarkEnd w:id="17"/>
      <w:r w:rsidR="00996F55" w:rsidRPr="000203AC">
        <w:rPr>
          <w:rFonts w:ascii="Times New Roman" w:hAnsi="Times New Roman" w:cs="Times New Roman"/>
          <w:shd w:val="clear" w:color="auto" w:fill="FFFFFF"/>
        </w:rPr>
        <w:t xml:space="preserve"> </w:t>
      </w:r>
      <w:r w:rsidR="00467CFC" w:rsidRPr="000203AC">
        <w:rPr>
          <w:rFonts w:ascii="Times New Roman" w:hAnsi="Times New Roman" w:cs="Times New Roman"/>
          <w:shd w:val="clear" w:color="auto" w:fill="FFFFFF"/>
        </w:rPr>
        <w:t>Rogers-Shaw and Carr-</w:t>
      </w:r>
      <w:proofErr w:type="spellStart"/>
      <w:r w:rsidR="00467CFC" w:rsidRPr="000203AC">
        <w:rPr>
          <w:rFonts w:ascii="Times New Roman" w:hAnsi="Times New Roman" w:cs="Times New Roman"/>
          <w:shd w:val="clear" w:color="auto" w:fill="FFFFFF"/>
        </w:rPr>
        <w:t>Chellman</w:t>
      </w:r>
      <w:proofErr w:type="spellEnd"/>
      <w:r w:rsidR="00467CFC" w:rsidRPr="000203AC">
        <w:rPr>
          <w:rFonts w:ascii="Times New Roman" w:hAnsi="Times New Roman" w:cs="Times New Roman"/>
          <w:shd w:val="clear" w:color="auto" w:fill="FFFFFF"/>
        </w:rPr>
        <w:t xml:space="preserve"> (2018) </w:t>
      </w:r>
      <w:r w:rsidR="00996F55" w:rsidRPr="000203AC">
        <w:rPr>
          <w:rFonts w:ascii="Times New Roman" w:hAnsi="Times New Roman" w:cs="Times New Roman"/>
          <w:shd w:val="clear" w:color="auto" w:fill="FFFFFF"/>
        </w:rPr>
        <w:t xml:space="preserve">found that empathy helps research scholars in realizing their </w:t>
      </w:r>
      <w:r w:rsidR="00467CFC" w:rsidRPr="000203AC">
        <w:rPr>
          <w:rFonts w:ascii="Times New Roman" w:hAnsi="Times New Roman" w:cs="Times New Roman"/>
          <w:shd w:val="clear" w:color="auto" w:fill="FFFFFF"/>
        </w:rPr>
        <w:t>stren</w:t>
      </w:r>
      <w:r w:rsidR="00996F55" w:rsidRPr="000203AC">
        <w:rPr>
          <w:rFonts w:ascii="Times New Roman" w:hAnsi="Times New Roman" w:cs="Times New Roman"/>
          <w:shd w:val="clear" w:color="auto" w:fill="FFFFFF"/>
        </w:rPr>
        <w:t>gths</w:t>
      </w:r>
      <w:r w:rsidR="00467CFC" w:rsidRPr="000203AC">
        <w:rPr>
          <w:rFonts w:ascii="Times New Roman" w:hAnsi="Times New Roman" w:cs="Times New Roman"/>
          <w:shd w:val="clear" w:color="auto" w:fill="FFFFFF"/>
        </w:rPr>
        <w:t>.</w:t>
      </w:r>
      <w:bookmarkStart w:id="19" w:name="_Hlk125118157"/>
      <w:bookmarkEnd w:id="18"/>
      <w:r w:rsidR="003905EE" w:rsidRPr="000203AC">
        <w:rPr>
          <w:rFonts w:ascii="Times New Roman" w:eastAsia="Times New Roman" w:hAnsi="Times New Roman" w:cs="Times New Roman"/>
          <w:lang w:eastAsia="en-IN"/>
        </w:rPr>
        <w:t xml:space="preserve"> </w:t>
      </w:r>
      <w:r w:rsidR="00467CFC" w:rsidRPr="000203AC">
        <w:rPr>
          <w:rFonts w:ascii="Times New Roman" w:hAnsi="Times New Roman" w:cs="Times New Roman"/>
          <w:shd w:val="clear" w:color="auto" w:fill="FFFFFF"/>
        </w:rPr>
        <w:t>Ding and Devine (2018) explored the sup</w:t>
      </w:r>
      <w:r w:rsidR="00674FAB" w:rsidRPr="000203AC">
        <w:rPr>
          <w:rFonts w:ascii="Times New Roman" w:hAnsi="Times New Roman" w:cs="Times New Roman"/>
          <w:shd w:val="clear" w:color="auto" w:fill="FFFFFF"/>
        </w:rPr>
        <w:t>ervision challenges of research scholars</w:t>
      </w:r>
      <w:r w:rsidR="00467CFC" w:rsidRPr="000203AC">
        <w:rPr>
          <w:rFonts w:ascii="Times New Roman" w:hAnsi="Times New Roman" w:cs="Times New Roman"/>
          <w:shd w:val="clear" w:color="auto" w:fill="FFFFFF"/>
        </w:rPr>
        <w:t xml:space="preserve"> studying in New Zealand.</w:t>
      </w:r>
      <w:bookmarkEnd w:id="19"/>
      <w:r w:rsidR="00467CFC" w:rsidRPr="000203AC">
        <w:rPr>
          <w:rFonts w:ascii="Times New Roman" w:hAnsi="Times New Roman" w:cs="Times New Roman"/>
          <w:shd w:val="clear" w:color="auto" w:fill="FFFFFF"/>
        </w:rPr>
        <w:t> </w:t>
      </w:r>
      <w:bookmarkStart w:id="20" w:name="_Hlk125117428"/>
      <w:r w:rsidR="003905EE" w:rsidRPr="000203AC">
        <w:rPr>
          <w:rFonts w:ascii="Times New Roman" w:hAnsi="Times New Roman" w:cs="Times New Roman"/>
          <w:shd w:val="clear" w:color="auto" w:fill="FFFFFF"/>
        </w:rPr>
        <w:t xml:space="preserve"> </w:t>
      </w:r>
      <w:r w:rsidR="00467CFC" w:rsidRPr="000203AC">
        <w:rPr>
          <w:rFonts w:ascii="Times New Roman" w:hAnsi="Times New Roman" w:cs="Times New Roman"/>
          <w:shd w:val="clear" w:color="auto" w:fill="FFFFFF"/>
        </w:rPr>
        <w:t>Ye and</w:t>
      </w:r>
      <w:r w:rsidR="00674FAB" w:rsidRPr="000203AC">
        <w:rPr>
          <w:rFonts w:ascii="Times New Roman" w:hAnsi="Times New Roman" w:cs="Times New Roman"/>
          <w:shd w:val="clear" w:color="auto" w:fill="FFFFFF"/>
        </w:rPr>
        <w:t> Edwards</w:t>
      </w:r>
      <w:r w:rsidR="00467CFC" w:rsidRPr="000203AC">
        <w:rPr>
          <w:rFonts w:ascii="Times New Roman" w:hAnsi="Times New Roman" w:cs="Times New Roman"/>
          <w:shd w:val="clear" w:color="auto" w:fill="FFFFFF"/>
        </w:rPr>
        <w:t xml:space="preserve"> (2017) </w:t>
      </w:r>
      <w:r w:rsidR="00674FAB" w:rsidRPr="000203AC">
        <w:rPr>
          <w:rFonts w:ascii="Times New Roman" w:hAnsi="Times New Roman" w:cs="Times New Roman"/>
          <w:shd w:val="clear" w:color="auto" w:fill="FFFFFF"/>
        </w:rPr>
        <w:t xml:space="preserve">and </w:t>
      </w:r>
      <w:proofErr w:type="gramStart"/>
      <w:r w:rsidR="00674FAB" w:rsidRPr="000203AC">
        <w:rPr>
          <w:rFonts w:ascii="Times New Roman" w:eastAsia="Times New Roman" w:hAnsi="Times New Roman" w:cs="Times New Roman"/>
          <w:lang w:eastAsia="en-IN"/>
        </w:rPr>
        <w:t>Ye</w:t>
      </w:r>
      <w:proofErr w:type="gramEnd"/>
      <w:r w:rsidR="00674FAB" w:rsidRPr="000203AC">
        <w:rPr>
          <w:rFonts w:ascii="Times New Roman" w:eastAsia="Times New Roman" w:hAnsi="Times New Roman" w:cs="Times New Roman"/>
          <w:lang w:eastAsia="en-IN"/>
        </w:rPr>
        <w:t xml:space="preserve"> and Edwards (2015) </w:t>
      </w:r>
      <w:bookmarkStart w:id="21" w:name="_Hlk125117721"/>
      <w:bookmarkEnd w:id="20"/>
      <w:r w:rsidR="00674FAB" w:rsidRPr="000203AC">
        <w:rPr>
          <w:rFonts w:ascii="Times New Roman" w:hAnsi="Times New Roman" w:cs="Times New Roman"/>
          <w:shd w:val="clear" w:color="auto" w:fill="FFFFFF"/>
        </w:rPr>
        <w:t xml:space="preserve">studies the problems of Chinese research scholars and found that students struggle in identity formation because of different culture. But, their own norms and values help them in reshaping the new identity. </w:t>
      </w:r>
      <w:r w:rsidR="003E796F" w:rsidRPr="000203AC">
        <w:rPr>
          <w:rFonts w:ascii="Times New Roman" w:eastAsia="Times New Roman" w:hAnsi="Times New Roman" w:cs="Times New Roman"/>
          <w:lang w:eastAsia="en-IN"/>
        </w:rPr>
        <w:t>Greene (2015)</w:t>
      </w:r>
      <w:r w:rsidR="00AD56D6" w:rsidRPr="000203AC">
        <w:rPr>
          <w:rFonts w:ascii="Times New Roman" w:eastAsia="Times New Roman" w:hAnsi="Times New Roman" w:cs="Times New Roman"/>
          <w:lang w:eastAsia="en-IN"/>
        </w:rPr>
        <w:t xml:space="preserve"> conducted a study in university of Atlantic Canada to know the role of support services for </w:t>
      </w:r>
      <w:r w:rsidR="002E16DD" w:rsidRPr="000203AC">
        <w:rPr>
          <w:rFonts w:ascii="Times New Roman" w:eastAsia="Times New Roman" w:hAnsi="Times New Roman" w:cs="Times New Roman"/>
          <w:lang w:eastAsia="en-IN"/>
        </w:rPr>
        <w:t>r</w:t>
      </w:r>
      <w:r w:rsidR="00877A3A" w:rsidRPr="000203AC">
        <w:rPr>
          <w:rFonts w:ascii="Times New Roman" w:eastAsia="Times New Roman" w:hAnsi="Times New Roman" w:cs="Times New Roman"/>
          <w:lang w:eastAsia="en-IN"/>
        </w:rPr>
        <w:t>esearch scholars</w:t>
      </w:r>
      <w:r w:rsidR="00AD56D6" w:rsidRPr="000203AC">
        <w:rPr>
          <w:rFonts w:ascii="Times New Roman" w:eastAsia="Times New Roman" w:hAnsi="Times New Roman" w:cs="Times New Roman"/>
          <w:lang w:eastAsia="en-IN"/>
        </w:rPr>
        <w:t xml:space="preserve">. </w:t>
      </w:r>
      <w:r w:rsidR="00A41481" w:rsidRPr="000203AC">
        <w:rPr>
          <w:rFonts w:ascii="Times New Roman" w:eastAsia="Times New Roman" w:hAnsi="Times New Roman" w:cs="Times New Roman"/>
          <w:lang w:eastAsia="en-IN"/>
        </w:rPr>
        <w:t xml:space="preserve">Study found that students faced challenges due </w:t>
      </w:r>
      <w:r w:rsidR="00172240" w:rsidRPr="000203AC">
        <w:rPr>
          <w:rFonts w:ascii="Times New Roman" w:eastAsia="Times New Roman" w:hAnsi="Times New Roman" w:cs="Times New Roman"/>
          <w:lang w:eastAsia="en-IN"/>
        </w:rPr>
        <w:t>to institution</w:t>
      </w:r>
      <w:r w:rsidR="00A41481" w:rsidRPr="000203AC">
        <w:rPr>
          <w:rFonts w:ascii="Times New Roman" w:eastAsia="Times New Roman" w:hAnsi="Times New Roman" w:cs="Times New Roman"/>
          <w:lang w:eastAsia="en-IN"/>
        </w:rPr>
        <w:t xml:space="preserve">, finance, policy </w:t>
      </w:r>
      <w:proofErr w:type="gramStart"/>
      <w:r w:rsidR="00A41481" w:rsidRPr="000203AC">
        <w:rPr>
          <w:rFonts w:ascii="Times New Roman" w:eastAsia="Times New Roman" w:hAnsi="Times New Roman" w:cs="Times New Roman"/>
          <w:lang w:eastAsia="en-IN"/>
        </w:rPr>
        <w:t>and  individual</w:t>
      </w:r>
      <w:proofErr w:type="gramEnd"/>
      <w:r w:rsidR="00A41481" w:rsidRPr="000203AC">
        <w:rPr>
          <w:rFonts w:ascii="Times New Roman" w:eastAsia="Times New Roman" w:hAnsi="Times New Roman" w:cs="Times New Roman"/>
          <w:lang w:eastAsia="en-IN"/>
        </w:rPr>
        <w:t xml:space="preserve"> characteristics. </w:t>
      </w:r>
      <w:bookmarkStart w:id="22" w:name="_Hlk125118054"/>
      <w:bookmarkEnd w:id="21"/>
      <w:proofErr w:type="spellStart"/>
      <w:r w:rsidR="003B7576" w:rsidRPr="000203AC">
        <w:rPr>
          <w:rFonts w:ascii="Times New Roman" w:eastAsia="Times New Roman" w:hAnsi="Times New Roman" w:cs="Times New Roman"/>
          <w:lang w:eastAsia="en-IN"/>
        </w:rPr>
        <w:t>Bøgelund</w:t>
      </w:r>
      <w:proofErr w:type="spellEnd"/>
      <w:r w:rsidR="003B7576" w:rsidRPr="000203AC">
        <w:rPr>
          <w:rFonts w:ascii="Times New Roman" w:eastAsia="Times New Roman" w:hAnsi="Times New Roman" w:cs="Times New Roman"/>
          <w:lang w:eastAsia="en-IN"/>
        </w:rPr>
        <w:t xml:space="preserve"> and </w:t>
      </w:r>
      <w:proofErr w:type="spellStart"/>
      <w:r w:rsidR="003B7576" w:rsidRPr="000203AC">
        <w:rPr>
          <w:rFonts w:ascii="Times New Roman" w:eastAsia="Times New Roman" w:hAnsi="Times New Roman" w:cs="Times New Roman"/>
          <w:lang w:eastAsia="en-IN"/>
        </w:rPr>
        <w:t>Graaff</w:t>
      </w:r>
      <w:proofErr w:type="spellEnd"/>
      <w:r w:rsidR="003B7576" w:rsidRPr="000203AC">
        <w:rPr>
          <w:rFonts w:ascii="Times New Roman" w:eastAsia="Times New Roman" w:hAnsi="Times New Roman" w:cs="Times New Roman"/>
          <w:lang w:eastAsia="en-IN"/>
        </w:rPr>
        <w:t xml:space="preserve"> (2015) explained the challenges of international students</w:t>
      </w:r>
      <w:r w:rsidR="00A41481" w:rsidRPr="000203AC">
        <w:rPr>
          <w:rFonts w:ascii="Times New Roman" w:eastAsia="Times New Roman" w:hAnsi="Times New Roman" w:cs="Times New Roman"/>
          <w:lang w:eastAsia="en-IN"/>
        </w:rPr>
        <w:t xml:space="preserve"> in the form of quality supervision </w:t>
      </w:r>
      <w:bookmarkStart w:id="23" w:name="_Hlk125117786"/>
      <w:bookmarkEnd w:id="22"/>
      <w:r w:rsidR="006426A7" w:rsidRPr="000203AC">
        <w:rPr>
          <w:rFonts w:ascii="Times New Roman" w:eastAsia="Times New Roman" w:hAnsi="Times New Roman" w:cs="Times New Roman"/>
          <w:lang w:eastAsia="en-IN"/>
        </w:rPr>
        <w:t>and autonomy</w:t>
      </w:r>
      <w:r w:rsidR="00A41481" w:rsidRPr="000203AC">
        <w:rPr>
          <w:rFonts w:ascii="Times New Roman" w:eastAsia="Times New Roman" w:hAnsi="Times New Roman" w:cs="Times New Roman"/>
          <w:lang w:eastAsia="en-IN"/>
        </w:rPr>
        <w:t xml:space="preserve">. </w:t>
      </w:r>
      <w:r w:rsidR="006426A7" w:rsidRPr="000203AC">
        <w:rPr>
          <w:rFonts w:ascii="Times New Roman" w:eastAsia="Times New Roman" w:hAnsi="Times New Roman" w:cs="Times New Roman"/>
          <w:lang w:eastAsia="en-IN"/>
        </w:rPr>
        <w:t>Son and Park (2014) exhibited</w:t>
      </w:r>
      <w:r w:rsidR="00F31B0E" w:rsidRPr="000203AC">
        <w:rPr>
          <w:rFonts w:ascii="Times New Roman" w:eastAsia="Times New Roman" w:hAnsi="Times New Roman" w:cs="Times New Roman"/>
          <w:lang w:eastAsia="en-IN"/>
        </w:rPr>
        <w:t xml:space="preserve"> language problems, cultural </w:t>
      </w:r>
      <w:r w:rsidR="006426A7" w:rsidRPr="000203AC">
        <w:rPr>
          <w:rFonts w:ascii="Times New Roman" w:eastAsia="Times New Roman" w:hAnsi="Times New Roman" w:cs="Times New Roman"/>
          <w:lang w:eastAsia="en-IN"/>
        </w:rPr>
        <w:t>differences</w:t>
      </w:r>
      <w:r w:rsidR="002A7E79" w:rsidRPr="000203AC">
        <w:rPr>
          <w:rFonts w:ascii="Times New Roman" w:eastAsia="Times New Roman" w:hAnsi="Times New Roman" w:cs="Times New Roman"/>
          <w:lang w:eastAsia="en-IN"/>
        </w:rPr>
        <w:t xml:space="preserve"> for international students.</w:t>
      </w:r>
      <w:r w:rsidR="00F31B0E" w:rsidRPr="000203AC">
        <w:rPr>
          <w:rFonts w:ascii="Times New Roman" w:eastAsia="Times New Roman" w:hAnsi="Times New Roman" w:cs="Times New Roman"/>
          <w:lang w:eastAsia="en-IN"/>
        </w:rPr>
        <w:t xml:space="preserve"> </w:t>
      </w:r>
      <w:r w:rsidR="006426A7" w:rsidRPr="000203AC">
        <w:rPr>
          <w:rFonts w:ascii="Times New Roman" w:eastAsia="Times New Roman" w:hAnsi="Times New Roman" w:cs="Times New Roman"/>
          <w:lang w:eastAsia="en-IN"/>
        </w:rPr>
        <w:t xml:space="preserve">The study highlighted the importance of </w:t>
      </w:r>
      <w:proofErr w:type="gramStart"/>
      <w:r w:rsidR="006426A7" w:rsidRPr="000203AC">
        <w:rPr>
          <w:rFonts w:ascii="Times New Roman" w:eastAsia="Times New Roman" w:hAnsi="Times New Roman" w:cs="Times New Roman"/>
          <w:lang w:eastAsia="en-IN"/>
        </w:rPr>
        <w:t>institute  in</w:t>
      </w:r>
      <w:proofErr w:type="gramEnd"/>
      <w:r w:rsidR="006426A7" w:rsidRPr="000203AC">
        <w:rPr>
          <w:rFonts w:ascii="Times New Roman" w:eastAsia="Times New Roman" w:hAnsi="Times New Roman" w:cs="Times New Roman"/>
          <w:lang w:eastAsia="en-IN"/>
        </w:rPr>
        <w:t xml:space="preserve"> </w:t>
      </w:r>
      <w:r w:rsidR="002A7E79" w:rsidRPr="000203AC">
        <w:rPr>
          <w:rFonts w:ascii="Times New Roman" w:eastAsia="Times New Roman" w:hAnsi="Times New Roman" w:cs="Times New Roman"/>
          <w:lang w:eastAsia="en-IN"/>
        </w:rPr>
        <w:t>help</w:t>
      </w:r>
      <w:r w:rsidR="006426A7" w:rsidRPr="000203AC">
        <w:rPr>
          <w:rFonts w:ascii="Times New Roman" w:eastAsia="Times New Roman" w:hAnsi="Times New Roman" w:cs="Times New Roman"/>
          <w:lang w:eastAsia="en-IN"/>
        </w:rPr>
        <w:t xml:space="preserve">ing  students to </w:t>
      </w:r>
      <w:r w:rsidR="002A7E79" w:rsidRPr="000203AC">
        <w:rPr>
          <w:rFonts w:ascii="Times New Roman" w:eastAsia="Times New Roman" w:hAnsi="Times New Roman" w:cs="Times New Roman"/>
          <w:lang w:eastAsia="en-IN"/>
        </w:rPr>
        <w:t xml:space="preserve">facing challenges. </w:t>
      </w:r>
      <w:bookmarkStart w:id="24" w:name="_Hlk125117862"/>
      <w:bookmarkEnd w:id="23"/>
    </w:p>
    <w:p w14:paraId="6D537FCE" w14:textId="662AAA11" w:rsidR="006F27CB" w:rsidRPr="000203AC" w:rsidRDefault="00CB5AE0" w:rsidP="00B1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eastAsia="en-IN"/>
        </w:rPr>
      </w:pPr>
      <w:bookmarkStart w:id="25" w:name="_Hlk125117931"/>
      <w:bookmarkEnd w:id="24"/>
      <w:r w:rsidRPr="000203AC">
        <w:rPr>
          <w:rFonts w:ascii="Times New Roman" w:eastAsia="Times New Roman" w:hAnsi="Times New Roman" w:cs="Times New Roman"/>
          <w:lang w:eastAsia="en-IN"/>
        </w:rPr>
        <w:t xml:space="preserve"> </w:t>
      </w:r>
      <w:bookmarkEnd w:id="25"/>
      <w:r w:rsidR="00E31B6A" w:rsidRPr="000203AC">
        <w:rPr>
          <w:rFonts w:ascii="Times New Roman" w:eastAsia="Times New Roman" w:hAnsi="Times New Roman" w:cs="Times New Roman"/>
          <w:lang w:eastAsia="en-IN"/>
        </w:rPr>
        <w:tab/>
        <w:t>Table 1 explains the problems faced by research scholars</w:t>
      </w:r>
      <w:r w:rsidR="006F27CB" w:rsidRPr="000203AC">
        <w:rPr>
          <w:rFonts w:ascii="Times New Roman" w:eastAsia="Times New Roman" w:hAnsi="Times New Roman" w:cs="Times New Roman"/>
          <w:lang w:eastAsia="en-IN"/>
        </w:rPr>
        <w:t>. These problems are related to language, culture, supervisor, institutional, interpersonal, identity, discrimination, parenthood, isolation, etc. A lot of studies have documented work-life imbalance due</w:t>
      </w:r>
      <w:r w:rsidR="003D4421" w:rsidRPr="000203AC">
        <w:rPr>
          <w:rFonts w:ascii="Times New Roman" w:eastAsia="Times New Roman" w:hAnsi="Times New Roman" w:cs="Times New Roman"/>
          <w:lang w:eastAsia="en-IN"/>
        </w:rPr>
        <w:t xml:space="preserve"> to the workload of PhD work. </w:t>
      </w:r>
      <w:r w:rsidR="0026596A" w:rsidRPr="000203AC">
        <w:rPr>
          <w:rFonts w:ascii="Times New Roman" w:eastAsia="Times New Roman" w:hAnsi="Times New Roman" w:cs="Times New Roman"/>
          <w:lang w:eastAsia="en-IN"/>
        </w:rPr>
        <w:t xml:space="preserve">The problems of research scholars multiply when they get international student status. These students face a lot of problems due to isolation, language, and culture differences. They also develop a new self-identity that is different from their native country. If supervisors and institutions do not provide support these problems multiply and force students to leave the PhD program. </w:t>
      </w:r>
    </w:p>
    <w:p w14:paraId="0DCB391A" w14:textId="77777777" w:rsidR="00E31B6A" w:rsidRPr="000203AC" w:rsidRDefault="00E31B6A" w:rsidP="00B1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lang w:eastAsia="en-IN"/>
        </w:rPr>
      </w:pPr>
    </w:p>
    <w:p w14:paraId="6490E193" w14:textId="7944406D" w:rsidR="003905EE" w:rsidRPr="000203AC" w:rsidRDefault="003905EE" w:rsidP="000203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lang w:eastAsia="en-IN"/>
        </w:rPr>
      </w:pPr>
      <w:r w:rsidRPr="000203AC">
        <w:rPr>
          <w:rFonts w:ascii="Times New Roman" w:eastAsia="Times New Roman" w:hAnsi="Times New Roman" w:cs="Times New Roman"/>
          <w:b/>
          <w:lang w:eastAsia="en-IN"/>
        </w:rPr>
        <w:t>Table 1: Problems of research scholars</w:t>
      </w:r>
    </w:p>
    <w:tbl>
      <w:tblPr>
        <w:tblStyle w:val="TableGrid"/>
        <w:tblW w:w="0" w:type="auto"/>
        <w:tblLook w:val="04A0" w:firstRow="1" w:lastRow="0" w:firstColumn="1" w:lastColumn="0" w:noHBand="0" w:noVBand="1"/>
      </w:tblPr>
      <w:tblGrid>
        <w:gridCol w:w="4675"/>
        <w:gridCol w:w="4675"/>
      </w:tblGrid>
      <w:tr w:rsidR="00B50465" w:rsidRPr="000203AC" w14:paraId="32FAF5F0" w14:textId="77777777" w:rsidTr="003F1D75">
        <w:tc>
          <w:tcPr>
            <w:tcW w:w="4675" w:type="dxa"/>
          </w:tcPr>
          <w:p w14:paraId="375AE6FD" w14:textId="36331F4A" w:rsidR="008A406F" w:rsidRPr="000203AC" w:rsidRDefault="008A406F" w:rsidP="00B13654">
            <w:pPr>
              <w:spacing w:line="360" w:lineRule="auto"/>
              <w:jc w:val="both"/>
              <w:rPr>
                <w:rFonts w:ascii="Times New Roman" w:hAnsi="Times New Roman" w:cs="Times New Roman"/>
                <w:b/>
              </w:rPr>
            </w:pPr>
            <w:r w:rsidRPr="000203AC">
              <w:rPr>
                <w:rFonts w:ascii="Times New Roman" w:hAnsi="Times New Roman" w:cs="Times New Roman"/>
                <w:b/>
              </w:rPr>
              <w:t>Author</w:t>
            </w:r>
            <w:r w:rsidR="0033793F" w:rsidRPr="000203AC">
              <w:rPr>
                <w:rFonts w:ascii="Times New Roman" w:hAnsi="Times New Roman" w:cs="Times New Roman"/>
                <w:b/>
              </w:rPr>
              <w:t xml:space="preserve"> of the Research Paper</w:t>
            </w:r>
          </w:p>
        </w:tc>
        <w:tc>
          <w:tcPr>
            <w:tcW w:w="4675" w:type="dxa"/>
          </w:tcPr>
          <w:p w14:paraId="355C5A24" w14:textId="2FE0CF64" w:rsidR="008A406F" w:rsidRPr="000203AC" w:rsidRDefault="008A406F" w:rsidP="00B13654">
            <w:pPr>
              <w:spacing w:line="360" w:lineRule="auto"/>
              <w:jc w:val="both"/>
              <w:rPr>
                <w:rFonts w:ascii="Times New Roman" w:hAnsi="Times New Roman" w:cs="Times New Roman"/>
                <w:b/>
              </w:rPr>
            </w:pPr>
            <w:r w:rsidRPr="000203AC">
              <w:rPr>
                <w:rFonts w:ascii="Times New Roman" w:hAnsi="Times New Roman" w:cs="Times New Roman"/>
                <w:b/>
              </w:rPr>
              <w:t>Problems</w:t>
            </w:r>
            <w:r w:rsidR="0033793F" w:rsidRPr="000203AC">
              <w:rPr>
                <w:rFonts w:ascii="Times New Roman" w:hAnsi="Times New Roman" w:cs="Times New Roman"/>
                <w:b/>
              </w:rPr>
              <w:t xml:space="preserve"> Identified</w:t>
            </w:r>
          </w:p>
        </w:tc>
      </w:tr>
      <w:tr w:rsidR="00B50465" w:rsidRPr="000203AC" w14:paraId="53F585C6" w14:textId="77777777" w:rsidTr="003F1D75">
        <w:tc>
          <w:tcPr>
            <w:tcW w:w="4675" w:type="dxa"/>
          </w:tcPr>
          <w:p w14:paraId="60B9D060" w14:textId="77777777" w:rsidR="008A406F" w:rsidRPr="000203AC" w:rsidRDefault="008A406F" w:rsidP="00B13654">
            <w:pPr>
              <w:spacing w:line="360" w:lineRule="auto"/>
              <w:jc w:val="both"/>
              <w:rPr>
                <w:rFonts w:ascii="Times New Roman" w:hAnsi="Times New Roman" w:cs="Times New Roman"/>
              </w:rPr>
            </w:pPr>
            <w:proofErr w:type="spellStart"/>
            <w:r w:rsidRPr="000203AC">
              <w:rPr>
                <w:rFonts w:ascii="Times New Roman" w:eastAsia="Times New Roman" w:hAnsi="Times New Roman" w:cs="Times New Roman"/>
                <w:lang w:eastAsia="en-IN"/>
              </w:rPr>
              <w:t>Talusan</w:t>
            </w:r>
            <w:proofErr w:type="spellEnd"/>
            <w:r w:rsidRPr="000203AC">
              <w:rPr>
                <w:rFonts w:ascii="Times New Roman" w:eastAsia="Times New Roman" w:hAnsi="Times New Roman" w:cs="Times New Roman"/>
                <w:lang w:eastAsia="en-IN"/>
              </w:rPr>
              <w:t xml:space="preserve"> (2022)</w:t>
            </w:r>
          </w:p>
        </w:tc>
        <w:tc>
          <w:tcPr>
            <w:tcW w:w="4675" w:type="dxa"/>
          </w:tcPr>
          <w:p w14:paraId="537BEB0F" w14:textId="77777777" w:rsidR="008A406F" w:rsidRPr="000203AC" w:rsidRDefault="00D13832" w:rsidP="00B13654">
            <w:pPr>
              <w:spacing w:line="360" w:lineRule="auto"/>
              <w:jc w:val="both"/>
              <w:rPr>
                <w:rFonts w:ascii="Times New Roman" w:hAnsi="Times New Roman" w:cs="Times New Roman"/>
              </w:rPr>
            </w:pPr>
            <w:r w:rsidRPr="000203AC">
              <w:rPr>
                <w:rFonts w:ascii="Times New Roman" w:eastAsia="Times New Roman" w:hAnsi="Times New Roman" w:cs="Times New Roman"/>
                <w:lang w:eastAsia="en-IN"/>
              </w:rPr>
              <w:t>I</w:t>
            </w:r>
            <w:r w:rsidR="008A406F" w:rsidRPr="000203AC">
              <w:rPr>
                <w:rFonts w:ascii="Times New Roman" w:eastAsia="Times New Roman" w:hAnsi="Times New Roman" w:cs="Times New Roman"/>
                <w:lang w:eastAsia="en-IN"/>
              </w:rPr>
              <w:t>nstitutional challenges</w:t>
            </w:r>
          </w:p>
        </w:tc>
      </w:tr>
      <w:tr w:rsidR="00B50465" w:rsidRPr="000203AC" w14:paraId="2E98C98B" w14:textId="77777777" w:rsidTr="003F1D75">
        <w:tc>
          <w:tcPr>
            <w:tcW w:w="4675" w:type="dxa"/>
          </w:tcPr>
          <w:p w14:paraId="0D19E948" w14:textId="142A305D" w:rsidR="008A406F" w:rsidRPr="000203AC" w:rsidRDefault="008A406F" w:rsidP="00B13654">
            <w:pPr>
              <w:spacing w:line="360" w:lineRule="auto"/>
              <w:jc w:val="both"/>
              <w:rPr>
                <w:rFonts w:ascii="Times New Roman" w:hAnsi="Times New Roman" w:cs="Times New Roman"/>
              </w:rPr>
            </w:pPr>
            <w:r w:rsidRPr="000203AC">
              <w:rPr>
                <w:rFonts w:ascii="Times New Roman" w:eastAsia="Times New Roman" w:hAnsi="Times New Roman" w:cs="Times New Roman"/>
                <w:lang w:eastAsia="en-IN"/>
              </w:rPr>
              <w:lastRenderedPageBreak/>
              <w:t>Son and Park (2014)</w:t>
            </w:r>
            <w:r w:rsidR="00D13832" w:rsidRPr="000203AC">
              <w:rPr>
                <w:rFonts w:ascii="Times New Roman" w:eastAsia="Times New Roman" w:hAnsi="Times New Roman" w:cs="Times New Roman"/>
                <w:lang w:eastAsia="en-IN"/>
              </w:rPr>
              <w:t xml:space="preserve">; </w:t>
            </w:r>
            <w:proofErr w:type="spellStart"/>
            <w:r w:rsidR="00D13832" w:rsidRPr="000203AC">
              <w:rPr>
                <w:rFonts w:ascii="Times New Roman" w:eastAsia="Times New Roman" w:hAnsi="Times New Roman" w:cs="Times New Roman"/>
                <w:lang w:eastAsia="en-IN"/>
              </w:rPr>
              <w:t>Bahtilla</w:t>
            </w:r>
            <w:proofErr w:type="spellEnd"/>
            <w:r w:rsidR="00D13832" w:rsidRPr="000203AC">
              <w:rPr>
                <w:rFonts w:ascii="Times New Roman" w:eastAsia="Times New Roman" w:hAnsi="Times New Roman" w:cs="Times New Roman"/>
                <w:lang w:eastAsia="en-IN"/>
              </w:rPr>
              <w:t xml:space="preserve"> (2022); Son and Park (2014)</w:t>
            </w:r>
            <w:r w:rsidR="00A353D3" w:rsidRPr="000203AC">
              <w:rPr>
                <w:rFonts w:ascii="Times New Roman" w:eastAsia="Times New Roman" w:hAnsi="Times New Roman" w:cs="Times New Roman"/>
                <w:lang w:eastAsia="en-IN"/>
              </w:rPr>
              <w:t>; Son and Park (2014)</w:t>
            </w:r>
          </w:p>
        </w:tc>
        <w:tc>
          <w:tcPr>
            <w:tcW w:w="4675" w:type="dxa"/>
          </w:tcPr>
          <w:p w14:paraId="3617154C" w14:textId="77777777" w:rsidR="008A406F" w:rsidRPr="000203AC" w:rsidRDefault="008A406F" w:rsidP="00B13654">
            <w:pPr>
              <w:spacing w:line="360" w:lineRule="auto"/>
              <w:jc w:val="both"/>
              <w:rPr>
                <w:rFonts w:ascii="Times New Roman" w:hAnsi="Times New Roman" w:cs="Times New Roman"/>
              </w:rPr>
            </w:pPr>
            <w:r w:rsidRPr="000203AC">
              <w:rPr>
                <w:rFonts w:ascii="Times New Roman" w:hAnsi="Times New Roman" w:cs="Times New Roman"/>
              </w:rPr>
              <w:t xml:space="preserve">language </w:t>
            </w:r>
            <w:r w:rsidR="006F27CB" w:rsidRPr="000203AC">
              <w:rPr>
                <w:rFonts w:ascii="Times New Roman" w:hAnsi="Times New Roman" w:cs="Times New Roman"/>
              </w:rPr>
              <w:t>problems</w:t>
            </w:r>
          </w:p>
        </w:tc>
      </w:tr>
      <w:tr w:rsidR="00B50465" w:rsidRPr="000203AC" w14:paraId="7F9FC661" w14:textId="77777777" w:rsidTr="003F1D75">
        <w:tc>
          <w:tcPr>
            <w:tcW w:w="4675" w:type="dxa"/>
          </w:tcPr>
          <w:p w14:paraId="433777A3" w14:textId="77777777" w:rsidR="008A406F" w:rsidRPr="000203AC" w:rsidRDefault="008A406F" w:rsidP="00B13654">
            <w:pPr>
              <w:spacing w:line="360" w:lineRule="auto"/>
              <w:jc w:val="both"/>
              <w:rPr>
                <w:rFonts w:ascii="Times New Roman" w:hAnsi="Times New Roman" w:cs="Times New Roman"/>
              </w:rPr>
            </w:pPr>
            <w:proofErr w:type="spellStart"/>
            <w:r w:rsidRPr="000203AC">
              <w:rPr>
                <w:rFonts w:ascii="Times New Roman" w:eastAsia="Times New Roman" w:hAnsi="Times New Roman" w:cs="Times New Roman"/>
                <w:lang w:eastAsia="en-IN"/>
              </w:rPr>
              <w:t>Shamsi</w:t>
            </w:r>
            <w:proofErr w:type="spellEnd"/>
            <w:r w:rsidRPr="000203AC">
              <w:rPr>
                <w:rFonts w:ascii="Times New Roman" w:eastAsia="Times New Roman" w:hAnsi="Times New Roman" w:cs="Times New Roman"/>
                <w:lang w:eastAsia="en-IN"/>
              </w:rPr>
              <w:t xml:space="preserve"> and </w:t>
            </w:r>
            <w:proofErr w:type="spellStart"/>
            <w:r w:rsidRPr="000203AC">
              <w:rPr>
                <w:rFonts w:ascii="Times New Roman" w:eastAsia="Times New Roman" w:hAnsi="Times New Roman" w:cs="Times New Roman"/>
                <w:lang w:eastAsia="en-IN"/>
              </w:rPr>
              <w:t>Osam</w:t>
            </w:r>
            <w:proofErr w:type="spellEnd"/>
            <w:r w:rsidRPr="000203AC">
              <w:rPr>
                <w:rFonts w:ascii="Times New Roman" w:eastAsia="Times New Roman" w:hAnsi="Times New Roman" w:cs="Times New Roman"/>
                <w:lang w:eastAsia="en-IN"/>
              </w:rPr>
              <w:t xml:space="preserve"> (2022)</w:t>
            </w:r>
          </w:p>
        </w:tc>
        <w:tc>
          <w:tcPr>
            <w:tcW w:w="4675" w:type="dxa"/>
          </w:tcPr>
          <w:p w14:paraId="41F56E93" w14:textId="77777777" w:rsidR="008A406F" w:rsidRPr="000203AC" w:rsidRDefault="008A406F" w:rsidP="00B13654">
            <w:pPr>
              <w:spacing w:line="360" w:lineRule="auto"/>
              <w:jc w:val="both"/>
              <w:rPr>
                <w:rFonts w:ascii="Times New Roman" w:hAnsi="Times New Roman" w:cs="Times New Roman"/>
              </w:rPr>
            </w:pPr>
            <w:r w:rsidRPr="000203AC">
              <w:rPr>
                <w:rFonts w:ascii="Times New Roman" w:hAnsi="Times New Roman" w:cs="Times New Roman"/>
              </w:rPr>
              <w:t xml:space="preserve">Publication </w:t>
            </w:r>
          </w:p>
        </w:tc>
      </w:tr>
      <w:tr w:rsidR="00B50465" w:rsidRPr="000203AC" w14:paraId="1E7F4210" w14:textId="77777777" w:rsidTr="003F1D75">
        <w:tc>
          <w:tcPr>
            <w:tcW w:w="4675" w:type="dxa"/>
          </w:tcPr>
          <w:p w14:paraId="2F8A744C" w14:textId="77777777" w:rsidR="008A406F" w:rsidRPr="000203AC" w:rsidRDefault="008A406F" w:rsidP="00B13654">
            <w:pPr>
              <w:spacing w:line="360" w:lineRule="auto"/>
              <w:jc w:val="both"/>
              <w:rPr>
                <w:rFonts w:ascii="Times New Roman" w:hAnsi="Times New Roman" w:cs="Times New Roman"/>
              </w:rPr>
            </w:pPr>
            <w:r w:rsidRPr="000203AC">
              <w:rPr>
                <w:rFonts w:ascii="Times New Roman" w:eastAsia="Times New Roman" w:hAnsi="Times New Roman" w:cs="Times New Roman"/>
                <w:lang w:eastAsia="en-IN"/>
              </w:rPr>
              <w:t>Abdul-</w:t>
            </w:r>
            <w:proofErr w:type="spellStart"/>
            <w:r w:rsidRPr="000203AC">
              <w:rPr>
                <w:rFonts w:ascii="Times New Roman" w:eastAsia="Times New Roman" w:hAnsi="Times New Roman" w:cs="Times New Roman"/>
                <w:lang w:eastAsia="en-IN"/>
              </w:rPr>
              <w:t>Rahaman</w:t>
            </w:r>
            <w:proofErr w:type="spellEnd"/>
            <w:r w:rsidRPr="000203AC">
              <w:rPr>
                <w:rFonts w:ascii="Times New Roman" w:eastAsia="Times New Roman" w:hAnsi="Times New Roman" w:cs="Times New Roman"/>
                <w:lang w:eastAsia="en-IN"/>
              </w:rPr>
              <w:t xml:space="preserve"> et al. (2022)</w:t>
            </w:r>
          </w:p>
        </w:tc>
        <w:tc>
          <w:tcPr>
            <w:tcW w:w="4675" w:type="dxa"/>
          </w:tcPr>
          <w:p w14:paraId="6D9C413A" w14:textId="77777777" w:rsidR="008A406F" w:rsidRPr="000203AC" w:rsidRDefault="008A406F" w:rsidP="00B13654">
            <w:pPr>
              <w:spacing w:line="360" w:lineRule="auto"/>
              <w:jc w:val="both"/>
              <w:rPr>
                <w:rFonts w:ascii="Times New Roman" w:hAnsi="Times New Roman" w:cs="Times New Roman"/>
              </w:rPr>
            </w:pPr>
            <w:r w:rsidRPr="000203AC">
              <w:rPr>
                <w:rFonts w:ascii="Times New Roman" w:hAnsi="Times New Roman" w:cs="Times New Roman"/>
              </w:rPr>
              <w:t>Lack of social integration</w:t>
            </w:r>
          </w:p>
        </w:tc>
      </w:tr>
      <w:tr w:rsidR="00B50465" w:rsidRPr="000203AC" w14:paraId="15EB61EB" w14:textId="77777777" w:rsidTr="003F1D75">
        <w:tc>
          <w:tcPr>
            <w:tcW w:w="4675" w:type="dxa"/>
          </w:tcPr>
          <w:p w14:paraId="13161A2F" w14:textId="77777777" w:rsidR="008A406F" w:rsidRPr="000203AC" w:rsidRDefault="008A406F" w:rsidP="00B13654">
            <w:pPr>
              <w:spacing w:line="360" w:lineRule="auto"/>
              <w:jc w:val="both"/>
              <w:rPr>
                <w:rFonts w:ascii="Times New Roman" w:hAnsi="Times New Roman" w:cs="Times New Roman"/>
              </w:rPr>
            </w:pPr>
            <w:r w:rsidRPr="000203AC">
              <w:rPr>
                <w:rFonts w:ascii="Times New Roman" w:eastAsia="Times New Roman" w:hAnsi="Times New Roman" w:cs="Times New Roman"/>
                <w:lang w:eastAsia="en-IN"/>
              </w:rPr>
              <w:t xml:space="preserve">Catalano and </w:t>
            </w:r>
            <w:proofErr w:type="spellStart"/>
            <w:r w:rsidRPr="000203AC">
              <w:rPr>
                <w:rFonts w:ascii="Times New Roman" w:eastAsia="Times New Roman" w:hAnsi="Times New Roman" w:cs="Times New Roman"/>
                <w:lang w:eastAsia="en-IN"/>
              </w:rPr>
              <w:t>Radin</w:t>
            </w:r>
            <w:proofErr w:type="spellEnd"/>
            <w:r w:rsidRPr="000203AC">
              <w:rPr>
                <w:rFonts w:ascii="Times New Roman" w:eastAsia="Times New Roman" w:hAnsi="Times New Roman" w:cs="Times New Roman"/>
                <w:lang w:eastAsia="en-IN"/>
              </w:rPr>
              <w:t xml:space="preserve"> (2021)</w:t>
            </w:r>
          </w:p>
        </w:tc>
        <w:tc>
          <w:tcPr>
            <w:tcW w:w="4675" w:type="dxa"/>
          </w:tcPr>
          <w:p w14:paraId="51F743A8" w14:textId="77777777" w:rsidR="008A406F" w:rsidRPr="000203AC" w:rsidRDefault="008A406F" w:rsidP="00B13654">
            <w:pPr>
              <w:spacing w:line="360" w:lineRule="auto"/>
              <w:jc w:val="both"/>
              <w:rPr>
                <w:rFonts w:ascii="Times New Roman" w:hAnsi="Times New Roman" w:cs="Times New Roman"/>
              </w:rPr>
            </w:pPr>
            <w:r w:rsidRPr="000203AC">
              <w:rPr>
                <w:rFonts w:ascii="Times New Roman" w:hAnsi="Times New Roman" w:cs="Times New Roman"/>
              </w:rPr>
              <w:t>Challenges related to parenthood</w:t>
            </w:r>
          </w:p>
        </w:tc>
      </w:tr>
      <w:tr w:rsidR="00B50465" w:rsidRPr="000203AC" w14:paraId="2A0233E9" w14:textId="77777777" w:rsidTr="003F1D75">
        <w:tc>
          <w:tcPr>
            <w:tcW w:w="4675" w:type="dxa"/>
          </w:tcPr>
          <w:p w14:paraId="02183EB4" w14:textId="77777777" w:rsidR="008A406F" w:rsidRPr="000203AC" w:rsidRDefault="008A406F" w:rsidP="00B13654">
            <w:pPr>
              <w:spacing w:line="360" w:lineRule="auto"/>
              <w:jc w:val="both"/>
              <w:rPr>
                <w:rFonts w:ascii="Times New Roman" w:hAnsi="Times New Roman" w:cs="Times New Roman"/>
              </w:rPr>
            </w:pPr>
            <w:proofErr w:type="spellStart"/>
            <w:r w:rsidRPr="000203AC">
              <w:rPr>
                <w:rFonts w:ascii="Times New Roman" w:eastAsia="Times New Roman" w:hAnsi="Times New Roman" w:cs="Times New Roman"/>
                <w:lang w:eastAsia="en-IN"/>
              </w:rPr>
              <w:t>Nartey</w:t>
            </w:r>
            <w:proofErr w:type="spellEnd"/>
            <w:r w:rsidRPr="000203AC">
              <w:rPr>
                <w:rFonts w:ascii="Times New Roman" w:eastAsia="Times New Roman" w:hAnsi="Times New Roman" w:cs="Times New Roman"/>
                <w:lang w:eastAsia="en-IN"/>
              </w:rPr>
              <w:t xml:space="preserve"> (2021)</w:t>
            </w:r>
            <w:r w:rsidR="006F27CB" w:rsidRPr="000203AC">
              <w:rPr>
                <w:rFonts w:ascii="Times New Roman" w:eastAsia="Times New Roman" w:hAnsi="Times New Roman" w:cs="Times New Roman"/>
                <w:lang w:eastAsia="en-IN"/>
              </w:rPr>
              <w:t xml:space="preserve">; </w:t>
            </w:r>
            <w:r w:rsidR="006F27CB" w:rsidRPr="000203AC">
              <w:rPr>
                <w:rFonts w:ascii="Times New Roman" w:hAnsi="Times New Roman" w:cs="Times New Roman"/>
              </w:rPr>
              <w:t>Gupta et al. (2022)</w:t>
            </w:r>
          </w:p>
        </w:tc>
        <w:tc>
          <w:tcPr>
            <w:tcW w:w="4675" w:type="dxa"/>
          </w:tcPr>
          <w:p w14:paraId="772A3A0E" w14:textId="77777777" w:rsidR="008A406F" w:rsidRPr="000203AC" w:rsidRDefault="006F27CB" w:rsidP="00B13654">
            <w:pPr>
              <w:spacing w:line="360" w:lineRule="auto"/>
              <w:jc w:val="both"/>
              <w:rPr>
                <w:rFonts w:ascii="Times New Roman" w:hAnsi="Times New Roman" w:cs="Times New Roman"/>
              </w:rPr>
            </w:pPr>
            <w:r w:rsidRPr="000203AC">
              <w:rPr>
                <w:rFonts w:ascii="Times New Roman" w:eastAsia="Times New Roman" w:hAnsi="Times New Roman" w:cs="Times New Roman"/>
                <w:lang w:eastAsia="en-IN"/>
              </w:rPr>
              <w:t>T</w:t>
            </w:r>
            <w:r w:rsidR="008A406F" w:rsidRPr="000203AC">
              <w:rPr>
                <w:rFonts w:ascii="Times New Roman" w:eastAsia="Times New Roman" w:hAnsi="Times New Roman" w:cs="Times New Roman"/>
                <w:lang w:eastAsia="en-IN"/>
              </w:rPr>
              <w:t xml:space="preserve">opic selection, literature search, </w:t>
            </w:r>
            <w:r w:rsidR="00D13832" w:rsidRPr="000203AC">
              <w:rPr>
                <w:rFonts w:ascii="Times New Roman" w:eastAsia="Times New Roman" w:hAnsi="Times New Roman" w:cs="Times New Roman"/>
                <w:lang w:eastAsia="en-IN"/>
              </w:rPr>
              <w:t>analysis</w:t>
            </w:r>
            <w:r w:rsidR="008A406F" w:rsidRPr="000203AC">
              <w:rPr>
                <w:rFonts w:ascii="Times New Roman" w:eastAsia="Times New Roman" w:hAnsi="Times New Roman" w:cs="Times New Roman"/>
                <w:lang w:eastAsia="en-IN"/>
              </w:rPr>
              <w:t>, scientific writing</w:t>
            </w:r>
          </w:p>
        </w:tc>
      </w:tr>
      <w:tr w:rsidR="00B50465" w:rsidRPr="000203AC" w14:paraId="280751B1" w14:textId="77777777" w:rsidTr="003F1D75">
        <w:tc>
          <w:tcPr>
            <w:tcW w:w="4675" w:type="dxa"/>
          </w:tcPr>
          <w:p w14:paraId="318E2FC3" w14:textId="39B9F21A" w:rsidR="008A406F" w:rsidRPr="000203AC" w:rsidRDefault="00D13832" w:rsidP="00B13654">
            <w:pPr>
              <w:spacing w:line="360" w:lineRule="auto"/>
              <w:jc w:val="both"/>
              <w:rPr>
                <w:rFonts w:ascii="Times New Roman" w:hAnsi="Times New Roman" w:cs="Times New Roman"/>
              </w:rPr>
            </w:pPr>
            <w:r w:rsidRPr="000203AC">
              <w:rPr>
                <w:rFonts w:ascii="Times New Roman" w:eastAsia="Times New Roman" w:hAnsi="Times New Roman" w:cs="Times New Roman"/>
                <w:lang w:eastAsia="en-IN"/>
              </w:rPr>
              <w:t xml:space="preserve"> </w:t>
            </w:r>
            <w:proofErr w:type="spellStart"/>
            <w:r w:rsidRPr="000203AC">
              <w:rPr>
                <w:rFonts w:ascii="Times New Roman" w:eastAsia="Times New Roman" w:hAnsi="Times New Roman" w:cs="Times New Roman"/>
                <w:lang w:eastAsia="en-IN"/>
              </w:rPr>
              <w:t>Bahtilla</w:t>
            </w:r>
            <w:proofErr w:type="spellEnd"/>
            <w:r w:rsidRPr="000203AC">
              <w:rPr>
                <w:rFonts w:ascii="Times New Roman" w:eastAsia="Times New Roman" w:hAnsi="Times New Roman" w:cs="Times New Roman"/>
                <w:lang w:eastAsia="en-IN"/>
              </w:rPr>
              <w:t xml:space="preserve"> (2022)</w:t>
            </w:r>
            <w:r w:rsidR="00A353D3" w:rsidRPr="000203AC">
              <w:rPr>
                <w:rFonts w:ascii="Times New Roman" w:eastAsia="Times New Roman" w:hAnsi="Times New Roman" w:cs="Times New Roman"/>
                <w:lang w:eastAsia="en-IN"/>
              </w:rPr>
              <w:t>; Son and Park (2014)</w:t>
            </w:r>
          </w:p>
        </w:tc>
        <w:tc>
          <w:tcPr>
            <w:tcW w:w="4675" w:type="dxa"/>
          </w:tcPr>
          <w:p w14:paraId="36CB1592" w14:textId="77777777" w:rsidR="008A406F" w:rsidRPr="000203AC" w:rsidRDefault="00D13832" w:rsidP="00B13654">
            <w:pPr>
              <w:spacing w:line="360" w:lineRule="auto"/>
              <w:jc w:val="both"/>
              <w:rPr>
                <w:rFonts w:ascii="Times New Roman" w:hAnsi="Times New Roman" w:cs="Times New Roman"/>
              </w:rPr>
            </w:pPr>
            <w:r w:rsidRPr="000203AC">
              <w:rPr>
                <w:rFonts w:ascii="Times New Roman" w:hAnsi="Times New Roman" w:cs="Times New Roman"/>
              </w:rPr>
              <w:t>Cultural differences</w:t>
            </w:r>
          </w:p>
        </w:tc>
      </w:tr>
      <w:tr w:rsidR="00B50465" w:rsidRPr="000203AC" w14:paraId="6402336B" w14:textId="77777777" w:rsidTr="003F1D75">
        <w:tc>
          <w:tcPr>
            <w:tcW w:w="4675" w:type="dxa"/>
          </w:tcPr>
          <w:p w14:paraId="3BD5AA00" w14:textId="3C133D82" w:rsidR="008A406F" w:rsidRPr="000203AC" w:rsidRDefault="008A406F" w:rsidP="00B13654">
            <w:pPr>
              <w:spacing w:line="360" w:lineRule="auto"/>
              <w:jc w:val="both"/>
              <w:rPr>
                <w:rFonts w:ascii="Times New Roman" w:hAnsi="Times New Roman" w:cs="Times New Roman"/>
              </w:rPr>
            </w:pPr>
            <w:proofErr w:type="spellStart"/>
            <w:r w:rsidRPr="000203AC">
              <w:rPr>
                <w:rFonts w:ascii="Times New Roman" w:eastAsia="Times New Roman" w:hAnsi="Times New Roman" w:cs="Times New Roman"/>
                <w:lang w:eastAsia="en-IN"/>
              </w:rPr>
              <w:t>Terentev</w:t>
            </w:r>
            <w:proofErr w:type="spellEnd"/>
            <w:r w:rsidRPr="000203AC">
              <w:rPr>
                <w:rFonts w:ascii="Times New Roman" w:eastAsia="Times New Roman" w:hAnsi="Times New Roman" w:cs="Times New Roman"/>
                <w:lang w:eastAsia="en-IN"/>
              </w:rPr>
              <w:t xml:space="preserve"> et al. (2021)</w:t>
            </w:r>
            <w:r w:rsidR="00A353D3" w:rsidRPr="000203AC">
              <w:rPr>
                <w:rFonts w:ascii="Times New Roman" w:eastAsia="Times New Roman" w:hAnsi="Times New Roman" w:cs="Times New Roman"/>
                <w:lang w:eastAsia="en-IN"/>
              </w:rPr>
              <w:t xml:space="preserve"> </w:t>
            </w:r>
          </w:p>
        </w:tc>
        <w:tc>
          <w:tcPr>
            <w:tcW w:w="4675" w:type="dxa"/>
          </w:tcPr>
          <w:p w14:paraId="0EE78C68" w14:textId="4C943B16" w:rsidR="008A406F" w:rsidRPr="000203AC" w:rsidRDefault="00E31B6A" w:rsidP="00B13654">
            <w:pPr>
              <w:spacing w:line="360" w:lineRule="auto"/>
              <w:jc w:val="both"/>
              <w:rPr>
                <w:rFonts w:ascii="Times New Roman" w:hAnsi="Times New Roman" w:cs="Times New Roman"/>
              </w:rPr>
            </w:pPr>
            <w:r w:rsidRPr="000203AC">
              <w:rPr>
                <w:rFonts w:ascii="Times New Roman" w:eastAsia="Times New Roman" w:hAnsi="Times New Roman" w:cs="Times New Roman"/>
                <w:lang w:eastAsia="en-IN"/>
              </w:rPr>
              <w:t>P</w:t>
            </w:r>
            <w:r w:rsidR="008A406F" w:rsidRPr="000203AC">
              <w:rPr>
                <w:rFonts w:ascii="Times New Roman" w:eastAsia="Times New Roman" w:hAnsi="Times New Roman" w:cs="Times New Roman"/>
                <w:lang w:eastAsia="en-IN"/>
              </w:rPr>
              <w:t>oor supervision, lack of financing and tough PhD requirements</w:t>
            </w:r>
          </w:p>
        </w:tc>
      </w:tr>
      <w:tr w:rsidR="00B50465" w:rsidRPr="000203AC" w14:paraId="3410BC37" w14:textId="77777777" w:rsidTr="003F1D75">
        <w:tc>
          <w:tcPr>
            <w:tcW w:w="4675" w:type="dxa"/>
          </w:tcPr>
          <w:p w14:paraId="437B6E35" w14:textId="77777777" w:rsidR="008A406F" w:rsidRPr="000203AC" w:rsidRDefault="008A406F" w:rsidP="00B13654">
            <w:pPr>
              <w:spacing w:line="360" w:lineRule="auto"/>
              <w:jc w:val="both"/>
              <w:rPr>
                <w:rFonts w:ascii="Times New Roman" w:hAnsi="Times New Roman" w:cs="Times New Roman"/>
              </w:rPr>
            </w:pPr>
            <w:r w:rsidRPr="000203AC">
              <w:rPr>
                <w:rFonts w:ascii="Times New Roman" w:eastAsia="Times New Roman" w:hAnsi="Times New Roman" w:cs="Times New Roman"/>
                <w:lang w:eastAsia="en-IN"/>
              </w:rPr>
              <w:t>Bui (2021)</w:t>
            </w:r>
            <w:r w:rsidR="00A353D3" w:rsidRPr="000203AC">
              <w:rPr>
                <w:rFonts w:ascii="Times New Roman" w:eastAsia="Times New Roman" w:hAnsi="Times New Roman" w:cs="Times New Roman"/>
                <w:lang w:eastAsia="en-IN"/>
              </w:rPr>
              <w:t xml:space="preserve">; </w:t>
            </w:r>
            <w:r w:rsidR="00A353D3" w:rsidRPr="000203AC">
              <w:rPr>
                <w:rFonts w:ascii="Times New Roman" w:hAnsi="Times New Roman" w:cs="Times New Roman"/>
                <w:shd w:val="clear" w:color="auto" w:fill="FFFFFF"/>
              </w:rPr>
              <w:t>Ye and  Edwards (2017)</w:t>
            </w:r>
          </w:p>
        </w:tc>
        <w:tc>
          <w:tcPr>
            <w:tcW w:w="4675" w:type="dxa"/>
          </w:tcPr>
          <w:p w14:paraId="713FB507" w14:textId="77777777" w:rsidR="008A406F" w:rsidRPr="000203AC" w:rsidRDefault="008A406F" w:rsidP="00B13654">
            <w:pPr>
              <w:spacing w:line="360" w:lineRule="auto"/>
              <w:jc w:val="both"/>
              <w:rPr>
                <w:rFonts w:ascii="Times New Roman" w:hAnsi="Times New Roman" w:cs="Times New Roman"/>
              </w:rPr>
            </w:pPr>
            <w:r w:rsidRPr="000203AC">
              <w:rPr>
                <w:rFonts w:ascii="Times New Roman" w:hAnsi="Times New Roman" w:cs="Times New Roman"/>
              </w:rPr>
              <w:t>New self</w:t>
            </w:r>
          </w:p>
        </w:tc>
      </w:tr>
      <w:tr w:rsidR="00B50465" w:rsidRPr="000203AC" w14:paraId="6E3092C6" w14:textId="77777777" w:rsidTr="003F1D75">
        <w:tc>
          <w:tcPr>
            <w:tcW w:w="4675" w:type="dxa"/>
          </w:tcPr>
          <w:p w14:paraId="01114866" w14:textId="77777777" w:rsidR="008A406F" w:rsidRPr="000203AC" w:rsidRDefault="008A406F" w:rsidP="00B13654">
            <w:pPr>
              <w:spacing w:line="360" w:lineRule="auto"/>
              <w:jc w:val="both"/>
              <w:rPr>
                <w:rFonts w:ascii="Times New Roman" w:hAnsi="Times New Roman" w:cs="Times New Roman"/>
              </w:rPr>
            </w:pPr>
            <w:proofErr w:type="spellStart"/>
            <w:r w:rsidRPr="000203AC">
              <w:rPr>
                <w:rFonts w:ascii="Times New Roman" w:eastAsia="Times New Roman" w:hAnsi="Times New Roman" w:cs="Times New Roman"/>
                <w:lang w:eastAsia="en-IN"/>
              </w:rPr>
              <w:t>Scherr</w:t>
            </w:r>
            <w:proofErr w:type="spellEnd"/>
            <w:r w:rsidRPr="000203AC">
              <w:rPr>
                <w:rFonts w:ascii="Times New Roman" w:eastAsia="Times New Roman" w:hAnsi="Times New Roman" w:cs="Times New Roman"/>
                <w:lang w:eastAsia="en-IN"/>
              </w:rPr>
              <w:t xml:space="preserve"> et al. (2020); </w:t>
            </w:r>
            <w:proofErr w:type="spellStart"/>
            <w:r w:rsidRPr="000203AC">
              <w:rPr>
                <w:rFonts w:ascii="Times New Roman" w:eastAsia="Times New Roman" w:hAnsi="Times New Roman" w:cs="Times New Roman"/>
                <w:lang w:eastAsia="en-IN"/>
              </w:rPr>
              <w:t>Hazell</w:t>
            </w:r>
            <w:proofErr w:type="spellEnd"/>
            <w:r w:rsidRPr="000203AC">
              <w:rPr>
                <w:rFonts w:ascii="Times New Roman" w:eastAsia="Times New Roman" w:hAnsi="Times New Roman" w:cs="Times New Roman"/>
                <w:lang w:eastAsia="en-IN"/>
              </w:rPr>
              <w:t xml:space="preserve"> et al. (2020)</w:t>
            </w:r>
            <w:r w:rsidR="00D13832" w:rsidRPr="000203AC">
              <w:rPr>
                <w:rFonts w:ascii="Times New Roman" w:eastAsia="Times New Roman" w:hAnsi="Times New Roman" w:cs="Times New Roman"/>
                <w:lang w:eastAsia="en-IN"/>
              </w:rPr>
              <w:t xml:space="preserve">; Matthews (2021); </w:t>
            </w:r>
            <w:proofErr w:type="spellStart"/>
            <w:r w:rsidR="00D13832" w:rsidRPr="000203AC">
              <w:rPr>
                <w:rFonts w:ascii="Times New Roman" w:eastAsia="Times New Roman" w:hAnsi="Times New Roman" w:cs="Times New Roman"/>
                <w:lang w:eastAsia="en-IN"/>
              </w:rPr>
              <w:t>Bettinson</w:t>
            </w:r>
            <w:proofErr w:type="spellEnd"/>
            <w:r w:rsidR="00D13832" w:rsidRPr="000203AC">
              <w:rPr>
                <w:rFonts w:ascii="Times New Roman" w:eastAsia="Times New Roman" w:hAnsi="Times New Roman" w:cs="Times New Roman"/>
                <w:lang w:eastAsia="en-IN"/>
              </w:rPr>
              <w:t xml:space="preserve"> and Haven-Tang (2021); Li and </w:t>
            </w:r>
            <w:proofErr w:type="spellStart"/>
            <w:r w:rsidR="00D13832" w:rsidRPr="000203AC">
              <w:rPr>
                <w:rFonts w:ascii="Times New Roman" w:eastAsia="Times New Roman" w:hAnsi="Times New Roman" w:cs="Times New Roman"/>
                <w:lang w:eastAsia="en-IN"/>
              </w:rPr>
              <w:t>Xue</w:t>
            </w:r>
            <w:proofErr w:type="spellEnd"/>
            <w:r w:rsidR="00D13832" w:rsidRPr="000203AC">
              <w:rPr>
                <w:rFonts w:ascii="Times New Roman" w:eastAsia="Times New Roman" w:hAnsi="Times New Roman" w:cs="Times New Roman"/>
                <w:lang w:eastAsia="en-IN"/>
              </w:rPr>
              <w:t xml:space="preserve"> (2022)</w:t>
            </w:r>
          </w:p>
        </w:tc>
        <w:tc>
          <w:tcPr>
            <w:tcW w:w="4675" w:type="dxa"/>
          </w:tcPr>
          <w:p w14:paraId="0F13304C" w14:textId="6D5C4275" w:rsidR="008A406F" w:rsidRPr="000203AC" w:rsidRDefault="00DE1D0F" w:rsidP="00B13654">
            <w:pPr>
              <w:spacing w:line="360" w:lineRule="auto"/>
              <w:jc w:val="both"/>
              <w:rPr>
                <w:rFonts w:ascii="Times New Roman" w:hAnsi="Times New Roman" w:cs="Times New Roman"/>
              </w:rPr>
            </w:pPr>
            <w:r w:rsidRPr="000203AC">
              <w:rPr>
                <w:rFonts w:ascii="Times New Roman" w:hAnsi="Times New Roman" w:cs="Times New Roman"/>
              </w:rPr>
              <w:t>I</w:t>
            </w:r>
            <w:r w:rsidR="008A406F" w:rsidRPr="000203AC">
              <w:rPr>
                <w:rFonts w:ascii="Times New Roman" w:hAnsi="Times New Roman" w:cs="Times New Roman"/>
              </w:rPr>
              <w:t>solation</w:t>
            </w:r>
          </w:p>
        </w:tc>
      </w:tr>
      <w:tr w:rsidR="00B50465" w:rsidRPr="000203AC" w14:paraId="6785DCD0" w14:textId="77777777" w:rsidTr="003F1D75">
        <w:tc>
          <w:tcPr>
            <w:tcW w:w="4675" w:type="dxa"/>
          </w:tcPr>
          <w:p w14:paraId="587B9FFD" w14:textId="51CA2DAD" w:rsidR="008A406F" w:rsidRPr="000203AC" w:rsidRDefault="00A353D3" w:rsidP="00B13654">
            <w:pPr>
              <w:spacing w:line="360" w:lineRule="auto"/>
              <w:jc w:val="both"/>
              <w:rPr>
                <w:rFonts w:ascii="Times New Roman" w:hAnsi="Times New Roman" w:cs="Times New Roman"/>
              </w:rPr>
            </w:pPr>
            <w:r w:rsidRPr="000203AC">
              <w:rPr>
                <w:rFonts w:ascii="Times New Roman" w:hAnsi="Times New Roman" w:cs="Times New Roman"/>
              </w:rPr>
              <w:t xml:space="preserve"> </w:t>
            </w:r>
            <w:proofErr w:type="spellStart"/>
            <w:r w:rsidRPr="000203AC">
              <w:rPr>
                <w:rFonts w:ascii="Times New Roman" w:eastAsia="Times New Roman" w:hAnsi="Times New Roman" w:cs="Times New Roman"/>
                <w:lang w:eastAsia="en-IN"/>
              </w:rPr>
              <w:t>Shamsi</w:t>
            </w:r>
            <w:proofErr w:type="spellEnd"/>
            <w:r w:rsidRPr="000203AC">
              <w:rPr>
                <w:rFonts w:ascii="Times New Roman" w:eastAsia="Times New Roman" w:hAnsi="Times New Roman" w:cs="Times New Roman"/>
                <w:lang w:eastAsia="en-IN"/>
              </w:rPr>
              <w:t xml:space="preserve"> and </w:t>
            </w:r>
            <w:proofErr w:type="spellStart"/>
            <w:r w:rsidRPr="000203AC">
              <w:rPr>
                <w:rFonts w:ascii="Times New Roman" w:eastAsia="Times New Roman" w:hAnsi="Times New Roman" w:cs="Times New Roman"/>
                <w:lang w:eastAsia="en-IN"/>
              </w:rPr>
              <w:t>Osam</w:t>
            </w:r>
            <w:proofErr w:type="spellEnd"/>
            <w:r w:rsidRPr="000203AC">
              <w:rPr>
                <w:rFonts w:ascii="Times New Roman" w:eastAsia="Times New Roman" w:hAnsi="Times New Roman" w:cs="Times New Roman"/>
                <w:lang w:eastAsia="en-IN"/>
              </w:rPr>
              <w:t xml:space="preserve"> (2022)</w:t>
            </w:r>
          </w:p>
        </w:tc>
        <w:tc>
          <w:tcPr>
            <w:tcW w:w="4675" w:type="dxa"/>
          </w:tcPr>
          <w:p w14:paraId="19B59E48" w14:textId="77777777" w:rsidR="008A406F" w:rsidRPr="000203AC" w:rsidRDefault="008A406F" w:rsidP="00B13654">
            <w:pPr>
              <w:spacing w:line="360" w:lineRule="auto"/>
              <w:jc w:val="both"/>
              <w:rPr>
                <w:rFonts w:ascii="Times New Roman" w:hAnsi="Times New Roman" w:cs="Times New Roman"/>
              </w:rPr>
            </w:pPr>
            <w:r w:rsidRPr="000203AC">
              <w:rPr>
                <w:rFonts w:ascii="Times New Roman" w:hAnsi="Times New Roman" w:cs="Times New Roman"/>
              </w:rPr>
              <w:t>Lack of support</w:t>
            </w:r>
          </w:p>
        </w:tc>
      </w:tr>
      <w:tr w:rsidR="00B50465" w:rsidRPr="000203AC" w14:paraId="0006BB51" w14:textId="77777777" w:rsidTr="003F1D75">
        <w:tc>
          <w:tcPr>
            <w:tcW w:w="4675" w:type="dxa"/>
          </w:tcPr>
          <w:p w14:paraId="1574FB4C" w14:textId="551CF633" w:rsidR="008A406F" w:rsidRPr="000203AC" w:rsidRDefault="008A406F" w:rsidP="0059018B">
            <w:pPr>
              <w:spacing w:line="360" w:lineRule="auto"/>
              <w:jc w:val="both"/>
              <w:rPr>
                <w:rFonts w:ascii="Times New Roman" w:hAnsi="Times New Roman" w:cs="Times New Roman"/>
              </w:rPr>
            </w:pPr>
            <w:proofErr w:type="spellStart"/>
            <w:r w:rsidRPr="000203AC">
              <w:rPr>
                <w:rFonts w:ascii="Times New Roman" w:hAnsi="Times New Roman" w:cs="Times New Roman"/>
                <w:shd w:val="clear" w:color="auto" w:fill="FFFFFF"/>
              </w:rPr>
              <w:t>Cabay</w:t>
            </w:r>
            <w:proofErr w:type="spellEnd"/>
            <w:r w:rsidRPr="000203AC">
              <w:rPr>
                <w:rFonts w:ascii="Times New Roman" w:hAnsi="Times New Roman" w:cs="Times New Roman"/>
                <w:shd w:val="clear" w:color="auto" w:fill="FFFFFF"/>
              </w:rPr>
              <w:t xml:space="preserve"> et al. (2018); </w:t>
            </w:r>
            <w:r w:rsidRPr="000203AC">
              <w:rPr>
                <w:rFonts w:ascii="Times New Roman" w:eastAsia="Times New Roman" w:hAnsi="Times New Roman" w:cs="Times New Roman"/>
                <w:lang w:eastAsia="en-IN"/>
              </w:rPr>
              <w:t xml:space="preserve">Li and </w:t>
            </w:r>
            <w:proofErr w:type="spellStart"/>
            <w:r w:rsidRPr="000203AC">
              <w:rPr>
                <w:rFonts w:ascii="Times New Roman" w:eastAsia="Times New Roman" w:hAnsi="Times New Roman" w:cs="Times New Roman"/>
                <w:lang w:eastAsia="en-IN"/>
              </w:rPr>
              <w:t>Xue</w:t>
            </w:r>
            <w:proofErr w:type="spellEnd"/>
            <w:r w:rsidRPr="000203AC">
              <w:rPr>
                <w:rFonts w:ascii="Times New Roman" w:eastAsia="Times New Roman" w:hAnsi="Times New Roman" w:cs="Times New Roman"/>
                <w:lang w:eastAsia="en-IN"/>
              </w:rPr>
              <w:t xml:space="preserve"> (2022)</w:t>
            </w:r>
            <w:r w:rsidR="00D13832" w:rsidRPr="000203AC">
              <w:rPr>
                <w:rFonts w:ascii="Times New Roman" w:eastAsia="Times New Roman" w:hAnsi="Times New Roman" w:cs="Times New Roman"/>
                <w:lang w:eastAsia="en-IN"/>
              </w:rPr>
              <w:t xml:space="preserve">; Li and </w:t>
            </w:r>
            <w:proofErr w:type="spellStart"/>
            <w:r w:rsidR="00D13832" w:rsidRPr="000203AC">
              <w:rPr>
                <w:rFonts w:ascii="Times New Roman" w:eastAsia="Times New Roman" w:hAnsi="Times New Roman" w:cs="Times New Roman"/>
                <w:lang w:eastAsia="en-IN"/>
              </w:rPr>
              <w:t>Xue</w:t>
            </w:r>
            <w:proofErr w:type="spellEnd"/>
            <w:r w:rsidR="00D13832" w:rsidRPr="000203AC">
              <w:rPr>
                <w:rFonts w:ascii="Times New Roman" w:eastAsia="Times New Roman" w:hAnsi="Times New Roman" w:cs="Times New Roman"/>
                <w:lang w:eastAsia="en-IN"/>
              </w:rPr>
              <w:t xml:space="preserve"> (2022)</w:t>
            </w:r>
          </w:p>
        </w:tc>
        <w:tc>
          <w:tcPr>
            <w:tcW w:w="4675" w:type="dxa"/>
          </w:tcPr>
          <w:p w14:paraId="43D93D05" w14:textId="77777777" w:rsidR="008A406F" w:rsidRPr="000203AC" w:rsidRDefault="008A406F" w:rsidP="00B13654">
            <w:pPr>
              <w:spacing w:line="360" w:lineRule="auto"/>
              <w:jc w:val="both"/>
              <w:rPr>
                <w:rFonts w:ascii="Times New Roman" w:hAnsi="Times New Roman" w:cs="Times New Roman"/>
              </w:rPr>
            </w:pPr>
            <w:r w:rsidRPr="000203AC">
              <w:rPr>
                <w:rFonts w:ascii="Times New Roman" w:hAnsi="Times New Roman" w:cs="Times New Roman"/>
              </w:rPr>
              <w:t>Work-life-imbalance</w:t>
            </w:r>
          </w:p>
        </w:tc>
      </w:tr>
      <w:tr w:rsidR="00B50465" w:rsidRPr="000203AC" w14:paraId="2BA3A2A6" w14:textId="77777777" w:rsidTr="003F1D75">
        <w:tc>
          <w:tcPr>
            <w:tcW w:w="4675" w:type="dxa"/>
          </w:tcPr>
          <w:p w14:paraId="1D4CC561" w14:textId="77777777" w:rsidR="008A406F" w:rsidRPr="000203AC" w:rsidRDefault="008A406F" w:rsidP="00B13654">
            <w:pPr>
              <w:spacing w:line="360" w:lineRule="auto"/>
              <w:jc w:val="both"/>
              <w:rPr>
                <w:rFonts w:ascii="Times New Roman" w:hAnsi="Times New Roman" w:cs="Times New Roman"/>
              </w:rPr>
            </w:pPr>
            <w:r w:rsidRPr="000203AC">
              <w:rPr>
                <w:rFonts w:ascii="Times New Roman" w:hAnsi="Times New Roman" w:cs="Times New Roman"/>
                <w:shd w:val="clear" w:color="auto" w:fill="FFFFFF"/>
              </w:rPr>
              <w:t>Cesar et al. (2018)</w:t>
            </w:r>
          </w:p>
        </w:tc>
        <w:tc>
          <w:tcPr>
            <w:tcW w:w="4675" w:type="dxa"/>
          </w:tcPr>
          <w:p w14:paraId="253CE180" w14:textId="77777777" w:rsidR="008A406F" w:rsidRPr="000203AC" w:rsidRDefault="006F27CB" w:rsidP="00B13654">
            <w:pPr>
              <w:spacing w:line="360" w:lineRule="auto"/>
              <w:jc w:val="both"/>
              <w:rPr>
                <w:rFonts w:ascii="Times New Roman" w:hAnsi="Times New Roman" w:cs="Times New Roman"/>
              </w:rPr>
            </w:pPr>
            <w:r w:rsidRPr="000203AC">
              <w:rPr>
                <w:rFonts w:ascii="Times New Roman" w:hAnsi="Times New Roman" w:cs="Times New Roman"/>
                <w:shd w:val="clear" w:color="auto" w:fill="FFFFFF"/>
              </w:rPr>
              <w:t>P</w:t>
            </w:r>
            <w:r w:rsidR="008A406F" w:rsidRPr="000203AC">
              <w:rPr>
                <w:rFonts w:ascii="Times New Roman" w:hAnsi="Times New Roman" w:cs="Times New Roman"/>
                <w:shd w:val="clear" w:color="auto" w:fill="FFFFFF"/>
              </w:rPr>
              <w:t>ersonal, academic, and interpersonal</w:t>
            </w:r>
          </w:p>
        </w:tc>
      </w:tr>
      <w:tr w:rsidR="00B50465" w:rsidRPr="000203AC" w14:paraId="663C006B" w14:textId="77777777" w:rsidTr="003F1D75">
        <w:tc>
          <w:tcPr>
            <w:tcW w:w="4675" w:type="dxa"/>
          </w:tcPr>
          <w:p w14:paraId="3FA38828" w14:textId="77777777" w:rsidR="008A406F" w:rsidRPr="000203AC" w:rsidRDefault="008A406F" w:rsidP="00B13654">
            <w:pPr>
              <w:spacing w:line="360" w:lineRule="auto"/>
              <w:jc w:val="both"/>
              <w:rPr>
                <w:rFonts w:ascii="Times New Roman" w:hAnsi="Times New Roman" w:cs="Times New Roman"/>
              </w:rPr>
            </w:pPr>
            <w:proofErr w:type="spellStart"/>
            <w:r w:rsidRPr="000203AC">
              <w:rPr>
                <w:rFonts w:ascii="Times New Roman" w:hAnsi="Times New Roman" w:cs="Times New Roman"/>
                <w:shd w:val="clear" w:color="auto" w:fill="FFFFFF"/>
              </w:rPr>
              <w:t>Havenga</w:t>
            </w:r>
            <w:proofErr w:type="spellEnd"/>
            <w:r w:rsidRPr="000203AC">
              <w:rPr>
                <w:rFonts w:ascii="Times New Roman" w:hAnsi="Times New Roman" w:cs="Times New Roman"/>
                <w:shd w:val="clear" w:color="auto" w:fill="FFFFFF"/>
              </w:rPr>
              <w:t xml:space="preserve"> and </w:t>
            </w:r>
            <w:proofErr w:type="spellStart"/>
            <w:r w:rsidRPr="000203AC">
              <w:rPr>
                <w:rFonts w:ascii="Times New Roman" w:hAnsi="Times New Roman" w:cs="Times New Roman"/>
                <w:shd w:val="clear" w:color="auto" w:fill="FFFFFF"/>
              </w:rPr>
              <w:t>Sengane</w:t>
            </w:r>
            <w:proofErr w:type="spellEnd"/>
            <w:r w:rsidRPr="000203AC">
              <w:rPr>
                <w:rFonts w:ascii="Times New Roman" w:hAnsi="Times New Roman" w:cs="Times New Roman"/>
                <w:shd w:val="clear" w:color="auto" w:fill="FFFFFF"/>
              </w:rPr>
              <w:t xml:space="preserve"> (2018)</w:t>
            </w:r>
          </w:p>
        </w:tc>
        <w:tc>
          <w:tcPr>
            <w:tcW w:w="4675" w:type="dxa"/>
          </w:tcPr>
          <w:p w14:paraId="7FAB35CD" w14:textId="77777777" w:rsidR="008A406F" w:rsidRPr="000203AC" w:rsidRDefault="008A406F" w:rsidP="00B13654">
            <w:pPr>
              <w:spacing w:line="360" w:lineRule="auto"/>
              <w:jc w:val="both"/>
              <w:rPr>
                <w:rFonts w:ascii="Times New Roman" w:hAnsi="Times New Roman" w:cs="Times New Roman"/>
              </w:rPr>
            </w:pPr>
            <w:r w:rsidRPr="000203AC">
              <w:rPr>
                <w:rFonts w:ascii="Times New Roman" w:hAnsi="Times New Roman" w:cs="Times New Roman"/>
                <w:shd w:val="clear" w:color="auto" w:fill="FFFFFF"/>
              </w:rPr>
              <w:t xml:space="preserve">Personal challenges, institutional and research-related challenges </w:t>
            </w:r>
          </w:p>
        </w:tc>
      </w:tr>
      <w:tr w:rsidR="00B50465" w:rsidRPr="000203AC" w14:paraId="2D19E01F" w14:textId="77777777" w:rsidTr="003F1D75">
        <w:tc>
          <w:tcPr>
            <w:tcW w:w="4675" w:type="dxa"/>
          </w:tcPr>
          <w:p w14:paraId="26E8E7F5" w14:textId="77777777" w:rsidR="008A406F" w:rsidRPr="000203AC" w:rsidRDefault="008A406F" w:rsidP="00B13654">
            <w:pPr>
              <w:spacing w:line="360" w:lineRule="auto"/>
              <w:jc w:val="both"/>
              <w:rPr>
                <w:rFonts w:ascii="Times New Roman" w:hAnsi="Times New Roman" w:cs="Times New Roman"/>
              </w:rPr>
            </w:pPr>
            <w:r w:rsidRPr="000203AC">
              <w:rPr>
                <w:rFonts w:ascii="Times New Roman" w:hAnsi="Times New Roman" w:cs="Times New Roman"/>
                <w:shd w:val="clear" w:color="auto" w:fill="FFFFFF"/>
              </w:rPr>
              <w:t>Ding and Devine (2018)</w:t>
            </w:r>
            <w:r w:rsidR="00D13832" w:rsidRPr="000203AC">
              <w:rPr>
                <w:rFonts w:ascii="Times New Roman" w:hAnsi="Times New Roman" w:cs="Times New Roman"/>
                <w:shd w:val="clear" w:color="auto" w:fill="FFFFFF"/>
              </w:rPr>
              <w:t xml:space="preserve">; </w:t>
            </w:r>
            <w:proofErr w:type="spellStart"/>
            <w:r w:rsidR="00D13832" w:rsidRPr="000203AC">
              <w:rPr>
                <w:rFonts w:ascii="Times New Roman" w:eastAsia="Times New Roman" w:hAnsi="Times New Roman" w:cs="Times New Roman"/>
                <w:lang w:eastAsia="en-IN"/>
              </w:rPr>
              <w:t>Bahtilla</w:t>
            </w:r>
            <w:proofErr w:type="spellEnd"/>
            <w:r w:rsidR="00D13832" w:rsidRPr="000203AC">
              <w:rPr>
                <w:rFonts w:ascii="Times New Roman" w:eastAsia="Times New Roman" w:hAnsi="Times New Roman" w:cs="Times New Roman"/>
                <w:lang w:eastAsia="en-IN"/>
              </w:rPr>
              <w:t xml:space="preserve"> (2022)</w:t>
            </w:r>
          </w:p>
        </w:tc>
        <w:tc>
          <w:tcPr>
            <w:tcW w:w="4675" w:type="dxa"/>
          </w:tcPr>
          <w:p w14:paraId="501768BC" w14:textId="5DED5729" w:rsidR="008A406F" w:rsidRPr="000203AC" w:rsidRDefault="00DE1D0F" w:rsidP="00B13654">
            <w:pPr>
              <w:spacing w:line="360" w:lineRule="auto"/>
              <w:jc w:val="both"/>
              <w:rPr>
                <w:rFonts w:ascii="Times New Roman" w:hAnsi="Times New Roman" w:cs="Times New Roman"/>
              </w:rPr>
            </w:pPr>
            <w:r w:rsidRPr="000203AC">
              <w:rPr>
                <w:rFonts w:ascii="Times New Roman" w:hAnsi="Times New Roman" w:cs="Times New Roman"/>
              </w:rPr>
              <w:t>S</w:t>
            </w:r>
            <w:r w:rsidR="008A406F" w:rsidRPr="000203AC">
              <w:rPr>
                <w:rFonts w:ascii="Times New Roman" w:hAnsi="Times New Roman" w:cs="Times New Roman"/>
              </w:rPr>
              <w:t>upervision</w:t>
            </w:r>
          </w:p>
        </w:tc>
      </w:tr>
    </w:tbl>
    <w:p w14:paraId="54B7C759" w14:textId="7989F1EE" w:rsidR="008A406F" w:rsidRPr="000203AC" w:rsidRDefault="00E31B6A" w:rsidP="00B1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lang w:eastAsia="en-IN"/>
        </w:rPr>
      </w:pPr>
      <w:r w:rsidRPr="000203AC">
        <w:rPr>
          <w:rFonts w:ascii="Times New Roman" w:eastAsia="Times New Roman" w:hAnsi="Times New Roman" w:cs="Times New Roman"/>
          <w:b/>
          <w:lang w:eastAsia="en-IN"/>
        </w:rPr>
        <w:t>Source: Authors processed</w:t>
      </w:r>
    </w:p>
    <w:p w14:paraId="2967831D" w14:textId="77777777" w:rsidR="00E33406" w:rsidRPr="000203AC" w:rsidRDefault="00E33406" w:rsidP="00B1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lang w:eastAsia="en-IN"/>
        </w:rPr>
      </w:pPr>
    </w:p>
    <w:p w14:paraId="4A68834B" w14:textId="77777777" w:rsidR="003905EE" w:rsidRPr="000203AC" w:rsidRDefault="003905EE" w:rsidP="00B1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lang w:eastAsia="en-IN"/>
        </w:rPr>
      </w:pPr>
    </w:p>
    <w:p w14:paraId="031DCAF4" w14:textId="3312A9A3" w:rsidR="00E33406" w:rsidRPr="000203AC" w:rsidRDefault="00E33406" w:rsidP="000203AC">
      <w:pPr>
        <w:pStyle w:val="ListParagraph"/>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b/>
          <w:bCs/>
          <w:lang w:eastAsia="en-IN"/>
        </w:rPr>
      </w:pPr>
      <w:r w:rsidRPr="000203AC">
        <w:rPr>
          <w:rFonts w:ascii="Times New Roman" w:eastAsia="Times New Roman" w:hAnsi="Times New Roman" w:cs="Times New Roman"/>
          <w:b/>
          <w:bCs/>
          <w:lang w:eastAsia="en-IN"/>
        </w:rPr>
        <w:t>Suggestions</w:t>
      </w:r>
      <w:r w:rsidR="00C84E1F" w:rsidRPr="000203AC">
        <w:rPr>
          <w:rFonts w:ascii="Times New Roman" w:eastAsia="Times New Roman" w:hAnsi="Times New Roman" w:cs="Times New Roman"/>
          <w:b/>
          <w:bCs/>
          <w:lang w:eastAsia="en-IN"/>
        </w:rPr>
        <w:t xml:space="preserve"> based on positive psychology</w:t>
      </w:r>
    </w:p>
    <w:p w14:paraId="28FF96D5" w14:textId="49F5F952" w:rsidR="0026596A" w:rsidRPr="000203AC" w:rsidRDefault="00746739" w:rsidP="00B1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b/>
          <w:bCs/>
          <w:lang w:eastAsia="en-IN"/>
        </w:rPr>
      </w:pPr>
      <w:r w:rsidRPr="000203AC">
        <w:rPr>
          <w:rFonts w:ascii="Times New Roman" w:eastAsia="Times New Roman" w:hAnsi="Times New Roman" w:cs="Times New Roman"/>
          <w:bCs/>
          <w:lang w:eastAsia="en-IN"/>
        </w:rPr>
        <w:t>All the challenges faced by students fall in two categories: internal and external. Internal challenges include</w:t>
      </w:r>
      <w:r w:rsidRPr="000203AC">
        <w:rPr>
          <w:rFonts w:ascii="Times New Roman" w:eastAsia="Times New Roman" w:hAnsi="Times New Roman" w:cs="Times New Roman"/>
          <w:b/>
          <w:bCs/>
          <w:lang w:eastAsia="en-IN"/>
        </w:rPr>
        <w:t xml:space="preserve"> </w:t>
      </w:r>
      <w:r w:rsidRPr="000203AC">
        <w:rPr>
          <w:rFonts w:ascii="Times New Roman" w:eastAsia="Times New Roman" w:hAnsi="Times New Roman" w:cs="Times New Roman"/>
          <w:lang w:eastAsia="en-IN"/>
        </w:rPr>
        <w:t>topic selection, literature search, analysis, scientific writing, language, lack of commitment, engagement, work-life imbalance, formation of new self, etc. I</w:t>
      </w:r>
      <w:r w:rsidR="00DE1D0F" w:rsidRPr="000203AC">
        <w:rPr>
          <w:rFonts w:ascii="Times New Roman" w:eastAsia="Times New Roman" w:hAnsi="Times New Roman" w:cs="Times New Roman"/>
          <w:lang w:eastAsia="en-IN"/>
        </w:rPr>
        <w:t>f student work on their strengths like resilience, hope, optimism, self-efficacy, engagement, motivation, it will be relatively easier to handl</w:t>
      </w:r>
      <w:r w:rsidR="00FB6300" w:rsidRPr="000203AC">
        <w:rPr>
          <w:rFonts w:ascii="Times New Roman" w:eastAsia="Times New Roman" w:hAnsi="Times New Roman" w:cs="Times New Roman"/>
          <w:lang w:eastAsia="en-IN"/>
        </w:rPr>
        <w:t>e the challenges of research scholars</w:t>
      </w:r>
      <w:r w:rsidR="00DE1D0F" w:rsidRPr="000203AC">
        <w:rPr>
          <w:rFonts w:ascii="Times New Roman" w:eastAsia="Times New Roman" w:hAnsi="Times New Roman" w:cs="Times New Roman"/>
          <w:lang w:eastAsia="en-IN"/>
        </w:rPr>
        <w:t xml:space="preserve">. Students have to work on their strengths and same time supervisors and family members can help research scholars in making them realize their strengths. External challenges may be categorized as supervisor, peer-group, institution, culture, policy, and resources related challenges. These all challenges may be mitigated if support from the supervisor, peer-group and institution is provided to the students. </w:t>
      </w:r>
      <w:r w:rsidR="00FB6300" w:rsidRPr="000203AC">
        <w:rPr>
          <w:rFonts w:ascii="Times New Roman" w:eastAsia="Times New Roman" w:hAnsi="Times New Roman" w:cs="Times New Roman"/>
          <w:lang w:eastAsia="en-IN"/>
        </w:rPr>
        <w:t xml:space="preserve">If all the research scholars employ positive psychology based attributes and institute also promotes positive </w:t>
      </w:r>
      <w:r w:rsidR="00FB6300" w:rsidRPr="000203AC">
        <w:rPr>
          <w:rFonts w:ascii="Times New Roman" w:eastAsia="Times New Roman" w:hAnsi="Times New Roman" w:cs="Times New Roman"/>
          <w:lang w:eastAsia="en-IN"/>
        </w:rPr>
        <w:lastRenderedPageBreak/>
        <w:t xml:space="preserve">psychology, then challenges of research scholars can be mitigated. </w:t>
      </w:r>
      <w:r w:rsidR="003905EE" w:rsidRPr="000203AC">
        <w:rPr>
          <w:rFonts w:ascii="Times New Roman" w:eastAsia="Times New Roman" w:hAnsi="Times New Roman" w:cs="Times New Roman"/>
          <w:lang w:eastAsia="en-IN"/>
        </w:rPr>
        <w:t>Supervisors have to understand the role of positive psychology to influence their students positively. If hope and optimis</w:t>
      </w:r>
      <w:r w:rsidR="00E31B6A" w:rsidRPr="000203AC">
        <w:rPr>
          <w:rFonts w:ascii="Times New Roman" w:eastAsia="Times New Roman" w:hAnsi="Times New Roman" w:cs="Times New Roman"/>
          <w:lang w:eastAsia="en-IN"/>
        </w:rPr>
        <w:t xml:space="preserve">m are practiced by the supervisor then it will be easy for research scholars to learn it. Institute’s positive mindset towards positive psychology will help in creating discrimination free culture. </w:t>
      </w:r>
      <w:r w:rsidR="00DE1D0F" w:rsidRPr="000203AC">
        <w:rPr>
          <w:rFonts w:ascii="Times New Roman" w:eastAsia="Times New Roman" w:hAnsi="Times New Roman" w:cs="Times New Roman"/>
          <w:lang w:eastAsia="en-IN"/>
        </w:rPr>
        <w:t xml:space="preserve">According to </w:t>
      </w:r>
      <w:proofErr w:type="spellStart"/>
      <w:r w:rsidR="00DE1D0F" w:rsidRPr="000203AC">
        <w:rPr>
          <w:rFonts w:ascii="Times New Roman" w:eastAsia="Times New Roman" w:hAnsi="Times New Roman" w:cs="Times New Roman"/>
          <w:lang w:eastAsia="en-IN"/>
        </w:rPr>
        <w:t>Talusan</w:t>
      </w:r>
      <w:proofErr w:type="spellEnd"/>
      <w:r w:rsidR="00DE1D0F" w:rsidRPr="000203AC">
        <w:rPr>
          <w:rFonts w:ascii="Times New Roman" w:eastAsia="Times New Roman" w:hAnsi="Times New Roman" w:cs="Times New Roman"/>
          <w:lang w:eastAsia="en-IN"/>
        </w:rPr>
        <w:t>, (2022)</w:t>
      </w:r>
      <w:r w:rsidR="00E31B6A" w:rsidRPr="000203AC">
        <w:rPr>
          <w:rFonts w:ascii="Times New Roman" w:eastAsia="Times New Roman" w:hAnsi="Times New Roman" w:cs="Times New Roman"/>
          <w:lang w:eastAsia="en-IN"/>
        </w:rPr>
        <w:t xml:space="preserve">, </w:t>
      </w:r>
      <w:r w:rsidR="00DE1D0F" w:rsidRPr="000203AC">
        <w:rPr>
          <w:rFonts w:ascii="Times New Roman" w:eastAsia="Times New Roman" w:hAnsi="Times New Roman" w:cs="Times New Roman"/>
          <w:lang w:eastAsia="en-IN"/>
        </w:rPr>
        <w:t>i</w:t>
      </w:r>
      <w:r w:rsidR="00B670B7" w:rsidRPr="000203AC">
        <w:rPr>
          <w:rFonts w:ascii="Times New Roman" w:eastAsia="Times New Roman" w:hAnsi="Times New Roman" w:cs="Times New Roman"/>
          <w:lang w:eastAsia="en-IN"/>
        </w:rPr>
        <w:t xml:space="preserve">nstitutions have to develop equitable communities away from any discrimination. </w:t>
      </w:r>
      <w:r w:rsidR="00380524" w:rsidRPr="000203AC">
        <w:rPr>
          <w:rFonts w:ascii="Times New Roman" w:eastAsia="Times New Roman" w:hAnsi="Times New Roman" w:cs="Times New Roman"/>
          <w:lang w:eastAsia="en-IN"/>
        </w:rPr>
        <w:t>To face the challenge of isolation, active participation of students in various interdisciplinary projects, self-development, and supervisor guidance are required (</w:t>
      </w:r>
      <w:r w:rsidR="0026596A" w:rsidRPr="000203AC">
        <w:rPr>
          <w:rFonts w:ascii="Times New Roman" w:eastAsia="Times New Roman" w:hAnsi="Times New Roman" w:cs="Times New Roman"/>
          <w:lang w:eastAsia="en-IN"/>
        </w:rPr>
        <w:t xml:space="preserve">Li and </w:t>
      </w:r>
      <w:proofErr w:type="spellStart"/>
      <w:r w:rsidR="0026596A" w:rsidRPr="000203AC">
        <w:rPr>
          <w:rFonts w:ascii="Times New Roman" w:eastAsia="Times New Roman" w:hAnsi="Times New Roman" w:cs="Times New Roman"/>
          <w:lang w:eastAsia="en-IN"/>
        </w:rPr>
        <w:t>Xue</w:t>
      </w:r>
      <w:proofErr w:type="spellEnd"/>
      <w:r w:rsidR="00380524" w:rsidRPr="000203AC">
        <w:rPr>
          <w:rFonts w:ascii="Times New Roman" w:eastAsia="Times New Roman" w:hAnsi="Times New Roman" w:cs="Times New Roman"/>
          <w:lang w:eastAsia="en-IN"/>
        </w:rPr>
        <w:t xml:space="preserve">, </w:t>
      </w:r>
      <w:r w:rsidR="0026596A" w:rsidRPr="000203AC">
        <w:rPr>
          <w:rFonts w:ascii="Times New Roman" w:eastAsia="Times New Roman" w:hAnsi="Times New Roman" w:cs="Times New Roman"/>
          <w:lang w:eastAsia="en-IN"/>
        </w:rPr>
        <w:t>2022). Abdul-</w:t>
      </w:r>
      <w:proofErr w:type="spellStart"/>
      <w:r w:rsidR="0026596A" w:rsidRPr="000203AC">
        <w:rPr>
          <w:rFonts w:ascii="Times New Roman" w:eastAsia="Times New Roman" w:hAnsi="Times New Roman" w:cs="Times New Roman"/>
          <w:lang w:eastAsia="en-IN"/>
        </w:rPr>
        <w:t>Rahaman</w:t>
      </w:r>
      <w:proofErr w:type="spellEnd"/>
      <w:r w:rsidR="0026596A" w:rsidRPr="000203AC">
        <w:rPr>
          <w:rFonts w:ascii="Times New Roman" w:eastAsia="Times New Roman" w:hAnsi="Times New Roman" w:cs="Times New Roman"/>
          <w:lang w:eastAsia="en-IN"/>
        </w:rPr>
        <w:t xml:space="preserve"> et al. (2022)</w:t>
      </w:r>
      <w:r w:rsidR="00C50DFC" w:rsidRPr="000203AC">
        <w:rPr>
          <w:rFonts w:ascii="Times New Roman" w:eastAsia="Times New Roman" w:hAnsi="Times New Roman" w:cs="Times New Roman"/>
          <w:lang w:eastAsia="en-IN"/>
        </w:rPr>
        <w:t xml:space="preserve"> </w:t>
      </w:r>
      <w:r w:rsidR="0026596A" w:rsidRPr="000203AC">
        <w:rPr>
          <w:rFonts w:ascii="Times New Roman" w:eastAsia="Times New Roman" w:hAnsi="Times New Roman" w:cs="Times New Roman"/>
          <w:lang w:eastAsia="en-IN"/>
        </w:rPr>
        <w:t>suggested that informal communication should be enhanced to absorb international doctoral students into the social and academic cultures of their universities.</w:t>
      </w:r>
      <w:r w:rsidR="00C50DFC" w:rsidRPr="000203AC">
        <w:rPr>
          <w:rFonts w:ascii="Times New Roman" w:hAnsi="Times New Roman" w:cs="Times New Roman"/>
        </w:rPr>
        <w:t xml:space="preserve"> </w:t>
      </w:r>
      <w:proofErr w:type="spellStart"/>
      <w:r w:rsidR="0026596A" w:rsidRPr="000203AC">
        <w:rPr>
          <w:rFonts w:ascii="Times New Roman" w:eastAsia="Times New Roman" w:hAnsi="Times New Roman" w:cs="Times New Roman"/>
          <w:lang w:eastAsia="en-IN"/>
        </w:rPr>
        <w:t>Bahtilla</w:t>
      </w:r>
      <w:proofErr w:type="spellEnd"/>
      <w:r w:rsidR="0026596A" w:rsidRPr="000203AC">
        <w:rPr>
          <w:rFonts w:ascii="Times New Roman" w:eastAsia="Times New Roman" w:hAnsi="Times New Roman" w:cs="Times New Roman"/>
          <w:lang w:eastAsia="en-IN"/>
        </w:rPr>
        <w:t xml:space="preserve"> (2022</w:t>
      </w:r>
      <w:r w:rsidR="00C50DFC" w:rsidRPr="000203AC">
        <w:rPr>
          <w:rFonts w:ascii="Times New Roman" w:eastAsia="Times New Roman" w:hAnsi="Times New Roman" w:cs="Times New Roman"/>
          <w:lang w:eastAsia="en-IN"/>
        </w:rPr>
        <w:t>)</w:t>
      </w:r>
      <w:r w:rsidR="0026596A" w:rsidRPr="000203AC">
        <w:rPr>
          <w:rFonts w:ascii="Times New Roman" w:eastAsia="Times New Roman" w:hAnsi="Times New Roman" w:cs="Times New Roman"/>
          <w:lang w:eastAsia="en-IN"/>
        </w:rPr>
        <w:t xml:space="preserve"> demanded to develop </w:t>
      </w:r>
      <w:r w:rsidR="00D8131E" w:rsidRPr="000203AC">
        <w:rPr>
          <w:rFonts w:ascii="Times New Roman" w:eastAsia="Times New Roman" w:hAnsi="Times New Roman" w:cs="Times New Roman"/>
          <w:lang w:eastAsia="en-IN"/>
        </w:rPr>
        <w:t xml:space="preserve">a </w:t>
      </w:r>
      <w:r w:rsidR="008647FF" w:rsidRPr="000203AC">
        <w:rPr>
          <w:rFonts w:ascii="Times New Roman" w:eastAsia="Times New Roman" w:hAnsi="Times New Roman" w:cs="Times New Roman"/>
          <w:lang w:eastAsia="en-IN"/>
        </w:rPr>
        <w:t>research-conducive</w:t>
      </w:r>
      <w:r w:rsidR="0026596A" w:rsidRPr="000203AC">
        <w:rPr>
          <w:rFonts w:ascii="Times New Roman" w:eastAsia="Times New Roman" w:hAnsi="Times New Roman" w:cs="Times New Roman"/>
          <w:lang w:eastAsia="en-IN"/>
        </w:rPr>
        <w:t xml:space="preserve"> environment. </w:t>
      </w:r>
      <w:r w:rsidR="00DA4453" w:rsidRPr="000203AC">
        <w:rPr>
          <w:rFonts w:ascii="Times New Roman" w:hAnsi="Times New Roman" w:cs="Times New Roman"/>
        </w:rPr>
        <w:t xml:space="preserve"> </w:t>
      </w:r>
      <w:r w:rsidR="0026596A" w:rsidRPr="000203AC">
        <w:rPr>
          <w:rFonts w:ascii="Times New Roman" w:eastAsia="Times New Roman" w:hAnsi="Times New Roman" w:cs="Times New Roman"/>
          <w:lang w:eastAsia="en-IN"/>
        </w:rPr>
        <w:t>Matthews (2021)</w:t>
      </w:r>
      <w:r w:rsidR="00465E7E" w:rsidRPr="000203AC">
        <w:rPr>
          <w:rFonts w:ascii="Times New Roman" w:hAnsi="Times New Roman" w:cs="Times New Roman"/>
        </w:rPr>
        <w:t xml:space="preserve"> </w:t>
      </w:r>
      <w:proofErr w:type="gramStart"/>
      <w:r w:rsidR="00465E7E" w:rsidRPr="000203AC">
        <w:rPr>
          <w:rFonts w:ascii="Times New Roman" w:hAnsi="Times New Roman" w:cs="Times New Roman"/>
        </w:rPr>
        <w:t xml:space="preserve">and  </w:t>
      </w:r>
      <w:proofErr w:type="spellStart"/>
      <w:r w:rsidR="00465E7E" w:rsidRPr="000203AC">
        <w:rPr>
          <w:rFonts w:ascii="Times New Roman" w:hAnsi="Times New Roman" w:cs="Times New Roman"/>
          <w:shd w:val="clear" w:color="auto" w:fill="FFFFFF"/>
        </w:rPr>
        <w:t>Rockinson</w:t>
      </w:r>
      <w:proofErr w:type="gramEnd"/>
      <w:r w:rsidR="00465E7E" w:rsidRPr="000203AC">
        <w:rPr>
          <w:rFonts w:ascii="Times New Roman" w:hAnsi="Times New Roman" w:cs="Times New Roman"/>
          <w:shd w:val="clear" w:color="auto" w:fill="FFFFFF"/>
        </w:rPr>
        <w:t>-Szapkiw</w:t>
      </w:r>
      <w:proofErr w:type="spellEnd"/>
      <w:r w:rsidR="00465E7E" w:rsidRPr="000203AC">
        <w:rPr>
          <w:rFonts w:ascii="Times New Roman" w:hAnsi="Times New Roman" w:cs="Times New Roman"/>
          <w:shd w:val="clear" w:color="auto" w:fill="FFFFFF"/>
        </w:rPr>
        <w:t xml:space="preserve"> (2019) </w:t>
      </w:r>
      <w:r w:rsidR="00465E7E" w:rsidRPr="000203AC">
        <w:rPr>
          <w:rFonts w:ascii="Times New Roman" w:hAnsi="Times New Roman" w:cs="Times New Roman"/>
        </w:rPr>
        <w:t xml:space="preserve"> </w:t>
      </w:r>
      <w:r w:rsidR="0026596A" w:rsidRPr="000203AC">
        <w:rPr>
          <w:rFonts w:ascii="Times New Roman" w:eastAsia="Times New Roman" w:hAnsi="Times New Roman" w:cs="Times New Roman"/>
          <w:lang w:eastAsia="en-IN"/>
        </w:rPr>
        <w:t>ex</w:t>
      </w:r>
      <w:r w:rsidR="00C50DFC" w:rsidRPr="000203AC">
        <w:rPr>
          <w:rFonts w:ascii="Times New Roman" w:eastAsia="Times New Roman" w:hAnsi="Times New Roman" w:cs="Times New Roman"/>
          <w:lang w:eastAsia="en-IN"/>
        </w:rPr>
        <w:t xml:space="preserve">plained the importance of </w:t>
      </w:r>
      <w:r w:rsidR="0026596A" w:rsidRPr="000203AC">
        <w:rPr>
          <w:rFonts w:ascii="Times New Roman" w:eastAsia="Times New Roman" w:hAnsi="Times New Roman" w:cs="Times New Roman"/>
          <w:lang w:eastAsia="en-IN"/>
        </w:rPr>
        <w:t>socialization for professional and personal development</w:t>
      </w:r>
      <w:r w:rsidR="00DA4453" w:rsidRPr="000203AC">
        <w:rPr>
          <w:rFonts w:ascii="Times New Roman" w:eastAsia="Times New Roman" w:hAnsi="Times New Roman" w:cs="Times New Roman"/>
          <w:lang w:eastAsia="en-IN"/>
        </w:rPr>
        <w:t xml:space="preserve">. The role of research scholar and institutions plays an important role in developing socialization and combating the challenges of isolation and new identity formation. </w:t>
      </w:r>
      <w:proofErr w:type="spellStart"/>
      <w:r w:rsidR="0026596A" w:rsidRPr="000203AC">
        <w:rPr>
          <w:rFonts w:ascii="Times New Roman" w:eastAsia="Times New Roman" w:hAnsi="Times New Roman" w:cs="Times New Roman"/>
          <w:lang w:eastAsia="en-IN"/>
        </w:rPr>
        <w:t>Hazell</w:t>
      </w:r>
      <w:proofErr w:type="spellEnd"/>
      <w:r w:rsidR="0026596A" w:rsidRPr="000203AC">
        <w:rPr>
          <w:rFonts w:ascii="Times New Roman" w:eastAsia="Times New Roman" w:hAnsi="Times New Roman" w:cs="Times New Roman"/>
          <w:lang w:eastAsia="en-IN"/>
        </w:rPr>
        <w:t xml:space="preserve"> et al. (2020) </w:t>
      </w:r>
      <w:r w:rsidR="00DA4453" w:rsidRPr="000203AC">
        <w:rPr>
          <w:rFonts w:ascii="Times New Roman" w:eastAsia="Times New Roman" w:hAnsi="Times New Roman" w:cs="Times New Roman"/>
          <w:lang w:eastAsia="en-IN"/>
        </w:rPr>
        <w:t>found that s</w:t>
      </w:r>
      <w:r w:rsidR="0026596A" w:rsidRPr="000203AC">
        <w:rPr>
          <w:rFonts w:ascii="Times New Roman" w:eastAsia="Times New Roman" w:hAnsi="Times New Roman" w:cs="Times New Roman"/>
          <w:lang w:eastAsia="en-IN"/>
        </w:rPr>
        <w:t>ocial support</w:t>
      </w:r>
      <w:r w:rsidR="00DA4453" w:rsidRPr="000203AC">
        <w:rPr>
          <w:rFonts w:ascii="Times New Roman" w:eastAsia="Times New Roman" w:hAnsi="Times New Roman" w:cs="Times New Roman"/>
          <w:lang w:eastAsia="en-IN"/>
        </w:rPr>
        <w:t xml:space="preserve"> and </w:t>
      </w:r>
      <w:r w:rsidR="0026596A" w:rsidRPr="000203AC">
        <w:rPr>
          <w:rFonts w:ascii="Times New Roman" w:eastAsia="Times New Roman" w:hAnsi="Times New Roman" w:cs="Times New Roman"/>
          <w:lang w:eastAsia="en-IN"/>
        </w:rPr>
        <w:t xml:space="preserve">self-care </w:t>
      </w:r>
      <w:r w:rsidR="00DA4453" w:rsidRPr="000203AC">
        <w:rPr>
          <w:rFonts w:ascii="Times New Roman" w:eastAsia="Times New Roman" w:hAnsi="Times New Roman" w:cs="Times New Roman"/>
          <w:lang w:eastAsia="en-IN"/>
        </w:rPr>
        <w:t xml:space="preserve">play an important role </w:t>
      </w:r>
      <w:r w:rsidR="00465E7E" w:rsidRPr="000203AC">
        <w:rPr>
          <w:rFonts w:ascii="Times New Roman" w:eastAsia="Times New Roman" w:hAnsi="Times New Roman" w:cs="Times New Roman"/>
          <w:lang w:eastAsia="en-IN"/>
        </w:rPr>
        <w:t>in facing all types of PhD related challenges.</w:t>
      </w:r>
      <w:r w:rsidR="00465E7E" w:rsidRPr="000203AC">
        <w:rPr>
          <w:rFonts w:ascii="Times New Roman" w:hAnsi="Times New Roman" w:cs="Times New Roman"/>
        </w:rPr>
        <w:t xml:space="preserve"> </w:t>
      </w:r>
      <w:proofErr w:type="spellStart"/>
      <w:r w:rsidR="0026596A" w:rsidRPr="000203AC">
        <w:rPr>
          <w:rFonts w:ascii="Times New Roman" w:hAnsi="Times New Roman" w:cs="Times New Roman"/>
          <w:shd w:val="clear" w:color="auto" w:fill="FFFFFF"/>
        </w:rPr>
        <w:t>Matheka</w:t>
      </w:r>
      <w:proofErr w:type="spellEnd"/>
      <w:r w:rsidR="0026596A" w:rsidRPr="000203AC">
        <w:rPr>
          <w:rFonts w:ascii="Times New Roman" w:hAnsi="Times New Roman" w:cs="Times New Roman"/>
          <w:shd w:val="clear" w:color="auto" w:fill="FFFFFF"/>
        </w:rPr>
        <w:t xml:space="preserve"> et al. (2020)</w:t>
      </w:r>
      <w:r w:rsidR="00465E7E" w:rsidRPr="000203AC">
        <w:rPr>
          <w:rFonts w:ascii="Times New Roman" w:hAnsi="Times New Roman" w:cs="Times New Roman"/>
        </w:rPr>
        <w:t xml:space="preserve"> and </w:t>
      </w:r>
      <w:r w:rsidR="00465E7E" w:rsidRPr="000203AC">
        <w:rPr>
          <w:rFonts w:ascii="Times New Roman" w:hAnsi="Times New Roman" w:cs="Times New Roman"/>
          <w:shd w:val="clear" w:color="auto" w:fill="FFFFFF"/>
        </w:rPr>
        <w:t>Ye and</w:t>
      </w:r>
      <w:proofErr w:type="gramStart"/>
      <w:r w:rsidR="00465E7E" w:rsidRPr="000203AC">
        <w:rPr>
          <w:rFonts w:ascii="Times New Roman" w:hAnsi="Times New Roman" w:cs="Times New Roman"/>
          <w:shd w:val="clear" w:color="auto" w:fill="FFFFFF"/>
        </w:rPr>
        <w:t>  Edwards</w:t>
      </w:r>
      <w:proofErr w:type="gramEnd"/>
      <w:r w:rsidR="00465E7E" w:rsidRPr="000203AC">
        <w:rPr>
          <w:rFonts w:ascii="Times New Roman" w:hAnsi="Times New Roman" w:cs="Times New Roman"/>
          <w:shd w:val="clear" w:color="auto" w:fill="FFFFFF"/>
        </w:rPr>
        <w:t xml:space="preserve"> (2017) found that self-motivation and  self-efficacy are important factors in success of PhD students.</w:t>
      </w:r>
      <w:r w:rsidR="0026596A" w:rsidRPr="000203AC">
        <w:rPr>
          <w:rFonts w:ascii="Times New Roman" w:eastAsia="Times New Roman" w:hAnsi="Times New Roman" w:cs="Times New Roman"/>
          <w:lang w:eastAsia="en-IN"/>
        </w:rPr>
        <w:t xml:space="preserve"> Byers et al. (2014) found support and encouragement from family, friends, and other doctoral students </w:t>
      </w:r>
      <w:r w:rsidR="00E862D6" w:rsidRPr="000203AC">
        <w:rPr>
          <w:rFonts w:ascii="Times New Roman" w:eastAsia="Times New Roman" w:hAnsi="Times New Roman" w:cs="Times New Roman"/>
          <w:lang w:eastAsia="en-IN"/>
        </w:rPr>
        <w:t>help in facing challenges of research scholars.</w:t>
      </w:r>
      <w:r w:rsidR="00FB6300" w:rsidRPr="000203AC">
        <w:rPr>
          <w:rFonts w:ascii="Times New Roman" w:eastAsia="Times New Roman" w:hAnsi="Times New Roman" w:cs="Times New Roman"/>
          <w:lang w:eastAsia="en-IN"/>
        </w:rPr>
        <w:t xml:space="preserve"> </w:t>
      </w:r>
    </w:p>
    <w:p w14:paraId="3A9634F1" w14:textId="77777777" w:rsidR="00FB6300" w:rsidRPr="000203AC" w:rsidRDefault="00FB6300" w:rsidP="00B13654">
      <w:pPr>
        <w:spacing w:line="360" w:lineRule="auto"/>
        <w:jc w:val="both"/>
        <w:rPr>
          <w:rFonts w:ascii="Times New Roman" w:eastAsia="Times New Roman" w:hAnsi="Times New Roman" w:cs="Times New Roman"/>
          <w:b/>
          <w:bCs/>
          <w:lang w:eastAsia="en-IN"/>
        </w:rPr>
      </w:pPr>
    </w:p>
    <w:p w14:paraId="704A38F4" w14:textId="7D544661" w:rsidR="00E862D6" w:rsidRPr="000203AC" w:rsidRDefault="00E862D6" w:rsidP="000203AC">
      <w:pPr>
        <w:pStyle w:val="ListParagraph"/>
        <w:numPr>
          <w:ilvl w:val="0"/>
          <w:numId w:val="5"/>
        </w:numPr>
        <w:spacing w:line="360" w:lineRule="auto"/>
        <w:jc w:val="center"/>
        <w:rPr>
          <w:rFonts w:ascii="Times New Roman" w:eastAsia="Times New Roman" w:hAnsi="Times New Roman" w:cs="Times New Roman"/>
          <w:b/>
          <w:bCs/>
          <w:lang w:eastAsia="en-IN"/>
        </w:rPr>
      </w:pPr>
      <w:r w:rsidRPr="000203AC">
        <w:rPr>
          <w:rFonts w:ascii="Times New Roman" w:eastAsia="Times New Roman" w:hAnsi="Times New Roman" w:cs="Times New Roman"/>
          <w:b/>
          <w:bCs/>
          <w:lang w:eastAsia="en-IN"/>
        </w:rPr>
        <w:t>Conclusion</w:t>
      </w:r>
    </w:p>
    <w:p w14:paraId="6D461765" w14:textId="77777777" w:rsidR="00165C3E" w:rsidRPr="000203AC" w:rsidRDefault="00124976" w:rsidP="00165C3E">
      <w:pPr>
        <w:spacing w:line="360" w:lineRule="auto"/>
        <w:jc w:val="both"/>
        <w:rPr>
          <w:rFonts w:ascii="Times New Roman" w:hAnsi="Times New Roman" w:cs="Times New Roman"/>
          <w:shd w:val="clear" w:color="auto" w:fill="FFFFFF"/>
        </w:rPr>
      </w:pPr>
      <w:r w:rsidRPr="000203AC">
        <w:rPr>
          <w:rFonts w:ascii="Times New Roman" w:hAnsi="Times New Roman" w:cs="Times New Roman"/>
          <w:shd w:val="clear" w:color="auto" w:fill="FFFFFF"/>
        </w:rPr>
        <w:t xml:space="preserve">This study presents current literature on research scholar problems. It also provides </w:t>
      </w:r>
      <w:r w:rsidR="00D8131E" w:rsidRPr="000203AC">
        <w:rPr>
          <w:rFonts w:ascii="Times New Roman" w:hAnsi="Times New Roman" w:cs="Times New Roman"/>
          <w:shd w:val="clear" w:color="auto" w:fill="FFFFFF"/>
        </w:rPr>
        <w:t>s</w:t>
      </w:r>
      <w:r w:rsidR="00123498" w:rsidRPr="000203AC">
        <w:rPr>
          <w:rFonts w:ascii="Times New Roman" w:hAnsi="Times New Roman" w:cs="Times New Roman"/>
          <w:shd w:val="clear" w:color="auto" w:fill="FFFFFF"/>
        </w:rPr>
        <w:t>uggestions based on positive psychology</w:t>
      </w:r>
      <w:r w:rsidR="00D8131E" w:rsidRPr="000203AC">
        <w:rPr>
          <w:rFonts w:ascii="Times New Roman" w:hAnsi="Times New Roman" w:cs="Times New Roman"/>
          <w:shd w:val="clear" w:color="auto" w:fill="FFFFFF"/>
        </w:rPr>
        <w:t xml:space="preserve"> to mitigate the problems faced by them. </w:t>
      </w:r>
      <w:r w:rsidR="007B4594" w:rsidRPr="000203AC">
        <w:rPr>
          <w:rFonts w:ascii="Times New Roman" w:hAnsi="Times New Roman" w:cs="Times New Roman"/>
          <w:shd w:val="clear" w:color="auto" w:fill="FFFFFF"/>
        </w:rPr>
        <w:t xml:space="preserve">It is very essential that research scholars should receive support from institutions, supervisors, families, and peer-group. It is also required that students should develop motivation, engagement, and self-care to face </w:t>
      </w:r>
      <w:r w:rsidR="004F702A" w:rsidRPr="000203AC">
        <w:rPr>
          <w:rFonts w:ascii="Times New Roman" w:hAnsi="Times New Roman" w:cs="Times New Roman"/>
          <w:shd w:val="clear" w:color="auto" w:fill="FFFFFF"/>
        </w:rPr>
        <w:t>PhD-related</w:t>
      </w:r>
      <w:r w:rsidR="007B4594" w:rsidRPr="000203AC">
        <w:rPr>
          <w:rFonts w:ascii="Times New Roman" w:hAnsi="Times New Roman" w:cs="Times New Roman"/>
          <w:shd w:val="clear" w:color="auto" w:fill="FFFFFF"/>
        </w:rPr>
        <w:t xml:space="preserve"> problems. Work-life-balance of research scholars is very important. </w:t>
      </w:r>
      <w:r w:rsidR="004F702A" w:rsidRPr="000203AC">
        <w:rPr>
          <w:rFonts w:ascii="Times New Roman" w:hAnsi="Times New Roman" w:cs="Times New Roman"/>
          <w:shd w:val="clear" w:color="auto" w:fill="FFFFFF"/>
        </w:rPr>
        <w:t xml:space="preserve">Most of the studies have </w:t>
      </w:r>
      <w:r w:rsidR="00973280" w:rsidRPr="000203AC">
        <w:rPr>
          <w:rFonts w:ascii="Times New Roman" w:hAnsi="Times New Roman" w:cs="Times New Roman"/>
          <w:shd w:val="clear" w:color="auto" w:fill="FFFFFF"/>
        </w:rPr>
        <w:t>documented</w:t>
      </w:r>
      <w:r w:rsidR="004F702A" w:rsidRPr="000203AC">
        <w:rPr>
          <w:rFonts w:ascii="Times New Roman" w:hAnsi="Times New Roman" w:cs="Times New Roman"/>
          <w:shd w:val="clear" w:color="auto" w:fill="FFFFFF"/>
        </w:rPr>
        <w:t xml:space="preserve"> that students are facing </w:t>
      </w:r>
      <w:r w:rsidR="00973280" w:rsidRPr="000203AC">
        <w:rPr>
          <w:rFonts w:ascii="Times New Roman" w:hAnsi="Times New Roman" w:cs="Times New Roman"/>
          <w:shd w:val="clear" w:color="auto" w:fill="FFFFFF"/>
        </w:rPr>
        <w:t>problems</w:t>
      </w:r>
      <w:r w:rsidR="004F702A" w:rsidRPr="000203AC">
        <w:rPr>
          <w:rFonts w:ascii="Times New Roman" w:hAnsi="Times New Roman" w:cs="Times New Roman"/>
          <w:shd w:val="clear" w:color="auto" w:fill="FFFFFF"/>
        </w:rPr>
        <w:t xml:space="preserve"> of </w:t>
      </w:r>
      <w:r w:rsidR="00973280" w:rsidRPr="000203AC">
        <w:rPr>
          <w:rFonts w:ascii="Times New Roman" w:hAnsi="Times New Roman" w:cs="Times New Roman"/>
          <w:shd w:val="clear" w:color="auto" w:fill="FFFFFF"/>
        </w:rPr>
        <w:t>work-life imbalance</w:t>
      </w:r>
      <w:r w:rsidR="004F702A" w:rsidRPr="000203AC">
        <w:rPr>
          <w:rFonts w:ascii="Times New Roman" w:hAnsi="Times New Roman" w:cs="Times New Roman"/>
          <w:shd w:val="clear" w:color="auto" w:fill="FFFFFF"/>
        </w:rPr>
        <w:t>. Future studies are required to understand the strategies used by research scholars in</w:t>
      </w:r>
      <w:r w:rsidR="00123498" w:rsidRPr="000203AC">
        <w:rPr>
          <w:rFonts w:ascii="Times New Roman" w:hAnsi="Times New Roman" w:cs="Times New Roman"/>
          <w:shd w:val="clear" w:color="auto" w:fill="FFFFFF"/>
        </w:rPr>
        <w:t xml:space="preserve"> balancing their work and life and how positive psychology can help in balancing their work and life.</w:t>
      </w:r>
      <w:r w:rsidR="00880A8D" w:rsidRPr="000203AC">
        <w:rPr>
          <w:rFonts w:ascii="Times New Roman" w:hAnsi="Times New Roman" w:cs="Times New Roman"/>
          <w:shd w:val="clear" w:color="auto" w:fill="FFFFFF"/>
        </w:rPr>
        <w:t xml:space="preserve"> Positive psychology approach focuses on the strengths of the individuals to overcome the challenges</w:t>
      </w:r>
      <w:r w:rsidR="00E31B6A" w:rsidRPr="000203AC">
        <w:rPr>
          <w:rFonts w:ascii="Times New Roman" w:hAnsi="Times New Roman" w:cs="Times New Roman"/>
          <w:shd w:val="clear" w:color="auto" w:fill="FFFFFF"/>
        </w:rPr>
        <w:t>, therefore, research scholars should enhance psychological capital.</w:t>
      </w:r>
    </w:p>
    <w:p w14:paraId="124F791F" w14:textId="34FC79B3" w:rsidR="0026596A" w:rsidRPr="000203AC" w:rsidRDefault="00D8131E" w:rsidP="000203AC">
      <w:pPr>
        <w:spacing w:line="360" w:lineRule="auto"/>
        <w:jc w:val="center"/>
        <w:rPr>
          <w:rFonts w:ascii="Times New Roman" w:hAnsi="Times New Roman" w:cs="Times New Roman"/>
          <w:shd w:val="clear" w:color="auto" w:fill="FFFFFF"/>
        </w:rPr>
      </w:pPr>
      <w:r w:rsidRPr="000203AC">
        <w:rPr>
          <w:rFonts w:ascii="Times New Roman" w:eastAsia="Times New Roman" w:hAnsi="Times New Roman" w:cs="Times New Roman"/>
          <w:b/>
          <w:bCs/>
          <w:lang w:eastAsia="en-IN"/>
        </w:rPr>
        <w:t>References</w:t>
      </w:r>
    </w:p>
    <w:p w14:paraId="4AF83FF5" w14:textId="5CFCD135" w:rsidR="008647FF" w:rsidRPr="00487DC5" w:rsidRDefault="008647FF" w:rsidP="000203AC">
      <w:pPr>
        <w:pStyle w:val="NormalWeb"/>
        <w:numPr>
          <w:ilvl w:val="0"/>
          <w:numId w:val="6"/>
        </w:numPr>
        <w:shd w:val="clear" w:color="auto" w:fill="FFFFFF"/>
        <w:spacing w:line="360" w:lineRule="auto"/>
        <w:rPr>
          <w:sz w:val="16"/>
          <w:szCs w:val="16"/>
        </w:rPr>
      </w:pPr>
      <w:r w:rsidRPr="00487DC5">
        <w:rPr>
          <w:sz w:val="16"/>
          <w:szCs w:val="16"/>
        </w:rPr>
        <w:t>Abdul-</w:t>
      </w:r>
      <w:proofErr w:type="spellStart"/>
      <w:r w:rsidRPr="00487DC5">
        <w:rPr>
          <w:sz w:val="16"/>
          <w:szCs w:val="16"/>
        </w:rPr>
        <w:t>Rahaman</w:t>
      </w:r>
      <w:proofErr w:type="spellEnd"/>
      <w:r w:rsidRPr="00487DC5">
        <w:rPr>
          <w:sz w:val="16"/>
          <w:szCs w:val="16"/>
        </w:rPr>
        <w:t xml:space="preserve">, N., </w:t>
      </w:r>
      <w:proofErr w:type="spellStart"/>
      <w:r w:rsidRPr="00487DC5">
        <w:rPr>
          <w:sz w:val="16"/>
          <w:szCs w:val="16"/>
        </w:rPr>
        <w:t>Terentev</w:t>
      </w:r>
      <w:proofErr w:type="spellEnd"/>
      <w:r w:rsidRPr="00487DC5">
        <w:rPr>
          <w:sz w:val="16"/>
          <w:szCs w:val="16"/>
        </w:rPr>
        <w:t xml:space="preserve">, E., &amp; </w:t>
      </w:r>
      <w:proofErr w:type="spellStart"/>
      <w:r w:rsidRPr="00487DC5">
        <w:rPr>
          <w:sz w:val="16"/>
          <w:szCs w:val="16"/>
        </w:rPr>
        <w:t>Iddrisu</w:t>
      </w:r>
      <w:proofErr w:type="spellEnd"/>
      <w:r w:rsidRPr="00487DC5">
        <w:rPr>
          <w:sz w:val="16"/>
          <w:szCs w:val="16"/>
        </w:rPr>
        <w:t>, I. (2022). The social integration experiences of international doctoral students at Russian universities.</w:t>
      </w:r>
      <w:r w:rsidRPr="00487DC5">
        <w:rPr>
          <w:i/>
          <w:iCs/>
          <w:sz w:val="16"/>
          <w:szCs w:val="16"/>
        </w:rPr>
        <w:t> Transformation in Higher Education, 7</w:t>
      </w:r>
      <w:r w:rsidRPr="00487DC5">
        <w:rPr>
          <w:sz w:val="16"/>
          <w:szCs w:val="16"/>
        </w:rPr>
        <w:t> doi:10.4102/the.v7i0.206</w:t>
      </w:r>
    </w:p>
    <w:p w14:paraId="30BA6C5A" w14:textId="27DCCE25" w:rsidR="008647FF" w:rsidRPr="00487DC5" w:rsidRDefault="008647FF" w:rsidP="000203AC">
      <w:pPr>
        <w:pStyle w:val="NormalWeb"/>
        <w:numPr>
          <w:ilvl w:val="0"/>
          <w:numId w:val="6"/>
        </w:numPr>
        <w:shd w:val="clear" w:color="auto" w:fill="FFFFFF"/>
        <w:spacing w:line="360" w:lineRule="auto"/>
        <w:rPr>
          <w:sz w:val="16"/>
          <w:szCs w:val="16"/>
        </w:rPr>
      </w:pPr>
      <w:proofErr w:type="spellStart"/>
      <w:r w:rsidRPr="00487DC5">
        <w:rPr>
          <w:sz w:val="16"/>
          <w:szCs w:val="16"/>
        </w:rPr>
        <w:t>Bahtilla</w:t>
      </w:r>
      <w:proofErr w:type="spellEnd"/>
      <w:r w:rsidRPr="00487DC5">
        <w:rPr>
          <w:sz w:val="16"/>
          <w:szCs w:val="16"/>
        </w:rPr>
        <w:t>, M. (2022). RESEARCH SUPERVISION OF INTERNATIONAL DOCTORAL STUDENTS: PERSPECTIVES OF INTERNATIONAL STUDENTS IN TWO COMPREHENSIVE UNIVERSITIES IN CHINA.</w:t>
      </w:r>
      <w:r w:rsidRPr="00487DC5">
        <w:rPr>
          <w:i/>
          <w:iCs/>
          <w:sz w:val="16"/>
          <w:szCs w:val="16"/>
        </w:rPr>
        <w:t> International Journal of Doctoral Studies, 17</w:t>
      </w:r>
      <w:r w:rsidRPr="00487DC5">
        <w:rPr>
          <w:sz w:val="16"/>
          <w:szCs w:val="16"/>
        </w:rPr>
        <w:t>, 181-199. doi:10.28945/4970</w:t>
      </w:r>
    </w:p>
    <w:p w14:paraId="7ADB8412" w14:textId="2ABCF2EC" w:rsidR="008647FF" w:rsidRPr="00487DC5" w:rsidRDefault="008647FF" w:rsidP="000203AC">
      <w:pPr>
        <w:pStyle w:val="NormalWeb"/>
        <w:numPr>
          <w:ilvl w:val="0"/>
          <w:numId w:val="6"/>
        </w:numPr>
        <w:shd w:val="clear" w:color="auto" w:fill="FFFFFF"/>
        <w:spacing w:line="360" w:lineRule="auto"/>
        <w:rPr>
          <w:sz w:val="16"/>
          <w:szCs w:val="16"/>
        </w:rPr>
      </w:pPr>
      <w:proofErr w:type="spellStart"/>
      <w:r w:rsidRPr="00487DC5">
        <w:rPr>
          <w:sz w:val="16"/>
          <w:szCs w:val="16"/>
        </w:rPr>
        <w:lastRenderedPageBreak/>
        <w:t>Bettinson</w:t>
      </w:r>
      <w:proofErr w:type="spellEnd"/>
      <w:r w:rsidRPr="00487DC5">
        <w:rPr>
          <w:sz w:val="16"/>
          <w:szCs w:val="16"/>
        </w:rPr>
        <w:t>, E., &amp; Haven-Tang, C. (2021). Voices of isolation and marginalisation – an investigation into the PhD experience in tourism studies.</w:t>
      </w:r>
      <w:r w:rsidRPr="00487DC5">
        <w:rPr>
          <w:i/>
          <w:iCs/>
          <w:sz w:val="16"/>
          <w:szCs w:val="16"/>
        </w:rPr>
        <w:t> International Journal of Management Education, 19</w:t>
      </w:r>
      <w:r w:rsidRPr="00487DC5">
        <w:rPr>
          <w:sz w:val="16"/>
          <w:szCs w:val="16"/>
        </w:rPr>
        <w:t>(3) doi:10.1016/j.ijme.2021.100539</w:t>
      </w:r>
    </w:p>
    <w:p w14:paraId="52669C67" w14:textId="3ABE8526" w:rsidR="008647FF" w:rsidRPr="00487DC5" w:rsidRDefault="008647FF" w:rsidP="000203AC">
      <w:pPr>
        <w:pStyle w:val="NormalWeb"/>
        <w:numPr>
          <w:ilvl w:val="0"/>
          <w:numId w:val="6"/>
        </w:numPr>
        <w:shd w:val="clear" w:color="auto" w:fill="FFFFFF"/>
        <w:spacing w:line="360" w:lineRule="auto"/>
        <w:rPr>
          <w:sz w:val="16"/>
          <w:szCs w:val="16"/>
        </w:rPr>
      </w:pPr>
      <w:proofErr w:type="spellStart"/>
      <w:r w:rsidRPr="00487DC5">
        <w:rPr>
          <w:sz w:val="16"/>
          <w:szCs w:val="16"/>
        </w:rPr>
        <w:t>Bøgelund</w:t>
      </w:r>
      <w:proofErr w:type="spellEnd"/>
      <w:r w:rsidRPr="00487DC5">
        <w:rPr>
          <w:sz w:val="16"/>
          <w:szCs w:val="16"/>
        </w:rPr>
        <w:t xml:space="preserve">, P., &amp; De </w:t>
      </w:r>
      <w:proofErr w:type="spellStart"/>
      <w:r w:rsidRPr="00487DC5">
        <w:rPr>
          <w:sz w:val="16"/>
          <w:szCs w:val="16"/>
        </w:rPr>
        <w:t>Graaff</w:t>
      </w:r>
      <w:proofErr w:type="spellEnd"/>
      <w:r w:rsidRPr="00487DC5">
        <w:rPr>
          <w:sz w:val="16"/>
          <w:szCs w:val="16"/>
        </w:rPr>
        <w:t>, E. (2015). The road to become a legitimate scholar: A case study of international PhD students in science and engineering.</w:t>
      </w:r>
      <w:r w:rsidRPr="00487DC5">
        <w:rPr>
          <w:i/>
          <w:iCs/>
          <w:sz w:val="16"/>
          <w:szCs w:val="16"/>
        </w:rPr>
        <w:t> International Journal of Doctoral Studies, 10</w:t>
      </w:r>
      <w:r w:rsidRPr="00487DC5">
        <w:rPr>
          <w:sz w:val="16"/>
          <w:szCs w:val="16"/>
        </w:rPr>
        <w:t>, 519-532. doi:10.28945/2325</w:t>
      </w:r>
    </w:p>
    <w:p w14:paraId="458AEA9E" w14:textId="34CFB1AA" w:rsidR="008647FF" w:rsidRPr="00487DC5" w:rsidRDefault="008647FF" w:rsidP="000203AC">
      <w:pPr>
        <w:pStyle w:val="NormalWeb"/>
        <w:numPr>
          <w:ilvl w:val="0"/>
          <w:numId w:val="6"/>
        </w:numPr>
        <w:shd w:val="clear" w:color="auto" w:fill="FFFFFF"/>
        <w:spacing w:line="360" w:lineRule="auto"/>
        <w:rPr>
          <w:sz w:val="16"/>
          <w:szCs w:val="16"/>
        </w:rPr>
      </w:pPr>
      <w:r w:rsidRPr="00487DC5">
        <w:rPr>
          <w:sz w:val="16"/>
          <w:szCs w:val="16"/>
        </w:rPr>
        <w:t xml:space="preserve">Byers, V. T., Smith, R. N., Hwang, E., </w:t>
      </w:r>
      <w:proofErr w:type="spellStart"/>
      <w:r w:rsidRPr="00487DC5">
        <w:rPr>
          <w:sz w:val="16"/>
          <w:szCs w:val="16"/>
        </w:rPr>
        <w:t>Angrove</w:t>
      </w:r>
      <w:proofErr w:type="spellEnd"/>
      <w:r w:rsidRPr="00487DC5">
        <w:rPr>
          <w:sz w:val="16"/>
          <w:szCs w:val="16"/>
        </w:rPr>
        <w:t xml:space="preserve">, K. E., Chandler, J. I., Christian, K. M., . . . </w:t>
      </w:r>
      <w:proofErr w:type="spellStart"/>
      <w:r w:rsidRPr="00487DC5">
        <w:rPr>
          <w:sz w:val="16"/>
          <w:szCs w:val="16"/>
        </w:rPr>
        <w:t>Onwuegbuzie</w:t>
      </w:r>
      <w:proofErr w:type="spellEnd"/>
      <w:r w:rsidRPr="00487DC5">
        <w:rPr>
          <w:sz w:val="16"/>
          <w:szCs w:val="16"/>
        </w:rPr>
        <w:t>, A. J. (2014). Survival strategies: Doctoral students' perceptions of challenges and coping methods.</w:t>
      </w:r>
      <w:r w:rsidRPr="00487DC5">
        <w:rPr>
          <w:i/>
          <w:iCs/>
          <w:sz w:val="16"/>
          <w:szCs w:val="16"/>
        </w:rPr>
        <w:t> International Journal of Doctoral Studies, 9</w:t>
      </w:r>
      <w:r w:rsidRPr="00487DC5">
        <w:rPr>
          <w:sz w:val="16"/>
          <w:szCs w:val="16"/>
        </w:rPr>
        <w:t>, 109-136. doi:10.28945/2034</w:t>
      </w:r>
    </w:p>
    <w:p w14:paraId="7D578902" w14:textId="0465DC27" w:rsidR="008647FF" w:rsidRPr="00487DC5" w:rsidRDefault="008647FF" w:rsidP="000203AC">
      <w:pPr>
        <w:pStyle w:val="NormalWeb"/>
        <w:numPr>
          <w:ilvl w:val="0"/>
          <w:numId w:val="6"/>
        </w:numPr>
        <w:shd w:val="clear" w:color="auto" w:fill="FFFFFF"/>
        <w:spacing w:line="360" w:lineRule="auto"/>
        <w:rPr>
          <w:sz w:val="16"/>
          <w:szCs w:val="16"/>
          <w:shd w:val="clear" w:color="auto" w:fill="FFFFFF"/>
        </w:rPr>
      </w:pPr>
      <w:proofErr w:type="spellStart"/>
      <w:r w:rsidRPr="00487DC5">
        <w:rPr>
          <w:sz w:val="16"/>
          <w:szCs w:val="16"/>
          <w:shd w:val="clear" w:color="auto" w:fill="FFFFFF"/>
        </w:rPr>
        <w:t>Cabay</w:t>
      </w:r>
      <w:proofErr w:type="spellEnd"/>
      <w:r w:rsidRPr="00487DC5">
        <w:rPr>
          <w:sz w:val="16"/>
          <w:szCs w:val="16"/>
          <w:shd w:val="clear" w:color="auto" w:fill="FFFFFF"/>
        </w:rPr>
        <w:t xml:space="preserve"> et al. (2018) studied the experience of STEM female</w:t>
      </w:r>
      <w:proofErr w:type="gramStart"/>
      <w:r w:rsidRPr="00487DC5">
        <w:rPr>
          <w:sz w:val="16"/>
          <w:szCs w:val="16"/>
          <w:shd w:val="clear" w:color="auto" w:fill="FFFFFF"/>
        </w:rPr>
        <w:t>  doctoral</w:t>
      </w:r>
      <w:proofErr w:type="gramEnd"/>
      <w:r w:rsidRPr="00487DC5">
        <w:rPr>
          <w:sz w:val="16"/>
          <w:szCs w:val="16"/>
          <w:shd w:val="clear" w:color="auto" w:fill="FFFFFF"/>
        </w:rPr>
        <w:t xml:space="preserve"> students and found that discrimination, work-life imbalance problems are forcing women to move from research-intensive career toward alternate career outside of academic research.</w:t>
      </w:r>
    </w:p>
    <w:p w14:paraId="22301B39" w14:textId="7F456B74" w:rsidR="008647FF" w:rsidRPr="00487DC5" w:rsidRDefault="008647FF" w:rsidP="000203AC">
      <w:pPr>
        <w:pStyle w:val="NormalWeb"/>
        <w:numPr>
          <w:ilvl w:val="0"/>
          <w:numId w:val="6"/>
        </w:numPr>
        <w:shd w:val="clear" w:color="auto" w:fill="FFFFFF"/>
        <w:spacing w:line="360" w:lineRule="auto"/>
        <w:rPr>
          <w:sz w:val="16"/>
          <w:szCs w:val="16"/>
        </w:rPr>
      </w:pPr>
      <w:r w:rsidRPr="00487DC5">
        <w:rPr>
          <w:sz w:val="16"/>
          <w:szCs w:val="16"/>
        </w:rPr>
        <w:t xml:space="preserve">Catalano, A. J., &amp; </w:t>
      </w:r>
      <w:proofErr w:type="spellStart"/>
      <w:r w:rsidRPr="00487DC5">
        <w:rPr>
          <w:sz w:val="16"/>
          <w:szCs w:val="16"/>
        </w:rPr>
        <w:t>Radin</w:t>
      </w:r>
      <w:proofErr w:type="spellEnd"/>
      <w:r w:rsidRPr="00487DC5">
        <w:rPr>
          <w:sz w:val="16"/>
          <w:szCs w:val="16"/>
        </w:rPr>
        <w:t>, S. T. (2021). Parents pursuing a doctorate of education: A mixed methods examination of how parents manage the roles of student and parent.</w:t>
      </w:r>
      <w:r w:rsidRPr="00487DC5">
        <w:rPr>
          <w:i/>
          <w:iCs/>
          <w:sz w:val="16"/>
          <w:szCs w:val="16"/>
        </w:rPr>
        <w:t> International Journal of Doctoral Studies, 16</w:t>
      </w:r>
      <w:r w:rsidRPr="00487DC5">
        <w:rPr>
          <w:sz w:val="16"/>
          <w:szCs w:val="16"/>
        </w:rPr>
        <w:t>, 253-272. doi:10.28945/4741</w:t>
      </w:r>
    </w:p>
    <w:p w14:paraId="2A91192C" w14:textId="76E8447A" w:rsidR="008647FF" w:rsidRPr="00487DC5" w:rsidRDefault="008647FF" w:rsidP="000203AC">
      <w:pPr>
        <w:pStyle w:val="NormalWeb"/>
        <w:numPr>
          <w:ilvl w:val="0"/>
          <w:numId w:val="6"/>
        </w:numPr>
        <w:shd w:val="clear" w:color="auto" w:fill="FFFFFF"/>
        <w:spacing w:line="360" w:lineRule="auto"/>
        <w:rPr>
          <w:sz w:val="16"/>
          <w:szCs w:val="16"/>
        </w:rPr>
      </w:pPr>
      <w:r w:rsidRPr="00487DC5">
        <w:rPr>
          <w:sz w:val="16"/>
          <w:szCs w:val="16"/>
        </w:rPr>
        <w:t xml:space="preserve">Cesar, F. C. R., Sousa, E. T., </w:t>
      </w:r>
      <w:proofErr w:type="spellStart"/>
      <w:r w:rsidRPr="00487DC5">
        <w:rPr>
          <w:sz w:val="16"/>
          <w:szCs w:val="16"/>
        </w:rPr>
        <w:t>Ribeiro</w:t>
      </w:r>
      <w:proofErr w:type="spellEnd"/>
      <w:r w:rsidRPr="00487DC5">
        <w:rPr>
          <w:sz w:val="16"/>
          <w:szCs w:val="16"/>
        </w:rPr>
        <w:t>, L. C. M., &amp; Oliveira, L. M. A. C. (2018). Graduate school stressors: An integrative literature review. [</w:t>
      </w:r>
      <w:proofErr w:type="spellStart"/>
      <w:r w:rsidRPr="00487DC5">
        <w:rPr>
          <w:sz w:val="16"/>
          <w:szCs w:val="16"/>
        </w:rPr>
        <w:t>Estressores</w:t>
      </w:r>
      <w:proofErr w:type="spellEnd"/>
      <w:r w:rsidRPr="00487DC5">
        <w:rPr>
          <w:sz w:val="16"/>
          <w:szCs w:val="16"/>
        </w:rPr>
        <w:t xml:space="preserve"> da </w:t>
      </w:r>
      <w:proofErr w:type="spellStart"/>
      <w:r w:rsidRPr="00487DC5">
        <w:rPr>
          <w:sz w:val="16"/>
          <w:szCs w:val="16"/>
        </w:rPr>
        <w:t>pós-graduação</w:t>
      </w:r>
      <w:proofErr w:type="spellEnd"/>
      <w:r w:rsidRPr="00487DC5">
        <w:rPr>
          <w:sz w:val="16"/>
          <w:szCs w:val="16"/>
        </w:rPr>
        <w:t xml:space="preserve">: </w:t>
      </w:r>
      <w:proofErr w:type="spellStart"/>
      <w:r w:rsidRPr="00487DC5">
        <w:rPr>
          <w:sz w:val="16"/>
          <w:szCs w:val="16"/>
        </w:rPr>
        <w:t>Revisão</w:t>
      </w:r>
      <w:proofErr w:type="spellEnd"/>
      <w:r w:rsidRPr="00487DC5">
        <w:rPr>
          <w:sz w:val="16"/>
          <w:szCs w:val="16"/>
        </w:rPr>
        <w:t xml:space="preserve"> </w:t>
      </w:r>
      <w:proofErr w:type="spellStart"/>
      <w:r w:rsidRPr="00487DC5">
        <w:rPr>
          <w:sz w:val="16"/>
          <w:szCs w:val="16"/>
        </w:rPr>
        <w:t>integrativa</w:t>
      </w:r>
      <w:proofErr w:type="spellEnd"/>
      <w:r w:rsidRPr="00487DC5">
        <w:rPr>
          <w:sz w:val="16"/>
          <w:szCs w:val="16"/>
        </w:rPr>
        <w:t xml:space="preserve"> da </w:t>
      </w:r>
      <w:proofErr w:type="spellStart"/>
      <w:r w:rsidRPr="00487DC5">
        <w:rPr>
          <w:sz w:val="16"/>
          <w:szCs w:val="16"/>
        </w:rPr>
        <w:t>literatura</w:t>
      </w:r>
      <w:proofErr w:type="spellEnd"/>
      <w:r w:rsidRPr="00487DC5">
        <w:rPr>
          <w:sz w:val="16"/>
          <w:szCs w:val="16"/>
        </w:rPr>
        <w:t>] </w:t>
      </w:r>
      <w:proofErr w:type="spellStart"/>
      <w:r w:rsidRPr="00487DC5">
        <w:rPr>
          <w:i/>
          <w:iCs/>
          <w:sz w:val="16"/>
          <w:szCs w:val="16"/>
        </w:rPr>
        <w:t>Cogitare</w:t>
      </w:r>
      <w:proofErr w:type="spellEnd"/>
      <w:r w:rsidRPr="00487DC5">
        <w:rPr>
          <w:i/>
          <w:iCs/>
          <w:sz w:val="16"/>
          <w:szCs w:val="16"/>
        </w:rPr>
        <w:t xml:space="preserve"> </w:t>
      </w:r>
      <w:proofErr w:type="spellStart"/>
      <w:r w:rsidRPr="00487DC5">
        <w:rPr>
          <w:i/>
          <w:iCs/>
          <w:sz w:val="16"/>
          <w:szCs w:val="16"/>
        </w:rPr>
        <w:t>Enfermagem</w:t>
      </w:r>
      <w:proofErr w:type="spellEnd"/>
      <w:r w:rsidRPr="00487DC5">
        <w:rPr>
          <w:i/>
          <w:iCs/>
          <w:sz w:val="16"/>
          <w:szCs w:val="16"/>
        </w:rPr>
        <w:t>, 23</w:t>
      </w:r>
      <w:r w:rsidRPr="00487DC5">
        <w:rPr>
          <w:sz w:val="16"/>
          <w:szCs w:val="16"/>
        </w:rPr>
        <w:t>(4) doi:10.5380/ce.v23i4.57460</w:t>
      </w:r>
    </w:p>
    <w:p w14:paraId="1B7F810E" w14:textId="2A163127" w:rsidR="008647FF" w:rsidRPr="00487DC5" w:rsidRDefault="008647FF" w:rsidP="000203AC">
      <w:pPr>
        <w:pStyle w:val="ListParagraph"/>
        <w:numPr>
          <w:ilvl w:val="0"/>
          <w:numId w:val="6"/>
        </w:numPr>
        <w:spacing w:line="360" w:lineRule="auto"/>
        <w:jc w:val="both"/>
        <w:rPr>
          <w:rFonts w:ascii="Times New Roman" w:hAnsi="Times New Roman" w:cs="Times New Roman"/>
          <w:sz w:val="16"/>
          <w:szCs w:val="16"/>
        </w:rPr>
      </w:pPr>
      <w:proofErr w:type="spellStart"/>
      <w:r w:rsidRPr="00487DC5">
        <w:rPr>
          <w:rFonts w:ascii="Times New Roman" w:hAnsi="Times New Roman" w:cs="Times New Roman"/>
          <w:sz w:val="16"/>
          <w:szCs w:val="16"/>
        </w:rPr>
        <w:t>DeShields</w:t>
      </w:r>
      <w:proofErr w:type="spellEnd"/>
      <w:r w:rsidRPr="00487DC5">
        <w:rPr>
          <w:rFonts w:ascii="Times New Roman" w:hAnsi="Times New Roman" w:cs="Times New Roman"/>
          <w:sz w:val="16"/>
          <w:szCs w:val="16"/>
        </w:rPr>
        <w:t xml:space="preserve">, O. W., Kara, A., and </w:t>
      </w:r>
      <w:proofErr w:type="spellStart"/>
      <w:r w:rsidRPr="00487DC5">
        <w:rPr>
          <w:rFonts w:ascii="Times New Roman" w:hAnsi="Times New Roman" w:cs="Times New Roman"/>
          <w:sz w:val="16"/>
          <w:szCs w:val="16"/>
        </w:rPr>
        <w:t>Kaynak</w:t>
      </w:r>
      <w:proofErr w:type="spellEnd"/>
      <w:r w:rsidRPr="00487DC5">
        <w:rPr>
          <w:rFonts w:ascii="Times New Roman" w:hAnsi="Times New Roman" w:cs="Times New Roman"/>
          <w:sz w:val="16"/>
          <w:szCs w:val="16"/>
        </w:rPr>
        <w:t xml:space="preserve">, E. (2005). Determinants of business student satisfaction and retention in higher education: applying Herzberg's two-factor theory. Int. J. Educ. </w:t>
      </w:r>
      <w:proofErr w:type="spellStart"/>
      <w:r w:rsidRPr="00487DC5">
        <w:rPr>
          <w:rFonts w:ascii="Times New Roman" w:hAnsi="Times New Roman" w:cs="Times New Roman"/>
          <w:sz w:val="16"/>
          <w:szCs w:val="16"/>
        </w:rPr>
        <w:t>Manag</w:t>
      </w:r>
      <w:proofErr w:type="spellEnd"/>
      <w:r w:rsidRPr="00487DC5">
        <w:rPr>
          <w:rFonts w:ascii="Times New Roman" w:hAnsi="Times New Roman" w:cs="Times New Roman"/>
          <w:sz w:val="16"/>
          <w:szCs w:val="16"/>
        </w:rPr>
        <w:t xml:space="preserve">. 19, 128–139. </w:t>
      </w:r>
      <w:proofErr w:type="spellStart"/>
      <w:proofErr w:type="gramStart"/>
      <w:r w:rsidRPr="00487DC5">
        <w:rPr>
          <w:rFonts w:ascii="Times New Roman" w:hAnsi="Times New Roman" w:cs="Times New Roman"/>
          <w:sz w:val="16"/>
          <w:szCs w:val="16"/>
        </w:rPr>
        <w:t>doi</w:t>
      </w:r>
      <w:proofErr w:type="spellEnd"/>
      <w:proofErr w:type="gramEnd"/>
      <w:r w:rsidRPr="00487DC5">
        <w:rPr>
          <w:rFonts w:ascii="Times New Roman" w:hAnsi="Times New Roman" w:cs="Times New Roman"/>
          <w:sz w:val="16"/>
          <w:szCs w:val="16"/>
        </w:rPr>
        <w:t>: 10.1108/09513540510582426.</w:t>
      </w:r>
    </w:p>
    <w:p w14:paraId="0586C849" w14:textId="4020EC8B" w:rsidR="008647FF" w:rsidRPr="00487DC5" w:rsidRDefault="008647FF" w:rsidP="000203AC">
      <w:pPr>
        <w:pStyle w:val="NormalWeb"/>
        <w:numPr>
          <w:ilvl w:val="0"/>
          <w:numId w:val="6"/>
        </w:numPr>
        <w:shd w:val="clear" w:color="auto" w:fill="FFFFFF"/>
        <w:spacing w:line="360" w:lineRule="auto"/>
        <w:rPr>
          <w:sz w:val="16"/>
          <w:szCs w:val="16"/>
        </w:rPr>
      </w:pPr>
      <w:r w:rsidRPr="00487DC5">
        <w:rPr>
          <w:sz w:val="16"/>
          <w:szCs w:val="16"/>
        </w:rPr>
        <w:t xml:space="preserve">Ding, Q., &amp; Devine, N. (2018). Exploring the supervision experiences of </w:t>
      </w:r>
      <w:proofErr w:type="spellStart"/>
      <w:proofErr w:type="gramStart"/>
      <w:r w:rsidRPr="00487DC5">
        <w:rPr>
          <w:sz w:val="16"/>
          <w:szCs w:val="16"/>
        </w:rPr>
        <w:t>chinese</w:t>
      </w:r>
      <w:proofErr w:type="spellEnd"/>
      <w:proofErr w:type="gramEnd"/>
      <w:r w:rsidRPr="00487DC5">
        <w:rPr>
          <w:sz w:val="16"/>
          <w:szCs w:val="16"/>
        </w:rPr>
        <w:t xml:space="preserve"> overseas PhD students in new </w:t>
      </w:r>
      <w:proofErr w:type="spellStart"/>
      <w:r w:rsidRPr="00487DC5">
        <w:rPr>
          <w:sz w:val="16"/>
          <w:szCs w:val="16"/>
        </w:rPr>
        <w:t>zealand</w:t>
      </w:r>
      <w:proofErr w:type="spellEnd"/>
      <w:r w:rsidRPr="00487DC5">
        <w:rPr>
          <w:sz w:val="16"/>
          <w:szCs w:val="16"/>
        </w:rPr>
        <w:t>.</w:t>
      </w:r>
      <w:r w:rsidRPr="00487DC5">
        <w:rPr>
          <w:i/>
          <w:iCs/>
          <w:sz w:val="16"/>
          <w:szCs w:val="16"/>
        </w:rPr>
        <w:t> Knowledge Cultures, 6</w:t>
      </w:r>
      <w:r w:rsidRPr="00487DC5">
        <w:rPr>
          <w:sz w:val="16"/>
          <w:szCs w:val="16"/>
        </w:rPr>
        <w:t>(1), 62-78. doi:10.22381/KC6120186</w:t>
      </w:r>
    </w:p>
    <w:p w14:paraId="06F4961D" w14:textId="31538185" w:rsidR="008647FF" w:rsidRPr="00487DC5" w:rsidRDefault="008647FF" w:rsidP="000203AC">
      <w:pPr>
        <w:pStyle w:val="NormalWeb"/>
        <w:numPr>
          <w:ilvl w:val="0"/>
          <w:numId w:val="6"/>
        </w:numPr>
        <w:shd w:val="clear" w:color="auto" w:fill="FFFFFF"/>
        <w:spacing w:line="360" w:lineRule="auto"/>
        <w:rPr>
          <w:sz w:val="16"/>
          <w:szCs w:val="16"/>
        </w:rPr>
      </w:pPr>
      <w:r w:rsidRPr="00487DC5">
        <w:rPr>
          <w:sz w:val="16"/>
          <w:szCs w:val="16"/>
        </w:rPr>
        <w:t>Greene, M. (2015). Come hell or high water: Doctoral students' perceptions on support services and persistence.</w:t>
      </w:r>
      <w:r w:rsidRPr="00487DC5">
        <w:rPr>
          <w:i/>
          <w:iCs/>
          <w:sz w:val="16"/>
          <w:szCs w:val="16"/>
        </w:rPr>
        <w:t> International Journal of Doctoral Studies, 10</w:t>
      </w:r>
      <w:r w:rsidRPr="00487DC5">
        <w:rPr>
          <w:sz w:val="16"/>
          <w:szCs w:val="16"/>
        </w:rPr>
        <w:t>, 501-518. doi:10.28945/2327</w:t>
      </w:r>
    </w:p>
    <w:p w14:paraId="702F7E8B" w14:textId="724DCEA6" w:rsidR="008647FF" w:rsidRPr="00487DC5" w:rsidRDefault="008647FF" w:rsidP="000203AC">
      <w:pPr>
        <w:pStyle w:val="ListParagraph"/>
        <w:numPr>
          <w:ilvl w:val="0"/>
          <w:numId w:val="6"/>
        </w:numPr>
        <w:spacing w:line="360" w:lineRule="auto"/>
        <w:jc w:val="both"/>
        <w:rPr>
          <w:rFonts w:ascii="Times New Roman" w:hAnsi="Times New Roman" w:cs="Times New Roman"/>
          <w:sz w:val="16"/>
          <w:szCs w:val="16"/>
        </w:rPr>
      </w:pPr>
      <w:proofErr w:type="spellStart"/>
      <w:r w:rsidRPr="00487DC5">
        <w:rPr>
          <w:rFonts w:ascii="Times New Roman" w:hAnsi="Times New Roman" w:cs="Times New Roman"/>
          <w:sz w:val="16"/>
          <w:szCs w:val="16"/>
        </w:rPr>
        <w:t>Gruzdev</w:t>
      </w:r>
      <w:proofErr w:type="spellEnd"/>
      <w:r w:rsidRPr="00487DC5">
        <w:rPr>
          <w:rFonts w:ascii="Times New Roman" w:hAnsi="Times New Roman" w:cs="Times New Roman"/>
          <w:sz w:val="16"/>
          <w:szCs w:val="16"/>
        </w:rPr>
        <w:t xml:space="preserve">, I., </w:t>
      </w:r>
      <w:proofErr w:type="spellStart"/>
      <w:r w:rsidRPr="00487DC5">
        <w:rPr>
          <w:rFonts w:ascii="Times New Roman" w:hAnsi="Times New Roman" w:cs="Times New Roman"/>
          <w:sz w:val="16"/>
          <w:szCs w:val="16"/>
        </w:rPr>
        <w:t>Terentev</w:t>
      </w:r>
      <w:proofErr w:type="spellEnd"/>
      <w:r w:rsidRPr="00487DC5">
        <w:rPr>
          <w:rFonts w:ascii="Times New Roman" w:hAnsi="Times New Roman" w:cs="Times New Roman"/>
          <w:sz w:val="16"/>
          <w:szCs w:val="16"/>
        </w:rPr>
        <w:t xml:space="preserve">, E., and </w:t>
      </w:r>
      <w:proofErr w:type="spellStart"/>
      <w:r w:rsidRPr="00487DC5">
        <w:rPr>
          <w:rFonts w:ascii="Times New Roman" w:hAnsi="Times New Roman" w:cs="Times New Roman"/>
          <w:sz w:val="16"/>
          <w:szCs w:val="16"/>
        </w:rPr>
        <w:t>Dzhafarova</w:t>
      </w:r>
      <w:proofErr w:type="spellEnd"/>
      <w:r w:rsidRPr="00487DC5">
        <w:rPr>
          <w:rFonts w:ascii="Times New Roman" w:hAnsi="Times New Roman" w:cs="Times New Roman"/>
          <w:sz w:val="16"/>
          <w:szCs w:val="16"/>
        </w:rPr>
        <w:t xml:space="preserve">, Z. (2020). Superhero or hands-off supervisor? An empirical categorization of PhD supervision styles and student satisfaction in Russian universities. High. Educ. 79, 773–789. </w:t>
      </w:r>
      <w:proofErr w:type="spellStart"/>
      <w:proofErr w:type="gramStart"/>
      <w:r w:rsidRPr="00487DC5">
        <w:rPr>
          <w:rFonts w:ascii="Times New Roman" w:hAnsi="Times New Roman" w:cs="Times New Roman"/>
          <w:sz w:val="16"/>
          <w:szCs w:val="16"/>
        </w:rPr>
        <w:t>doi</w:t>
      </w:r>
      <w:proofErr w:type="spellEnd"/>
      <w:proofErr w:type="gramEnd"/>
      <w:r w:rsidRPr="00487DC5">
        <w:rPr>
          <w:rFonts w:ascii="Times New Roman" w:hAnsi="Times New Roman" w:cs="Times New Roman"/>
          <w:sz w:val="16"/>
          <w:szCs w:val="16"/>
        </w:rPr>
        <w:t>: 10.1007/ s10734-019-00437-w.</w:t>
      </w:r>
    </w:p>
    <w:p w14:paraId="69169A8C" w14:textId="69412AF7" w:rsidR="008647FF" w:rsidRPr="00487DC5" w:rsidRDefault="008647FF" w:rsidP="000203AC">
      <w:pPr>
        <w:pStyle w:val="NormalWeb"/>
        <w:numPr>
          <w:ilvl w:val="0"/>
          <w:numId w:val="6"/>
        </w:numPr>
        <w:shd w:val="clear" w:color="auto" w:fill="FFFFFF"/>
        <w:spacing w:line="360" w:lineRule="auto"/>
        <w:rPr>
          <w:sz w:val="16"/>
          <w:szCs w:val="16"/>
        </w:rPr>
      </w:pPr>
      <w:r w:rsidRPr="00487DC5">
        <w:rPr>
          <w:sz w:val="16"/>
          <w:szCs w:val="16"/>
        </w:rPr>
        <w:t xml:space="preserve">Gupta, S., </w:t>
      </w:r>
      <w:proofErr w:type="spellStart"/>
      <w:r w:rsidRPr="00487DC5">
        <w:rPr>
          <w:sz w:val="16"/>
          <w:szCs w:val="16"/>
        </w:rPr>
        <w:t>Jaiswal</w:t>
      </w:r>
      <w:proofErr w:type="spellEnd"/>
      <w:r w:rsidRPr="00487DC5">
        <w:rPr>
          <w:sz w:val="16"/>
          <w:szCs w:val="16"/>
        </w:rPr>
        <w:t xml:space="preserve">, A., </w:t>
      </w:r>
      <w:proofErr w:type="spellStart"/>
      <w:r w:rsidRPr="00487DC5">
        <w:rPr>
          <w:sz w:val="16"/>
          <w:szCs w:val="16"/>
        </w:rPr>
        <w:t>Paramasivam</w:t>
      </w:r>
      <w:proofErr w:type="spellEnd"/>
      <w:r w:rsidRPr="00487DC5">
        <w:rPr>
          <w:sz w:val="16"/>
          <w:szCs w:val="16"/>
        </w:rPr>
        <w:t xml:space="preserve">, A., &amp; </w:t>
      </w:r>
      <w:proofErr w:type="spellStart"/>
      <w:r w:rsidRPr="00487DC5">
        <w:rPr>
          <w:sz w:val="16"/>
          <w:szCs w:val="16"/>
        </w:rPr>
        <w:t>Kotecha</w:t>
      </w:r>
      <w:proofErr w:type="spellEnd"/>
      <w:r w:rsidRPr="00487DC5">
        <w:rPr>
          <w:sz w:val="16"/>
          <w:szCs w:val="16"/>
        </w:rPr>
        <w:t>, J. (2022). Academic writing challenges and supports: Perspectives of international doctoral students and their supervisors.</w:t>
      </w:r>
      <w:r w:rsidRPr="00487DC5">
        <w:rPr>
          <w:i/>
          <w:iCs/>
          <w:sz w:val="16"/>
          <w:szCs w:val="16"/>
        </w:rPr>
        <w:t> Frontiers in Education, 7</w:t>
      </w:r>
      <w:r w:rsidRPr="00487DC5">
        <w:rPr>
          <w:sz w:val="16"/>
          <w:szCs w:val="16"/>
        </w:rPr>
        <w:t> doi:10.3389/feduc.2022.891534</w:t>
      </w:r>
    </w:p>
    <w:p w14:paraId="2333D709" w14:textId="7EC03614" w:rsidR="008647FF" w:rsidRPr="00487DC5" w:rsidRDefault="008647FF" w:rsidP="000203AC">
      <w:pPr>
        <w:pStyle w:val="NormalWeb"/>
        <w:numPr>
          <w:ilvl w:val="0"/>
          <w:numId w:val="6"/>
        </w:numPr>
        <w:shd w:val="clear" w:color="auto" w:fill="FFFFFF"/>
        <w:spacing w:line="360" w:lineRule="auto"/>
        <w:rPr>
          <w:sz w:val="16"/>
          <w:szCs w:val="16"/>
        </w:rPr>
      </w:pPr>
      <w:proofErr w:type="spellStart"/>
      <w:r w:rsidRPr="00487DC5">
        <w:rPr>
          <w:sz w:val="16"/>
          <w:szCs w:val="16"/>
        </w:rPr>
        <w:t>Havenga</w:t>
      </w:r>
      <w:proofErr w:type="spellEnd"/>
      <w:r w:rsidRPr="00487DC5">
        <w:rPr>
          <w:sz w:val="16"/>
          <w:szCs w:val="16"/>
        </w:rPr>
        <w:t xml:space="preserve">, Y., &amp; </w:t>
      </w:r>
      <w:proofErr w:type="spellStart"/>
      <w:r w:rsidRPr="00487DC5">
        <w:rPr>
          <w:sz w:val="16"/>
          <w:szCs w:val="16"/>
        </w:rPr>
        <w:t>Sengane</w:t>
      </w:r>
      <w:proofErr w:type="spellEnd"/>
      <w:r w:rsidRPr="00487DC5">
        <w:rPr>
          <w:sz w:val="16"/>
          <w:szCs w:val="16"/>
        </w:rPr>
        <w:t xml:space="preserve">, M. L. (2018). Challenges experienced by postgraduate nursing students at a </w:t>
      </w:r>
      <w:proofErr w:type="gramStart"/>
      <w:r w:rsidRPr="00487DC5">
        <w:rPr>
          <w:sz w:val="16"/>
          <w:szCs w:val="16"/>
        </w:rPr>
        <w:t xml:space="preserve">south </w:t>
      </w:r>
      <w:proofErr w:type="spellStart"/>
      <w:r w:rsidRPr="00487DC5">
        <w:rPr>
          <w:sz w:val="16"/>
          <w:szCs w:val="16"/>
        </w:rPr>
        <w:t>african</w:t>
      </w:r>
      <w:proofErr w:type="spellEnd"/>
      <w:proofErr w:type="gramEnd"/>
      <w:r w:rsidRPr="00487DC5">
        <w:rPr>
          <w:sz w:val="16"/>
          <w:szCs w:val="16"/>
        </w:rPr>
        <w:t xml:space="preserve"> university.</w:t>
      </w:r>
      <w:r w:rsidRPr="00487DC5">
        <w:rPr>
          <w:i/>
          <w:iCs/>
          <w:sz w:val="16"/>
          <w:szCs w:val="16"/>
        </w:rPr>
        <w:t xml:space="preserve"> Health SA </w:t>
      </w:r>
      <w:proofErr w:type="spellStart"/>
      <w:r w:rsidRPr="00487DC5">
        <w:rPr>
          <w:i/>
          <w:iCs/>
          <w:sz w:val="16"/>
          <w:szCs w:val="16"/>
        </w:rPr>
        <w:t>Gesondheid</w:t>
      </w:r>
      <w:proofErr w:type="spellEnd"/>
      <w:r w:rsidRPr="00487DC5">
        <w:rPr>
          <w:i/>
          <w:iCs/>
          <w:sz w:val="16"/>
          <w:szCs w:val="16"/>
        </w:rPr>
        <w:t>, 23</w:t>
      </w:r>
      <w:r w:rsidRPr="00487DC5">
        <w:rPr>
          <w:sz w:val="16"/>
          <w:szCs w:val="16"/>
        </w:rPr>
        <w:t> doi:10.4102/hsag.v23i0.1107</w:t>
      </w:r>
    </w:p>
    <w:p w14:paraId="231D70E5" w14:textId="77777777" w:rsidR="000203AC" w:rsidRPr="00487DC5" w:rsidRDefault="008647FF" w:rsidP="000203AC">
      <w:pPr>
        <w:pStyle w:val="NormalWeb"/>
        <w:numPr>
          <w:ilvl w:val="0"/>
          <w:numId w:val="6"/>
        </w:numPr>
        <w:shd w:val="clear" w:color="auto" w:fill="FFFFFF"/>
        <w:spacing w:line="360" w:lineRule="auto"/>
        <w:rPr>
          <w:sz w:val="16"/>
          <w:szCs w:val="16"/>
        </w:rPr>
      </w:pPr>
      <w:proofErr w:type="spellStart"/>
      <w:r w:rsidRPr="00487DC5">
        <w:rPr>
          <w:sz w:val="16"/>
          <w:szCs w:val="16"/>
        </w:rPr>
        <w:t>Hazell</w:t>
      </w:r>
      <w:proofErr w:type="spellEnd"/>
      <w:r w:rsidRPr="00487DC5">
        <w:rPr>
          <w:sz w:val="16"/>
          <w:szCs w:val="16"/>
        </w:rPr>
        <w:t xml:space="preserve">, C. M., Chapman, L., </w:t>
      </w:r>
      <w:proofErr w:type="spellStart"/>
      <w:r w:rsidRPr="00487DC5">
        <w:rPr>
          <w:sz w:val="16"/>
          <w:szCs w:val="16"/>
        </w:rPr>
        <w:t>Valeix</w:t>
      </w:r>
      <w:proofErr w:type="spellEnd"/>
      <w:r w:rsidRPr="00487DC5">
        <w:rPr>
          <w:sz w:val="16"/>
          <w:szCs w:val="16"/>
        </w:rPr>
        <w:t xml:space="preserve">, S. F., Roberts, P., </w:t>
      </w:r>
      <w:proofErr w:type="spellStart"/>
      <w:r w:rsidRPr="00487DC5">
        <w:rPr>
          <w:sz w:val="16"/>
          <w:szCs w:val="16"/>
        </w:rPr>
        <w:t>Niven</w:t>
      </w:r>
      <w:proofErr w:type="spellEnd"/>
      <w:r w:rsidRPr="00487DC5">
        <w:rPr>
          <w:sz w:val="16"/>
          <w:szCs w:val="16"/>
        </w:rPr>
        <w:t>, J. E., &amp; Berry, C. (2020). Understanding the mental health of doctoral researchers: A mixed methods systematic review with meta-analysis and meta-synthesis.</w:t>
      </w:r>
      <w:r w:rsidRPr="00487DC5">
        <w:rPr>
          <w:i/>
          <w:iCs/>
          <w:sz w:val="16"/>
          <w:szCs w:val="16"/>
        </w:rPr>
        <w:t> Systematic Reviews, 9</w:t>
      </w:r>
      <w:r w:rsidRPr="00487DC5">
        <w:rPr>
          <w:sz w:val="16"/>
          <w:szCs w:val="16"/>
        </w:rPr>
        <w:t>(1) doi:10.1186/s13643-020-01443-1</w:t>
      </w:r>
    </w:p>
    <w:p w14:paraId="59B0E295" w14:textId="3B80D290" w:rsidR="008647FF" w:rsidRPr="00487DC5" w:rsidRDefault="008647FF" w:rsidP="000203AC">
      <w:pPr>
        <w:pStyle w:val="NormalWeb"/>
        <w:numPr>
          <w:ilvl w:val="0"/>
          <w:numId w:val="6"/>
        </w:numPr>
        <w:shd w:val="clear" w:color="auto" w:fill="FFFFFF"/>
        <w:spacing w:line="360" w:lineRule="auto"/>
        <w:rPr>
          <w:sz w:val="16"/>
          <w:szCs w:val="16"/>
        </w:rPr>
      </w:pPr>
      <w:proofErr w:type="spellStart"/>
      <w:r w:rsidRPr="00487DC5">
        <w:rPr>
          <w:sz w:val="16"/>
          <w:szCs w:val="16"/>
          <w:shd w:val="clear" w:color="auto" w:fill="FFFFFF"/>
        </w:rPr>
        <w:t>Horta</w:t>
      </w:r>
      <w:proofErr w:type="spellEnd"/>
      <w:r w:rsidRPr="00487DC5">
        <w:rPr>
          <w:sz w:val="16"/>
          <w:szCs w:val="16"/>
          <w:shd w:val="clear" w:color="auto" w:fill="FFFFFF"/>
        </w:rPr>
        <w:t xml:space="preserve">, H., </w:t>
      </w:r>
      <w:proofErr w:type="spellStart"/>
      <w:r w:rsidRPr="00487DC5">
        <w:rPr>
          <w:sz w:val="16"/>
          <w:szCs w:val="16"/>
          <w:shd w:val="clear" w:color="auto" w:fill="FFFFFF"/>
        </w:rPr>
        <w:t>Cattaneo</w:t>
      </w:r>
      <w:proofErr w:type="spellEnd"/>
      <w:r w:rsidRPr="00487DC5">
        <w:rPr>
          <w:sz w:val="16"/>
          <w:szCs w:val="16"/>
          <w:shd w:val="clear" w:color="auto" w:fill="FFFFFF"/>
        </w:rPr>
        <w:t xml:space="preserve">, M., &amp; </w:t>
      </w:r>
      <w:proofErr w:type="spellStart"/>
      <w:r w:rsidRPr="00487DC5">
        <w:rPr>
          <w:sz w:val="16"/>
          <w:szCs w:val="16"/>
          <w:shd w:val="clear" w:color="auto" w:fill="FFFFFF"/>
        </w:rPr>
        <w:t>Meoli</w:t>
      </w:r>
      <w:proofErr w:type="spellEnd"/>
      <w:r w:rsidRPr="00487DC5">
        <w:rPr>
          <w:sz w:val="16"/>
          <w:szCs w:val="16"/>
          <w:shd w:val="clear" w:color="auto" w:fill="FFFFFF"/>
        </w:rPr>
        <w:t>, M. (2018). PhD funding as a determinant of PhD and career research performance. </w:t>
      </w:r>
      <w:r w:rsidRPr="00487DC5">
        <w:rPr>
          <w:i/>
          <w:iCs/>
          <w:sz w:val="16"/>
          <w:szCs w:val="16"/>
          <w:shd w:val="clear" w:color="auto" w:fill="FFFFFF"/>
        </w:rPr>
        <w:t>Studies in Higher Education</w:t>
      </w:r>
      <w:r w:rsidRPr="00487DC5">
        <w:rPr>
          <w:sz w:val="16"/>
          <w:szCs w:val="16"/>
          <w:shd w:val="clear" w:color="auto" w:fill="FFFFFF"/>
        </w:rPr>
        <w:t>, </w:t>
      </w:r>
      <w:r w:rsidRPr="00487DC5">
        <w:rPr>
          <w:i/>
          <w:iCs/>
          <w:sz w:val="16"/>
          <w:szCs w:val="16"/>
          <w:shd w:val="clear" w:color="auto" w:fill="FFFFFF"/>
        </w:rPr>
        <w:t>43</w:t>
      </w:r>
      <w:r w:rsidRPr="00487DC5">
        <w:rPr>
          <w:sz w:val="16"/>
          <w:szCs w:val="16"/>
          <w:shd w:val="clear" w:color="auto" w:fill="FFFFFF"/>
        </w:rPr>
        <w:t>(3), 542-570.</w:t>
      </w:r>
    </w:p>
    <w:p w14:paraId="21F55667" w14:textId="1598B083" w:rsidR="008647FF" w:rsidRPr="00487DC5" w:rsidRDefault="008647FF" w:rsidP="000203AC">
      <w:pPr>
        <w:pStyle w:val="NormalWeb"/>
        <w:numPr>
          <w:ilvl w:val="0"/>
          <w:numId w:val="6"/>
        </w:numPr>
        <w:shd w:val="clear" w:color="auto" w:fill="FFFFFF"/>
        <w:spacing w:line="360" w:lineRule="auto"/>
        <w:rPr>
          <w:sz w:val="16"/>
          <w:szCs w:val="16"/>
        </w:rPr>
      </w:pPr>
      <w:r w:rsidRPr="00487DC5">
        <w:rPr>
          <w:sz w:val="16"/>
          <w:szCs w:val="16"/>
        </w:rPr>
        <w:t>Jordan, K., &amp; Howe, C. (2018). The perceived benefits and problems associated with teaching activities undertaken by doctoral students.</w:t>
      </w:r>
      <w:r w:rsidRPr="00487DC5">
        <w:rPr>
          <w:i/>
          <w:iCs/>
          <w:sz w:val="16"/>
          <w:szCs w:val="16"/>
        </w:rPr>
        <w:t> Teaching in Higher Education, 23</w:t>
      </w:r>
      <w:r w:rsidRPr="00487DC5">
        <w:rPr>
          <w:sz w:val="16"/>
          <w:szCs w:val="16"/>
        </w:rPr>
        <w:t>(4), 504-521. doi:10.1080/13562517.2017.1414787</w:t>
      </w:r>
    </w:p>
    <w:p w14:paraId="5C006144" w14:textId="44A84788" w:rsidR="008647FF" w:rsidRPr="00487DC5" w:rsidRDefault="008647FF" w:rsidP="000203AC">
      <w:pPr>
        <w:pStyle w:val="NormalWeb"/>
        <w:numPr>
          <w:ilvl w:val="0"/>
          <w:numId w:val="6"/>
        </w:numPr>
        <w:shd w:val="clear" w:color="auto" w:fill="FFFFFF"/>
        <w:spacing w:line="360" w:lineRule="auto"/>
        <w:rPr>
          <w:sz w:val="16"/>
          <w:szCs w:val="16"/>
        </w:rPr>
      </w:pPr>
      <w:r w:rsidRPr="00487DC5">
        <w:rPr>
          <w:sz w:val="16"/>
          <w:szCs w:val="16"/>
        </w:rPr>
        <w:t xml:space="preserve">Li, J., &amp; </w:t>
      </w:r>
      <w:proofErr w:type="spellStart"/>
      <w:r w:rsidRPr="00487DC5">
        <w:rPr>
          <w:sz w:val="16"/>
          <w:szCs w:val="16"/>
        </w:rPr>
        <w:t>Xue</w:t>
      </w:r>
      <w:proofErr w:type="spellEnd"/>
      <w:r w:rsidRPr="00487DC5">
        <w:rPr>
          <w:sz w:val="16"/>
          <w:szCs w:val="16"/>
        </w:rPr>
        <w:t>, E. (2022). The quest for sustainable graduate education development: Narrative inquiry of early doctoral students in China’s world-class disciplines.</w:t>
      </w:r>
      <w:r w:rsidRPr="00487DC5">
        <w:rPr>
          <w:i/>
          <w:iCs/>
          <w:sz w:val="16"/>
          <w:szCs w:val="16"/>
        </w:rPr>
        <w:t> Sustainability (Switzerland), 14</w:t>
      </w:r>
      <w:r w:rsidRPr="00487DC5">
        <w:rPr>
          <w:sz w:val="16"/>
          <w:szCs w:val="16"/>
        </w:rPr>
        <w:t>(18) doi:10.3390/su141811564</w:t>
      </w:r>
    </w:p>
    <w:p w14:paraId="15A06238" w14:textId="045E1A94" w:rsidR="008647FF" w:rsidRPr="00487DC5" w:rsidRDefault="008647FF" w:rsidP="000203AC">
      <w:pPr>
        <w:pStyle w:val="NormalWeb"/>
        <w:numPr>
          <w:ilvl w:val="0"/>
          <w:numId w:val="6"/>
        </w:numPr>
        <w:shd w:val="clear" w:color="auto" w:fill="FFFFFF"/>
        <w:spacing w:line="360" w:lineRule="auto"/>
        <w:rPr>
          <w:sz w:val="16"/>
          <w:szCs w:val="16"/>
        </w:rPr>
      </w:pPr>
      <w:proofErr w:type="spellStart"/>
      <w:r w:rsidRPr="00487DC5">
        <w:rPr>
          <w:sz w:val="16"/>
          <w:szCs w:val="16"/>
        </w:rPr>
        <w:t>Lowery</w:t>
      </w:r>
      <w:proofErr w:type="spellEnd"/>
      <w:r w:rsidRPr="00487DC5">
        <w:rPr>
          <w:sz w:val="16"/>
          <w:szCs w:val="16"/>
        </w:rPr>
        <w:t xml:space="preserve">, K., </w:t>
      </w:r>
      <w:proofErr w:type="spellStart"/>
      <w:r w:rsidRPr="00487DC5">
        <w:rPr>
          <w:sz w:val="16"/>
          <w:szCs w:val="16"/>
        </w:rPr>
        <w:t>Geesa</w:t>
      </w:r>
      <w:proofErr w:type="spellEnd"/>
      <w:r w:rsidRPr="00487DC5">
        <w:rPr>
          <w:sz w:val="16"/>
          <w:szCs w:val="16"/>
        </w:rPr>
        <w:t>, R., &amp; McConnell, K. (2018). Designing a peer-mentoring program for education doctorate (</w:t>
      </w:r>
      <w:proofErr w:type="spellStart"/>
      <w:r w:rsidRPr="00487DC5">
        <w:rPr>
          <w:sz w:val="16"/>
          <w:szCs w:val="16"/>
        </w:rPr>
        <w:t>EdD</w:t>
      </w:r>
      <w:proofErr w:type="spellEnd"/>
      <w:r w:rsidRPr="00487DC5">
        <w:rPr>
          <w:sz w:val="16"/>
          <w:szCs w:val="16"/>
        </w:rPr>
        <w:t>) students: A literature review.</w:t>
      </w:r>
      <w:r w:rsidRPr="00487DC5">
        <w:rPr>
          <w:i/>
          <w:iCs/>
          <w:sz w:val="16"/>
          <w:szCs w:val="16"/>
        </w:rPr>
        <w:t> Higher Learning Research Communications, 8</w:t>
      </w:r>
      <w:r w:rsidRPr="00487DC5">
        <w:rPr>
          <w:sz w:val="16"/>
          <w:szCs w:val="16"/>
        </w:rPr>
        <w:t>(1), 30-50. doi:10.18870/hlrc.v8i1.408</w:t>
      </w:r>
    </w:p>
    <w:p w14:paraId="44E4C321" w14:textId="6FA9D54C" w:rsidR="008647FF" w:rsidRPr="00487DC5" w:rsidRDefault="008647FF" w:rsidP="000203AC">
      <w:pPr>
        <w:pStyle w:val="NormalWeb"/>
        <w:numPr>
          <w:ilvl w:val="0"/>
          <w:numId w:val="6"/>
        </w:numPr>
        <w:shd w:val="clear" w:color="auto" w:fill="FFFFFF"/>
        <w:spacing w:line="360" w:lineRule="auto"/>
        <w:rPr>
          <w:sz w:val="16"/>
          <w:szCs w:val="16"/>
        </w:rPr>
      </w:pPr>
      <w:proofErr w:type="spellStart"/>
      <w:r w:rsidRPr="00487DC5">
        <w:rPr>
          <w:sz w:val="16"/>
          <w:szCs w:val="16"/>
        </w:rPr>
        <w:t>Matheka</w:t>
      </w:r>
      <w:proofErr w:type="spellEnd"/>
      <w:r w:rsidRPr="00487DC5">
        <w:rPr>
          <w:sz w:val="16"/>
          <w:szCs w:val="16"/>
        </w:rPr>
        <w:t xml:space="preserve">, H. M., Jansen, E. P. W. A., &amp; </w:t>
      </w:r>
      <w:proofErr w:type="spellStart"/>
      <w:r w:rsidRPr="00487DC5">
        <w:rPr>
          <w:sz w:val="16"/>
          <w:szCs w:val="16"/>
        </w:rPr>
        <w:t>Adriaan</w:t>
      </w:r>
      <w:proofErr w:type="spellEnd"/>
      <w:r w:rsidRPr="00487DC5">
        <w:rPr>
          <w:sz w:val="16"/>
          <w:szCs w:val="16"/>
        </w:rPr>
        <w:t xml:space="preserve"> </w:t>
      </w:r>
      <w:proofErr w:type="spellStart"/>
      <w:r w:rsidRPr="00487DC5">
        <w:rPr>
          <w:sz w:val="16"/>
          <w:szCs w:val="16"/>
        </w:rPr>
        <w:t>Hofman</w:t>
      </w:r>
      <w:proofErr w:type="spellEnd"/>
      <w:r w:rsidRPr="00487DC5">
        <w:rPr>
          <w:sz w:val="16"/>
          <w:szCs w:val="16"/>
        </w:rPr>
        <w:t xml:space="preserve">, W. H. (2020). PhD students' background and program characteristics as related to success in </w:t>
      </w:r>
      <w:proofErr w:type="spellStart"/>
      <w:proofErr w:type="gramStart"/>
      <w:r w:rsidRPr="00487DC5">
        <w:rPr>
          <w:sz w:val="16"/>
          <w:szCs w:val="16"/>
        </w:rPr>
        <w:t>kenyan</w:t>
      </w:r>
      <w:proofErr w:type="spellEnd"/>
      <w:proofErr w:type="gramEnd"/>
      <w:r w:rsidRPr="00487DC5">
        <w:rPr>
          <w:sz w:val="16"/>
          <w:szCs w:val="16"/>
        </w:rPr>
        <w:t xml:space="preserve"> universities.</w:t>
      </w:r>
      <w:r w:rsidRPr="00487DC5">
        <w:rPr>
          <w:i/>
          <w:iCs/>
          <w:sz w:val="16"/>
          <w:szCs w:val="16"/>
        </w:rPr>
        <w:t> International Journal of Doctoral Studies, 15</w:t>
      </w:r>
      <w:r w:rsidRPr="00487DC5">
        <w:rPr>
          <w:sz w:val="16"/>
          <w:szCs w:val="16"/>
        </w:rPr>
        <w:t>, 57-71. doi:10.28945/4467</w:t>
      </w:r>
    </w:p>
    <w:p w14:paraId="171E9917" w14:textId="0B7B6F81" w:rsidR="008647FF" w:rsidRPr="00487DC5" w:rsidRDefault="008647FF" w:rsidP="000203AC">
      <w:pPr>
        <w:pStyle w:val="NormalWeb"/>
        <w:numPr>
          <w:ilvl w:val="0"/>
          <w:numId w:val="6"/>
        </w:numPr>
        <w:shd w:val="clear" w:color="auto" w:fill="FFFFFF"/>
        <w:spacing w:line="360" w:lineRule="auto"/>
        <w:rPr>
          <w:sz w:val="16"/>
          <w:szCs w:val="16"/>
        </w:rPr>
      </w:pPr>
      <w:r w:rsidRPr="00487DC5">
        <w:rPr>
          <w:sz w:val="16"/>
          <w:szCs w:val="16"/>
        </w:rPr>
        <w:t xml:space="preserve">Matthews, A. (2021). Adapting to the transitional stage of the doctoral environment: An </w:t>
      </w:r>
      <w:proofErr w:type="spellStart"/>
      <w:r w:rsidRPr="00487DC5">
        <w:rPr>
          <w:sz w:val="16"/>
          <w:szCs w:val="16"/>
        </w:rPr>
        <w:t>autoethnography</w:t>
      </w:r>
      <w:proofErr w:type="spellEnd"/>
      <w:r w:rsidRPr="00487DC5">
        <w:rPr>
          <w:sz w:val="16"/>
          <w:szCs w:val="16"/>
        </w:rPr>
        <w:t xml:space="preserve"> of socialization.</w:t>
      </w:r>
      <w:r w:rsidRPr="00487DC5">
        <w:rPr>
          <w:i/>
          <w:iCs/>
          <w:sz w:val="16"/>
          <w:szCs w:val="16"/>
        </w:rPr>
        <w:t> International Journal of Doctoral Studies, 16</w:t>
      </w:r>
      <w:r w:rsidRPr="00487DC5">
        <w:rPr>
          <w:sz w:val="16"/>
          <w:szCs w:val="16"/>
        </w:rPr>
        <w:t>, 71-87. doi:10.28945/4685</w:t>
      </w:r>
    </w:p>
    <w:p w14:paraId="0BE3C181" w14:textId="2ADE6065" w:rsidR="008647FF" w:rsidRPr="00487DC5" w:rsidRDefault="008647FF" w:rsidP="000203AC">
      <w:pPr>
        <w:pStyle w:val="NormalWeb"/>
        <w:numPr>
          <w:ilvl w:val="0"/>
          <w:numId w:val="6"/>
        </w:numPr>
        <w:shd w:val="clear" w:color="auto" w:fill="FFFFFF"/>
        <w:spacing w:line="360" w:lineRule="auto"/>
        <w:rPr>
          <w:sz w:val="16"/>
          <w:szCs w:val="16"/>
        </w:rPr>
      </w:pPr>
      <w:proofErr w:type="spellStart"/>
      <w:r w:rsidRPr="00487DC5">
        <w:rPr>
          <w:sz w:val="16"/>
          <w:szCs w:val="16"/>
        </w:rPr>
        <w:t>McBrayer</w:t>
      </w:r>
      <w:proofErr w:type="spellEnd"/>
      <w:r w:rsidRPr="00487DC5">
        <w:rPr>
          <w:sz w:val="16"/>
          <w:szCs w:val="16"/>
        </w:rPr>
        <w:t xml:space="preserve">, J. S., Fallon, K., </w:t>
      </w:r>
      <w:proofErr w:type="spellStart"/>
      <w:r w:rsidRPr="00487DC5">
        <w:rPr>
          <w:sz w:val="16"/>
          <w:szCs w:val="16"/>
        </w:rPr>
        <w:t>Tolman</w:t>
      </w:r>
      <w:proofErr w:type="spellEnd"/>
      <w:r w:rsidRPr="00487DC5">
        <w:rPr>
          <w:sz w:val="16"/>
          <w:szCs w:val="16"/>
        </w:rPr>
        <w:t>, S., Calhoun, D., Ballesteros, E., &amp; Mathewson, T. (2021). Examining educational leadership doctoral students’ self-efficacy as related to their role as a scholarly practitioner researcher.</w:t>
      </w:r>
      <w:r w:rsidRPr="00487DC5">
        <w:rPr>
          <w:i/>
          <w:iCs/>
          <w:sz w:val="16"/>
          <w:szCs w:val="16"/>
        </w:rPr>
        <w:t> International Journal of Doctoral Studies, 16</w:t>
      </w:r>
      <w:r w:rsidRPr="00487DC5">
        <w:rPr>
          <w:sz w:val="16"/>
          <w:szCs w:val="16"/>
        </w:rPr>
        <w:t>, 487-512. doi:10.28945/4811</w:t>
      </w:r>
    </w:p>
    <w:p w14:paraId="3B83238B" w14:textId="0D7B69A1" w:rsidR="008647FF" w:rsidRPr="00487DC5" w:rsidRDefault="008647FF" w:rsidP="000203AC">
      <w:pPr>
        <w:pStyle w:val="NormalWeb"/>
        <w:numPr>
          <w:ilvl w:val="0"/>
          <w:numId w:val="6"/>
        </w:numPr>
        <w:shd w:val="clear" w:color="auto" w:fill="FFFFFF"/>
        <w:spacing w:line="360" w:lineRule="auto"/>
        <w:rPr>
          <w:sz w:val="16"/>
          <w:szCs w:val="16"/>
        </w:rPr>
      </w:pPr>
      <w:proofErr w:type="spellStart"/>
      <w:r w:rsidRPr="00487DC5">
        <w:rPr>
          <w:sz w:val="16"/>
          <w:szCs w:val="16"/>
        </w:rPr>
        <w:t>Nartey</w:t>
      </w:r>
      <w:proofErr w:type="spellEnd"/>
      <w:r w:rsidRPr="00487DC5">
        <w:rPr>
          <w:sz w:val="16"/>
          <w:szCs w:val="16"/>
        </w:rPr>
        <w:t>, M. (2021). Navigating the doctorate: A reflection on the journey of ‘becoming’ a PhD in applied language sciences.</w:t>
      </w:r>
      <w:r w:rsidRPr="00487DC5">
        <w:rPr>
          <w:i/>
          <w:iCs/>
          <w:sz w:val="16"/>
          <w:szCs w:val="16"/>
        </w:rPr>
        <w:t> Cogent Education, 8</w:t>
      </w:r>
      <w:r w:rsidRPr="00487DC5">
        <w:rPr>
          <w:sz w:val="16"/>
          <w:szCs w:val="16"/>
        </w:rPr>
        <w:t>(1) doi:10.1080/2331186X.2021.1994360</w:t>
      </w:r>
      <w:r w:rsidR="00FA60F7" w:rsidRPr="00487DC5">
        <w:rPr>
          <w:sz w:val="16"/>
          <w:szCs w:val="16"/>
        </w:rPr>
        <w:t>.</w:t>
      </w:r>
    </w:p>
    <w:p w14:paraId="13C6C99A" w14:textId="7A34B78B" w:rsidR="00FA60F7" w:rsidRPr="00487DC5" w:rsidRDefault="00FA60F7" w:rsidP="000203AC">
      <w:pPr>
        <w:pStyle w:val="ListParagraph"/>
        <w:numPr>
          <w:ilvl w:val="0"/>
          <w:numId w:val="6"/>
        </w:numPr>
        <w:tabs>
          <w:tab w:val="center" w:pos="4513"/>
        </w:tabs>
        <w:spacing w:line="360" w:lineRule="auto"/>
        <w:jc w:val="both"/>
        <w:rPr>
          <w:rFonts w:ascii="Times New Roman" w:hAnsi="Times New Roman" w:cs="Times New Roman"/>
          <w:sz w:val="16"/>
          <w:szCs w:val="16"/>
        </w:rPr>
      </w:pPr>
      <w:proofErr w:type="spellStart"/>
      <w:r w:rsidRPr="00487DC5">
        <w:rPr>
          <w:rFonts w:ascii="Times New Roman" w:hAnsi="Times New Roman" w:cs="Times New Roman"/>
          <w:sz w:val="16"/>
          <w:szCs w:val="16"/>
        </w:rPr>
        <w:lastRenderedPageBreak/>
        <w:t>Oades</w:t>
      </w:r>
      <w:proofErr w:type="spellEnd"/>
      <w:r w:rsidRPr="00487DC5">
        <w:rPr>
          <w:rFonts w:ascii="Times New Roman" w:hAnsi="Times New Roman" w:cs="Times New Roman"/>
          <w:sz w:val="16"/>
          <w:szCs w:val="16"/>
        </w:rPr>
        <w:t xml:space="preserve">, L. G., Robinson, P., Green, S., &amp; Spence, G. B. (2011). Towards a positive university. </w:t>
      </w:r>
      <w:r w:rsidRPr="00487DC5">
        <w:rPr>
          <w:rFonts w:ascii="Times New Roman" w:hAnsi="Times New Roman" w:cs="Times New Roman"/>
          <w:i/>
          <w:sz w:val="16"/>
          <w:szCs w:val="16"/>
        </w:rPr>
        <w:t>Journal of Positive Psychology</w:t>
      </w:r>
      <w:proofErr w:type="gramStart"/>
      <w:r w:rsidRPr="00487DC5">
        <w:rPr>
          <w:rFonts w:ascii="Times New Roman" w:hAnsi="Times New Roman" w:cs="Times New Roman"/>
          <w:sz w:val="16"/>
          <w:szCs w:val="16"/>
        </w:rPr>
        <w:t>,  6</w:t>
      </w:r>
      <w:proofErr w:type="gramEnd"/>
      <w:r w:rsidRPr="00487DC5">
        <w:rPr>
          <w:rFonts w:ascii="Times New Roman" w:hAnsi="Times New Roman" w:cs="Times New Roman"/>
          <w:sz w:val="16"/>
          <w:szCs w:val="16"/>
        </w:rPr>
        <w:t xml:space="preserve"> (6), 432–439. </w:t>
      </w:r>
    </w:p>
    <w:p w14:paraId="1AAD2BCF" w14:textId="71A5F968" w:rsidR="008647FF" w:rsidRPr="00487DC5" w:rsidRDefault="008647FF" w:rsidP="000203AC">
      <w:pPr>
        <w:pStyle w:val="NormalWeb"/>
        <w:numPr>
          <w:ilvl w:val="0"/>
          <w:numId w:val="6"/>
        </w:numPr>
        <w:shd w:val="clear" w:color="auto" w:fill="FFFFFF"/>
        <w:spacing w:line="360" w:lineRule="auto"/>
        <w:rPr>
          <w:sz w:val="16"/>
          <w:szCs w:val="16"/>
        </w:rPr>
      </w:pPr>
      <w:proofErr w:type="spellStart"/>
      <w:r w:rsidRPr="00487DC5">
        <w:rPr>
          <w:sz w:val="16"/>
          <w:szCs w:val="16"/>
        </w:rPr>
        <w:t>Rockinson-Szapkiw</w:t>
      </w:r>
      <w:proofErr w:type="spellEnd"/>
      <w:r w:rsidRPr="00487DC5">
        <w:rPr>
          <w:sz w:val="16"/>
          <w:szCs w:val="16"/>
        </w:rPr>
        <w:t>, A. J. (2019). Toward understanding factor</w:t>
      </w:r>
      <w:r w:rsidR="004522B2" w:rsidRPr="00487DC5">
        <w:rPr>
          <w:sz w:val="16"/>
          <w:szCs w:val="16"/>
        </w:rPr>
        <w:t xml:space="preserve">s salient to doctoral students’ </w:t>
      </w:r>
      <w:r w:rsidRPr="00487DC5">
        <w:rPr>
          <w:sz w:val="16"/>
          <w:szCs w:val="16"/>
        </w:rPr>
        <w:t>persistence: The development and preliminary validation of the doctoral academic-family integration inventory.</w:t>
      </w:r>
      <w:r w:rsidRPr="00487DC5">
        <w:rPr>
          <w:i/>
          <w:iCs/>
          <w:sz w:val="16"/>
          <w:szCs w:val="16"/>
        </w:rPr>
        <w:t> International Journal of Doctoral Studies, 14</w:t>
      </w:r>
      <w:r w:rsidRPr="00487DC5">
        <w:rPr>
          <w:sz w:val="16"/>
          <w:szCs w:val="16"/>
        </w:rPr>
        <w:t>, 237-258. doi:10.28945/4248</w:t>
      </w:r>
    </w:p>
    <w:p w14:paraId="00766970" w14:textId="3DAFF91B" w:rsidR="008647FF" w:rsidRPr="00487DC5" w:rsidRDefault="008647FF" w:rsidP="000203AC">
      <w:pPr>
        <w:pStyle w:val="NormalWeb"/>
        <w:numPr>
          <w:ilvl w:val="0"/>
          <w:numId w:val="6"/>
        </w:numPr>
        <w:shd w:val="clear" w:color="auto" w:fill="FFFFFF"/>
        <w:spacing w:line="360" w:lineRule="auto"/>
        <w:rPr>
          <w:sz w:val="16"/>
          <w:szCs w:val="16"/>
        </w:rPr>
      </w:pPr>
      <w:r w:rsidRPr="00487DC5">
        <w:rPr>
          <w:sz w:val="16"/>
          <w:szCs w:val="16"/>
        </w:rPr>
        <w:t>Rogers-Shaw, C., &amp; Carr-</w:t>
      </w:r>
      <w:proofErr w:type="spellStart"/>
      <w:r w:rsidRPr="00487DC5">
        <w:rPr>
          <w:sz w:val="16"/>
          <w:szCs w:val="16"/>
        </w:rPr>
        <w:t>Chellman</w:t>
      </w:r>
      <w:proofErr w:type="spellEnd"/>
      <w:r w:rsidRPr="00487DC5">
        <w:rPr>
          <w:sz w:val="16"/>
          <w:szCs w:val="16"/>
        </w:rPr>
        <w:t>, D. (2018). Developing care and socio-emotional learning in first year doctoral students: Building capacity for success.</w:t>
      </w:r>
      <w:r w:rsidRPr="00487DC5">
        <w:rPr>
          <w:i/>
          <w:iCs/>
          <w:sz w:val="16"/>
          <w:szCs w:val="16"/>
        </w:rPr>
        <w:t> International Journal of Doctoral Studies, 13</w:t>
      </w:r>
      <w:r w:rsidRPr="00487DC5">
        <w:rPr>
          <w:sz w:val="16"/>
          <w:szCs w:val="16"/>
        </w:rPr>
        <w:t>, 233-252. doi:10.28945/4064</w:t>
      </w:r>
    </w:p>
    <w:p w14:paraId="59B79ADE" w14:textId="11665994" w:rsidR="008647FF" w:rsidRPr="00487DC5" w:rsidRDefault="008647FF" w:rsidP="000203AC">
      <w:pPr>
        <w:pStyle w:val="NormalWeb"/>
        <w:numPr>
          <w:ilvl w:val="0"/>
          <w:numId w:val="6"/>
        </w:numPr>
        <w:shd w:val="clear" w:color="auto" w:fill="FFFFFF"/>
        <w:spacing w:line="360" w:lineRule="auto"/>
        <w:rPr>
          <w:sz w:val="16"/>
          <w:szCs w:val="16"/>
        </w:rPr>
      </w:pPr>
      <w:proofErr w:type="spellStart"/>
      <w:r w:rsidRPr="00487DC5">
        <w:rPr>
          <w:sz w:val="16"/>
          <w:szCs w:val="16"/>
        </w:rPr>
        <w:t>Scherr</w:t>
      </w:r>
      <w:proofErr w:type="spellEnd"/>
      <w:r w:rsidRPr="00487DC5">
        <w:rPr>
          <w:sz w:val="16"/>
          <w:szCs w:val="16"/>
        </w:rPr>
        <w:t xml:space="preserve">, R. E., Lopez, M. A., &amp; Rosario-Franco, M. (2020). Isolation and connectedness among black and </w:t>
      </w:r>
      <w:proofErr w:type="spellStart"/>
      <w:r w:rsidRPr="00487DC5">
        <w:rPr>
          <w:sz w:val="16"/>
          <w:szCs w:val="16"/>
        </w:rPr>
        <w:t>latinx</w:t>
      </w:r>
      <w:proofErr w:type="spellEnd"/>
      <w:r w:rsidRPr="00487DC5">
        <w:rPr>
          <w:sz w:val="16"/>
          <w:szCs w:val="16"/>
        </w:rPr>
        <w:t xml:space="preserve"> physics graduate students.</w:t>
      </w:r>
      <w:r w:rsidRPr="00487DC5">
        <w:rPr>
          <w:i/>
          <w:iCs/>
          <w:sz w:val="16"/>
          <w:szCs w:val="16"/>
        </w:rPr>
        <w:t> Physical Review Physics Education Research, 16</w:t>
      </w:r>
      <w:r w:rsidRPr="00487DC5">
        <w:rPr>
          <w:sz w:val="16"/>
          <w:szCs w:val="16"/>
        </w:rPr>
        <w:t>(2) doi:10.1103/PhysRevPhysEducRes.16.020132</w:t>
      </w:r>
    </w:p>
    <w:p w14:paraId="73BD24CB" w14:textId="43CE5EFB" w:rsidR="008647FF" w:rsidRPr="00487DC5" w:rsidRDefault="008647FF" w:rsidP="000203AC">
      <w:pPr>
        <w:pStyle w:val="NormalWeb"/>
        <w:numPr>
          <w:ilvl w:val="0"/>
          <w:numId w:val="6"/>
        </w:numPr>
        <w:shd w:val="clear" w:color="auto" w:fill="FFFFFF"/>
        <w:spacing w:line="360" w:lineRule="auto"/>
        <w:rPr>
          <w:sz w:val="16"/>
          <w:szCs w:val="16"/>
        </w:rPr>
      </w:pPr>
      <w:proofErr w:type="spellStart"/>
      <w:r w:rsidRPr="00487DC5">
        <w:rPr>
          <w:sz w:val="16"/>
          <w:szCs w:val="16"/>
        </w:rPr>
        <w:t>Shamsi</w:t>
      </w:r>
      <w:proofErr w:type="spellEnd"/>
      <w:r w:rsidRPr="00487DC5">
        <w:rPr>
          <w:sz w:val="16"/>
          <w:szCs w:val="16"/>
        </w:rPr>
        <w:t xml:space="preserve">, A. F., &amp; </w:t>
      </w:r>
      <w:proofErr w:type="spellStart"/>
      <w:r w:rsidRPr="00487DC5">
        <w:rPr>
          <w:sz w:val="16"/>
          <w:szCs w:val="16"/>
        </w:rPr>
        <w:t>Osam</w:t>
      </w:r>
      <w:proofErr w:type="spellEnd"/>
      <w:r w:rsidRPr="00487DC5">
        <w:rPr>
          <w:sz w:val="16"/>
          <w:szCs w:val="16"/>
        </w:rPr>
        <w:t xml:space="preserve">, U. V. (2022). Challenges and support in article publication: Perspectives of non-native </w:t>
      </w:r>
      <w:proofErr w:type="spellStart"/>
      <w:proofErr w:type="gramStart"/>
      <w:r w:rsidRPr="00487DC5">
        <w:rPr>
          <w:sz w:val="16"/>
          <w:szCs w:val="16"/>
        </w:rPr>
        <w:t>english</w:t>
      </w:r>
      <w:proofErr w:type="spellEnd"/>
      <w:proofErr w:type="gramEnd"/>
      <w:r w:rsidRPr="00487DC5">
        <w:rPr>
          <w:sz w:val="16"/>
          <w:szCs w:val="16"/>
        </w:rPr>
        <w:t xml:space="preserve"> speaking doctoral students in a “Publish or no degree” context.</w:t>
      </w:r>
      <w:r w:rsidRPr="00487DC5">
        <w:rPr>
          <w:i/>
          <w:iCs/>
          <w:sz w:val="16"/>
          <w:szCs w:val="16"/>
        </w:rPr>
        <w:t> SAGE Open, 12</w:t>
      </w:r>
      <w:r w:rsidRPr="00487DC5">
        <w:rPr>
          <w:sz w:val="16"/>
          <w:szCs w:val="16"/>
        </w:rPr>
        <w:t>(2) doi:10.1177/21582440221095021</w:t>
      </w:r>
    </w:p>
    <w:p w14:paraId="3A396580" w14:textId="3444234F" w:rsidR="008647FF" w:rsidRPr="00487DC5" w:rsidRDefault="008647FF" w:rsidP="000203AC">
      <w:pPr>
        <w:pStyle w:val="NormalWeb"/>
        <w:numPr>
          <w:ilvl w:val="0"/>
          <w:numId w:val="6"/>
        </w:numPr>
        <w:shd w:val="clear" w:color="auto" w:fill="FFFFFF"/>
        <w:spacing w:line="360" w:lineRule="auto"/>
        <w:rPr>
          <w:sz w:val="16"/>
          <w:szCs w:val="16"/>
        </w:rPr>
      </w:pPr>
      <w:r w:rsidRPr="00487DC5">
        <w:rPr>
          <w:sz w:val="16"/>
          <w:szCs w:val="16"/>
        </w:rPr>
        <w:t>Son, J. -</w:t>
      </w:r>
      <w:proofErr w:type="gramStart"/>
      <w:r w:rsidRPr="00487DC5">
        <w:rPr>
          <w:sz w:val="16"/>
          <w:szCs w:val="16"/>
        </w:rPr>
        <w:t>.,</w:t>
      </w:r>
      <w:proofErr w:type="gramEnd"/>
      <w:r w:rsidRPr="00487DC5">
        <w:rPr>
          <w:sz w:val="16"/>
          <w:szCs w:val="16"/>
        </w:rPr>
        <w:t xml:space="preserve"> &amp; Park, S. -. (2014). Academic experiences of international PhD students in </w:t>
      </w:r>
      <w:proofErr w:type="spellStart"/>
      <w:proofErr w:type="gramStart"/>
      <w:r w:rsidRPr="00487DC5">
        <w:rPr>
          <w:sz w:val="16"/>
          <w:szCs w:val="16"/>
        </w:rPr>
        <w:t>australian</w:t>
      </w:r>
      <w:proofErr w:type="spellEnd"/>
      <w:proofErr w:type="gramEnd"/>
      <w:r w:rsidRPr="00487DC5">
        <w:rPr>
          <w:sz w:val="16"/>
          <w:szCs w:val="16"/>
        </w:rPr>
        <w:t xml:space="preserve"> higher education: From an EAP program to a PhD program.</w:t>
      </w:r>
      <w:r w:rsidRPr="00487DC5">
        <w:rPr>
          <w:i/>
          <w:iCs/>
          <w:sz w:val="16"/>
          <w:szCs w:val="16"/>
        </w:rPr>
        <w:t> International Journal of Pedagogies and Learning, 9</w:t>
      </w:r>
      <w:r w:rsidRPr="00487DC5">
        <w:rPr>
          <w:sz w:val="16"/>
          <w:szCs w:val="16"/>
        </w:rPr>
        <w:t>(1), 26-37. doi:10.1080/18334105.2014.11082017</w:t>
      </w:r>
    </w:p>
    <w:p w14:paraId="46F7ACC0" w14:textId="11BB08DE" w:rsidR="008647FF" w:rsidRPr="00487DC5" w:rsidRDefault="008647FF" w:rsidP="000203AC">
      <w:pPr>
        <w:pStyle w:val="NormalWeb"/>
        <w:numPr>
          <w:ilvl w:val="0"/>
          <w:numId w:val="6"/>
        </w:numPr>
        <w:shd w:val="clear" w:color="auto" w:fill="FFFFFF"/>
        <w:spacing w:line="360" w:lineRule="auto"/>
        <w:rPr>
          <w:sz w:val="16"/>
          <w:szCs w:val="16"/>
        </w:rPr>
      </w:pPr>
      <w:proofErr w:type="spellStart"/>
      <w:r w:rsidRPr="00487DC5">
        <w:rPr>
          <w:sz w:val="16"/>
          <w:szCs w:val="16"/>
        </w:rPr>
        <w:t>Talusan</w:t>
      </w:r>
      <w:proofErr w:type="spellEnd"/>
      <w:r w:rsidRPr="00487DC5">
        <w:rPr>
          <w:sz w:val="16"/>
          <w:szCs w:val="16"/>
        </w:rPr>
        <w:t>, L. A. (2022). Identity-conscious scholar formation: Shaping more inclusive academic communities.</w:t>
      </w:r>
      <w:r w:rsidRPr="00487DC5">
        <w:rPr>
          <w:i/>
          <w:iCs/>
          <w:sz w:val="16"/>
          <w:szCs w:val="16"/>
        </w:rPr>
        <w:t> Education Sciences, 12</w:t>
      </w:r>
      <w:r w:rsidRPr="00487DC5">
        <w:rPr>
          <w:sz w:val="16"/>
          <w:szCs w:val="16"/>
        </w:rPr>
        <w:t>(12) doi:10.3390/educsci12120936</w:t>
      </w:r>
    </w:p>
    <w:p w14:paraId="26AB2602" w14:textId="4880C456" w:rsidR="008647FF" w:rsidRPr="00487DC5" w:rsidRDefault="008647FF" w:rsidP="000203AC">
      <w:pPr>
        <w:pStyle w:val="NormalWeb"/>
        <w:numPr>
          <w:ilvl w:val="0"/>
          <w:numId w:val="6"/>
        </w:numPr>
        <w:shd w:val="clear" w:color="auto" w:fill="FFFFFF"/>
        <w:spacing w:line="360" w:lineRule="auto"/>
        <w:rPr>
          <w:sz w:val="16"/>
          <w:szCs w:val="16"/>
        </w:rPr>
      </w:pPr>
      <w:proofErr w:type="spellStart"/>
      <w:r w:rsidRPr="00487DC5">
        <w:rPr>
          <w:sz w:val="16"/>
          <w:szCs w:val="16"/>
        </w:rPr>
        <w:t>Terentev</w:t>
      </w:r>
      <w:proofErr w:type="spellEnd"/>
      <w:r w:rsidRPr="00487DC5">
        <w:rPr>
          <w:sz w:val="16"/>
          <w:szCs w:val="16"/>
        </w:rPr>
        <w:t xml:space="preserve">, E., </w:t>
      </w:r>
      <w:proofErr w:type="spellStart"/>
      <w:r w:rsidRPr="00487DC5">
        <w:rPr>
          <w:sz w:val="16"/>
          <w:szCs w:val="16"/>
        </w:rPr>
        <w:t>Bekova</w:t>
      </w:r>
      <w:proofErr w:type="spellEnd"/>
      <w:r w:rsidRPr="00487DC5">
        <w:rPr>
          <w:sz w:val="16"/>
          <w:szCs w:val="16"/>
        </w:rPr>
        <w:t xml:space="preserve">, S., &amp; </w:t>
      </w:r>
      <w:proofErr w:type="spellStart"/>
      <w:r w:rsidRPr="00487DC5">
        <w:rPr>
          <w:sz w:val="16"/>
          <w:szCs w:val="16"/>
        </w:rPr>
        <w:t>Maloshonok</w:t>
      </w:r>
      <w:proofErr w:type="spellEnd"/>
      <w:r w:rsidRPr="00487DC5">
        <w:rPr>
          <w:sz w:val="16"/>
          <w:szCs w:val="16"/>
        </w:rPr>
        <w:t xml:space="preserve">, N. (2021). Three challenges to </w:t>
      </w:r>
      <w:proofErr w:type="spellStart"/>
      <w:proofErr w:type="gramStart"/>
      <w:r w:rsidRPr="00487DC5">
        <w:rPr>
          <w:sz w:val="16"/>
          <w:szCs w:val="16"/>
        </w:rPr>
        <w:t>russian</w:t>
      </w:r>
      <w:proofErr w:type="spellEnd"/>
      <w:proofErr w:type="gramEnd"/>
      <w:r w:rsidRPr="00487DC5">
        <w:rPr>
          <w:sz w:val="16"/>
          <w:szCs w:val="16"/>
        </w:rPr>
        <w:t xml:space="preserve"> system of doctoral education: Why only one out of ten doctoral students defends thesis?</w:t>
      </w:r>
      <w:r w:rsidRPr="00487DC5">
        <w:rPr>
          <w:i/>
          <w:iCs/>
          <w:sz w:val="16"/>
          <w:szCs w:val="16"/>
        </w:rPr>
        <w:t> International Journal of Chinese Education, 10</w:t>
      </w:r>
      <w:r w:rsidRPr="00487DC5">
        <w:rPr>
          <w:sz w:val="16"/>
          <w:szCs w:val="16"/>
        </w:rPr>
        <w:t>(1) doi:10.1177/22125868211007016</w:t>
      </w:r>
    </w:p>
    <w:p w14:paraId="36A2A17E" w14:textId="00BE135D" w:rsidR="000A02B1" w:rsidRPr="00487DC5" w:rsidRDefault="000A02B1" w:rsidP="000203AC">
      <w:pPr>
        <w:pStyle w:val="ListParagraph"/>
        <w:numPr>
          <w:ilvl w:val="0"/>
          <w:numId w:val="6"/>
        </w:numPr>
        <w:spacing w:line="360" w:lineRule="auto"/>
        <w:rPr>
          <w:rFonts w:ascii="Times New Roman" w:hAnsi="Times New Roman" w:cs="Times New Roman"/>
          <w:sz w:val="16"/>
          <w:szCs w:val="16"/>
        </w:rPr>
      </w:pPr>
      <w:r w:rsidRPr="00487DC5">
        <w:rPr>
          <w:rFonts w:ascii="Times New Roman" w:hAnsi="Times New Roman" w:cs="Times New Roman"/>
          <w:sz w:val="16"/>
          <w:szCs w:val="16"/>
        </w:rPr>
        <w:t xml:space="preserve">Williams, Noël; </w:t>
      </w:r>
      <w:proofErr w:type="spellStart"/>
      <w:r w:rsidRPr="00487DC5">
        <w:rPr>
          <w:rFonts w:ascii="Times New Roman" w:hAnsi="Times New Roman" w:cs="Times New Roman"/>
          <w:sz w:val="16"/>
          <w:szCs w:val="16"/>
        </w:rPr>
        <w:t>Horrell</w:t>
      </w:r>
      <w:proofErr w:type="spellEnd"/>
      <w:r w:rsidRPr="00487DC5">
        <w:rPr>
          <w:rFonts w:ascii="Times New Roman" w:hAnsi="Times New Roman" w:cs="Times New Roman"/>
          <w:sz w:val="16"/>
          <w:szCs w:val="16"/>
        </w:rPr>
        <w:t xml:space="preserve">, Leah; </w:t>
      </w:r>
      <w:proofErr w:type="spellStart"/>
      <w:r w:rsidRPr="00487DC5">
        <w:rPr>
          <w:rFonts w:ascii="Times New Roman" w:hAnsi="Times New Roman" w:cs="Times New Roman"/>
          <w:sz w:val="16"/>
          <w:szCs w:val="16"/>
        </w:rPr>
        <w:t>Edmiston</w:t>
      </w:r>
      <w:proofErr w:type="spellEnd"/>
      <w:r w:rsidRPr="00487DC5">
        <w:rPr>
          <w:rFonts w:ascii="Times New Roman" w:hAnsi="Times New Roman" w:cs="Times New Roman"/>
          <w:sz w:val="16"/>
          <w:szCs w:val="16"/>
        </w:rPr>
        <w:t xml:space="preserve">, Dawn; and Brady, Mackenzie (2018). The Impact of   Positive Psychology on Higher Education. </w:t>
      </w:r>
      <w:r w:rsidRPr="00487DC5">
        <w:rPr>
          <w:rFonts w:ascii="Times New Roman" w:hAnsi="Times New Roman" w:cs="Times New Roman"/>
          <w:i/>
          <w:sz w:val="16"/>
          <w:szCs w:val="16"/>
        </w:rPr>
        <w:t>The William &amp; Mary Educational Review</w:t>
      </w:r>
      <w:r w:rsidRPr="00487DC5">
        <w:rPr>
          <w:rFonts w:ascii="Times New Roman" w:hAnsi="Times New Roman" w:cs="Times New Roman"/>
          <w:sz w:val="16"/>
          <w:szCs w:val="16"/>
        </w:rPr>
        <w:t xml:space="preserve">, 5 (1). </w:t>
      </w:r>
    </w:p>
    <w:p w14:paraId="60F749BB" w14:textId="71F1FD76" w:rsidR="008647FF" w:rsidRPr="00487DC5" w:rsidRDefault="008647FF" w:rsidP="000203AC">
      <w:pPr>
        <w:pStyle w:val="NormalWeb"/>
        <w:numPr>
          <w:ilvl w:val="0"/>
          <w:numId w:val="6"/>
        </w:numPr>
        <w:shd w:val="clear" w:color="auto" w:fill="FFFFFF"/>
        <w:spacing w:line="360" w:lineRule="auto"/>
        <w:rPr>
          <w:sz w:val="16"/>
          <w:szCs w:val="16"/>
        </w:rPr>
      </w:pPr>
      <w:r w:rsidRPr="00487DC5">
        <w:rPr>
          <w:sz w:val="16"/>
          <w:szCs w:val="16"/>
        </w:rPr>
        <w:t>Ye, L., &amp; Edwards, V. (2015). Chinese overseas doctoral student narratives of intercultural adaptation.</w:t>
      </w:r>
      <w:r w:rsidRPr="00487DC5">
        <w:rPr>
          <w:i/>
          <w:iCs/>
          <w:sz w:val="16"/>
          <w:szCs w:val="16"/>
        </w:rPr>
        <w:t> Journal of Research in International Education, 14</w:t>
      </w:r>
      <w:r w:rsidRPr="00487DC5">
        <w:rPr>
          <w:sz w:val="16"/>
          <w:szCs w:val="16"/>
        </w:rPr>
        <w:t>(3), 228-241. doi:10.1177/1475240915614934</w:t>
      </w:r>
    </w:p>
    <w:p w14:paraId="54C2D7A8" w14:textId="63BE6A75" w:rsidR="0026596A" w:rsidRPr="00487DC5" w:rsidRDefault="008647FF" w:rsidP="000203AC">
      <w:pPr>
        <w:pStyle w:val="NormalWeb"/>
        <w:numPr>
          <w:ilvl w:val="0"/>
          <w:numId w:val="6"/>
        </w:numPr>
        <w:shd w:val="clear" w:color="auto" w:fill="FFFFFF"/>
        <w:spacing w:line="360" w:lineRule="auto"/>
        <w:rPr>
          <w:sz w:val="16"/>
          <w:szCs w:val="16"/>
        </w:rPr>
      </w:pPr>
      <w:r w:rsidRPr="00487DC5">
        <w:rPr>
          <w:sz w:val="16"/>
          <w:szCs w:val="16"/>
        </w:rPr>
        <w:t xml:space="preserve">Ye, L., &amp; Edwards, V. (2017). A narrative inquiry into the identity formation of </w:t>
      </w:r>
      <w:proofErr w:type="spellStart"/>
      <w:proofErr w:type="gramStart"/>
      <w:r w:rsidRPr="00487DC5">
        <w:rPr>
          <w:sz w:val="16"/>
          <w:szCs w:val="16"/>
        </w:rPr>
        <w:t>chinese</w:t>
      </w:r>
      <w:proofErr w:type="spellEnd"/>
      <w:proofErr w:type="gramEnd"/>
      <w:r w:rsidRPr="00487DC5">
        <w:rPr>
          <w:sz w:val="16"/>
          <w:szCs w:val="16"/>
        </w:rPr>
        <w:t xml:space="preserve"> doctoral students in relation to study abroad.</w:t>
      </w:r>
      <w:r w:rsidRPr="00487DC5">
        <w:rPr>
          <w:i/>
          <w:iCs/>
          <w:sz w:val="16"/>
          <w:szCs w:val="16"/>
        </w:rPr>
        <w:t> Race Ethnicity and Education, 20</w:t>
      </w:r>
      <w:r w:rsidRPr="00487DC5">
        <w:rPr>
          <w:sz w:val="16"/>
          <w:szCs w:val="16"/>
        </w:rPr>
        <w:t>(6), 865-876. doi:10.1080/13613324.2017.1294570</w:t>
      </w:r>
    </w:p>
    <w:p w14:paraId="51D832E1" w14:textId="77777777" w:rsidR="0026596A" w:rsidRPr="00487DC5" w:rsidRDefault="0026596A" w:rsidP="00B1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16"/>
          <w:szCs w:val="16"/>
          <w:lang w:eastAsia="en-IN"/>
        </w:rPr>
      </w:pPr>
    </w:p>
    <w:p w14:paraId="6E24BC53" w14:textId="77777777" w:rsidR="0026596A" w:rsidRPr="00487DC5" w:rsidRDefault="0026596A" w:rsidP="00B1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16"/>
          <w:szCs w:val="16"/>
          <w:lang w:eastAsia="en-IN"/>
        </w:rPr>
      </w:pPr>
    </w:p>
    <w:p w14:paraId="5B67A784" w14:textId="77777777" w:rsidR="0026596A" w:rsidRPr="00487DC5" w:rsidRDefault="0026596A" w:rsidP="00B1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16"/>
          <w:szCs w:val="16"/>
          <w:lang w:eastAsia="en-IN"/>
        </w:rPr>
      </w:pPr>
    </w:p>
    <w:p w14:paraId="2572FDC8" w14:textId="77777777" w:rsidR="00E33406" w:rsidRPr="00487DC5" w:rsidRDefault="00E33406" w:rsidP="00B136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sz w:val="16"/>
          <w:szCs w:val="16"/>
          <w:lang w:eastAsia="en-IN"/>
        </w:rPr>
      </w:pPr>
    </w:p>
    <w:p w14:paraId="477E96A1" w14:textId="77777777" w:rsidR="008E2DE5" w:rsidRPr="00487DC5" w:rsidRDefault="008E2DE5" w:rsidP="00B13654">
      <w:pPr>
        <w:spacing w:line="360" w:lineRule="auto"/>
        <w:jc w:val="both"/>
        <w:rPr>
          <w:rFonts w:ascii="Times New Roman" w:hAnsi="Times New Roman" w:cs="Times New Roman"/>
          <w:sz w:val="16"/>
          <w:szCs w:val="16"/>
        </w:rPr>
      </w:pPr>
    </w:p>
    <w:p w14:paraId="271EA19B" w14:textId="77777777" w:rsidR="004F31A0" w:rsidRPr="00487DC5" w:rsidRDefault="004F31A0" w:rsidP="00B13654">
      <w:pPr>
        <w:spacing w:line="360" w:lineRule="auto"/>
        <w:jc w:val="both"/>
        <w:rPr>
          <w:rFonts w:ascii="Times New Roman" w:hAnsi="Times New Roman" w:cs="Times New Roman"/>
          <w:sz w:val="16"/>
          <w:szCs w:val="16"/>
        </w:rPr>
      </w:pPr>
    </w:p>
    <w:p w14:paraId="5D2A8695" w14:textId="77777777" w:rsidR="003E796F" w:rsidRPr="00487DC5" w:rsidRDefault="003E796F" w:rsidP="00B13654">
      <w:pPr>
        <w:spacing w:line="360" w:lineRule="auto"/>
        <w:jc w:val="both"/>
        <w:rPr>
          <w:rFonts w:ascii="Times New Roman" w:hAnsi="Times New Roman" w:cs="Times New Roman"/>
          <w:sz w:val="16"/>
          <w:szCs w:val="16"/>
        </w:rPr>
      </w:pPr>
    </w:p>
    <w:sectPr w:rsidR="003E796F" w:rsidRPr="00487D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E46AD5"/>
    <w:multiLevelType w:val="hybridMultilevel"/>
    <w:tmpl w:val="98B60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6CA15B3"/>
    <w:multiLevelType w:val="hybridMultilevel"/>
    <w:tmpl w:val="473EA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8221E9B"/>
    <w:multiLevelType w:val="hybridMultilevel"/>
    <w:tmpl w:val="4410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F11EDA"/>
    <w:multiLevelType w:val="hybridMultilevel"/>
    <w:tmpl w:val="F732C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216A46"/>
    <w:multiLevelType w:val="hybridMultilevel"/>
    <w:tmpl w:val="9D9E539A"/>
    <w:lvl w:ilvl="0" w:tplc="2D92C1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CB20FEB"/>
    <w:multiLevelType w:val="hybridMultilevel"/>
    <w:tmpl w:val="3B1028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F83"/>
    <w:rsid w:val="00003DB6"/>
    <w:rsid w:val="00007C6D"/>
    <w:rsid w:val="00020094"/>
    <w:rsid w:val="000203AC"/>
    <w:rsid w:val="0002570C"/>
    <w:rsid w:val="000257AF"/>
    <w:rsid w:val="00026C8F"/>
    <w:rsid w:val="00044903"/>
    <w:rsid w:val="00051FD2"/>
    <w:rsid w:val="0008246B"/>
    <w:rsid w:val="00096562"/>
    <w:rsid w:val="000A02B1"/>
    <w:rsid w:val="000B09DC"/>
    <w:rsid w:val="000B278A"/>
    <w:rsid w:val="000C433E"/>
    <w:rsid w:val="000E3123"/>
    <w:rsid w:val="000F2116"/>
    <w:rsid w:val="00113099"/>
    <w:rsid w:val="00116D1C"/>
    <w:rsid w:val="00123498"/>
    <w:rsid w:val="00124976"/>
    <w:rsid w:val="001305D3"/>
    <w:rsid w:val="001430C4"/>
    <w:rsid w:val="001509A9"/>
    <w:rsid w:val="00156246"/>
    <w:rsid w:val="00165C3E"/>
    <w:rsid w:val="00172240"/>
    <w:rsid w:val="001800E6"/>
    <w:rsid w:val="00180B9B"/>
    <w:rsid w:val="00184126"/>
    <w:rsid w:val="001A1BE5"/>
    <w:rsid w:val="001C153A"/>
    <w:rsid w:val="001C3D01"/>
    <w:rsid w:val="001C574B"/>
    <w:rsid w:val="001D0706"/>
    <w:rsid w:val="001D2E27"/>
    <w:rsid w:val="001E6CC1"/>
    <w:rsid w:val="001E71B2"/>
    <w:rsid w:val="001F3975"/>
    <w:rsid w:val="00224C13"/>
    <w:rsid w:val="0023292B"/>
    <w:rsid w:val="00233AC3"/>
    <w:rsid w:val="00242110"/>
    <w:rsid w:val="002467DC"/>
    <w:rsid w:val="00250436"/>
    <w:rsid w:val="00252FA3"/>
    <w:rsid w:val="0026596A"/>
    <w:rsid w:val="00267D4B"/>
    <w:rsid w:val="00274B6A"/>
    <w:rsid w:val="00275390"/>
    <w:rsid w:val="00284122"/>
    <w:rsid w:val="002915B8"/>
    <w:rsid w:val="002A7E79"/>
    <w:rsid w:val="002B3397"/>
    <w:rsid w:val="002C2228"/>
    <w:rsid w:val="002C598E"/>
    <w:rsid w:val="002D3C0C"/>
    <w:rsid w:val="002E16DD"/>
    <w:rsid w:val="002F01BB"/>
    <w:rsid w:val="0033793F"/>
    <w:rsid w:val="003676DD"/>
    <w:rsid w:val="003804FF"/>
    <w:rsid w:val="00380524"/>
    <w:rsid w:val="003905EE"/>
    <w:rsid w:val="003B186C"/>
    <w:rsid w:val="003B3F69"/>
    <w:rsid w:val="003B6B5B"/>
    <w:rsid w:val="003B7576"/>
    <w:rsid w:val="003D4421"/>
    <w:rsid w:val="003E2980"/>
    <w:rsid w:val="003E796F"/>
    <w:rsid w:val="003F1B3F"/>
    <w:rsid w:val="00400A71"/>
    <w:rsid w:val="00405B0A"/>
    <w:rsid w:val="004157BC"/>
    <w:rsid w:val="004302B8"/>
    <w:rsid w:val="0044417A"/>
    <w:rsid w:val="00444DEC"/>
    <w:rsid w:val="00445CE2"/>
    <w:rsid w:val="00446B69"/>
    <w:rsid w:val="004522B2"/>
    <w:rsid w:val="00456DF5"/>
    <w:rsid w:val="00465E7E"/>
    <w:rsid w:val="00467CFC"/>
    <w:rsid w:val="00474A70"/>
    <w:rsid w:val="00487DC5"/>
    <w:rsid w:val="00491469"/>
    <w:rsid w:val="004A0971"/>
    <w:rsid w:val="004B50F0"/>
    <w:rsid w:val="004B51BE"/>
    <w:rsid w:val="004C331D"/>
    <w:rsid w:val="004D520D"/>
    <w:rsid w:val="004E0EBA"/>
    <w:rsid w:val="004F0A70"/>
    <w:rsid w:val="004F31A0"/>
    <w:rsid w:val="004F4B1F"/>
    <w:rsid w:val="004F702A"/>
    <w:rsid w:val="0050300B"/>
    <w:rsid w:val="00515B22"/>
    <w:rsid w:val="00530E23"/>
    <w:rsid w:val="0053120F"/>
    <w:rsid w:val="0055283A"/>
    <w:rsid w:val="00562170"/>
    <w:rsid w:val="005712AB"/>
    <w:rsid w:val="005813F9"/>
    <w:rsid w:val="0059018B"/>
    <w:rsid w:val="005A0079"/>
    <w:rsid w:val="005B0CF6"/>
    <w:rsid w:val="005B2843"/>
    <w:rsid w:val="005B346D"/>
    <w:rsid w:val="005D1393"/>
    <w:rsid w:val="005D20A3"/>
    <w:rsid w:val="005D4F49"/>
    <w:rsid w:val="005D6CFA"/>
    <w:rsid w:val="005D7ECE"/>
    <w:rsid w:val="005E0A16"/>
    <w:rsid w:val="005E1FE3"/>
    <w:rsid w:val="005F37E7"/>
    <w:rsid w:val="005F3EE1"/>
    <w:rsid w:val="005F5E2C"/>
    <w:rsid w:val="0060432C"/>
    <w:rsid w:val="00606624"/>
    <w:rsid w:val="00614A99"/>
    <w:rsid w:val="00625112"/>
    <w:rsid w:val="006426A7"/>
    <w:rsid w:val="00647EB8"/>
    <w:rsid w:val="00655BCA"/>
    <w:rsid w:val="006603EB"/>
    <w:rsid w:val="0066307D"/>
    <w:rsid w:val="00666D3D"/>
    <w:rsid w:val="006678B0"/>
    <w:rsid w:val="00674FAB"/>
    <w:rsid w:val="006874D5"/>
    <w:rsid w:val="00691B4E"/>
    <w:rsid w:val="00693B84"/>
    <w:rsid w:val="006A014F"/>
    <w:rsid w:val="006A1975"/>
    <w:rsid w:val="006C39F7"/>
    <w:rsid w:val="006F12F9"/>
    <w:rsid w:val="006F27CB"/>
    <w:rsid w:val="006F2813"/>
    <w:rsid w:val="006F3420"/>
    <w:rsid w:val="006F7D2D"/>
    <w:rsid w:val="0070067E"/>
    <w:rsid w:val="0070742F"/>
    <w:rsid w:val="00707594"/>
    <w:rsid w:val="00725520"/>
    <w:rsid w:val="00727275"/>
    <w:rsid w:val="00745208"/>
    <w:rsid w:val="00746739"/>
    <w:rsid w:val="0075620D"/>
    <w:rsid w:val="0077563B"/>
    <w:rsid w:val="00783E9A"/>
    <w:rsid w:val="00785775"/>
    <w:rsid w:val="007B4594"/>
    <w:rsid w:val="007C73E5"/>
    <w:rsid w:val="007E518E"/>
    <w:rsid w:val="007F3132"/>
    <w:rsid w:val="008105AA"/>
    <w:rsid w:val="00820C7C"/>
    <w:rsid w:val="00836683"/>
    <w:rsid w:val="0084080F"/>
    <w:rsid w:val="00845159"/>
    <w:rsid w:val="0084725C"/>
    <w:rsid w:val="008511DD"/>
    <w:rsid w:val="00853CD0"/>
    <w:rsid w:val="00861339"/>
    <w:rsid w:val="008647FF"/>
    <w:rsid w:val="00866441"/>
    <w:rsid w:val="00877A3A"/>
    <w:rsid w:val="00880A8D"/>
    <w:rsid w:val="00891810"/>
    <w:rsid w:val="008A2951"/>
    <w:rsid w:val="008A3002"/>
    <w:rsid w:val="008A332A"/>
    <w:rsid w:val="008A406F"/>
    <w:rsid w:val="008B3CD3"/>
    <w:rsid w:val="008D1A9F"/>
    <w:rsid w:val="008E2DE5"/>
    <w:rsid w:val="008E50D5"/>
    <w:rsid w:val="008F379A"/>
    <w:rsid w:val="00925B72"/>
    <w:rsid w:val="009452CD"/>
    <w:rsid w:val="0095453B"/>
    <w:rsid w:val="009576FD"/>
    <w:rsid w:val="009721E4"/>
    <w:rsid w:val="00973280"/>
    <w:rsid w:val="009870E2"/>
    <w:rsid w:val="00996F55"/>
    <w:rsid w:val="009A4E10"/>
    <w:rsid w:val="009A593B"/>
    <w:rsid w:val="009B5102"/>
    <w:rsid w:val="009B7DE0"/>
    <w:rsid w:val="009C02EE"/>
    <w:rsid w:val="009C7E1F"/>
    <w:rsid w:val="009D520D"/>
    <w:rsid w:val="009F4450"/>
    <w:rsid w:val="00A153DA"/>
    <w:rsid w:val="00A2523F"/>
    <w:rsid w:val="00A353D3"/>
    <w:rsid w:val="00A37F2D"/>
    <w:rsid w:val="00A40AE0"/>
    <w:rsid w:val="00A41481"/>
    <w:rsid w:val="00A45A8D"/>
    <w:rsid w:val="00A52132"/>
    <w:rsid w:val="00A54FEA"/>
    <w:rsid w:val="00A55D6C"/>
    <w:rsid w:val="00A64169"/>
    <w:rsid w:val="00A659C3"/>
    <w:rsid w:val="00A65D38"/>
    <w:rsid w:val="00A70676"/>
    <w:rsid w:val="00A83A78"/>
    <w:rsid w:val="00AC4F33"/>
    <w:rsid w:val="00AC5C89"/>
    <w:rsid w:val="00AD2E65"/>
    <w:rsid w:val="00AD56D6"/>
    <w:rsid w:val="00AE42AE"/>
    <w:rsid w:val="00AF03A9"/>
    <w:rsid w:val="00AF66CB"/>
    <w:rsid w:val="00AF66D4"/>
    <w:rsid w:val="00B13654"/>
    <w:rsid w:val="00B249B7"/>
    <w:rsid w:val="00B45448"/>
    <w:rsid w:val="00B50465"/>
    <w:rsid w:val="00B551E9"/>
    <w:rsid w:val="00B55974"/>
    <w:rsid w:val="00B653AA"/>
    <w:rsid w:val="00B66E76"/>
    <w:rsid w:val="00B670B7"/>
    <w:rsid w:val="00B76DDF"/>
    <w:rsid w:val="00BA1DBF"/>
    <w:rsid w:val="00BA4E07"/>
    <w:rsid w:val="00BD1A66"/>
    <w:rsid w:val="00BE04AC"/>
    <w:rsid w:val="00BE4D67"/>
    <w:rsid w:val="00BE5169"/>
    <w:rsid w:val="00BF3137"/>
    <w:rsid w:val="00C042B7"/>
    <w:rsid w:val="00C04F6F"/>
    <w:rsid w:val="00C05A7E"/>
    <w:rsid w:val="00C1182A"/>
    <w:rsid w:val="00C1329A"/>
    <w:rsid w:val="00C27D2B"/>
    <w:rsid w:val="00C32AD9"/>
    <w:rsid w:val="00C41114"/>
    <w:rsid w:val="00C50DFC"/>
    <w:rsid w:val="00C60C0A"/>
    <w:rsid w:val="00C615F4"/>
    <w:rsid w:val="00C6551C"/>
    <w:rsid w:val="00C6598A"/>
    <w:rsid w:val="00C75009"/>
    <w:rsid w:val="00C8161B"/>
    <w:rsid w:val="00C84141"/>
    <w:rsid w:val="00C84E1F"/>
    <w:rsid w:val="00C856C6"/>
    <w:rsid w:val="00C906B6"/>
    <w:rsid w:val="00C9305B"/>
    <w:rsid w:val="00CB5AE0"/>
    <w:rsid w:val="00CE03EE"/>
    <w:rsid w:val="00CE301B"/>
    <w:rsid w:val="00CF3B50"/>
    <w:rsid w:val="00D03E76"/>
    <w:rsid w:val="00D1257E"/>
    <w:rsid w:val="00D13832"/>
    <w:rsid w:val="00D1470F"/>
    <w:rsid w:val="00D20702"/>
    <w:rsid w:val="00D22472"/>
    <w:rsid w:val="00D236FC"/>
    <w:rsid w:val="00D32108"/>
    <w:rsid w:val="00D35C46"/>
    <w:rsid w:val="00D5669B"/>
    <w:rsid w:val="00D569EA"/>
    <w:rsid w:val="00D74F7C"/>
    <w:rsid w:val="00D80FF5"/>
    <w:rsid w:val="00D8131E"/>
    <w:rsid w:val="00D85F0E"/>
    <w:rsid w:val="00D96C1F"/>
    <w:rsid w:val="00D978C6"/>
    <w:rsid w:val="00DA4453"/>
    <w:rsid w:val="00DC2F75"/>
    <w:rsid w:val="00DC53B7"/>
    <w:rsid w:val="00DE1D0F"/>
    <w:rsid w:val="00DE57C9"/>
    <w:rsid w:val="00DE66D6"/>
    <w:rsid w:val="00E02D8E"/>
    <w:rsid w:val="00E15E6D"/>
    <w:rsid w:val="00E2182A"/>
    <w:rsid w:val="00E31B6A"/>
    <w:rsid w:val="00E33406"/>
    <w:rsid w:val="00E4007E"/>
    <w:rsid w:val="00E50F83"/>
    <w:rsid w:val="00E5222B"/>
    <w:rsid w:val="00E52C85"/>
    <w:rsid w:val="00E60767"/>
    <w:rsid w:val="00E63C86"/>
    <w:rsid w:val="00E700E2"/>
    <w:rsid w:val="00E74FCA"/>
    <w:rsid w:val="00E7747E"/>
    <w:rsid w:val="00E77B4B"/>
    <w:rsid w:val="00E862D6"/>
    <w:rsid w:val="00E95153"/>
    <w:rsid w:val="00EB6AA3"/>
    <w:rsid w:val="00ED2C17"/>
    <w:rsid w:val="00ED313E"/>
    <w:rsid w:val="00EE4D2E"/>
    <w:rsid w:val="00F140A1"/>
    <w:rsid w:val="00F23A6B"/>
    <w:rsid w:val="00F24A1F"/>
    <w:rsid w:val="00F24F6B"/>
    <w:rsid w:val="00F31B0E"/>
    <w:rsid w:val="00F4091C"/>
    <w:rsid w:val="00F516B1"/>
    <w:rsid w:val="00F56049"/>
    <w:rsid w:val="00F628C6"/>
    <w:rsid w:val="00F778F8"/>
    <w:rsid w:val="00F84C0F"/>
    <w:rsid w:val="00F87743"/>
    <w:rsid w:val="00F90D8F"/>
    <w:rsid w:val="00F96427"/>
    <w:rsid w:val="00FA1C77"/>
    <w:rsid w:val="00FA60F7"/>
    <w:rsid w:val="00FB6300"/>
    <w:rsid w:val="00FE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B3F21"/>
  <w15:chartTrackingRefBased/>
  <w15:docId w15:val="{CB48EA21-C85D-4ED7-A456-C327AA9B7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0971"/>
    <w:pPr>
      <w:ind w:left="720"/>
      <w:contextualSpacing/>
    </w:pPr>
  </w:style>
  <w:style w:type="character" w:styleId="Hyperlink">
    <w:name w:val="Hyperlink"/>
    <w:basedOn w:val="DefaultParagraphFont"/>
    <w:uiPriority w:val="99"/>
    <w:unhideWhenUsed/>
    <w:rsid w:val="00E63C86"/>
    <w:rPr>
      <w:color w:val="0563C1" w:themeColor="hyperlink"/>
      <w:u w:val="single"/>
    </w:rPr>
  </w:style>
  <w:style w:type="character" w:customStyle="1" w:styleId="UnresolvedMention1">
    <w:name w:val="Unresolved Mention1"/>
    <w:basedOn w:val="DefaultParagraphFont"/>
    <w:uiPriority w:val="99"/>
    <w:semiHidden/>
    <w:unhideWhenUsed/>
    <w:rsid w:val="00C04F6F"/>
    <w:rPr>
      <w:color w:val="605E5C"/>
      <w:shd w:val="clear" w:color="auto" w:fill="E1DFDD"/>
    </w:rPr>
  </w:style>
  <w:style w:type="table" w:styleId="TableGrid">
    <w:name w:val="Table Grid"/>
    <w:basedOn w:val="TableNormal"/>
    <w:uiPriority w:val="39"/>
    <w:rsid w:val="008E2D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511D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ref-lnk">
    <w:name w:val="ref-lnk"/>
    <w:basedOn w:val="DefaultParagraphFont"/>
    <w:rsid w:val="00123498"/>
  </w:style>
  <w:style w:type="character" w:customStyle="1" w:styleId="off-screen">
    <w:name w:val="off-screen"/>
    <w:basedOn w:val="DefaultParagraphFont"/>
    <w:rsid w:val="00123498"/>
  </w:style>
  <w:style w:type="paragraph" w:customStyle="1" w:styleId="Normal1">
    <w:name w:val="Normal1"/>
    <w:rsid w:val="00116D1C"/>
    <w:pPr>
      <w:spacing w:after="0" w:line="276" w:lineRule="auto"/>
    </w:pPr>
    <w:rPr>
      <w:rFonts w:ascii="Arial" w:eastAsia="Arial" w:hAnsi="Arial" w:cs="Arial"/>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2290348">
      <w:bodyDiv w:val="1"/>
      <w:marLeft w:val="0"/>
      <w:marRight w:val="0"/>
      <w:marTop w:val="0"/>
      <w:marBottom w:val="0"/>
      <w:divBdr>
        <w:top w:val="none" w:sz="0" w:space="0" w:color="auto"/>
        <w:left w:val="none" w:sz="0" w:space="0" w:color="auto"/>
        <w:bottom w:val="none" w:sz="0" w:space="0" w:color="auto"/>
        <w:right w:val="none" w:sz="0" w:space="0" w:color="auto"/>
      </w:divBdr>
      <w:divsChild>
        <w:div w:id="1956520008">
          <w:marLeft w:val="120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75015-7CB5-4BC7-BD28-2B6A238D1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8</Pages>
  <Words>3135</Words>
  <Characters>17870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53</cp:revision>
  <dcterms:created xsi:type="dcterms:W3CDTF">2023-08-12T04:16:00Z</dcterms:created>
  <dcterms:modified xsi:type="dcterms:W3CDTF">2023-08-20T08:26:00Z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9528bdf723bd8d6dfec22137f9c5d1656babb79c9c9232a346d13f6cc3eb22b8</vt:lpwstr>
  </property>
</Properties>
</file>