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CD76" w14:textId="45D5DB7B" w:rsidR="00F11CE0" w:rsidRPr="00B45B45" w:rsidRDefault="00F11CE0" w:rsidP="00F11CE0">
      <w:pPr>
        <w:adjustRightInd w:val="0"/>
        <w:spacing w:line="360" w:lineRule="auto"/>
        <w:jc w:val="center"/>
        <w:rPr>
          <w:b/>
          <w:sz w:val="24"/>
          <w:szCs w:val="24"/>
        </w:rPr>
      </w:pPr>
      <w:r w:rsidRPr="00B45B45">
        <w:rPr>
          <w:b/>
          <w:sz w:val="24"/>
          <w:szCs w:val="24"/>
        </w:rPr>
        <w:t>DESIGN AND IMPLEMENTATION OF CLINICCARE APP FOR</w:t>
      </w:r>
      <w:r w:rsidR="008C2127">
        <w:rPr>
          <w:b/>
          <w:sz w:val="24"/>
          <w:szCs w:val="24"/>
        </w:rPr>
        <w:t xml:space="preserve"> EFFICIENT</w:t>
      </w:r>
      <w:r w:rsidR="008C2127" w:rsidRPr="00B45B45">
        <w:rPr>
          <w:b/>
          <w:sz w:val="24"/>
          <w:szCs w:val="24"/>
        </w:rPr>
        <w:t xml:space="preserve"> </w:t>
      </w:r>
      <w:r w:rsidRPr="00B45B45">
        <w:rPr>
          <w:b/>
          <w:sz w:val="24"/>
          <w:szCs w:val="24"/>
        </w:rPr>
        <w:t>HEALTHCARE SERVICES</w:t>
      </w:r>
    </w:p>
    <w:p w14:paraId="7A77BE41" w14:textId="30CFEEA2" w:rsidR="00F11CE0" w:rsidRPr="00B45B45" w:rsidRDefault="00F11CE0" w:rsidP="00F11CE0">
      <w:pPr>
        <w:adjustRightInd w:val="0"/>
        <w:spacing w:line="360" w:lineRule="auto"/>
        <w:jc w:val="center"/>
        <w:rPr>
          <w:b/>
          <w:sz w:val="20"/>
          <w:szCs w:val="20"/>
        </w:rPr>
      </w:pPr>
      <w:proofErr w:type="spellStart"/>
      <w:r w:rsidRPr="00B45B45">
        <w:rPr>
          <w:b/>
          <w:sz w:val="20"/>
          <w:szCs w:val="20"/>
        </w:rPr>
        <w:t>Dr.</w:t>
      </w:r>
      <w:proofErr w:type="gramStart"/>
      <w:r w:rsidRPr="00B45B45">
        <w:rPr>
          <w:b/>
          <w:sz w:val="20"/>
          <w:szCs w:val="20"/>
        </w:rPr>
        <w:t>R.JAYAVADIVEL</w:t>
      </w:r>
      <w:proofErr w:type="spellEnd"/>
      <w:proofErr w:type="gramEnd"/>
    </w:p>
    <w:p w14:paraId="3EECA489" w14:textId="77777777" w:rsidR="00F11CE0" w:rsidRPr="00B45B45" w:rsidRDefault="00F11CE0" w:rsidP="00F11CE0">
      <w:pPr>
        <w:adjustRightInd w:val="0"/>
        <w:spacing w:line="360" w:lineRule="auto"/>
        <w:jc w:val="center"/>
        <w:rPr>
          <w:bCs/>
          <w:sz w:val="20"/>
          <w:szCs w:val="20"/>
        </w:rPr>
      </w:pPr>
      <w:r w:rsidRPr="00B45B45">
        <w:rPr>
          <w:bCs/>
          <w:sz w:val="20"/>
          <w:szCs w:val="20"/>
        </w:rPr>
        <w:t>Associate Professor,</w:t>
      </w:r>
    </w:p>
    <w:p w14:paraId="50881A19" w14:textId="77777777" w:rsidR="00F11CE0" w:rsidRPr="00B45B45" w:rsidRDefault="00F11CE0" w:rsidP="00F11CE0">
      <w:pPr>
        <w:adjustRightInd w:val="0"/>
        <w:spacing w:line="360" w:lineRule="auto"/>
        <w:jc w:val="center"/>
        <w:rPr>
          <w:bCs/>
          <w:sz w:val="20"/>
          <w:szCs w:val="20"/>
        </w:rPr>
      </w:pPr>
      <w:r w:rsidRPr="00B45B45">
        <w:rPr>
          <w:bCs/>
          <w:sz w:val="20"/>
          <w:szCs w:val="20"/>
        </w:rPr>
        <w:t>Department of C</w:t>
      </w:r>
      <w:r w:rsidRPr="00B45B45">
        <w:rPr>
          <w:bCs/>
          <w:sz w:val="20"/>
          <w:szCs w:val="20"/>
        </w:rPr>
        <w:t>omputer Science and Engineering,</w:t>
      </w:r>
    </w:p>
    <w:p w14:paraId="17710220" w14:textId="53360FC5" w:rsidR="00F11CE0" w:rsidRPr="00B45B45" w:rsidRDefault="00F11CE0" w:rsidP="00F11CE0">
      <w:pPr>
        <w:adjustRightInd w:val="0"/>
        <w:spacing w:line="360" w:lineRule="auto"/>
        <w:jc w:val="center"/>
        <w:rPr>
          <w:bCs/>
          <w:sz w:val="20"/>
          <w:szCs w:val="20"/>
        </w:rPr>
      </w:pPr>
      <w:r w:rsidRPr="00B45B45">
        <w:rPr>
          <w:bCs/>
          <w:sz w:val="20"/>
          <w:szCs w:val="20"/>
        </w:rPr>
        <w:t>A</w:t>
      </w:r>
      <w:r w:rsidRPr="00B45B45">
        <w:rPr>
          <w:bCs/>
          <w:sz w:val="20"/>
          <w:szCs w:val="20"/>
        </w:rPr>
        <w:t xml:space="preserve">lliance </w:t>
      </w:r>
      <w:r w:rsidRPr="00B45B45">
        <w:rPr>
          <w:bCs/>
          <w:sz w:val="20"/>
          <w:szCs w:val="20"/>
        </w:rPr>
        <w:t>C</w:t>
      </w:r>
      <w:r w:rsidRPr="00B45B45">
        <w:rPr>
          <w:bCs/>
          <w:sz w:val="20"/>
          <w:szCs w:val="20"/>
        </w:rPr>
        <w:t xml:space="preserve">ollege of </w:t>
      </w:r>
      <w:r w:rsidRPr="00B45B45">
        <w:rPr>
          <w:bCs/>
          <w:sz w:val="20"/>
          <w:szCs w:val="20"/>
        </w:rPr>
        <w:t>E</w:t>
      </w:r>
      <w:r w:rsidRPr="00B45B45">
        <w:rPr>
          <w:bCs/>
          <w:sz w:val="20"/>
          <w:szCs w:val="20"/>
        </w:rPr>
        <w:t xml:space="preserve">ngineering and </w:t>
      </w:r>
      <w:r w:rsidRPr="00B45B45">
        <w:rPr>
          <w:bCs/>
          <w:sz w:val="20"/>
          <w:szCs w:val="20"/>
        </w:rPr>
        <w:t>D</w:t>
      </w:r>
      <w:r w:rsidRPr="00B45B45">
        <w:rPr>
          <w:bCs/>
          <w:sz w:val="20"/>
          <w:szCs w:val="20"/>
        </w:rPr>
        <w:t>esign</w:t>
      </w:r>
      <w:r w:rsidRPr="00B45B45">
        <w:rPr>
          <w:bCs/>
          <w:sz w:val="20"/>
          <w:szCs w:val="20"/>
        </w:rPr>
        <w:t>,</w:t>
      </w:r>
    </w:p>
    <w:p w14:paraId="656B3DBF" w14:textId="77777777" w:rsidR="00F11CE0" w:rsidRPr="00B45B45" w:rsidRDefault="00F11CE0" w:rsidP="00F11CE0">
      <w:pPr>
        <w:adjustRightInd w:val="0"/>
        <w:spacing w:line="360" w:lineRule="auto"/>
        <w:jc w:val="center"/>
        <w:rPr>
          <w:bCs/>
          <w:sz w:val="20"/>
          <w:szCs w:val="20"/>
        </w:rPr>
      </w:pPr>
      <w:r w:rsidRPr="00B45B45">
        <w:rPr>
          <w:bCs/>
          <w:sz w:val="20"/>
          <w:szCs w:val="20"/>
        </w:rPr>
        <w:t>Alliance University, Bangalore.</w:t>
      </w:r>
    </w:p>
    <w:p w14:paraId="6D2D8841" w14:textId="75C87B30" w:rsidR="00A27301" w:rsidRPr="00B45B45" w:rsidRDefault="00000000" w:rsidP="0089305F">
      <w:pPr>
        <w:adjustRightInd w:val="0"/>
        <w:spacing w:line="360" w:lineRule="auto"/>
        <w:rPr>
          <w:b/>
          <w:sz w:val="24"/>
          <w:szCs w:val="24"/>
        </w:rPr>
      </w:pPr>
      <w:r w:rsidRPr="00B45B45">
        <w:rPr>
          <w:b/>
          <w:sz w:val="24"/>
          <w:szCs w:val="24"/>
        </w:rPr>
        <w:t>ABSTRACT</w:t>
      </w:r>
    </w:p>
    <w:p w14:paraId="7C92D80C" w14:textId="77777777" w:rsidR="00361C98" w:rsidRPr="00B45B45" w:rsidRDefault="5C2E45A5" w:rsidP="00361C98">
      <w:pPr>
        <w:spacing w:after="160" w:line="360" w:lineRule="auto"/>
        <w:ind w:firstLine="720"/>
        <w:jc w:val="both"/>
        <w:rPr>
          <w:color w:val="0F172A"/>
          <w:sz w:val="24"/>
          <w:szCs w:val="24"/>
          <w:lang w:val="en-GB"/>
        </w:rPr>
      </w:pPr>
      <w:r w:rsidRPr="00B45B45">
        <w:rPr>
          <w:color w:val="0F172A"/>
          <w:sz w:val="24"/>
          <w:szCs w:val="24"/>
          <w:lang w:val="en-GB"/>
        </w:rPr>
        <w:t xml:space="preserve">CLINICARE App is a mobile application designed to connect patients and medical professionals, providing a convenient platform for efficient healthcare services. The app offers various features aimed at enhancing doctor-patient interactions and improving healthcare accessibility. Doctors can utilize CLINICARE App to manage appointments, monitor their schedules, and securely share vital patient data with their colleagues. This includes information such as diagnoses, prescriptions, and other relevant specifications, facilitating effective collaboration among healthcare professionals. </w:t>
      </w:r>
    </w:p>
    <w:p w14:paraId="7F04A2B8" w14:textId="77777777" w:rsidR="00361C98" w:rsidRPr="00B45B45" w:rsidRDefault="5C2E45A5" w:rsidP="00361C98">
      <w:pPr>
        <w:spacing w:after="160" w:line="360" w:lineRule="auto"/>
        <w:ind w:firstLine="720"/>
        <w:jc w:val="both"/>
        <w:rPr>
          <w:color w:val="0F172A"/>
          <w:sz w:val="24"/>
          <w:szCs w:val="24"/>
          <w:lang w:val="en-GB"/>
        </w:rPr>
      </w:pPr>
      <w:r w:rsidRPr="00B45B45">
        <w:rPr>
          <w:color w:val="0F172A"/>
          <w:sz w:val="24"/>
          <w:szCs w:val="24"/>
          <w:lang w:val="en-GB"/>
        </w:rPr>
        <w:t xml:space="preserve">For patients, the app provides access to their medical records, allowing them to track their health progress over time. By having this information readily available, patients can actively participate in their healthcare journey and make informed decisions about their well-being. One of the key advantages of CLINICARE App is the ability to consult with doctors remotely through video or phone chats. This feature proves especially beneficial for individuals residing in rural areas or those who face challenges in visiting a doctor's office. By offering remote consultations, the app enables individuals to receive timely medical advice and treatment from the comfort of their own homes. </w:t>
      </w:r>
    </w:p>
    <w:p w14:paraId="7CEDD36D" w14:textId="28772CF6" w:rsidR="5C2E45A5" w:rsidRPr="00B45B45" w:rsidRDefault="5C2E45A5" w:rsidP="00361C98">
      <w:pPr>
        <w:spacing w:after="160" w:line="360" w:lineRule="auto"/>
        <w:ind w:firstLine="720"/>
        <w:jc w:val="both"/>
        <w:rPr>
          <w:color w:val="0F172A"/>
          <w:sz w:val="24"/>
          <w:szCs w:val="24"/>
          <w:lang w:val="en-GB"/>
        </w:rPr>
      </w:pPr>
      <w:r w:rsidRPr="00B45B45">
        <w:rPr>
          <w:color w:val="0F172A"/>
          <w:sz w:val="24"/>
          <w:szCs w:val="24"/>
          <w:lang w:val="en-GB"/>
        </w:rPr>
        <w:t xml:space="preserve">It provides doctors with the ability to schedule appointments, monitor their schedules, and share vital patient data with their colleagues. Patients can access their medical records through the app, allowing them to track their health progress over time. The app also enables remote consultations with doctors via video or phone chats, making it easier for patients to receive medical treatment from the comfort of their own homes. This feature is particularly beneficial for those who live in rural areas or have difficulty travelling to a doctor's office. The app provides doctors with comprehensive patient information, including current diseases and follow-up information </w:t>
      </w:r>
      <w:r w:rsidR="00A87E12" w:rsidRPr="00B45B45">
        <w:rPr>
          <w:color w:val="0F172A"/>
          <w:sz w:val="24"/>
          <w:szCs w:val="24"/>
          <w:lang w:val="en-GB"/>
        </w:rPr>
        <w:t>i</w:t>
      </w:r>
      <w:r w:rsidRPr="00B45B45">
        <w:rPr>
          <w:color w:val="0F172A"/>
          <w:sz w:val="24"/>
          <w:szCs w:val="24"/>
          <w:lang w:val="en-GB"/>
        </w:rPr>
        <w:t xml:space="preserve">n conclusion, CLINICARE App bridges the gap between patients and medical professionals, facilitating efficient healthcare services and improving accessibility. By providing a platform for seamless communication, secure data sharing, and remote </w:t>
      </w:r>
      <w:r w:rsidRPr="00B45B45">
        <w:rPr>
          <w:color w:val="0F172A"/>
          <w:sz w:val="24"/>
          <w:szCs w:val="24"/>
          <w:lang w:val="en-GB"/>
        </w:rPr>
        <w:lastRenderedPageBreak/>
        <w:t>consultations, the app empowers both doctors and patients to enhance healthcare delivery and achieve better health outcomes.</w:t>
      </w:r>
    </w:p>
    <w:p w14:paraId="5D7B34C6" w14:textId="658BB5DC" w:rsidR="00A27301" w:rsidRPr="00B45B45" w:rsidRDefault="5C2E45A5" w:rsidP="00D47450">
      <w:pPr>
        <w:spacing w:after="160" w:line="360" w:lineRule="auto"/>
        <w:ind w:firstLine="720"/>
        <w:jc w:val="both"/>
        <w:rPr>
          <w:color w:val="0F172A"/>
          <w:sz w:val="24"/>
          <w:szCs w:val="24"/>
          <w:lang w:val="en-GB"/>
        </w:rPr>
      </w:pPr>
      <w:r w:rsidRPr="00B45B45">
        <w:rPr>
          <w:color w:val="0F172A"/>
          <w:sz w:val="24"/>
          <w:szCs w:val="24"/>
          <w:lang w:val="en-GB"/>
        </w:rPr>
        <w:t>Keywords: CLINICARE App, Online appointment, medical professionals, Follow-up information, Monitoring schedules</w:t>
      </w:r>
    </w:p>
    <w:p w14:paraId="58562412" w14:textId="489977EF" w:rsidR="04E9B61C" w:rsidRPr="00B45B45" w:rsidRDefault="04E9B61C" w:rsidP="2DAC3390">
      <w:pPr>
        <w:rPr>
          <w:b/>
          <w:bCs/>
          <w:color w:val="000000" w:themeColor="text1"/>
          <w:sz w:val="24"/>
          <w:szCs w:val="24"/>
          <w:lang w:val="en-GB"/>
        </w:rPr>
      </w:pPr>
      <w:r w:rsidRPr="00B45B45">
        <w:rPr>
          <w:sz w:val="24"/>
          <w:szCs w:val="24"/>
        </w:rPr>
        <w:t xml:space="preserve">                                                        </w:t>
      </w:r>
      <w:r w:rsidR="41EED93C" w:rsidRPr="00B45B45">
        <w:rPr>
          <w:sz w:val="24"/>
          <w:szCs w:val="24"/>
        </w:rPr>
        <w:t xml:space="preserve"> </w:t>
      </w:r>
      <w:r w:rsidR="41EED93C" w:rsidRPr="00B45B45">
        <w:rPr>
          <w:b/>
          <w:bCs/>
          <w:color w:val="000000" w:themeColor="text1"/>
          <w:sz w:val="24"/>
          <w:szCs w:val="24"/>
          <w:lang w:val="en-GB"/>
        </w:rPr>
        <w:t>1. INTRODUCTION</w:t>
      </w:r>
    </w:p>
    <w:p w14:paraId="79E75B7B" w14:textId="753414C1" w:rsidR="2DAC3390" w:rsidRPr="00B45B45" w:rsidRDefault="2DAC3390" w:rsidP="2DAC3390">
      <w:pPr>
        <w:rPr>
          <w:b/>
          <w:bCs/>
          <w:color w:val="000000" w:themeColor="text1"/>
          <w:sz w:val="24"/>
          <w:szCs w:val="24"/>
          <w:lang w:val="en-GB"/>
        </w:rPr>
      </w:pPr>
    </w:p>
    <w:p w14:paraId="37F6ADA0" w14:textId="30630D3E" w:rsidR="41EED93C" w:rsidRPr="00B45B45" w:rsidRDefault="41EED93C" w:rsidP="005552BE">
      <w:pPr>
        <w:spacing w:after="160" w:line="360" w:lineRule="auto"/>
        <w:ind w:firstLine="720"/>
        <w:jc w:val="both"/>
        <w:rPr>
          <w:color w:val="0F172A"/>
          <w:sz w:val="24"/>
          <w:szCs w:val="24"/>
          <w:lang w:val="en-GB"/>
        </w:rPr>
      </w:pPr>
      <w:r w:rsidRPr="00B45B45">
        <w:rPr>
          <w:color w:val="000000" w:themeColor="text1"/>
          <w:sz w:val="24"/>
          <w:szCs w:val="24"/>
          <w:lang w:val="en-GB"/>
        </w:rPr>
        <w:t>A mobile application called CLINICARE App promises to link patients and medical professionals. The app should enable doctors to set up appointments, monitor their schedules, and communicate vital patient data to their colleagues, such as a patient's diagnosis, prescription, and other pertinent specifications. Patients can access their medical records using the app, enabling them to follow the development of their health over time. People can consult with doctors remotely, utilising video or phone chats, making it easier to get medical treatment from the comfort of their own homes. Those who reside in rural places or find it difficult to travel to a doctor's office would particularly benefit from this feature. This software lets doctors learn every detail about patients, as well as the current diseases and follow-up information. CLINICARE App is a mobile application designed to revolutionize the way patients and medical professionals interact and provide healthcare services. With its comprehensive set of features, the app aims to enhance convenience, efficiency, and accessibility in the healthcare industry. For doctors, CLINICARE App offers a user-friendly interface that allows them to easily set up appointments and manage their schedules. This eliminates the need for manual appointment booking and scheduling processes, saving valuable time for both doctors and patients. Additionally, the app enables doctors to securely communicate vital patient data to their colleagues, ensuring seamless collaboration and continuity of care.</w:t>
      </w:r>
    </w:p>
    <w:p w14:paraId="02AE914C" w14:textId="0743F425" w:rsidR="41EED93C" w:rsidRPr="00B45B45" w:rsidRDefault="41EED93C" w:rsidP="005552BE">
      <w:pPr>
        <w:spacing w:after="160" w:line="360" w:lineRule="auto"/>
        <w:ind w:firstLine="720"/>
        <w:jc w:val="both"/>
        <w:rPr>
          <w:color w:val="000000" w:themeColor="text1"/>
          <w:sz w:val="24"/>
          <w:szCs w:val="24"/>
          <w:lang w:val="en-GB"/>
        </w:rPr>
      </w:pPr>
      <w:r w:rsidRPr="00B45B45">
        <w:rPr>
          <w:color w:val="000000" w:themeColor="text1"/>
          <w:sz w:val="24"/>
          <w:szCs w:val="24"/>
          <w:lang w:val="en-GB"/>
        </w:rPr>
        <w:t xml:space="preserve">By sharing information such as diagnoses, prescriptions, and pertinent specifications, medical professionals can make well-informed decisions and provide optimal treatment to their patients. on the other hand, can benefit </w:t>
      </w:r>
      <w:r w:rsidR="040952ED" w:rsidRPr="00B45B45">
        <w:rPr>
          <w:color w:val="000000" w:themeColor="text1"/>
          <w:sz w:val="24"/>
          <w:szCs w:val="24"/>
          <w:lang w:val="en-GB"/>
        </w:rPr>
        <w:t>from</w:t>
      </w:r>
      <w:r w:rsidRPr="00B45B45">
        <w:rPr>
          <w:color w:val="000000" w:themeColor="text1"/>
          <w:sz w:val="24"/>
          <w:szCs w:val="24"/>
          <w:lang w:val="en-GB"/>
        </w:rPr>
        <w:t xml:space="preserve"> CLINICARE App's functionality. By using the app, patients gain access to their medical records, empowering them to actively participate in managing their health. They can view their health data, track progress over time, and stay informed about any ongoing treatments or medications. This feature promotes patient engagement and enables individuals to make informed decisions regarding their well-being. One of the standout features of CLINICARE App is its remote consultation capability. Through video or phone chats, patients can consult with doctors without the need for in-person </w:t>
      </w:r>
      <w:r w:rsidRPr="00B45B45">
        <w:rPr>
          <w:color w:val="000000" w:themeColor="text1"/>
          <w:sz w:val="24"/>
          <w:szCs w:val="24"/>
          <w:lang w:val="en-GB"/>
        </w:rPr>
        <w:lastRenderedPageBreak/>
        <w:t>visits.</w:t>
      </w:r>
    </w:p>
    <w:p w14:paraId="38437F6E" w14:textId="725FAC61" w:rsidR="41EED93C" w:rsidRPr="00B45B45" w:rsidRDefault="41EED93C" w:rsidP="005552BE">
      <w:pPr>
        <w:spacing w:after="160" w:line="360" w:lineRule="auto"/>
        <w:ind w:firstLine="720"/>
        <w:jc w:val="both"/>
        <w:rPr>
          <w:color w:val="0F172A"/>
          <w:sz w:val="24"/>
          <w:szCs w:val="24"/>
          <w:lang w:val="en-GB"/>
        </w:rPr>
      </w:pPr>
      <w:r w:rsidRPr="00B45B45">
        <w:rPr>
          <w:color w:val="000000" w:themeColor="text1"/>
          <w:sz w:val="24"/>
          <w:szCs w:val="24"/>
          <w:lang w:val="en-GB"/>
        </w:rPr>
        <w:t xml:space="preserve">This proves especially advantageous for individuals living in rural areas or facing travel challenges, as they can receive timely medical advice and treatment from the comfort and convenience of their own homes. </w:t>
      </w:r>
    </w:p>
    <w:p w14:paraId="19889781" w14:textId="6DA8D622" w:rsidR="41EED93C" w:rsidRPr="00B45B45" w:rsidRDefault="41EED93C" w:rsidP="005552BE">
      <w:pPr>
        <w:spacing w:after="160" w:line="360" w:lineRule="auto"/>
        <w:ind w:firstLine="720"/>
        <w:jc w:val="both"/>
        <w:rPr>
          <w:color w:val="0F172A"/>
          <w:sz w:val="24"/>
          <w:szCs w:val="24"/>
          <w:lang w:val="en-GB"/>
        </w:rPr>
      </w:pPr>
      <w:r w:rsidRPr="00B45B45">
        <w:rPr>
          <w:color w:val="000000" w:themeColor="text1"/>
          <w:sz w:val="24"/>
          <w:szCs w:val="24"/>
          <w:lang w:val="en-GB"/>
        </w:rPr>
        <w:t>The app ensures that distance is no longer a barrier to accessing quality healthcare.</w:t>
      </w:r>
      <w:r w:rsidRPr="00B45B45">
        <w:rPr>
          <w:color w:val="0F172A"/>
          <w:sz w:val="24"/>
          <w:szCs w:val="24"/>
          <w:lang w:val="en-GB"/>
        </w:rPr>
        <w:t xml:space="preserve"> Patients can access their medical records using the app, enabling them to follow the development of their health over time. This feature is particularly useful for patients with chronic conditions who need to monitor their health regularly. The app also enables remote consultations with doctors via video or phone chats, making it easier for patients to receive medical treatment from the comfort of their own homes. This feature is particularly beneficial for those who live in rural areas or have difficulty travelling to a doctor's office.</w:t>
      </w:r>
    </w:p>
    <w:p w14:paraId="2DE57932" w14:textId="53C0E96B" w:rsidR="41EED93C" w:rsidRPr="00B45B45" w:rsidRDefault="41EED93C" w:rsidP="005552BE">
      <w:pPr>
        <w:spacing w:after="160" w:line="360" w:lineRule="auto"/>
        <w:ind w:firstLine="720"/>
        <w:jc w:val="both"/>
        <w:rPr>
          <w:color w:val="000000" w:themeColor="text1"/>
          <w:sz w:val="24"/>
          <w:szCs w:val="24"/>
          <w:lang w:val="en-GB"/>
        </w:rPr>
      </w:pPr>
      <w:r w:rsidRPr="00B45B45">
        <w:rPr>
          <w:color w:val="0F172A"/>
          <w:sz w:val="24"/>
          <w:szCs w:val="24"/>
          <w:lang w:val="en-GB"/>
        </w:rPr>
        <w:t>The CLINICARE App provides doctors with comprehensive patient information, including current diseases and follow-up information. This information is critical for doctors to provide accurate and effective treatment to their patients. The app also allows doctors to access patient data from anywhere, ensuring that they can provide timely and efficient care to their patients.</w:t>
      </w:r>
      <w:r w:rsidR="00E276EF" w:rsidRPr="00B45B45">
        <w:rPr>
          <w:color w:val="0F172A"/>
          <w:sz w:val="24"/>
          <w:szCs w:val="24"/>
          <w:lang w:val="en-GB"/>
        </w:rPr>
        <w:t xml:space="preserve"> </w:t>
      </w:r>
      <w:r w:rsidRPr="00B45B45">
        <w:rPr>
          <w:color w:val="000000" w:themeColor="text1"/>
          <w:sz w:val="24"/>
          <w:szCs w:val="24"/>
        </w:rPr>
        <w:t xml:space="preserve">The doctor and patient need to communicate more effectively. According to Life Care Hospital, it significantly affects the effectiveness and efficiency of a hospital's patient appointment scheduling system. </w:t>
      </w:r>
      <w:r w:rsidR="12FA4A16" w:rsidRPr="00B45B45">
        <w:rPr>
          <w:color w:val="000000" w:themeColor="text1"/>
          <w:sz w:val="24"/>
          <w:szCs w:val="24"/>
        </w:rPr>
        <w:t>However, at certain hospitals, to register, the patient or companion must make an appointment at the registration desk.</w:t>
      </w:r>
      <w:r w:rsidRPr="00B45B45">
        <w:rPr>
          <w:color w:val="000000" w:themeColor="text1"/>
          <w:sz w:val="24"/>
          <w:szCs w:val="24"/>
        </w:rPr>
        <w:t xml:space="preserve"> Paper and pens are the basis of the entire system. </w:t>
      </w:r>
    </w:p>
    <w:p w14:paraId="07FD9CA3" w14:textId="624E8ECF" w:rsidR="41EED93C" w:rsidRPr="00B45B45" w:rsidRDefault="41EED93C" w:rsidP="005552BE">
      <w:pPr>
        <w:spacing w:after="160" w:line="360" w:lineRule="auto"/>
        <w:ind w:firstLine="720"/>
        <w:jc w:val="both"/>
        <w:rPr>
          <w:color w:val="000000" w:themeColor="text1"/>
          <w:sz w:val="24"/>
          <w:szCs w:val="24"/>
          <w:lang w:val="en-GB"/>
        </w:rPr>
      </w:pPr>
      <w:r w:rsidRPr="00B45B45">
        <w:rPr>
          <w:color w:val="000000" w:themeColor="text1"/>
          <w:sz w:val="24"/>
          <w:szCs w:val="24"/>
        </w:rPr>
        <w:t>Due to the limitations of this sort of appointment scheduling system, patients must spend a lot of time in queues since they must fill out appointment paperwork when they arrive at the hospital or clinic and there is no chance to register anywhere, at any time.</w:t>
      </w:r>
    </w:p>
    <w:p w14:paraId="15FF5E18" w14:textId="4C7247F2" w:rsidR="41EED93C" w:rsidRPr="00B45B45" w:rsidRDefault="41EED93C" w:rsidP="005552BE">
      <w:pPr>
        <w:spacing w:after="160" w:line="360" w:lineRule="auto"/>
        <w:ind w:firstLine="720"/>
        <w:jc w:val="both"/>
        <w:rPr>
          <w:color w:val="000000" w:themeColor="text1"/>
          <w:sz w:val="24"/>
          <w:szCs w:val="24"/>
          <w:lang w:val="en-GB"/>
        </w:rPr>
      </w:pPr>
      <w:r w:rsidRPr="00B45B45">
        <w:rPr>
          <w:color w:val="000000" w:themeColor="text1"/>
          <w:sz w:val="24"/>
          <w:szCs w:val="24"/>
        </w:rPr>
        <w:t xml:space="preserve">A significant technological development has led to the creation of a system for scheduling doctor's appointments. Before visiting the hospital, clients can make an appointment from their home or another location utilizing an appointment scheduling app. This suggested mobile application for the </w:t>
      </w:r>
      <w:r w:rsidR="00E276EF" w:rsidRPr="00B45B45">
        <w:rPr>
          <w:color w:val="000000" w:themeColor="text1"/>
          <w:sz w:val="24"/>
          <w:szCs w:val="24"/>
        </w:rPr>
        <w:t>patient’s</w:t>
      </w:r>
      <w:r w:rsidRPr="00B45B45">
        <w:rPr>
          <w:color w:val="000000" w:themeColor="text1"/>
          <w:sz w:val="24"/>
          <w:szCs w:val="24"/>
        </w:rPr>
        <w:t xml:space="preserve"> appointment would assist Life Care Hospital in providing better healthcare by efficiently facilitating the delivery of healthcare services. The patient has an appointment and must stand in line. The patient cannot be informed if the doctor needs to cancel an appointment due to an emergency.</w:t>
      </w:r>
      <w:r w:rsidR="5B202262" w:rsidRPr="00B45B45">
        <w:rPr>
          <w:color w:val="000000" w:themeColor="text1"/>
          <w:sz w:val="24"/>
          <w:szCs w:val="24"/>
        </w:rPr>
        <w:t xml:space="preserve">  </w:t>
      </w:r>
      <w:r w:rsidRPr="00B45B45">
        <w:rPr>
          <w:color w:val="000000" w:themeColor="text1"/>
          <w:sz w:val="24"/>
          <w:szCs w:val="24"/>
          <w:lang w:val="en-GB"/>
        </w:rPr>
        <w:t xml:space="preserve">In summary, CLINICARE App is a </w:t>
      </w:r>
      <w:r w:rsidR="00E276EF" w:rsidRPr="00B45B45">
        <w:rPr>
          <w:color w:val="000000" w:themeColor="text1"/>
          <w:sz w:val="24"/>
          <w:szCs w:val="24"/>
          <w:lang w:val="en-GB"/>
        </w:rPr>
        <w:t>groundbreaking</w:t>
      </w:r>
      <w:r w:rsidRPr="00B45B45">
        <w:rPr>
          <w:color w:val="000000" w:themeColor="text1"/>
          <w:sz w:val="24"/>
          <w:szCs w:val="24"/>
          <w:lang w:val="en-GB"/>
        </w:rPr>
        <w:t xml:space="preserve"> mobile application that connects patients and medical professionals, </w:t>
      </w:r>
      <w:r w:rsidRPr="00B45B45">
        <w:rPr>
          <w:color w:val="000000" w:themeColor="text1"/>
          <w:sz w:val="24"/>
          <w:szCs w:val="24"/>
          <w:lang w:val="en-GB"/>
        </w:rPr>
        <w:lastRenderedPageBreak/>
        <w:t>facilitating efficient communication, seamless data sharing, and remote consultations.</w:t>
      </w:r>
    </w:p>
    <w:p w14:paraId="78CD9FE4" w14:textId="3CB6A3AD" w:rsidR="00E276EF" w:rsidRPr="00B45B45" w:rsidRDefault="00E276EF" w:rsidP="00E276EF">
      <w:pPr>
        <w:spacing w:after="160" w:line="360" w:lineRule="auto"/>
        <w:rPr>
          <w:color w:val="000000" w:themeColor="text1"/>
          <w:sz w:val="24"/>
          <w:szCs w:val="24"/>
        </w:rPr>
      </w:pPr>
      <w:r w:rsidRPr="00B45B45">
        <w:rPr>
          <w:b/>
          <w:bCs/>
          <w:color w:val="000000" w:themeColor="text1"/>
          <w:sz w:val="24"/>
          <w:szCs w:val="24"/>
        </w:rPr>
        <w:t>Objectives</w:t>
      </w:r>
    </w:p>
    <w:p w14:paraId="037BD3CF" w14:textId="77777777" w:rsidR="00E276EF" w:rsidRPr="00B45B45" w:rsidRDefault="00E276EF" w:rsidP="00E276EF">
      <w:pPr>
        <w:pStyle w:val="ListParagraph"/>
        <w:numPr>
          <w:ilvl w:val="0"/>
          <w:numId w:val="2"/>
        </w:numPr>
        <w:spacing w:after="160" w:line="360" w:lineRule="auto"/>
        <w:jc w:val="both"/>
        <w:rPr>
          <w:color w:val="374151"/>
          <w:sz w:val="24"/>
          <w:szCs w:val="24"/>
        </w:rPr>
      </w:pPr>
      <w:r w:rsidRPr="00B45B45">
        <w:rPr>
          <w:color w:val="374151"/>
          <w:sz w:val="24"/>
          <w:szCs w:val="24"/>
        </w:rPr>
        <w:t>To improve the efficiency of the patient appointment scheduling system by allowing patients to book appointments remotely from their homes or other locations, reducing the need for physical queues and paperwork.</w:t>
      </w:r>
    </w:p>
    <w:p w14:paraId="407967EB" w14:textId="77777777" w:rsidR="00E276EF" w:rsidRPr="00B45B45" w:rsidRDefault="00E276EF" w:rsidP="00E276EF">
      <w:pPr>
        <w:pStyle w:val="ListParagraph"/>
        <w:numPr>
          <w:ilvl w:val="0"/>
          <w:numId w:val="2"/>
        </w:numPr>
        <w:spacing w:after="160" w:line="360" w:lineRule="auto"/>
        <w:jc w:val="both"/>
        <w:rPr>
          <w:color w:val="374151"/>
          <w:sz w:val="24"/>
          <w:szCs w:val="24"/>
        </w:rPr>
      </w:pPr>
      <w:r w:rsidRPr="00B45B45">
        <w:rPr>
          <w:color w:val="374151"/>
          <w:sz w:val="24"/>
          <w:szCs w:val="24"/>
        </w:rPr>
        <w:t>To facilitate effective communication between doctors and patients, allowing patients to consult with doctors remotely through video or phone calls, and providing doctors with access to critical patient information such as medical records, diagnoses, and prescriptions.</w:t>
      </w:r>
    </w:p>
    <w:p w14:paraId="0C94734C" w14:textId="77777777" w:rsidR="00E276EF" w:rsidRPr="00B45B45" w:rsidRDefault="00E276EF" w:rsidP="00E276EF">
      <w:pPr>
        <w:pStyle w:val="ListParagraph"/>
        <w:numPr>
          <w:ilvl w:val="0"/>
          <w:numId w:val="2"/>
        </w:numPr>
        <w:spacing w:after="160" w:line="360" w:lineRule="auto"/>
        <w:jc w:val="both"/>
        <w:rPr>
          <w:color w:val="374151"/>
          <w:sz w:val="24"/>
          <w:szCs w:val="24"/>
        </w:rPr>
      </w:pPr>
      <w:r w:rsidRPr="00B45B45">
        <w:rPr>
          <w:color w:val="374151"/>
          <w:sz w:val="24"/>
          <w:szCs w:val="24"/>
        </w:rPr>
        <w:t>To enhance the quality of healthcare services provided by Life Care Hospital by streamlining the delivery of healthcare services and improving the accuracy and completeness of patient information.</w:t>
      </w:r>
    </w:p>
    <w:p w14:paraId="3617E4AE" w14:textId="77777777" w:rsidR="00E276EF" w:rsidRPr="00B45B45" w:rsidRDefault="00E276EF" w:rsidP="00E276EF">
      <w:pPr>
        <w:pStyle w:val="ListParagraph"/>
        <w:numPr>
          <w:ilvl w:val="0"/>
          <w:numId w:val="2"/>
        </w:numPr>
        <w:spacing w:after="160" w:line="360" w:lineRule="auto"/>
        <w:jc w:val="both"/>
        <w:rPr>
          <w:color w:val="374151"/>
          <w:sz w:val="24"/>
          <w:szCs w:val="24"/>
        </w:rPr>
      </w:pPr>
      <w:r w:rsidRPr="00B45B45">
        <w:rPr>
          <w:color w:val="374151"/>
          <w:sz w:val="24"/>
          <w:szCs w:val="24"/>
        </w:rPr>
        <w:t>To increase the accessibility of healthcare services, particularly for patients who live in remote areas or find it difficult to commute to a doctor's office.</w:t>
      </w:r>
    </w:p>
    <w:p w14:paraId="4DACB848" w14:textId="23E8A60A" w:rsidR="00E276EF" w:rsidRPr="00B45B45" w:rsidRDefault="00E276EF" w:rsidP="00E276EF">
      <w:pPr>
        <w:pStyle w:val="ListParagraph"/>
        <w:numPr>
          <w:ilvl w:val="0"/>
          <w:numId w:val="2"/>
        </w:numPr>
        <w:spacing w:after="160" w:line="360" w:lineRule="auto"/>
        <w:jc w:val="both"/>
        <w:rPr>
          <w:color w:val="374151"/>
          <w:sz w:val="24"/>
          <w:szCs w:val="24"/>
        </w:rPr>
      </w:pPr>
      <w:r w:rsidRPr="00B45B45">
        <w:rPr>
          <w:color w:val="374151"/>
          <w:sz w:val="24"/>
          <w:szCs w:val="24"/>
        </w:rPr>
        <w:t xml:space="preserve">To improve patient satisfaction and reduce </w:t>
      </w:r>
      <w:r w:rsidR="005552BE" w:rsidRPr="00B45B45">
        <w:rPr>
          <w:color w:val="374151"/>
          <w:sz w:val="24"/>
          <w:szCs w:val="24"/>
        </w:rPr>
        <w:t>waiting</w:t>
      </w:r>
      <w:r w:rsidRPr="00B45B45">
        <w:rPr>
          <w:color w:val="374151"/>
          <w:sz w:val="24"/>
          <w:szCs w:val="24"/>
        </w:rPr>
        <w:t xml:space="preserve"> times by providing real-time information about appointment cancellations or rescheduling due to emergencies.</w:t>
      </w:r>
    </w:p>
    <w:p w14:paraId="76269086" w14:textId="77777777" w:rsidR="00E276EF" w:rsidRPr="00B45B45" w:rsidRDefault="00E276EF" w:rsidP="00E276EF">
      <w:pPr>
        <w:pStyle w:val="ListParagraph"/>
        <w:numPr>
          <w:ilvl w:val="0"/>
          <w:numId w:val="2"/>
        </w:numPr>
        <w:spacing w:after="160" w:line="360" w:lineRule="auto"/>
        <w:jc w:val="both"/>
        <w:rPr>
          <w:color w:val="374151"/>
          <w:sz w:val="24"/>
          <w:szCs w:val="24"/>
        </w:rPr>
      </w:pPr>
      <w:r w:rsidRPr="00B45B45">
        <w:rPr>
          <w:color w:val="374151"/>
          <w:sz w:val="24"/>
          <w:szCs w:val="24"/>
        </w:rPr>
        <w:t>To reduce administrative burdens on doctors and hospital staff by automating appointment scheduling, tracking patient information, and facilitating secure communication among healthcare professionals.</w:t>
      </w:r>
    </w:p>
    <w:p w14:paraId="2649D06D" w14:textId="77777777" w:rsidR="00E276EF" w:rsidRPr="00B45B45" w:rsidRDefault="00E276EF" w:rsidP="00E276EF">
      <w:pPr>
        <w:spacing w:after="160" w:line="360" w:lineRule="auto"/>
        <w:jc w:val="center"/>
        <w:rPr>
          <w:b/>
          <w:bCs/>
          <w:color w:val="374151"/>
          <w:sz w:val="24"/>
          <w:szCs w:val="24"/>
          <w:lang w:val="en-GB"/>
        </w:rPr>
      </w:pPr>
    </w:p>
    <w:p w14:paraId="22B08E95" w14:textId="77777777" w:rsidR="00E276EF" w:rsidRPr="00B45B45" w:rsidRDefault="00E276EF" w:rsidP="00E276EF">
      <w:pPr>
        <w:spacing w:after="160" w:line="360" w:lineRule="auto"/>
        <w:jc w:val="center"/>
        <w:rPr>
          <w:b/>
          <w:bCs/>
          <w:color w:val="374151"/>
          <w:sz w:val="24"/>
          <w:szCs w:val="24"/>
          <w:lang w:val="en-GB"/>
        </w:rPr>
      </w:pPr>
    </w:p>
    <w:p w14:paraId="330C4195" w14:textId="77777777" w:rsidR="00E276EF" w:rsidRPr="00B45B45" w:rsidRDefault="00E276EF" w:rsidP="00E276EF">
      <w:pPr>
        <w:spacing w:after="160" w:line="360" w:lineRule="auto"/>
        <w:jc w:val="center"/>
        <w:rPr>
          <w:b/>
          <w:bCs/>
          <w:color w:val="374151"/>
          <w:sz w:val="24"/>
          <w:szCs w:val="24"/>
          <w:lang w:val="en-GB"/>
        </w:rPr>
      </w:pPr>
    </w:p>
    <w:p w14:paraId="4E8B660B" w14:textId="77777777" w:rsidR="00E276EF" w:rsidRPr="00B45B45" w:rsidRDefault="00E276EF" w:rsidP="00E276EF">
      <w:pPr>
        <w:spacing w:after="160" w:line="360" w:lineRule="auto"/>
        <w:jc w:val="center"/>
        <w:rPr>
          <w:b/>
          <w:bCs/>
          <w:color w:val="374151"/>
          <w:sz w:val="24"/>
          <w:szCs w:val="24"/>
          <w:lang w:val="en-GB"/>
        </w:rPr>
      </w:pPr>
    </w:p>
    <w:p w14:paraId="4548A535" w14:textId="77777777" w:rsidR="00E276EF" w:rsidRPr="00B45B45" w:rsidRDefault="00E276EF" w:rsidP="00E276EF">
      <w:pPr>
        <w:spacing w:after="160" w:line="360" w:lineRule="auto"/>
        <w:jc w:val="center"/>
        <w:rPr>
          <w:b/>
          <w:bCs/>
          <w:color w:val="374151"/>
          <w:sz w:val="24"/>
          <w:szCs w:val="24"/>
          <w:lang w:val="en-GB"/>
        </w:rPr>
      </w:pPr>
    </w:p>
    <w:p w14:paraId="2C49E2FE" w14:textId="77777777" w:rsidR="00E276EF" w:rsidRPr="00B45B45" w:rsidRDefault="00E276EF" w:rsidP="00E276EF">
      <w:pPr>
        <w:spacing w:after="160" w:line="360" w:lineRule="auto"/>
        <w:jc w:val="center"/>
        <w:rPr>
          <w:b/>
          <w:bCs/>
          <w:color w:val="374151"/>
          <w:sz w:val="24"/>
          <w:szCs w:val="24"/>
          <w:lang w:val="en-GB"/>
        </w:rPr>
      </w:pPr>
    </w:p>
    <w:p w14:paraId="7A70A67B" w14:textId="77777777" w:rsidR="00E276EF" w:rsidRPr="00B45B45" w:rsidRDefault="00E276EF" w:rsidP="00E276EF">
      <w:pPr>
        <w:spacing w:after="160" w:line="360" w:lineRule="auto"/>
        <w:jc w:val="center"/>
        <w:rPr>
          <w:b/>
          <w:bCs/>
          <w:color w:val="374151"/>
          <w:sz w:val="24"/>
          <w:szCs w:val="24"/>
          <w:lang w:val="en-GB"/>
        </w:rPr>
      </w:pPr>
    </w:p>
    <w:p w14:paraId="4624EB44" w14:textId="77777777" w:rsidR="00E276EF" w:rsidRPr="00B45B45" w:rsidRDefault="00E276EF" w:rsidP="00E276EF">
      <w:pPr>
        <w:spacing w:after="160" w:line="360" w:lineRule="auto"/>
        <w:jc w:val="center"/>
        <w:rPr>
          <w:b/>
          <w:bCs/>
          <w:color w:val="374151"/>
          <w:sz w:val="24"/>
          <w:szCs w:val="24"/>
          <w:lang w:val="en-GB"/>
        </w:rPr>
      </w:pPr>
    </w:p>
    <w:p w14:paraId="14194228" w14:textId="40A656DF" w:rsidR="45BA5BBB" w:rsidRPr="00B45B45" w:rsidRDefault="00E276EF" w:rsidP="00E276EF">
      <w:pPr>
        <w:spacing w:after="160" w:line="360" w:lineRule="auto"/>
        <w:jc w:val="center"/>
        <w:rPr>
          <w:b/>
          <w:bCs/>
          <w:sz w:val="24"/>
          <w:szCs w:val="24"/>
          <w:lang w:val="en-GB"/>
        </w:rPr>
      </w:pPr>
      <w:r w:rsidRPr="00B45B45">
        <w:rPr>
          <w:b/>
          <w:bCs/>
          <w:color w:val="374151"/>
          <w:sz w:val="24"/>
          <w:szCs w:val="24"/>
          <w:lang w:val="en-GB"/>
        </w:rPr>
        <w:lastRenderedPageBreak/>
        <w:t>2</w:t>
      </w:r>
      <w:r w:rsidR="41EED93C" w:rsidRPr="00B45B45">
        <w:rPr>
          <w:b/>
          <w:bCs/>
          <w:color w:val="000000" w:themeColor="text1"/>
          <w:sz w:val="24"/>
          <w:szCs w:val="24"/>
          <w:lang w:val="en-GB"/>
        </w:rPr>
        <w:t xml:space="preserve">. LITERATURE </w:t>
      </w:r>
      <w:r w:rsidRPr="00B45B45">
        <w:rPr>
          <w:b/>
          <w:bCs/>
          <w:color w:val="000000" w:themeColor="text1"/>
          <w:sz w:val="24"/>
          <w:szCs w:val="24"/>
          <w:lang w:val="en-GB"/>
        </w:rPr>
        <w:t>SURVEY</w:t>
      </w:r>
    </w:p>
    <w:p w14:paraId="1407B026" w14:textId="6F76B444" w:rsidR="06AD3FE9" w:rsidRPr="00B45B45" w:rsidRDefault="3DE5F547" w:rsidP="004665D2">
      <w:pPr>
        <w:spacing w:after="160" w:line="259" w:lineRule="auto"/>
        <w:jc w:val="center"/>
        <w:rPr>
          <w:color w:val="000000" w:themeColor="text1"/>
          <w:sz w:val="24"/>
          <w:szCs w:val="24"/>
          <w:lang w:val="en-GB"/>
        </w:rPr>
      </w:pPr>
      <w:r w:rsidRPr="00B45B45">
        <w:rPr>
          <w:color w:val="000000" w:themeColor="text1"/>
          <w:sz w:val="24"/>
          <w:szCs w:val="24"/>
          <w:lang w:val="en-GB"/>
        </w:rPr>
        <w:t>Table 2.1</w:t>
      </w:r>
      <w:r w:rsidR="00B45B45" w:rsidRPr="00B45B45">
        <w:rPr>
          <w:color w:val="000000" w:themeColor="text1"/>
          <w:sz w:val="24"/>
          <w:szCs w:val="24"/>
          <w:lang w:val="en-GB"/>
        </w:rPr>
        <w:t xml:space="preserve"> Literature Survey</w:t>
      </w:r>
    </w:p>
    <w:tbl>
      <w:tblPr>
        <w:tblStyle w:val="TableGrid"/>
        <w:tblW w:w="11070" w:type="dxa"/>
        <w:tblInd w:w="-108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10"/>
        <w:gridCol w:w="2894"/>
        <w:gridCol w:w="1714"/>
        <w:gridCol w:w="2054"/>
        <w:gridCol w:w="3598"/>
      </w:tblGrid>
      <w:tr w:rsidR="2DAC3390" w:rsidRPr="00B45B45" w14:paraId="419F7235" w14:textId="77777777" w:rsidTr="00B629FF">
        <w:trPr>
          <w:trHeight w:val="300"/>
        </w:trPr>
        <w:tc>
          <w:tcPr>
            <w:tcW w:w="810" w:type="dxa"/>
            <w:tcMar>
              <w:left w:w="105" w:type="dxa"/>
              <w:right w:w="105" w:type="dxa"/>
            </w:tcMar>
          </w:tcPr>
          <w:p w14:paraId="14D2B0DA" w14:textId="2B71854C" w:rsidR="2DAC3390" w:rsidRPr="00B45B45" w:rsidRDefault="2DAC3390" w:rsidP="2DAC3390">
            <w:pPr>
              <w:spacing w:line="259" w:lineRule="auto"/>
              <w:jc w:val="both"/>
              <w:rPr>
                <w:b/>
                <w:bCs/>
                <w:sz w:val="24"/>
                <w:szCs w:val="24"/>
              </w:rPr>
            </w:pPr>
            <w:r w:rsidRPr="00B45B45">
              <w:rPr>
                <w:b/>
                <w:bCs/>
                <w:sz w:val="24"/>
                <w:szCs w:val="24"/>
                <w:lang w:val="en-GB"/>
              </w:rPr>
              <w:t>Sl. No.</w:t>
            </w:r>
          </w:p>
        </w:tc>
        <w:tc>
          <w:tcPr>
            <w:tcW w:w="2894" w:type="dxa"/>
            <w:tcMar>
              <w:left w:w="105" w:type="dxa"/>
              <w:right w:w="105" w:type="dxa"/>
            </w:tcMar>
          </w:tcPr>
          <w:p w14:paraId="479A1855" w14:textId="696FA0BD" w:rsidR="2DAC3390" w:rsidRPr="00B45B45" w:rsidRDefault="2DAC3390" w:rsidP="2DAC3390">
            <w:pPr>
              <w:spacing w:line="259" w:lineRule="auto"/>
              <w:jc w:val="both"/>
              <w:rPr>
                <w:b/>
                <w:bCs/>
                <w:sz w:val="24"/>
                <w:szCs w:val="24"/>
              </w:rPr>
            </w:pPr>
            <w:r w:rsidRPr="00B45B45">
              <w:rPr>
                <w:b/>
                <w:bCs/>
                <w:sz w:val="24"/>
                <w:szCs w:val="24"/>
                <w:lang w:val="en-GB"/>
              </w:rPr>
              <w:t>Paper Title</w:t>
            </w:r>
          </w:p>
        </w:tc>
        <w:tc>
          <w:tcPr>
            <w:tcW w:w="1714" w:type="dxa"/>
            <w:tcMar>
              <w:left w:w="105" w:type="dxa"/>
              <w:right w:w="105" w:type="dxa"/>
            </w:tcMar>
          </w:tcPr>
          <w:p w14:paraId="3A23BEFA" w14:textId="17D20F23" w:rsidR="2DAC3390" w:rsidRPr="00B45B45" w:rsidRDefault="2DAC3390" w:rsidP="2DAC3390">
            <w:pPr>
              <w:spacing w:line="259" w:lineRule="auto"/>
              <w:jc w:val="both"/>
              <w:rPr>
                <w:b/>
                <w:bCs/>
                <w:sz w:val="24"/>
                <w:szCs w:val="24"/>
              </w:rPr>
            </w:pPr>
            <w:r w:rsidRPr="00B45B45">
              <w:rPr>
                <w:b/>
                <w:bCs/>
                <w:sz w:val="24"/>
                <w:szCs w:val="24"/>
                <w:lang w:val="en-GB"/>
              </w:rPr>
              <w:t>Method</w:t>
            </w:r>
          </w:p>
        </w:tc>
        <w:tc>
          <w:tcPr>
            <w:tcW w:w="2054" w:type="dxa"/>
            <w:tcMar>
              <w:left w:w="105" w:type="dxa"/>
              <w:right w:w="105" w:type="dxa"/>
            </w:tcMar>
          </w:tcPr>
          <w:p w14:paraId="5C325020" w14:textId="4C945A01" w:rsidR="2DAC3390" w:rsidRPr="00B45B45" w:rsidRDefault="2DAC3390" w:rsidP="2DAC3390">
            <w:pPr>
              <w:spacing w:line="259" w:lineRule="auto"/>
              <w:jc w:val="both"/>
              <w:rPr>
                <w:b/>
                <w:bCs/>
                <w:sz w:val="24"/>
                <w:szCs w:val="24"/>
              </w:rPr>
            </w:pPr>
            <w:r w:rsidRPr="00B45B45">
              <w:rPr>
                <w:b/>
                <w:bCs/>
                <w:sz w:val="24"/>
                <w:szCs w:val="24"/>
                <w:lang w:val="en-GB"/>
              </w:rPr>
              <w:t>Advantages</w:t>
            </w:r>
          </w:p>
        </w:tc>
        <w:tc>
          <w:tcPr>
            <w:tcW w:w="3598" w:type="dxa"/>
            <w:tcMar>
              <w:left w:w="105" w:type="dxa"/>
              <w:right w:w="105" w:type="dxa"/>
            </w:tcMar>
          </w:tcPr>
          <w:p w14:paraId="56479271" w14:textId="07E7B8BE" w:rsidR="2DAC3390" w:rsidRPr="00B45B45" w:rsidRDefault="2DAC3390" w:rsidP="2DAC3390">
            <w:pPr>
              <w:spacing w:line="259" w:lineRule="auto"/>
              <w:jc w:val="both"/>
              <w:rPr>
                <w:b/>
                <w:bCs/>
                <w:sz w:val="24"/>
                <w:szCs w:val="24"/>
              </w:rPr>
            </w:pPr>
            <w:r w:rsidRPr="00B45B45">
              <w:rPr>
                <w:b/>
                <w:bCs/>
                <w:sz w:val="24"/>
                <w:szCs w:val="24"/>
                <w:lang w:val="en-GB"/>
              </w:rPr>
              <w:t>Limitations</w:t>
            </w:r>
          </w:p>
        </w:tc>
      </w:tr>
      <w:tr w:rsidR="2DAC3390" w:rsidRPr="00B45B45" w14:paraId="1564265C" w14:textId="77777777" w:rsidTr="00B629FF">
        <w:trPr>
          <w:trHeight w:val="300"/>
        </w:trPr>
        <w:tc>
          <w:tcPr>
            <w:tcW w:w="810" w:type="dxa"/>
            <w:tcMar>
              <w:left w:w="105" w:type="dxa"/>
              <w:right w:w="105" w:type="dxa"/>
            </w:tcMar>
          </w:tcPr>
          <w:p w14:paraId="13C5D410" w14:textId="05A21230" w:rsidR="2DAC3390" w:rsidRPr="00B45B45" w:rsidRDefault="2DAC3390" w:rsidP="2DAC3390">
            <w:pPr>
              <w:spacing w:line="259" w:lineRule="auto"/>
              <w:jc w:val="both"/>
              <w:rPr>
                <w:sz w:val="24"/>
                <w:szCs w:val="24"/>
              </w:rPr>
            </w:pPr>
            <w:r w:rsidRPr="00B45B45">
              <w:rPr>
                <w:sz w:val="24"/>
                <w:szCs w:val="24"/>
                <w:lang w:val="en-GB"/>
              </w:rPr>
              <w:t>1</w:t>
            </w:r>
          </w:p>
        </w:tc>
        <w:tc>
          <w:tcPr>
            <w:tcW w:w="2894" w:type="dxa"/>
            <w:tcMar>
              <w:left w:w="105" w:type="dxa"/>
              <w:right w:w="105" w:type="dxa"/>
            </w:tcMar>
          </w:tcPr>
          <w:p w14:paraId="4939A3EB" w14:textId="6A1A0B49" w:rsidR="2DAC3390" w:rsidRPr="00B45B45" w:rsidRDefault="2DAC3390" w:rsidP="2DAC3390">
            <w:pPr>
              <w:spacing w:line="259" w:lineRule="auto"/>
              <w:jc w:val="both"/>
              <w:rPr>
                <w:sz w:val="24"/>
                <w:szCs w:val="24"/>
              </w:rPr>
            </w:pPr>
            <w:r w:rsidRPr="00B45B45">
              <w:rPr>
                <w:sz w:val="24"/>
                <w:szCs w:val="24"/>
                <w:lang w:val="en-GB"/>
              </w:rPr>
              <w:t>Online Health Care Online Doctor Appointment Booking System</w:t>
            </w:r>
          </w:p>
        </w:tc>
        <w:tc>
          <w:tcPr>
            <w:tcW w:w="1714" w:type="dxa"/>
            <w:tcMar>
              <w:left w:w="105" w:type="dxa"/>
              <w:right w:w="105" w:type="dxa"/>
            </w:tcMar>
          </w:tcPr>
          <w:p w14:paraId="1498E487" w14:textId="27C84B77" w:rsidR="2DAC3390" w:rsidRPr="00B45B45" w:rsidRDefault="2DAC3390" w:rsidP="2DAC3390">
            <w:pPr>
              <w:spacing w:line="259" w:lineRule="auto"/>
              <w:jc w:val="both"/>
              <w:rPr>
                <w:sz w:val="24"/>
                <w:szCs w:val="24"/>
              </w:rPr>
            </w:pPr>
            <w:r w:rsidRPr="00B45B45">
              <w:rPr>
                <w:sz w:val="24"/>
                <w:szCs w:val="24"/>
                <w:lang w:val="en-GB"/>
              </w:rPr>
              <w:t xml:space="preserve">Health care via internet  </w:t>
            </w:r>
          </w:p>
        </w:tc>
        <w:tc>
          <w:tcPr>
            <w:tcW w:w="2054" w:type="dxa"/>
            <w:tcMar>
              <w:left w:w="105" w:type="dxa"/>
              <w:right w:w="105" w:type="dxa"/>
            </w:tcMar>
          </w:tcPr>
          <w:p w14:paraId="3C2BC4E2" w14:textId="0209C6D6" w:rsidR="2DAC3390" w:rsidRPr="00B45B45" w:rsidRDefault="2DAC3390" w:rsidP="2DAC3390">
            <w:pPr>
              <w:spacing w:line="259" w:lineRule="auto"/>
              <w:jc w:val="both"/>
              <w:rPr>
                <w:sz w:val="24"/>
                <w:szCs w:val="24"/>
              </w:rPr>
            </w:pPr>
            <w:r w:rsidRPr="00B45B45">
              <w:rPr>
                <w:sz w:val="24"/>
                <w:szCs w:val="24"/>
                <w:lang w:val="en-GB"/>
              </w:rPr>
              <w:t>Users receive therapy within a reasonable amount of time</w:t>
            </w:r>
          </w:p>
        </w:tc>
        <w:tc>
          <w:tcPr>
            <w:tcW w:w="3598" w:type="dxa"/>
            <w:tcMar>
              <w:left w:w="105" w:type="dxa"/>
              <w:right w:w="105" w:type="dxa"/>
            </w:tcMar>
          </w:tcPr>
          <w:p w14:paraId="13C2FE38" w14:textId="0784E702" w:rsidR="2DAC3390" w:rsidRPr="00B45B45" w:rsidRDefault="2DAC3390" w:rsidP="2DAC3390">
            <w:pPr>
              <w:spacing w:line="259" w:lineRule="auto"/>
              <w:jc w:val="both"/>
              <w:rPr>
                <w:sz w:val="24"/>
                <w:szCs w:val="24"/>
              </w:rPr>
            </w:pPr>
            <w:r w:rsidRPr="00B45B45">
              <w:rPr>
                <w:sz w:val="24"/>
                <w:szCs w:val="24"/>
                <w:lang w:val="en-GB"/>
              </w:rPr>
              <w:t xml:space="preserve"> It is a costly investment</w:t>
            </w:r>
          </w:p>
        </w:tc>
      </w:tr>
      <w:tr w:rsidR="2DAC3390" w:rsidRPr="00B45B45" w14:paraId="083C1ABA" w14:textId="77777777" w:rsidTr="00B629FF">
        <w:trPr>
          <w:trHeight w:val="300"/>
        </w:trPr>
        <w:tc>
          <w:tcPr>
            <w:tcW w:w="810" w:type="dxa"/>
            <w:tcMar>
              <w:left w:w="105" w:type="dxa"/>
              <w:right w:w="105" w:type="dxa"/>
            </w:tcMar>
          </w:tcPr>
          <w:p w14:paraId="673AFC94" w14:textId="2ED0AFB5" w:rsidR="2DAC3390" w:rsidRPr="00B45B45" w:rsidRDefault="2DAC3390" w:rsidP="2DAC3390">
            <w:pPr>
              <w:spacing w:line="259" w:lineRule="auto"/>
              <w:jc w:val="both"/>
              <w:rPr>
                <w:sz w:val="24"/>
                <w:szCs w:val="24"/>
              </w:rPr>
            </w:pPr>
            <w:r w:rsidRPr="00B45B45">
              <w:rPr>
                <w:sz w:val="24"/>
                <w:szCs w:val="24"/>
                <w:lang w:val="en-GB"/>
              </w:rPr>
              <w:t>2</w:t>
            </w:r>
          </w:p>
        </w:tc>
        <w:tc>
          <w:tcPr>
            <w:tcW w:w="2894" w:type="dxa"/>
            <w:tcMar>
              <w:left w:w="105" w:type="dxa"/>
              <w:right w:w="105" w:type="dxa"/>
            </w:tcMar>
          </w:tcPr>
          <w:p w14:paraId="68F91993" w14:textId="5501051E" w:rsidR="2DAC3390" w:rsidRPr="00B45B45" w:rsidRDefault="2DAC3390" w:rsidP="2DAC3390">
            <w:pPr>
              <w:spacing w:line="259" w:lineRule="auto"/>
              <w:jc w:val="both"/>
              <w:rPr>
                <w:sz w:val="24"/>
                <w:szCs w:val="24"/>
              </w:rPr>
            </w:pPr>
            <w:r w:rsidRPr="00B45B45">
              <w:rPr>
                <w:sz w:val="24"/>
                <w:szCs w:val="24"/>
                <w:lang w:val="en-GB"/>
              </w:rPr>
              <w:t>Mobile Devices and Apps for Health Care Professionals</w:t>
            </w:r>
          </w:p>
        </w:tc>
        <w:tc>
          <w:tcPr>
            <w:tcW w:w="1714" w:type="dxa"/>
            <w:tcMar>
              <w:left w:w="105" w:type="dxa"/>
              <w:right w:w="105" w:type="dxa"/>
            </w:tcMar>
          </w:tcPr>
          <w:p w14:paraId="5B93238D" w14:textId="3B309780" w:rsidR="2DAC3390" w:rsidRPr="00B45B45" w:rsidRDefault="2DAC3390" w:rsidP="2DAC3390">
            <w:pPr>
              <w:spacing w:line="259" w:lineRule="auto"/>
              <w:jc w:val="both"/>
              <w:rPr>
                <w:sz w:val="24"/>
                <w:szCs w:val="24"/>
              </w:rPr>
            </w:pPr>
            <w:r w:rsidRPr="00B45B45">
              <w:rPr>
                <w:sz w:val="24"/>
                <w:szCs w:val="24"/>
                <w:lang w:val="en-GB"/>
              </w:rPr>
              <w:t>patient’s EHR &amp; HCP management of EHRs and PACSs</w:t>
            </w:r>
          </w:p>
        </w:tc>
        <w:tc>
          <w:tcPr>
            <w:tcW w:w="2054" w:type="dxa"/>
            <w:tcMar>
              <w:left w:w="105" w:type="dxa"/>
              <w:right w:w="105" w:type="dxa"/>
            </w:tcMar>
          </w:tcPr>
          <w:p w14:paraId="29603295" w14:textId="642B0CC2" w:rsidR="2DAC3390" w:rsidRPr="00B45B45" w:rsidRDefault="2DAC3390" w:rsidP="2DAC3390">
            <w:pPr>
              <w:spacing w:line="259" w:lineRule="auto"/>
              <w:jc w:val="both"/>
              <w:rPr>
                <w:sz w:val="24"/>
                <w:szCs w:val="24"/>
              </w:rPr>
            </w:pPr>
            <w:r w:rsidRPr="00B45B45">
              <w:rPr>
                <w:sz w:val="24"/>
                <w:szCs w:val="24"/>
                <w:lang w:val="en-GB"/>
              </w:rPr>
              <w:t>Facilitate engagement through effective patient-focused care</w:t>
            </w:r>
          </w:p>
        </w:tc>
        <w:tc>
          <w:tcPr>
            <w:tcW w:w="3598" w:type="dxa"/>
            <w:tcMar>
              <w:left w:w="105" w:type="dxa"/>
              <w:right w:w="105" w:type="dxa"/>
            </w:tcMar>
          </w:tcPr>
          <w:p w14:paraId="6437AABF" w14:textId="644F0BD0" w:rsidR="2DAC3390" w:rsidRPr="00B45B45" w:rsidRDefault="2DAC3390" w:rsidP="2DAC3390">
            <w:pPr>
              <w:spacing w:line="259" w:lineRule="auto"/>
              <w:jc w:val="both"/>
              <w:rPr>
                <w:sz w:val="24"/>
                <w:szCs w:val="24"/>
              </w:rPr>
            </w:pPr>
            <w:r w:rsidRPr="00B45B45">
              <w:rPr>
                <w:sz w:val="24"/>
                <w:szCs w:val="24"/>
                <w:lang w:val="en-GB"/>
              </w:rPr>
              <w:t>Data Privacy</w:t>
            </w:r>
          </w:p>
        </w:tc>
      </w:tr>
      <w:tr w:rsidR="2DAC3390" w:rsidRPr="00B45B45" w14:paraId="15AA4612" w14:textId="77777777" w:rsidTr="00B629FF">
        <w:trPr>
          <w:trHeight w:val="300"/>
        </w:trPr>
        <w:tc>
          <w:tcPr>
            <w:tcW w:w="810" w:type="dxa"/>
            <w:tcMar>
              <w:left w:w="105" w:type="dxa"/>
              <w:right w:w="105" w:type="dxa"/>
            </w:tcMar>
          </w:tcPr>
          <w:p w14:paraId="7379A610" w14:textId="5836571C" w:rsidR="2DAC3390" w:rsidRPr="00B45B45" w:rsidRDefault="2DAC3390" w:rsidP="2DAC3390">
            <w:pPr>
              <w:spacing w:line="259" w:lineRule="auto"/>
              <w:jc w:val="both"/>
              <w:rPr>
                <w:sz w:val="24"/>
                <w:szCs w:val="24"/>
              </w:rPr>
            </w:pPr>
            <w:r w:rsidRPr="00B45B45">
              <w:rPr>
                <w:sz w:val="24"/>
                <w:szCs w:val="24"/>
                <w:lang w:val="en-GB"/>
              </w:rPr>
              <w:t>3</w:t>
            </w:r>
          </w:p>
        </w:tc>
        <w:tc>
          <w:tcPr>
            <w:tcW w:w="2894" w:type="dxa"/>
            <w:tcMar>
              <w:left w:w="105" w:type="dxa"/>
              <w:right w:w="105" w:type="dxa"/>
            </w:tcMar>
          </w:tcPr>
          <w:p w14:paraId="6D7F345F" w14:textId="2D9CD0C7" w:rsidR="2DAC3390" w:rsidRPr="00B45B45" w:rsidRDefault="2DAC3390" w:rsidP="2DAC3390">
            <w:pPr>
              <w:spacing w:line="259" w:lineRule="auto"/>
              <w:jc w:val="both"/>
              <w:rPr>
                <w:sz w:val="24"/>
                <w:szCs w:val="24"/>
              </w:rPr>
            </w:pPr>
            <w:r w:rsidRPr="00B45B45">
              <w:rPr>
                <w:sz w:val="24"/>
                <w:szCs w:val="24"/>
                <w:lang w:val="en-GB"/>
              </w:rPr>
              <w:t>Electronic Health Records (EHRs)</w:t>
            </w:r>
          </w:p>
        </w:tc>
        <w:tc>
          <w:tcPr>
            <w:tcW w:w="1714" w:type="dxa"/>
            <w:tcMar>
              <w:left w:w="105" w:type="dxa"/>
              <w:right w:w="105" w:type="dxa"/>
            </w:tcMar>
          </w:tcPr>
          <w:p w14:paraId="48D39C93" w14:textId="031D4F35" w:rsidR="2DAC3390" w:rsidRPr="00B45B45" w:rsidRDefault="2DAC3390" w:rsidP="2DAC3390">
            <w:pPr>
              <w:spacing w:line="259" w:lineRule="auto"/>
              <w:jc w:val="both"/>
              <w:rPr>
                <w:sz w:val="24"/>
                <w:szCs w:val="24"/>
              </w:rPr>
            </w:pPr>
            <w:r w:rsidRPr="00B45B45">
              <w:rPr>
                <w:sz w:val="24"/>
                <w:szCs w:val="24"/>
                <w:lang w:val="en-GB"/>
              </w:rPr>
              <w:t>Digital records of patients' health information</w:t>
            </w:r>
          </w:p>
        </w:tc>
        <w:tc>
          <w:tcPr>
            <w:tcW w:w="2054" w:type="dxa"/>
            <w:tcMar>
              <w:left w:w="105" w:type="dxa"/>
              <w:right w:w="105" w:type="dxa"/>
            </w:tcMar>
          </w:tcPr>
          <w:p w14:paraId="66805EC3" w14:textId="61EFA59E" w:rsidR="2DAC3390" w:rsidRPr="00B45B45" w:rsidRDefault="2DAC3390" w:rsidP="2DAC3390">
            <w:pPr>
              <w:spacing w:line="259" w:lineRule="auto"/>
              <w:jc w:val="both"/>
              <w:rPr>
                <w:sz w:val="24"/>
                <w:szCs w:val="24"/>
              </w:rPr>
            </w:pPr>
            <w:r w:rsidRPr="00B45B45">
              <w:rPr>
                <w:sz w:val="24"/>
                <w:szCs w:val="24"/>
                <w:lang w:val="en-GB"/>
              </w:rPr>
              <w:t>Improved accuracy and accessibility of patient information, easier communication between healthcare providers, potential for data analysis and research</w:t>
            </w:r>
          </w:p>
        </w:tc>
        <w:tc>
          <w:tcPr>
            <w:tcW w:w="3598" w:type="dxa"/>
            <w:tcMar>
              <w:left w:w="105" w:type="dxa"/>
              <w:right w:w="105" w:type="dxa"/>
            </w:tcMar>
          </w:tcPr>
          <w:p w14:paraId="38A90FB7" w14:textId="6C860F8E" w:rsidR="2DAC3390" w:rsidRPr="00B45B45" w:rsidRDefault="2DAC3390" w:rsidP="2DAC3390">
            <w:pPr>
              <w:spacing w:line="259" w:lineRule="auto"/>
              <w:jc w:val="both"/>
              <w:rPr>
                <w:sz w:val="24"/>
                <w:szCs w:val="24"/>
              </w:rPr>
            </w:pPr>
            <w:r w:rsidRPr="00B45B45">
              <w:rPr>
                <w:sz w:val="24"/>
                <w:szCs w:val="24"/>
                <w:lang w:val="en-GB"/>
              </w:rPr>
              <w:t xml:space="preserve">Costly implementation and maintenance, potential for errors in data entry, </w:t>
            </w:r>
            <w:r w:rsidR="53D86320" w:rsidRPr="00B45B45">
              <w:rPr>
                <w:sz w:val="24"/>
                <w:szCs w:val="24"/>
                <w:lang w:val="en-GB"/>
              </w:rPr>
              <w:t>privacy,</w:t>
            </w:r>
            <w:r w:rsidRPr="00B45B45">
              <w:rPr>
                <w:sz w:val="24"/>
                <w:szCs w:val="24"/>
                <w:lang w:val="en-GB"/>
              </w:rPr>
              <w:t xml:space="preserve"> and security concerns</w:t>
            </w:r>
          </w:p>
        </w:tc>
      </w:tr>
      <w:tr w:rsidR="2DAC3390" w:rsidRPr="00B45B45" w14:paraId="73B9D3DC" w14:textId="77777777" w:rsidTr="00B629FF">
        <w:trPr>
          <w:trHeight w:val="300"/>
        </w:trPr>
        <w:tc>
          <w:tcPr>
            <w:tcW w:w="810" w:type="dxa"/>
            <w:tcMar>
              <w:left w:w="105" w:type="dxa"/>
              <w:right w:w="105" w:type="dxa"/>
            </w:tcMar>
          </w:tcPr>
          <w:p w14:paraId="23FBC6CE" w14:textId="4AE4A5CC" w:rsidR="2DAC3390" w:rsidRPr="00B45B45" w:rsidRDefault="2DAC3390" w:rsidP="2DAC3390">
            <w:pPr>
              <w:spacing w:line="259" w:lineRule="auto"/>
              <w:jc w:val="both"/>
              <w:rPr>
                <w:sz w:val="24"/>
                <w:szCs w:val="24"/>
              </w:rPr>
            </w:pPr>
            <w:r w:rsidRPr="00B45B45">
              <w:rPr>
                <w:sz w:val="24"/>
                <w:szCs w:val="24"/>
                <w:lang w:val="en-GB"/>
              </w:rPr>
              <w:t>4</w:t>
            </w:r>
          </w:p>
        </w:tc>
        <w:tc>
          <w:tcPr>
            <w:tcW w:w="2894" w:type="dxa"/>
            <w:tcMar>
              <w:left w:w="105" w:type="dxa"/>
              <w:right w:w="105" w:type="dxa"/>
            </w:tcMar>
          </w:tcPr>
          <w:p w14:paraId="6FF358D3" w14:textId="475BAE11" w:rsidR="2DAC3390" w:rsidRPr="00B45B45" w:rsidRDefault="2DAC3390" w:rsidP="2DAC3390">
            <w:pPr>
              <w:spacing w:line="259" w:lineRule="auto"/>
              <w:jc w:val="both"/>
              <w:rPr>
                <w:sz w:val="24"/>
                <w:szCs w:val="24"/>
              </w:rPr>
            </w:pPr>
            <w:r w:rsidRPr="00B45B45">
              <w:rPr>
                <w:sz w:val="24"/>
                <w:szCs w:val="24"/>
                <w:lang w:val="en-GB"/>
              </w:rPr>
              <w:t>Clinical Decision Support Systems (CDSS)</w:t>
            </w:r>
          </w:p>
        </w:tc>
        <w:tc>
          <w:tcPr>
            <w:tcW w:w="1714" w:type="dxa"/>
            <w:tcMar>
              <w:left w:w="105" w:type="dxa"/>
              <w:right w:w="105" w:type="dxa"/>
            </w:tcMar>
          </w:tcPr>
          <w:p w14:paraId="1232346C" w14:textId="1D98E728" w:rsidR="2DAC3390" w:rsidRPr="00B45B45" w:rsidRDefault="2DAC3390" w:rsidP="2DAC3390">
            <w:pPr>
              <w:spacing w:line="259" w:lineRule="auto"/>
              <w:jc w:val="both"/>
              <w:rPr>
                <w:sz w:val="24"/>
                <w:szCs w:val="24"/>
              </w:rPr>
            </w:pPr>
            <w:r w:rsidRPr="00B45B45">
              <w:rPr>
                <w:sz w:val="24"/>
                <w:szCs w:val="24"/>
                <w:lang w:val="en-GB"/>
              </w:rPr>
              <w:t>Computer-based tools that provide clinicians with diagnostic or treatment suggestions</w:t>
            </w:r>
            <w:r w:rsidRPr="00B45B45">
              <w:rPr>
                <w:sz w:val="24"/>
                <w:szCs w:val="24"/>
              </w:rPr>
              <w:tab/>
            </w:r>
            <w:r w:rsidRPr="00B45B45">
              <w:rPr>
                <w:sz w:val="24"/>
                <w:szCs w:val="24"/>
                <w:lang w:val="en-GB"/>
              </w:rPr>
              <w:t xml:space="preserve"> </w:t>
            </w:r>
          </w:p>
        </w:tc>
        <w:tc>
          <w:tcPr>
            <w:tcW w:w="2054" w:type="dxa"/>
            <w:tcMar>
              <w:left w:w="105" w:type="dxa"/>
              <w:right w:w="105" w:type="dxa"/>
            </w:tcMar>
          </w:tcPr>
          <w:p w14:paraId="485166E7" w14:textId="10DEBFDD" w:rsidR="2DAC3390" w:rsidRPr="00B45B45" w:rsidRDefault="2DAC3390" w:rsidP="2DAC3390">
            <w:pPr>
              <w:spacing w:line="259" w:lineRule="auto"/>
              <w:jc w:val="both"/>
              <w:rPr>
                <w:sz w:val="24"/>
                <w:szCs w:val="24"/>
              </w:rPr>
            </w:pPr>
            <w:r w:rsidRPr="00B45B45">
              <w:rPr>
                <w:sz w:val="24"/>
                <w:szCs w:val="24"/>
                <w:lang w:val="en-GB"/>
              </w:rPr>
              <w:t>Can improve diagnostic accuracy and reduce errors, can help standardize care, potential for increased efficiency and cost savings</w:t>
            </w:r>
          </w:p>
        </w:tc>
        <w:tc>
          <w:tcPr>
            <w:tcW w:w="3598" w:type="dxa"/>
            <w:tcMar>
              <w:left w:w="105" w:type="dxa"/>
              <w:right w:w="105" w:type="dxa"/>
            </w:tcMar>
          </w:tcPr>
          <w:p w14:paraId="65AA6030" w14:textId="5E9E0940" w:rsidR="2DAC3390" w:rsidRPr="00B45B45" w:rsidRDefault="2DAC3390" w:rsidP="2DAC3390">
            <w:pPr>
              <w:spacing w:line="259" w:lineRule="auto"/>
              <w:jc w:val="both"/>
              <w:rPr>
                <w:sz w:val="24"/>
                <w:szCs w:val="24"/>
              </w:rPr>
            </w:pPr>
            <w:r w:rsidRPr="00B45B45">
              <w:rPr>
                <w:sz w:val="24"/>
                <w:szCs w:val="24"/>
                <w:lang w:val="en-GB"/>
              </w:rPr>
              <w:t>Dependence on quality and completeness of input data, potential for information overload or incorrect suggestions, resistance to implementation by some doctors</w:t>
            </w:r>
          </w:p>
        </w:tc>
      </w:tr>
      <w:tr w:rsidR="2DAC3390" w:rsidRPr="00B45B45" w14:paraId="54869F65" w14:textId="77777777" w:rsidTr="00B629FF">
        <w:trPr>
          <w:trHeight w:val="300"/>
        </w:trPr>
        <w:tc>
          <w:tcPr>
            <w:tcW w:w="810" w:type="dxa"/>
            <w:tcMar>
              <w:left w:w="105" w:type="dxa"/>
              <w:right w:w="105" w:type="dxa"/>
            </w:tcMar>
          </w:tcPr>
          <w:p w14:paraId="6F290ED3" w14:textId="1CBDFE79" w:rsidR="2DAC3390" w:rsidRPr="00B45B45" w:rsidRDefault="2DAC3390" w:rsidP="2DAC3390">
            <w:pPr>
              <w:spacing w:line="259" w:lineRule="auto"/>
              <w:jc w:val="both"/>
              <w:rPr>
                <w:sz w:val="24"/>
                <w:szCs w:val="24"/>
              </w:rPr>
            </w:pPr>
            <w:r w:rsidRPr="00B45B45">
              <w:rPr>
                <w:sz w:val="24"/>
                <w:szCs w:val="24"/>
                <w:lang w:val="en-GB"/>
              </w:rPr>
              <w:t>5</w:t>
            </w:r>
          </w:p>
        </w:tc>
        <w:tc>
          <w:tcPr>
            <w:tcW w:w="2894" w:type="dxa"/>
            <w:tcMar>
              <w:left w:w="105" w:type="dxa"/>
              <w:right w:w="105" w:type="dxa"/>
            </w:tcMar>
          </w:tcPr>
          <w:p w14:paraId="5C27CF25" w14:textId="1D3BC159" w:rsidR="2DAC3390" w:rsidRPr="00B45B45" w:rsidRDefault="2DAC3390" w:rsidP="2DAC3390">
            <w:pPr>
              <w:spacing w:line="259" w:lineRule="auto"/>
              <w:jc w:val="both"/>
              <w:rPr>
                <w:sz w:val="24"/>
                <w:szCs w:val="24"/>
              </w:rPr>
            </w:pPr>
            <w:r w:rsidRPr="00B45B45">
              <w:rPr>
                <w:sz w:val="24"/>
                <w:szCs w:val="24"/>
                <w:lang w:val="en-GB"/>
              </w:rPr>
              <w:t>Medical Imaging</w:t>
            </w:r>
          </w:p>
        </w:tc>
        <w:tc>
          <w:tcPr>
            <w:tcW w:w="1714" w:type="dxa"/>
            <w:tcMar>
              <w:left w:w="105" w:type="dxa"/>
              <w:right w:w="105" w:type="dxa"/>
            </w:tcMar>
          </w:tcPr>
          <w:p w14:paraId="6F936A34" w14:textId="11F8E76D" w:rsidR="2DAC3390" w:rsidRPr="00B45B45" w:rsidRDefault="2DAC3390" w:rsidP="2DAC3390">
            <w:pPr>
              <w:spacing w:line="259" w:lineRule="auto"/>
              <w:jc w:val="both"/>
              <w:rPr>
                <w:sz w:val="24"/>
                <w:szCs w:val="24"/>
              </w:rPr>
            </w:pPr>
            <w:r w:rsidRPr="00B45B45">
              <w:rPr>
                <w:sz w:val="24"/>
                <w:szCs w:val="24"/>
                <w:lang w:val="en-GB"/>
              </w:rPr>
              <w:t>Use of technology to visualize internal structures of the body</w:t>
            </w:r>
            <w:r w:rsidRPr="00B45B45">
              <w:rPr>
                <w:sz w:val="24"/>
                <w:szCs w:val="24"/>
              </w:rPr>
              <w:tab/>
            </w:r>
          </w:p>
        </w:tc>
        <w:tc>
          <w:tcPr>
            <w:tcW w:w="2054" w:type="dxa"/>
            <w:tcMar>
              <w:left w:w="105" w:type="dxa"/>
              <w:right w:w="105" w:type="dxa"/>
            </w:tcMar>
          </w:tcPr>
          <w:p w14:paraId="37D145F0" w14:textId="7058183F" w:rsidR="2DAC3390" w:rsidRPr="00B45B45" w:rsidRDefault="2DAC3390" w:rsidP="2DAC3390">
            <w:pPr>
              <w:spacing w:line="259" w:lineRule="auto"/>
              <w:jc w:val="both"/>
              <w:rPr>
                <w:sz w:val="24"/>
                <w:szCs w:val="24"/>
              </w:rPr>
            </w:pPr>
            <w:r w:rsidRPr="00B45B45">
              <w:rPr>
                <w:sz w:val="24"/>
                <w:szCs w:val="24"/>
                <w:lang w:val="en-GB"/>
              </w:rPr>
              <w:t>Can assist in diagnosis and treatment planning, non-invasive alternative to some procedures, potential for real-time imaging during procedures</w:t>
            </w:r>
          </w:p>
        </w:tc>
        <w:tc>
          <w:tcPr>
            <w:tcW w:w="3598" w:type="dxa"/>
            <w:tcMar>
              <w:left w:w="105" w:type="dxa"/>
              <w:right w:w="105" w:type="dxa"/>
            </w:tcMar>
          </w:tcPr>
          <w:p w14:paraId="0D02109D" w14:textId="62CD0D7B" w:rsidR="2DAC3390" w:rsidRPr="00B45B45" w:rsidRDefault="2DAC3390" w:rsidP="2DAC3390">
            <w:pPr>
              <w:spacing w:line="259" w:lineRule="auto"/>
              <w:jc w:val="both"/>
              <w:rPr>
                <w:sz w:val="24"/>
                <w:szCs w:val="24"/>
              </w:rPr>
            </w:pPr>
            <w:r w:rsidRPr="00B45B45">
              <w:rPr>
                <w:sz w:val="24"/>
                <w:szCs w:val="24"/>
                <w:lang w:val="en-GB"/>
              </w:rPr>
              <w:t>Costly equipment and training, potential for misinterpretation or false positives/negatives, exposure to radiation</w:t>
            </w:r>
          </w:p>
        </w:tc>
      </w:tr>
      <w:tr w:rsidR="2DAC3390" w:rsidRPr="00B45B45" w14:paraId="34149826" w14:textId="77777777" w:rsidTr="00B629FF">
        <w:trPr>
          <w:trHeight w:val="300"/>
        </w:trPr>
        <w:tc>
          <w:tcPr>
            <w:tcW w:w="810" w:type="dxa"/>
            <w:tcMar>
              <w:left w:w="105" w:type="dxa"/>
              <w:right w:w="105" w:type="dxa"/>
            </w:tcMar>
          </w:tcPr>
          <w:p w14:paraId="09FFCDA4" w14:textId="5D25B5E7" w:rsidR="2DAC3390" w:rsidRPr="00B45B45" w:rsidRDefault="2DAC3390" w:rsidP="2DAC3390">
            <w:pPr>
              <w:spacing w:line="259" w:lineRule="auto"/>
              <w:jc w:val="both"/>
              <w:rPr>
                <w:sz w:val="24"/>
                <w:szCs w:val="24"/>
              </w:rPr>
            </w:pPr>
            <w:r w:rsidRPr="00B45B45">
              <w:rPr>
                <w:sz w:val="24"/>
                <w:szCs w:val="24"/>
                <w:lang w:val="en-GB"/>
              </w:rPr>
              <w:t>6</w:t>
            </w:r>
          </w:p>
        </w:tc>
        <w:tc>
          <w:tcPr>
            <w:tcW w:w="2894" w:type="dxa"/>
            <w:tcMar>
              <w:left w:w="105" w:type="dxa"/>
              <w:right w:w="105" w:type="dxa"/>
            </w:tcMar>
          </w:tcPr>
          <w:p w14:paraId="1619665F" w14:textId="53FF82EA" w:rsidR="2DAC3390" w:rsidRPr="00B45B45" w:rsidRDefault="2DAC3390" w:rsidP="2DAC3390">
            <w:pPr>
              <w:spacing w:line="259" w:lineRule="auto"/>
              <w:jc w:val="both"/>
              <w:rPr>
                <w:sz w:val="24"/>
                <w:szCs w:val="24"/>
              </w:rPr>
            </w:pPr>
            <w:r w:rsidRPr="00B45B45">
              <w:rPr>
                <w:sz w:val="24"/>
                <w:szCs w:val="24"/>
                <w:lang w:val="en-GB"/>
              </w:rPr>
              <w:t xml:space="preserve">Social, </w:t>
            </w:r>
            <w:r w:rsidR="16B2E820" w:rsidRPr="00B45B45">
              <w:rPr>
                <w:sz w:val="24"/>
                <w:szCs w:val="24"/>
                <w:lang w:val="en-GB"/>
              </w:rPr>
              <w:t>ethical,</w:t>
            </w:r>
            <w:r w:rsidRPr="00B45B45">
              <w:rPr>
                <w:sz w:val="24"/>
                <w:szCs w:val="24"/>
                <w:lang w:val="en-GB"/>
              </w:rPr>
              <w:t xml:space="preserve"> and legal barriers to e-health.</w:t>
            </w:r>
          </w:p>
        </w:tc>
        <w:tc>
          <w:tcPr>
            <w:tcW w:w="1714" w:type="dxa"/>
            <w:tcMar>
              <w:left w:w="105" w:type="dxa"/>
              <w:right w:w="105" w:type="dxa"/>
            </w:tcMar>
          </w:tcPr>
          <w:p w14:paraId="318F320D" w14:textId="11FD4C43" w:rsidR="2DAC3390" w:rsidRPr="00B45B45" w:rsidRDefault="2DAC3390" w:rsidP="2DAC3390">
            <w:pPr>
              <w:spacing w:line="259" w:lineRule="auto"/>
              <w:jc w:val="both"/>
              <w:rPr>
                <w:sz w:val="24"/>
                <w:szCs w:val="24"/>
              </w:rPr>
            </w:pPr>
            <w:r w:rsidRPr="00B45B45">
              <w:rPr>
                <w:sz w:val="24"/>
                <w:szCs w:val="24"/>
                <w:lang w:val="en-GB"/>
              </w:rPr>
              <w:t xml:space="preserve">Literature analysis and </w:t>
            </w:r>
            <w:r w:rsidRPr="00B45B45">
              <w:rPr>
                <w:sz w:val="24"/>
                <w:szCs w:val="24"/>
                <w:lang w:val="en-GB"/>
              </w:rPr>
              <w:lastRenderedPageBreak/>
              <w:t>survey data from primary care physicians on adoption of information technology are reviewed.</w:t>
            </w:r>
          </w:p>
        </w:tc>
        <w:tc>
          <w:tcPr>
            <w:tcW w:w="2054" w:type="dxa"/>
            <w:tcMar>
              <w:left w:w="105" w:type="dxa"/>
              <w:right w:w="105" w:type="dxa"/>
            </w:tcMar>
          </w:tcPr>
          <w:p w14:paraId="7BA034A9" w14:textId="4F8ACD9F" w:rsidR="2DAC3390" w:rsidRPr="00B45B45" w:rsidRDefault="2DAC3390" w:rsidP="2DAC3390">
            <w:pPr>
              <w:spacing w:line="259" w:lineRule="auto"/>
              <w:jc w:val="both"/>
              <w:rPr>
                <w:sz w:val="24"/>
                <w:szCs w:val="24"/>
              </w:rPr>
            </w:pPr>
            <w:r w:rsidRPr="00B45B45">
              <w:rPr>
                <w:sz w:val="24"/>
                <w:szCs w:val="24"/>
                <w:lang w:val="en-GB"/>
              </w:rPr>
              <w:lastRenderedPageBreak/>
              <w:t xml:space="preserve">To investigate the present status of </w:t>
            </w:r>
            <w:r w:rsidRPr="00B45B45">
              <w:rPr>
                <w:sz w:val="24"/>
                <w:szCs w:val="24"/>
                <w:lang w:val="en-GB"/>
              </w:rPr>
              <w:lastRenderedPageBreak/>
              <w:t>information technology in health care, the perceived benefits and barriers by primary care physicians which was difficult in previous times.</w:t>
            </w:r>
          </w:p>
        </w:tc>
        <w:tc>
          <w:tcPr>
            <w:tcW w:w="3598" w:type="dxa"/>
            <w:tcMar>
              <w:left w:w="105" w:type="dxa"/>
              <w:right w:w="105" w:type="dxa"/>
            </w:tcMar>
          </w:tcPr>
          <w:p w14:paraId="06F17166" w14:textId="318D905A" w:rsidR="2DAC3390" w:rsidRPr="00B45B45" w:rsidRDefault="2DAC3390" w:rsidP="2DAC3390">
            <w:pPr>
              <w:spacing w:line="259" w:lineRule="auto"/>
              <w:jc w:val="both"/>
              <w:rPr>
                <w:sz w:val="24"/>
                <w:szCs w:val="24"/>
              </w:rPr>
            </w:pPr>
            <w:r w:rsidRPr="00B45B45">
              <w:rPr>
                <w:sz w:val="24"/>
                <w:szCs w:val="24"/>
                <w:lang w:val="en-GB"/>
              </w:rPr>
              <w:lastRenderedPageBreak/>
              <w:t xml:space="preserve">Barriers include lack of access to capital by health care providers, </w:t>
            </w:r>
            <w:r w:rsidRPr="00B45B45">
              <w:rPr>
                <w:sz w:val="24"/>
                <w:szCs w:val="24"/>
                <w:lang w:val="en-GB"/>
              </w:rPr>
              <w:lastRenderedPageBreak/>
              <w:t>complex systems and lack of data standards that permit exchange of clinical data, privacy concerns and legal barriers.</w:t>
            </w:r>
          </w:p>
        </w:tc>
      </w:tr>
      <w:tr w:rsidR="2DAC3390" w:rsidRPr="00B45B45" w14:paraId="592DDB73" w14:textId="77777777" w:rsidTr="00B629FF">
        <w:trPr>
          <w:trHeight w:val="300"/>
        </w:trPr>
        <w:tc>
          <w:tcPr>
            <w:tcW w:w="810" w:type="dxa"/>
            <w:tcMar>
              <w:left w:w="105" w:type="dxa"/>
              <w:right w:w="105" w:type="dxa"/>
            </w:tcMar>
          </w:tcPr>
          <w:p w14:paraId="5A3A6C5E" w14:textId="206ADFD1" w:rsidR="2DAC3390" w:rsidRPr="00B45B45" w:rsidRDefault="2DAC3390" w:rsidP="2DAC3390">
            <w:pPr>
              <w:spacing w:line="259" w:lineRule="auto"/>
              <w:jc w:val="both"/>
              <w:rPr>
                <w:sz w:val="24"/>
                <w:szCs w:val="24"/>
              </w:rPr>
            </w:pPr>
            <w:r w:rsidRPr="00B45B45">
              <w:rPr>
                <w:sz w:val="24"/>
                <w:szCs w:val="24"/>
                <w:lang w:val="en-GB"/>
              </w:rPr>
              <w:lastRenderedPageBreak/>
              <w:t>7</w:t>
            </w:r>
          </w:p>
        </w:tc>
        <w:tc>
          <w:tcPr>
            <w:tcW w:w="2894" w:type="dxa"/>
            <w:tcMar>
              <w:left w:w="105" w:type="dxa"/>
              <w:right w:w="105" w:type="dxa"/>
            </w:tcMar>
          </w:tcPr>
          <w:p w14:paraId="04FFA03D" w14:textId="50E6ADD3" w:rsidR="2DAC3390" w:rsidRPr="00B45B45" w:rsidRDefault="2DAC3390" w:rsidP="2DAC3390">
            <w:pPr>
              <w:spacing w:line="259" w:lineRule="auto"/>
              <w:jc w:val="both"/>
              <w:rPr>
                <w:sz w:val="24"/>
                <w:szCs w:val="24"/>
              </w:rPr>
            </w:pPr>
            <w:r w:rsidRPr="00B45B45">
              <w:rPr>
                <w:sz w:val="24"/>
                <w:szCs w:val="24"/>
                <w:lang w:val="en-GB"/>
              </w:rPr>
              <w:t>Bates, B.R., Romina, S., Ahmed, R. and Hopson, D.</w:t>
            </w:r>
          </w:p>
        </w:tc>
        <w:tc>
          <w:tcPr>
            <w:tcW w:w="1714" w:type="dxa"/>
            <w:tcMar>
              <w:left w:w="105" w:type="dxa"/>
              <w:right w:w="105" w:type="dxa"/>
            </w:tcMar>
          </w:tcPr>
          <w:p w14:paraId="35BC2528" w14:textId="0F4D0A97" w:rsidR="2DAC3390" w:rsidRPr="00B45B45" w:rsidRDefault="2DAC3390" w:rsidP="2DAC3390">
            <w:pPr>
              <w:spacing w:line="259" w:lineRule="auto"/>
              <w:jc w:val="both"/>
              <w:rPr>
                <w:sz w:val="24"/>
                <w:szCs w:val="24"/>
              </w:rPr>
            </w:pPr>
            <w:r w:rsidRPr="00B45B45">
              <w:rPr>
                <w:sz w:val="24"/>
                <w:szCs w:val="24"/>
                <w:lang w:val="en-GB"/>
              </w:rPr>
              <w:t>Independent sample t-tests were conducted to compare each attributed message to its counterpart attributed to a generic web page on measures of trustworthiness, truthfulness, readability, and completeness</w:t>
            </w:r>
          </w:p>
        </w:tc>
        <w:tc>
          <w:tcPr>
            <w:tcW w:w="2054" w:type="dxa"/>
            <w:tcMar>
              <w:left w:w="105" w:type="dxa"/>
              <w:right w:w="105" w:type="dxa"/>
            </w:tcMar>
          </w:tcPr>
          <w:p w14:paraId="1D2DEF03" w14:textId="17B13F77" w:rsidR="2DAC3390" w:rsidRPr="00B45B45" w:rsidRDefault="2DAC3390" w:rsidP="2DAC3390">
            <w:pPr>
              <w:spacing w:line="259" w:lineRule="auto"/>
              <w:jc w:val="both"/>
              <w:rPr>
                <w:sz w:val="24"/>
                <w:szCs w:val="24"/>
              </w:rPr>
            </w:pPr>
            <w:r w:rsidRPr="00B45B45">
              <w:rPr>
                <w:sz w:val="24"/>
                <w:szCs w:val="24"/>
                <w:lang w:val="en-GB"/>
              </w:rPr>
              <w:t>This study examines consumer evaluations of web pages attributed to a credible source as compared to generic web pages on measures of message quality</w:t>
            </w:r>
          </w:p>
        </w:tc>
        <w:tc>
          <w:tcPr>
            <w:tcW w:w="3598" w:type="dxa"/>
            <w:tcMar>
              <w:left w:w="105" w:type="dxa"/>
              <w:right w:w="105" w:type="dxa"/>
            </w:tcMar>
          </w:tcPr>
          <w:p w14:paraId="05065E8E" w14:textId="62ECBE40" w:rsidR="2DAC3390" w:rsidRPr="00B45B45" w:rsidRDefault="2DAC3390" w:rsidP="2DAC3390">
            <w:pPr>
              <w:spacing w:line="259" w:lineRule="auto"/>
              <w:jc w:val="both"/>
              <w:rPr>
                <w:sz w:val="24"/>
                <w:szCs w:val="24"/>
              </w:rPr>
            </w:pPr>
            <w:r w:rsidRPr="00B45B45">
              <w:rPr>
                <w:sz w:val="24"/>
                <w:szCs w:val="24"/>
                <w:lang w:val="en-GB"/>
              </w:rPr>
              <w:t>Results demonstrated that differences in attribution to a source did not have a significant effect on consumers' evaluations of the quality of the information</w:t>
            </w:r>
          </w:p>
        </w:tc>
      </w:tr>
      <w:tr w:rsidR="2DAC3390" w:rsidRPr="00B45B45" w14:paraId="7E03B226" w14:textId="77777777" w:rsidTr="00B629FF">
        <w:trPr>
          <w:trHeight w:val="1110"/>
        </w:trPr>
        <w:tc>
          <w:tcPr>
            <w:tcW w:w="810" w:type="dxa"/>
            <w:tcMar>
              <w:left w:w="105" w:type="dxa"/>
              <w:right w:w="105" w:type="dxa"/>
            </w:tcMar>
          </w:tcPr>
          <w:p w14:paraId="336E68CC" w14:textId="35D92DCC" w:rsidR="2DAC3390" w:rsidRPr="00B45B45" w:rsidRDefault="2DAC3390" w:rsidP="2DAC3390">
            <w:pPr>
              <w:spacing w:line="259" w:lineRule="auto"/>
              <w:jc w:val="both"/>
              <w:rPr>
                <w:sz w:val="24"/>
                <w:szCs w:val="24"/>
              </w:rPr>
            </w:pPr>
            <w:r w:rsidRPr="00B45B45">
              <w:rPr>
                <w:sz w:val="24"/>
                <w:szCs w:val="24"/>
                <w:lang w:val="en-GB"/>
              </w:rPr>
              <w:t xml:space="preserve">         8</w:t>
            </w:r>
          </w:p>
        </w:tc>
        <w:tc>
          <w:tcPr>
            <w:tcW w:w="2894" w:type="dxa"/>
            <w:tcMar>
              <w:left w:w="105" w:type="dxa"/>
              <w:right w:w="105" w:type="dxa"/>
            </w:tcMar>
          </w:tcPr>
          <w:p w14:paraId="08A084EE" w14:textId="36CB60E0" w:rsidR="2DAC3390" w:rsidRPr="00B45B45" w:rsidRDefault="2DAC3390" w:rsidP="2DAC3390">
            <w:pPr>
              <w:spacing w:line="259" w:lineRule="auto"/>
              <w:jc w:val="both"/>
              <w:rPr>
                <w:sz w:val="24"/>
                <w:szCs w:val="24"/>
              </w:rPr>
            </w:pPr>
            <w:r w:rsidRPr="00B45B45">
              <w:rPr>
                <w:sz w:val="24"/>
                <w:szCs w:val="24"/>
                <w:lang w:val="en-GB"/>
              </w:rPr>
              <w:t xml:space="preserve">Bodkin, C. and </w:t>
            </w:r>
            <w:proofErr w:type="spellStart"/>
            <w:r w:rsidRPr="00B45B45">
              <w:rPr>
                <w:sz w:val="24"/>
                <w:szCs w:val="24"/>
                <w:lang w:val="en-GB"/>
              </w:rPr>
              <w:t>Miaoulis</w:t>
            </w:r>
            <w:proofErr w:type="spellEnd"/>
            <w:r w:rsidRPr="00B45B45">
              <w:rPr>
                <w:sz w:val="24"/>
                <w:szCs w:val="24"/>
                <w:lang w:val="en-GB"/>
              </w:rPr>
              <w:t>, G. (2007), “eHealth</w:t>
            </w:r>
          </w:p>
          <w:p w14:paraId="7F678C57" w14:textId="6298B4C0" w:rsidR="2DAC3390" w:rsidRPr="00B45B45" w:rsidRDefault="2DAC3390" w:rsidP="2DAC3390">
            <w:pPr>
              <w:spacing w:line="259" w:lineRule="auto"/>
              <w:jc w:val="both"/>
              <w:rPr>
                <w:sz w:val="24"/>
                <w:szCs w:val="24"/>
              </w:rPr>
            </w:pPr>
            <w:r w:rsidRPr="00B45B45">
              <w:rPr>
                <w:sz w:val="24"/>
                <w:szCs w:val="24"/>
                <w:lang w:val="en-GB"/>
              </w:rPr>
              <w:t xml:space="preserve">information quality and ethics issues: </w:t>
            </w:r>
            <w:r w:rsidR="00B629FF" w:rsidRPr="00B45B45">
              <w:rPr>
                <w:sz w:val="24"/>
                <w:szCs w:val="24"/>
                <w:lang w:val="en-GB"/>
              </w:rPr>
              <w:t>exploratory</w:t>
            </w:r>
          </w:p>
          <w:p w14:paraId="5D22BB3E" w14:textId="65FB1DED" w:rsidR="2DAC3390" w:rsidRPr="00B45B45" w:rsidRDefault="2DAC3390" w:rsidP="2DAC3390">
            <w:pPr>
              <w:spacing w:line="259" w:lineRule="auto"/>
              <w:jc w:val="both"/>
              <w:rPr>
                <w:sz w:val="24"/>
                <w:szCs w:val="24"/>
              </w:rPr>
            </w:pPr>
            <w:r w:rsidRPr="00B45B45">
              <w:rPr>
                <w:sz w:val="24"/>
                <w:szCs w:val="24"/>
                <w:lang w:val="en-GB"/>
              </w:rPr>
              <w:t>study of consumer perceptions</w:t>
            </w:r>
            <w:r w:rsidR="1B85DA44" w:rsidRPr="00B45B45">
              <w:rPr>
                <w:sz w:val="24"/>
                <w:szCs w:val="24"/>
                <w:lang w:val="en-GB"/>
              </w:rPr>
              <w:t>,”</w:t>
            </w:r>
            <w:r w:rsidRPr="00B45B45">
              <w:rPr>
                <w:sz w:val="24"/>
                <w:szCs w:val="24"/>
                <w:lang w:val="en-GB"/>
              </w:rPr>
              <w:t xml:space="preserve"> International Journal</w:t>
            </w:r>
          </w:p>
          <w:p w14:paraId="6E964107" w14:textId="36CBA528" w:rsidR="2DAC3390" w:rsidRPr="00B45B45" w:rsidRDefault="2DAC3390" w:rsidP="2DAC3390">
            <w:pPr>
              <w:spacing w:line="259" w:lineRule="auto"/>
              <w:jc w:val="both"/>
              <w:rPr>
                <w:sz w:val="24"/>
                <w:szCs w:val="24"/>
              </w:rPr>
            </w:pPr>
            <w:r w:rsidRPr="00B45B45">
              <w:rPr>
                <w:sz w:val="24"/>
                <w:szCs w:val="24"/>
                <w:lang w:val="en-GB"/>
              </w:rPr>
              <w:t>of Pharmaceutical and Healthcare Marketing</w:t>
            </w:r>
          </w:p>
          <w:p w14:paraId="0F238BCA" w14:textId="00146763" w:rsidR="2DAC3390" w:rsidRPr="00B45B45" w:rsidRDefault="2DAC3390" w:rsidP="2DAC3390">
            <w:pPr>
              <w:spacing w:line="259" w:lineRule="auto"/>
              <w:jc w:val="both"/>
              <w:rPr>
                <w:sz w:val="24"/>
                <w:szCs w:val="24"/>
              </w:rPr>
            </w:pPr>
          </w:p>
          <w:p w14:paraId="72AB3D7A" w14:textId="3818F4F2" w:rsidR="2DAC3390" w:rsidRPr="00B45B45" w:rsidRDefault="2DAC3390" w:rsidP="2DAC3390">
            <w:pPr>
              <w:spacing w:line="259" w:lineRule="auto"/>
              <w:jc w:val="both"/>
              <w:rPr>
                <w:sz w:val="24"/>
                <w:szCs w:val="24"/>
              </w:rPr>
            </w:pPr>
          </w:p>
          <w:p w14:paraId="3AD0FAEB" w14:textId="7193015A" w:rsidR="2DAC3390" w:rsidRPr="00B45B45" w:rsidRDefault="2DAC3390" w:rsidP="2DAC3390">
            <w:pPr>
              <w:spacing w:line="259" w:lineRule="auto"/>
              <w:jc w:val="both"/>
              <w:rPr>
                <w:sz w:val="24"/>
                <w:szCs w:val="24"/>
              </w:rPr>
            </w:pPr>
          </w:p>
        </w:tc>
        <w:tc>
          <w:tcPr>
            <w:tcW w:w="1714" w:type="dxa"/>
            <w:tcMar>
              <w:left w:w="105" w:type="dxa"/>
              <w:right w:w="105" w:type="dxa"/>
            </w:tcMar>
          </w:tcPr>
          <w:p w14:paraId="5D0AE672" w14:textId="6006F623" w:rsidR="2DAC3390" w:rsidRPr="00B45B45" w:rsidRDefault="2DAC3390" w:rsidP="2DAC3390">
            <w:pPr>
              <w:spacing w:line="259" w:lineRule="auto"/>
              <w:jc w:val="both"/>
              <w:rPr>
                <w:sz w:val="24"/>
                <w:szCs w:val="24"/>
              </w:rPr>
            </w:pPr>
            <w:r w:rsidRPr="00B45B45">
              <w:rPr>
                <w:sz w:val="24"/>
                <w:szCs w:val="24"/>
                <w:lang w:val="en-GB"/>
              </w:rPr>
              <w:t>Using a national random sample of 1,227 respondents, this study identifies online health care information seekers and explores the type of information they seek, their perceptions of eHealth web site quality and ethics.</w:t>
            </w:r>
          </w:p>
        </w:tc>
        <w:tc>
          <w:tcPr>
            <w:tcW w:w="2054" w:type="dxa"/>
            <w:tcMar>
              <w:left w:w="105" w:type="dxa"/>
              <w:right w:w="105" w:type="dxa"/>
            </w:tcMar>
          </w:tcPr>
          <w:p w14:paraId="3E382E28" w14:textId="5630B8A9" w:rsidR="2DAC3390" w:rsidRPr="00B45B45" w:rsidRDefault="2DAC3390" w:rsidP="2DAC3390">
            <w:pPr>
              <w:spacing w:line="259" w:lineRule="auto"/>
              <w:jc w:val="both"/>
              <w:rPr>
                <w:sz w:val="24"/>
                <w:szCs w:val="24"/>
              </w:rPr>
            </w:pPr>
            <w:r w:rsidRPr="00B45B45">
              <w:rPr>
                <w:sz w:val="24"/>
                <w:szCs w:val="24"/>
                <w:lang w:val="en-GB"/>
              </w:rPr>
              <w:t xml:space="preserve">The results indicate that while WebMD currently dominates the eHealth care market, the future for niche eHealth care web sites appears promising as consumers' perceptions of eHealth care web site quality and ethical </w:t>
            </w:r>
            <w:proofErr w:type="spellStart"/>
            <w:r w:rsidRPr="00B45B45">
              <w:rPr>
                <w:sz w:val="24"/>
                <w:szCs w:val="24"/>
                <w:lang w:val="en-GB"/>
              </w:rPr>
              <w:t>behaviors</w:t>
            </w:r>
            <w:proofErr w:type="spellEnd"/>
            <w:r w:rsidRPr="00B45B45">
              <w:rPr>
                <w:sz w:val="24"/>
                <w:szCs w:val="24"/>
                <w:lang w:val="en-GB"/>
              </w:rPr>
              <w:t xml:space="preserve"> improve.</w:t>
            </w:r>
          </w:p>
        </w:tc>
        <w:tc>
          <w:tcPr>
            <w:tcW w:w="3598" w:type="dxa"/>
            <w:tcMar>
              <w:left w:w="105" w:type="dxa"/>
              <w:right w:w="105" w:type="dxa"/>
            </w:tcMar>
          </w:tcPr>
          <w:p w14:paraId="0A4AAC40" w14:textId="19BF685E" w:rsidR="022A6795" w:rsidRPr="00B45B45" w:rsidRDefault="022A6795" w:rsidP="2DAC3390">
            <w:pPr>
              <w:spacing w:line="259" w:lineRule="auto"/>
              <w:jc w:val="both"/>
              <w:rPr>
                <w:sz w:val="24"/>
                <w:szCs w:val="24"/>
              </w:rPr>
            </w:pPr>
            <w:r w:rsidRPr="00B45B45">
              <w:rPr>
                <w:sz w:val="24"/>
                <w:szCs w:val="24"/>
                <w:lang w:val="en-GB"/>
              </w:rPr>
              <w:t>The development of ethical codes</w:t>
            </w:r>
            <w:r w:rsidR="2DAC3390" w:rsidRPr="00B45B45">
              <w:rPr>
                <w:sz w:val="24"/>
                <w:szCs w:val="24"/>
                <w:lang w:val="en-GB"/>
              </w:rPr>
              <w:t xml:space="preserve"> for eHealth web sites is </w:t>
            </w:r>
            <w:proofErr w:type="gramStart"/>
            <w:r w:rsidR="2DAC3390" w:rsidRPr="00B45B45">
              <w:rPr>
                <w:sz w:val="24"/>
                <w:szCs w:val="24"/>
                <w:lang w:val="en-GB"/>
              </w:rPr>
              <w:t xml:space="preserve">having an </w:t>
            </w:r>
            <w:r w:rsidR="00B629FF" w:rsidRPr="00B45B45">
              <w:rPr>
                <w:sz w:val="24"/>
                <w:szCs w:val="24"/>
                <w:lang w:val="en-GB"/>
              </w:rPr>
              <w:t>effect</w:t>
            </w:r>
            <w:r w:rsidR="2DAC3390" w:rsidRPr="00B45B45">
              <w:rPr>
                <w:sz w:val="24"/>
                <w:szCs w:val="24"/>
                <w:lang w:val="en-GB"/>
              </w:rPr>
              <w:t xml:space="preserve"> on</w:t>
            </w:r>
            <w:proofErr w:type="gramEnd"/>
            <w:r w:rsidR="2DAC3390" w:rsidRPr="00B45B45">
              <w:rPr>
                <w:sz w:val="24"/>
                <w:szCs w:val="24"/>
                <w:lang w:val="en-GB"/>
              </w:rPr>
              <w:t xml:space="preserve"> consumers' perceptions.</w:t>
            </w:r>
          </w:p>
        </w:tc>
      </w:tr>
    </w:tbl>
    <w:p w14:paraId="6BFBE976" w14:textId="77777777" w:rsidR="004665D2" w:rsidRPr="00B45B45" w:rsidRDefault="48779471" w:rsidP="6BD2EF89">
      <w:pPr>
        <w:rPr>
          <w:b/>
          <w:bCs/>
          <w:color w:val="000000" w:themeColor="text1"/>
          <w:sz w:val="24"/>
          <w:szCs w:val="24"/>
          <w:lang w:val="en-GB"/>
        </w:rPr>
      </w:pPr>
      <w:r w:rsidRPr="00B45B45">
        <w:rPr>
          <w:b/>
          <w:bCs/>
          <w:color w:val="000000" w:themeColor="text1"/>
          <w:sz w:val="24"/>
          <w:szCs w:val="24"/>
          <w:lang w:val="en-GB"/>
        </w:rPr>
        <w:t xml:space="preserve">    </w:t>
      </w:r>
    </w:p>
    <w:p w14:paraId="1B044AA2" w14:textId="77777777" w:rsidR="004665D2" w:rsidRPr="00B45B45" w:rsidRDefault="004665D2" w:rsidP="6BD2EF89">
      <w:pPr>
        <w:rPr>
          <w:b/>
          <w:bCs/>
          <w:color w:val="000000" w:themeColor="text1"/>
          <w:sz w:val="24"/>
          <w:szCs w:val="24"/>
          <w:lang w:val="en-GB"/>
        </w:rPr>
      </w:pPr>
    </w:p>
    <w:p w14:paraId="1058BE01" w14:textId="77777777" w:rsidR="004665D2" w:rsidRPr="00B45B45" w:rsidRDefault="004665D2" w:rsidP="6BD2EF89">
      <w:pPr>
        <w:rPr>
          <w:b/>
          <w:bCs/>
          <w:color w:val="000000" w:themeColor="text1"/>
          <w:sz w:val="24"/>
          <w:szCs w:val="24"/>
          <w:lang w:val="en-GB"/>
        </w:rPr>
      </w:pPr>
    </w:p>
    <w:p w14:paraId="08E1EE40" w14:textId="587B4EF9" w:rsidR="12420D76" w:rsidRPr="00B45B45" w:rsidRDefault="00E276EF" w:rsidP="004665D2">
      <w:pPr>
        <w:jc w:val="center"/>
        <w:rPr>
          <w:b/>
          <w:bCs/>
          <w:color w:val="000000" w:themeColor="text1"/>
          <w:sz w:val="24"/>
          <w:szCs w:val="24"/>
          <w:lang w:val="en-GB"/>
        </w:rPr>
      </w:pPr>
      <w:r w:rsidRPr="00B45B45">
        <w:rPr>
          <w:b/>
          <w:bCs/>
          <w:color w:val="000000" w:themeColor="text1"/>
          <w:sz w:val="24"/>
          <w:szCs w:val="24"/>
          <w:lang w:val="en-GB"/>
        </w:rPr>
        <w:lastRenderedPageBreak/>
        <w:t>3. EXISTING SYSTEM</w:t>
      </w:r>
    </w:p>
    <w:p w14:paraId="4F2F4CE0" w14:textId="77777777" w:rsidR="004665D2" w:rsidRPr="00B45B45" w:rsidRDefault="004665D2" w:rsidP="004665D2">
      <w:pPr>
        <w:jc w:val="center"/>
        <w:rPr>
          <w:b/>
          <w:bCs/>
          <w:color w:val="000000" w:themeColor="text1"/>
          <w:sz w:val="24"/>
          <w:szCs w:val="24"/>
          <w:lang w:val="en-GB"/>
        </w:rPr>
      </w:pPr>
    </w:p>
    <w:p w14:paraId="155F2881" w14:textId="0C8B54CA" w:rsidR="20FE8018" w:rsidRPr="00B45B45" w:rsidRDefault="20FE8018" w:rsidP="00FD0CA5">
      <w:pPr>
        <w:spacing w:after="160" w:line="360" w:lineRule="auto"/>
        <w:ind w:firstLine="720"/>
        <w:jc w:val="both"/>
        <w:rPr>
          <w:color w:val="374151"/>
          <w:sz w:val="24"/>
          <w:szCs w:val="24"/>
          <w:lang w:val="en-GB"/>
        </w:rPr>
      </w:pPr>
      <w:r w:rsidRPr="00B45B45">
        <w:rPr>
          <w:color w:val="374151"/>
          <w:sz w:val="24"/>
          <w:szCs w:val="24"/>
          <w:lang w:val="en-GB"/>
        </w:rPr>
        <w:t>Existing systems in the healthcare industry that aim to improve communication and enhance healthcare services include:</w:t>
      </w:r>
    </w:p>
    <w:p w14:paraId="26A2E53B" w14:textId="68FF89E2" w:rsidR="20FE8018" w:rsidRPr="00B45B45" w:rsidRDefault="20FE8018" w:rsidP="00A87E12">
      <w:pPr>
        <w:spacing w:after="160" w:line="360" w:lineRule="auto"/>
        <w:jc w:val="both"/>
        <w:rPr>
          <w:color w:val="374151"/>
          <w:sz w:val="24"/>
          <w:szCs w:val="24"/>
          <w:lang w:val="en-GB"/>
        </w:rPr>
      </w:pPr>
      <w:r w:rsidRPr="00B45B45">
        <w:rPr>
          <w:b/>
          <w:bCs/>
          <w:color w:val="374151"/>
          <w:sz w:val="24"/>
          <w:szCs w:val="24"/>
          <w:lang w:val="en-GB"/>
        </w:rPr>
        <w:t>1.Electronic Health Records (EHR) Systems:</w:t>
      </w:r>
      <w:r w:rsidRPr="00B45B45">
        <w:rPr>
          <w:color w:val="374151"/>
          <w:sz w:val="24"/>
          <w:szCs w:val="24"/>
          <w:lang w:val="en-GB"/>
        </w:rPr>
        <w:t xml:space="preserve"> EHR systems digitize and centralize patient health records, enabling healthcare providers to access and update patient information securely. These systems improve communication and information sharing among healthcare professionals, leading to better coordination of care.</w:t>
      </w:r>
    </w:p>
    <w:p w14:paraId="06EF3B27" w14:textId="6F93590A" w:rsidR="20FE8018" w:rsidRPr="00B45B45" w:rsidRDefault="20FE8018" w:rsidP="00A87E12">
      <w:pPr>
        <w:spacing w:after="160" w:line="360" w:lineRule="auto"/>
        <w:jc w:val="both"/>
        <w:rPr>
          <w:color w:val="374151"/>
          <w:sz w:val="24"/>
          <w:szCs w:val="24"/>
          <w:lang w:val="en-GB"/>
        </w:rPr>
      </w:pPr>
      <w:r w:rsidRPr="00B45B45">
        <w:rPr>
          <w:b/>
          <w:bCs/>
          <w:color w:val="374151"/>
          <w:sz w:val="24"/>
          <w:szCs w:val="24"/>
          <w:lang w:val="en-GB"/>
        </w:rPr>
        <w:t>2.Telemedicine Platforms</w:t>
      </w:r>
      <w:r w:rsidRPr="00B45B45">
        <w:rPr>
          <w:color w:val="374151"/>
          <w:sz w:val="24"/>
          <w:szCs w:val="24"/>
          <w:lang w:val="en-GB"/>
        </w:rPr>
        <w:t>: Telemedicine platforms facilitate remote consultations between doctors and patients through video or phone calls. These systems allow patients to receive medical advice, prescriptions, and follow-up care without the need for in-person visits. Telemedicine platforms have gained significant popularity, especially in providing healthcare access to individuals in remote areas.</w:t>
      </w:r>
    </w:p>
    <w:p w14:paraId="0B24C659" w14:textId="1203FD64" w:rsidR="20FE8018" w:rsidRPr="00B45B45" w:rsidRDefault="20FE8018" w:rsidP="00A87E12">
      <w:pPr>
        <w:spacing w:after="160" w:line="360" w:lineRule="auto"/>
        <w:jc w:val="both"/>
        <w:rPr>
          <w:color w:val="374151"/>
          <w:sz w:val="24"/>
          <w:szCs w:val="24"/>
          <w:lang w:val="en-GB"/>
        </w:rPr>
      </w:pPr>
      <w:r w:rsidRPr="00B45B45">
        <w:rPr>
          <w:b/>
          <w:bCs/>
          <w:color w:val="374151"/>
          <w:sz w:val="24"/>
          <w:szCs w:val="24"/>
          <w:lang w:val="en-GB"/>
        </w:rPr>
        <w:t>3.Appointment Scheduling Systems:</w:t>
      </w:r>
      <w:r w:rsidRPr="00B45B45">
        <w:rPr>
          <w:color w:val="374151"/>
          <w:sz w:val="24"/>
          <w:szCs w:val="24"/>
          <w:lang w:val="en-GB"/>
        </w:rPr>
        <w:t xml:space="preserve"> Appointment scheduling systems streamline the process of booking and managing patient appointments. They often offer features such as online appointment booking, automated reminders, and calendar integration. These systems reduce wait times, optimize healthcare provider schedules, and improve patient satisfaction.</w:t>
      </w:r>
    </w:p>
    <w:p w14:paraId="1DED2680" w14:textId="42B5AE66" w:rsidR="20FE8018" w:rsidRPr="00B45B45" w:rsidRDefault="20FE8018" w:rsidP="00A87E12">
      <w:pPr>
        <w:spacing w:after="160" w:line="360" w:lineRule="auto"/>
        <w:jc w:val="both"/>
        <w:rPr>
          <w:color w:val="374151"/>
          <w:sz w:val="24"/>
          <w:szCs w:val="24"/>
          <w:lang w:val="en-GB"/>
        </w:rPr>
      </w:pPr>
      <w:r w:rsidRPr="00B45B45">
        <w:rPr>
          <w:b/>
          <w:bCs/>
          <w:color w:val="374151"/>
          <w:sz w:val="24"/>
          <w:szCs w:val="24"/>
          <w:lang w:val="en-GB"/>
        </w:rPr>
        <w:t>4.Health Information Exchange (HIE) Systems:</w:t>
      </w:r>
      <w:r w:rsidRPr="00B45B45">
        <w:rPr>
          <w:color w:val="374151"/>
          <w:sz w:val="24"/>
          <w:szCs w:val="24"/>
          <w:lang w:val="en-GB"/>
        </w:rPr>
        <w:t xml:space="preserve"> HIE systems enable the secure exchange of patient health information between different healthcare organizations and providers. They facilitate the sharing of medical records, test results, and other relevant data, ensuring continuity of care and avoiding duplication of tests or procedures.</w:t>
      </w:r>
    </w:p>
    <w:p w14:paraId="5E0E1B3F" w14:textId="4A1BE49C" w:rsidR="20FE8018" w:rsidRPr="00B45B45" w:rsidRDefault="20FE8018" w:rsidP="00A87E12">
      <w:pPr>
        <w:spacing w:after="160" w:line="360" w:lineRule="auto"/>
        <w:jc w:val="both"/>
        <w:rPr>
          <w:color w:val="374151"/>
          <w:sz w:val="24"/>
          <w:szCs w:val="24"/>
          <w:lang w:val="en-GB"/>
        </w:rPr>
      </w:pPr>
      <w:r w:rsidRPr="00B45B45">
        <w:rPr>
          <w:b/>
          <w:bCs/>
          <w:color w:val="374151"/>
          <w:sz w:val="24"/>
          <w:szCs w:val="24"/>
          <w:lang w:val="en-GB"/>
        </w:rPr>
        <w:t>5.Remote Monitoring Systems:</w:t>
      </w:r>
      <w:r w:rsidRPr="00B45B45">
        <w:rPr>
          <w:color w:val="374151"/>
          <w:sz w:val="24"/>
          <w:szCs w:val="24"/>
          <w:lang w:val="en-GB"/>
        </w:rPr>
        <w:t xml:space="preserve"> Remote monitoring systems utilize wearable devices, sensors, and mobile apps to track patients' vital signs, activity levels, and other health parameters. These systems enable healthcare providers to remotely monitor patients' health conditions and intervene promptly when necessary, improving disease management and reducing hospital readmissions.</w:t>
      </w:r>
    </w:p>
    <w:p w14:paraId="1654DDC1" w14:textId="3771946E" w:rsidR="20FE8018" w:rsidRPr="00B45B45" w:rsidRDefault="20FE8018" w:rsidP="00A87E12">
      <w:pPr>
        <w:spacing w:after="160" w:line="360" w:lineRule="auto"/>
        <w:jc w:val="both"/>
        <w:rPr>
          <w:color w:val="374151"/>
          <w:sz w:val="24"/>
          <w:szCs w:val="24"/>
          <w:lang w:val="en-GB"/>
        </w:rPr>
      </w:pPr>
      <w:r w:rsidRPr="00B45B45">
        <w:rPr>
          <w:b/>
          <w:bCs/>
          <w:color w:val="374151"/>
          <w:sz w:val="24"/>
          <w:szCs w:val="24"/>
          <w:lang w:val="en-GB"/>
        </w:rPr>
        <w:t xml:space="preserve">6.Medication Management Systems: </w:t>
      </w:r>
      <w:r w:rsidRPr="00B45B45">
        <w:rPr>
          <w:color w:val="374151"/>
          <w:sz w:val="24"/>
          <w:szCs w:val="24"/>
          <w:lang w:val="en-GB"/>
        </w:rPr>
        <w:t xml:space="preserve">Medication management systems help patients and healthcare providers track and manage medication adherence. </w:t>
      </w:r>
    </w:p>
    <w:p w14:paraId="40381588" w14:textId="77777777" w:rsidR="004665D2" w:rsidRPr="00B45B45" w:rsidRDefault="20FE8018" w:rsidP="00A87E12">
      <w:pPr>
        <w:spacing w:after="160" w:line="360" w:lineRule="auto"/>
        <w:jc w:val="both"/>
        <w:rPr>
          <w:color w:val="374151"/>
          <w:sz w:val="24"/>
          <w:szCs w:val="24"/>
          <w:lang w:val="en-GB"/>
        </w:rPr>
      </w:pPr>
      <w:r w:rsidRPr="00B45B45">
        <w:rPr>
          <w:color w:val="374151"/>
          <w:sz w:val="24"/>
          <w:szCs w:val="24"/>
          <w:lang w:val="en-GB"/>
        </w:rPr>
        <w:t>They provide reminders for medication intake, refill notifications, and medication interaction checks, ensuring patients follow prescribed treatment plans and avoid medication errors.</w:t>
      </w:r>
    </w:p>
    <w:p w14:paraId="60758E5B" w14:textId="2AF2D091" w:rsidR="20FE8018" w:rsidRPr="00B45B45" w:rsidRDefault="20FE8018" w:rsidP="00A87E12">
      <w:pPr>
        <w:spacing w:after="160" w:line="360" w:lineRule="auto"/>
        <w:jc w:val="both"/>
        <w:rPr>
          <w:color w:val="374151"/>
          <w:sz w:val="24"/>
          <w:szCs w:val="24"/>
          <w:lang w:val="en-GB"/>
        </w:rPr>
      </w:pPr>
      <w:r w:rsidRPr="00B45B45">
        <w:rPr>
          <w:b/>
          <w:bCs/>
          <w:color w:val="374151"/>
          <w:sz w:val="24"/>
          <w:szCs w:val="24"/>
          <w:lang w:val="en-GB"/>
        </w:rPr>
        <w:t>7.Health Portals and Patient Portals:</w:t>
      </w:r>
      <w:r w:rsidRPr="00B45B45">
        <w:rPr>
          <w:color w:val="374151"/>
          <w:sz w:val="24"/>
          <w:szCs w:val="24"/>
          <w:lang w:val="en-GB"/>
        </w:rPr>
        <w:t xml:space="preserve"> Health portals and patient portals are online platforms </w:t>
      </w:r>
      <w:r w:rsidRPr="00B45B45">
        <w:rPr>
          <w:color w:val="374151"/>
          <w:sz w:val="24"/>
          <w:szCs w:val="24"/>
          <w:lang w:val="en-GB"/>
        </w:rPr>
        <w:lastRenderedPageBreak/>
        <w:t>that allow patients to access their health records, communicate with healthcare providers, schedule appointments, request prescription refills, and access educational resources. These portals enhance patient engagement and empowerment in managing their healthcare.</w:t>
      </w:r>
    </w:p>
    <w:p w14:paraId="71163AFA" w14:textId="18660585" w:rsidR="20FE8018" w:rsidRPr="00B45B45" w:rsidRDefault="20FE8018" w:rsidP="00A87E12">
      <w:pPr>
        <w:spacing w:after="160" w:line="360" w:lineRule="auto"/>
        <w:jc w:val="both"/>
        <w:rPr>
          <w:color w:val="27272A"/>
          <w:sz w:val="24"/>
          <w:szCs w:val="24"/>
          <w:lang w:val="en-GB"/>
        </w:rPr>
      </w:pPr>
      <w:r w:rsidRPr="00B45B45">
        <w:rPr>
          <w:b/>
          <w:bCs/>
          <w:color w:val="27272A"/>
          <w:sz w:val="24"/>
          <w:szCs w:val="24"/>
          <w:lang w:val="en-GB"/>
        </w:rPr>
        <w:t>8.Setmore</w:t>
      </w:r>
      <w:r w:rsidRPr="00B45B45">
        <w:rPr>
          <w:color w:val="27272A"/>
          <w:sz w:val="24"/>
          <w:szCs w:val="24"/>
          <w:lang w:val="en-GB"/>
        </w:rPr>
        <w:t>: An easy-to-use appointment scheduling app for doctors. It allows doctors to create their practice's booking page, book appointments from their website, and set up automatic appointment reminders.</w:t>
      </w:r>
    </w:p>
    <w:p w14:paraId="67FA1176" w14:textId="1B165476" w:rsidR="20FE8018" w:rsidRPr="00B45B45" w:rsidRDefault="20FE8018" w:rsidP="00A87E12">
      <w:pPr>
        <w:spacing w:after="160" w:line="360" w:lineRule="auto"/>
        <w:jc w:val="both"/>
        <w:rPr>
          <w:color w:val="27272A"/>
          <w:sz w:val="24"/>
          <w:szCs w:val="24"/>
          <w:lang w:val="en-GB"/>
        </w:rPr>
      </w:pPr>
      <w:r w:rsidRPr="00B45B45">
        <w:rPr>
          <w:b/>
          <w:bCs/>
          <w:color w:val="27272A"/>
          <w:sz w:val="24"/>
          <w:szCs w:val="24"/>
          <w:lang w:val="en-GB"/>
        </w:rPr>
        <w:t>9.SimplyBook.me</w:t>
      </w:r>
      <w:r w:rsidRPr="00B45B45">
        <w:rPr>
          <w:color w:val="27272A"/>
          <w:sz w:val="24"/>
          <w:szCs w:val="24"/>
          <w:lang w:val="en-GB"/>
        </w:rPr>
        <w:t xml:space="preserve">: A scheduling software and app for medical services, clinics, and hospitals. It provides a booking page, mobile apps, Facebook bookings, reminders, and </w:t>
      </w:r>
      <w:r w:rsidR="00B45B45" w:rsidRPr="00B45B45">
        <w:rPr>
          <w:color w:val="27272A"/>
          <w:sz w:val="24"/>
          <w:szCs w:val="24"/>
          <w:lang w:val="en-GB"/>
        </w:rPr>
        <w:t>more.</w:t>
      </w:r>
    </w:p>
    <w:p w14:paraId="4DCD2735" w14:textId="118E3C16" w:rsidR="20FE8018" w:rsidRPr="00B45B45" w:rsidRDefault="20FE8018" w:rsidP="00A87E12">
      <w:pPr>
        <w:spacing w:after="160" w:line="360" w:lineRule="auto"/>
        <w:jc w:val="both"/>
        <w:rPr>
          <w:color w:val="27272A"/>
          <w:sz w:val="24"/>
          <w:szCs w:val="24"/>
          <w:lang w:val="en-GB"/>
        </w:rPr>
      </w:pPr>
      <w:r w:rsidRPr="00B45B45">
        <w:rPr>
          <w:b/>
          <w:bCs/>
          <w:color w:val="27272A"/>
          <w:sz w:val="24"/>
          <w:szCs w:val="24"/>
          <w:lang w:val="en-GB"/>
        </w:rPr>
        <w:t>10.HealthPlix SPOT</w:t>
      </w:r>
      <w:r w:rsidRPr="00B45B45">
        <w:rPr>
          <w:color w:val="27272A"/>
          <w:sz w:val="24"/>
          <w:szCs w:val="24"/>
          <w:lang w:val="en-GB"/>
        </w:rPr>
        <w:t>: A doctor appointment app that allows patients to book appointments with doctors online</w:t>
      </w:r>
    </w:p>
    <w:p w14:paraId="2F6CDAC3" w14:textId="2EE2872C" w:rsidR="20FE8018" w:rsidRPr="00B45B45" w:rsidRDefault="20FE8018" w:rsidP="00A87E12">
      <w:pPr>
        <w:spacing w:after="160" w:line="360" w:lineRule="auto"/>
        <w:jc w:val="both"/>
        <w:rPr>
          <w:color w:val="27272A"/>
          <w:sz w:val="24"/>
          <w:szCs w:val="24"/>
          <w:lang w:val="en-GB"/>
        </w:rPr>
      </w:pPr>
      <w:r w:rsidRPr="00B45B45">
        <w:rPr>
          <w:b/>
          <w:bCs/>
          <w:color w:val="27272A"/>
          <w:sz w:val="24"/>
          <w:szCs w:val="24"/>
          <w:lang w:val="en-GB"/>
        </w:rPr>
        <w:t>11.ZocDoc</w:t>
      </w:r>
      <w:r w:rsidRPr="00B45B45">
        <w:rPr>
          <w:color w:val="27272A"/>
          <w:sz w:val="24"/>
          <w:szCs w:val="24"/>
          <w:lang w:val="en-GB"/>
        </w:rPr>
        <w:t xml:space="preserve">: An on-demand doctor app that uses </w:t>
      </w:r>
      <w:r w:rsidR="1DED862B" w:rsidRPr="00B45B45">
        <w:rPr>
          <w:color w:val="27272A"/>
          <w:sz w:val="24"/>
          <w:szCs w:val="24"/>
          <w:lang w:val="en-GB"/>
        </w:rPr>
        <w:t>AI (Artificial Intelligence)</w:t>
      </w:r>
      <w:r w:rsidRPr="00B45B45">
        <w:rPr>
          <w:color w:val="27272A"/>
          <w:sz w:val="24"/>
          <w:szCs w:val="24"/>
          <w:lang w:val="en-GB"/>
        </w:rPr>
        <w:t xml:space="preserve"> to match healthcare professionals to patients based on their needs</w:t>
      </w:r>
    </w:p>
    <w:p w14:paraId="293B823A" w14:textId="374D93D0" w:rsidR="20FE8018" w:rsidRPr="00B45B45" w:rsidRDefault="20FE8018" w:rsidP="00A87E12">
      <w:pPr>
        <w:spacing w:after="160" w:line="360" w:lineRule="auto"/>
        <w:jc w:val="both"/>
        <w:rPr>
          <w:color w:val="27272A"/>
          <w:sz w:val="24"/>
          <w:szCs w:val="24"/>
          <w:lang w:val="en-GB"/>
        </w:rPr>
      </w:pPr>
      <w:r w:rsidRPr="00B45B45">
        <w:rPr>
          <w:b/>
          <w:bCs/>
          <w:color w:val="27272A"/>
          <w:sz w:val="24"/>
          <w:szCs w:val="24"/>
          <w:lang w:val="en-GB"/>
        </w:rPr>
        <w:t>12. MyChart</w:t>
      </w:r>
      <w:r w:rsidRPr="00B45B45">
        <w:rPr>
          <w:color w:val="27272A"/>
          <w:sz w:val="24"/>
          <w:szCs w:val="24"/>
          <w:lang w:val="en-GB"/>
        </w:rPr>
        <w:t>: An online software created by Epic Systems that connects patients with healthcare providers</w:t>
      </w:r>
    </w:p>
    <w:p w14:paraId="746FA9C5" w14:textId="513909A7" w:rsidR="20FE8018" w:rsidRPr="00FD0CA5" w:rsidRDefault="20FE8018" w:rsidP="00FD0CA5">
      <w:pPr>
        <w:spacing w:after="160" w:line="360" w:lineRule="auto"/>
        <w:ind w:firstLine="720"/>
        <w:jc w:val="both"/>
        <w:rPr>
          <w:color w:val="27272A"/>
          <w:sz w:val="24"/>
          <w:szCs w:val="24"/>
          <w:lang w:val="en-GB"/>
        </w:rPr>
      </w:pPr>
      <w:r w:rsidRPr="00FD0CA5">
        <w:rPr>
          <w:color w:val="27272A"/>
          <w:sz w:val="24"/>
          <w:szCs w:val="24"/>
          <w:lang w:val="en-GB"/>
        </w:rPr>
        <w:t>These existing systems, along with the CLINICARE App, contribute to the digital transformation of healthcare by improving communication, efficiency, and accessibility in healthcare delivery. Each system addresses specific aspects of healthcare management, promoting better patient outcomes and healthcare provider collaboration.</w:t>
      </w:r>
    </w:p>
    <w:p w14:paraId="156F7BA9" w14:textId="5C023D1B" w:rsidR="2DAC3390" w:rsidRPr="00B45B45" w:rsidRDefault="2DAC3390" w:rsidP="2DAC3390">
      <w:pPr>
        <w:spacing w:after="160" w:line="259" w:lineRule="auto"/>
        <w:rPr>
          <w:color w:val="000000" w:themeColor="text1"/>
          <w:sz w:val="24"/>
          <w:szCs w:val="24"/>
          <w:lang w:val="en-GB"/>
        </w:rPr>
      </w:pPr>
    </w:p>
    <w:p w14:paraId="1D0CBBD0" w14:textId="217AA0FF" w:rsidR="2DAC3390" w:rsidRPr="00B45B45" w:rsidRDefault="2DAC3390" w:rsidP="2DAC3390">
      <w:pPr>
        <w:spacing w:after="160" w:line="360" w:lineRule="auto"/>
        <w:rPr>
          <w:b/>
          <w:bCs/>
          <w:color w:val="000000" w:themeColor="text1"/>
          <w:sz w:val="24"/>
          <w:szCs w:val="24"/>
          <w:lang w:val="en-GB"/>
        </w:rPr>
      </w:pPr>
    </w:p>
    <w:p w14:paraId="03156773" w14:textId="77777777" w:rsidR="00A87E12" w:rsidRPr="00B45B45" w:rsidRDefault="00A87E12" w:rsidP="2DAC3390">
      <w:pPr>
        <w:spacing w:after="160" w:line="360" w:lineRule="auto"/>
        <w:rPr>
          <w:b/>
          <w:bCs/>
          <w:color w:val="000000" w:themeColor="text1"/>
          <w:sz w:val="24"/>
          <w:szCs w:val="24"/>
          <w:lang w:val="en-GB"/>
        </w:rPr>
      </w:pPr>
    </w:p>
    <w:p w14:paraId="73D1D8F3" w14:textId="42A85F6B" w:rsidR="2DAC3390" w:rsidRPr="00B45B45" w:rsidRDefault="2DAC3390" w:rsidP="2DAC3390">
      <w:pPr>
        <w:spacing w:after="160" w:line="360" w:lineRule="auto"/>
        <w:rPr>
          <w:b/>
          <w:bCs/>
          <w:color w:val="000000" w:themeColor="text1"/>
          <w:sz w:val="24"/>
          <w:szCs w:val="24"/>
          <w:lang w:val="en-GB"/>
        </w:rPr>
      </w:pPr>
    </w:p>
    <w:p w14:paraId="09FF7E98" w14:textId="6588BF63" w:rsidR="21C98842" w:rsidRPr="00B45B45" w:rsidRDefault="21C98842" w:rsidP="2DAC3390">
      <w:pPr>
        <w:spacing w:after="160" w:line="360" w:lineRule="auto"/>
        <w:rPr>
          <w:color w:val="000000" w:themeColor="text1"/>
          <w:sz w:val="24"/>
          <w:szCs w:val="24"/>
          <w:lang w:val="en-GB"/>
        </w:rPr>
      </w:pPr>
      <w:r w:rsidRPr="00B45B45">
        <w:rPr>
          <w:b/>
          <w:bCs/>
          <w:color w:val="000000" w:themeColor="text1"/>
          <w:sz w:val="24"/>
          <w:szCs w:val="24"/>
          <w:lang w:val="en-GB"/>
        </w:rPr>
        <w:t xml:space="preserve">                                   </w:t>
      </w:r>
    </w:p>
    <w:p w14:paraId="1C15B0C3" w14:textId="71C8ABAE" w:rsidR="2DAC3390" w:rsidRPr="00B45B45" w:rsidRDefault="2DAC3390" w:rsidP="2DAC3390">
      <w:pPr>
        <w:spacing w:after="160" w:line="360" w:lineRule="auto"/>
        <w:rPr>
          <w:b/>
          <w:bCs/>
          <w:color w:val="000000" w:themeColor="text1"/>
          <w:sz w:val="24"/>
          <w:szCs w:val="24"/>
          <w:lang w:val="en-GB"/>
        </w:rPr>
      </w:pPr>
    </w:p>
    <w:p w14:paraId="32CE7886" w14:textId="77777777" w:rsidR="00B629FF" w:rsidRPr="00B45B45" w:rsidRDefault="00B629FF" w:rsidP="2DAC3390">
      <w:pPr>
        <w:spacing w:after="160" w:line="360" w:lineRule="auto"/>
        <w:rPr>
          <w:b/>
          <w:bCs/>
          <w:color w:val="000000" w:themeColor="text1"/>
          <w:sz w:val="24"/>
          <w:szCs w:val="24"/>
          <w:lang w:val="en-GB"/>
        </w:rPr>
      </w:pPr>
    </w:p>
    <w:p w14:paraId="33CC11BD" w14:textId="77777777" w:rsidR="00B629FF" w:rsidRPr="00B45B45" w:rsidRDefault="00B629FF" w:rsidP="2DAC3390">
      <w:pPr>
        <w:spacing w:after="160" w:line="360" w:lineRule="auto"/>
        <w:rPr>
          <w:b/>
          <w:bCs/>
          <w:color w:val="000000" w:themeColor="text1"/>
          <w:sz w:val="24"/>
          <w:szCs w:val="24"/>
          <w:lang w:val="en-GB"/>
        </w:rPr>
      </w:pPr>
    </w:p>
    <w:p w14:paraId="108328E1" w14:textId="77777777" w:rsidR="004665D2" w:rsidRPr="00B45B45" w:rsidRDefault="3155C8FA" w:rsidP="6BD2EF89">
      <w:pPr>
        <w:spacing w:after="160" w:line="360" w:lineRule="auto"/>
        <w:rPr>
          <w:color w:val="000000" w:themeColor="text1"/>
          <w:sz w:val="24"/>
          <w:szCs w:val="24"/>
          <w:lang w:val="en-GB"/>
        </w:rPr>
      </w:pPr>
      <w:r w:rsidRPr="00B45B45">
        <w:rPr>
          <w:b/>
          <w:bCs/>
          <w:color w:val="000000" w:themeColor="text1"/>
          <w:sz w:val="24"/>
          <w:szCs w:val="24"/>
          <w:lang w:val="en-GB"/>
        </w:rPr>
        <w:t xml:space="preserve">                                 </w:t>
      </w:r>
    </w:p>
    <w:p w14:paraId="446D4863" w14:textId="19529B3D" w:rsidR="4F461808" w:rsidRPr="00B45B45" w:rsidRDefault="00B629FF" w:rsidP="004665D2">
      <w:pPr>
        <w:spacing w:after="160" w:line="360" w:lineRule="auto"/>
        <w:jc w:val="center"/>
        <w:rPr>
          <w:color w:val="000000" w:themeColor="text1"/>
          <w:sz w:val="24"/>
          <w:szCs w:val="24"/>
          <w:lang w:val="en-GB"/>
        </w:rPr>
      </w:pPr>
      <w:r w:rsidRPr="00B45B45">
        <w:rPr>
          <w:b/>
          <w:bCs/>
          <w:color w:val="374151"/>
          <w:sz w:val="24"/>
          <w:szCs w:val="24"/>
          <w:lang w:val="en-GB"/>
        </w:rPr>
        <w:lastRenderedPageBreak/>
        <w:t>4</w:t>
      </w:r>
      <w:r w:rsidR="20FE8018" w:rsidRPr="00B45B45">
        <w:rPr>
          <w:b/>
          <w:bCs/>
          <w:color w:val="374151"/>
          <w:sz w:val="24"/>
          <w:szCs w:val="24"/>
          <w:lang w:val="en-GB"/>
        </w:rPr>
        <w:t>.</w:t>
      </w:r>
      <w:r w:rsidR="20FE8018" w:rsidRPr="00B45B45">
        <w:rPr>
          <w:b/>
          <w:bCs/>
          <w:color w:val="000000" w:themeColor="text1"/>
          <w:sz w:val="24"/>
          <w:szCs w:val="24"/>
          <w:lang w:val="en-GB"/>
        </w:rPr>
        <w:t xml:space="preserve"> </w:t>
      </w:r>
      <w:r w:rsidR="00E276EF" w:rsidRPr="00B45B45">
        <w:rPr>
          <w:b/>
          <w:bCs/>
          <w:color w:val="000000" w:themeColor="text1"/>
          <w:sz w:val="24"/>
          <w:szCs w:val="24"/>
          <w:lang w:val="en-GB"/>
        </w:rPr>
        <w:t>SYSTEM DESIGN</w:t>
      </w:r>
    </w:p>
    <w:p w14:paraId="59E78633" w14:textId="2D7A1064" w:rsidR="20FE8018" w:rsidRPr="00B45B45" w:rsidRDefault="20FE8018" w:rsidP="00FD0CA5">
      <w:pPr>
        <w:spacing w:after="160" w:line="360" w:lineRule="auto"/>
        <w:ind w:firstLine="720"/>
        <w:jc w:val="both"/>
        <w:rPr>
          <w:color w:val="000000" w:themeColor="text1"/>
          <w:sz w:val="24"/>
          <w:szCs w:val="24"/>
          <w:lang w:val="en-GB"/>
        </w:rPr>
      </w:pPr>
      <w:r w:rsidRPr="00B45B45">
        <w:rPr>
          <w:color w:val="000000" w:themeColor="text1"/>
          <w:sz w:val="24"/>
          <w:szCs w:val="24"/>
        </w:rPr>
        <w:t xml:space="preserve">Here we have used MySQL where the respective users are stored in the database so that they can use the credentials to login and use their services. Registered users can make their login at any time to app, and it is ensured that app provides the best security for </w:t>
      </w:r>
      <w:r w:rsidR="00B629FF" w:rsidRPr="00B45B45">
        <w:rPr>
          <w:color w:val="000000" w:themeColor="text1"/>
          <w:sz w:val="24"/>
          <w:szCs w:val="24"/>
        </w:rPr>
        <w:t>authentication.</w:t>
      </w:r>
      <w:r w:rsidRPr="00B45B45">
        <w:rPr>
          <w:color w:val="000000" w:themeColor="text1"/>
          <w:sz w:val="24"/>
          <w:szCs w:val="24"/>
        </w:rPr>
        <w:t xml:space="preserve"> </w:t>
      </w:r>
    </w:p>
    <w:p w14:paraId="6475A4BD" w14:textId="4144A427" w:rsidR="20FE8018" w:rsidRPr="00B45B45" w:rsidRDefault="20FE8018" w:rsidP="00FD0CA5">
      <w:pPr>
        <w:spacing w:after="160" w:line="360" w:lineRule="auto"/>
        <w:ind w:firstLine="720"/>
        <w:jc w:val="both"/>
        <w:rPr>
          <w:color w:val="000000" w:themeColor="text1"/>
          <w:sz w:val="24"/>
          <w:szCs w:val="24"/>
          <w:lang w:val="en-GB"/>
        </w:rPr>
      </w:pPr>
      <w:r w:rsidRPr="00B45B45">
        <w:rPr>
          <w:color w:val="000000" w:themeColor="text1"/>
          <w:sz w:val="24"/>
          <w:szCs w:val="24"/>
        </w:rPr>
        <w:t>A medical app may have a wide range of features and capabilities, but at its core, it needs a dependable and secure system architecture that can cope with the app's demands. When creating a system architecture for a doctor app, you may want to consider the following crucial factors:</w:t>
      </w:r>
    </w:p>
    <w:p w14:paraId="34A2F121" w14:textId="3EB08D9F" w:rsidR="20FE8018" w:rsidRPr="00B45B45" w:rsidRDefault="20FE8018" w:rsidP="00FD0CA5">
      <w:pPr>
        <w:spacing w:after="160" w:line="360" w:lineRule="auto"/>
        <w:ind w:firstLine="720"/>
        <w:jc w:val="both"/>
        <w:rPr>
          <w:color w:val="000000" w:themeColor="text1"/>
          <w:sz w:val="24"/>
          <w:szCs w:val="24"/>
          <w:lang w:val="en-GB"/>
        </w:rPr>
      </w:pPr>
      <w:r w:rsidRPr="00B45B45">
        <w:rPr>
          <w:color w:val="000000" w:themeColor="text1"/>
          <w:sz w:val="24"/>
          <w:szCs w:val="24"/>
        </w:rPr>
        <w:t xml:space="preserve">Clients, communication components, APIs (Application Programming Interfaces) and business logic, and storage and infrastructure services should be included in the system architecture of a medical app. </w:t>
      </w:r>
    </w:p>
    <w:p w14:paraId="50C25987" w14:textId="1861C28A" w:rsidR="20FE8018" w:rsidRPr="00B45B45" w:rsidRDefault="20FE8018" w:rsidP="00190A04">
      <w:pPr>
        <w:spacing w:after="160" w:line="360" w:lineRule="auto"/>
        <w:jc w:val="both"/>
        <w:rPr>
          <w:color w:val="000000" w:themeColor="text1"/>
          <w:sz w:val="24"/>
          <w:szCs w:val="24"/>
          <w:lang w:val="en-GB"/>
        </w:rPr>
      </w:pPr>
      <w:r w:rsidRPr="00B45B45">
        <w:rPr>
          <w:b/>
          <w:bCs/>
          <w:color w:val="000000" w:themeColor="text1"/>
          <w:sz w:val="24"/>
          <w:szCs w:val="24"/>
        </w:rPr>
        <w:t>Client-Side:</w:t>
      </w:r>
      <w:r w:rsidRPr="00B45B45">
        <w:rPr>
          <w:color w:val="000000" w:themeColor="text1"/>
          <w:sz w:val="24"/>
          <w:szCs w:val="24"/>
        </w:rPr>
        <w:t xml:space="preserve"> The user interface of the app, which includes the mobile or online application, is known as the client-side. Features including patient registration, appointment scheduling, health information, messaging, and payment processing are included in this component. Depending on the app's needs, various frameworks and programming languages can be used to build the client-side.</w:t>
      </w:r>
    </w:p>
    <w:p w14:paraId="4CB19334" w14:textId="770A4645" w:rsidR="20FE8018" w:rsidRPr="00B45B45" w:rsidRDefault="20FE8018" w:rsidP="00190A04">
      <w:pPr>
        <w:spacing w:after="160" w:line="360" w:lineRule="auto"/>
        <w:jc w:val="both"/>
        <w:rPr>
          <w:color w:val="000000" w:themeColor="text1"/>
          <w:sz w:val="24"/>
          <w:szCs w:val="24"/>
          <w:lang w:val="en-GB"/>
        </w:rPr>
      </w:pPr>
      <w:r w:rsidRPr="00B45B45">
        <w:rPr>
          <w:b/>
          <w:bCs/>
          <w:color w:val="000000" w:themeColor="text1"/>
          <w:sz w:val="24"/>
          <w:szCs w:val="24"/>
        </w:rPr>
        <w:t>Server-Side:</w:t>
      </w:r>
      <w:r w:rsidRPr="00B45B45">
        <w:rPr>
          <w:color w:val="000000" w:themeColor="text1"/>
          <w:sz w:val="24"/>
          <w:szCs w:val="24"/>
        </w:rPr>
        <w:t xml:space="preserve"> The server-side component manages the app's back-end functions, such as user authentication, API (Application Programming Interfaces) integration, and database management. The logic for processing appointments, prescriptions, and other patient data is likewise handled on the server-side. Node.js, Ruby on Rails, or PHP are just a few of the technologies that can be used to create this component.</w:t>
      </w:r>
    </w:p>
    <w:p w14:paraId="003DC484" w14:textId="2CB0AC35" w:rsidR="20FE8018" w:rsidRPr="00B45B45" w:rsidRDefault="20FE8018" w:rsidP="00190A04">
      <w:pPr>
        <w:spacing w:after="160" w:line="360" w:lineRule="auto"/>
        <w:jc w:val="both"/>
        <w:rPr>
          <w:color w:val="000000" w:themeColor="text1"/>
          <w:sz w:val="24"/>
          <w:szCs w:val="24"/>
        </w:rPr>
      </w:pPr>
      <w:r w:rsidRPr="00B45B45">
        <w:rPr>
          <w:b/>
          <w:bCs/>
          <w:color w:val="000000" w:themeColor="text1"/>
          <w:sz w:val="24"/>
          <w:szCs w:val="24"/>
        </w:rPr>
        <w:t>Cloud Services:</w:t>
      </w:r>
      <w:r w:rsidRPr="00B45B45">
        <w:rPr>
          <w:color w:val="000000" w:themeColor="text1"/>
          <w:sz w:val="24"/>
          <w:szCs w:val="24"/>
        </w:rPr>
        <w:t xml:space="preserve"> To store and manage patient data, including Electronic Health Records (EHRs), medical photographs, and lab results, a doctor app may need cloud services. Secure and scalable storage solutions can be offered by cloud services like Amazon Web Services (AWS), Google Cloud Platform (GCP), or Microsoft Azure.</w:t>
      </w:r>
    </w:p>
    <w:p w14:paraId="09CF1FEC" w14:textId="5D422A24" w:rsidR="20FE8018" w:rsidRPr="00B45B45" w:rsidRDefault="20FE8018" w:rsidP="00190A04">
      <w:pPr>
        <w:spacing w:after="160" w:line="360" w:lineRule="auto"/>
        <w:jc w:val="both"/>
        <w:rPr>
          <w:color w:val="000000" w:themeColor="text1"/>
          <w:sz w:val="24"/>
          <w:szCs w:val="24"/>
          <w:lang w:val="en-GB"/>
        </w:rPr>
      </w:pPr>
      <w:r w:rsidRPr="00B45B45">
        <w:rPr>
          <w:b/>
          <w:bCs/>
          <w:color w:val="000000" w:themeColor="text1"/>
          <w:sz w:val="24"/>
          <w:szCs w:val="24"/>
        </w:rPr>
        <w:t>APIs:</w:t>
      </w:r>
      <w:r w:rsidRPr="00B45B45">
        <w:rPr>
          <w:color w:val="000000" w:themeColor="text1"/>
          <w:sz w:val="24"/>
          <w:szCs w:val="24"/>
        </w:rPr>
        <w:t xml:space="preserve"> Application Programming Interfaces (APIs) let the doctor app interact with services provided by other companies, including lab systems, pharmacy databases, and payment gateways.</w:t>
      </w:r>
    </w:p>
    <w:p w14:paraId="06201AAC" w14:textId="46A58D62" w:rsidR="20FE8018" w:rsidRPr="00B45B45" w:rsidRDefault="20FE8018" w:rsidP="00190A04">
      <w:pPr>
        <w:spacing w:after="160" w:line="360" w:lineRule="auto"/>
        <w:jc w:val="both"/>
        <w:rPr>
          <w:color w:val="000000" w:themeColor="text1"/>
          <w:sz w:val="24"/>
          <w:szCs w:val="24"/>
          <w:lang w:val="en-GB"/>
        </w:rPr>
      </w:pPr>
      <w:r w:rsidRPr="00B45B45">
        <w:rPr>
          <w:b/>
          <w:bCs/>
          <w:color w:val="000000" w:themeColor="text1"/>
          <w:sz w:val="24"/>
          <w:szCs w:val="24"/>
        </w:rPr>
        <w:t>Security:</w:t>
      </w:r>
      <w:r w:rsidRPr="00B45B45">
        <w:rPr>
          <w:color w:val="000000" w:themeColor="text1"/>
          <w:sz w:val="24"/>
          <w:szCs w:val="24"/>
        </w:rPr>
        <w:t xml:space="preserve"> Due to the sensitive patient data it contains, security is an essential element of a medical app. Encryption, access limits, and audit logging are a few examples of security </w:t>
      </w:r>
      <w:r w:rsidRPr="00B45B45">
        <w:rPr>
          <w:color w:val="000000" w:themeColor="text1"/>
          <w:sz w:val="24"/>
          <w:szCs w:val="24"/>
        </w:rPr>
        <w:lastRenderedPageBreak/>
        <w:t>measures that should be incorporated into the system design to protect patient data from hacking or unauthorized access.</w:t>
      </w:r>
    </w:p>
    <w:p w14:paraId="1DF58DB4" w14:textId="7364254C" w:rsidR="2DAC3390" w:rsidRPr="00B45B45" w:rsidRDefault="2DAC3390" w:rsidP="2DAC3390">
      <w:pPr>
        <w:rPr>
          <w:color w:val="374151"/>
          <w:sz w:val="24"/>
          <w:szCs w:val="24"/>
          <w:lang w:val="en-GB"/>
        </w:rPr>
      </w:pPr>
    </w:p>
    <w:p w14:paraId="002A469D" w14:textId="1A0D6CF8" w:rsidR="20FE8018" w:rsidRPr="00B45B45" w:rsidRDefault="20FE8018" w:rsidP="6BD2EF89">
      <w:pPr>
        <w:spacing w:after="160" w:line="360" w:lineRule="auto"/>
        <w:rPr>
          <w:color w:val="000000" w:themeColor="text1"/>
          <w:sz w:val="24"/>
          <w:szCs w:val="24"/>
        </w:rPr>
      </w:pPr>
      <w:r w:rsidRPr="00B45B45">
        <w:rPr>
          <w:noProof/>
          <w:sz w:val="24"/>
          <w:szCs w:val="24"/>
        </w:rPr>
        <w:drawing>
          <wp:inline distT="0" distB="0" distL="0" distR="0" wp14:anchorId="7BE51904" wp14:editId="2D6EC80D">
            <wp:extent cx="5686425" cy="3219450"/>
            <wp:effectExtent l="0" t="0" r="0" b="0"/>
            <wp:docPr id="611609989" name="Picture 611609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686425" cy="3219450"/>
                    </a:xfrm>
                    <a:prstGeom prst="rect">
                      <a:avLst/>
                    </a:prstGeom>
                  </pic:spPr>
                </pic:pic>
              </a:graphicData>
            </a:graphic>
          </wp:inline>
        </w:drawing>
      </w:r>
      <w:r w:rsidR="7CC0D237" w:rsidRPr="00B45B45">
        <w:rPr>
          <w:b/>
          <w:bCs/>
          <w:color w:val="000000" w:themeColor="text1"/>
          <w:sz w:val="24"/>
          <w:szCs w:val="24"/>
          <w:lang w:val="en-GB"/>
        </w:rPr>
        <w:t xml:space="preserve">                                      </w:t>
      </w:r>
      <w:r w:rsidR="223F814A" w:rsidRPr="00B45B45">
        <w:rPr>
          <w:b/>
          <w:bCs/>
          <w:color w:val="000000" w:themeColor="text1"/>
          <w:sz w:val="24"/>
          <w:szCs w:val="24"/>
          <w:lang w:val="en-GB"/>
        </w:rPr>
        <w:t xml:space="preserve">  </w:t>
      </w:r>
    </w:p>
    <w:p w14:paraId="2C6D79A1" w14:textId="2DABA6F9" w:rsidR="004665D2" w:rsidRPr="00B45B45" w:rsidRDefault="004665D2" w:rsidP="00B629FF">
      <w:pPr>
        <w:spacing w:after="160" w:line="360" w:lineRule="auto"/>
        <w:jc w:val="center"/>
        <w:rPr>
          <w:color w:val="000000" w:themeColor="text1"/>
          <w:sz w:val="24"/>
          <w:szCs w:val="24"/>
        </w:rPr>
      </w:pPr>
      <w:r w:rsidRPr="00B45B45">
        <w:rPr>
          <w:color w:val="000000" w:themeColor="text1"/>
          <w:sz w:val="24"/>
          <w:szCs w:val="24"/>
        </w:rPr>
        <w:t xml:space="preserve">Fig </w:t>
      </w:r>
      <w:r w:rsidR="00B629FF" w:rsidRPr="00B45B45">
        <w:rPr>
          <w:color w:val="000000" w:themeColor="text1"/>
          <w:sz w:val="24"/>
          <w:szCs w:val="24"/>
        </w:rPr>
        <w:t>4</w:t>
      </w:r>
      <w:r w:rsidRPr="00B45B45">
        <w:rPr>
          <w:color w:val="000000" w:themeColor="text1"/>
          <w:sz w:val="24"/>
          <w:szCs w:val="24"/>
        </w:rPr>
        <w:t>.1</w:t>
      </w:r>
      <w:r w:rsidR="00B629FF" w:rsidRPr="00B45B45">
        <w:rPr>
          <w:color w:val="000000" w:themeColor="text1"/>
          <w:sz w:val="24"/>
          <w:szCs w:val="24"/>
        </w:rPr>
        <w:t xml:space="preserve"> System Architecture</w:t>
      </w:r>
    </w:p>
    <w:p w14:paraId="12911B86" w14:textId="6DE9DECB" w:rsidR="20FE8018" w:rsidRPr="00B45B45" w:rsidRDefault="20FE8018" w:rsidP="6BD2EF89">
      <w:pPr>
        <w:spacing w:after="160" w:line="360" w:lineRule="auto"/>
        <w:rPr>
          <w:b/>
          <w:bCs/>
          <w:color w:val="000000" w:themeColor="text1"/>
          <w:sz w:val="24"/>
          <w:szCs w:val="24"/>
          <w:lang w:val="en-GB"/>
        </w:rPr>
      </w:pPr>
    </w:p>
    <w:p w14:paraId="0EE2E75D" w14:textId="7FA13A9E" w:rsidR="20FE8018" w:rsidRPr="00B45B45" w:rsidRDefault="20FE8018" w:rsidP="6BD2EF89">
      <w:pPr>
        <w:spacing w:after="160" w:line="360" w:lineRule="auto"/>
        <w:rPr>
          <w:b/>
          <w:bCs/>
          <w:color w:val="000000" w:themeColor="text1"/>
          <w:sz w:val="24"/>
          <w:szCs w:val="24"/>
          <w:lang w:val="en-GB"/>
        </w:rPr>
      </w:pPr>
    </w:p>
    <w:p w14:paraId="1B9D8791" w14:textId="25925CE3" w:rsidR="20FE8018" w:rsidRPr="00B45B45" w:rsidRDefault="20FE8018" w:rsidP="6BD2EF89">
      <w:pPr>
        <w:spacing w:after="160" w:line="360" w:lineRule="auto"/>
        <w:rPr>
          <w:b/>
          <w:bCs/>
          <w:color w:val="000000" w:themeColor="text1"/>
          <w:sz w:val="24"/>
          <w:szCs w:val="24"/>
          <w:lang w:val="en-GB"/>
        </w:rPr>
      </w:pPr>
    </w:p>
    <w:p w14:paraId="11ECD902" w14:textId="6E14705F" w:rsidR="20FE8018" w:rsidRPr="00B45B45" w:rsidRDefault="20FE8018" w:rsidP="6BD2EF89">
      <w:pPr>
        <w:spacing w:after="160" w:line="360" w:lineRule="auto"/>
        <w:rPr>
          <w:b/>
          <w:bCs/>
          <w:color w:val="000000" w:themeColor="text1"/>
          <w:sz w:val="24"/>
          <w:szCs w:val="24"/>
          <w:lang w:val="en-GB"/>
        </w:rPr>
      </w:pPr>
    </w:p>
    <w:p w14:paraId="0A4BF48D" w14:textId="48A79E6B" w:rsidR="20FE8018" w:rsidRPr="00B45B45" w:rsidRDefault="20FE8018" w:rsidP="6BD2EF89">
      <w:pPr>
        <w:spacing w:after="160" w:line="360" w:lineRule="auto"/>
        <w:rPr>
          <w:b/>
          <w:bCs/>
          <w:color w:val="000000" w:themeColor="text1"/>
          <w:sz w:val="24"/>
          <w:szCs w:val="24"/>
          <w:lang w:val="en-GB"/>
        </w:rPr>
      </w:pPr>
    </w:p>
    <w:p w14:paraId="25E6CBC0" w14:textId="41E10F71" w:rsidR="20FE8018" w:rsidRPr="00B45B45" w:rsidRDefault="20FE8018" w:rsidP="6BD2EF89">
      <w:pPr>
        <w:spacing w:after="160" w:line="360" w:lineRule="auto"/>
        <w:rPr>
          <w:b/>
          <w:bCs/>
          <w:color w:val="000000" w:themeColor="text1"/>
          <w:sz w:val="24"/>
          <w:szCs w:val="24"/>
          <w:lang w:val="en-GB"/>
        </w:rPr>
      </w:pPr>
    </w:p>
    <w:p w14:paraId="0ECF1E01" w14:textId="489A84AE" w:rsidR="20FE8018" w:rsidRPr="00B45B45" w:rsidRDefault="20FE8018" w:rsidP="6BD2EF89">
      <w:pPr>
        <w:spacing w:after="160" w:line="360" w:lineRule="auto"/>
        <w:rPr>
          <w:b/>
          <w:bCs/>
          <w:color w:val="000000" w:themeColor="text1"/>
          <w:sz w:val="24"/>
          <w:szCs w:val="24"/>
          <w:lang w:val="en-GB"/>
        </w:rPr>
      </w:pPr>
    </w:p>
    <w:p w14:paraId="5D6FFA49" w14:textId="5FFC6D88" w:rsidR="20FE8018" w:rsidRPr="00B45B45" w:rsidRDefault="20FE8018" w:rsidP="6BD2EF89">
      <w:pPr>
        <w:spacing w:after="160" w:line="360" w:lineRule="auto"/>
        <w:rPr>
          <w:b/>
          <w:bCs/>
          <w:color w:val="000000" w:themeColor="text1"/>
          <w:sz w:val="24"/>
          <w:szCs w:val="24"/>
          <w:lang w:val="en-GB"/>
        </w:rPr>
      </w:pPr>
    </w:p>
    <w:p w14:paraId="7082B476" w14:textId="77777777" w:rsidR="004665D2" w:rsidRPr="00B45B45" w:rsidRDefault="3AD87979" w:rsidP="6BD2EF89">
      <w:pPr>
        <w:spacing w:after="160" w:line="360" w:lineRule="auto"/>
        <w:rPr>
          <w:b/>
          <w:bCs/>
          <w:color w:val="000000" w:themeColor="text1"/>
          <w:sz w:val="24"/>
          <w:szCs w:val="24"/>
          <w:lang w:val="en-GB"/>
        </w:rPr>
      </w:pPr>
      <w:r w:rsidRPr="00B45B45">
        <w:rPr>
          <w:b/>
          <w:bCs/>
          <w:color w:val="000000" w:themeColor="text1"/>
          <w:sz w:val="24"/>
          <w:szCs w:val="24"/>
          <w:lang w:val="en-GB"/>
        </w:rPr>
        <w:t xml:space="preserve">                                 </w:t>
      </w:r>
    </w:p>
    <w:p w14:paraId="5BC46598" w14:textId="77777777" w:rsidR="00B629FF" w:rsidRPr="00B45B45" w:rsidRDefault="00B629FF" w:rsidP="6BD2EF89">
      <w:pPr>
        <w:spacing w:after="160" w:line="360" w:lineRule="auto"/>
        <w:rPr>
          <w:b/>
          <w:bCs/>
          <w:color w:val="000000" w:themeColor="text1"/>
          <w:sz w:val="24"/>
          <w:szCs w:val="24"/>
          <w:lang w:val="en-GB"/>
        </w:rPr>
      </w:pPr>
    </w:p>
    <w:p w14:paraId="2148929A" w14:textId="77777777" w:rsidR="004665D2" w:rsidRPr="00B45B45" w:rsidRDefault="004665D2" w:rsidP="6BD2EF89">
      <w:pPr>
        <w:spacing w:after="160" w:line="360" w:lineRule="auto"/>
        <w:rPr>
          <w:b/>
          <w:bCs/>
          <w:color w:val="000000" w:themeColor="text1"/>
          <w:sz w:val="24"/>
          <w:szCs w:val="24"/>
          <w:lang w:val="en-GB"/>
        </w:rPr>
      </w:pPr>
    </w:p>
    <w:p w14:paraId="5EC880B8" w14:textId="610D90DF" w:rsidR="20FE8018" w:rsidRPr="00B45B45" w:rsidRDefault="00800CAD" w:rsidP="004665D2">
      <w:pPr>
        <w:spacing w:after="160" w:line="360" w:lineRule="auto"/>
        <w:jc w:val="center"/>
        <w:rPr>
          <w:color w:val="000000" w:themeColor="text1"/>
          <w:sz w:val="24"/>
          <w:szCs w:val="24"/>
        </w:rPr>
      </w:pPr>
      <w:r w:rsidRPr="00B45B45">
        <w:rPr>
          <w:b/>
          <w:bCs/>
          <w:color w:val="000000" w:themeColor="text1"/>
          <w:sz w:val="24"/>
          <w:szCs w:val="24"/>
          <w:lang w:val="en-GB"/>
        </w:rPr>
        <w:lastRenderedPageBreak/>
        <w:t>5. IMPLEMENTATION &amp; SCREENSHOTS</w:t>
      </w:r>
    </w:p>
    <w:p w14:paraId="445B00FB" w14:textId="12CF84BE" w:rsidR="20FE8018" w:rsidRPr="00B45B45" w:rsidRDefault="20FE8018" w:rsidP="00FD0CA5">
      <w:pPr>
        <w:spacing w:after="160" w:line="360" w:lineRule="auto"/>
        <w:ind w:firstLine="720"/>
        <w:jc w:val="both"/>
        <w:rPr>
          <w:color w:val="000000" w:themeColor="text1"/>
          <w:sz w:val="24"/>
          <w:szCs w:val="24"/>
          <w:lang w:val="en-GB"/>
        </w:rPr>
      </w:pPr>
      <w:r w:rsidRPr="00B45B45">
        <w:rPr>
          <w:color w:val="000000" w:themeColor="text1"/>
          <w:sz w:val="24"/>
          <w:szCs w:val="24"/>
          <w:lang w:val="en-GB"/>
        </w:rPr>
        <w:t>The purpose of this methodology report is to outline the steps involved in creating a Hospital Management System App using the Flutter framework. This report will cover the entire process from requirement gathering to deployment of the app on multiple platforms.</w:t>
      </w:r>
    </w:p>
    <w:p w14:paraId="20FED149" w14:textId="15502FC8" w:rsidR="004D445E" w:rsidRPr="00B45B45" w:rsidRDefault="00FD0CA5" w:rsidP="004D445E">
      <w:pPr>
        <w:jc w:val="center"/>
        <w:rPr>
          <w:color w:val="000000" w:themeColor="text1"/>
        </w:rPr>
      </w:pPr>
      <w:r w:rsidRPr="00B45B45">
        <w:rPr>
          <w:noProof/>
        </w:rPr>
        <w:drawing>
          <wp:anchor distT="0" distB="0" distL="114300" distR="114300" simplePos="0" relativeHeight="251660288" behindDoc="0" locked="0" layoutInCell="1" allowOverlap="1" wp14:anchorId="03EBC6F0" wp14:editId="4D551CE4">
            <wp:simplePos x="0" y="0"/>
            <wp:positionH relativeFrom="margin">
              <wp:posOffset>4191000</wp:posOffset>
            </wp:positionH>
            <wp:positionV relativeFrom="paragraph">
              <wp:posOffset>156210</wp:posOffset>
            </wp:positionV>
            <wp:extent cx="1714500" cy="2609850"/>
            <wp:effectExtent l="0" t="0" r="0" b="0"/>
            <wp:wrapThrough wrapText="bothSides">
              <wp:wrapPolygon edited="0">
                <wp:start x="0" y="0"/>
                <wp:lineTo x="0" y="21442"/>
                <wp:lineTo x="21360" y="21442"/>
                <wp:lineTo x="21360" y="0"/>
                <wp:lineTo x="0" y="0"/>
              </wp:wrapPolygon>
            </wp:wrapThrough>
            <wp:docPr id="1898111086" name="Picture 1898111086"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8111086" name="Picture 1898111086" descr="A screenshot of a pho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714500" cy="2609850"/>
                    </a:xfrm>
                    <a:prstGeom prst="rect">
                      <a:avLst/>
                    </a:prstGeom>
                  </pic:spPr>
                </pic:pic>
              </a:graphicData>
            </a:graphic>
            <wp14:sizeRelH relativeFrom="page">
              <wp14:pctWidth>0</wp14:pctWidth>
            </wp14:sizeRelH>
            <wp14:sizeRelV relativeFrom="page">
              <wp14:pctHeight>0</wp14:pctHeight>
            </wp14:sizeRelV>
          </wp:anchor>
        </w:drawing>
      </w:r>
      <w:r w:rsidRPr="00B45B45">
        <w:rPr>
          <w:noProof/>
        </w:rPr>
        <w:drawing>
          <wp:anchor distT="0" distB="0" distL="114300" distR="114300" simplePos="0" relativeHeight="251659264" behindDoc="0" locked="0" layoutInCell="1" allowOverlap="1" wp14:anchorId="5F43B8AA" wp14:editId="22924FED">
            <wp:simplePos x="0" y="0"/>
            <wp:positionH relativeFrom="column">
              <wp:posOffset>1920875</wp:posOffset>
            </wp:positionH>
            <wp:positionV relativeFrom="paragraph">
              <wp:posOffset>165735</wp:posOffset>
            </wp:positionV>
            <wp:extent cx="1847850" cy="2628900"/>
            <wp:effectExtent l="0" t="0" r="0" b="0"/>
            <wp:wrapThrough wrapText="bothSides">
              <wp:wrapPolygon edited="0">
                <wp:start x="0" y="0"/>
                <wp:lineTo x="0" y="21443"/>
                <wp:lineTo x="21377" y="21443"/>
                <wp:lineTo x="21377" y="0"/>
                <wp:lineTo x="0" y="0"/>
              </wp:wrapPolygon>
            </wp:wrapThrough>
            <wp:docPr id="2017900199" name="Picture 2017900199" descr="A screenshot of a phone with a medical ap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900199" name="Picture 2017900199" descr="A screenshot of a phone with a medical ap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847850" cy="2628900"/>
                    </a:xfrm>
                    <a:prstGeom prst="rect">
                      <a:avLst/>
                    </a:prstGeom>
                  </pic:spPr>
                </pic:pic>
              </a:graphicData>
            </a:graphic>
            <wp14:sizeRelH relativeFrom="page">
              <wp14:pctWidth>0</wp14:pctWidth>
            </wp14:sizeRelH>
            <wp14:sizeRelV relativeFrom="page">
              <wp14:pctHeight>0</wp14:pctHeight>
            </wp14:sizeRelV>
          </wp:anchor>
        </w:drawing>
      </w:r>
      <w:r w:rsidRPr="00B45B45">
        <w:rPr>
          <w:noProof/>
        </w:rPr>
        <w:drawing>
          <wp:anchor distT="0" distB="0" distL="114300" distR="114300" simplePos="0" relativeHeight="251658240" behindDoc="0" locked="0" layoutInCell="1" allowOverlap="1" wp14:anchorId="7426B2DC" wp14:editId="3ED0CEA3">
            <wp:simplePos x="0" y="0"/>
            <wp:positionH relativeFrom="margin">
              <wp:posOffset>-231775</wp:posOffset>
            </wp:positionH>
            <wp:positionV relativeFrom="paragraph">
              <wp:posOffset>165735</wp:posOffset>
            </wp:positionV>
            <wp:extent cx="1828800" cy="2578100"/>
            <wp:effectExtent l="0" t="0" r="0" b="0"/>
            <wp:wrapThrough wrapText="bothSides">
              <wp:wrapPolygon edited="0">
                <wp:start x="0" y="0"/>
                <wp:lineTo x="0" y="21387"/>
                <wp:lineTo x="21375" y="21387"/>
                <wp:lineTo x="21375" y="0"/>
                <wp:lineTo x="0" y="0"/>
              </wp:wrapPolygon>
            </wp:wrapThrough>
            <wp:docPr id="1481132451" name="Picture 1481132451" descr="A screenshot of a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32451" name="Picture 1481132451" descr="A screenshot of a calenda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828800" cy="2578100"/>
                    </a:xfrm>
                    <a:prstGeom prst="rect">
                      <a:avLst/>
                    </a:prstGeom>
                  </pic:spPr>
                </pic:pic>
              </a:graphicData>
            </a:graphic>
            <wp14:sizeRelH relativeFrom="page">
              <wp14:pctWidth>0</wp14:pctWidth>
            </wp14:sizeRelH>
            <wp14:sizeRelV relativeFrom="page">
              <wp14:pctHeight>0</wp14:pctHeight>
            </wp14:sizeRelV>
          </wp:anchor>
        </w:drawing>
      </w:r>
    </w:p>
    <w:p w14:paraId="6AAFA021" w14:textId="33017EAA" w:rsidR="004D445E" w:rsidRPr="00B45B45" w:rsidRDefault="00FD0CA5" w:rsidP="004D445E">
      <w:pPr>
        <w:jc w:val="center"/>
        <w:rPr>
          <w:color w:val="000000" w:themeColor="text1"/>
        </w:rPr>
      </w:pPr>
      <w:r w:rsidRPr="00B45B45">
        <w:rPr>
          <w:noProof/>
        </w:rPr>
        <w:drawing>
          <wp:anchor distT="0" distB="0" distL="114300" distR="114300" simplePos="0" relativeHeight="251662336" behindDoc="0" locked="0" layoutInCell="1" allowOverlap="1" wp14:anchorId="60DF6758" wp14:editId="5A8F7B62">
            <wp:simplePos x="0" y="0"/>
            <wp:positionH relativeFrom="margin">
              <wp:posOffset>4159250</wp:posOffset>
            </wp:positionH>
            <wp:positionV relativeFrom="paragraph">
              <wp:posOffset>2748280</wp:posOffset>
            </wp:positionV>
            <wp:extent cx="1790700" cy="2695575"/>
            <wp:effectExtent l="0" t="0" r="0" b="9525"/>
            <wp:wrapThrough wrapText="bothSides">
              <wp:wrapPolygon edited="0">
                <wp:start x="0" y="0"/>
                <wp:lineTo x="0" y="21524"/>
                <wp:lineTo x="21370" y="21524"/>
                <wp:lineTo x="21370" y="0"/>
                <wp:lineTo x="0" y="0"/>
              </wp:wrapPolygon>
            </wp:wrapThrough>
            <wp:docPr id="1632834095" name="Picture 1632834095" descr="A screenshot of a service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34095" name="Picture 1632834095" descr="A screenshot of a service lis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2695575"/>
                    </a:xfrm>
                    <a:prstGeom prst="rect">
                      <a:avLst/>
                    </a:prstGeom>
                  </pic:spPr>
                </pic:pic>
              </a:graphicData>
            </a:graphic>
            <wp14:sizeRelH relativeFrom="page">
              <wp14:pctWidth>0</wp14:pctWidth>
            </wp14:sizeRelH>
            <wp14:sizeRelV relativeFrom="page">
              <wp14:pctHeight>0</wp14:pctHeight>
            </wp14:sizeRelV>
          </wp:anchor>
        </w:drawing>
      </w:r>
      <w:r w:rsidRPr="00B45B45">
        <w:rPr>
          <w:noProof/>
        </w:rPr>
        <w:drawing>
          <wp:anchor distT="0" distB="0" distL="114300" distR="114300" simplePos="0" relativeHeight="251661312" behindDoc="0" locked="0" layoutInCell="1" allowOverlap="1" wp14:anchorId="3CCCAE17" wp14:editId="17E0197D">
            <wp:simplePos x="0" y="0"/>
            <wp:positionH relativeFrom="margin">
              <wp:posOffset>-241935</wp:posOffset>
            </wp:positionH>
            <wp:positionV relativeFrom="paragraph">
              <wp:posOffset>2738755</wp:posOffset>
            </wp:positionV>
            <wp:extent cx="1895475" cy="2924175"/>
            <wp:effectExtent l="0" t="0" r="9525" b="9525"/>
            <wp:wrapThrough wrapText="bothSides">
              <wp:wrapPolygon edited="0">
                <wp:start x="0" y="0"/>
                <wp:lineTo x="0" y="21530"/>
                <wp:lineTo x="21491" y="21530"/>
                <wp:lineTo x="21491" y="0"/>
                <wp:lineTo x="0" y="0"/>
              </wp:wrapPolygon>
            </wp:wrapThrough>
            <wp:docPr id="2123563690" name="Picture 2123563690" descr="A screenshot of a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563690" name="Picture 2123563690" descr="A screenshot of a pho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95475" cy="2924175"/>
                    </a:xfrm>
                    <a:prstGeom prst="rect">
                      <a:avLst/>
                    </a:prstGeom>
                  </pic:spPr>
                </pic:pic>
              </a:graphicData>
            </a:graphic>
            <wp14:sizeRelH relativeFrom="page">
              <wp14:pctWidth>0</wp14:pctWidth>
            </wp14:sizeRelH>
            <wp14:sizeRelV relativeFrom="page">
              <wp14:pctHeight>0</wp14:pctHeight>
            </wp14:sizeRelV>
          </wp:anchor>
        </w:drawing>
      </w:r>
    </w:p>
    <w:p w14:paraId="1FC72C7C" w14:textId="0A4C7A6E" w:rsidR="004D445E" w:rsidRPr="00B45B45" w:rsidRDefault="00FD0CA5" w:rsidP="004D445E">
      <w:pPr>
        <w:spacing w:after="160" w:line="360" w:lineRule="auto"/>
        <w:jc w:val="both"/>
        <w:rPr>
          <w:color w:val="000000" w:themeColor="text1"/>
          <w:sz w:val="24"/>
          <w:szCs w:val="24"/>
        </w:rPr>
      </w:pPr>
      <w:r w:rsidRPr="00B45B45">
        <w:rPr>
          <w:noProof/>
        </w:rPr>
        <w:drawing>
          <wp:anchor distT="0" distB="0" distL="114300" distR="114300" simplePos="0" relativeHeight="251663360" behindDoc="0" locked="0" layoutInCell="1" allowOverlap="1" wp14:anchorId="154558F5" wp14:editId="3132B9C3">
            <wp:simplePos x="0" y="0"/>
            <wp:positionH relativeFrom="margin">
              <wp:posOffset>1978025</wp:posOffset>
            </wp:positionH>
            <wp:positionV relativeFrom="paragraph">
              <wp:posOffset>8255</wp:posOffset>
            </wp:positionV>
            <wp:extent cx="1828800" cy="2933700"/>
            <wp:effectExtent l="0" t="0" r="0" b="0"/>
            <wp:wrapThrough wrapText="bothSides">
              <wp:wrapPolygon edited="0">
                <wp:start x="0" y="0"/>
                <wp:lineTo x="0" y="21460"/>
                <wp:lineTo x="21375" y="21460"/>
                <wp:lineTo x="21375" y="0"/>
                <wp:lineTo x="0" y="0"/>
              </wp:wrapPolygon>
            </wp:wrapThrough>
            <wp:docPr id="808461246" name="Picture 808461246" descr="A screenshot of a medical f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461246" name="Picture 808461246" descr="A screenshot of a medical form&#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8800" cy="2933700"/>
                    </a:xfrm>
                    <a:prstGeom prst="rect">
                      <a:avLst/>
                    </a:prstGeom>
                  </pic:spPr>
                </pic:pic>
              </a:graphicData>
            </a:graphic>
            <wp14:sizeRelH relativeFrom="page">
              <wp14:pctWidth>0</wp14:pctWidth>
            </wp14:sizeRelH>
            <wp14:sizeRelV relativeFrom="page">
              <wp14:pctHeight>0</wp14:pctHeight>
            </wp14:sizeRelV>
          </wp:anchor>
        </w:drawing>
      </w:r>
    </w:p>
    <w:p w14:paraId="10229292" w14:textId="6666BB77" w:rsidR="0009496C" w:rsidRPr="00B45B45" w:rsidRDefault="0009496C" w:rsidP="004665D2">
      <w:pPr>
        <w:spacing w:after="160" w:line="360" w:lineRule="auto"/>
        <w:jc w:val="center"/>
        <w:rPr>
          <w:b/>
          <w:bCs/>
          <w:color w:val="000000" w:themeColor="text1"/>
          <w:sz w:val="24"/>
          <w:szCs w:val="24"/>
          <w:lang w:val="en-GB"/>
        </w:rPr>
      </w:pPr>
    </w:p>
    <w:p w14:paraId="38BF124E" w14:textId="44087C15" w:rsidR="0009496C" w:rsidRPr="00B45B45" w:rsidRDefault="0009496C" w:rsidP="004665D2">
      <w:pPr>
        <w:spacing w:after="160" w:line="360" w:lineRule="auto"/>
        <w:jc w:val="center"/>
        <w:rPr>
          <w:b/>
          <w:bCs/>
          <w:color w:val="000000" w:themeColor="text1"/>
          <w:sz w:val="24"/>
          <w:szCs w:val="24"/>
          <w:lang w:val="en-GB"/>
        </w:rPr>
      </w:pPr>
    </w:p>
    <w:p w14:paraId="2358B911" w14:textId="27913C9B" w:rsidR="0009496C" w:rsidRPr="00B45B45" w:rsidRDefault="0009496C" w:rsidP="004665D2">
      <w:pPr>
        <w:spacing w:after="160" w:line="360" w:lineRule="auto"/>
        <w:jc w:val="center"/>
        <w:rPr>
          <w:b/>
          <w:bCs/>
          <w:color w:val="000000" w:themeColor="text1"/>
          <w:sz w:val="24"/>
          <w:szCs w:val="24"/>
          <w:lang w:val="en-GB"/>
        </w:rPr>
      </w:pPr>
    </w:p>
    <w:p w14:paraId="0DE7F61F" w14:textId="64706063" w:rsidR="00FD0CA5" w:rsidRDefault="00FD0CA5" w:rsidP="004665D2">
      <w:pPr>
        <w:spacing w:after="160" w:line="360" w:lineRule="auto"/>
        <w:jc w:val="center"/>
        <w:rPr>
          <w:b/>
          <w:bCs/>
          <w:color w:val="000000" w:themeColor="text1"/>
          <w:sz w:val="24"/>
          <w:szCs w:val="24"/>
          <w:lang w:val="en-GB"/>
        </w:rPr>
      </w:pPr>
    </w:p>
    <w:p w14:paraId="3AA2F28E" w14:textId="489EAE64" w:rsidR="00FD0CA5" w:rsidRDefault="00FD0CA5" w:rsidP="004665D2">
      <w:pPr>
        <w:spacing w:after="160" w:line="360" w:lineRule="auto"/>
        <w:jc w:val="center"/>
        <w:rPr>
          <w:b/>
          <w:bCs/>
          <w:color w:val="000000" w:themeColor="text1"/>
          <w:sz w:val="24"/>
          <w:szCs w:val="24"/>
          <w:lang w:val="en-GB"/>
        </w:rPr>
      </w:pPr>
      <w:r w:rsidRPr="00B45B45">
        <w:rPr>
          <w:noProof/>
        </w:rPr>
        <w:lastRenderedPageBreak/>
        <w:drawing>
          <wp:anchor distT="0" distB="0" distL="114300" distR="114300" simplePos="0" relativeHeight="251665408" behindDoc="0" locked="0" layoutInCell="1" allowOverlap="1" wp14:anchorId="2F50DD35" wp14:editId="13A9B5D3">
            <wp:simplePos x="0" y="0"/>
            <wp:positionH relativeFrom="margin">
              <wp:posOffset>2111375</wp:posOffset>
            </wp:positionH>
            <wp:positionV relativeFrom="paragraph">
              <wp:posOffset>10795</wp:posOffset>
            </wp:positionV>
            <wp:extent cx="2038350" cy="2705100"/>
            <wp:effectExtent l="0" t="0" r="0" b="0"/>
            <wp:wrapThrough wrapText="bothSides">
              <wp:wrapPolygon edited="0">
                <wp:start x="0" y="0"/>
                <wp:lineTo x="0" y="21448"/>
                <wp:lineTo x="21398" y="21448"/>
                <wp:lineTo x="21398" y="0"/>
                <wp:lineTo x="0" y="0"/>
              </wp:wrapPolygon>
            </wp:wrapThrough>
            <wp:docPr id="752056977" name="Picture 752056977" descr="A screenshot of a medical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056977" name="Picture 752056977" descr="A screenshot of a medical applicati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8350" cy="2705100"/>
                    </a:xfrm>
                    <a:prstGeom prst="rect">
                      <a:avLst/>
                    </a:prstGeom>
                  </pic:spPr>
                </pic:pic>
              </a:graphicData>
            </a:graphic>
            <wp14:sizeRelH relativeFrom="page">
              <wp14:pctWidth>0</wp14:pctWidth>
            </wp14:sizeRelH>
            <wp14:sizeRelV relativeFrom="page">
              <wp14:pctHeight>0</wp14:pctHeight>
            </wp14:sizeRelV>
          </wp:anchor>
        </w:drawing>
      </w:r>
      <w:r w:rsidRPr="00B45B45">
        <w:rPr>
          <w:noProof/>
        </w:rPr>
        <w:drawing>
          <wp:anchor distT="0" distB="0" distL="114300" distR="114300" simplePos="0" relativeHeight="251664384" behindDoc="0" locked="0" layoutInCell="1" allowOverlap="1" wp14:anchorId="1C8774B9" wp14:editId="43345911">
            <wp:simplePos x="0" y="0"/>
            <wp:positionH relativeFrom="page">
              <wp:posOffset>819150</wp:posOffset>
            </wp:positionH>
            <wp:positionV relativeFrom="paragraph">
              <wp:posOffset>1270</wp:posOffset>
            </wp:positionV>
            <wp:extent cx="1885950" cy="2762250"/>
            <wp:effectExtent l="0" t="0" r="0" b="0"/>
            <wp:wrapThrough wrapText="bothSides">
              <wp:wrapPolygon edited="0">
                <wp:start x="0" y="0"/>
                <wp:lineTo x="0" y="21451"/>
                <wp:lineTo x="21382" y="21451"/>
                <wp:lineTo x="21382" y="0"/>
                <wp:lineTo x="0" y="0"/>
              </wp:wrapPolygon>
            </wp:wrapThrough>
            <wp:docPr id="261742446" name="Picture 261742446" descr="A screenshot of a medical li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42446" name="Picture 261742446" descr="A screenshot of a medical lis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5950" cy="2762250"/>
                    </a:xfrm>
                    <a:prstGeom prst="rect">
                      <a:avLst/>
                    </a:prstGeom>
                  </pic:spPr>
                </pic:pic>
              </a:graphicData>
            </a:graphic>
            <wp14:sizeRelH relativeFrom="page">
              <wp14:pctWidth>0</wp14:pctWidth>
            </wp14:sizeRelH>
            <wp14:sizeRelV relativeFrom="page">
              <wp14:pctHeight>0</wp14:pctHeight>
            </wp14:sizeRelV>
          </wp:anchor>
        </w:drawing>
      </w:r>
    </w:p>
    <w:p w14:paraId="7C4D9091" w14:textId="260E8023" w:rsidR="0009496C" w:rsidRPr="00B45B45" w:rsidRDefault="0009496C" w:rsidP="004665D2">
      <w:pPr>
        <w:spacing w:after="160" w:line="360" w:lineRule="auto"/>
        <w:jc w:val="center"/>
        <w:rPr>
          <w:b/>
          <w:bCs/>
          <w:color w:val="000000" w:themeColor="text1"/>
          <w:sz w:val="24"/>
          <w:szCs w:val="24"/>
          <w:lang w:val="en-GB"/>
        </w:rPr>
      </w:pPr>
    </w:p>
    <w:p w14:paraId="317F9598" w14:textId="69094EC4" w:rsidR="00FD0CA5" w:rsidRDefault="00FD0CA5" w:rsidP="004665D2">
      <w:pPr>
        <w:spacing w:after="160" w:line="360" w:lineRule="auto"/>
        <w:jc w:val="center"/>
        <w:rPr>
          <w:b/>
          <w:bCs/>
          <w:color w:val="000000" w:themeColor="text1"/>
          <w:sz w:val="24"/>
          <w:szCs w:val="24"/>
          <w:lang w:val="en-GB"/>
        </w:rPr>
      </w:pPr>
    </w:p>
    <w:p w14:paraId="76D4D07E" w14:textId="08669903" w:rsidR="00FD0CA5" w:rsidRDefault="00FD0CA5" w:rsidP="004665D2">
      <w:pPr>
        <w:spacing w:after="160" w:line="360" w:lineRule="auto"/>
        <w:jc w:val="center"/>
        <w:rPr>
          <w:b/>
          <w:bCs/>
          <w:color w:val="000000" w:themeColor="text1"/>
          <w:sz w:val="24"/>
          <w:szCs w:val="24"/>
          <w:lang w:val="en-GB"/>
        </w:rPr>
      </w:pPr>
    </w:p>
    <w:p w14:paraId="4C05334B" w14:textId="55DF9A3A" w:rsidR="00FD0CA5" w:rsidRDefault="00FD0CA5" w:rsidP="004665D2">
      <w:pPr>
        <w:spacing w:after="160" w:line="360" w:lineRule="auto"/>
        <w:jc w:val="center"/>
        <w:rPr>
          <w:b/>
          <w:bCs/>
          <w:color w:val="000000" w:themeColor="text1"/>
          <w:sz w:val="24"/>
          <w:szCs w:val="24"/>
          <w:lang w:val="en-GB"/>
        </w:rPr>
      </w:pPr>
    </w:p>
    <w:p w14:paraId="1AE518EF" w14:textId="30E4253B" w:rsidR="00FD0CA5" w:rsidRDefault="00FD0CA5" w:rsidP="004665D2">
      <w:pPr>
        <w:spacing w:after="160" w:line="360" w:lineRule="auto"/>
        <w:jc w:val="center"/>
        <w:rPr>
          <w:b/>
          <w:bCs/>
          <w:color w:val="000000" w:themeColor="text1"/>
          <w:sz w:val="24"/>
          <w:szCs w:val="24"/>
          <w:lang w:val="en-GB"/>
        </w:rPr>
      </w:pPr>
    </w:p>
    <w:p w14:paraId="585562BB" w14:textId="59E999FB" w:rsidR="00FD0CA5" w:rsidRDefault="00FD0CA5" w:rsidP="004665D2">
      <w:pPr>
        <w:spacing w:after="160" w:line="360" w:lineRule="auto"/>
        <w:jc w:val="center"/>
        <w:rPr>
          <w:b/>
          <w:bCs/>
          <w:color w:val="000000" w:themeColor="text1"/>
          <w:sz w:val="24"/>
          <w:szCs w:val="24"/>
          <w:lang w:val="en-GB"/>
        </w:rPr>
      </w:pPr>
    </w:p>
    <w:p w14:paraId="0BF778D0" w14:textId="52BEBA60" w:rsidR="00FD0CA5" w:rsidRDefault="00FD0CA5" w:rsidP="004665D2">
      <w:pPr>
        <w:spacing w:after="160" w:line="360" w:lineRule="auto"/>
        <w:jc w:val="center"/>
        <w:rPr>
          <w:b/>
          <w:bCs/>
          <w:color w:val="000000" w:themeColor="text1"/>
          <w:sz w:val="24"/>
          <w:szCs w:val="24"/>
          <w:lang w:val="en-GB"/>
        </w:rPr>
      </w:pPr>
    </w:p>
    <w:p w14:paraId="530138A0" w14:textId="77777777" w:rsidR="00FD0CA5" w:rsidRDefault="00FD0CA5" w:rsidP="00FD0CA5">
      <w:pPr>
        <w:spacing w:after="160" w:line="360" w:lineRule="auto"/>
        <w:rPr>
          <w:b/>
          <w:bCs/>
          <w:color w:val="000000" w:themeColor="text1"/>
          <w:sz w:val="24"/>
          <w:szCs w:val="24"/>
          <w:lang w:val="en-GB"/>
        </w:rPr>
      </w:pPr>
    </w:p>
    <w:p w14:paraId="436AC0DC" w14:textId="7EDB3B6A" w:rsidR="63513B88" w:rsidRPr="00B45B45" w:rsidRDefault="00800CAD" w:rsidP="00800CAD">
      <w:pPr>
        <w:spacing w:after="160" w:line="360" w:lineRule="auto"/>
        <w:jc w:val="center"/>
        <w:rPr>
          <w:b/>
          <w:bCs/>
          <w:color w:val="000000" w:themeColor="text1"/>
          <w:sz w:val="24"/>
          <w:szCs w:val="24"/>
          <w:lang w:val="en-GB"/>
        </w:rPr>
      </w:pPr>
      <w:r>
        <w:rPr>
          <w:b/>
          <w:bCs/>
          <w:color w:val="000000" w:themeColor="text1"/>
          <w:sz w:val="24"/>
          <w:szCs w:val="24"/>
          <w:lang w:val="en-GB"/>
        </w:rPr>
        <w:t>6.</w:t>
      </w:r>
      <w:r w:rsidR="20FE8018" w:rsidRPr="00B45B45">
        <w:rPr>
          <w:b/>
          <w:bCs/>
          <w:color w:val="000000" w:themeColor="text1"/>
          <w:sz w:val="24"/>
          <w:szCs w:val="24"/>
          <w:lang w:val="en-GB"/>
        </w:rPr>
        <w:t>CONCLUSION</w:t>
      </w:r>
    </w:p>
    <w:p w14:paraId="2DFC7C86" w14:textId="5AC4FAF4" w:rsidR="20FE8018" w:rsidRPr="002975F7" w:rsidRDefault="00920B8C" w:rsidP="00920B8C">
      <w:pPr>
        <w:spacing w:after="160" w:line="360" w:lineRule="auto"/>
        <w:ind w:firstLine="720"/>
        <w:jc w:val="both"/>
        <w:rPr>
          <w:color w:val="000000" w:themeColor="text1"/>
          <w:sz w:val="24"/>
          <w:szCs w:val="24"/>
          <w:lang w:val="en-GB"/>
        </w:rPr>
      </w:pPr>
      <w:r>
        <w:rPr>
          <w:color w:val="000000" w:themeColor="text1"/>
          <w:sz w:val="24"/>
          <w:szCs w:val="24"/>
          <w:lang w:val="en-GB"/>
        </w:rPr>
        <w:t>T</w:t>
      </w:r>
      <w:r w:rsidR="20FE8018" w:rsidRPr="00B45B45">
        <w:rPr>
          <w:color w:val="000000" w:themeColor="text1"/>
          <w:sz w:val="24"/>
          <w:szCs w:val="24"/>
          <w:lang w:val="en-GB"/>
        </w:rPr>
        <w:t>he Hospital Management System App is a vital solution for modern hospitals to streamline their operations and improve patient care. By following the methodology outlined in this report and leveraging the appropriate tools and technologies, we can create a high-quality app that meets the needs of hospital staff, patients, and other stakeholders.</w:t>
      </w:r>
    </w:p>
    <w:p w14:paraId="291B7149" w14:textId="6CBFF565" w:rsidR="20FE8018" w:rsidRPr="002975F7" w:rsidRDefault="002975F7" w:rsidP="00920B8C">
      <w:pPr>
        <w:spacing w:after="160" w:line="360" w:lineRule="auto"/>
        <w:ind w:firstLine="720"/>
        <w:jc w:val="both"/>
        <w:rPr>
          <w:color w:val="000000" w:themeColor="text1"/>
          <w:sz w:val="24"/>
          <w:szCs w:val="24"/>
          <w:lang w:val="en-GB"/>
        </w:rPr>
      </w:pPr>
      <w:r>
        <w:rPr>
          <w:color w:val="000000" w:themeColor="text1"/>
          <w:sz w:val="24"/>
          <w:szCs w:val="24"/>
          <w:lang w:val="en-GB"/>
        </w:rPr>
        <w:t>T</w:t>
      </w:r>
      <w:r w:rsidR="20FE8018" w:rsidRPr="002975F7">
        <w:rPr>
          <w:color w:val="000000" w:themeColor="text1"/>
          <w:sz w:val="24"/>
          <w:szCs w:val="24"/>
          <w:lang w:val="en-GB"/>
        </w:rPr>
        <w:t>he CLINICARE App is a transformative mobile application that revolutionizes the way patients and medical professionals interact and provide healthcare services. With its comprehensive set of features, the app enhances convenience, efficiency, and accessibility in the healthcare industry.</w:t>
      </w:r>
    </w:p>
    <w:p w14:paraId="69B424AD" w14:textId="520054F0" w:rsidR="20FE8018" w:rsidRPr="002975F7" w:rsidRDefault="20FE8018" w:rsidP="00920B8C">
      <w:pPr>
        <w:spacing w:after="160" w:line="360" w:lineRule="auto"/>
        <w:ind w:firstLine="720"/>
        <w:jc w:val="both"/>
        <w:rPr>
          <w:color w:val="000000" w:themeColor="text1"/>
          <w:sz w:val="24"/>
          <w:szCs w:val="24"/>
          <w:lang w:val="en-GB"/>
        </w:rPr>
      </w:pPr>
      <w:r w:rsidRPr="002975F7">
        <w:rPr>
          <w:color w:val="000000" w:themeColor="text1"/>
          <w:sz w:val="24"/>
          <w:szCs w:val="24"/>
          <w:lang w:val="en-GB"/>
        </w:rPr>
        <w:t>For doctors, the app offers a user-friendly interface that simplifies appointment scheduling and schedule management, eliminating the need for manual processes and saving valuable time for both doctors and patients. The app also enables secure communication of vital patient data to colleagues, ensuring seamless collaboration and continuity of care. This empowers medical professionals to make well-informed decisions and provide optimal treatment to their patients.</w:t>
      </w:r>
    </w:p>
    <w:p w14:paraId="70C61B35" w14:textId="108D0F5B" w:rsidR="20FE8018" w:rsidRPr="002975F7" w:rsidRDefault="20FE8018" w:rsidP="00920B8C">
      <w:pPr>
        <w:spacing w:after="160" w:line="360" w:lineRule="auto"/>
        <w:ind w:firstLine="720"/>
        <w:jc w:val="both"/>
        <w:rPr>
          <w:color w:val="000000" w:themeColor="text1"/>
          <w:sz w:val="24"/>
          <w:szCs w:val="24"/>
          <w:lang w:val="en-GB"/>
        </w:rPr>
      </w:pPr>
      <w:r w:rsidRPr="002975F7">
        <w:rPr>
          <w:color w:val="000000" w:themeColor="text1"/>
          <w:sz w:val="24"/>
          <w:szCs w:val="24"/>
          <w:lang w:val="en-GB"/>
        </w:rPr>
        <w:t xml:space="preserve">Patients </w:t>
      </w:r>
      <w:r w:rsidR="3F9FEFFD" w:rsidRPr="002975F7">
        <w:rPr>
          <w:color w:val="000000" w:themeColor="text1"/>
          <w:sz w:val="24"/>
          <w:szCs w:val="24"/>
          <w:lang w:val="en-GB"/>
        </w:rPr>
        <w:t>benefit</w:t>
      </w:r>
      <w:r w:rsidRPr="002975F7">
        <w:rPr>
          <w:color w:val="000000" w:themeColor="text1"/>
          <w:sz w:val="24"/>
          <w:szCs w:val="24"/>
          <w:lang w:val="en-GB"/>
        </w:rPr>
        <w:t xml:space="preserve"> from the functionality of the CLINICARE App. They can access their medical records, enabling them to actively participate in managing their health and track progress over time. The app promotes patient engagement and informed decision-making regarding their well-being. </w:t>
      </w:r>
    </w:p>
    <w:p w14:paraId="7707918B" w14:textId="40D1191C" w:rsidR="20FE8018" w:rsidRPr="002975F7" w:rsidRDefault="20FE8018" w:rsidP="00920B8C">
      <w:pPr>
        <w:spacing w:after="160" w:line="360" w:lineRule="auto"/>
        <w:ind w:firstLine="720"/>
        <w:jc w:val="both"/>
        <w:rPr>
          <w:color w:val="000000" w:themeColor="text1"/>
          <w:sz w:val="24"/>
          <w:szCs w:val="24"/>
          <w:lang w:val="en-GB"/>
        </w:rPr>
      </w:pPr>
      <w:r w:rsidRPr="002975F7">
        <w:rPr>
          <w:color w:val="000000" w:themeColor="text1"/>
          <w:sz w:val="24"/>
          <w:szCs w:val="24"/>
          <w:lang w:val="en-GB"/>
        </w:rPr>
        <w:lastRenderedPageBreak/>
        <w:t>The standout feature of remote consultations via video or phone chats eliminates barriers to accessing quality healthcare, particularly for individuals in rural areas or facing travel challenges.</w:t>
      </w:r>
    </w:p>
    <w:p w14:paraId="0BA1F82C" w14:textId="0058AD4D" w:rsidR="20FE8018" w:rsidRPr="002975F7" w:rsidRDefault="20FE8018" w:rsidP="00920B8C">
      <w:pPr>
        <w:spacing w:after="160" w:line="360" w:lineRule="auto"/>
        <w:ind w:firstLine="720"/>
        <w:jc w:val="both"/>
        <w:rPr>
          <w:color w:val="000000" w:themeColor="text1"/>
          <w:sz w:val="24"/>
          <w:szCs w:val="24"/>
          <w:lang w:val="en-GB"/>
        </w:rPr>
      </w:pPr>
      <w:r w:rsidRPr="002975F7">
        <w:rPr>
          <w:color w:val="000000" w:themeColor="text1"/>
          <w:sz w:val="24"/>
          <w:szCs w:val="24"/>
          <w:lang w:val="en-GB"/>
        </w:rPr>
        <w:t>The CLINICARE App addresses the need for effective communication and streamlines the appointment scheduling process, as highlighted by the challenges faced in traditional systems. By allowing patients to make appointments from their homes or any location, the app improves efficiency and reduces waiting times. Patients are also notified promptly if a doctor needs to cancel an appointment due to an emergency, avoiding unnecessary visits and inconvenience.</w:t>
      </w:r>
    </w:p>
    <w:p w14:paraId="5E041299" w14:textId="13B6F806" w:rsidR="20FE8018" w:rsidRPr="002975F7" w:rsidRDefault="20FE8018" w:rsidP="00920B8C">
      <w:pPr>
        <w:spacing w:after="160" w:line="360" w:lineRule="auto"/>
        <w:ind w:firstLine="720"/>
        <w:jc w:val="both"/>
        <w:rPr>
          <w:color w:val="000000" w:themeColor="text1"/>
          <w:sz w:val="24"/>
          <w:szCs w:val="24"/>
          <w:lang w:val="en-GB"/>
        </w:rPr>
      </w:pPr>
      <w:r w:rsidRPr="002975F7">
        <w:rPr>
          <w:color w:val="000000" w:themeColor="text1"/>
          <w:sz w:val="24"/>
          <w:szCs w:val="24"/>
          <w:lang w:val="en-GB"/>
        </w:rPr>
        <w:t>Overall, the CLINICARE App facilitates efficient communication, seamless data sharing, and remote consultations between patients and medical professionals. It empowers individuals to actively manage their health and provides doctors with comprehensive patient information, ensuring accurate and effective treatment. By leveraging technology, the app enhances the delivery of healthcare services, making it more accessible, convenient, and patient-</w:t>
      </w:r>
      <w:r w:rsidR="233FB366" w:rsidRPr="002975F7">
        <w:rPr>
          <w:color w:val="000000" w:themeColor="text1"/>
          <w:sz w:val="24"/>
          <w:szCs w:val="24"/>
          <w:lang w:val="en-GB"/>
        </w:rPr>
        <w:t>centred</w:t>
      </w:r>
      <w:r w:rsidRPr="002975F7">
        <w:rPr>
          <w:color w:val="000000" w:themeColor="text1"/>
          <w:sz w:val="24"/>
          <w:szCs w:val="24"/>
          <w:lang w:val="en-GB"/>
        </w:rPr>
        <w:t>.</w:t>
      </w:r>
    </w:p>
    <w:p w14:paraId="6CD6E0C3" w14:textId="0772FAE5" w:rsidR="2DAC3390" w:rsidRPr="00B45B45" w:rsidRDefault="2DAC3390" w:rsidP="2DAC3390">
      <w:pPr>
        <w:spacing w:after="160" w:line="360" w:lineRule="auto"/>
        <w:jc w:val="both"/>
        <w:rPr>
          <w:color w:val="000000" w:themeColor="text1"/>
          <w:sz w:val="24"/>
          <w:szCs w:val="24"/>
        </w:rPr>
      </w:pPr>
    </w:p>
    <w:p w14:paraId="791549C0" w14:textId="2502D9F8" w:rsidR="2DAC3390" w:rsidRPr="00B45B45" w:rsidRDefault="2DAC3390" w:rsidP="2DAC3390">
      <w:pPr>
        <w:spacing w:after="160" w:line="360" w:lineRule="auto"/>
        <w:jc w:val="both"/>
        <w:rPr>
          <w:b/>
          <w:bCs/>
          <w:color w:val="000000" w:themeColor="text1"/>
          <w:sz w:val="24"/>
          <w:szCs w:val="24"/>
          <w:lang w:val="en-GB"/>
        </w:rPr>
      </w:pPr>
    </w:p>
    <w:p w14:paraId="4BEE3C07" w14:textId="3551AE3C" w:rsidR="2DAC3390" w:rsidRPr="00B45B45" w:rsidRDefault="2DAC3390" w:rsidP="2DAC3390">
      <w:pPr>
        <w:spacing w:after="160" w:line="360" w:lineRule="auto"/>
        <w:jc w:val="both"/>
        <w:rPr>
          <w:b/>
          <w:bCs/>
          <w:color w:val="000000" w:themeColor="text1"/>
          <w:sz w:val="24"/>
          <w:szCs w:val="24"/>
          <w:lang w:val="en-GB"/>
        </w:rPr>
      </w:pPr>
    </w:p>
    <w:p w14:paraId="0913590A" w14:textId="1D4D5319" w:rsidR="2DAC3390" w:rsidRPr="00B45B45" w:rsidRDefault="2DAC3390" w:rsidP="2DAC3390">
      <w:pPr>
        <w:spacing w:after="160" w:line="360" w:lineRule="auto"/>
        <w:jc w:val="both"/>
        <w:rPr>
          <w:b/>
          <w:bCs/>
          <w:color w:val="000000" w:themeColor="text1"/>
          <w:sz w:val="24"/>
          <w:szCs w:val="24"/>
          <w:lang w:val="en-GB"/>
        </w:rPr>
      </w:pPr>
    </w:p>
    <w:p w14:paraId="03CC3F86" w14:textId="0DDDF6C2" w:rsidR="2DAC3390" w:rsidRPr="00B45B45" w:rsidRDefault="2DAC3390" w:rsidP="2DAC3390">
      <w:pPr>
        <w:spacing w:after="160" w:line="360" w:lineRule="auto"/>
        <w:jc w:val="both"/>
        <w:rPr>
          <w:b/>
          <w:bCs/>
          <w:color w:val="000000" w:themeColor="text1"/>
          <w:sz w:val="24"/>
          <w:szCs w:val="24"/>
          <w:lang w:val="en-GB"/>
        </w:rPr>
      </w:pPr>
    </w:p>
    <w:p w14:paraId="6F30CB2E" w14:textId="4D84774C" w:rsidR="2DAC3390" w:rsidRPr="00B45B45" w:rsidRDefault="2DAC3390" w:rsidP="2DAC3390">
      <w:pPr>
        <w:spacing w:after="160" w:line="360" w:lineRule="auto"/>
        <w:jc w:val="both"/>
        <w:rPr>
          <w:b/>
          <w:bCs/>
          <w:color w:val="000000" w:themeColor="text1"/>
          <w:sz w:val="24"/>
          <w:szCs w:val="24"/>
          <w:lang w:val="en-GB"/>
        </w:rPr>
      </w:pPr>
    </w:p>
    <w:p w14:paraId="3D27649A" w14:textId="25D63014" w:rsidR="2DAC3390" w:rsidRPr="00B45B45" w:rsidRDefault="2DAC3390" w:rsidP="2DAC3390">
      <w:pPr>
        <w:spacing w:after="160" w:line="360" w:lineRule="auto"/>
        <w:jc w:val="both"/>
        <w:rPr>
          <w:b/>
          <w:bCs/>
          <w:color w:val="000000" w:themeColor="text1"/>
          <w:sz w:val="24"/>
          <w:szCs w:val="24"/>
          <w:lang w:val="en-GB"/>
        </w:rPr>
      </w:pPr>
    </w:p>
    <w:p w14:paraId="707BD7F6" w14:textId="512EE882" w:rsidR="2DAC3390" w:rsidRPr="00B45B45" w:rsidRDefault="2DAC3390" w:rsidP="2DAC3390">
      <w:pPr>
        <w:spacing w:after="160" w:line="360" w:lineRule="auto"/>
        <w:jc w:val="both"/>
        <w:rPr>
          <w:b/>
          <w:bCs/>
          <w:color w:val="000000" w:themeColor="text1"/>
          <w:sz w:val="24"/>
          <w:szCs w:val="24"/>
          <w:lang w:val="en-GB"/>
        </w:rPr>
      </w:pPr>
    </w:p>
    <w:p w14:paraId="2720A98A" w14:textId="48F1E20F" w:rsidR="2DAC3390" w:rsidRPr="00B45B45" w:rsidRDefault="2DAC3390" w:rsidP="2DAC3390">
      <w:pPr>
        <w:spacing w:after="160" w:line="360" w:lineRule="auto"/>
        <w:jc w:val="both"/>
        <w:rPr>
          <w:b/>
          <w:bCs/>
          <w:color w:val="000000" w:themeColor="text1"/>
          <w:sz w:val="24"/>
          <w:szCs w:val="24"/>
          <w:lang w:val="en-GB"/>
        </w:rPr>
      </w:pPr>
    </w:p>
    <w:p w14:paraId="21C808BC" w14:textId="7D32F252" w:rsidR="2DAC3390" w:rsidRPr="00B45B45" w:rsidRDefault="2DAC3390" w:rsidP="2DAC3390">
      <w:pPr>
        <w:spacing w:after="160" w:line="360" w:lineRule="auto"/>
        <w:jc w:val="both"/>
        <w:rPr>
          <w:b/>
          <w:bCs/>
          <w:color w:val="000000" w:themeColor="text1"/>
          <w:sz w:val="24"/>
          <w:szCs w:val="24"/>
          <w:lang w:val="en-GB"/>
        </w:rPr>
      </w:pPr>
    </w:p>
    <w:p w14:paraId="1938C9A9" w14:textId="6925BBC7" w:rsidR="2DAC3390" w:rsidRPr="00B45B45" w:rsidRDefault="2DAC3390" w:rsidP="2DAC3390">
      <w:pPr>
        <w:spacing w:after="160" w:line="360" w:lineRule="auto"/>
        <w:jc w:val="both"/>
        <w:rPr>
          <w:b/>
          <w:bCs/>
          <w:color w:val="000000" w:themeColor="text1"/>
          <w:sz w:val="24"/>
          <w:szCs w:val="24"/>
          <w:lang w:val="en-GB"/>
        </w:rPr>
      </w:pPr>
    </w:p>
    <w:p w14:paraId="54F954AB" w14:textId="725F0A0F" w:rsidR="4F69863D" w:rsidRPr="00B45B45" w:rsidRDefault="4F69863D" w:rsidP="004665D2">
      <w:pPr>
        <w:spacing w:after="160" w:line="360" w:lineRule="auto"/>
        <w:jc w:val="center"/>
        <w:rPr>
          <w:color w:val="000000" w:themeColor="text1"/>
          <w:sz w:val="24"/>
          <w:szCs w:val="24"/>
        </w:rPr>
      </w:pPr>
    </w:p>
    <w:p w14:paraId="71B8073E" w14:textId="007D3BB3" w:rsidR="4F69863D" w:rsidRPr="00800CAD" w:rsidRDefault="20FE8018" w:rsidP="00800CAD">
      <w:pPr>
        <w:spacing w:after="160" w:line="360" w:lineRule="auto"/>
        <w:rPr>
          <w:b/>
          <w:bCs/>
          <w:color w:val="000000" w:themeColor="text1"/>
          <w:sz w:val="18"/>
          <w:szCs w:val="18"/>
          <w:lang w:val="en-GB"/>
        </w:rPr>
      </w:pPr>
      <w:r w:rsidRPr="00800CAD">
        <w:rPr>
          <w:b/>
          <w:bCs/>
          <w:color w:val="000000" w:themeColor="text1"/>
          <w:sz w:val="18"/>
          <w:szCs w:val="18"/>
          <w:lang w:val="en-GB"/>
        </w:rPr>
        <w:lastRenderedPageBreak/>
        <w:t>REFERENCES</w:t>
      </w:r>
    </w:p>
    <w:p w14:paraId="7494E4E2" w14:textId="77777777" w:rsidR="006F28B6"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Online Health Care Online Doctor Appointment Booking System Rakesh Patil </w:t>
      </w:r>
      <w:r w:rsidR="01DB1946" w:rsidRPr="00800CAD">
        <w:rPr>
          <w:sz w:val="18"/>
          <w:szCs w:val="18"/>
          <w:lang w:val="en-GB"/>
        </w:rPr>
        <w:t>Dept. Of</w:t>
      </w:r>
      <w:r w:rsidRPr="00800CAD">
        <w:rPr>
          <w:sz w:val="18"/>
          <w:szCs w:val="18"/>
          <w:lang w:val="en-GB"/>
        </w:rPr>
        <w:t xml:space="preserve"> Information Technology, </w:t>
      </w:r>
      <w:r w:rsidR="6E836EFF" w:rsidRPr="00800CAD">
        <w:rPr>
          <w:sz w:val="18"/>
          <w:szCs w:val="18"/>
          <w:lang w:val="en-GB"/>
        </w:rPr>
        <w:t>Alamari</w:t>
      </w:r>
      <w:r w:rsidRPr="00800CAD">
        <w:rPr>
          <w:sz w:val="18"/>
          <w:szCs w:val="18"/>
          <w:lang w:val="en-GB"/>
        </w:rPr>
        <w:t xml:space="preserve"> Ratnamala Institute </w:t>
      </w:r>
      <w:proofErr w:type="gramStart"/>
      <w:r w:rsidRPr="00800CAD">
        <w:rPr>
          <w:sz w:val="18"/>
          <w:szCs w:val="18"/>
          <w:lang w:val="en-GB"/>
        </w:rPr>
        <w:t>Of</w:t>
      </w:r>
      <w:proofErr w:type="gramEnd"/>
      <w:r w:rsidRPr="00800CAD">
        <w:rPr>
          <w:sz w:val="18"/>
          <w:szCs w:val="18"/>
          <w:lang w:val="en-GB"/>
        </w:rPr>
        <w:t xml:space="preserve"> Engineering And Technology, Yash Goyal </w:t>
      </w:r>
      <w:r w:rsidR="558417C5" w:rsidRPr="00800CAD">
        <w:rPr>
          <w:sz w:val="18"/>
          <w:szCs w:val="18"/>
          <w:lang w:val="en-GB"/>
        </w:rPr>
        <w:t>Dept. Of</w:t>
      </w:r>
      <w:r w:rsidRPr="00800CAD">
        <w:rPr>
          <w:sz w:val="18"/>
          <w:szCs w:val="18"/>
          <w:lang w:val="en-GB"/>
        </w:rPr>
        <w:t xml:space="preserve"> Information Technology, </w:t>
      </w:r>
      <w:r w:rsidR="1625A904" w:rsidRPr="00800CAD">
        <w:rPr>
          <w:sz w:val="18"/>
          <w:szCs w:val="18"/>
          <w:lang w:val="en-GB"/>
        </w:rPr>
        <w:t>Alamari</w:t>
      </w:r>
      <w:r w:rsidRPr="00800CAD">
        <w:rPr>
          <w:sz w:val="18"/>
          <w:szCs w:val="18"/>
          <w:lang w:val="en-GB"/>
        </w:rPr>
        <w:t xml:space="preserve"> Ratnamala Institute </w:t>
      </w:r>
      <w:proofErr w:type="gramStart"/>
      <w:r w:rsidRPr="00800CAD">
        <w:rPr>
          <w:sz w:val="18"/>
          <w:szCs w:val="18"/>
          <w:lang w:val="en-GB"/>
        </w:rPr>
        <w:t>Of</w:t>
      </w:r>
      <w:proofErr w:type="gramEnd"/>
      <w:r w:rsidRPr="00800CAD">
        <w:rPr>
          <w:sz w:val="18"/>
          <w:szCs w:val="18"/>
          <w:lang w:val="en-GB"/>
        </w:rPr>
        <w:t xml:space="preserve"> Engineering And Technology Shahbaz Shaikh </w:t>
      </w:r>
      <w:r w:rsidR="59D46ADB" w:rsidRPr="00800CAD">
        <w:rPr>
          <w:sz w:val="18"/>
          <w:szCs w:val="18"/>
          <w:lang w:val="en-GB"/>
        </w:rPr>
        <w:t>Dept. Of</w:t>
      </w:r>
      <w:r w:rsidRPr="00800CAD">
        <w:rPr>
          <w:sz w:val="18"/>
          <w:szCs w:val="18"/>
          <w:lang w:val="en-GB"/>
        </w:rPr>
        <w:t xml:space="preserve"> Information Technology, </w:t>
      </w:r>
      <w:r w:rsidR="4CB7667D" w:rsidRPr="00800CAD">
        <w:rPr>
          <w:sz w:val="18"/>
          <w:szCs w:val="18"/>
          <w:lang w:val="en-GB"/>
        </w:rPr>
        <w:t>Alamari</w:t>
      </w:r>
      <w:r w:rsidRPr="00800CAD">
        <w:rPr>
          <w:sz w:val="18"/>
          <w:szCs w:val="18"/>
          <w:lang w:val="en-GB"/>
        </w:rPr>
        <w:t xml:space="preserve"> Ratnamala Institute Of Engineering And Technology, </w:t>
      </w:r>
      <w:r w:rsidR="7DDD4B8A" w:rsidRPr="00800CAD">
        <w:rPr>
          <w:sz w:val="18"/>
          <w:szCs w:val="18"/>
          <w:lang w:val="en-GB"/>
        </w:rPr>
        <w:t>Mr. Shital</w:t>
      </w:r>
      <w:r w:rsidRPr="00800CAD">
        <w:rPr>
          <w:sz w:val="18"/>
          <w:szCs w:val="18"/>
          <w:lang w:val="en-GB"/>
        </w:rPr>
        <w:t xml:space="preserve"> Agrawal </w:t>
      </w:r>
      <w:proofErr w:type="spellStart"/>
      <w:r w:rsidRPr="00800CAD">
        <w:rPr>
          <w:sz w:val="18"/>
          <w:szCs w:val="18"/>
          <w:lang w:val="en-GB"/>
        </w:rPr>
        <w:t>Dept.of</w:t>
      </w:r>
      <w:proofErr w:type="spellEnd"/>
      <w:r w:rsidRPr="00800CAD">
        <w:rPr>
          <w:sz w:val="18"/>
          <w:szCs w:val="18"/>
          <w:lang w:val="en-GB"/>
        </w:rPr>
        <w:t xml:space="preserve"> Computer Engineering, </w:t>
      </w:r>
      <w:proofErr w:type="spellStart"/>
      <w:r w:rsidRPr="00800CAD">
        <w:rPr>
          <w:sz w:val="18"/>
          <w:szCs w:val="18"/>
          <w:lang w:val="en-GB"/>
        </w:rPr>
        <w:t>Alamuri</w:t>
      </w:r>
      <w:proofErr w:type="spellEnd"/>
      <w:r w:rsidRPr="00800CAD">
        <w:rPr>
          <w:sz w:val="18"/>
          <w:szCs w:val="18"/>
          <w:lang w:val="en-GB"/>
        </w:rPr>
        <w:t xml:space="preserve"> Ratnamala Institute Of Engineering And </w:t>
      </w:r>
      <w:proofErr w:type="gramStart"/>
      <w:r w:rsidRPr="00800CAD">
        <w:rPr>
          <w:sz w:val="18"/>
          <w:szCs w:val="18"/>
          <w:lang w:val="en-GB"/>
        </w:rPr>
        <w:t>Technology,.</w:t>
      </w:r>
      <w:proofErr w:type="gramEnd"/>
      <w:r w:rsidRPr="00800CAD">
        <w:rPr>
          <w:sz w:val="18"/>
          <w:szCs w:val="18"/>
          <w:lang w:val="en-GB"/>
        </w:rPr>
        <w:t xml:space="preserve"> Yash </w:t>
      </w:r>
      <w:proofErr w:type="spellStart"/>
      <w:r w:rsidRPr="00800CAD">
        <w:rPr>
          <w:sz w:val="18"/>
          <w:szCs w:val="18"/>
          <w:lang w:val="en-GB"/>
        </w:rPr>
        <w:t>Shejwal</w:t>
      </w:r>
      <w:proofErr w:type="spellEnd"/>
      <w:r w:rsidRPr="00800CAD">
        <w:rPr>
          <w:sz w:val="18"/>
          <w:szCs w:val="18"/>
          <w:lang w:val="en-GB"/>
        </w:rPr>
        <w:t xml:space="preserve"> </w:t>
      </w:r>
      <w:proofErr w:type="spellStart"/>
      <w:r w:rsidRPr="00800CAD">
        <w:rPr>
          <w:sz w:val="18"/>
          <w:szCs w:val="18"/>
          <w:lang w:val="en-GB"/>
        </w:rPr>
        <w:t>Dept.of</w:t>
      </w:r>
      <w:proofErr w:type="spellEnd"/>
      <w:r w:rsidRPr="00800CAD">
        <w:rPr>
          <w:sz w:val="18"/>
          <w:szCs w:val="18"/>
          <w:lang w:val="en-GB"/>
        </w:rPr>
        <w:t xml:space="preserve"> Information Technology, </w:t>
      </w:r>
      <w:proofErr w:type="spellStart"/>
      <w:r w:rsidRPr="00800CAD">
        <w:rPr>
          <w:sz w:val="18"/>
          <w:szCs w:val="18"/>
          <w:lang w:val="en-GB"/>
        </w:rPr>
        <w:t>Alamuri</w:t>
      </w:r>
      <w:proofErr w:type="spellEnd"/>
      <w:r w:rsidRPr="00800CAD">
        <w:rPr>
          <w:sz w:val="18"/>
          <w:szCs w:val="18"/>
          <w:lang w:val="en-GB"/>
        </w:rPr>
        <w:t xml:space="preserve"> Ratnamala Institute </w:t>
      </w:r>
      <w:proofErr w:type="gramStart"/>
      <w:r w:rsidRPr="00800CAD">
        <w:rPr>
          <w:sz w:val="18"/>
          <w:szCs w:val="18"/>
          <w:lang w:val="en-GB"/>
        </w:rPr>
        <w:t>Of</w:t>
      </w:r>
      <w:proofErr w:type="gramEnd"/>
      <w:r w:rsidRPr="00800CAD">
        <w:rPr>
          <w:sz w:val="18"/>
          <w:szCs w:val="18"/>
          <w:lang w:val="en-GB"/>
        </w:rPr>
        <w:t xml:space="preserve"> Engineering And Technology, published on 25 </w:t>
      </w:r>
      <w:r w:rsidR="67C812E4" w:rsidRPr="00800CAD">
        <w:rPr>
          <w:sz w:val="18"/>
          <w:szCs w:val="18"/>
          <w:lang w:val="en-GB"/>
        </w:rPr>
        <w:t>April</w:t>
      </w:r>
      <w:r w:rsidRPr="00800CAD">
        <w:rPr>
          <w:sz w:val="18"/>
          <w:szCs w:val="18"/>
          <w:lang w:val="en-GB"/>
        </w:rPr>
        <w:t xml:space="preserve"> -2022.</w:t>
      </w:r>
    </w:p>
    <w:p w14:paraId="39AC17AD" w14:textId="77777777" w:rsidR="006F28B6"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Clinical Decision Support Systems: From Theory to Practice</w:t>
      </w:r>
      <w:r w:rsidR="006F28B6" w:rsidRPr="00800CAD">
        <w:rPr>
          <w:sz w:val="18"/>
          <w:szCs w:val="18"/>
          <w:lang w:val="en-GB"/>
        </w:rPr>
        <w:t xml:space="preserve"> </w:t>
      </w:r>
      <w:r w:rsidRPr="00800CAD">
        <w:rPr>
          <w:sz w:val="18"/>
          <w:szCs w:val="18"/>
          <w:lang w:val="en-GB"/>
        </w:rPr>
        <w:t>Author(s): Robert A. Greenes, Dean F. Sittig</w:t>
      </w:r>
      <w:r w:rsidR="006F28B6" w:rsidRPr="00800CAD">
        <w:rPr>
          <w:sz w:val="18"/>
          <w:szCs w:val="18"/>
          <w:lang w:val="en-GB"/>
        </w:rPr>
        <w:t xml:space="preserve"> </w:t>
      </w:r>
      <w:r w:rsidRPr="00800CAD">
        <w:rPr>
          <w:sz w:val="18"/>
          <w:szCs w:val="18"/>
          <w:lang w:val="en-GB"/>
        </w:rPr>
        <w:t>Publication: JAMIA</w:t>
      </w:r>
      <w:r w:rsidR="006F28B6" w:rsidRPr="00800CAD">
        <w:rPr>
          <w:sz w:val="18"/>
          <w:szCs w:val="18"/>
          <w:lang w:val="en-GB"/>
        </w:rPr>
        <w:t xml:space="preserve"> </w:t>
      </w:r>
      <w:r w:rsidRPr="00800CAD">
        <w:rPr>
          <w:sz w:val="18"/>
          <w:szCs w:val="18"/>
          <w:lang w:val="en-GB"/>
        </w:rPr>
        <w:t>Year: 2017</w:t>
      </w:r>
      <w:r w:rsidR="006F28B6" w:rsidRPr="00800CAD">
        <w:rPr>
          <w:sz w:val="18"/>
          <w:szCs w:val="18"/>
          <w:lang w:val="en-GB"/>
        </w:rPr>
        <w:t xml:space="preserve"> </w:t>
      </w:r>
      <w:r w:rsidRPr="00800CAD">
        <w:rPr>
          <w:sz w:val="18"/>
          <w:szCs w:val="18"/>
          <w:lang w:val="en-GB"/>
        </w:rPr>
        <w:t>DOI: 10.1093/</w:t>
      </w:r>
      <w:proofErr w:type="spellStart"/>
      <w:r w:rsidRPr="00800CAD">
        <w:rPr>
          <w:sz w:val="18"/>
          <w:szCs w:val="18"/>
          <w:lang w:val="en-GB"/>
        </w:rPr>
        <w:t>jamia</w:t>
      </w:r>
      <w:proofErr w:type="spellEnd"/>
      <w:r w:rsidRPr="00800CAD">
        <w:rPr>
          <w:sz w:val="18"/>
          <w:szCs w:val="18"/>
          <w:lang w:val="en-GB"/>
        </w:rPr>
        <w:t>/ocw104</w:t>
      </w:r>
    </w:p>
    <w:p w14:paraId="3EF19092" w14:textId="21B70255" w:rsidR="2DAC3390"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Electronic Health Records: Benefits, Barriers, and Best Practices</w:t>
      </w:r>
      <w:r w:rsidR="006F28B6" w:rsidRPr="00800CAD">
        <w:rPr>
          <w:sz w:val="18"/>
          <w:szCs w:val="18"/>
          <w:lang w:val="en-GB"/>
        </w:rPr>
        <w:t xml:space="preserve"> </w:t>
      </w:r>
      <w:r w:rsidRPr="00800CAD">
        <w:rPr>
          <w:sz w:val="18"/>
          <w:szCs w:val="18"/>
          <w:lang w:val="en-GB"/>
        </w:rPr>
        <w:t>Author(s): Jerome H. Carter, Mark E. Frisse</w:t>
      </w:r>
      <w:r w:rsidR="006F28B6" w:rsidRPr="00800CAD">
        <w:rPr>
          <w:sz w:val="18"/>
          <w:szCs w:val="18"/>
          <w:lang w:val="en-GB"/>
        </w:rPr>
        <w:t xml:space="preserve"> </w:t>
      </w:r>
      <w:r w:rsidRPr="00800CAD">
        <w:rPr>
          <w:sz w:val="18"/>
          <w:szCs w:val="18"/>
          <w:lang w:val="en-GB"/>
        </w:rPr>
        <w:t>Publication: The American Journal of the Medical Sciences</w:t>
      </w:r>
      <w:r w:rsidR="006F28B6" w:rsidRPr="00800CAD">
        <w:rPr>
          <w:sz w:val="18"/>
          <w:szCs w:val="18"/>
          <w:lang w:val="en-GB"/>
        </w:rPr>
        <w:t xml:space="preserve"> </w:t>
      </w:r>
      <w:r w:rsidRPr="00800CAD">
        <w:rPr>
          <w:sz w:val="18"/>
          <w:szCs w:val="18"/>
          <w:lang w:val="en-GB"/>
        </w:rPr>
        <w:t>Year: 2016</w:t>
      </w:r>
      <w:r w:rsidR="006F28B6" w:rsidRPr="00800CAD">
        <w:rPr>
          <w:sz w:val="18"/>
          <w:szCs w:val="18"/>
          <w:lang w:val="en-GB"/>
        </w:rPr>
        <w:t xml:space="preserve"> </w:t>
      </w:r>
      <w:r w:rsidRPr="00800CAD">
        <w:rPr>
          <w:sz w:val="18"/>
          <w:szCs w:val="18"/>
          <w:lang w:val="en-GB"/>
        </w:rPr>
        <w:t>DOI: 10.1016/j.amjms.2016.01.008</w:t>
      </w:r>
    </w:p>
    <w:p w14:paraId="59107C2D" w14:textId="576E3031" w:rsidR="20FE8018"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Medical Imaging: Current Technologies and Future Directions</w:t>
      </w:r>
      <w:r w:rsidR="006F28B6" w:rsidRPr="00800CAD">
        <w:rPr>
          <w:sz w:val="18"/>
          <w:szCs w:val="18"/>
          <w:lang w:val="en-GB"/>
        </w:rPr>
        <w:t xml:space="preserve"> </w:t>
      </w:r>
      <w:r w:rsidRPr="00800CAD">
        <w:rPr>
          <w:sz w:val="18"/>
          <w:szCs w:val="18"/>
          <w:lang w:val="en-GB"/>
        </w:rPr>
        <w:t>Author(s): Elliot K. Fishman, Alexander R. Margulis</w:t>
      </w:r>
      <w:r w:rsidR="006F28B6" w:rsidRPr="00800CAD">
        <w:rPr>
          <w:sz w:val="18"/>
          <w:szCs w:val="18"/>
          <w:lang w:val="en-GB"/>
        </w:rPr>
        <w:t xml:space="preserve"> </w:t>
      </w:r>
      <w:r w:rsidRPr="00800CAD">
        <w:rPr>
          <w:sz w:val="18"/>
          <w:szCs w:val="18"/>
          <w:lang w:val="en-GB"/>
        </w:rPr>
        <w:t>Publication: The American Journal of the Medical Sciences</w:t>
      </w:r>
      <w:r w:rsidR="006F28B6" w:rsidRPr="00800CAD">
        <w:rPr>
          <w:sz w:val="18"/>
          <w:szCs w:val="18"/>
          <w:lang w:val="en-GB"/>
        </w:rPr>
        <w:t xml:space="preserve"> </w:t>
      </w:r>
      <w:r w:rsidRPr="00800CAD">
        <w:rPr>
          <w:sz w:val="18"/>
          <w:szCs w:val="18"/>
          <w:lang w:val="en-GB"/>
        </w:rPr>
        <w:t>Year: 2011</w:t>
      </w:r>
      <w:r w:rsidR="006F28B6" w:rsidRPr="00800CAD">
        <w:rPr>
          <w:sz w:val="18"/>
          <w:szCs w:val="18"/>
          <w:lang w:val="en-GB"/>
        </w:rPr>
        <w:t xml:space="preserve"> </w:t>
      </w:r>
      <w:r w:rsidRPr="00800CAD">
        <w:rPr>
          <w:sz w:val="18"/>
          <w:szCs w:val="18"/>
          <w:lang w:val="en-GB"/>
        </w:rPr>
        <w:t>DOI: 10.1016/j.amjms.2010.08.018</w:t>
      </w:r>
    </w:p>
    <w:p w14:paraId="47E346BF" w14:textId="305460EA" w:rsidR="20FE8018"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Eric </w:t>
      </w:r>
      <w:proofErr w:type="spellStart"/>
      <w:r w:rsidRPr="00800CAD">
        <w:rPr>
          <w:sz w:val="18"/>
          <w:szCs w:val="18"/>
          <w:lang w:val="en-GB"/>
        </w:rPr>
        <w:t>Jamoom</w:t>
      </w:r>
      <w:proofErr w:type="spellEnd"/>
      <w:r w:rsidRPr="00800CAD">
        <w:rPr>
          <w:sz w:val="18"/>
          <w:szCs w:val="18"/>
          <w:lang w:val="en-GB"/>
        </w:rPr>
        <w:t xml:space="preserve">, Ph.D., M.P.H., M.S.; Paul Beatty, Ph.D.; Anita Bercovitz, Ph.D., M.P.H.; David Woodwell, M.P.H.; Kathleen Palso, M.A.; and Elizabeth </w:t>
      </w:r>
      <w:proofErr w:type="spellStart"/>
      <w:r w:rsidRPr="00800CAD">
        <w:rPr>
          <w:sz w:val="18"/>
          <w:szCs w:val="18"/>
          <w:lang w:val="en-GB"/>
        </w:rPr>
        <w:t>Rechtsteiner</w:t>
      </w:r>
      <w:proofErr w:type="spellEnd"/>
      <w:r w:rsidRPr="00800CAD">
        <w:rPr>
          <w:sz w:val="18"/>
          <w:szCs w:val="18"/>
          <w:lang w:val="en-GB"/>
        </w:rPr>
        <w:t>, M.S. Physician Adoption of Electronic Health Record Systems: United States, 2011</w:t>
      </w:r>
    </w:p>
    <w:p w14:paraId="323F2344" w14:textId="0EDF3C79" w:rsidR="20FE8018"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Gerald </w:t>
      </w:r>
      <w:proofErr w:type="spellStart"/>
      <w:r w:rsidRPr="00800CAD">
        <w:rPr>
          <w:sz w:val="18"/>
          <w:szCs w:val="18"/>
          <w:lang w:val="en-GB"/>
        </w:rPr>
        <w:t>Gianutsos</w:t>
      </w:r>
      <w:proofErr w:type="spellEnd"/>
      <w:r w:rsidRPr="00800CAD">
        <w:rPr>
          <w:sz w:val="18"/>
          <w:szCs w:val="18"/>
          <w:lang w:val="en-GB"/>
        </w:rPr>
        <w:t>, PhD, JD Identifying Factors That Cause Pharmacy Errors. Release Date: December 1, 2008. University of Connecticut School of Pharmacy.</w:t>
      </w:r>
    </w:p>
    <w:p w14:paraId="32A1F2C8" w14:textId="0D5A307E" w:rsidR="20FE8018"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E-healthcare: An analysis of key themes in research Avinandan Mukherjee, John McGinnis – International Journal of Pharmaceutical and Healthcare Marketing 2007.</w:t>
      </w:r>
    </w:p>
    <w:p w14:paraId="5C8E7B85" w14:textId="19C6E608" w:rsidR="20FE8018"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Anderson, J.G. (2007), “Social, ethical and legal barriers to e-health”, International                      Journal of Medical Informatics, Vol. 76, pp. 480-3</w:t>
      </w:r>
    </w:p>
    <w:p w14:paraId="27BBB4FF" w14:textId="12BC841D" w:rsidR="20FE8018"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Bates, B.R., Romina, S., Ahmed, R. and Hopson, D. 431 No. 1, pp. 45-52.</w:t>
      </w:r>
    </w:p>
    <w:p w14:paraId="07105D14" w14:textId="59F412E8" w:rsidR="20FE8018"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Bodkin, C. and </w:t>
      </w:r>
      <w:proofErr w:type="spellStart"/>
      <w:r w:rsidRPr="00800CAD">
        <w:rPr>
          <w:sz w:val="18"/>
          <w:szCs w:val="18"/>
          <w:lang w:val="en-GB"/>
        </w:rPr>
        <w:t>Miaoulis</w:t>
      </w:r>
      <w:proofErr w:type="spellEnd"/>
      <w:r w:rsidRPr="00800CAD">
        <w:rPr>
          <w:sz w:val="18"/>
          <w:szCs w:val="18"/>
          <w:lang w:val="en-GB"/>
        </w:rPr>
        <w:t>, G. (2007), “eHealth information quality and ethics issues: an exploratory study of consumer perceptions”, International Journal of Pharmaceutical and Healthcare Marketing, Vol. 1 No. 1, pp. 27-42.</w:t>
      </w:r>
    </w:p>
    <w:p w14:paraId="0011F70D" w14:textId="4899E5CC" w:rsidR="20FE8018"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Dolan, G., Iredale, R., Williams, R. and Ameen, J. (2004), “Consumer use of the internet for health information: a survey of primary care patients”, International Journal of Consumer Studies, Vol. 28 No. 2, pp. 147-53.</w:t>
      </w:r>
    </w:p>
    <w:p w14:paraId="6445307C" w14:textId="4B925AED" w:rsidR="20FE8018" w:rsidRPr="00800CAD" w:rsidRDefault="20FE8018">
      <w:pPr>
        <w:pStyle w:val="ListParagraph"/>
        <w:numPr>
          <w:ilvl w:val="1"/>
          <w:numId w:val="1"/>
        </w:numPr>
        <w:tabs>
          <w:tab w:val="num" w:pos="360"/>
        </w:tabs>
        <w:spacing w:after="160" w:line="360" w:lineRule="auto"/>
        <w:ind w:left="360"/>
        <w:jc w:val="both"/>
        <w:rPr>
          <w:sz w:val="18"/>
          <w:szCs w:val="18"/>
          <w:lang w:val="en-GB"/>
        </w:rPr>
      </w:pPr>
      <w:r w:rsidRPr="00800CAD">
        <w:rPr>
          <w:sz w:val="18"/>
          <w:szCs w:val="18"/>
          <w:lang w:val="en-GB"/>
        </w:rPr>
        <w:t xml:space="preserve">Campbell, R.J. (2001), “Consumer health, patient education, and the internet”, The Internet Journal of </w:t>
      </w:r>
      <w:proofErr w:type="spellStart"/>
      <w:r w:rsidRPr="00800CAD">
        <w:rPr>
          <w:sz w:val="18"/>
          <w:szCs w:val="18"/>
          <w:lang w:val="en-GB"/>
        </w:rPr>
        <w:t>EHealthcare</w:t>
      </w:r>
      <w:proofErr w:type="spellEnd"/>
      <w:r w:rsidRPr="00800CAD">
        <w:rPr>
          <w:sz w:val="18"/>
          <w:szCs w:val="18"/>
          <w:lang w:val="en-GB"/>
        </w:rPr>
        <w:t xml:space="preserve">: Medical Practice Management System (IJSRD/Vol. 9/Issue 06/2021/022) All rights reserved by </w:t>
      </w:r>
      <w:hyperlink>
        <w:r w:rsidRPr="00800CAD">
          <w:rPr>
            <w:rStyle w:val="Hyperlink"/>
            <w:color w:val="auto"/>
            <w:sz w:val="18"/>
            <w:szCs w:val="18"/>
            <w:u w:val="none"/>
            <w:lang w:val="en-GB"/>
          </w:rPr>
          <w:t>www.ijsrd.com</w:t>
        </w:r>
      </w:hyperlink>
      <w:r w:rsidRPr="00800CAD">
        <w:rPr>
          <w:sz w:val="18"/>
          <w:szCs w:val="18"/>
          <w:lang w:val="en-GB"/>
        </w:rPr>
        <w:t xml:space="preserve"> 110 Health, Vol. 2 No. 2, available at: </w:t>
      </w:r>
      <w:hyperlink>
        <w:r w:rsidRPr="00800CAD">
          <w:rPr>
            <w:rStyle w:val="Hyperlink"/>
            <w:color w:val="auto"/>
            <w:sz w:val="18"/>
            <w:szCs w:val="18"/>
            <w:u w:val="none"/>
            <w:lang w:val="en-GB"/>
          </w:rPr>
          <w:t>www.ispub.com/ostia/index</w:t>
        </w:r>
      </w:hyperlink>
      <w:r w:rsidRPr="00800CAD">
        <w:rPr>
          <w:sz w:val="18"/>
          <w:szCs w:val="18"/>
          <w:lang w:val="en-GB"/>
        </w:rPr>
        <w:t>.</w:t>
      </w:r>
    </w:p>
    <w:p w14:paraId="183F58CF" w14:textId="1DD69C90" w:rsidR="20FE8018"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A Distributed e-Healthcare System Based on the Service Oriented Architecture Kart, F. </w:t>
      </w:r>
      <w:proofErr w:type="spellStart"/>
      <w:r w:rsidRPr="00800CAD">
        <w:rPr>
          <w:sz w:val="18"/>
          <w:szCs w:val="18"/>
          <w:lang w:val="en-GB"/>
        </w:rPr>
        <w:t>Gengxin</w:t>
      </w:r>
      <w:proofErr w:type="spellEnd"/>
      <w:r w:rsidRPr="00800CAD">
        <w:rPr>
          <w:sz w:val="18"/>
          <w:szCs w:val="18"/>
          <w:lang w:val="en-GB"/>
        </w:rPr>
        <w:t xml:space="preserve"> Miao Moser, L.E. </w:t>
      </w:r>
      <w:proofErr w:type="spellStart"/>
      <w:r w:rsidRPr="00800CAD">
        <w:rPr>
          <w:sz w:val="18"/>
          <w:szCs w:val="18"/>
          <w:lang w:val="en-GB"/>
        </w:rPr>
        <w:t>Melliar</w:t>
      </w:r>
      <w:proofErr w:type="spellEnd"/>
      <w:r w:rsidRPr="00800CAD">
        <w:rPr>
          <w:sz w:val="18"/>
          <w:szCs w:val="18"/>
          <w:lang w:val="en-GB"/>
        </w:rPr>
        <w:t xml:space="preserve">-Smith, P.M. Dept. of </w:t>
      </w:r>
      <w:proofErr w:type="spellStart"/>
      <w:r w:rsidRPr="00800CAD">
        <w:rPr>
          <w:sz w:val="18"/>
          <w:szCs w:val="18"/>
          <w:lang w:val="en-GB"/>
        </w:rPr>
        <w:t>Electr</w:t>
      </w:r>
      <w:proofErr w:type="spellEnd"/>
      <w:r w:rsidRPr="00800CAD">
        <w:rPr>
          <w:sz w:val="18"/>
          <w:szCs w:val="18"/>
          <w:lang w:val="en-GB"/>
        </w:rPr>
        <w:t xml:space="preserve">. &amp; </w:t>
      </w:r>
      <w:r w:rsidR="389740F3" w:rsidRPr="00800CAD">
        <w:rPr>
          <w:sz w:val="18"/>
          <w:szCs w:val="18"/>
          <w:lang w:val="en-GB"/>
        </w:rPr>
        <w:t>Computer</w:t>
      </w:r>
      <w:r w:rsidRPr="00800CAD">
        <w:rPr>
          <w:sz w:val="18"/>
          <w:szCs w:val="18"/>
          <w:lang w:val="en-GB"/>
        </w:rPr>
        <w:t>. Eng., Univ. of California, Santa Barbara, CA.</w:t>
      </w:r>
    </w:p>
    <w:p w14:paraId="31E5B19B"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A Service Oriented Architecture for a Health Research Data Network Rohan Baxter and Ross Sparks and Uma Srinivasan and Mark Cameron and Laurent Lefort.</w:t>
      </w:r>
    </w:p>
    <w:p w14:paraId="19C60C83"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16. Zhang X, Yu P, Yan J. Patients' adoption of the e-appointment scheduling service: a case study in primary healthcare. Stud Health </w:t>
      </w:r>
      <w:r w:rsidR="0843D10E" w:rsidRPr="00800CAD">
        <w:rPr>
          <w:sz w:val="18"/>
          <w:szCs w:val="18"/>
          <w:lang w:val="en-GB"/>
        </w:rPr>
        <w:t>Techno</w:t>
      </w:r>
      <w:r w:rsidRPr="00800CAD">
        <w:rPr>
          <w:sz w:val="18"/>
          <w:szCs w:val="18"/>
          <w:lang w:val="en-GB"/>
        </w:rPr>
        <w:t xml:space="preserve"> Inform. </w:t>
      </w:r>
      <w:proofErr w:type="gramStart"/>
      <w:r w:rsidRPr="00800CAD">
        <w:rPr>
          <w:sz w:val="18"/>
          <w:szCs w:val="18"/>
          <w:lang w:val="en-GB"/>
        </w:rPr>
        <w:t>2014;204:176</w:t>
      </w:r>
      <w:proofErr w:type="gramEnd"/>
      <w:r w:rsidRPr="00800CAD">
        <w:rPr>
          <w:sz w:val="18"/>
          <w:szCs w:val="18"/>
          <w:lang w:val="en-GB"/>
        </w:rPr>
        <w:t>–181. [</w:t>
      </w:r>
      <w:hyperlink r:id="rId17">
        <w:r w:rsidRPr="00800CAD">
          <w:rPr>
            <w:rStyle w:val="Hyperlink"/>
            <w:color w:val="auto"/>
            <w:sz w:val="18"/>
            <w:szCs w:val="18"/>
            <w:u w:val="none"/>
            <w:lang w:val="en-GB"/>
          </w:rPr>
          <w:t>PubMed</w:t>
        </w:r>
      </w:hyperlink>
      <w:r w:rsidRPr="00800CAD">
        <w:rPr>
          <w:sz w:val="18"/>
          <w:szCs w:val="18"/>
          <w:lang w:val="en-GB"/>
        </w:rPr>
        <w:t>] [</w:t>
      </w:r>
      <w:hyperlink r:id="rId18">
        <w:r w:rsidRPr="00800CAD">
          <w:rPr>
            <w:rStyle w:val="Hyperlink"/>
            <w:color w:val="auto"/>
            <w:sz w:val="18"/>
            <w:szCs w:val="18"/>
            <w:u w:val="none"/>
            <w:lang w:val="en-GB"/>
          </w:rPr>
          <w:t>Google Scholar</w:t>
        </w:r>
      </w:hyperlink>
      <w:r w:rsidRPr="00800CAD">
        <w:rPr>
          <w:sz w:val="18"/>
          <w:szCs w:val="18"/>
          <w:lang w:val="en-GB"/>
        </w:rPr>
        <w:t>]</w:t>
      </w:r>
    </w:p>
    <w:p w14:paraId="0251679A" w14:textId="5DB33CF6"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lastRenderedPageBreak/>
        <w:t xml:space="preserve">Jones R, Menon-Johansson A, Waters AM, Sullivan AK. </w:t>
      </w:r>
      <w:proofErr w:type="spellStart"/>
      <w:r w:rsidRPr="00800CAD">
        <w:rPr>
          <w:sz w:val="18"/>
          <w:szCs w:val="18"/>
          <w:lang w:val="en-GB"/>
        </w:rPr>
        <w:t>eTriage</w:t>
      </w:r>
      <w:proofErr w:type="spellEnd"/>
      <w:r w:rsidRPr="00800CAD">
        <w:rPr>
          <w:sz w:val="18"/>
          <w:szCs w:val="18"/>
          <w:lang w:val="en-GB"/>
        </w:rPr>
        <w:t xml:space="preserve"> - a novel, web-based triage and booking service: enabling timely access to sexual health clinics. Int J STD AIDS. 2010;21(1):30–33. </w:t>
      </w:r>
      <w:proofErr w:type="spellStart"/>
      <w:r w:rsidRPr="00800CAD">
        <w:rPr>
          <w:sz w:val="18"/>
          <w:szCs w:val="18"/>
          <w:lang w:val="en-GB"/>
        </w:rPr>
        <w:t>doi</w:t>
      </w:r>
      <w:proofErr w:type="spellEnd"/>
      <w:r w:rsidRPr="00800CAD">
        <w:rPr>
          <w:sz w:val="18"/>
          <w:szCs w:val="18"/>
          <w:lang w:val="en-GB"/>
        </w:rPr>
        <w:t>: 10.1258/ijsa.2008.008466.ijsa.2008.008466 [</w:t>
      </w:r>
      <w:hyperlink r:id="rId19">
        <w:r w:rsidRPr="00800CAD">
          <w:rPr>
            <w:rStyle w:val="Hyperlink"/>
            <w:color w:val="auto"/>
            <w:sz w:val="18"/>
            <w:szCs w:val="18"/>
            <w:u w:val="none"/>
            <w:lang w:val="en-GB"/>
          </w:rPr>
          <w:t>PubMed</w:t>
        </w:r>
      </w:hyperlink>
      <w:r w:rsidRPr="00800CAD">
        <w:rPr>
          <w:sz w:val="18"/>
          <w:szCs w:val="18"/>
          <w:lang w:val="en-GB"/>
        </w:rPr>
        <w:t>] [</w:t>
      </w:r>
      <w:proofErr w:type="spellStart"/>
      <w:r w:rsidRPr="00800CAD">
        <w:rPr>
          <w:sz w:val="18"/>
          <w:szCs w:val="18"/>
        </w:rPr>
        <w:fldChar w:fldCharType="begin"/>
      </w:r>
      <w:r w:rsidRPr="00800CAD">
        <w:rPr>
          <w:sz w:val="18"/>
          <w:szCs w:val="18"/>
        </w:rPr>
        <w:instrText>HYPERLINK "https://doi.org/10.1258%2Fijsa.2008.008466" \h</w:instrText>
      </w:r>
      <w:r w:rsidRPr="00800CAD">
        <w:rPr>
          <w:sz w:val="18"/>
          <w:szCs w:val="18"/>
        </w:rPr>
      </w:r>
      <w:r w:rsidRPr="00800CAD">
        <w:rPr>
          <w:sz w:val="18"/>
          <w:szCs w:val="18"/>
        </w:rPr>
        <w:fldChar w:fldCharType="separate"/>
      </w:r>
      <w:r w:rsidRPr="00800CAD">
        <w:rPr>
          <w:rStyle w:val="Hyperlink"/>
          <w:color w:val="auto"/>
          <w:sz w:val="18"/>
          <w:szCs w:val="18"/>
          <w:u w:val="none"/>
          <w:lang w:val="en-GB"/>
        </w:rPr>
        <w:t>CrossRef</w:t>
      </w:r>
      <w:proofErr w:type="spellEnd"/>
      <w:r w:rsidRPr="00800CAD">
        <w:rPr>
          <w:rStyle w:val="Hyperlink"/>
          <w:color w:val="auto"/>
          <w:sz w:val="18"/>
          <w:szCs w:val="18"/>
          <w:u w:val="none"/>
          <w:lang w:val="en-GB"/>
        </w:rPr>
        <w:fldChar w:fldCharType="end"/>
      </w:r>
      <w:r w:rsidRPr="00800CAD">
        <w:rPr>
          <w:sz w:val="18"/>
          <w:szCs w:val="18"/>
          <w:lang w:val="en-GB"/>
        </w:rPr>
        <w:t>] [</w:t>
      </w:r>
      <w:hyperlink r:id="rId20">
        <w:r w:rsidRPr="00800CAD">
          <w:rPr>
            <w:rStyle w:val="Hyperlink"/>
            <w:color w:val="auto"/>
            <w:sz w:val="18"/>
            <w:szCs w:val="18"/>
            <w:u w:val="none"/>
            <w:lang w:val="en-GB"/>
          </w:rPr>
          <w:t>Google Scholar</w:t>
        </w:r>
      </w:hyperlink>
      <w:r w:rsidRPr="00800CAD">
        <w:rPr>
          <w:sz w:val="18"/>
          <w:szCs w:val="18"/>
          <w:lang w:val="en-GB"/>
        </w:rPr>
        <w:t>]</w:t>
      </w:r>
    </w:p>
    <w:p w14:paraId="61ACB43C"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Online scheduling applications may improve customer satisfaction, but setup is not always easy. Internet </w:t>
      </w:r>
      <w:proofErr w:type="spellStart"/>
      <w:r w:rsidRPr="00800CAD">
        <w:rPr>
          <w:sz w:val="18"/>
          <w:szCs w:val="18"/>
          <w:lang w:val="en-GB"/>
        </w:rPr>
        <w:t>Healthc</w:t>
      </w:r>
      <w:proofErr w:type="spellEnd"/>
      <w:r w:rsidRPr="00800CAD">
        <w:rPr>
          <w:sz w:val="18"/>
          <w:szCs w:val="18"/>
          <w:lang w:val="en-GB"/>
        </w:rPr>
        <w:t xml:space="preserve"> </w:t>
      </w:r>
      <w:r w:rsidR="41370B30" w:rsidRPr="00800CAD">
        <w:rPr>
          <w:sz w:val="18"/>
          <w:szCs w:val="18"/>
          <w:lang w:val="en-GB"/>
        </w:rPr>
        <w:t>Strategy</w:t>
      </w:r>
      <w:r w:rsidRPr="00800CAD">
        <w:rPr>
          <w:sz w:val="18"/>
          <w:szCs w:val="18"/>
          <w:lang w:val="en-GB"/>
        </w:rPr>
        <w:t>. 2004;6(5):1–5. [</w:t>
      </w:r>
      <w:hyperlink r:id="rId21">
        <w:r w:rsidRPr="00800CAD">
          <w:rPr>
            <w:rStyle w:val="Hyperlink"/>
            <w:color w:val="auto"/>
            <w:sz w:val="18"/>
            <w:szCs w:val="18"/>
            <w:u w:val="none"/>
            <w:lang w:val="en-GB"/>
          </w:rPr>
          <w:t>PubMed</w:t>
        </w:r>
      </w:hyperlink>
      <w:r w:rsidRPr="00800CAD">
        <w:rPr>
          <w:sz w:val="18"/>
          <w:szCs w:val="18"/>
          <w:lang w:val="en-GB"/>
        </w:rPr>
        <w:t>] [</w:t>
      </w:r>
      <w:hyperlink r:id="rId22">
        <w:r w:rsidRPr="00800CAD">
          <w:rPr>
            <w:rStyle w:val="Hyperlink"/>
            <w:color w:val="auto"/>
            <w:sz w:val="18"/>
            <w:szCs w:val="18"/>
            <w:u w:val="none"/>
            <w:lang w:val="en-GB"/>
          </w:rPr>
          <w:t>Google Scholar</w:t>
        </w:r>
      </w:hyperlink>
      <w:r w:rsidRPr="00800CAD">
        <w:rPr>
          <w:sz w:val="18"/>
          <w:szCs w:val="18"/>
          <w:lang w:val="en-GB"/>
        </w:rPr>
        <w:t>]</w:t>
      </w:r>
    </w:p>
    <w:p w14:paraId="5E6602C7"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Wang W, Gupta D. Adaptive appointment systems with patient preferences. </w:t>
      </w:r>
      <w:proofErr w:type="spellStart"/>
      <w:r w:rsidRPr="00800CAD">
        <w:rPr>
          <w:sz w:val="18"/>
          <w:szCs w:val="18"/>
          <w:lang w:val="en-GB"/>
        </w:rPr>
        <w:t>Manuf</w:t>
      </w:r>
      <w:proofErr w:type="spellEnd"/>
      <w:r w:rsidRPr="00800CAD">
        <w:rPr>
          <w:sz w:val="18"/>
          <w:szCs w:val="18"/>
          <w:lang w:val="en-GB"/>
        </w:rPr>
        <w:t xml:space="preserve"> </w:t>
      </w:r>
      <w:proofErr w:type="spellStart"/>
      <w:r w:rsidRPr="00800CAD">
        <w:rPr>
          <w:sz w:val="18"/>
          <w:szCs w:val="18"/>
          <w:lang w:val="en-GB"/>
        </w:rPr>
        <w:t>Serv</w:t>
      </w:r>
      <w:proofErr w:type="spellEnd"/>
      <w:r w:rsidRPr="00800CAD">
        <w:rPr>
          <w:sz w:val="18"/>
          <w:szCs w:val="18"/>
          <w:lang w:val="en-GB"/>
        </w:rPr>
        <w:t xml:space="preserve"> Oper Manag. 2011;13(3):373–389. </w:t>
      </w:r>
      <w:proofErr w:type="spellStart"/>
      <w:r w:rsidRPr="00800CAD">
        <w:rPr>
          <w:sz w:val="18"/>
          <w:szCs w:val="18"/>
          <w:lang w:val="en-GB"/>
        </w:rPr>
        <w:t>doi</w:t>
      </w:r>
      <w:proofErr w:type="spellEnd"/>
      <w:r w:rsidRPr="00800CAD">
        <w:rPr>
          <w:sz w:val="18"/>
          <w:szCs w:val="18"/>
          <w:lang w:val="en-GB"/>
        </w:rPr>
        <w:t>: 10.1287/msom.1110.0332. [</w:t>
      </w:r>
      <w:proofErr w:type="spellStart"/>
      <w:r w:rsidRPr="00800CAD">
        <w:rPr>
          <w:sz w:val="18"/>
          <w:szCs w:val="18"/>
        </w:rPr>
        <w:fldChar w:fldCharType="begin"/>
      </w:r>
      <w:r w:rsidRPr="00800CAD">
        <w:rPr>
          <w:sz w:val="18"/>
          <w:szCs w:val="18"/>
        </w:rPr>
        <w:instrText>HYPERLINK "https://doi.org/10.1287%2Fmsom.1110.0332" \h</w:instrText>
      </w:r>
      <w:r w:rsidRPr="00800CAD">
        <w:rPr>
          <w:sz w:val="18"/>
          <w:szCs w:val="18"/>
        </w:rPr>
      </w:r>
      <w:r w:rsidRPr="00800CAD">
        <w:rPr>
          <w:sz w:val="18"/>
          <w:szCs w:val="18"/>
        </w:rPr>
        <w:fldChar w:fldCharType="separate"/>
      </w:r>
      <w:r w:rsidRPr="00800CAD">
        <w:rPr>
          <w:rStyle w:val="Hyperlink"/>
          <w:color w:val="auto"/>
          <w:sz w:val="18"/>
          <w:szCs w:val="18"/>
          <w:u w:val="none"/>
          <w:lang w:val="en-GB"/>
        </w:rPr>
        <w:t>CrossRef</w:t>
      </w:r>
      <w:proofErr w:type="spellEnd"/>
      <w:r w:rsidRPr="00800CAD">
        <w:rPr>
          <w:rStyle w:val="Hyperlink"/>
          <w:color w:val="auto"/>
          <w:sz w:val="18"/>
          <w:szCs w:val="18"/>
          <w:u w:val="none"/>
          <w:lang w:val="en-GB"/>
        </w:rPr>
        <w:fldChar w:fldCharType="end"/>
      </w:r>
      <w:r w:rsidRPr="00800CAD">
        <w:rPr>
          <w:sz w:val="18"/>
          <w:szCs w:val="18"/>
          <w:lang w:val="en-GB"/>
        </w:rPr>
        <w:t>] [</w:t>
      </w:r>
      <w:hyperlink r:id="rId23">
        <w:r w:rsidRPr="00800CAD">
          <w:rPr>
            <w:rStyle w:val="Hyperlink"/>
            <w:color w:val="auto"/>
            <w:sz w:val="18"/>
            <w:szCs w:val="18"/>
            <w:u w:val="none"/>
            <w:lang w:val="en-GB"/>
          </w:rPr>
          <w:t>Google Scholar</w:t>
        </w:r>
      </w:hyperlink>
      <w:r w:rsidRPr="00800CAD">
        <w:rPr>
          <w:sz w:val="18"/>
          <w:szCs w:val="18"/>
          <w:lang w:val="en-GB"/>
        </w:rPr>
        <w:t>]</w:t>
      </w:r>
    </w:p>
    <w:p w14:paraId="416ABFDD"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Tang PC, Black W, Buchanan J, Young CY, Hooper D, Lane SR, Love B, Mitchell C, Smith N, Turnbull JR. </w:t>
      </w:r>
      <w:proofErr w:type="spellStart"/>
      <w:r w:rsidRPr="00800CAD">
        <w:rPr>
          <w:sz w:val="18"/>
          <w:szCs w:val="18"/>
          <w:lang w:val="en-GB"/>
        </w:rPr>
        <w:t>PAMFOnline</w:t>
      </w:r>
      <w:proofErr w:type="spellEnd"/>
      <w:r w:rsidRPr="00800CAD">
        <w:rPr>
          <w:sz w:val="18"/>
          <w:szCs w:val="18"/>
          <w:lang w:val="en-GB"/>
        </w:rPr>
        <w:t xml:space="preserve">: integrating </w:t>
      </w:r>
      <w:r w:rsidR="4963BC2C" w:rsidRPr="00800CAD">
        <w:rPr>
          <w:sz w:val="18"/>
          <w:szCs w:val="18"/>
          <w:lang w:val="en-GB"/>
        </w:rPr>
        <w:t>Health</w:t>
      </w:r>
      <w:r w:rsidRPr="00800CAD">
        <w:rPr>
          <w:sz w:val="18"/>
          <w:szCs w:val="18"/>
          <w:lang w:val="en-GB"/>
        </w:rPr>
        <w:t xml:space="preserve"> with an electronic medical record system. AMIA Annu Symp Proc; AMIA Annual Symposium; November 8, 2003; Washington, DC. 2003. pp. 644–648. </w:t>
      </w:r>
      <w:hyperlink r:id="rId24">
        <w:r w:rsidRPr="00800CAD">
          <w:rPr>
            <w:rStyle w:val="Hyperlink"/>
            <w:color w:val="auto"/>
            <w:sz w:val="18"/>
            <w:szCs w:val="18"/>
            <w:u w:val="none"/>
            <w:lang w:val="en-GB"/>
          </w:rPr>
          <w:t>http://europepmc.org/abstract/MED/14728253</w:t>
        </w:r>
      </w:hyperlink>
      <w:r w:rsidRPr="00800CAD">
        <w:rPr>
          <w:sz w:val="18"/>
          <w:szCs w:val="18"/>
          <w:lang w:val="en-GB"/>
        </w:rPr>
        <w:t xml:space="preserve"> . [</w:t>
      </w:r>
      <w:hyperlink r:id="rId25">
        <w:r w:rsidRPr="00800CAD">
          <w:rPr>
            <w:rStyle w:val="Hyperlink"/>
            <w:color w:val="auto"/>
            <w:sz w:val="18"/>
            <w:szCs w:val="18"/>
            <w:u w:val="none"/>
            <w:lang w:val="en-GB"/>
          </w:rPr>
          <w:t>PMC free article</w:t>
        </w:r>
      </w:hyperlink>
      <w:r w:rsidRPr="00800CAD">
        <w:rPr>
          <w:sz w:val="18"/>
          <w:szCs w:val="18"/>
          <w:lang w:val="en-GB"/>
        </w:rPr>
        <w:t>] [</w:t>
      </w:r>
      <w:hyperlink r:id="rId26">
        <w:r w:rsidRPr="00800CAD">
          <w:rPr>
            <w:rStyle w:val="Hyperlink"/>
            <w:color w:val="auto"/>
            <w:sz w:val="18"/>
            <w:szCs w:val="18"/>
            <w:u w:val="none"/>
            <w:lang w:val="en-GB"/>
          </w:rPr>
          <w:t>PubMed</w:t>
        </w:r>
      </w:hyperlink>
      <w:r w:rsidRPr="00800CAD">
        <w:rPr>
          <w:sz w:val="18"/>
          <w:szCs w:val="18"/>
          <w:lang w:val="en-GB"/>
        </w:rPr>
        <w:t>] [</w:t>
      </w:r>
      <w:hyperlink r:id="rId27">
        <w:r w:rsidRPr="00800CAD">
          <w:rPr>
            <w:rStyle w:val="Hyperlink"/>
            <w:color w:val="auto"/>
            <w:sz w:val="18"/>
            <w:szCs w:val="18"/>
            <w:u w:val="none"/>
            <w:lang w:val="en-GB"/>
          </w:rPr>
          <w:t>Google Scholar</w:t>
        </w:r>
      </w:hyperlink>
      <w:r w:rsidRPr="00800CAD">
        <w:rPr>
          <w:sz w:val="18"/>
          <w:szCs w:val="18"/>
          <w:lang w:val="en-GB"/>
        </w:rPr>
        <w:t>]</w:t>
      </w:r>
    </w:p>
    <w:p w14:paraId="5CB335BC"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Denizard-Thompson NM, Feiereisel KB, Stevens SF, Miller DP, Wofford JL. The digital divide at an urban community health </w:t>
      </w:r>
      <w:r w:rsidR="01ED5D4D" w:rsidRPr="00800CAD">
        <w:rPr>
          <w:sz w:val="18"/>
          <w:szCs w:val="18"/>
          <w:lang w:val="en-GB"/>
        </w:rPr>
        <w:t>centre</w:t>
      </w:r>
      <w:r w:rsidRPr="00800CAD">
        <w:rPr>
          <w:sz w:val="18"/>
          <w:szCs w:val="18"/>
          <w:lang w:val="en-GB"/>
        </w:rPr>
        <w:t xml:space="preserve">: implications for quality improvement and health care access. J Community Health. 2011;36(3):456–460. </w:t>
      </w:r>
      <w:proofErr w:type="spellStart"/>
      <w:r w:rsidRPr="00800CAD">
        <w:rPr>
          <w:sz w:val="18"/>
          <w:szCs w:val="18"/>
          <w:lang w:val="en-GB"/>
        </w:rPr>
        <w:t>doi</w:t>
      </w:r>
      <w:proofErr w:type="spellEnd"/>
      <w:r w:rsidRPr="00800CAD">
        <w:rPr>
          <w:sz w:val="18"/>
          <w:szCs w:val="18"/>
          <w:lang w:val="en-GB"/>
        </w:rPr>
        <w:t>: 10.1007/s10900-010-9327-5. [</w:t>
      </w:r>
      <w:hyperlink r:id="rId28">
        <w:r w:rsidRPr="00800CAD">
          <w:rPr>
            <w:rStyle w:val="Hyperlink"/>
            <w:color w:val="auto"/>
            <w:sz w:val="18"/>
            <w:szCs w:val="18"/>
            <w:u w:val="none"/>
            <w:lang w:val="en-GB"/>
          </w:rPr>
          <w:t>PubMed</w:t>
        </w:r>
      </w:hyperlink>
      <w:r w:rsidRPr="00800CAD">
        <w:rPr>
          <w:sz w:val="18"/>
          <w:szCs w:val="18"/>
          <w:lang w:val="en-GB"/>
        </w:rPr>
        <w:t>] [</w:t>
      </w:r>
      <w:proofErr w:type="spellStart"/>
      <w:r w:rsidRPr="00800CAD">
        <w:rPr>
          <w:sz w:val="18"/>
          <w:szCs w:val="18"/>
        </w:rPr>
        <w:fldChar w:fldCharType="begin"/>
      </w:r>
      <w:r w:rsidRPr="00800CAD">
        <w:rPr>
          <w:sz w:val="18"/>
          <w:szCs w:val="18"/>
        </w:rPr>
        <w:instrText>HYPERLINK "https://doi.org/10.1007%2Fs10900-010-9327-5" \h</w:instrText>
      </w:r>
      <w:r w:rsidRPr="00800CAD">
        <w:rPr>
          <w:sz w:val="18"/>
          <w:szCs w:val="18"/>
        </w:rPr>
      </w:r>
      <w:r w:rsidRPr="00800CAD">
        <w:rPr>
          <w:sz w:val="18"/>
          <w:szCs w:val="18"/>
        </w:rPr>
        <w:fldChar w:fldCharType="separate"/>
      </w:r>
      <w:r w:rsidRPr="00800CAD">
        <w:rPr>
          <w:rStyle w:val="Hyperlink"/>
          <w:color w:val="auto"/>
          <w:sz w:val="18"/>
          <w:szCs w:val="18"/>
          <w:u w:val="none"/>
          <w:lang w:val="en-GB"/>
        </w:rPr>
        <w:t>CrossRef</w:t>
      </w:r>
      <w:proofErr w:type="spellEnd"/>
      <w:r w:rsidRPr="00800CAD">
        <w:rPr>
          <w:rStyle w:val="Hyperlink"/>
          <w:color w:val="auto"/>
          <w:sz w:val="18"/>
          <w:szCs w:val="18"/>
          <w:u w:val="none"/>
          <w:lang w:val="en-GB"/>
        </w:rPr>
        <w:fldChar w:fldCharType="end"/>
      </w:r>
      <w:r w:rsidRPr="00800CAD">
        <w:rPr>
          <w:sz w:val="18"/>
          <w:szCs w:val="18"/>
          <w:lang w:val="en-GB"/>
        </w:rPr>
        <w:t>] [</w:t>
      </w:r>
      <w:hyperlink r:id="rId29">
        <w:r w:rsidRPr="00800CAD">
          <w:rPr>
            <w:rStyle w:val="Hyperlink"/>
            <w:color w:val="auto"/>
            <w:sz w:val="18"/>
            <w:szCs w:val="18"/>
            <w:u w:val="none"/>
            <w:lang w:val="en-GB"/>
          </w:rPr>
          <w:t>Google Scholar</w:t>
        </w:r>
      </w:hyperlink>
      <w:r w:rsidRPr="00800CAD">
        <w:rPr>
          <w:sz w:val="18"/>
          <w:szCs w:val="18"/>
          <w:lang w:val="en-GB"/>
        </w:rPr>
        <w:t>]</w:t>
      </w:r>
    </w:p>
    <w:p w14:paraId="64DA9840"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Zhang X, Yu P, Yan J, Hu H, </w:t>
      </w:r>
      <w:proofErr w:type="spellStart"/>
      <w:r w:rsidRPr="00800CAD">
        <w:rPr>
          <w:sz w:val="18"/>
          <w:szCs w:val="18"/>
          <w:lang w:val="en-GB"/>
        </w:rPr>
        <w:t>Goureia</w:t>
      </w:r>
      <w:proofErr w:type="spellEnd"/>
      <w:r w:rsidRPr="00800CAD">
        <w:rPr>
          <w:sz w:val="18"/>
          <w:szCs w:val="18"/>
          <w:lang w:val="en-GB"/>
        </w:rPr>
        <w:t xml:space="preserve"> N. Patients' perceptions of web self-service applications in primary healthcare. Stud Health </w:t>
      </w:r>
      <w:proofErr w:type="spellStart"/>
      <w:r w:rsidRPr="00800CAD">
        <w:rPr>
          <w:sz w:val="18"/>
          <w:szCs w:val="18"/>
          <w:lang w:val="en-GB"/>
        </w:rPr>
        <w:t>Technol</w:t>
      </w:r>
      <w:proofErr w:type="spellEnd"/>
      <w:r w:rsidRPr="00800CAD">
        <w:rPr>
          <w:sz w:val="18"/>
          <w:szCs w:val="18"/>
          <w:lang w:val="en-GB"/>
        </w:rPr>
        <w:t xml:space="preserve"> Inform. </w:t>
      </w:r>
      <w:bookmarkStart w:id="0" w:name="_Int_P1MkHDVJ"/>
      <w:proofErr w:type="gramStart"/>
      <w:r w:rsidRPr="00800CAD">
        <w:rPr>
          <w:sz w:val="18"/>
          <w:szCs w:val="18"/>
          <w:lang w:val="en-GB"/>
        </w:rPr>
        <w:t>2012;178:242</w:t>
      </w:r>
      <w:bookmarkEnd w:id="0"/>
      <w:proofErr w:type="gramEnd"/>
      <w:r w:rsidRPr="00800CAD">
        <w:rPr>
          <w:sz w:val="18"/>
          <w:szCs w:val="18"/>
          <w:lang w:val="en-GB"/>
        </w:rPr>
        <w:t>–249. [</w:t>
      </w:r>
      <w:hyperlink r:id="rId30">
        <w:r w:rsidRPr="00800CAD">
          <w:rPr>
            <w:rStyle w:val="Hyperlink"/>
            <w:color w:val="auto"/>
            <w:sz w:val="18"/>
            <w:szCs w:val="18"/>
            <w:u w:val="none"/>
            <w:lang w:val="en-GB"/>
          </w:rPr>
          <w:t>PubMed</w:t>
        </w:r>
      </w:hyperlink>
      <w:r w:rsidRPr="00800CAD">
        <w:rPr>
          <w:sz w:val="18"/>
          <w:szCs w:val="18"/>
          <w:lang w:val="en-GB"/>
        </w:rPr>
        <w:t>] [</w:t>
      </w:r>
      <w:hyperlink r:id="rId31">
        <w:r w:rsidRPr="00800CAD">
          <w:rPr>
            <w:rStyle w:val="Hyperlink"/>
            <w:color w:val="auto"/>
            <w:sz w:val="18"/>
            <w:szCs w:val="18"/>
            <w:u w:val="none"/>
            <w:lang w:val="en-GB"/>
          </w:rPr>
          <w:t>Google Scholar</w:t>
        </w:r>
      </w:hyperlink>
      <w:r w:rsidRPr="00800CAD">
        <w:rPr>
          <w:sz w:val="18"/>
          <w:szCs w:val="18"/>
          <w:lang w:val="en-GB"/>
        </w:rPr>
        <w:t>]</w:t>
      </w:r>
    </w:p>
    <w:p w14:paraId="4431889C"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Siddiqui Z, Rashid R. </w:t>
      </w:r>
      <w:r w:rsidR="7FD77848" w:rsidRPr="00800CAD">
        <w:rPr>
          <w:sz w:val="18"/>
          <w:szCs w:val="18"/>
          <w:lang w:val="en-GB"/>
        </w:rPr>
        <w:t>Cancellations,</w:t>
      </w:r>
      <w:r w:rsidRPr="00800CAD">
        <w:rPr>
          <w:sz w:val="18"/>
          <w:szCs w:val="18"/>
          <w:lang w:val="en-GB"/>
        </w:rPr>
        <w:t xml:space="preserve"> and patient access to physicians: </w:t>
      </w:r>
      <w:r w:rsidR="745F9922" w:rsidRPr="00800CAD">
        <w:rPr>
          <w:sz w:val="18"/>
          <w:szCs w:val="18"/>
          <w:lang w:val="en-GB"/>
        </w:rPr>
        <w:t>Zocco</w:t>
      </w:r>
      <w:r w:rsidRPr="00800CAD">
        <w:rPr>
          <w:sz w:val="18"/>
          <w:szCs w:val="18"/>
          <w:lang w:val="en-GB"/>
        </w:rPr>
        <w:t xml:space="preserve"> and the evolution of e-medicine. Dermatol Online J. 2013;19(4):14. [</w:t>
      </w:r>
      <w:hyperlink r:id="rId32">
        <w:r w:rsidRPr="00800CAD">
          <w:rPr>
            <w:rStyle w:val="Hyperlink"/>
            <w:color w:val="auto"/>
            <w:sz w:val="18"/>
            <w:szCs w:val="18"/>
            <w:u w:val="none"/>
            <w:lang w:val="en-GB"/>
          </w:rPr>
          <w:t>PubMed</w:t>
        </w:r>
      </w:hyperlink>
      <w:r w:rsidRPr="00800CAD">
        <w:rPr>
          <w:sz w:val="18"/>
          <w:szCs w:val="18"/>
          <w:lang w:val="en-GB"/>
        </w:rPr>
        <w:t>] [</w:t>
      </w:r>
      <w:hyperlink r:id="rId33">
        <w:r w:rsidRPr="00800CAD">
          <w:rPr>
            <w:rStyle w:val="Hyperlink"/>
            <w:color w:val="auto"/>
            <w:sz w:val="18"/>
            <w:szCs w:val="18"/>
            <w:u w:val="none"/>
            <w:lang w:val="en-GB"/>
          </w:rPr>
          <w:t>Google Scholar</w:t>
        </w:r>
      </w:hyperlink>
      <w:r w:rsidRPr="00800CAD">
        <w:rPr>
          <w:sz w:val="18"/>
          <w:szCs w:val="18"/>
          <w:lang w:val="en-GB"/>
        </w:rPr>
        <w:t>]</w:t>
      </w:r>
    </w:p>
    <w:p w14:paraId="7AB58939"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Clingan SA. Going online: the role of web-based initiatives in health information technology. J Med </w:t>
      </w:r>
      <w:proofErr w:type="spellStart"/>
      <w:r w:rsidRPr="00800CAD">
        <w:rPr>
          <w:sz w:val="18"/>
          <w:szCs w:val="18"/>
          <w:lang w:val="en-GB"/>
        </w:rPr>
        <w:t>Pract</w:t>
      </w:r>
      <w:proofErr w:type="spellEnd"/>
      <w:r w:rsidRPr="00800CAD">
        <w:rPr>
          <w:sz w:val="18"/>
          <w:szCs w:val="18"/>
          <w:lang w:val="en-GB"/>
        </w:rPr>
        <w:t xml:space="preserve"> Manage. 2011;26(4):225–227. [</w:t>
      </w:r>
      <w:hyperlink r:id="rId34">
        <w:r w:rsidRPr="00800CAD">
          <w:rPr>
            <w:rStyle w:val="Hyperlink"/>
            <w:color w:val="auto"/>
            <w:sz w:val="18"/>
            <w:szCs w:val="18"/>
            <w:u w:val="none"/>
            <w:lang w:val="en-GB"/>
          </w:rPr>
          <w:t>PubMed</w:t>
        </w:r>
      </w:hyperlink>
      <w:r w:rsidRPr="00800CAD">
        <w:rPr>
          <w:sz w:val="18"/>
          <w:szCs w:val="18"/>
          <w:lang w:val="en-GB"/>
        </w:rPr>
        <w:t>] [</w:t>
      </w:r>
      <w:hyperlink r:id="rId35">
        <w:r w:rsidRPr="00800CAD">
          <w:rPr>
            <w:rStyle w:val="Hyperlink"/>
            <w:color w:val="auto"/>
            <w:sz w:val="18"/>
            <w:szCs w:val="18"/>
            <w:u w:val="none"/>
            <w:lang w:val="en-GB"/>
          </w:rPr>
          <w:t>Google Scholar</w:t>
        </w:r>
      </w:hyperlink>
      <w:r w:rsidRPr="00800CAD">
        <w:rPr>
          <w:sz w:val="18"/>
          <w:szCs w:val="18"/>
          <w:lang w:val="en-GB"/>
        </w:rPr>
        <w:t>]</w:t>
      </w:r>
    </w:p>
    <w:p w14:paraId="3ADE606F"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proofErr w:type="spellStart"/>
      <w:r w:rsidRPr="00800CAD">
        <w:rPr>
          <w:sz w:val="18"/>
          <w:szCs w:val="18"/>
          <w:lang w:val="en-GB"/>
        </w:rPr>
        <w:t>Healthit</w:t>
      </w:r>
      <w:proofErr w:type="spellEnd"/>
      <w:r w:rsidRPr="00800CAD">
        <w:rPr>
          <w:sz w:val="18"/>
          <w:szCs w:val="18"/>
          <w:lang w:val="en-GB"/>
        </w:rPr>
        <w:t xml:space="preserve">. [2016-09-26]. What is a patient portal? </w:t>
      </w:r>
      <w:hyperlink r:id="rId36">
        <w:r w:rsidRPr="00800CAD">
          <w:rPr>
            <w:rStyle w:val="Hyperlink"/>
            <w:color w:val="auto"/>
            <w:sz w:val="18"/>
            <w:szCs w:val="18"/>
            <w:u w:val="none"/>
            <w:lang w:val="en-GB"/>
          </w:rPr>
          <w:t>https://www.healthit.gov/providers-professionals/faqs/what-patient-portal</w:t>
        </w:r>
      </w:hyperlink>
      <w:r w:rsidRPr="00800CAD">
        <w:rPr>
          <w:sz w:val="18"/>
          <w:szCs w:val="18"/>
          <w:lang w:val="en-GB"/>
        </w:rPr>
        <w:t xml:space="preserve"> .</w:t>
      </w:r>
    </w:p>
    <w:p w14:paraId="09562A21" w14:textId="77777777" w:rsidR="00190A04" w:rsidRPr="00800CAD" w:rsidRDefault="20FE8018">
      <w:pPr>
        <w:pStyle w:val="ListParagraph"/>
        <w:numPr>
          <w:ilvl w:val="1"/>
          <w:numId w:val="1"/>
        </w:numPr>
        <w:tabs>
          <w:tab w:val="num" w:pos="360"/>
        </w:tabs>
        <w:spacing w:after="160" w:line="360" w:lineRule="auto"/>
        <w:ind w:left="360"/>
        <w:jc w:val="both"/>
        <w:rPr>
          <w:rStyle w:val="Hyperlink"/>
          <w:color w:val="auto"/>
          <w:sz w:val="18"/>
          <w:szCs w:val="18"/>
          <w:u w:val="none"/>
        </w:rPr>
      </w:pPr>
      <w:proofErr w:type="spellStart"/>
      <w:r w:rsidRPr="00800CAD">
        <w:rPr>
          <w:sz w:val="18"/>
          <w:szCs w:val="18"/>
          <w:lang w:val="en-GB"/>
        </w:rPr>
        <w:t>Healthit</w:t>
      </w:r>
      <w:proofErr w:type="spellEnd"/>
      <w:r w:rsidRPr="00800CAD">
        <w:rPr>
          <w:sz w:val="18"/>
          <w:szCs w:val="18"/>
          <w:lang w:val="en-GB"/>
        </w:rPr>
        <w:t xml:space="preserve">. [2016-10-03]. Meaningful use </w:t>
      </w:r>
      <w:proofErr w:type="spellStart"/>
      <w:r w:rsidRPr="00800CAD">
        <w:rPr>
          <w:sz w:val="18"/>
          <w:szCs w:val="18"/>
          <w:lang w:val="en-GB"/>
        </w:rPr>
        <w:t>defination</w:t>
      </w:r>
      <w:proofErr w:type="spellEnd"/>
      <w:r w:rsidRPr="00800CAD">
        <w:rPr>
          <w:sz w:val="18"/>
          <w:szCs w:val="18"/>
          <w:lang w:val="en-GB"/>
        </w:rPr>
        <w:t xml:space="preserve"> and objectives </w:t>
      </w:r>
      <w:hyperlink r:id="rId37">
        <w:r w:rsidRPr="00800CAD">
          <w:rPr>
            <w:rStyle w:val="Hyperlink"/>
            <w:color w:val="auto"/>
            <w:sz w:val="18"/>
            <w:szCs w:val="18"/>
            <w:u w:val="none"/>
            <w:lang w:val="en-GB"/>
          </w:rPr>
          <w:t>https://www.healthit.gov/providers-professionals/meaningful-use-definition-objectives</w:t>
        </w:r>
      </w:hyperlink>
    </w:p>
    <w:p w14:paraId="1DDC7E3A"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HIMSS. [2016-10-03]. Using patient portals to achieve Meaningful Use Stage 2 </w:t>
      </w:r>
      <w:hyperlink r:id="rId38">
        <w:r w:rsidRPr="00800CAD">
          <w:rPr>
            <w:rStyle w:val="Hyperlink"/>
            <w:color w:val="auto"/>
            <w:sz w:val="18"/>
            <w:szCs w:val="18"/>
            <w:u w:val="none"/>
            <w:lang w:val="en-GB"/>
          </w:rPr>
          <w:t>http://www.himss.org/using-patient-portals-achieve-meaningful-use-ep-edition?ItemNumber=35966</w:t>
        </w:r>
      </w:hyperlink>
      <w:r w:rsidRPr="00800CAD">
        <w:rPr>
          <w:sz w:val="18"/>
          <w:szCs w:val="18"/>
          <w:lang w:val="en-GB"/>
        </w:rPr>
        <w:t xml:space="preserve"> .</w:t>
      </w:r>
    </w:p>
    <w:p w14:paraId="13498FBD"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Real-time scheduling faces operational challenges. Internet </w:t>
      </w:r>
      <w:proofErr w:type="spellStart"/>
      <w:r w:rsidRPr="00800CAD">
        <w:rPr>
          <w:sz w:val="18"/>
          <w:szCs w:val="18"/>
          <w:lang w:val="en-GB"/>
        </w:rPr>
        <w:t>Healthc</w:t>
      </w:r>
      <w:proofErr w:type="spellEnd"/>
      <w:r w:rsidRPr="00800CAD">
        <w:rPr>
          <w:sz w:val="18"/>
          <w:szCs w:val="18"/>
          <w:lang w:val="en-GB"/>
        </w:rPr>
        <w:t xml:space="preserve"> </w:t>
      </w:r>
      <w:r w:rsidR="2899C633" w:rsidRPr="00800CAD">
        <w:rPr>
          <w:sz w:val="18"/>
          <w:szCs w:val="18"/>
          <w:lang w:val="en-GB"/>
        </w:rPr>
        <w:t>Strategy</w:t>
      </w:r>
      <w:r w:rsidRPr="00800CAD">
        <w:rPr>
          <w:sz w:val="18"/>
          <w:szCs w:val="18"/>
          <w:lang w:val="en-GB"/>
        </w:rPr>
        <w:t>. 2005;7(1):1–6. [</w:t>
      </w:r>
      <w:hyperlink r:id="rId39">
        <w:r w:rsidRPr="00800CAD">
          <w:rPr>
            <w:rStyle w:val="Hyperlink"/>
            <w:color w:val="auto"/>
            <w:sz w:val="18"/>
            <w:szCs w:val="18"/>
            <w:u w:val="none"/>
            <w:lang w:val="en-GB"/>
          </w:rPr>
          <w:t>PubMed</w:t>
        </w:r>
      </w:hyperlink>
      <w:r w:rsidRPr="00800CAD">
        <w:rPr>
          <w:sz w:val="18"/>
          <w:szCs w:val="18"/>
          <w:lang w:val="en-GB"/>
        </w:rPr>
        <w:t>] [</w:t>
      </w:r>
      <w:hyperlink r:id="rId40">
        <w:r w:rsidRPr="00800CAD">
          <w:rPr>
            <w:rStyle w:val="Hyperlink"/>
            <w:color w:val="auto"/>
            <w:sz w:val="18"/>
            <w:szCs w:val="18"/>
            <w:u w:val="none"/>
            <w:lang w:val="en-GB"/>
          </w:rPr>
          <w:t>Google Scholar</w:t>
        </w:r>
      </w:hyperlink>
      <w:r w:rsidRPr="00800CAD">
        <w:rPr>
          <w:sz w:val="18"/>
          <w:szCs w:val="18"/>
          <w:lang w:val="en-GB"/>
        </w:rPr>
        <w:t>]</w:t>
      </w:r>
    </w:p>
    <w:p w14:paraId="3898DF81"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Abbott KC, Boocks CE, Sun Z, Boal TR, </w:t>
      </w:r>
      <w:r w:rsidR="14D2D6BC" w:rsidRPr="00800CAD">
        <w:rPr>
          <w:sz w:val="18"/>
          <w:szCs w:val="18"/>
          <w:lang w:val="en-GB"/>
        </w:rPr>
        <w:t>Poropat ich</w:t>
      </w:r>
      <w:r w:rsidRPr="00800CAD">
        <w:rPr>
          <w:sz w:val="18"/>
          <w:szCs w:val="18"/>
          <w:lang w:val="en-GB"/>
        </w:rPr>
        <w:t xml:space="preserve"> RK. Walter Reed Army Medical </w:t>
      </w:r>
      <w:proofErr w:type="spellStart"/>
      <w:r w:rsidRPr="00800CAD">
        <w:rPr>
          <w:sz w:val="18"/>
          <w:szCs w:val="18"/>
          <w:lang w:val="en-GB"/>
        </w:rPr>
        <w:t>Center's</w:t>
      </w:r>
      <w:proofErr w:type="spellEnd"/>
      <w:r w:rsidRPr="00800CAD">
        <w:rPr>
          <w:sz w:val="18"/>
          <w:szCs w:val="18"/>
          <w:lang w:val="en-GB"/>
        </w:rPr>
        <w:t xml:space="preserve"> internet-based electronic health portal. Mil Med. 2003;168(12):986–991. [</w:t>
      </w:r>
      <w:hyperlink r:id="rId41">
        <w:r w:rsidRPr="00800CAD">
          <w:rPr>
            <w:rStyle w:val="Hyperlink"/>
            <w:color w:val="auto"/>
            <w:sz w:val="18"/>
            <w:szCs w:val="18"/>
            <w:u w:val="none"/>
            <w:lang w:val="en-GB"/>
          </w:rPr>
          <w:t>PubMed</w:t>
        </w:r>
      </w:hyperlink>
      <w:r w:rsidRPr="00800CAD">
        <w:rPr>
          <w:sz w:val="18"/>
          <w:szCs w:val="18"/>
          <w:lang w:val="en-GB"/>
        </w:rPr>
        <w:t>] [</w:t>
      </w:r>
      <w:hyperlink r:id="rId42">
        <w:r w:rsidRPr="00800CAD">
          <w:rPr>
            <w:rStyle w:val="Hyperlink"/>
            <w:color w:val="auto"/>
            <w:sz w:val="18"/>
            <w:szCs w:val="18"/>
            <w:u w:val="none"/>
            <w:lang w:val="en-GB"/>
          </w:rPr>
          <w:t>Google Scholar</w:t>
        </w:r>
      </w:hyperlink>
      <w:r w:rsidRPr="00800CAD">
        <w:rPr>
          <w:sz w:val="18"/>
          <w:szCs w:val="18"/>
          <w:lang w:val="en-GB"/>
        </w:rPr>
        <w:t>]</w:t>
      </w:r>
    </w:p>
    <w:p w14:paraId="52966B49"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proofErr w:type="spellStart"/>
      <w:r w:rsidRPr="00800CAD">
        <w:rPr>
          <w:sz w:val="18"/>
          <w:szCs w:val="18"/>
          <w:lang w:val="en-GB"/>
        </w:rPr>
        <w:t>Cayirli</w:t>
      </w:r>
      <w:proofErr w:type="spellEnd"/>
      <w:r w:rsidRPr="00800CAD">
        <w:rPr>
          <w:sz w:val="18"/>
          <w:szCs w:val="18"/>
          <w:lang w:val="en-GB"/>
        </w:rPr>
        <w:t xml:space="preserve"> T, Veral E. Outpatient scheduling in health care: a review of literature. Prod Oper Manag. 2003;12(4):519–549. </w:t>
      </w:r>
      <w:proofErr w:type="spellStart"/>
      <w:r w:rsidRPr="00800CAD">
        <w:rPr>
          <w:sz w:val="18"/>
          <w:szCs w:val="18"/>
          <w:lang w:val="en-GB"/>
        </w:rPr>
        <w:t>doi</w:t>
      </w:r>
      <w:proofErr w:type="spellEnd"/>
      <w:r w:rsidRPr="00800CAD">
        <w:rPr>
          <w:sz w:val="18"/>
          <w:szCs w:val="18"/>
          <w:lang w:val="en-GB"/>
        </w:rPr>
        <w:t>: 10.1111/j.1937-</w:t>
      </w:r>
      <w:proofErr w:type="gramStart"/>
      <w:r w:rsidRPr="00800CAD">
        <w:rPr>
          <w:sz w:val="18"/>
          <w:szCs w:val="18"/>
          <w:lang w:val="en-GB"/>
        </w:rPr>
        <w:t>5956.2003.tb</w:t>
      </w:r>
      <w:proofErr w:type="gramEnd"/>
      <w:r w:rsidR="1F5B761F" w:rsidRPr="00800CAD">
        <w:rPr>
          <w:sz w:val="18"/>
          <w:szCs w:val="18"/>
          <w:lang w:val="en-GB"/>
        </w:rPr>
        <w:t>00218. x.</w:t>
      </w:r>
      <w:r w:rsidRPr="00800CAD">
        <w:rPr>
          <w:sz w:val="18"/>
          <w:szCs w:val="18"/>
          <w:lang w:val="en-GB"/>
        </w:rPr>
        <w:t xml:space="preserve"> [</w:t>
      </w:r>
      <w:proofErr w:type="spellStart"/>
      <w:r w:rsidRPr="00800CAD">
        <w:rPr>
          <w:sz w:val="18"/>
          <w:szCs w:val="18"/>
        </w:rPr>
        <w:fldChar w:fldCharType="begin"/>
      </w:r>
      <w:r w:rsidRPr="00800CAD">
        <w:rPr>
          <w:sz w:val="18"/>
          <w:szCs w:val="18"/>
        </w:rPr>
        <w:instrText>HYPERLINK "https://doi.org/10.1111%2Fj.1937-5956.2003.tb00218.x" \h</w:instrText>
      </w:r>
      <w:r w:rsidRPr="00800CAD">
        <w:rPr>
          <w:sz w:val="18"/>
          <w:szCs w:val="18"/>
        </w:rPr>
      </w:r>
      <w:r w:rsidRPr="00800CAD">
        <w:rPr>
          <w:sz w:val="18"/>
          <w:szCs w:val="18"/>
        </w:rPr>
        <w:fldChar w:fldCharType="separate"/>
      </w:r>
      <w:r w:rsidRPr="00800CAD">
        <w:rPr>
          <w:rStyle w:val="Hyperlink"/>
          <w:color w:val="auto"/>
          <w:sz w:val="18"/>
          <w:szCs w:val="18"/>
          <w:u w:val="none"/>
          <w:lang w:val="en-GB"/>
        </w:rPr>
        <w:t>CrossRef</w:t>
      </w:r>
      <w:proofErr w:type="spellEnd"/>
      <w:r w:rsidRPr="00800CAD">
        <w:rPr>
          <w:rStyle w:val="Hyperlink"/>
          <w:color w:val="auto"/>
          <w:sz w:val="18"/>
          <w:szCs w:val="18"/>
          <w:u w:val="none"/>
          <w:lang w:val="en-GB"/>
        </w:rPr>
        <w:fldChar w:fldCharType="end"/>
      </w:r>
      <w:r w:rsidRPr="00800CAD">
        <w:rPr>
          <w:sz w:val="18"/>
          <w:szCs w:val="18"/>
          <w:lang w:val="en-GB"/>
        </w:rPr>
        <w:t>] [</w:t>
      </w:r>
      <w:hyperlink r:id="rId43">
        <w:r w:rsidRPr="00800CAD">
          <w:rPr>
            <w:rStyle w:val="Hyperlink"/>
            <w:color w:val="auto"/>
            <w:sz w:val="18"/>
            <w:szCs w:val="18"/>
            <w:u w:val="none"/>
            <w:lang w:val="en-GB"/>
          </w:rPr>
          <w:t>Google Scholar</w:t>
        </w:r>
      </w:hyperlink>
      <w:r w:rsidRPr="00800CAD">
        <w:rPr>
          <w:sz w:val="18"/>
          <w:szCs w:val="18"/>
          <w:lang w:val="en-GB"/>
        </w:rPr>
        <w:t>]</w:t>
      </w:r>
    </w:p>
    <w:p w14:paraId="0C91D06A"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Gupta D, Denton B. Appointment scheduling in health care: challenges and opportunities. IIE Transactions. 2008;40(9):800–819. </w:t>
      </w:r>
      <w:proofErr w:type="spellStart"/>
      <w:r w:rsidRPr="00800CAD">
        <w:rPr>
          <w:sz w:val="18"/>
          <w:szCs w:val="18"/>
          <w:lang w:val="en-GB"/>
        </w:rPr>
        <w:t>doi</w:t>
      </w:r>
      <w:proofErr w:type="spellEnd"/>
      <w:r w:rsidRPr="00800CAD">
        <w:rPr>
          <w:sz w:val="18"/>
          <w:szCs w:val="18"/>
          <w:lang w:val="en-GB"/>
        </w:rPr>
        <w:t>: 10.1080/07408170802165880. [</w:t>
      </w:r>
      <w:proofErr w:type="spellStart"/>
      <w:r w:rsidRPr="00800CAD">
        <w:rPr>
          <w:sz w:val="18"/>
          <w:szCs w:val="18"/>
        </w:rPr>
        <w:fldChar w:fldCharType="begin"/>
      </w:r>
      <w:r w:rsidRPr="00800CAD">
        <w:rPr>
          <w:sz w:val="18"/>
          <w:szCs w:val="18"/>
        </w:rPr>
        <w:instrText>HYPERLINK "https://doi.org/10.1080%2F07408170802165880" \h</w:instrText>
      </w:r>
      <w:r w:rsidRPr="00800CAD">
        <w:rPr>
          <w:sz w:val="18"/>
          <w:szCs w:val="18"/>
        </w:rPr>
      </w:r>
      <w:r w:rsidRPr="00800CAD">
        <w:rPr>
          <w:sz w:val="18"/>
          <w:szCs w:val="18"/>
        </w:rPr>
        <w:fldChar w:fldCharType="separate"/>
      </w:r>
      <w:r w:rsidRPr="00800CAD">
        <w:rPr>
          <w:rStyle w:val="Hyperlink"/>
          <w:color w:val="auto"/>
          <w:sz w:val="18"/>
          <w:szCs w:val="18"/>
          <w:u w:val="none"/>
          <w:lang w:val="en-GB"/>
        </w:rPr>
        <w:t>CrossRef</w:t>
      </w:r>
      <w:proofErr w:type="spellEnd"/>
      <w:r w:rsidRPr="00800CAD">
        <w:rPr>
          <w:rStyle w:val="Hyperlink"/>
          <w:color w:val="auto"/>
          <w:sz w:val="18"/>
          <w:szCs w:val="18"/>
          <w:u w:val="none"/>
          <w:lang w:val="en-GB"/>
        </w:rPr>
        <w:fldChar w:fldCharType="end"/>
      </w:r>
      <w:r w:rsidRPr="00800CAD">
        <w:rPr>
          <w:sz w:val="18"/>
          <w:szCs w:val="18"/>
          <w:lang w:val="en-GB"/>
        </w:rPr>
        <w:t>] [</w:t>
      </w:r>
      <w:hyperlink r:id="rId44">
        <w:r w:rsidRPr="00800CAD">
          <w:rPr>
            <w:rStyle w:val="Hyperlink"/>
            <w:color w:val="auto"/>
            <w:sz w:val="18"/>
            <w:szCs w:val="18"/>
            <w:u w:val="none"/>
            <w:lang w:val="en-GB"/>
          </w:rPr>
          <w:t>Google Scholar</w:t>
        </w:r>
      </w:hyperlink>
      <w:r w:rsidRPr="00800CAD">
        <w:rPr>
          <w:sz w:val="18"/>
          <w:szCs w:val="18"/>
          <w:lang w:val="en-GB"/>
        </w:rPr>
        <w:t>]</w:t>
      </w:r>
    </w:p>
    <w:p w14:paraId="20BE9ADC"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Moher D, Liberati A, Tetzlaff J, Altman DG. Preferred reporting items for systematic reviews and meta-analyses: the PRISMA statement. </w:t>
      </w:r>
      <w:r w:rsidR="6B7C3A15" w:rsidRPr="00800CAD">
        <w:rPr>
          <w:sz w:val="18"/>
          <w:szCs w:val="18"/>
          <w:lang w:val="en-GB"/>
        </w:rPr>
        <w:t>Ploss</w:t>
      </w:r>
      <w:r w:rsidRPr="00800CAD">
        <w:rPr>
          <w:sz w:val="18"/>
          <w:szCs w:val="18"/>
          <w:lang w:val="en-GB"/>
        </w:rPr>
        <w:t xml:space="preserve"> Med. 2009;6(7</w:t>
      </w:r>
      <w:r w:rsidR="4F462F19" w:rsidRPr="00800CAD">
        <w:rPr>
          <w:sz w:val="18"/>
          <w:szCs w:val="18"/>
          <w:lang w:val="en-GB"/>
        </w:rPr>
        <w:t>): e</w:t>
      </w:r>
      <w:r w:rsidRPr="00800CAD">
        <w:rPr>
          <w:sz w:val="18"/>
          <w:szCs w:val="18"/>
          <w:lang w:val="en-GB"/>
        </w:rPr>
        <w:t xml:space="preserve">1000097. </w:t>
      </w:r>
      <w:proofErr w:type="spellStart"/>
      <w:r w:rsidRPr="00800CAD">
        <w:rPr>
          <w:sz w:val="18"/>
          <w:szCs w:val="18"/>
          <w:lang w:val="en-GB"/>
        </w:rPr>
        <w:t>doi</w:t>
      </w:r>
      <w:proofErr w:type="spellEnd"/>
      <w:r w:rsidRPr="00800CAD">
        <w:rPr>
          <w:sz w:val="18"/>
          <w:szCs w:val="18"/>
          <w:lang w:val="en-GB"/>
        </w:rPr>
        <w:t xml:space="preserve">: 10.1371/journal.pmed.1000097. </w:t>
      </w:r>
      <w:hyperlink r:id="rId45">
        <w:r w:rsidRPr="00800CAD">
          <w:rPr>
            <w:rStyle w:val="Hyperlink"/>
            <w:color w:val="auto"/>
            <w:sz w:val="18"/>
            <w:szCs w:val="18"/>
            <w:u w:val="none"/>
            <w:lang w:val="en-GB"/>
          </w:rPr>
          <w:t>http://dx.plos.org/10.1371/journal.pmed.1000097</w:t>
        </w:r>
      </w:hyperlink>
      <w:r w:rsidRPr="00800CAD">
        <w:rPr>
          <w:sz w:val="18"/>
          <w:szCs w:val="18"/>
          <w:lang w:val="en-GB"/>
        </w:rPr>
        <w:t xml:space="preserve"> . [</w:t>
      </w:r>
      <w:hyperlink r:id="rId46">
        <w:r w:rsidRPr="00800CAD">
          <w:rPr>
            <w:rStyle w:val="Hyperlink"/>
            <w:color w:val="auto"/>
            <w:sz w:val="18"/>
            <w:szCs w:val="18"/>
            <w:u w:val="none"/>
            <w:lang w:val="en-GB"/>
          </w:rPr>
          <w:t>PMC free article</w:t>
        </w:r>
      </w:hyperlink>
      <w:r w:rsidRPr="00800CAD">
        <w:rPr>
          <w:sz w:val="18"/>
          <w:szCs w:val="18"/>
          <w:lang w:val="en-GB"/>
        </w:rPr>
        <w:t>] [</w:t>
      </w:r>
      <w:hyperlink r:id="rId47">
        <w:r w:rsidRPr="00800CAD">
          <w:rPr>
            <w:rStyle w:val="Hyperlink"/>
            <w:color w:val="auto"/>
            <w:sz w:val="18"/>
            <w:szCs w:val="18"/>
            <w:u w:val="none"/>
            <w:lang w:val="en-GB"/>
          </w:rPr>
          <w:t>PubMed</w:t>
        </w:r>
      </w:hyperlink>
      <w:r w:rsidRPr="00800CAD">
        <w:rPr>
          <w:sz w:val="18"/>
          <w:szCs w:val="18"/>
          <w:lang w:val="en-GB"/>
        </w:rPr>
        <w:t>] [</w:t>
      </w:r>
      <w:proofErr w:type="spellStart"/>
      <w:r w:rsidRPr="00800CAD">
        <w:rPr>
          <w:sz w:val="18"/>
          <w:szCs w:val="18"/>
        </w:rPr>
        <w:fldChar w:fldCharType="begin"/>
      </w:r>
      <w:r w:rsidRPr="00800CAD">
        <w:rPr>
          <w:sz w:val="18"/>
          <w:szCs w:val="18"/>
        </w:rPr>
        <w:instrText>HYPERLINK "https://doi.org/10.1371%2Fjournal.pmed.1000097" \h</w:instrText>
      </w:r>
      <w:r w:rsidRPr="00800CAD">
        <w:rPr>
          <w:sz w:val="18"/>
          <w:szCs w:val="18"/>
        </w:rPr>
      </w:r>
      <w:r w:rsidRPr="00800CAD">
        <w:rPr>
          <w:sz w:val="18"/>
          <w:szCs w:val="18"/>
        </w:rPr>
        <w:fldChar w:fldCharType="separate"/>
      </w:r>
      <w:r w:rsidRPr="00800CAD">
        <w:rPr>
          <w:rStyle w:val="Hyperlink"/>
          <w:color w:val="auto"/>
          <w:sz w:val="18"/>
          <w:szCs w:val="18"/>
          <w:u w:val="none"/>
          <w:lang w:val="en-GB"/>
        </w:rPr>
        <w:t>CrossRef</w:t>
      </w:r>
      <w:proofErr w:type="spellEnd"/>
      <w:r w:rsidRPr="00800CAD">
        <w:rPr>
          <w:rStyle w:val="Hyperlink"/>
          <w:color w:val="auto"/>
          <w:sz w:val="18"/>
          <w:szCs w:val="18"/>
          <w:u w:val="none"/>
          <w:lang w:val="en-GB"/>
        </w:rPr>
        <w:fldChar w:fldCharType="end"/>
      </w:r>
      <w:r w:rsidRPr="00800CAD">
        <w:rPr>
          <w:sz w:val="18"/>
          <w:szCs w:val="18"/>
          <w:lang w:val="en-GB"/>
        </w:rPr>
        <w:t>] [</w:t>
      </w:r>
      <w:hyperlink r:id="rId48">
        <w:r w:rsidRPr="00800CAD">
          <w:rPr>
            <w:rStyle w:val="Hyperlink"/>
            <w:color w:val="auto"/>
            <w:sz w:val="18"/>
            <w:szCs w:val="18"/>
            <w:u w:val="none"/>
            <w:lang w:val="en-GB"/>
          </w:rPr>
          <w:t>Google Scholar</w:t>
        </w:r>
      </w:hyperlink>
      <w:r w:rsidRPr="00800CAD">
        <w:rPr>
          <w:sz w:val="18"/>
          <w:szCs w:val="18"/>
          <w:lang w:val="en-GB"/>
        </w:rPr>
        <w:t>]</w:t>
      </w:r>
    </w:p>
    <w:p w14:paraId="1366F145"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lastRenderedPageBreak/>
        <w:t xml:space="preserve">Romano M. Not just a Web site. In response to consumers as well as competitors, hospitals are getting more sophisticated with their Internet presence. Mod </w:t>
      </w:r>
      <w:r w:rsidR="2F2B1BD0" w:rsidRPr="00800CAD">
        <w:rPr>
          <w:sz w:val="18"/>
          <w:szCs w:val="18"/>
          <w:lang w:val="en-GB"/>
        </w:rPr>
        <w:t>Health</w:t>
      </w:r>
      <w:r w:rsidRPr="00800CAD">
        <w:rPr>
          <w:sz w:val="18"/>
          <w:szCs w:val="18"/>
          <w:lang w:val="en-GB"/>
        </w:rPr>
        <w:t>. 2003;33(21):22–26. [</w:t>
      </w:r>
      <w:hyperlink r:id="rId49">
        <w:r w:rsidRPr="00800CAD">
          <w:rPr>
            <w:rStyle w:val="Hyperlink"/>
            <w:color w:val="auto"/>
            <w:sz w:val="18"/>
            <w:szCs w:val="18"/>
            <w:u w:val="none"/>
            <w:lang w:val="en-GB"/>
          </w:rPr>
          <w:t>PubMed</w:t>
        </w:r>
      </w:hyperlink>
      <w:r w:rsidRPr="00800CAD">
        <w:rPr>
          <w:sz w:val="18"/>
          <w:szCs w:val="18"/>
          <w:lang w:val="en-GB"/>
        </w:rPr>
        <w:t>] [</w:t>
      </w:r>
      <w:hyperlink r:id="rId50">
        <w:r w:rsidRPr="00800CAD">
          <w:rPr>
            <w:rStyle w:val="Hyperlink"/>
            <w:color w:val="auto"/>
            <w:sz w:val="18"/>
            <w:szCs w:val="18"/>
            <w:u w:val="none"/>
            <w:lang w:val="en-GB"/>
          </w:rPr>
          <w:t>Google Scholar</w:t>
        </w:r>
      </w:hyperlink>
      <w:r w:rsidRPr="00800CAD">
        <w:rPr>
          <w:sz w:val="18"/>
          <w:szCs w:val="18"/>
          <w:lang w:val="en-GB"/>
        </w:rPr>
        <w:t>]</w:t>
      </w:r>
    </w:p>
    <w:p w14:paraId="764BC601" w14:textId="79186719"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Knight A, Lembke T. Appointment zen - shaping demand and matching </w:t>
      </w:r>
      <w:r w:rsidR="00190A04" w:rsidRPr="00800CAD">
        <w:rPr>
          <w:sz w:val="18"/>
          <w:szCs w:val="18"/>
          <w:lang w:val="en-GB"/>
        </w:rPr>
        <w:t xml:space="preserve">                              </w:t>
      </w:r>
      <w:r w:rsidRPr="00800CAD">
        <w:rPr>
          <w:sz w:val="18"/>
          <w:szCs w:val="18"/>
          <w:lang w:val="en-GB"/>
        </w:rPr>
        <w:t xml:space="preserve">capacity. </w:t>
      </w:r>
      <w:r w:rsidR="09D61E53" w:rsidRPr="00800CAD">
        <w:rPr>
          <w:sz w:val="18"/>
          <w:szCs w:val="18"/>
          <w:lang w:val="en-GB"/>
        </w:rPr>
        <w:t>Austa</w:t>
      </w:r>
      <w:r w:rsidRPr="00800CAD">
        <w:rPr>
          <w:sz w:val="18"/>
          <w:szCs w:val="18"/>
          <w:lang w:val="en-GB"/>
        </w:rPr>
        <w:t xml:space="preserve"> Fam Physician. 2014;43(4):234–238. </w:t>
      </w:r>
      <w:hyperlink r:id="rId51" w:history="1">
        <w:r w:rsidR="00190A04" w:rsidRPr="00800CAD">
          <w:rPr>
            <w:rStyle w:val="Hyperlink"/>
            <w:color w:val="auto"/>
            <w:sz w:val="18"/>
            <w:szCs w:val="18"/>
            <w:u w:val="none"/>
            <w:lang w:val="en-GB"/>
          </w:rPr>
          <w:t xml:space="preserve">http://www.racgp.org.au/afp/2014/ </w:t>
        </w:r>
        <w:proofErr w:type="spellStart"/>
        <w:r w:rsidR="00190A04" w:rsidRPr="00800CAD">
          <w:rPr>
            <w:rStyle w:val="Hyperlink"/>
            <w:color w:val="auto"/>
            <w:sz w:val="18"/>
            <w:szCs w:val="18"/>
            <w:u w:val="none"/>
            <w:lang w:val="en-GB"/>
          </w:rPr>
          <w:t>april</w:t>
        </w:r>
        <w:proofErr w:type="spellEnd"/>
        <w:r w:rsidR="00190A04" w:rsidRPr="00800CAD">
          <w:rPr>
            <w:rStyle w:val="Hyperlink"/>
            <w:color w:val="auto"/>
            <w:sz w:val="18"/>
            <w:szCs w:val="18"/>
            <w:u w:val="none"/>
            <w:lang w:val="en-GB"/>
          </w:rPr>
          <w:t>/appointment-zen/</w:t>
        </w:r>
      </w:hyperlink>
      <w:r w:rsidR="00190A04" w:rsidRPr="00800CAD">
        <w:rPr>
          <w:sz w:val="18"/>
          <w:szCs w:val="18"/>
          <w:lang w:val="en-GB"/>
        </w:rPr>
        <w:t xml:space="preserve"> </w:t>
      </w:r>
      <w:r w:rsidRPr="00800CAD">
        <w:rPr>
          <w:sz w:val="18"/>
          <w:szCs w:val="18"/>
          <w:lang w:val="en-GB"/>
        </w:rPr>
        <w:t>[</w:t>
      </w:r>
      <w:hyperlink r:id="rId52">
        <w:r w:rsidRPr="00800CAD">
          <w:rPr>
            <w:rStyle w:val="Hyperlink"/>
            <w:color w:val="auto"/>
            <w:sz w:val="18"/>
            <w:szCs w:val="18"/>
            <w:u w:val="none"/>
            <w:lang w:val="en-GB"/>
          </w:rPr>
          <w:t>PubMed</w:t>
        </w:r>
      </w:hyperlink>
      <w:r w:rsidRPr="00800CAD">
        <w:rPr>
          <w:sz w:val="18"/>
          <w:szCs w:val="18"/>
          <w:lang w:val="en-GB"/>
        </w:rPr>
        <w:t>] [</w:t>
      </w:r>
      <w:hyperlink r:id="rId53">
        <w:r w:rsidRPr="00800CAD">
          <w:rPr>
            <w:rStyle w:val="Hyperlink"/>
            <w:color w:val="auto"/>
            <w:sz w:val="18"/>
            <w:szCs w:val="18"/>
            <w:u w:val="none"/>
            <w:lang w:val="en-GB"/>
          </w:rPr>
          <w:t>Google Scholar</w:t>
        </w:r>
      </w:hyperlink>
      <w:r w:rsidRPr="00800CAD">
        <w:rPr>
          <w:sz w:val="18"/>
          <w:szCs w:val="18"/>
          <w:lang w:val="en-GB"/>
        </w:rPr>
        <w:t>]</w:t>
      </w:r>
    </w:p>
    <w:p w14:paraId="60AB452A"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Lowes R. Let patients book their own appointments? Med Econ. 2006;83(11):27–28. [</w:t>
      </w:r>
      <w:hyperlink r:id="rId54">
        <w:r w:rsidRPr="00800CAD">
          <w:rPr>
            <w:rStyle w:val="Hyperlink"/>
            <w:color w:val="auto"/>
            <w:sz w:val="18"/>
            <w:szCs w:val="18"/>
            <w:u w:val="none"/>
            <w:lang w:val="en-GB"/>
          </w:rPr>
          <w:t>PubMed</w:t>
        </w:r>
      </w:hyperlink>
      <w:r w:rsidRPr="00800CAD">
        <w:rPr>
          <w:sz w:val="18"/>
          <w:szCs w:val="18"/>
          <w:lang w:val="en-GB"/>
        </w:rPr>
        <w:t>] [</w:t>
      </w:r>
      <w:hyperlink r:id="rId55">
        <w:r w:rsidRPr="00800CAD">
          <w:rPr>
            <w:rStyle w:val="Hyperlink"/>
            <w:color w:val="auto"/>
            <w:sz w:val="18"/>
            <w:szCs w:val="18"/>
            <w:u w:val="none"/>
            <w:lang w:val="en-GB"/>
          </w:rPr>
          <w:t>Google Scholar</w:t>
        </w:r>
      </w:hyperlink>
      <w:r w:rsidRPr="00800CAD">
        <w:rPr>
          <w:sz w:val="18"/>
          <w:szCs w:val="18"/>
          <w:lang w:val="en-GB"/>
        </w:rPr>
        <w:t>]</w:t>
      </w:r>
    </w:p>
    <w:p w14:paraId="4A390231" w14:textId="77777777" w:rsidR="00893C53"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Friedman JP. Internet patient scheduling in real-life practice. J Med </w:t>
      </w:r>
      <w:proofErr w:type="spellStart"/>
      <w:r w:rsidRPr="00800CAD">
        <w:rPr>
          <w:sz w:val="18"/>
          <w:szCs w:val="18"/>
          <w:lang w:val="en-GB"/>
        </w:rPr>
        <w:t>Pract</w:t>
      </w:r>
      <w:proofErr w:type="spellEnd"/>
      <w:r w:rsidRPr="00800CAD">
        <w:rPr>
          <w:sz w:val="18"/>
          <w:szCs w:val="18"/>
          <w:lang w:val="en-GB"/>
        </w:rPr>
        <w:t xml:space="preserve"> Manage. 2004;20(1):13–15.[</w:t>
      </w:r>
      <w:hyperlink r:id="rId56">
        <w:r w:rsidRPr="00800CAD">
          <w:rPr>
            <w:rStyle w:val="Hyperlink"/>
            <w:color w:val="auto"/>
            <w:sz w:val="18"/>
            <w:szCs w:val="18"/>
            <w:u w:val="none"/>
            <w:lang w:val="en-GB"/>
          </w:rPr>
          <w:t>PubMed</w:t>
        </w:r>
      </w:hyperlink>
      <w:r w:rsidRPr="00800CAD">
        <w:rPr>
          <w:sz w:val="18"/>
          <w:szCs w:val="18"/>
          <w:lang w:val="en-GB"/>
        </w:rPr>
        <w:t>][</w:t>
      </w:r>
      <w:proofErr w:type="spellStart"/>
      <w:r w:rsidRPr="00800CAD">
        <w:rPr>
          <w:sz w:val="18"/>
          <w:szCs w:val="18"/>
        </w:rPr>
        <w:fldChar w:fldCharType="begin"/>
      </w:r>
      <w:r w:rsidRPr="00800CAD">
        <w:rPr>
          <w:sz w:val="18"/>
          <w:szCs w:val="18"/>
        </w:rPr>
        <w:instrText>HYPERLINK "https://scholar.google.com/scholar_lookup?journal=J+Med+Pract+Manage&amp;title=Internet+patient+scheduling+in+real-life+practice&amp;author=JP+Friedman&amp;volume=20&amp;issue=1&amp;publication_year=2004&amp;pages=13-15&amp;pmid=15500015&amp;" \h</w:instrText>
      </w:r>
      <w:r w:rsidRPr="00800CAD">
        <w:rPr>
          <w:sz w:val="18"/>
          <w:szCs w:val="18"/>
        </w:rPr>
      </w:r>
      <w:r w:rsidRPr="00800CAD">
        <w:rPr>
          <w:sz w:val="18"/>
          <w:szCs w:val="18"/>
        </w:rPr>
        <w:fldChar w:fldCharType="separate"/>
      </w:r>
      <w:r w:rsidRPr="00800CAD">
        <w:rPr>
          <w:rStyle w:val="Hyperlink"/>
          <w:color w:val="auto"/>
          <w:sz w:val="18"/>
          <w:szCs w:val="18"/>
          <w:u w:val="none"/>
          <w:lang w:val="en-GB"/>
        </w:rPr>
        <w:t>GoogleScholar</w:t>
      </w:r>
      <w:proofErr w:type="spellEnd"/>
      <w:r w:rsidRPr="00800CAD">
        <w:rPr>
          <w:rStyle w:val="Hyperlink"/>
          <w:color w:val="auto"/>
          <w:sz w:val="18"/>
          <w:szCs w:val="18"/>
          <w:u w:val="none"/>
          <w:lang w:val="en-GB"/>
        </w:rPr>
        <w:fldChar w:fldCharType="end"/>
      </w:r>
      <w:r w:rsidRPr="00800CAD">
        <w:rPr>
          <w:sz w:val="18"/>
          <w:szCs w:val="18"/>
          <w:lang w:val="en-GB"/>
        </w:rPr>
        <w:t>]</w:t>
      </w:r>
    </w:p>
    <w:p w14:paraId="4FDAB450" w14:textId="6A75F4B0"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Federowicz M. Improving access to improve quality: evaluation of an organizational innovation. Find Brief. 2008;11(5):1–4. [</w:t>
      </w:r>
      <w:hyperlink r:id="rId57">
        <w:r w:rsidRPr="00800CAD">
          <w:rPr>
            <w:rStyle w:val="Hyperlink"/>
            <w:color w:val="auto"/>
            <w:sz w:val="18"/>
            <w:szCs w:val="18"/>
            <w:u w:val="none"/>
            <w:lang w:val="en-GB"/>
          </w:rPr>
          <w:t>PubMed</w:t>
        </w:r>
      </w:hyperlink>
      <w:r w:rsidRPr="00800CAD">
        <w:rPr>
          <w:sz w:val="18"/>
          <w:szCs w:val="18"/>
          <w:lang w:val="en-GB"/>
        </w:rPr>
        <w:t>] [</w:t>
      </w:r>
      <w:hyperlink r:id="rId58">
        <w:r w:rsidRPr="00800CAD">
          <w:rPr>
            <w:rStyle w:val="Hyperlink"/>
            <w:color w:val="auto"/>
            <w:sz w:val="18"/>
            <w:szCs w:val="18"/>
            <w:u w:val="none"/>
            <w:lang w:val="en-GB"/>
          </w:rPr>
          <w:t>Google Scholar</w:t>
        </w:r>
      </w:hyperlink>
      <w:r w:rsidRPr="00800CAD">
        <w:rPr>
          <w:sz w:val="18"/>
          <w:szCs w:val="18"/>
          <w:lang w:val="en-GB"/>
        </w:rPr>
        <w:t>]</w:t>
      </w:r>
    </w:p>
    <w:p w14:paraId="1B7B5939"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Farr C. Dentistry takes the </w:t>
      </w:r>
      <w:proofErr w:type="spellStart"/>
      <w:r w:rsidR="5684616B" w:rsidRPr="00800CAD">
        <w:rPr>
          <w:sz w:val="18"/>
          <w:szCs w:val="18"/>
          <w:lang w:val="en-GB"/>
        </w:rPr>
        <w:t>CyberCare</w:t>
      </w:r>
      <w:proofErr w:type="spellEnd"/>
      <w:r w:rsidRPr="00800CAD">
        <w:rPr>
          <w:sz w:val="18"/>
          <w:szCs w:val="18"/>
          <w:lang w:val="en-GB"/>
        </w:rPr>
        <w:t>: scheduling, consultations, records move to the net. Dent Today. 2000;19(5):106–113. [</w:t>
      </w:r>
      <w:hyperlink r:id="rId59">
        <w:r w:rsidRPr="00800CAD">
          <w:rPr>
            <w:rStyle w:val="Hyperlink"/>
            <w:color w:val="auto"/>
            <w:sz w:val="18"/>
            <w:szCs w:val="18"/>
            <w:u w:val="none"/>
            <w:lang w:val="en-GB"/>
          </w:rPr>
          <w:t>PubMed</w:t>
        </w:r>
      </w:hyperlink>
      <w:r w:rsidRPr="00800CAD">
        <w:rPr>
          <w:sz w:val="18"/>
          <w:szCs w:val="18"/>
          <w:lang w:val="en-GB"/>
        </w:rPr>
        <w:t>] [</w:t>
      </w:r>
      <w:hyperlink r:id="rId60">
        <w:r w:rsidRPr="00800CAD">
          <w:rPr>
            <w:rStyle w:val="Hyperlink"/>
            <w:color w:val="auto"/>
            <w:sz w:val="18"/>
            <w:szCs w:val="18"/>
            <w:u w:val="none"/>
            <w:lang w:val="en-GB"/>
          </w:rPr>
          <w:t>Google Scholar</w:t>
        </w:r>
      </w:hyperlink>
      <w:r w:rsidRPr="00800CAD">
        <w:rPr>
          <w:sz w:val="18"/>
          <w:szCs w:val="18"/>
          <w:lang w:val="en-GB"/>
        </w:rPr>
        <w:t>]</w:t>
      </w:r>
    </w:p>
    <w:p w14:paraId="65F491DF"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Illman J. 'Expedia' system for appointments. Health </w:t>
      </w:r>
      <w:proofErr w:type="spellStart"/>
      <w:r w:rsidRPr="00800CAD">
        <w:rPr>
          <w:sz w:val="18"/>
          <w:szCs w:val="18"/>
          <w:lang w:val="en-GB"/>
        </w:rPr>
        <w:t>Serv</w:t>
      </w:r>
      <w:proofErr w:type="spellEnd"/>
      <w:r w:rsidRPr="00800CAD">
        <w:rPr>
          <w:sz w:val="18"/>
          <w:szCs w:val="18"/>
          <w:lang w:val="en-GB"/>
        </w:rPr>
        <w:t xml:space="preserve"> J. 2013;123(6351):9. [</w:t>
      </w:r>
      <w:hyperlink r:id="rId61">
        <w:r w:rsidRPr="00800CAD">
          <w:rPr>
            <w:rStyle w:val="Hyperlink"/>
            <w:color w:val="auto"/>
            <w:sz w:val="18"/>
            <w:szCs w:val="18"/>
            <w:u w:val="none"/>
            <w:lang w:val="en-GB"/>
          </w:rPr>
          <w:t>PubMed</w:t>
        </w:r>
      </w:hyperlink>
      <w:r w:rsidRPr="00800CAD">
        <w:rPr>
          <w:sz w:val="18"/>
          <w:szCs w:val="18"/>
          <w:lang w:val="en-GB"/>
        </w:rPr>
        <w:t>] [</w:t>
      </w:r>
      <w:hyperlink r:id="rId62">
        <w:r w:rsidRPr="00800CAD">
          <w:rPr>
            <w:rStyle w:val="Hyperlink"/>
            <w:color w:val="auto"/>
            <w:sz w:val="18"/>
            <w:szCs w:val="18"/>
            <w:u w:val="none"/>
            <w:lang w:val="en-GB"/>
          </w:rPr>
          <w:t>GoogleScholar</w:t>
        </w:r>
      </w:hyperlink>
      <w:r w:rsidRPr="00800CAD">
        <w:rPr>
          <w:sz w:val="18"/>
          <w:szCs w:val="18"/>
          <w:lang w:val="en-GB"/>
        </w:rPr>
        <w:t>]</w:t>
      </w:r>
    </w:p>
    <w:p w14:paraId="41C1B528"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Walters BA, Danis K. Patient Online at Dartmouth-Hitchcock - interactive patient care web site. AMIA Annu Symp Proc; AMIA Annual Symposium; December 8, 2003; Washington, DC. 2003. p. 1044. </w:t>
      </w:r>
      <w:hyperlink r:id="rId63">
        <w:r w:rsidRPr="00800CAD">
          <w:rPr>
            <w:rStyle w:val="Hyperlink"/>
            <w:color w:val="auto"/>
            <w:sz w:val="18"/>
            <w:szCs w:val="18"/>
            <w:u w:val="none"/>
            <w:lang w:val="en-GB"/>
          </w:rPr>
          <w:t>http://europepmc.org/abstract/MED/14728547</w:t>
        </w:r>
      </w:hyperlink>
      <w:r w:rsidRPr="00800CAD">
        <w:rPr>
          <w:sz w:val="18"/>
          <w:szCs w:val="18"/>
          <w:lang w:val="en-GB"/>
        </w:rPr>
        <w:t xml:space="preserve"> . [</w:t>
      </w:r>
      <w:hyperlink r:id="rId64">
        <w:r w:rsidRPr="00800CAD">
          <w:rPr>
            <w:rStyle w:val="Hyperlink"/>
            <w:color w:val="auto"/>
            <w:sz w:val="18"/>
            <w:szCs w:val="18"/>
            <w:u w:val="none"/>
            <w:lang w:val="en-GB"/>
          </w:rPr>
          <w:t>PMC free article</w:t>
        </w:r>
      </w:hyperlink>
      <w:r w:rsidRPr="00800CAD">
        <w:rPr>
          <w:sz w:val="18"/>
          <w:szCs w:val="18"/>
          <w:lang w:val="en-GB"/>
        </w:rPr>
        <w:t>] [</w:t>
      </w:r>
      <w:hyperlink r:id="rId65">
        <w:r w:rsidRPr="00800CAD">
          <w:rPr>
            <w:rStyle w:val="Hyperlink"/>
            <w:color w:val="auto"/>
            <w:sz w:val="18"/>
            <w:szCs w:val="18"/>
            <w:u w:val="none"/>
            <w:lang w:val="en-GB"/>
          </w:rPr>
          <w:t>PubMed</w:t>
        </w:r>
      </w:hyperlink>
      <w:r w:rsidRPr="00800CAD">
        <w:rPr>
          <w:sz w:val="18"/>
          <w:szCs w:val="18"/>
          <w:lang w:val="en-GB"/>
        </w:rPr>
        <w:t>] [</w:t>
      </w:r>
      <w:hyperlink r:id="rId66">
        <w:r w:rsidRPr="00800CAD">
          <w:rPr>
            <w:rStyle w:val="Hyperlink"/>
            <w:color w:val="auto"/>
            <w:sz w:val="18"/>
            <w:szCs w:val="18"/>
            <w:u w:val="none"/>
            <w:lang w:val="en-GB"/>
          </w:rPr>
          <w:t>Google Scholar</w:t>
        </w:r>
      </w:hyperlink>
      <w:r w:rsidRPr="00800CAD">
        <w:rPr>
          <w:sz w:val="18"/>
          <w:szCs w:val="18"/>
          <w:lang w:val="en-GB"/>
        </w:rPr>
        <w:t>]</w:t>
      </w:r>
    </w:p>
    <w:p w14:paraId="7300319D"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Lowes R. Phones driving you crazy? Try clinical messaging. Med Econ. 2004;81(6):65, 69–72, 76. [</w:t>
      </w:r>
      <w:hyperlink r:id="rId67">
        <w:r w:rsidRPr="00800CAD">
          <w:rPr>
            <w:rStyle w:val="Hyperlink"/>
            <w:color w:val="auto"/>
            <w:sz w:val="18"/>
            <w:szCs w:val="18"/>
            <w:u w:val="none"/>
            <w:lang w:val="en-GB"/>
          </w:rPr>
          <w:t>PubMed</w:t>
        </w:r>
      </w:hyperlink>
      <w:r w:rsidRPr="00800CAD">
        <w:rPr>
          <w:sz w:val="18"/>
          <w:szCs w:val="18"/>
          <w:lang w:val="en-GB"/>
        </w:rPr>
        <w:t>] [</w:t>
      </w:r>
      <w:hyperlink r:id="rId68">
        <w:r w:rsidRPr="00800CAD">
          <w:rPr>
            <w:rStyle w:val="Hyperlink"/>
            <w:color w:val="auto"/>
            <w:sz w:val="18"/>
            <w:szCs w:val="18"/>
            <w:u w:val="none"/>
            <w:lang w:val="en-GB"/>
          </w:rPr>
          <w:t>Google Scholar</w:t>
        </w:r>
      </w:hyperlink>
      <w:r w:rsidRPr="00800CAD">
        <w:rPr>
          <w:sz w:val="18"/>
          <w:szCs w:val="18"/>
          <w:lang w:val="en-GB"/>
        </w:rPr>
        <w:t>]</w:t>
      </w:r>
    </w:p>
    <w:p w14:paraId="50C9693F"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Appointments. Patient choice is the only option. Health </w:t>
      </w:r>
      <w:proofErr w:type="spellStart"/>
      <w:r w:rsidRPr="00800CAD">
        <w:rPr>
          <w:sz w:val="18"/>
          <w:szCs w:val="18"/>
          <w:lang w:val="en-GB"/>
        </w:rPr>
        <w:t>Serv</w:t>
      </w:r>
      <w:proofErr w:type="spellEnd"/>
      <w:r w:rsidRPr="00800CAD">
        <w:rPr>
          <w:sz w:val="18"/>
          <w:szCs w:val="18"/>
          <w:lang w:val="en-GB"/>
        </w:rPr>
        <w:t xml:space="preserve"> J. 2009;119(6183):27. [</w:t>
      </w:r>
      <w:hyperlink r:id="rId69">
        <w:r w:rsidRPr="00800CAD">
          <w:rPr>
            <w:rStyle w:val="Hyperlink"/>
            <w:color w:val="auto"/>
            <w:sz w:val="18"/>
            <w:szCs w:val="18"/>
            <w:u w:val="none"/>
            <w:lang w:val="en-GB"/>
          </w:rPr>
          <w:t>PubMed</w:t>
        </w:r>
      </w:hyperlink>
      <w:r w:rsidRPr="00800CAD">
        <w:rPr>
          <w:sz w:val="18"/>
          <w:szCs w:val="18"/>
          <w:lang w:val="en-GB"/>
        </w:rPr>
        <w:t>] [</w:t>
      </w:r>
      <w:hyperlink r:id="rId70">
        <w:r w:rsidRPr="00800CAD">
          <w:rPr>
            <w:rStyle w:val="Hyperlink"/>
            <w:color w:val="auto"/>
            <w:sz w:val="18"/>
            <w:szCs w:val="18"/>
            <w:u w:val="none"/>
            <w:lang w:val="en-GB"/>
          </w:rPr>
          <w:t>Google Scholar</w:t>
        </w:r>
      </w:hyperlink>
      <w:r w:rsidRPr="00800CAD">
        <w:rPr>
          <w:sz w:val="18"/>
          <w:szCs w:val="18"/>
          <w:lang w:val="en-GB"/>
        </w:rPr>
        <w:t>]</w:t>
      </w:r>
    </w:p>
    <w:p w14:paraId="29E57C34"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Baldwin FD. Book '</w:t>
      </w:r>
      <w:r w:rsidR="0B0F1AD9" w:rsidRPr="00800CAD">
        <w:rPr>
          <w:sz w:val="18"/>
          <w:szCs w:val="18"/>
          <w:lang w:val="en-GB"/>
        </w:rPr>
        <w:t>me</w:t>
      </w:r>
      <w:r w:rsidRPr="00800CAD">
        <w:rPr>
          <w:sz w:val="18"/>
          <w:szCs w:val="18"/>
          <w:lang w:val="en-GB"/>
        </w:rPr>
        <w:t xml:space="preserve">. </w:t>
      </w:r>
      <w:r w:rsidR="628344C3" w:rsidRPr="00800CAD">
        <w:rPr>
          <w:sz w:val="18"/>
          <w:szCs w:val="18"/>
          <w:lang w:val="en-GB"/>
        </w:rPr>
        <w:t>Enterprise-wide</w:t>
      </w:r>
      <w:r w:rsidRPr="00800CAD">
        <w:rPr>
          <w:sz w:val="18"/>
          <w:szCs w:val="18"/>
          <w:lang w:val="en-GB"/>
        </w:rPr>
        <w:t xml:space="preserve"> scheduling presents challenges, but CIOs will find it worth the time and effort. </w:t>
      </w:r>
      <w:proofErr w:type="spellStart"/>
      <w:r w:rsidRPr="00800CAD">
        <w:rPr>
          <w:sz w:val="18"/>
          <w:szCs w:val="18"/>
          <w:lang w:val="en-GB"/>
        </w:rPr>
        <w:t>Healthc</w:t>
      </w:r>
      <w:proofErr w:type="spellEnd"/>
      <w:r w:rsidRPr="00800CAD">
        <w:rPr>
          <w:sz w:val="18"/>
          <w:szCs w:val="18"/>
          <w:lang w:val="en-GB"/>
        </w:rPr>
        <w:t xml:space="preserve"> Inform. 2001;18(9):37–42. [</w:t>
      </w:r>
      <w:hyperlink r:id="rId71">
        <w:r w:rsidRPr="00800CAD">
          <w:rPr>
            <w:rStyle w:val="Hyperlink"/>
            <w:color w:val="auto"/>
            <w:sz w:val="18"/>
            <w:szCs w:val="18"/>
            <w:u w:val="none"/>
            <w:lang w:val="en-GB"/>
          </w:rPr>
          <w:t>PubMed</w:t>
        </w:r>
      </w:hyperlink>
      <w:r w:rsidRPr="00800CAD">
        <w:rPr>
          <w:sz w:val="18"/>
          <w:szCs w:val="18"/>
          <w:lang w:val="en-GB"/>
        </w:rPr>
        <w:t>] [</w:t>
      </w:r>
      <w:hyperlink r:id="rId72">
        <w:r w:rsidRPr="00800CAD">
          <w:rPr>
            <w:rStyle w:val="Hyperlink"/>
            <w:color w:val="auto"/>
            <w:sz w:val="18"/>
            <w:szCs w:val="18"/>
            <w:u w:val="none"/>
            <w:lang w:val="en-GB"/>
          </w:rPr>
          <w:t>Google Scholar</w:t>
        </w:r>
      </w:hyperlink>
      <w:r w:rsidRPr="00800CAD">
        <w:rPr>
          <w:sz w:val="18"/>
          <w:szCs w:val="18"/>
          <w:lang w:val="en-GB"/>
        </w:rPr>
        <w:t>]</w:t>
      </w:r>
    </w:p>
    <w:p w14:paraId="24923365"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Judd J. The benefits of a practice-managed Web site. MGMA Connex. 2002;2(4):25–26. [</w:t>
      </w:r>
      <w:hyperlink r:id="rId73">
        <w:r w:rsidRPr="00800CAD">
          <w:rPr>
            <w:rStyle w:val="Hyperlink"/>
            <w:color w:val="auto"/>
            <w:sz w:val="18"/>
            <w:szCs w:val="18"/>
            <w:u w:val="none"/>
            <w:lang w:val="en-GB"/>
          </w:rPr>
          <w:t>PubMed</w:t>
        </w:r>
      </w:hyperlink>
      <w:r w:rsidRPr="00800CAD">
        <w:rPr>
          <w:sz w:val="18"/>
          <w:szCs w:val="18"/>
          <w:lang w:val="en-GB"/>
        </w:rPr>
        <w:t>] [</w:t>
      </w:r>
      <w:hyperlink r:id="rId74">
        <w:r w:rsidRPr="00800CAD">
          <w:rPr>
            <w:rStyle w:val="Hyperlink"/>
            <w:color w:val="auto"/>
            <w:sz w:val="18"/>
            <w:szCs w:val="18"/>
            <w:u w:val="none"/>
            <w:lang w:val="en-GB"/>
          </w:rPr>
          <w:t>Google Scholar</w:t>
        </w:r>
      </w:hyperlink>
      <w:r w:rsidRPr="00800CAD">
        <w:rPr>
          <w:sz w:val="18"/>
          <w:szCs w:val="18"/>
          <w:lang w:val="en-GB"/>
        </w:rPr>
        <w:t>]</w:t>
      </w:r>
    </w:p>
    <w:p w14:paraId="0386615F" w14:textId="77777777" w:rsidR="00190A04" w:rsidRPr="00800CAD" w:rsidRDefault="20FE8018">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Zhang X, Yu P, Yan J, Ton A M Spil I. Using diffusion of innovation theory to understand the factors impacting patient acceptance and use of consumer e-health innovations: a case study in a primary care clinic. BMC Health </w:t>
      </w:r>
      <w:proofErr w:type="spellStart"/>
      <w:r w:rsidRPr="00800CAD">
        <w:rPr>
          <w:sz w:val="18"/>
          <w:szCs w:val="18"/>
          <w:lang w:val="en-GB"/>
        </w:rPr>
        <w:t>Serv</w:t>
      </w:r>
      <w:proofErr w:type="spellEnd"/>
      <w:r w:rsidRPr="00800CAD">
        <w:rPr>
          <w:sz w:val="18"/>
          <w:szCs w:val="18"/>
          <w:lang w:val="en-GB"/>
        </w:rPr>
        <w:t xml:space="preserve"> Res. </w:t>
      </w:r>
      <w:r w:rsidR="5A0C3BB8" w:rsidRPr="00800CAD">
        <w:rPr>
          <w:sz w:val="18"/>
          <w:szCs w:val="18"/>
          <w:lang w:val="en-GB"/>
        </w:rPr>
        <w:t>2015; 15:71</w:t>
      </w:r>
      <w:r w:rsidRPr="00800CAD">
        <w:rPr>
          <w:sz w:val="18"/>
          <w:szCs w:val="18"/>
          <w:lang w:val="en-GB"/>
        </w:rPr>
        <w:t xml:space="preserve">. </w:t>
      </w:r>
      <w:proofErr w:type="spellStart"/>
      <w:r w:rsidRPr="00800CAD">
        <w:rPr>
          <w:sz w:val="18"/>
          <w:szCs w:val="18"/>
          <w:lang w:val="en-GB"/>
        </w:rPr>
        <w:t>doi</w:t>
      </w:r>
      <w:proofErr w:type="spellEnd"/>
      <w:r w:rsidRPr="00800CAD">
        <w:rPr>
          <w:sz w:val="18"/>
          <w:szCs w:val="18"/>
          <w:lang w:val="en-GB"/>
        </w:rPr>
        <w:t xml:space="preserve">: 10.1186/s12913-015-0726-2. </w:t>
      </w:r>
      <w:hyperlink r:id="rId75">
        <w:r w:rsidRPr="00800CAD">
          <w:rPr>
            <w:rStyle w:val="Hyperlink"/>
            <w:color w:val="auto"/>
            <w:sz w:val="18"/>
            <w:szCs w:val="18"/>
            <w:u w:val="none"/>
            <w:lang w:val="en-GB"/>
          </w:rPr>
          <w:t>https://bmchealthservres.biomedcentral.com/articles/10.1186/s12913-015-0726-2</w:t>
        </w:r>
      </w:hyperlink>
      <w:r w:rsidRPr="00800CAD">
        <w:rPr>
          <w:sz w:val="18"/>
          <w:szCs w:val="18"/>
          <w:lang w:val="en-GB"/>
        </w:rPr>
        <w:t xml:space="preserve"> .10.1186/s12913-015-0726-2 [</w:t>
      </w:r>
      <w:hyperlink r:id="rId76">
        <w:r w:rsidRPr="00800CAD">
          <w:rPr>
            <w:rStyle w:val="Hyperlink"/>
            <w:color w:val="auto"/>
            <w:sz w:val="18"/>
            <w:szCs w:val="18"/>
            <w:u w:val="none"/>
            <w:lang w:val="en-GB"/>
          </w:rPr>
          <w:t>PMC free article</w:t>
        </w:r>
      </w:hyperlink>
      <w:r w:rsidRPr="00800CAD">
        <w:rPr>
          <w:sz w:val="18"/>
          <w:szCs w:val="18"/>
          <w:lang w:val="en-GB"/>
        </w:rPr>
        <w:t>] [</w:t>
      </w:r>
      <w:hyperlink r:id="rId77">
        <w:r w:rsidRPr="00800CAD">
          <w:rPr>
            <w:rStyle w:val="Hyperlink"/>
            <w:color w:val="auto"/>
            <w:sz w:val="18"/>
            <w:szCs w:val="18"/>
            <w:u w:val="none"/>
            <w:lang w:val="en-GB"/>
          </w:rPr>
          <w:t>PubMed</w:t>
        </w:r>
      </w:hyperlink>
      <w:r w:rsidRPr="00800CAD">
        <w:rPr>
          <w:sz w:val="18"/>
          <w:szCs w:val="18"/>
          <w:lang w:val="en-GB"/>
        </w:rPr>
        <w:t>] [</w:t>
      </w:r>
      <w:proofErr w:type="spellStart"/>
      <w:r w:rsidRPr="00800CAD">
        <w:rPr>
          <w:sz w:val="18"/>
          <w:szCs w:val="18"/>
        </w:rPr>
        <w:fldChar w:fldCharType="begin"/>
      </w:r>
      <w:r w:rsidRPr="00800CAD">
        <w:rPr>
          <w:sz w:val="18"/>
          <w:szCs w:val="18"/>
        </w:rPr>
        <w:instrText>HYPERLINK "https://doi.org/10.1186%2Fs12913-015-0726-2" \h</w:instrText>
      </w:r>
      <w:r w:rsidRPr="00800CAD">
        <w:rPr>
          <w:sz w:val="18"/>
          <w:szCs w:val="18"/>
        </w:rPr>
      </w:r>
      <w:r w:rsidRPr="00800CAD">
        <w:rPr>
          <w:sz w:val="18"/>
          <w:szCs w:val="18"/>
        </w:rPr>
        <w:fldChar w:fldCharType="separate"/>
      </w:r>
      <w:r w:rsidRPr="00800CAD">
        <w:rPr>
          <w:rStyle w:val="Hyperlink"/>
          <w:color w:val="auto"/>
          <w:sz w:val="18"/>
          <w:szCs w:val="18"/>
          <w:u w:val="none"/>
          <w:lang w:val="en-GB"/>
        </w:rPr>
        <w:t>CrossRef</w:t>
      </w:r>
      <w:proofErr w:type="spellEnd"/>
      <w:r w:rsidRPr="00800CAD">
        <w:rPr>
          <w:rStyle w:val="Hyperlink"/>
          <w:color w:val="auto"/>
          <w:sz w:val="18"/>
          <w:szCs w:val="18"/>
          <w:u w:val="none"/>
          <w:lang w:val="en-GB"/>
        </w:rPr>
        <w:fldChar w:fldCharType="end"/>
      </w:r>
      <w:r w:rsidRPr="00800CAD">
        <w:rPr>
          <w:sz w:val="18"/>
          <w:szCs w:val="18"/>
          <w:lang w:val="en-GB"/>
        </w:rPr>
        <w:t>] [</w:t>
      </w:r>
      <w:hyperlink r:id="rId78">
        <w:r w:rsidRPr="00800CAD">
          <w:rPr>
            <w:rStyle w:val="Hyperlink"/>
            <w:color w:val="auto"/>
            <w:sz w:val="18"/>
            <w:szCs w:val="18"/>
            <w:u w:val="none"/>
            <w:lang w:val="en-GB"/>
          </w:rPr>
          <w:t>Google Scholar</w:t>
        </w:r>
      </w:hyperlink>
      <w:r w:rsidRPr="00800CAD">
        <w:rPr>
          <w:sz w:val="18"/>
          <w:szCs w:val="18"/>
          <w:lang w:val="en-GB"/>
        </w:rPr>
        <w:t>]</w:t>
      </w:r>
    </w:p>
    <w:p w14:paraId="6725CBD1" w14:textId="7880ED76" w:rsidR="00A81264" w:rsidRPr="00800CAD" w:rsidRDefault="20FE8018" w:rsidP="005E334D">
      <w:pPr>
        <w:pStyle w:val="ListParagraph"/>
        <w:numPr>
          <w:ilvl w:val="1"/>
          <w:numId w:val="1"/>
        </w:numPr>
        <w:tabs>
          <w:tab w:val="num" w:pos="360"/>
        </w:tabs>
        <w:spacing w:after="160" w:line="360" w:lineRule="auto"/>
        <w:ind w:left="360"/>
        <w:jc w:val="both"/>
        <w:rPr>
          <w:sz w:val="18"/>
          <w:szCs w:val="18"/>
        </w:rPr>
      </w:pPr>
      <w:r w:rsidRPr="00800CAD">
        <w:rPr>
          <w:sz w:val="18"/>
          <w:szCs w:val="18"/>
          <w:lang w:val="en-GB"/>
        </w:rPr>
        <w:t xml:space="preserve">Cao W, Wan Y, Tu H, Shang F, Liu D, Tan Z, Sun C, Ye Q, Xu Y. A web-based appointment system to reduce waiting for outpatients: a retrospective study. BMC Health </w:t>
      </w:r>
      <w:proofErr w:type="spellStart"/>
      <w:r w:rsidRPr="00800CAD">
        <w:rPr>
          <w:sz w:val="18"/>
          <w:szCs w:val="18"/>
          <w:lang w:val="en-GB"/>
        </w:rPr>
        <w:t>Serv</w:t>
      </w:r>
      <w:proofErr w:type="spellEnd"/>
      <w:r w:rsidRPr="00800CAD">
        <w:rPr>
          <w:sz w:val="18"/>
          <w:szCs w:val="18"/>
          <w:lang w:val="en-GB"/>
        </w:rPr>
        <w:t xml:space="preserve"> Res. </w:t>
      </w:r>
      <w:r w:rsidR="368776BE" w:rsidRPr="00800CAD">
        <w:rPr>
          <w:sz w:val="18"/>
          <w:szCs w:val="18"/>
          <w:lang w:val="en-GB"/>
        </w:rPr>
        <w:t>2011; 11:318</w:t>
      </w:r>
      <w:r w:rsidRPr="00800CAD">
        <w:rPr>
          <w:sz w:val="18"/>
          <w:szCs w:val="18"/>
          <w:lang w:val="en-GB"/>
        </w:rPr>
        <w:t xml:space="preserve">. </w:t>
      </w:r>
      <w:proofErr w:type="spellStart"/>
      <w:r w:rsidRPr="00800CAD">
        <w:rPr>
          <w:sz w:val="18"/>
          <w:szCs w:val="18"/>
          <w:lang w:val="en-GB"/>
        </w:rPr>
        <w:t>doi</w:t>
      </w:r>
      <w:proofErr w:type="spellEnd"/>
      <w:r w:rsidRPr="00800CAD">
        <w:rPr>
          <w:sz w:val="18"/>
          <w:szCs w:val="18"/>
          <w:lang w:val="en-GB"/>
        </w:rPr>
        <w:t xml:space="preserve">: 10.1186/1472-6963-11-318. </w:t>
      </w:r>
      <w:hyperlink r:id="rId79">
        <w:r w:rsidRPr="00800CAD">
          <w:rPr>
            <w:rStyle w:val="Hyperlink"/>
            <w:color w:val="auto"/>
            <w:sz w:val="18"/>
            <w:szCs w:val="18"/>
            <w:u w:val="none"/>
            <w:lang w:val="en-GB"/>
          </w:rPr>
          <w:t>https://bmchealthservres.biomedcentral.com/articles/10.1186/1472-6963-11-318</w:t>
        </w:r>
      </w:hyperlink>
      <w:r w:rsidRPr="00800CAD">
        <w:rPr>
          <w:sz w:val="18"/>
          <w:szCs w:val="18"/>
          <w:lang w:val="en-GB"/>
        </w:rPr>
        <w:t xml:space="preserve"> .1472-6963-11-318 [</w:t>
      </w:r>
      <w:hyperlink r:id="rId80">
        <w:r w:rsidRPr="00800CAD">
          <w:rPr>
            <w:rStyle w:val="Hyperlink"/>
            <w:color w:val="auto"/>
            <w:sz w:val="18"/>
            <w:szCs w:val="18"/>
            <w:u w:val="none"/>
            <w:lang w:val="en-GB"/>
          </w:rPr>
          <w:t>PMC free article</w:t>
        </w:r>
      </w:hyperlink>
      <w:r w:rsidRPr="00800CAD">
        <w:rPr>
          <w:sz w:val="18"/>
          <w:szCs w:val="18"/>
          <w:lang w:val="en-GB"/>
        </w:rPr>
        <w:t>] [</w:t>
      </w:r>
      <w:hyperlink r:id="rId81">
        <w:r w:rsidRPr="00800CAD">
          <w:rPr>
            <w:rStyle w:val="Hyperlink"/>
            <w:color w:val="auto"/>
            <w:sz w:val="18"/>
            <w:szCs w:val="18"/>
            <w:u w:val="none"/>
            <w:lang w:val="en-GB"/>
          </w:rPr>
          <w:t>PubMed</w:t>
        </w:r>
      </w:hyperlink>
      <w:r w:rsidRPr="00800CAD">
        <w:rPr>
          <w:sz w:val="18"/>
          <w:szCs w:val="18"/>
          <w:lang w:val="en-GB"/>
        </w:rPr>
        <w:t>] [</w:t>
      </w:r>
      <w:proofErr w:type="spellStart"/>
      <w:r w:rsidRPr="00800CAD">
        <w:rPr>
          <w:sz w:val="18"/>
          <w:szCs w:val="18"/>
        </w:rPr>
        <w:fldChar w:fldCharType="begin"/>
      </w:r>
      <w:r w:rsidRPr="00800CAD">
        <w:rPr>
          <w:sz w:val="18"/>
          <w:szCs w:val="18"/>
        </w:rPr>
        <w:instrText>HYPERLINK "https://doi.org/10.1186%2F1472-6963-11-318" \h</w:instrText>
      </w:r>
      <w:r w:rsidRPr="00800CAD">
        <w:rPr>
          <w:sz w:val="18"/>
          <w:szCs w:val="18"/>
        </w:rPr>
      </w:r>
      <w:r w:rsidRPr="00800CAD">
        <w:rPr>
          <w:sz w:val="18"/>
          <w:szCs w:val="18"/>
        </w:rPr>
        <w:fldChar w:fldCharType="separate"/>
      </w:r>
      <w:r w:rsidRPr="00800CAD">
        <w:rPr>
          <w:rStyle w:val="Hyperlink"/>
          <w:color w:val="auto"/>
          <w:sz w:val="18"/>
          <w:szCs w:val="18"/>
          <w:u w:val="none"/>
          <w:lang w:val="en-GB"/>
        </w:rPr>
        <w:t>CrossRef</w:t>
      </w:r>
      <w:proofErr w:type="spellEnd"/>
      <w:r w:rsidRPr="00800CAD">
        <w:rPr>
          <w:rStyle w:val="Hyperlink"/>
          <w:color w:val="auto"/>
          <w:sz w:val="18"/>
          <w:szCs w:val="18"/>
          <w:u w:val="none"/>
          <w:lang w:val="en-GB"/>
        </w:rPr>
        <w:fldChar w:fldCharType="end"/>
      </w:r>
      <w:r w:rsidRPr="00800CAD">
        <w:rPr>
          <w:sz w:val="18"/>
          <w:szCs w:val="18"/>
          <w:lang w:val="en-GB"/>
        </w:rPr>
        <w:t>] [</w:t>
      </w:r>
      <w:hyperlink r:id="rId82">
        <w:r w:rsidRPr="00800CAD">
          <w:rPr>
            <w:rStyle w:val="Hyperlink"/>
            <w:color w:val="auto"/>
            <w:sz w:val="18"/>
            <w:szCs w:val="18"/>
            <w:u w:val="none"/>
            <w:lang w:val="en-GB"/>
          </w:rPr>
          <w:t>Google Scholar</w:t>
        </w:r>
      </w:hyperlink>
      <w:r w:rsidRPr="00800CAD">
        <w:rPr>
          <w:sz w:val="18"/>
          <w:szCs w:val="18"/>
          <w:lang w:val="en-GB"/>
        </w:rPr>
        <w:t>]</w:t>
      </w:r>
    </w:p>
    <w:sectPr w:rsidR="00A81264" w:rsidRPr="00800CAD" w:rsidSect="00DE359C">
      <w:headerReference w:type="default" r:id="rId83"/>
      <w:footerReference w:type="default" r:id="rId84"/>
      <w:pgSz w:w="12240" w:h="15840"/>
      <w:pgMar w:top="568" w:right="1608" w:bottom="851" w:left="1640" w:header="720" w:footer="134" w:gutter="0"/>
      <w:pgNumType w:start="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B551" w14:textId="77777777" w:rsidR="002918A6" w:rsidRDefault="002918A6">
      <w:r>
        <w:separator/>
      </w:r>
    </w:p>
  </w:endnote>
  <w:endnote w:type="continuationSeparator" w:id="0">
    <w:p w14:paraId="6542E429" w14:textId="77777777" w:rsidR="002918A6" w:rsidRDefault="00291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549E4" w14:textId="1D68B262" w:rsidR="00D3203F" w:rsidRDefault="00D3203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2A3D2" w14:textId="77777777" w:rsidR="002918A6" w:rsidRDefault="002918A6">
      <w:r>
        <w:separator/>
      </w:r>
    </w:p>
  </w:footnote>
  <w:footnote w:type="continuationSeparator" w:id="0">
    <w:p w14:paraId="37BD1BDC" w14:textId="77777777" w:rsidR="002918A6" w:rsidRDefault="002918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95"/>
      <w:gridCol w:w="2995"/>
      <w:gridCol w:w="2995"/>
    </w:tblGrid>
    <w:tr w:rsidR="2DAC3390" w14:paraId="27F65EBF" w14:textId="77777777" w:rsidTr="2DAC3390">
      <w:trPr>
        <w:trHeight w:val="300"/>
      </w:trPr>
      <w:tc>
        <w:tcPr>
          <w:tcW w:w="2995" w:type="dxa"/>
        </w:tcPr>
        <w:p w14:paraId="4109BAF9" w14:textId="34743442" w:rsidR="2DAC3390" w:rsidRDefault="2DAC3390" w:rsidP="2DAC3390">
          <w:pPr>
            <w:pStyle w:val="Header"/>
            <w:ind w:left="-115"/>
          </w:pPr>
        </w:p>
      </w:tc>
      <w:tc>
        <w:tcPr>
          <w:tcW w:w="2995" w:type="dxa"/>
        </w:tcPr>
        <w:p w14:paraId="062EBDBA" w14:textId="27B6C45C" w:rsidR="2DAC3390" w:rsidRDefault="2DAC3390" w:rsidP="2DAC3390">
          <w:pPr>
            <w:pStyle w:val="Header"/>
            <w:jc w:val="center"/>
          </w:pPr>
        </w:p>
      </w:tc>
      <w:tc>
        <w:tcPr>
          <w:tcW w:w="2995" w:type="dxa"/>
        </w:tcPr>
        <w:p w14:paraId="2428906D" w14:textId="21CB9560" w:rsidR="2DAC3390" w:rsidRDefault="2DAC3390" w:rsidP="2DAC3390">
          <w:pPr>
            <w:pStyle w:val="Header"/>
            <w:ind w:right="-115"/>
            <w:jc w:val="right"/>
          </w:pPr>
        </w:p>
      </w:tc>
    </w:tr>
  </w:tbl>
  <w:p w14:paraId="252534EF" w14:textId="5BEADD1B" w:rsidR="2DAC3390" w:rsidRDefault="2DAC3390" w:rsidP="2DAC3390">
    <w:pPr>
      <w:pStyle w:val="Header"/>
    </w:pPr>
  </w:p>
</w:hdr>
</file>

<file path=word/intelligence2.xml><?xml version="1.0" encoding="utf-8"?>
<int2:intelligence xmlns:int2="http://schemas.microsoft.com/office/intelligence/2020/intelligence" xmlns:oel="http://schemas.microsoft.com/office/2019/extlst">
  <int2:observations>
    <int2:textHash int2:hashCode="K1j0U0Jnx6pGW7" int2:id="KKXAE2cn">
      <int2:state int2:value="Rejected" int2:type="AugLoop_Text_Critique"/>
    </int2:textHash>
    <int2:textHash int2:hashCode="5pe44QPJu5lhOh" int2:id="yUgRjdA4">
      <int2:state int2:value="Rejected" int2:type="AugLoop_Text_Critique"/>
    </int2:textHash>
    <int2:textHash int2:hashCode="fD3sXNpFbgpBc/" int2:id="i6kAregR">
      <int2:state int2:value="Rejected" int2:type="AugLoop_Text_Critique"/>
    </int2:textHash>
    <int2:textHash int2:hashCode="QLMtL/aU/9XB2F" int2:id="1yHv58kY">
      <int2:state int2:value="Rejected" int2:type="AugLoop_Text_Critique"/>
    </int2:textHash>
    <int2:textHash int2:hashCode="M+HMG2WPFL7ZN8" int2:id="6UHbgUJg">
      <int2:state int2:value="Rejected" int2:type="AugLoop_Text_Critique"/>
    </int2:textHash>
    <int2:textHash int2:hashCode="fF2VCvV7hbJaNH" int2:id="Y5FTUBau">
      <int2:state int2:value="Rejected" int2:type="AugLoop_Text_Critique"/>
    </int2:textHash>
    <int2:textHash int2:hashCode="xOL0Cj785k/YUz" int2:id="DXLpOv9Y">
      <int2:state int2:value="Rejected" int2:type="AugLoop_Text_Critique"/>
    </int2:textHash>
    <int2:textHash int2:hashCode="s7Qd1IYlGnun8K" int2:id="9JMk23M8">
      <int2:state int2:value="Rejected" int2:type="AugLoop_Text_Critique"/>
    </int2:textHash>
    <int2:textHash int2:hashCode="jaterDWmdrGDG4" int2:id="g0mn2Aqg">
      <int2:state int2:value="Rejected" int2:type="AugLoop_Text_Critique"/>
    </int2:textHash>
    <int2:textHash int2:hashCode="RRUkZqh4UNJ/BZ" int2:id="oPbZ89Zo">
      <int2:state int2:value="Rejected" int2:type="AugLoop_Text_Critique"/>
    </int2:textHash>
    <int2:textHash int2:hashCode="SOVj8UjcBNizHJ" int2:id="t5gcB3Av">
      <int2:state int2:value="Rejected" int2:type="AugLoop_Text_Critique"/>
    </int2:textHash>
    <int2:textHash int2:hashCode="HUFL/4JwS8Fuya" int2:id="twCbChTA">
      <int2:state int2:value="Rejected" int2:type="AugLoop_Text_Critique"/>
    </int2:textHash>
    <int2:textHash int2:hashCode="4J2OE3HmtTnuOh" int2:id="ST10AbCr">
      <int2:state int2:value="Rejected" int2:type="AugLoop_Text_Critique"/>
    </int2:textHash>
    <int2:textHash int2:hashCode="IY0kIpi5HuO86o" int2:id="lZCBGp6y">
      <int2:state int2:value="Rejected" int2:type="AugLoop_Text_Critique"/>
    </int2:textHash>
    <int2:textHash int2:hashCode="mJlEI6Yztv7rkO" int2:id="Nb1ZsulO">
      <int2:state int2:value="Rejected" int2:type="AugLoop_Text_Critique"/>
    </int2:textHash>
    <int2:textHash int2:hashCode="t96rgzncmUHrYN" int2:id="ztAME2nB">
      <int2:state int2:value="Rejected" int2:type="AugLoop_Text_Critique"/>
    </int2:textHash>
    <int2:textHash int2:hashCode="ppVlmsz7lNX1VF" int2:id="yb2VwV5i">
      <int2:state int2:value="Rejected" int2:type="AugLoop_Text_Critique"/>
    </int2:textHash>
    <int2:textHash int2:hashCode="G/MCzZbsc492Gi" int2:id="Xpd3vtcx">
      <int2:state int2:value="Rejected" int2:type="AugLoop_Text_Critique"/>
    </int2:textHash>
    <int2:textHash int2:hashCode="I6zEx3yRT62/iB" int2:id="zFLNj268">
      <int2:state int2:value="Rejected" int2:type="AugLoop_Text_Critique"/>
    </int2:textHash>
    <int2:textHash int2:hashCode="fzUc2xe78Zm/T3" int2:id="q4i4U0aa">
      <int2:state int2:value="Rejected" int2:type="AugLoop_Text_Critique"/>
    </int2:textHash>
    <int2:textHash int2:hashCode="W93qVvaD4AVDOE" int2:id="kXl7L3qa">
      <int2:state int2:value="Rejected" int2:type="AugLoop_Text_Critique"/>
    </int2:textHash>
    <int2:textHash int2:hashCode="nXP6fHL0rSuJXh" int2:id="Iu2MFtZ4">
      <int2:state int2:value="Rejected" int2:type="AugLoop_Text_Critique"/>
    </int2:textHash>
    <int2:textHash int2:hashCode="qgrCMP11zQsjFt" int2:id="yV4mB9S3">
      <int2:state int2:value="Rejected" int2:type="AugLoop_Text_Critique"/>
    </int2:textHash>
    <int2:textHash int2:hashCode="F7HFnujc83Y/+U" int2:id="QG31Zv2V">
      <int2:state int2:value="Rejected" int2:type="AugLoop_Text_Critique"/>
    </int2:textHash>
    <int2:textHash int2:hashCode="6bovC/xzUEVQ4g" int2:id="ZhZ26FAP">
      <int2:state int2:value="Rejected" int2:type="AugLoop_Text_Critique"/>
    </int2:textHash>
    <int2:textHash int2:hashCode="x/cdAibTbDKHPO" int2:id="2vJ8NtmR">
      <int2:state int2:value="Rejected" int2:type="AugLoop_Text_Critique"/>
    </int2:textHash>
    <int2:bookmark int2:bookmarkName="_Int_P1MkHDVJ" int2:invalidationBookmarkName="" int2:hashCode="79nQXkaxqjeVO3" int2:id="OoVcuEv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963B"/>
    <w:multiLevelType w:val="hybridMultilevel"/>
    <w:tmpl w:val="A2B81E1C"/>
    <w:lvl w:ilvl="0" w:tplc="57E2EEE8">
      <w:start w:val="1"/>
      <w:numFmt w:val="decimal"/>
      <w:lvlText w:val="%1."/>
      <w:lvlJc w:val="left"/>
      <w:pPr>
        <w:ind w:left="720" w:hanging="360"/>
      </w:pPr>
      <w:rPr>
        <w:rFonts w:ascii="Times New Roman" w:hAnsi="Times New Roman" w:hint="default"/>
      </w:rPr>
    </w:lvl>
    <w:lvl w:ilvl="1" w:tplc="E9A05178">
      <w:start w:val="1"/>
      <w:numFmt w:val="lowerLetter"/>
      <w:lvlText w:val="%2."/>
      <w:lvlJc w:val="left"/>
      <w:pPr>
        <w:ind w:left="1440" w:hanging="360"/>
      </w:pPr>
    </w:lvl>
    <w:lvl w:ilvl="2" w:tplc="FC7470FE">
      <w:start w:val="1"/>
      <w:numFmt w:val="lowerRoman"/>
      <w:lvlText w:val="%3."/>
      <w:lvlJc w:val="right"/>
      <w:pPr>
        <w:ind w:left="2160" w:hanging="180"/>
      </w:pPr>
    </w:lvl>
    <w:lvl w:ilvl="3" w:tplc="2D58D7EA">
      <w:start w:val="1"/>
      <w:numFmt w:val="decimal"/>
      <w:lvlText w:val="%4."/>
      <w:lvlJc w:val="left"/>
      <w:pPr>
        <w:ind w:left="2880" w:hanging="360"/>
      </w:pPr>
    </w:lvl>
    <w:lvl w:ilvl="4" w:tplc="AB0EB5AA">
      <w:start w:val="1"/>
      <w:numFmt w:val="lowerLetter"/>
      <w:lvlText w:val="%5."/>
      <w:lvlJc w:val="left"/>
      <w:pPr>
        <w:ind w:left="3600" w:hanging="360"/>
      </w:pPr>
    </w:lvl>
    <w:lvl w:ilvl="5" w:tplc="C812186A">
      <w:start w:val="1"/>
      <w:numFmt w:val="lowerRoman"/>
      <w:lvlText w:val="%6."/>
      <w:lvlJc w:val="right"/>
      <w:pPr>
        <w:ind w:left="4320" w:hanging="180"/>
      </w:pPr>
    </w:lvl>
    <w:lvl w:ilvl="6" w:tplc="DBF26B9C">
      <w:start w:val="1"/>
      <w:numFmt w:val="decimal"/>
      <w:lvlText w:val="%7."/>
      <w:lvlJc w:val="left"/>
      <w:pPr>
        <w:ind w:left="5040" w:hanging="360"/>
      </w:pPr>
    </w:lvl>
    <w:lvl w:ilvl="7" w:tplc="A3DA7964">
      <w:start w:val="1"/>
      <w:numFmt w:val="lowerLetter"/>
      <w:lvlText w:val="%8."/>
      <w:lvlJc w:val="left"/>
      <w:pPr>
        <w:ind w:left="5760" w:hanging="360"/>
      </w:pPr>
    </w:lvl>
    <w:lvl w:ilvl="8" w:tplc="619AAE20">
      <w:start w:val="1"/>
      <w:numFmt w:val="lowerRoman"/>
      <w:lvlText w:val="%9."/>
      <w:lvlJc w:val="right"/>
      <w:pPr>
        <w:ind w:left="6480" w:hanging="180"/>
      </w:pPr>
    </w:lvl>
  </w:abstractNum>
  <w:abstractNum w:abstractNumId="1" w15:restartNumberingAfterBreak="0">
    <w:nsid w:val="03E34ACC"/>
    <w:multiLevelType w:val="multilevel"/>
    <w:tmpl w:val="B4C2F036"/>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0EA6EC"/>
    <w:multiLevelType w:val="multilevel"/>
    <w:tmpl w:val="8E60653E"/>
    <w:lvl w:ilvl="0">
      <w:start w:val="1"/>
      <w:numFmt w:val="decimal"/>
      <w:lvlText w:val="%1."/>
      <w:lvlJc w:val="left"/>
      <w:pPr>
        <w:ind w:left="360" w:hanging="360"/>
      </w:pPr>
      <w:rPr>
        <w:rFonts w:ascii="Calibri" w:hAnsi="Calibri"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D5564CF"/>
    <w:multiLevelType w:val="hybridMultilevel"/>
    <w:tmpl w:val="D96CC0C2"/>
    <w:lvl w:ilvl="0" w:tplc="70086A5C">
      <w:start w:val="1"/>
      <w:numFmt w:val="decimal"/>
      <w:lvlText w:val="%1."/>
      <w:lvlJc w:val="left"/>
      <w:pPr>
        <w:ind w:left="720" w:hanging="360"/>
      </w:pPr>
      <w:rPr>
        <w:rFonts w:ascii="Times New Roman" w:hAnsi="Times New Roman" w:hint="default"/>
      </w:rPr>
    </w:lvl>
    <w:lvl w:ilvl="1" w:tplc="C6C64DE6">
      <w:start w:val="1"/>
      <w:numFmt w:val="lowerLetter"/>
      <w:lvlText w:val="%2."/>
      <w:lvlJc w:val="left"/>
      <w:pPr>
        <w:ind w:left="1440" w:hanging="360"/>
      </w:pPr>
    </w:lvl>
    <w:lvl w:ilvl="2" w:tplc="F7E23A9C">
      <w:start w:val="1"/>
      <w:numFmt w:val="lowerRoman"/>
      <w:lvlText w:val="%3."/>
      <w:lvlJc w:val="right"/>
      <w:pPr>
        <w:ind w:left="2160" w:hanging="180"/>
      </w:pPr>
    </w:lvl>
    <w:lvl w:ilvl="3" w:tplc="BDBEA754">
      <w:start w:val="1"/>
      <w:numFmt w:val="decimal"/>
      <w:lvlText w:val="%4."/>
      <w:lvlJc w:val="left"/>
      <w:pPr>
        <w:ind w:left="2880" w:hanging="360"/>
      </w:pPr>
    </w:lvl>
    <w:lvl w:ilvl="4" w:tplc="D8408C32">
      <w:start w:val="1"/>
      <w:numFmt w:val="lowerLetter"/>
      <w:lvlText w:val="%5."/>
      <w:lvlJc w:val="left"/>
      <w:pPr>
        <w:ind w:left="3600" w:hanging="360"/>
      </w:pPr>
    </w:lvl>
    <w:lvl w:ilvl="5" w:tplc="D7D80048">
      <w:start w:val="1"/>
      <w:numFmt w:val="lowerRoman"/>
      <w:lvlText w:val="%6."/>
      <w:lvlJc w:val="right"/>
      <w:pPr>
        <w:ind w:left="4320" w:hanging="180"/>
      </w:pPr>
    </w:lvl>
    <w:lvl w:ilvl="6" w:tplc="381E1E34">
      <w:start w:val="1"/>
      <w:numFmt w:val="decimal"/>
      <w:lvlText w:val="%7."/>
      <w:lvlJc w:val="left"/>
      <w:pPr>
        <w:ind w:left="5040" w:hanging="360"/>
      </w:pPr>
    </w:lvl>
    <w:lvl w:ilvl="7" w:tplc="029086E0">
      <w:start w:val="1"/>
      <w:numFmt w:val="lowerLetter"/>
      <w:lvlText w:val="%8."/>
      <w:lvlJc w:val="left"/>
      <w:pPr>
        <w:ind w:left="5760" w:hanging="360"/>
      </w:pPr>
    </w:lvl>
    <w:lvl w:ilvl="8" w:tplc="D6E6C0A2">
      <w:start w:val="1"/>
      <w:numFmt w:val="lowerRoman"/>
      <w:lvlText w:val="%9."/>
      <w:lvlJc w:val="right"/>
      <w:pPr>
        <w:ind w:left="6480" w:hanging="180"/>
      </w:pPr>
    </w:lvl>
  </w:abstractNum>
  <w:abstractNum w:abstractNumId="4" w15:restartNumberingAfterBreak="0">
    <w:nsid w:val="751E8FB4"/>
    <w:multiLevelType w:val="hybridMultilevel"/>
    <w:tmpl w:val="0C544E5E"/>
    <w:lvl w:ilvl="0" w:tplc="DB18D69E">
      <w:start w:val="1"/>
      <w:numFmt w:val="decimal"/>
      <w:lvlText w:val="%1."/>
      <w:lvlJc w:val="left"/>
      <w:pPr>
        <w:ind w:left="720" w:hanging="360"/>
      </w:pPr>
    </w:lvl>
    <w:lvl w:ilvl="1" w:tplc="0F16331A">
      <w:start w:val="1"/>
      <w:numFmt w:val="decimal"/>
      <w:lvlText w:val="%2."/>
      <w:lvlJc w:val="left"/>
      <w:pPr>
        <w:ind w:left="1440" w:hanging="360"/>
      </w:pPr>
      <w:rPr>
        <w:rFonts w:ascii="Times New Roman" w:hAnsi="Times New Roman" w:hint="default"/>
      </w:rPr>
    </w:lvl>
    <w:lvl w:ilvl="2" w:tplc="FD369E2A">
      <w:start w:val="1"/>
      <w:numFmt w:val="lowerRoman"/>
      <w:lvlText w:val="%3."/>
      <w:lvlJc w:val="right"/>
      <w:pPr>
        <w:ind w:left="2160" w:hanging="180"/>
      </w:pPr>
    </w:lvl>
    <w:lvl w:ilvl="3" w:tplc="1FC29A2E">
      <w:start w:val="1"/>
      <w:numFmt w:val="decimal"/>
      <w:lvlText w:val="%4."/>
      <w:lvlJc w:val="left"/>
      <w:pPr>
        <w:ind w:left="2880" w:hanging="360"/>
      </w:pPr>
    </w:lvl>
    <w:lvl w:ilvl="4" w:tplc="8592AC1C">
      <w:start w:val="1"/>
      <w:numFmt w:val="lowerLetter"/>
      <w:lvlText w:val="%5."/>
      <w:lvlJc w:val="left"/>
      <w:pPr>
        <w:ind w:left="3600" w:hanging="360"/>
      </w:pPr>
    </w:lvl>
    <w:lvl w:ilvl="5" w:tplc="4DB21202">
      <w:start w:val="1"/>
      <w:numFmt w:val="lowerRoman"/>
      <w:lvlText w:val="%6."/>
      <w:lvlJc w:val="right"/>
      <w:pPr>
        <w:ind w:left="4320" w:hanging="180"/>
      </w:pPr>
    </w:lvl>
    <w:lvl w:ilvl="6" w:tplc="37EEFCC2">
      <w:start w:val="1"/>
      <w:numFmt w:val="decimal"/>
      <w:lvlText w:val="%7."/>
      <w:lvlJc w:val="left"/>
      <w:pPr>
        <w:ind w:left="5040" w:hanging="360"/>
      </w:pPr>
    </w:lvl>
    <w:lvl w:ilvl="7" w:tplc="25207FE8">
      <w:start w:val="1"/>
      <w:numFmt w:val="lowerLetter"/>
      <w:lvlText w:val="%8."/>
      <w:lvlJc w:val="left"/>
      <w:pPr>
        <w:ind w:left="5760" w:hanging="360"/>
      </w:pPr>
    </w:lvl>
    <w:lvl w:ilvl="8" w:tplc="47F4C3B0">
      <w:start w:val="1"/>
      <w:numFmt w:val="lowerRoman"/>
      <w:lvlText w:val="%9."/>
      <w:lvlJc w:val="right"/>
      <w:pPr>
        <w:ind w:left="6480" w:hanging="180"/>
      </w:pPr>
    </w:lvl>
  </w:abstractNum>
  <w:num w:numId="1" w16cid:durableId="261232541">
    <w:abstractNumId w:val="4"/>
  </w:num>
  <w:num w:numId="2" w16cid:durableId="1864123266">
    <w:abstractNumId w:val="3"/>
  </w:num>
  <w:num w:numId="3" w16cid:durableId="371271902">
    <w:abstractNumId w:val="1"/>
  </w:num>
  <w:num w:numId="4" w16cid:durableId="782384240">
    <w:abstractNumId w:val="2"/>
  </w:num>
  <w:num w:numId="5" w16cid:durableId="197856076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70"/>
    <w:rsid w:val="00013133"/>
    <w:rsid w:val="00026495"/>
    <w:rsid w:val="00026D44"/>
    <w:rsid w:val="00051BC9"/>
    <w:rsid w:val="00071F36"/>
    <w:rsid w:val="0008154E"/>
    <w:rsid w:val="0009496C"/>
    <w:rsid w:val="000B67D8"/>
    <w:rsid w:val="000C2B2D"/>
    <w:rsid w:val="000C2C0B"/>
    <w:rsid w:val="000C42D6"/>
    <w:rsid w:val="000D4FB5"/>
    <w:rsid w:val="000F6610"/>
    <w:rsid w:val="000F7095"/>
    <w:rsid w:val="00111A72"/>
    <w:rsid w:val="00115AFD"/>
    <w:rsid w:val="00127EC8"/>
    <w:rsid w:val="001647CF"/>
    <w:rsid w:val="00187D77"/>
    <w:rsid w:val="00190A04"/>
    <w:rsid w:val="00195304"/>
    <w:rsid w:val="001D38A7"/>
    <w:rsid w:val="001F7451"/>
    <w:rsid w:val="0023004B"/>
    <w:rsid w:val="002918A6"/>
    <w:rsid w:val="002975F7"/>
    <w:rsid w:val="002A2A7F"/>
    <w:rsid w:val="002C3B12"/>
    <w:rsid w:val="002C7106"/>
    <w:rsid w:val="002F6B55"/>
    <w:rsid w:val="00302BB4"/>
    <w:rsid w:val="00336299"/>
    <w:rsid w:val="003424B2"/>
    <w:rsid w:val="00347FCB"/>
    <w:rsid w:val="00361C98"/>
    <w:rsid w:val="00384FFA"/>
    <w:rsid w:val="003A1590"/>
    <w:rsid w:val="003A5DE2"/>
    <w:rsid w:val="003F715B"/>
    <w:rsid w:val="00402588"/>
    <w:rsid w:val="00411FE0"/>
    <w:rsid w:val="004231AF"/>
    <w:rsid w:val="004409ED"/>
    <w:rsid w:val="00444EFF"/>
    <w:rsid w:val="00446F4C"/>
    <w:rsid w:val="00457414"/>
    <w:rsid w:val="004665D2"/>
    <w:rsid w:val="00480329"/>
    <w:rsid w:val="004D445E"/>
    <w:rsid w:val="004D7F46"/>
    <w:rsid w:val="004E48CA"/>
    <w:rsid w:val="004F18CF"/>
    <w:rsid w:val="005552BE"/>
    <w:rsid w:val="0057EF12"/>
    <w:rsid w:val="005A3252"/>
    <w:rsid w:val="005C0F06"/>
    <w:rsid w:val="005C719C"/>
    <w:rsid w:val="005D3399"/>
    <w:rsid w:val="005E334D"/>
    <w:rsid w:val="00684F72"/>
    <w:rsid w:val="006F28B6"/>
    <w:rsid w:val="0070665A"/>
    <w:rsid w:val="007101CA"/>
    <w:rsid w:val="00720FFF"/>
    <w:rsid w:val="00740F0A"/>
    <w:rsid w:val="0075015B"/>
    <w:rsid w:val="00750742"/>
    <w:rsid w:val="007663A5"/>
    <w:rsid w:val="0077652E"/>
    <w:rsid w:val="00782FCD"/>
    <w:rsid w:val="00786643"/>
    <w:rsid w:val="00787C2A"/>
    <w:rsid w:val="007C0167"/>
    <w:rsid w:val="007C2387"/>
    <w:rsid w:val="007F54AB"/>
    <w:rsid w:val="00800CAD"/>
    <w:rsid w:val="008179D7"/>
    <w:rsid w:val="00817AB4"/>
    <w:rsid w:val="008470EB"/>
    <w:rsid w:val="00863E8B"/>
    <w:rsid w:val="0089305F"/>
    <w:rsid w:val="00893C53"/>
    <w:rsid w:val="008A2865"/>
    <w:rsid w:val="008B1F46"/>
    <w:rsid w:val="008B47B6"/>
    <w:rsid w:val="008C2127"/>
    <w:rsid w:val="008C28E3"/>
    <w:rsid w:val="008C6AA6"/>
    <w:rsid w:val="008D1497"/>
    <w:rsid w:val="008F4FBA"/>
    <w:rsid w:val="00917190"/>
    <w:rsid w:val="00920B8C"/>
    <w:rsid w:val="00927103"/>
    <w:rsid w:val="00956FE6"/>
    <w:rsid w:val="00960B24"/>
    <w:rsid w:val="0096275C"/>
    <w:rsid w:val="009B63F0"/>
    <w:rsid w:val="009B6773"/>
    <w:rsid w:val="009D11ED"/>
    <w:rsid w:val="009D13D8"/>
    <w:rsid w:val="009E5D25"/>
    <w:rsid w:val="00A25C0C"/>
    <w:rsid w:val="00A26CCF"/>
    <w:rsid w:val="00A27301"/>
    <w:rsid w:val="00A462A0"/>
    <w:rsid w:val="00A50322"/>
    <w:rsid w:val="00A81264"/>
    <w:rsid w:val="00A87E12"/>
    <w:rsid w:val="00AE0D61"/>
    <w:rsid w:val="00AE37BD"/>
    <w:rsid w:val="00AF6637"/>
    <w:rsid w:val="00B45B45"/>
    <w:rsid w:val="00B503AF"/>
    <w:rsid w:val="00B521A0"/>
    <w:rsid w:val="00B5519C"/>
    <w:rsid w:val="00B629FF"/>
    <w:rsid w:val="00B70F2F"/>
    <w:rsid w:val="00B81C32"/>
    <w:rsid w:val="00B91063"/>
    <w:rsid w:val="00BD7523"/>
    <w:rsid w:val="00BF59F6"/>
    <w:rsid w:val="00C0629D"/>
    <w:rsid w:val="00C15F5E"/>
    <w:rsid w:val="00C406D2"/>
    <w:rsid w:val="00C61F96"/>
    <w:rsid w:val="00C710E5"/>
    <w:rsid w:val="00C80B2F"/>
    <w:rsid w:val="00C9121A"/>
    <w:rsid w:val="00C9341E"/>
    <w:rsid w:val="00CB6639"/>
    <w:rsid w:val="00CC54FC"/>
    <w:rsid w:val="00CE074A"/>
    <w:rsid w:val="00D02CF3"/>
    <w:rsid w:val="00D23B21"/>
    <w:rsid w:val="00D27FDF"/>
    <w:rsid w:val="00D3203F"/>
    <w:rsid w:val="00D345A9"/>
    <w:rsid w:val="00D47450"/>
    <w:rsid w:val="00D879D9"/>
    <w:rsid w:val="00DD02C1"/>
    <w:rsid w:val="00DE359C"/>
    <w:rsid w:val="00DE35D7"/>
    <w:rsid w:val="00DF372F"/>
    <w:rsid w:val="00E13CEF"/>
    <w:rsid w:val="00E1418D"/>
    <w:rsid w:val="00E276EF"/>
    <w:rsid w:val="00E34E5A"/>
    <w:rsid w:val="00E50EAE"/>
    <w:rsid w:val="00E6167A"/>
    <w:rsid w:val="00E70730"/>
    <w:rsid w:val="00E80930"/>
    <w:rsid w:val="00E90F0A"/>
    <w:rsid w:val="00EB6B41"/>
    <w:rsid w:val="00F11CE0"/>
    <w:rsid w:val="00F233F5"/>
    <w:rsid w:val="00F250A6"/>
    <w:rsid w:val="00F42DA8"/>
    <w:rsid w:val="00F4609F"/>
    <w:rsid w:val="00F5403C"/>
    <w:rsid w:val="00F650EF"/>
    <w:rsid w:val="00F7315F"/>
    <w:rsid w:val="00F941AB"/>
    <w:rsid w:val="00FB0453"/>
    <w:rsid w:val="00FB0B20"/>
    <w:rsid w:val="00FD05ED"/>
    <w:rsid w:val="00FD0CA5"/>
    <w:rsid w:val="00FD6E70"/>
    <w:rsid w:val="00FEF5D8"/>
    <w:rsid w:val="0118C4D2"/>
    <w:rsid w:val="012C52F1"/>
    <w:rsid w:val="01362BFA"/>
    <w:rsid w:val="016F8E10"/>
    <w:rsid w:val="01DB1946"/>
    <w:rsid w:val="01ED5D4D"/>
    <w:rsid w:val="01FF0001"/>
    <w:rsid w:val="022A6795"/>
    <w:rsid w:val="02FFEB95"/>
    <w:rsid w:val="040952ED"/>
    <w:rsid w:val="0488CCC1"/>
    <w:rsid w:val="04E9B61C"/>
    <w:rsid w:val="0551F012"/>
    <w:rsid w:val="05618FAF"/>
    <w:rsid w:val="05B33981"/>
    <w:rsid w:val="05CF651F"/>
    <w:rsid w:val="05EC35F5"/>
    <w:rsid w:val="06105CAA"/>
    <w:rsid w:val="0686958E"/>
    <w:rsid w:val="0688008A"/>
    <w:rsid w:val="06AD3FE9"/>
    <w:rsid w:val="06DFF8E8"/>
    <w:rsid w:val="075508B6"/>
    <w:rsid w:val="076D4F69"/>
    <w:rsid w:val="0843D10E"/>
    <w:rsid w:val="08E6F2F6"/>
    <w:rsid w:val="090A07BD"/>
    <w:rsid w:val="0910A9F0"/>
    <w:rsid w:val="0926CC0F"/>
    <w:rsid w:val="0950C9A1"/>
    <w:rsid w:val="09C26849"/>
    <w:rsid w:val="09D4ACDA"/>
    <w:rsid w:val="09D61E53"/>
    <w:rsid w:val="0A107CBB"/>
    <w:rsid w:val="0ABFA718"/>
    <w:rsid w:val="0AFC5228"/>
    <w:rsid w:val="0B0F1AD9"/>
    <w:rsid w:val="0B1150EA"/>
    <w:rsid w:val="0B3BD837"/>
    <w:rsid w:val="0BD0D133"/>
    <w:rsid w:val="0BE72CC2"/>
    <w:rsid w:val="0C35FB83"/>
    <w:rsid w:val="0C688F03"/>
    <w:rsid w:val="0CD9BAA3"/>
    <w:rsid w:val="0DB06993"/>
    <w:rsid w:val="0DCC2842"/>
    <w:rsid w:val="0E33F2EA"/>
    <w:rsid w:val="0EE3EDDE"/>
    <w:rsid w:val="0F794941"/>
    <w:rsid w:val="0F879169"/>
    <w:rsid w:val="0FB9A8B3"/>
    <w:rsid w:val="102DE746"/>
    <w:rsid w:val="103FA910"/>
    <w:rsid w:val="105A860A"/>
    <w:rsid w:val="10ECE705"/>
    <w:rsid w:val="11AD2631"/>
    <w:rsid w:val="11C7CDFE"/>
    <w:rsid w:val="12420D76"/>
    <w:rsid w:val="12C5B637"/>
    <w:rsid w:val="12CAB8FD"/>
    <w:rsid w:val="12F7ABE7"/>
    <w:rsid w:val="12FA4A16"/>
    <w:rsid w:val="12FA6E31"/>
    <w:rsid w:val="138B8499"/>
    <w:rsid w:val="139226CC"/>
    <w:rsid w:val="144CBA64"/>
    <w:rsid w:val="14618698"/>
    <w:rsid w:val="14ACA4A5"/>
    <w:rsid w:val="14B1F5BA"/>
    <w:rsid w:val="14D2D6BC"/>
    <w:rsid w:val="152754FA"/>
    <w:rsid w:val="152DF72D"/>
    <w:rsid w:val="1625A904"/>
    <w:rsid w:val="162F4CA9"/>
    <w:rsid w:val="16B2E820"/>
    <w:rsid w:val="16C3255B"/>
    <w:rsid w:val="16DF479D"/>
    <w:rsid w:val="1799275A"/>
    <w:rsid w:val="17A617A6"/>
    <w:rsid w:val="17BFF9A1"/>
    <w:rsid w:val="17E8B078"/>
    <w:rsid w:val="181D204F"/>
    <w:rsid w:val="1926EE6B"/>
    <w:rsid w:val="19379194"/>
    <w:rsid w:val="194FF898"/>
    <w:rsid w:val="1A016850"/>
    <w:rsid w:val="1A39E9C5"/>
    <w:rsid w:val="1A8B9397"/>
    <w:rsid w:val="1B538A4B"/>
    <w:rsid w:val="1B85DA44"/>
    <w:rsid w:val="1C2763F8"/>
    <w:rsid w:val="1CDBAE48"/>
    <w:rsid w:val="1D3266DF"/>
    <w:rsid w:val="1D469B9B"/>
    <w:rsid w:val="1D82CE60"/>
    <w:rsid w:val="1DED862B"/>
    <w:rsid w:val="1ECE3740"/>
    <w:rsid w:val="1F13A6AA"/>
    <w:rsid w:val="1F5B761F"/>
    <w:rsid w:val="1FE990B8"/>
    <w:rsid w:val="20FE8018"/>
    <w:rsid w:val="2135EE8D"/>
    <w:rsid w:val="2171FF50"/>
    <w:rsid w:val="21B5C74F"/>
    <w:rsid w:val="21C98842"/>
    <w:rsid w:val="21CB6BB1"/>
    <w:rsid w:val="22279482"/>
    <w:rsid w:val="223F814A"/>
    <w:rsid w:val="224D2481"/>
    <w:rsid w:val="2288C3A9"/>
    <w:rsid w:val="22E8CA4D"/>
    <w:rsid w:val="233FB366"/>
    <w:rsid w:val="23762B22"/>
    <w:rsid w:val="23A1A863"/>
    <w:rsid w:val="24849AAE"/>
    <w:rsid w:val="24ED4F74"/>
    <w:rsid w:val="25441AF7"/>
    <w:rsid w:val="25565DD3"/>
    <w:rsid w:val="25865960"/>
    <w:rsid w:val="261EB58D"/>
    <w:rsid w:val="2634359C"/>
    <w:rsid w:val="2899C633"/>
    <w:rsid w:val="290CAB9C"/>
    <w:rsid w:val="29112D8A"/>
    <w:rsid w:val="29547EBD"/>
    <w:rsid w:val="29580BD1"/>
    <w:rsid w:val="29588F64"/>
    <w:rsid w:val="29EBC820"/>
    <w:rsid w:val="2A10E9E7"/>
    <w:rsid w:val="2A37AFB4"/>
    <w:rsid w:val="2A70D428"/>
    <w:rsid w:val="2A7EEFB0"/>
    <w:rsid w:val="2B6070BF"/>
    <w:rsid w:val="2BB54E6B"/>
    <w:rsid w:val="2BE25504"/>
    <w:rsid w:val="2C3A60DF"/>
    <w:rsid w:val="2C63CE51"/>
    <w:rsid w:val="2DAC3390"/>
    <w:rsid w:val="2E299A55"/>
    <w:rsid w:val="2E34ABFB"/>
    <w:rsid w:val="2E508258"/>
    <w:rsid w:val="2EA6C40E"/>
    <w:rsid w:val="2EB40F84"/>
    <w:rsid w:val="2F007D4C"/>
    <w:rsid w:val="2F030142"/>
    <w:rsid w:val="2F1D3A85"/>
    <w:rsid w:val="2F2B1BD0"/>
    <w:rsid w:val="2F61E1B7"/>
    <w:rsid w:val="2F6746B1"/>
    <w:rsid w:val="2FC293C2"/>
    <w:rsid w:val="304C4D9D"/>
    <w:rsid w:val="308818F1"/>
    <w:rsid w:val="3088BF8E"/>
    <w:rsid w:val="3155C8FA"/>
    <w:rsid w:val="3230C800"/>
    <w:rsid w:val="3262E256"/>
    <w:rsid w:val="32755B65"/>
    <w:rsid w:val="32DED8F6"/>
    <w:rsid w:val="33F4339D"/>
    <w:rsid w:val="3404F5DB"/>
    <w:rsid w:val="349908F6"/>
    <w:rsid w:val="355B8A14"/>
    <w:rsid w:val="3610C6AA"/>
    <w:rsid w:val="3661FF12"/>
    <w:rsid w:val="368776BE"/>
    <w:rsid w:val="36B122CB"/>
    <w:rsid w:val="36B51442"/>
    <w:rsid w:val="36CA4B28"/>
    <w:rsid w:val="3711296F"/>
    <w:rsid w:val="371E40F9"/>
    <w:rsid w:val="37806000"/>
    <w:rsid w:val="37E629C7"/>
    <w:rsid w:val="389740F3"/>
    <w:rsid w:val="38BA115A"/>
    <w:rsid w:val="39C65BC8"/>
    <w:rsid w:val="39D47BD2"/>
    <w:rsid w:val="39DD06D2"/>
    <w:rsid w:val="3A02DF00"/>
    <w:rsid w:val="3A48CA31"/>
    <w:rsid w:val="3AD87979"/>
    <w:rsid w:val="3B05D616"/>
    <w:rsid w:val="3B357035"/>
    <w:rsid w:val="3BBCBC1B"/>
    <w:rsid w:val="3D20644F"/>
    <w:rsid w:val="3D51262D"/>
    <w:rsid w:val="3D9A04BD"/>
    <w:rsid w:val="3DE5F547"/>
    <w:rsid w:val="3E66D4D4"/>
    <w:rsid w:val="3EFFAEC5"/>
    <w:rsid w:val="3F1C3B54"/>
    <w:rsid w:val="3F455FE8"/>
    <w:rsid w:val="3F6E3ACD"/>
    <w:rsid w:val="3F9FEFFD"/>
    <w:rsid w:val="3FC07A81"/>
    <w:rsid w:val="403A2922"/>
    <w:rsid w:val="40580511"/>
    <w:rsid w:val="40697564"/>
    <w:rsid w:val="41370B30"/>
    <w:rsid w:val="41874579"/>
    <w:rsid w:val="419F3C3F"/>
    <w:rsid w:val="41EED93C"/>
    <w:rsid w:val="42AE381E"/>
    <w:rsid w:val="43762072"/>
    <w:rsid w:val="4378E96D"/>
    <w:rsid w:val="437A1F26"/>
    <w:rsid w:val="45665ED4"/>
    <w:rsid w:val="45BA5BBB"/>
    <w:rsid w:val="462D1AFA"/>
    <w:rsid w:val="464C4874"/>
    <w:rsid w:val="4652EAA7"/>
    <w:rsid w:val="46A1A89A"/>
    <w:rsid w:val="46F74FC7"/>
    <w:rsid w:val="473B17C6"/>
    <w:rsid w:val="479DA194"/>
    <w:rsid w:val="48709158"/>
    <w:rsid w:val="48779471"/>
    <w:rsid w:val="4963BC2C"/>
    <w:rsid w:val="49B77CE8"/>
    <w:rsid w:val="4B16B5D3"/>
    <w:rsid w:val="4B265BCA"/>
    <w:rsid w:val="4BA3F05B"/>
    <w:rsid w:val="4BAAF917"/>
    <w:rsid w:val="4CB7667D"/>
    <w:rsid w:val="4D0DC01F"/>
    <w:rsid w:val="4D6051ED"/>
    <w:rsid w:val="4DB67D92"/>
    <w:rsid w:val="4DF84A5E"/>
    <w:rsid w:val="4E0437F8"/>
    <w:rsid w:val="4E5DFC8C"/>
    <w:rsid w:val="4F461808"/>
    <w:rsid w:val="4F462F19"/>
    <w:rsid w:val="4F69863D"/>
    <w:rsid w:val="502A1E78"/>
    <w:rsid w:val="50D46783"/>
    <w:rsid w:val="50FB2269"/>
    <w:rsid w:val="51959D4E"/>
    <w:rsid w:val="51CD4053"/>
    <w:rsid w:val="51D89C44"/>
    <w:rsid w:val="51FFDFA9"/>
    <w:rsid w:val="5225CDB2"/>
    <w:rsid w:val="5258C509"/>
    <w:rsid w:val="527037E4"/>
    <w:rsid w:val="528643AB"/>
    <w:rsid w:val="531179A4"/>
    <w:rsid w:val="53ADB723"/>
    <w:rsid w:val="53D86320"/>
    <w:rsid w:val="546C1242"/>
    <w:rsid w:val="54C6880B"/>
    <w:rsid w:val="54CD3E10"/>
    <w:rsid w:val="558417C5"/>
    <w:rsid w:val="5684616B"/>
    <w:rsid w:val="56A55FCC"/>
    <w:rsid w:val="56EB8BC8"/>
    <w:rsid w:val="578D6553"/>
    <w:rsid w:val="585072C6"/>
    <w:rsid w:val="5869541B"/>
    <w:rsid w:val="58D06175"/>
    <w:rsid w:val="58E7455D"/>
    <w:rsid w:val="599A0D00"/>
    <w:rsid w:val="599D06E5"/>
    <w:rsid w:val="59D46ADB"/>
    <w:rsid w:val="5A0C3BB8"/>
    <w:rsid w:val="5AB06C67"/>
    <w:rsid w:val="5B202262"/>
    <w:rsid w:val="5BB479EF"/>
    <w:rsid w:val="5C2E45A5"/>
    <w:rsid w:val="5C7E3305"/>
    <w:rsid w:val="5CDA41E5"/>
    <w:rsid w:val="5DB2EA8B"/>
    <w:rsid w:val="5DC07D14"/>
    <w:rsid w:val="5DCF4F43"/>
    <w:rsid w:val="5E5455C6"/>
    <w:rsid w:val="5E711A18"/>
    <w:rsid w:val="5E9B17AA"/>
    <w:rsid w:val="5EABEA4C"/>
    <w:rsid w:val="5F5C4D75"/>
    <w:rsid w:val="6067B614"/>
    <w:rsid w:val="60D162F0"/>
    <w:rsid w:val="60E4667B"/>
    <w:rsid w:val="61538B81"/>
    <w:rsid w:val="61ADB308"/>
    <w:rsid w:val="628344C3"/>
    <w:rsid w:val="62926B86"/>
    <w:rsid w:val="62D37CDB"/>
    <w:rsid w:val="63498369"/>
    <w:rsid w:val="63513B88"/>
    <w:rsid w:val="6355BB7A"/>
    <w:rsid w:val="640903B2"/>
    <w:rsid w:val="64AC5756"/>
    <w:rsid w:val="64F18BDB"/>
    <w:rsid w:val="65BDFC70"/>
    <w:rsid w:val="65C4D983"/>
    <w:rsid w:val="65CB711A"/>
    <w:rsid w:val="6681242B"/>
    <w:rsid w:val="66A3333C"/>
    <w:rsid w:val="66D7ED69"/>
    <w:rsid w:val="677A1122"/>
    <w:rsid w:val="67857425"/>
    <w:rsid w:val="67C812E4"/>
    <w:rsid w:val="67CACFBB"/>
    <w:rsid w:val="68100440"/>
    <w:rsid w:val="68E2ADBE"/>
    <w:rsid w:val="68F79FBF"/>
    <w:rsid w:val="6914DAE1"/>
    <w:rsid w:val="6966A01C"/>
    <w:rsid w:val="6A0A10CF"/>
    <w:rsid w:val="6A303143"/>
    <w:rsid w:val="6A7E7E1F"/>
    <w:rsid w:val="6AC57351"/>
    <w:rsid w:val="6B02707D"/>
    <w:rsid w:val="6B7C3A15"/>
    <w:rsid w:val="6BAA68BB"/>
    <w:rsid w:val="6BADD55C"/>
    <w:rsid w:val="6BD2EF89"/>
    <w:rsid w:val="6C32D06C"/>
    <w:rsid w:val="6C3CF76F"/>
    <w:rsid w:val="6C410986"/>
    <w:rsid w:val="6C42BE03"/>
    <w:rsid w:val="6C46D6AC"/>
    <w:rsid w:val="6DA9FD5A"/>
    <w:rsid w:val="6DC26C22"/>
    <w:rsid w:val="6E5A063D"/>
    <w:rsid w:val="6E640AF9"/>
    <w:rsid w:val="6E836EFF"/>
    <w:rsid w:val="6E8C3610"/>
    <w:rsid w:val="6F8C3114"/>
    <w:rsid w:val="702745CA"/>
    <w:rsid w:val="711A4096"/>
    <w:rsid w:val="717CF88B"/>
    <w:rsid w:val="71C06CB3"/>
    <w:rsid w:val="71E4C2AE"/>
    <w:rsid w:val="71F0C9BC"/>
    <w:rsid w:val="722C24BE"/>
    <w:rsid w:val="729585F6"/>
    <w:rsid w:val="72A06F8C"/>
    <w:rsid w:val="72E913A5"/>
    <w:rsid w:val="72F85A6E"/>
    <w:rsid w:val="739DD4F4"/>
    <w:rsid w:val="742EE0F7"/>
    <w:rsid w:val="745F9922"/>
    <w:rsid w:val="745FA237"/>
    <w:rsid w:val="75671965"/>
    <w:rsid w:val="75A5DC19"/>
    <w:rsid w:val="75CAB158"/>
    <w:rsid w:val="75D119FC"/>
    <w:rsid w:val="75E3D9B5"/>
    <w:rsid w:val="76590FEA"/>
    <w:rsid w:val="76B464D0"/>
    <w:rsid w:val="76C52A08"/>
    <w:rsid w:val="773B2310"/>
    <w:rsid w:val="778570AA"/>
    <w:rsid w:val="77E1D426"/>
    <w:rsid w:val="77EC3A0F"/>
    <w:rsid w:val="78600B40"/>
    <w:rsid w:val="78830CA6"/>
    <w:rsid w:val="7897557B"/>
    <w:rsid w:val="79461A19"/>
    <w:rsid w:val="79ABD1B9"/>
    <w:rsid w:val="79E2B344"/>
    <w:rsid w:val="7B48C09A"/>
    <w:rsid w:val="7C531B39"/>
    <w:rsid w:val="7CC0D237"/>
    <w:rsid w:val="7D3F2135"/>
    <w:rsid w:val="7D5C3280"/>
    <w:rsid w:val="7DC902FE"/>
    <w:rsid w:val="7DDD4B8A"/>
    <w:rsid w:val="7DE1240F"/>
    <w:rsid w:val="7E53776F"/>
    <w:rsid w:val="7F0751D9"/>
    <w:rsid w:val="7F6042C5"/>
    <w:rsid w:val="7F90828F"/>
    <w:rsid w:val="7FD7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4A43"/>
  <w15:docId w15:val="{735A728E-3BA2-439D-84BC-54619D7D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543"/>
      <w:outlineLvl w:val="0"/>
    </w:pPr>
    <w:rPr>
      <w:b/>
      <w:bCs/>
      <w:sz w:val="32"/>
      <w:szCs w:val="32"/>
    </w:rPr>
  </w:style>
  <w:style w:type="paragraph" w:styleId="Heading2">
    <w:name w:val="heading 2"/>
    <w:basedOn w:val="Normal"/>
    <w:uiPriority w:val="1"/>
    <w:qFormat/>
    <w:pPr>
      <w:ind w:left="159"/>
      <w:jc w:val="center"/>
      <w:outlineLvl w:val="1"/>
    </w:pPr>
    <w:rPr>
      <w:b/>
      <w:bCs/>
      <w:sz w:val="28"/>
      <w:szCs w:val="28"/>
    </w:rPr>
  </w:style>
  <w:style w:type="paragraph" w:styleId="Heading3">
    <w:name w:val="heading 3"/>
    <w:basedOn w:val="Normal"/>
    <w:uiPriority w:val="1"/>
    <w:qFormat/>
    <w:pPr>
      <w:ind w:left="39"/>
      <w:jc w:val="center"/>
      <w:outlineLvl w:val="2"/>
    </w:pPr>
    <w:rPr>
      <w:b/>
      <w:bCs/>
      <w:sz w:val="24"/>
      <w:szCs w:val="24"/>
    </w:rPr>
  </w:style>
  <w:style w:type="paragraph" w:styleId="Heading7">
    <w:name w:val="heading 7"/>
    <w:basedOn w:val="Normal"/>
    <w:next w:val="Normal"/>
    <w:link w:val="Heading7Char"/>
    <w:uiPriority w:val="9"/>
    <w:semiHidden/>
    <w:unhideWhenUsed/>
    <w:qFormat/>
    <w:rsid w:val="003A5DE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79" w:hanging="720"/>
    </w:pPr>
  </w:style>
  <w:style w:type="paragraph" w:customStyle="1" w:styleId="TableParagraph">
    <w:name w:val="Table Paragraph"/>
    <w:basedOn w:val="Normal"/>
    <w:uiPriority w:val="1"/>
    <w:qFormat/>
  </w:style>
  <w:style w:type="character" w:customStyle="1" w:styleId="Heading7Char">
    <w:name w:val="Heading 7 Char"/>
    <w:basedOn w:val="DefaultParagraphFont"/>
    <w:link w:val="Heading7"/>
    <w:uiPriority w:val="9"/>
    <w:semiHidden/>
    <w:rsid w:val="003A5DE2"/>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3A5DE2"/>
    <w:pPr>
      <w:widowControl/>
      <w:autoSpaceDE/>
      <w:autoSpaceDN/>
      <w:spacing w:before="100" w:beforeAutospacing="1" w:after="100" w:afterAutospacing="1"/>
    </w:pPr>
    <w:rPr>
      <w:sz w:val="24"/>
      <w:szCs w:val="24"/>
      <w:lang w:val="en-IN"/>
    </w:rPr>
  </w:style>
  <w:style w:type="table" w:styleId="TableGrid">
    <w:name w:val="Table Grid"/>
    <w:basedOn w:val="TableNormal"/>
    <w:uiPriority w:val="39"/>
    <w:rsid w:val="008A2865"/>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2387"/>
    <w:pPr>
      <w:tabs>
        <w:tab w:val="center" w:pos="4513"/>
        <w:tab w:val="right" w:pos="9026"/>
      </w:tabs>
    </w:pPr>
  </w:style>
  <w:style w:type="character" w:customStyle="1" w:styleId="HeaderChar">
    <w:name w:val="Header Char"/>
    <w:basedOn w:val="DefaultParagraphFont"/>
    <w:link w:val="Header"/>
    <w:uiPriority w:val="99"/>
    <w:rsid w:val="007C2387"/>
    <w:rPr>
      <w:rFonts w:ascii="Times New Roman" w:eastAsia="Times New Roman" w:hAnsi="Times New Roman" w:cs="Times New Roman"/>
    </w:rPr>
  </w:style>
  <w:style w:type="paragraph" w:styleId="Footer">
    <w:name w:val="footer"/>
    <w:basedOn w:val="Normal"/>
    <w:link w:val="FooterChar"/>
    <w:uiPriority w:val="99"/>
    <w:unhideWhenUsed/>
    <w:rsid w:val="007C2387"/>
    <w:pPr>
      <w:tabs>
        <w:tab w:val="center" w:pos="4513"/>
        <w:tab w:val="right" w:pos="9026"/>
      </w:tabs>
    </w:pPr>
  </w:style>
  <w:style w:type="character" w:customStyle="1" w:styleId="FooterChar">
    <w:name w:val="Footer Char"/>
    <w:basedOn w:val="DefaultParagraphFont"/>
    <w:link w:val="Footer"/>
    <w:uiPriority w:val="99"/>
    <w:rsid w:val="007C2387"/>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3004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27103"/>
    <w:rPr>
      <w:color w:val="0000FF" w:themeColor="hyperlink"/>
      <w:u w:val="single"/>
    </w:rPr>
  </w:style>
  <w:style w:type="character" w:styleId="UnresolvedMention">
    <w:name w:val="Unresolved Mention"/>
    <w:basedOn w:val="DefaultParagraphFont"/>
    <w:uiPriority w:val="99"/>
    <w:semiHidden/>
    <w:unhideWhenUsed/>
    <w:rsid w:val="00190A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95">
      <w:bodyDiv w:val="1"/>
      <w:marLeft w:val="0"/>
      <w:marRight w:val="0"/>
      <w:marTop w:val="0"/>
      <w:marBottom w:val="0"/>
      <w:divBdr>
        <w:top w:val="none" w:sz="0" w:space="0" w:color="auto"/>
        <w:left w:val="none" w:sz="0" w:space="0" w:color="auto"/>
        <w:bottom w:val="none" w:sz="0" w:space="0" w:color="auto"/>
        <w:right w:val="none" w:sz="0" w:space="0" w:color="auto"/>
      </w:divBdr>
      <w:divsChild>
        <w:div w:id="2127696747">
          <w:marLeft w:val="0"/>
          <w:marRight w:val="0"/>
          <w:marTop w:val="0"/>
          <w:marBottom w:val="0"/>
          <w:divBdr>
            <w:top w:val="none" w:sz="0" w:space="0" w:color="auto"/>
            <w:left w:val="none" w:sz="0" w:space="0" w:color="auto"/>
            <w:bottom w:val="none" w:sz="0" w:space="0" w:color="auto"/>
            <w:right w:val="none" w:sz="0" w:space="0" w:color="auto"/>
          </w:divBdr>
        </w:div>
        <w:div w:id="92555134">
          <w:marLeft w:val="0"/>
          <w:marRight w:val="0"/>
          <w:marTop w:val="0"/>
          <w:marBottom w:val="0"/>
          <w:divBdr>
            <w:top w:val="none" w:sz="0" w:space="0" w:color="auto"/>
            <w:left w:val="none" w:sz="0" w:space="0" w:color="auto"/>
            <w:bottom w:val="none" w:sz="0" w:space="0" w:color="auto"/>
            <w:right w:val="none" w:sz="0" w:space="0" w:color="auto"/>
          </w:divBdr>
        </w:div>
        <w:div w:id="1052848100">
          <w:marLeft w:val="0"/>
          <w:marRight w:val="0"/>
          <w:marTop w:val="0"/>
          <w:marBottom w:val="0"/>
          <w:divBdr>
            <w:top w:val="none" w:sz="0" w:space="0" w:color="auto"/>
            <w:left w:val="none" w:sz="0" w:space="0" w:color="auto"/>
            <w:bottom w:val="none" w:sz="0" w:space="0" w:color="auto"/>
            <w:right w:val="none" w:sz="0" w:space="0" w:color="auto"/>
          </w:divBdr>
        </w:div>
        <w:div w:id="136984180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14728253" TargetMode="External"/><Relationship Id="rId21" Type="http://schemas.openxmlformats.org/officeDocument/2006/relationships/hyperlink" Target="https://pubmed.ncbi.nlm.nih.gov/15181764" TargetMode="External"/><Relationship Id="rId42" Type="http://schemas.openxmlformats.org/officeDocument/2006/relationships/hyperlink" Target="https://scholar.google.com/scholar_lookup?journal=Mil+Med&amp;title=Walter+Reed+Army+Medical+Center%27s+internet-based+electronic+health+portal&amp;author=KC+Abbott&amp;author=CE+Boocks&amp;author=Z+Sun&amp;author=TR+Boal&amp;author=RK+Poropatich&amp;volume=168&amp;issue=12&amp;publication_year=2003&amp;pages=986-991&amp;pmid=14719622&amp;" TargetMode="External"/><Relationship Id="rId47" Type="http://schemas.openxmlformats.org/officeDocument/2006/relationships/hyperlink" Target="https://pubmed.ncbi.nlm.nih.gov/19621072" TargetMode="External"/><Relationship Id="rId63" Type="http://schemas.openxmlformats.org/officeDocument/2006/relationships/hyperlink" Target="http://europepmc.org/abstract/MED/14728547" TargetMode="External"/><Relationship Id="rId68" Type="http://schemas.openxmlformats.org/officeDocument/2006/relationships/hyperlink" Target="https://scholar.google.com/scholar_lookup?journal=Med+Econ&amp;title=Phones+driving+you+crazy?+Try+clinical+messaging&amp;author=R+Lowes&amp;volume=81&amp;issue=6&amp;publication_year=2004&amp;pages=65,+69-72,+76&amp;" TargetMode="External"/><Relationship Id="rId84" Type="http://schemas.openxmlformats.org/officeDocument/2006/relationships/footer" Target="footer1.xml"/><Relationship Id="rId16" Type="http://schemas.openxmlformats.org/officeDocument/2006/relationships/image" Target="media/image9.jpeg"/><Relationship Id="rId11" Type="http://schemas.openxmlformats.org/officeDocument/2006/relationships/image" Target="media/image4.jpg"/><Relationship Id="rId32" Type="http://schemas.openxmlformats.org/officeDocument/2006/relationships/hyperlink" Target="https://pubmed.ncbi.nlm.nih.gov/24021373" TargetMode="External"/><Relationship Id="rId37" Type="http://schemas.openxmlformats.org/officeDocument/2006/relationships/hyperlink" Target="https://www.healthit.gov/providers-professionals/meaningful-use-definition-objectives" TargetMode="External"/><Relationship Id="rId53" Type="http://schemas.openxmlformats.org/officeDocument/2006/relationships/hyperlink" Target="https://scholar.google.com/scholar_lookup?journal=Aust+Fam+Physician&amp;title=Appointment+zen+-+shaping+demand+and+matching+capacity&amp;author=A+Knight&amp;author=T+Lembke&amp;volume=43&amp;issue=4&amp;publication_year=2014&amp;pages=234-238&amp;pmid=24701629&amp;" TargetMode="External"/><Relationship Id="rId58" Type="http://schemas.openxmlformats.org/officeDocument/2006/relationships/hyperlink" Target="https://scholar.google.com/scholar_lookup?journal=Find+Brief&amp;title=Improving+access+to+improve+quality:+evaluation+of+an+organizational+innovation&amp;author=M+Federowicz&amp;volume=11&amp;issue=5&amp;publication_year=2008&amp;pages=1-4&amp;" TargetMode="External"/><Relationship Id="rId74" Type="http://schemas.openxmlformats.org/officeDocument/2006/relationships/hyperlink" Target="https://scholar.google.com/scholar_lookup?journal=MGMA+Connex&amp;title=The+benefits+of+a+practice-managed+Web+site&amp;author=J+Judd&amp;volume=2&amp;issue=4&amp;publication_year=2002&amp;pages=25-26&amp;" TargetMode="External"/><Relationship Id="rId79" Type="http://schemas.openxmlformats.org/officeDocument/2006/relationships/hyperlink" Target="https://bmchealthservres.biomedcentral.com/articles/10.1186/1472-6963-11-318" TargetMode="External"/><Relationship Id="rId5" Type="http://schemas.openxmlformats.org/officeDocument/2006/relationships/webSettings" Target="webSettings.xml"/><Relationship Id="rId19" Type="http://schemas.openxmlformats.org/officeDocument/2006/relationships/hyperlink" Target="https://pubmed.ncbi.nlm.nih.gov/19884355" TargetMode="External"/><Relationship Id="rId14" Type="http://schemas.openxmlformats.org/officeDocument/2006/relationships/image" Target="media/image7.jpeg"/><Relationship Id="rId22" Type="http://schemas.openxmlformats.org/officeDocument/2006/relationships/hyperlink" Target="https://scholar.google.com/scholar_lookup?journal=Internet+Healthc+Strateg&amp;title=Online+scheduling+applications+may+improve+customer+satisfaction,+but+setup+is+not+always+easy&amp;volume=6&amp;issue=5&amp;publication_year=2004&amp;pages=1-5&amp;" TargetMode="External"/><Relationship Id="rId27" Type="http://schemas.openxmlformats.org/officeDocument/2006/relationships/hyperlink" Target="https://scholar.google.com/scholar_lookup?journal=AMIA+Annu+Symp+Proc&amp;title=PAMFOnline:+integrating+EHealth+with+an+electronic+medical+record+system&amp;author=PC+Tang&amp;author=W+Black&amp;author=J+Buchanan&amp;author=CY+Young&amp;author=D+Hooper&amp;publication_year=2003&amp;pages=644-648&amp;" TargetMode="External"/><Relationship Id="rId30" Type="http://schemas.openxmlformats.org/officeDocument/2006/relationships/hyperlink" Target="https://pubmed.ncbi.nlm.nih.gov/22797048" TargetMode="External"/><Relationship Id="rId35" Type="http://schemas.openxmlformats.org/officeDocument/2006/relationships/hyperlink" Target="https://scholar.google.com/scholar_lookup?journal=J+Med+Pract+Manage&amp;title=Going+online:+the+role+of+web-based+initiatives+in+health+information+technology&amp;author=SA+Clingan&amp;volume=26&amp;issue=4&amp;publication_year=2011&amp;pages=225-227&amp;pmid=21506462&amp;" TargetMode="External"/><Relationship Id="rId43" Type="http://schemas.openxmlformats.org/officeDocument/2006/relationships/hyperlink" Target="https://scholar.google.com/scholar_lookup?journal=Prod+Oper+Manag&amp;title=Outpatient+scheduling+in+health+care:+a+review+of+literature&amp;author=T+Cayirli&amp;author=E+Veral&amp;volume=12&amp;issue=4&amp;publication_year=2003&amp;pages=519-549&amp;doi=10.1111/j.1937-5956.2003.tb00218.x&amp;" TargetMode="External"/><Relationship Id="rId48" Type="http://schemas.openxmlformats.org/officeDocument/2006/relationships/hyperlink" Target="https://scholar.google.com/scholar_lookup?journal=PLoS+Med&amp;title=Preferred+reporting+items+for+systematic+reviews+and+meta-analyses:+the+PRISMA+statement&amp;author=D+Moher&amp;author=A+Liberati&amp;author=J+Tetzlaff&amp;author=DG+Altman&amp;volume=6&amp;issue=7&amp;publication_year=2009&amp;pages=e1000097&amp;pmid=19621072&amp;doi=10.1371/journal.pmed.1000097&amp;" TargetMode="External"/><Relationship Id="rId56" Type="http://schemas.openxmlformats.org/officeDocument/2006/relationships/hyperlink" Target="https://pubmed.ncbi.nlm.nih.gov/15500015" TargetMode="External"/><Relationship Id="rId64" Type="http://schemas.openxmlformats.org/officeDocument/2006/relationships/hyperlink" Target="https://www.ncbi.nlm.nih.gov/pmc/articles/PMC1479902/" TargetMode="External"/><Relationship Id="rId69" Type="http://schemas.openxmlformats.org/officeDocument/2006/relationships/hyperlink" Target="https://pubmed.ncbi.nlm.nih.gov/20131473" TargetMode="External"/><Relationship Id="rId77" Type="http://schemas.openxmlformats.org/officeDocument/2006/relationships/hyperlink" Target="https://pubmed.ncbi.nlm.nih.gov/25885110" TargetMode="External"/><Relationship Id="rId8" Type="http://schemas.openxmlformats.org/officeDocument/2006/relationships/image" Target="media/image1.png"/><Relationship Id="rId51" Type="http://schemas.openxmlformats.org/officeDocument/2006/relationships/hyperlink" Target="http://www.racgp.org.au/afp/2014/%20april/appointment-zen/" TargetMode="External"/><Relationship Id="rId72" Type="http://schemas.openxmlformats.org/officeDocument/2006/relationships/hyperlink" Target="https://scholar.google.com/scholar_lookup?journal=Healthc+Inform&amp;title=Book+%27em.+Enterprisewide+scheduling+presents+challenges,+but+CIOs+will+find+it+worth+the+time+and+effort&amp;author=FD+Baldwin&amp;volume=18&amp;issue=9&amp;publication_year=2001&amp;pages=37-42&amp;" TargetMode="External"/><Relationship Id="rId80" Type="http://schemas.openxmlformats.org/officeDocument/2006/relationships/hyperlink" Target="https://www.ncbi.nlm.nih.gov/pmc/articles/PMC3238289/"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pubmed.ncbi.nlm.nih.gov/25087546" TargetMode="External"/><Relationship Id="rId25" Type="http://schemas.openxmlformats.org/officeDocument/2006/relationships/hyperlink" Target="https://www.ncbi.nlm.nih.gov/pmc/articles/PMC1480088/" TargetMode="External"/><Relationship Id="rId33" Type="http://schemas.openxmlformats.org/officeDocument/2006/relationships/hyperlink" Target="https://scholar.google.com/scholar_lookup?journal=Dermatol+Online+J&amp;title=Cancellations+and+patient+access+to+physicians:+ZocDoc+and+the+evolution+of+e-medicine&amp;author=Z+Siddiqui&amp;author=R+Rashid&amp;volume=19&amp;issue=4&amp;publication_year=2013&amp;pages=14&amp;" TargetMode="External"/><Relationship Id="rId38" Type="http://schemas.openxmlformats.org/officeDocument/2006/relationships/hyperlink" Target="http://www.himss.org/using-patient-portals-achieve-meaningful-use-ep-edition?ItemNumber=35966" TargetMode="External"/><Relationship Id="rId46" Type="http://schemas.openxmlformats.org/officeDocument/2006/relationships/hyperlink" Target="https://www.ncbi.nlm.nih.gov/pmc/articles/PMC2707599/" TargetMode="External"/><Relationship Id="rId59" Type="http://schemas.openxmlformats.org/officeDocument/2006/relationships/hyperlink" Target="https://pubmed.ncbi.nlm.nih.gov/12524769" TargetMode="External"/><Relationship Id="rId67" Type="http://schemas.openxmlformats.org/officeDocument/2006/relationships/hyperlink" Target="https://pubmed.ncbi.nlm.nih.gov/15077492" TargetMode="External"/><Relationship Id="rId20" Type="http://schemas.openxmlformats.org/officeDocument/2006/relationships/hyperlink" Target="https://scholar.google.com/scholar_lookup?journal=Int+J+STD+AIDS&amp;title=eTriage+-+a+novel,+web-based+triage+and+booking+service:+enabling+timely+access+to+sexual+health+clinics&amp;author=R+Jones&amp;author=A+Menon-Johansson&amp;author=AM+Waters&amp;author=AK+Sullivan&amp;volume=21&amp;issue=1&amp;publication_year=2010&amp;pages=30-33&amp;pmid=19884355&amp;doi=10.1258/ijsa.2008.008466&amp;" TargetMode="External"/><Relationship Id="rId41" Type="http://schemas.openxmlformats.org/officeDocument/2006/relationships/hyperlink" Target="https://pubmed.ncbi.nlm.nih.gov/14719622" TargetMode="External"/><Relationship Id="rId54" Type="http://schemas.openxmlformats.org/officeDocument/2006/relationships/hyperlink" Target="https://pubmed.ncbi.nlm.nih.gov/16827528" TargetMode="External"/><Relationship Id="rId62" Type="http://schemas.openxmlformats.org/officeDocument/2006/relationships/hyperlink" Target="https://scholar.google.com/scholar_lookup?journal=Health+Serv+J&amp;title=%27Expedia%27+system+for+appointments&amp;author=J+Illman&amp;volume=123&amp;issue=6351&amp;publication_year=2013&amp;pages=9&amp;" TargetMode="External"/><Relationship Id="rId70" Type="http://schemas.openxmlformats.org/officeDocument/2006/relationships/hyperlink" Target="https://scholar.google.com/scholar_lookup?journal=Health+Serv+J&amp;title=Appointments.+Patient+choice+is+the+only+option&amp;volume=119&amp;issue=6183&amp;publication_year=2009&amp;pages=27&amp;" TargetMode="External"/><Relationship Id="rId75" Type="http://schemas.openxmlformats.org/officeDocument/2006/relationships/hyperlink" Target="https://bmchealthservres.biomedcentral.com/articles/10.1186/s12913-015-0726-2" TargetMode="External"/><Relationship Id="rId83"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hyperlink" Target="https://scholar.google.com/scholar_lookup?journal=Manuf+Serv+Oper+Manag&amp;title=Adaptive+appointment+systems+with+patient+preferences&amp;author=W+Wang&amp;author=D+Gupta&amp;volume=13&amp;issue=3&amp;publication_year=2011&amp;pages=373-389&amp;doi=10.1287/msom.1110.0332&amp;" TargetMode="External"/><Relationship Id="rId28" Type="http://schemas.openxmlformats.org/officeDocument/2006/relationships/hyperlink" Target="https://pubmed.ncbi.nlm.nih.gov/21086028" TargetMode="External"/><Relationship Id="rId36" Type="http://schemas.openxmlformats.org/officeDocument/2006/relationships/hyperlink" Target="https://www.healthit.gov/providers-professionals/faqs/what-patient-portal" TargetMode="External"/><Relationship Id="rId49" Type="http://schemas.openxmlformats.org/officeDocument/2006/relationships/hyperlink" Target="https://pubmed.ncbi.nlm.nih.gov/12800289" TargetMode="External"/><Relationship Id="rId57" Type="http://schemas.openxmlformats.org/officeDocument/2006/relationships/hyperlink" Target="https://pubmed.ncbi.nlm.nih.gov/18807646" TargetMode="External"/><Relationship Id="rId10" Type="http://schemas.openxmlformats.org/officeDocument/2006/relationships/image" Target="media/image3.jpg"/><Relationship Id="rId31" Type="http://schemas.openxmlformats.org/officeDocument/2006/relationships/hyperlink" Target="https://scholar.google.com/scholar_lookup?journal=Stud+Health+Technol+Inform&amp;title=Patients%27+perceptions+of+web+self-service+applications+in+primary+healthcare&amp;author=X+Zhang&amp;author=P+Yu&amp;author=J+Yan&amp;author=H+Hu&amp;author=N+Goureia&amp;volume=178&amp;publication_year=2012&amp;pages=242-249&amp;pmid=22797048&amp;" TargetMode="External"/><Relationship Id="rId44" Type="http://schemas.openxmlformats.org/officeDocument/2006/relationships/hyperlink" Target="https://scholar.google.com/scholar_lookup?journal=IIE+Transactions&amp;title=Appointment+scheduling+in+health+care:+challenges+and+opportunities&amp;author=D+Gupta&amp;author=B+Denton&amp;volume=40&amp;issue=9&amp;publication_year=2008&amp;pages=800-819&amp;doi=10.1080/07408170802165880&amp;" TargetMode="External"/><Relationship Id="rId52" Type="http://schemas.openxmlformats.org/officeDocument/2006/relationships/hyperlink" Target="https://pubmed.ncbi.nlm.nih.gov/24701629" TargetMode="External"/><Relationship Id="rId60" Type="http://schemas.openxmlformats.org/officeDocument/2006/relationships/hyperlink" Target="https://scholar.google.com/scholar_lookup?journal=Dent+Today&amp;title=Dentistry+takes+the+cybercure:+scheduling,+consultations,+records+move+to+the+net&amp;author=C+Farr&amp;volume=19&amp;issue=5&amp;publication_year=2000&amp;pages=106-113&amp;" TargetMode="External"/><Relationship Id="rId65" Type="http://schemas.openxmlformats.org/officeDocument/2006/relationships/hyperlink" Target="https://pubmed.ncbi.nlm.nih.gov/14728547" TargetMode="External"/><Relationship Id="rId73" Type="http://schemas.openxmlformats.org/officeDocument/2006/relationships/hyperlink" Target="https://pubmed.ncbi.nlm.nih.gov/11949523" TargetMode="External"/><Relationship Id="rId78" Type="http://schemas.openxmlformats.org/officeDocument/2006/relationships/hyperlink" Target="https://scholar.google.com/scholar_lookup?journal=BMC+Health+Serv+Res&amp;title=Using+diffusion+of+innovation+theory+to+understand+the+factors+impacting+patient+acceptance+and+use+of+consumer+e-health+innovations:+a+case+study+in+a+primary+care+clinic&amp;author=X+Zhang&amp;author=P+Yu&amp;author=J+Yan&amp;author=I+Ton+A+M+Spil&amp;volume=15&amp;publication_year=2015&amp;pages=71&amp;pmid=25885110&amp;doi=10.1186/s12913-015-0726-2&amp;" TargetMode="External"/><Relationship Id="rId81" Type="http://schemas.openxmlformats.org/officeDocument/2006/relationships/hyperlink" Target="https://pubmed.ncbi.nlm.nih.gov/22108389" TargetMode="External"/><Relationship Id="rId8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3" Type="http://schemas.openxmlformats.org/officeDocument/2006/relationships/image" Target="media/image6.jpeg"/><Relationship Id="rId18" Type="http://schemas.openxmlformats.org/officeDocument/2006/relationships/hyperlink" Target="https://scholar.google.com/scholar_lookup?journal=Stud+Health+Technol+Inform&amp;title=Patients%27+adoption+of+the+e-appointment+scheduling+service:+a+case+study+in+primary+healthcare&amp;author=X+Zhang&amp;author=P+Yu&amp;author=J+Yan&amp;volume=204&amp;publication_year=2014&amp;pages=176-181&amp;pmid=25087546&amp;" TargetMode="External"/><Relationship Id="rId39" Type="http://schemas.openxmlformats.org/officeDocument/2006/relationships/hyperlink" Target="https://pubmed.ncbi.nlm.nih.gov/15712748" TargetMode="External"/><Relationship Id="rId34" Type="http://schemas.openxmlformats.org/officeDocument/2006/relationships/hyperlink" Target="https://pubmed.ncbi.nlm.nih.gov/21506462" TargetMode="External"/><Relationship Id="rId50" Type="http://schemas.openxmlformats.org/officeDocument/2006/relationships/hyperlink" Target="https://scholar.google.com/scholar_lookup?journal=Mod+Healthc&amp;title=Not+just+a+Web+site.+In+response+to+consumers+as+well+as+competitors,+hospitals+are+getting+more+sophisticated+with+their+Internet+presence&amp;author=M+Romano&amp;volume=33&amp;issue=21&amp;publication_year=2003&amp;pages=22-26&amp;" TargetMode="External"/><Relationship Id="rId55" Type="http://schemas.openxmlformats.org/officeDocument/2006/relationships/hyperlink" Target="https://scholar.google.com/scholar_lookup?journal=Med+Econ&amp;title=Let+patients+book+their+own+appointments?&amp;author=R+Lowes&amp;volume=83&amp;issue=11&amp;publication_year=2006&amp;pages=27-28&amp;" TargetMode="External"/><Relationship Id="rId76" Type="http://schemas.openxmlformats.org/officeDocument/2006/relationships/hyperlink" Target="https://www.ncbi.nlm.nih.gov/pmc/articles/PMC4391079/" TargetMode="External"/><Relationship Id="rId7" Type="http://schemas.openxmlformats.org/officeDocument/2006/relationships/endnotes" Target="endnotes.xml"/><Relationship Id="rId71" Type="http://schemas.openxmlformats.org/officeDocument/2006/relationships/hyperlink" Target="https://pubmed.ncbi.nlm.nih.gov/11569223" TargetMode="External"/><Relationship Id="rId2" Type="http://schemas.openxmlformats.org/officeDocument/2006/relationships/numbering" Target="numbering.xml"/><Relationship Id="rId29" Type="http://schemas.openxmlformats.org/officeDocument/2006/relationships/hyperlink" Target="https://scholar.google.com/scholar_lookup?journal=J+Community+Health&amp;title=The+digital+divide+at+an+urban+community+health+center:+implications+for+quality+improvement+and+health+care+access&amp;author=NM+Denizard-Thompson&amp;author=KB+Feiereisel&amp;author=SF+Stevens&amp;author=DP+Miller&amp;author=JL+Wofford&amp;volume=36&amp;issue=3&amp;publication_year=2011&amp;pages=456-460&amp;pmid=21086028&amp;doi=10.1007/s10900-010-9327-5&amp;" TargetMode="External"/><Relationship Id="rId24" Type="http://schemas.openxmlformats.org/officeDocument/2006/relationships/hyperlink" Target="http://europepmc.org/abstract/MED/14728253" TargetMode="External"/><Relationship Id="rId40" Type="http://schemas.openxmlformats.org/officeDocument/2006/relationships/hyperlink" Target="https://scholar.google.com/scholar_lookup?journal=Internet+Healthc+Strateg&amp;title=Real-time+scheduling+faces+operational+challenges&amp;volume=7&amp;issue=1&amp;publication_year=2005&amp;pages=1-6&amp;" TargetMode="External"/><Relationship Id="rId45" Type="http://schemas.openxmlformats.org/officeDocument/2006/relationships/hyperlink" Target="http://dx.plos.org/10.1371/journal.pmed.1000097" TargetMode="External"/><Relationship Id="rId66" Type="http://schemas.openxmlformats.org/officeDocument/2006/relationships/hyperlink" Target="https://scholar.google.com/scholar_lookup?journal=AMIA+Annu+Symp+Proc&amp;title=Patient+Online+at+Dartmouth-Hitchcock+-+interactive+patient+care+web+site&amp;author=BA+Walters&amp;author=K+Danis&amp;publication_year=2003&amp;pages=1044&amp;" TargetMode="External"/><Relationship Id="rId87" Type="http://schemas.microsoft.com/office/2020/10/relationships/intelligence" Target="intelligence2.xml"/><Relationship Id="rId61" Type="http://schemas.openxmlformats.org/officeDocument/2006/relationships/hyperlink" Target="https://pubmed.ncbi.nlm.nih.gov/23879123" TargetMode="External"/><Relationship Id="rId82" Type="http://schemas.openxmlformats.org/officeDocument/2006/relationships/hyperlink" Target="https://scholar.google.com/scholar_lookup?journal=BMC+Health+Serv+Res&amp;title=A+web-based+appointment+system+to+reduce+waiting+for+outpatients:+a+retrospective+study&amp;author=W+Cao&amp;author=Y+Wan&amp;author=H+Tu&amp;author=F+Shang&amp;author=D+Liu&amp;volume=11&amp;publication_year=2011&amp;pages=318&amp;pmid=22108389&amp;doi=10.1186/1472-6963-11-318&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DC38C-F2AA-4485-9ED2-88E18D18D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16</Pages>
  <Words>6184</Words>
  <Characters>35251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Microsoft Word - FORMAT_FOR_SEMINAR_REPORT.doc</vt:lpstr>
    </vt:vector>
  </TitlesOfParts>
  <Company/>
  <LinksUpToDate>false</LinksUpToDate>
  <CharactersWithSpaces>41353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FORMAT_FOR_SEMINAR_REPORT.doc</dc:title>
  <dc:creator>administrator</dc:creator>
  <cp:lastModifiedBy>Dr. R Jayavadivel</cp:lastModifiedBy>
  <cp:revision>20</cp:revision>
  <cp:lastPrinted>2023-05-23T05:05:00Z</cp:lastPrinted>
  <dcterms:created xsi:type="dcterms:W3CDTF">2023-05-24T12:52:00Z</dcterms:created>
  <dcterms:modified xsi:type="dcterms:W3CDTF">2023-08-02T03:12:00Z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2007-05-04T00:00:00Z</vt:filetime>
  </property>
  <property fmtid="{D5CDD505-2E9C-101B-9397-08002B2CF9AE}" pid="3" name="Creator">
    <vt:lpwstr>PScript5.dll Version 5.2</vt:lpwstr>
  </property>
  <property fmtid="{D5CDD505-2E9C-101B-9397-08002B2CF9AE}" pid="4" name="LastSaved">
    <vt:filetime>2019-12-08T00:00:00Z</vt:filetime>
  </property>
</Properties>
</file>