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CC" w:rsidRDefault="005954CC" w:rsidP="005954CC">
      <w:pPr>
        <w:jc w:val="center"/>
        <w:rPr>
          <w:rFonts w:ascii="Times New Roman" w:hAnsi="Times New Roman" w:cs="Times New Roman"/>
          <w:b/>
          <w:bCs/>
          <w:sz w:val="36"/>
          <w:szCs w:val="36"/>
        </w:rPr>
      </w:pPr>
      <w:r>
        <w:rPr>
          <w:rFonts w:ascii="Times New Roman" w:hAnsi="Times New Roman" w:cs="Times New Roman"/>
          <w:b/>
          <w:bCs/>
          <w:sz w:val="36"/>
          <w:szCs w:val="36"/>
        </w:rPr>
        <w:t xml:space="preserve">Seasonal </w:t>
      </w:r>
      <w:proofErr w:type="spellStart"/>
      <w:r>
        <w:rPr>
          <w:rFonts w:ascii="Times New Roman" w:hAnsi="Times New Roman" w:cs="Times New Roman"/>
          <w:b/>
          <w:bCs/>
          <w:sz w:val="36"/>
          <w:szCs w:val="36"/>
        </w:rPr>
        <w:t>Physico</w:t>
      </w:r>
      <w:proofErr w:type="spellEnd"/>
      <w:r>
        <w:rPr>
          <w:rFonts w:ascii="Times New Roman" w:hAnsi="Times New Roman" w:cs="Times New Roman"/>
          <w:b/>
          <w:bCs/>
          <w:sz w:val="36"/>
          <w:szCs w:val="36"/>
        </w:rPr>
        <w:t xml:space="preserve">-Chemical Study of </w:t>
      </w:r>
      <w:proofErr w:type="spellStart"/>
      <w:r>
        <w:rPr>
          <w:rFonts w:ascii="Times New Roman" w:hAnsi="Times New Roman" w:cs="Times New Roman"/>
          <w:b/>
          <w:bCs/>
          <w:sz w:val="36"/>
          <w:szCs w:val="36"/>
        </w:rPr>
        <w:t>Misir</w:t>
      </w:r>
      <w:proofErr w:type="spellEnd"/>
      <w:r>
        <w:rPr>
          <w:rFonts w:ascii="Times New Roman" w:hAnsi="Times New Roman" w:cs="Times New Roman"/>
          <w:b/>
          <w:bCs/>
          <w:sz w:val="36"/>
          <w:szCs w:val="36"/>
        </w:rPr>
        <w:t xml:space="preserve"> Pond Water in </w:t>
      </w:r>
      <w:proofErr w:type="spellStart"/>
      <w:r>
        <w:rPr>
          <w:rFonts w:ascii="Times New Roman" w:hAnsi="Times New Roman" w:cs="Times New Roman"/>
          <w:b/>
          <w:bCs/>
          <w:sz w:val="36"/>
          <w:szCs w:val="36"/>
        </w:rPr>
        <w:t>Birkona</w:t>
      </w:r>
      <w:proofErr w:type="spellEnd"/>
      <w:r>
        <w:rPr>
          <w:rFonts w:ascii="Times New Roman" w:hAnsi="Times New Roman" w:cs="Times New Roman"/>
          <w:b/>
          <w:bCs/>
          <w:sz w:val="36"/>
          <w:szCs w:val="36"/>
        </w:rPr>
        <w:t>, Bilaspur Chhattisgarh</w:t>
      </w:r>
    </w:p>
    <w:p w:rsidR="005954CC" w:rsidRDefault="005954CC" w:rsidP="005954CC">
      <w:pPr>
        <w:pStyle w:val="ListParagraph"/>
        <w:numPr>
          <w:ilvl w:val="0"/>
          <w:numId w:val="1"/>
        </w:numPr>
        <w:rPr>
          <w:rFonts w:ascii="Times New Roman" w:hAnsi="Times New Roman" w:cs="Times New Roman"/>
          <w:b/>
          <w:bCs/>
        </w:rPr>
      </w:pPr>
      <w:r>
        <w:rPr>
          <w:rFonts w:ascii="Times New Roman" w:hAnsi="Times New Roman" w:cs="Times New Roman"/>
          <w:b/>
          <w:bCs/>
        </w:rPr>
        <w:t>Sandeep Kumar Tandon, 2. Dr. Renu Nayar</w:t>
      </w:r>
    </w:p>
    <w:p w:rsidR="005954CC" w:rsidRDefault="005954CC" w:rsidP="005954CC">
      <w:pPr>
        <w:pStyle w:val="ListParagraph"/>
        <w:ind w:left="1440"/>
        <w:rPr>
          <w:rFonts w:ascii="Times New Roman" w:hAnsi="Times New Roman" w:cs="Times New Roman"/>
          <w:b/>
          <w:bCs/>
        </w:rPr>
      </w:pPr>
      <w:r>
        <w:rPr>
          <w:rFonts w:ascii="Times New Roman" w:hAnsi="Times New Roman" w:cs="Times New Roman"/>
          <w:b/>
          <w:bCs/>
        </w:rPr>
        <w:t xml:space="preserve">1.Department of Chemistry, Govt. Pt Madhav Rao </w:t>
      </w:r>
      <w:proofErr w:type="spellStart"/>
      <w:r>
        <w:rPr>
          <w:rFonts w:ascii="Times New Roman" w:hAnsi="Times New Roman" w:cs="Times New Roman"/>
          <w:b/>
          <w:bCs/>
        </w:rPr>
        <w:t>Sapre</w:t>
      </w:r>
      <w:proofErr w:type="spellEnd"/>
      <w:r>
        <w:rPr>
          <w:rFonts w:ascii="Times New Roman" w:hAnsi="Times New Roman" w:cs="Times New Roman"/>
          <w:b/>
          <w:bCs/>
        </w:rPr>
        <w:t xml:space="preserve"> College Pendra Road,</w:t>
      </w:r>
    </w:p>
    <w:p w:rsidR="005954CC" w:rsidRDefault="005954CC" w:rsidP="005954CC">
      <w:pPr>
        <w:pStyle w:val="ListParagraph"/>
        <w:ind w:left="1440"/>
        <w:rPr>
          <w:rFonts w:ascii="Times New Roman" w:hAnsi="Times New Roman" w:cs="Times New Roman"/>
          <w:b/>
          <w:bCs/>
        </w:rPr>
      </w:pPr>
      <w:r>
        <w:rPr>
          <w:rFonts w:ascii="Times New Roman" w:hAnsi="Times New Roman" w:cs="Times New Roman"/>
          <w:b/>
          <w:bCs/>
        </w:rPr>
        <w:t>2. Department of Chemistry, D.P. Vipra College Bilaspur</w:t>
      </w:r>
    </w:p>
    <w:p w:rsidR="005954CC" w:rsidRDefault="005954CC" w:rsidP="005954CC">
      <w:pPr>
        <w:pStyle w:val="ListParagraph"/>
        <w:ind w:left="1440"/>
        <w:rPr>
          <w:rFonts w:ascii="Times New Roman" w:hAnsi="Times New Roman" w:cs="Times New Roman"/>
          <w:b/>
          <w:bCs/>
        </w:rPr>
      </w:pPr>
    </w:p>
    <w:p w:rsidR="005954CC" w:rsidRDefault="005954CC" w:rsidP="00B41633">
      <w:pPr>
        <w:jc w:val="both"/>
        <w:rPr>
          <w:rFonts w:ascii="Times New Roman" w:hAnsi="Times New Roman" w:cs="Times New Roman"/>
          <w:sz w:val="28"/>
          <w:szCs w:val="28"/>
        </w:rPr>
      </w:pPr>
      <w:r>
        <w:rPr>
          <w:rFonts w:ascii="Times New Roman" w:hAnsi="Times New Roman" w:cs="Times New Roman"/>
          <w:b/>
          <w:bCs/>
          <w:sz w:val="32"/>
          <w:szCs w:val="32"/>
        </w:rPr>
        <w:t>Abstract:-</w:t>
      </w:r>
      <w:r>
        <w:rPr>
          <w:rFonts w:ascii="Times New Roman" w:hAnsi="Times New Roman" w:cs="Times New Roman"/>
          <w:sz w:val="28"/>
          <w:szCs w:val="28"/>
        </w:rPr>
        <w:t xml:space="preserve">Life on the earth is never possible without water. Water is one of the essential constituents of the environments. This study was designed to assess the quality of Misir pond’s water in </w:t>
      </w:r>
      <w:proofErr w:type="spellStart"/>
      <w:r>
        <w:rPr>
          <w:rFonts w:ascii="Times New Roman" w:hAnsi="Times New Roman" w:cs="Times New Roman"/>
          <w:sz w:val="28"/>
          <w:szCs w:val="28"/>
        </w:rPr>
        <w:t>Birkona</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panchayath</w:t>
      </w:r>
      <w:proofErr w:type="spellEnd"/>
      <w:r>
        <w:rPr>
          <w:rFonts w:ascii="Times New Roman" w:hAnsi="Times New Roman" w:cs="Times New Roman"/>
          <w:sz w:val="28"/>
          <w:szCs w:val="28"/>
        </w:rPr>
        <w:t xml:space="preserve"> village, Bilaspur District in Chhattisgarh state has been evaluated on a seasonal basis from May 2019 to January 2020. The water Samples were analysed, for various </w:t>
      </w: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 xml:space="preserve">-chemical characteristics like Transparency, Temperature, pH, TDS, Conductivity etc. The following ranges were obtained for the parameter assessed such as </w:t>
      </w:r>
      <w:bookmarkStart w:id="0" w:name="_Hlk128255384"/>
      <w:r>
        <w:rPr>
          <w:rFonts w:ascii="Times New Roman" w:hAnsi="Times New Roman" w:cs="Times New Roman"/>
          <w:sz w:val="28"/>
          <w:szCs w:val="28"/>
        </w:rPr>
        <w:t>Transparency</w:t>
      </w:r>
      <w:bookmarkEnd w:id="0"/>
      <w:r>
        <w:rPr>
          <w:rFonts w:ascii="Times New Roman" w:hAnsi="Times New Roman" w:cs="Times New Roman"/>
          <w:sz w:val="28"/>
          <w:szCs w:val="28"/>
        </w:rPr>
        <w:t xml:space="preserve">(15-27cm), pH(7.9-8.5), Temperature (24-28C) , TDS(176-266), Electrical </w:t>
      </w:r>
      <w:bookmarkStart w:id="1" w:name="_Hlk127650311"/>
      <w:r>
        <w:rPr>
          <w:rFonts w:ascii="Times New Roman" w:hAnsi="Times New Roman" w:cs="Times New Roman"/>
          <w:sz w:val="28"/>
          <w:szCs w:val="28"/>
        </w:rPr>
        <w:t>conductivity</w:t>
      </w:r>
      <w:bookmarkEnd w:id="1"/>
      <w:r>
        <w:rPr>
          <w:rFonts w:ascii="Times New Roman" w:hAnsi="Times New Roman" w:cs="Times New Roman"/>
          <w:sz w:val="28"/>
          <w:szCs w:val="28"/>
        </w:rPr>
        <w:t xml:space="preserve">(259-573µs/cm) .The experimental values of various </w:t>
      </w: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 xml:space="preserve">-chemical parameters of water samples results were largely within the WHO and ICMR standards limits. </w:t>
      </w:r>
    </w:p>
    <w:p w:rsidR="005954CC" w:rsidRPr="00B41633" w:rsidRDefault="005954CC" w:rsidP="005954CC">
      <w:pPr>
        <w:rPr>
          <w:rFonts w:ascii="Times New Roman" w:hAnsi="Times New Roman" w:cs="Times New Roman"/>
          <w:sz w:val="28"/>
          <w:szCs w:val="28"/>
        </w:rPr>
      </w:pPr>
      <w:r>
        <w:rPr>
          <w:b/>
          <w:bCs/>
          <w:sz w:val="24"/>
          <w:szCs w:val="24"/>
        </w:rPr>
        <w:t>Keywords:</w:t>
      </w:r>
      <w:r>
        <w:t xml:space="preserve"> Physicochemical parameters; Water quality; purification treatment</w:t>
      </w:r>
    </w:p>
    <w:p w:rsidR="005954CC" w:rsidRDefault="005954CC" w:rsidP="005954CC">
      <w:pPr>
        <w:rPr>
          <w:rFonts w:ascii="Times New Roman" w:hAnsi="Times New Roman" w:cs="Times New Roman"/>
          <w:b/>
          <w:bCs/>
          <w:sz w:val="28"/>
          <w:szCs w:val="28"/>
        </w:rPr>
      </w:pPr>
      <w:proofErr w:type="gramStart"/>
      <w:r>
        <w:rPr>
          <w:rFonts w:ascii="Times New Roman" w:hAnsi="Times New Roman" w:cs="Times New Roman"/>
          <w:b/>
          <w:bCs/>
          <w:sz w:val="28"/>
          <w:szCs w:val="28"/>
        </w:rPr>
        <w:t>Introduction :</w:t>
      </w:r>
      <w:proofErr w:type="gramEnd"/>
    </w:p>
    <w:p w:rsidR="005954CC" w:rsidRDefault="005954CC" w:rsidP="00B41633">
      <w:pPr>
        <w:jc w:val="both"/>
        <w:rPr>
          <w:rFonts w:ascii="Times New Roman" w:hAnsi="Times New Roman" w:cs="Times New Roman"/>
          <w:color w:val="FF0000"/>
          <w:sz w:val="28"/>
          <w:szCs w:val="28"/>
        </w:rPr>
      </w:pPr>
      <w:r>
        <w:rPr>
          <w:rFonts w:ascii="Times New Roman" w:hAnsi="Times New Roman" w:cs="Times New Roman"/>
          <w:sz w:val="28"/>
          <w:szCs w:val="28"/>
        </w:rPr>
        <w:t xml:space="preserve">          Life on the earth is never possible without water. Water is one of the most essential constituents of the environments. Less than 1% water is present in ponds, lakes, rivers, dams, etc., which is used by man for industrial, domestic and agricultural purposes. Ponds are useful in many ways and it is one of the methods of artificial infiltration of underground water. Water quality in an aquatic ecosystem is determined by many physical, chemical and biological factors </w:t>
      </w:r>
      <w:proofErr w:type="gramStart"/>
      <w:r>
        <w:rPr>
          <w:rFonts w:ascii="Times New Roman" w:hAnsi="Times New Roman" w:cs="Times New Roman"/>
          <w:sz w:val="28"/>
          <w:szCs w:val="28"/>
        </w:rPr>
        <w:t>( Nayar</w:t>
      </w:r>
      <w:proofErr w:type="gramEnd"/>
      <w:r>
        <w:rPr>
          <w:rFonts w:ascii="Times New Roman" w:hAnsi="Times New Roman" w:cs="Times New Roman"/>
          <w:sz w:val="28"/>
          <w:szCs w:val="28"/>
        </w:rPr>
        <w:t xml:space="preserve"> R. et. al 2019) [1]. The term water quality was developed to give an indication of how suitable the water is for human consumption [2]. </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            Most of the population of </w:t>
      </w:r>
      <w:proofErr w:type="spellStart"/>
      <w:r>
        <w:rPr>
          <w:rFonts w:ascii="Times New Roman" w:hAnsi="Times New Roman" w:cs="Times New Roman"/>
          <w:sz w:val="28"/>
          <w:szCs w:val="28"/>
        </w:rPr>
        <w:t>Birkona</w:t>
      </w:r>
      <w:proofErr w:type="spellEnd"/>
      <w:r>
        <w:rPr>
          <w:rFonts w:ascii="Times New Roman" w:hAnsi="Times New Roman" w:cs="Times New Roman"/>
          <w:sz w:val="28"/>
          <w:szCs w:val="28"/>
        </w:rPr>
        <w:t xml:space="preserve"> resides in villages and their main occupations are agriculture and animal husbandry. Ponds are the source of fresh water for villagers and they mainly depend upon pond water for drinking and bathing of their livestock’s, production of fisheries, irrigation etc [3]. At present the water quality of village ponds is declining at alarming pace due to encroachment by villagers, dumping of domestic waste, loading of the periphery by cow dung cakes, consequences of infilling, land drainage, changes in their many traditional uses and dumping of industrial waste in urban areas [4]. There is also a lack of legal and institutional framework for small water </w:t>
      </w:r>
      <w:proofErr w:type="gramStart"/>
      <w:r>
        <w:rPr>
          <w:rFonts w:ascii="Times New Roman" w:hAnsi="Times New Roman" w:cs="Times New Roman"/>
          <w:sz w:val="28"/>
          <w:szCs w:val="28"/>
        </w:rPr>
        <w:t>bodies,</w:t>
      </w:r>
      <w:proofErr w:type="gramEnd"/>
      <w:r>
        <w:rPr>
          <w:rFonts w:ascii="Times New Roman" w:hAnsi="Times New Roman" w:cs="Times New Roman"/>
          <w:sz w:val="28"/>
          <w:szCs w:val="28"/>
        </w:rPr>
        <w:t xml:space="preserve"> therefore, they are ignored in comparison to large water bodies (i.e. lakes, rivers). All these factors are responsible for degradation of village ponds. The </w:t>
      </w:r>
      <w:r>
        <w:rPr>
          <w:rFonts w:ascii="Times New Roman" w:hAnsi="Times New Roman" w:cs="Times New Roman"/>
          <w:sz w:val="28"/>
          <w:szCs w:val="28"/>
        </w:rPr>
        <w:lastRenderedPageBreak/>
        <w:t xml:space="preserve">temporary ponds are most affected as they are inconspicuous and poorly known due to their temporary nature and small size and have been frequently destroyed by anthropogenic activities [5]. Due to use of contaminated water the human and livestock’s population are continuously exposed to variety of water borne diseases. Need of the hour is to give particular emphasis on conservation and management of village ponds as an important national/international issue which should be given equal or higher importance as national development or economic development of any </w:t>
      </w:r>
      <w:proofErr w:type="gramStart"/>
      <w:r>
        <w:rPr>
          <w:rFonts w:ascii="Times New Roman" w:hAnsi="Times New Roman" w:cs="Times New Roman"/>
          <w:sz w:val="28"/>
          <w:szCs w:val="28"/>
        </w:rPr>
        <w:t>country[</w:t>
      </w:r>
      <w:proofErr w:type="gramEnd"/>
      <w:r>
        <w:rPr>
          <w:rFonts w:ascii="Times New Roman" w:hAnsi="Times New Roman" w:cs="Times New Roman"/>
          <w:sz w:val="28"/>
          <w:szCs w:val="28"/>
        </w:rPr>
        <w:t xml:space="preserve">6]. Therefore, the present study was planned to assess the status and quality of pond water of </w:t>
      </w:r>
      <w:proofErr w:type="spellStart"/>
      <w:r>
        <w:rPr>
          <w:rFonts w:ascii="Times New Roman" w:hAnsi="Times New Roman" w:cs="Times New Roman"/>
          <w:sz w:val="28"/>
          <w:szCs w:val="28"/>
        </w:rPr>
        <w:t>Misir</w:t>
      </w:r>
      <w:proofErr w:type="spellEnd"/>
      <w:r>
        <w:rPr>
          <w:rFonts w:ascii="Times New Roman" w:hAnsi="Times New Roman" w:cs="Times New Roman"/>
          <w:sz w:val="28"/>
          <w:szCs w:val="28"/>
        </w:rPr>
        <w:t xml:space="preserve"> pond </w:t>
      </w:r>
      <w:proofErr w:type="spellStart"/>
      <w:r>
        <w:rPr>
          <w:rFonts w:ascii="Times New Roman" w:hAnsi="Times New Roman" w:cs="Times New Roman"/>
          <w:sz w:val="28"/>
          <w:szCs w:val="28"/>
        </w:rPr>
        <w:t>birkona</w:t>
      </w:r>
      <w:proofErr w:type="spellEnd"/>
      <w:r>
        <w:rPr>
          <w:rFonts w:ascii="Times New Roman" w:hAnsi="Times New Roman" w:cs="Times New Roman"/>
          <w:sz w:val="28"/>
          <w:szCs w:val="28"/>
        </w:rPr>
        <w:t xml:space="preserve"> Bilaspur </w:t>
      </w:r>
      <w:proofErr w:type="gramStart"/>
      <w:r>
        <w:rPr>
          <w:rFonts w:ascii="Times New Roman" w:hAnsi="Times New Roman" w:cs="Times New Roman"/>
          <w:sz w:val="28"/>
          <w:szCs w:val="28"/>
        </w:rPr>
        <w:t>Chhattisgarh .</w:t>
      </w:r>
      <w:proofErr w:type="gramEnd"/>
    </w:p>
    <w:p w:rsidR="006F3897" w:rsidRDefault="006F3897" w:rsidP="00B41633">
      <w:pPr>
        <w:spacing w:line="360" w:lineRule="auto"/>
        <w:jc w:val="both"/>
        <w:rPr>
          <w:rFonts w:ascii="Times New Roman" w:hAnsi="Times New Roman" w:cs="Times New Roman"/>
          <w:b/>
          <w:sz w:val="28"/>
          <w:szCs w:val="28"/>
        </w:rPr>
      </w:pPr>
      <w:r w:rsidRPr="006F3897">
        <w:rPr>
          <w:rFonts w:ascii="Times New Roman" w:hAnsi="Times New Roman" w:cs="Times New Roman"/>
          <w:b/>
          <w:sz w:val="28"/>
          <w:szCs w:val="28"/>
        </w:rPr>
        <w:t>Review of literature</w:t>
      </w:r>
    </w:p>
    <w:p w:rsidR="000A0C23" w:rsidRPr="000A0C23" w:rsidRDefault="000A0C23" w:rsidP="00B41633">
      <w:pPr>
        <w:spacing w:line="240" w:lineRule="auto"/>
        <w:ind w:firstLine="720"/>
        <w:jc w:val="both"/>
        <w:rPr>
          <w:rFonts w:ascii="Times New Roman" w:hAnsi="Times New Roman" w:cs="Times New Roman"/>
          <w:sz w:val="28"/>
          <w:szCs w:val="28"/>
        </w:rPr>
      </w:pPr>
      <w:r w:rsidRPr="000A0C23">
        <w:rPr>
          <w:rFonts w:ascii="Times New Roman" w:hAnsi="Times New Roman" w:cs="Times New Roman"/>
          <w:sz w:val="28"/>
          <w:szCs w:val="28"/>
        </w:rPr>
        <w:t xml:space="preserve">Water is very important part of human life. Surface and Ground water is being used in rural area, mostly open well and tube well. Surface water is very good and fresh as drinking water. But the important drinking water quality parameters characteristics like temperature, </w:t>
      </w:r>
      <w:proofErr w:type="spellStart"/>
      <w:r>
        <w:rPr>
          <w:rFonts w:ascii="Times New Roman" w:hAnsi="Times New Roman" w:cs="Times New Roman"/>
          <w:sz w:val="28"/>
          <w:szCs w:val="28"/>
        </w:rPr>
        <w:t>transparency</w:t>
      </w:r>
      <w:proofErr w:type="gramStart"/>
      <w:r>
        <w:rPr>
          <w:rFonts w:ascii="Times New Roman" w:hAnsi="Times New Roman" w:cs="Times New Roman"/>
          <w:sz w:val="28"/>
          <w:szCs w:val="28"/>
        </w:rPr>
        <w:t>,</w:t>
      </w:r>
      <w:r w:rsidRPr="000A0C23">
        <w:rPr>
          <w:rFonts w:ascii="Times New Roman" w:hAnsi="Times New Roman" w:cs="Times New Roman"/>
          <w:sz w:val="28"/>
          <w:szCs w:val="28"/>
        </w:rPr>
        <w:t>pH</w:t>
      </w:r>
      <w:proofErr w:type="spellEnd"/>
      <w:proofErr w:type="gramEnd"/>
      <w:r>
        <w:rPr>
          <w:rFonts w:ascii="Times New Roman" w:hAnsi="Times New Roman" w:cs="Times New Roman"/>
          <w:sz w:val="28"/>
          <w:szCs w:val="28"/>
        </w:rPr>
        <w:t>,</w:t>
      </w:r>
      <w:r w:rsidRPr="000A0C23">
        <w:rPr>
          <w:rFonts w:ascii="Times New Roman" w:hAnsi="Times New Roman" w:cs="Times New Roman"/>
          <w:sz w:val="28"/>
          <w:szCs w:val="28"/>
        </w:rPr>
        <w:t xml:space="preserve"> TDS,  are reviewed and arranged in the subsequent paragraphs.</w:t>
      </w:r>
    </w:p>
    <w:p w:rsidR="006F3897" w:rsidRDefault="006F3897" w:rsidP="00B41633">
      <w:pPr>
        <w:autoSpaceDE w:val="0"/>
        <w:autoSpaceDN w:val="0"/>
        <w:adjustRightInd w:val="0"/>
        <w:spacing w:after="0" w:line="240" w:lineRule="auto"/>
        <w:jc w:val="both"/>
        <w:rPr>
          <w:rFonts w:ascii="Times New Roman" w:hAnsi="Times New Roman" w:cs="Times New Roman"/>
          <w:sz w:val="28"/>
          <w:szCs w:val="28"/>
        </w:rPr>
      </w:pPr>
      <w:r w:rsidRPr="006F3897">
        <w:rPr>
          <w:rFonts w:ascii="Times New Roman" w:hAnsi="Times New Roman" w:cs="Times New Roman"/>
          <w:sz w:val="28"/>
          <w:szCs w:val="28"/>
        </w:rPr>
        <w:t xml:space="preserve">Chakrabarty and Sarma (2011) analysed drinking water quality with respect to parameters like Temperature, pH, Electrical conductivity, Total Solid (TS), Total DissolvedSolids (TDS), Total Suspended Solids (TSS), Turbidity, Dissolved Oxygen (DO), Total Hardness (TH), Calcium Hardness (CH), Magnesium Hardness (MH), Chloride (Cl),Sulphate (SO4), Sodium (Na) and Potassium(K) in </w:t>
      </w:r>
      <w:proofErr w:type="spellStart"/>
      <w:r w:rsidRPr="006F3897">
        <w:rPr>
          <w:rFonts w:ascii="Times New Roman" w:hAnsi="Times New Roman" w:cs="Times New Roman"/>
          <w:sz w:val="28"/>
          <w:szCs w:val="28"/>
        </w:rPr>
        <w:t>Kamrup</w:t>
      </w:r>
      <w:proofErr w:type="spellEnd"/>
      <w:r w:rsidRPr="006F3897">
        <w:rPr>
          <w:rFonts w:ascii="Times New Roman" w:hAnsi="Times New Roman" w:cs="Times New Roman"/>
          <w:sz w:val="28"/>
          <w:szCs w:val="28"/>
        </w:rPr>
        <w:t xml:space="preserve"> district of Assam, India. </w:t>
      </w:r>
      <w:proofErr w:type="spellStart"/>
      <w:r w:rsidRPr="006F3897">
        <w:rPr>
          <w:rFonts w:ascii="Times New Roman" w:hAnsi="Times New Roman" w:cs="Times New Roman"/>
          <w:sz w:val="28"/>
          <w:szCs w:val="28"/>
        </w:rPr>
        <w:t>Fortysixdifferent</w:t>
      </w:r>
      <w:proofErr w:type="spellEnd"/>
      <w:r w:rsidRPr="006F3897">
        <w:rPr>
          <w:rFonts w:ascii="Times New Roman" w:hAnsi="Times New Roman" w:cs="Times New Roman"/>
          <w:sz w:val="28"/>
          <w:szCs w:val="28"/>
        </w:rPr>
        <w:t xml:space="preserve"> sampling stations were selected for the study. Statistical analysis of the data waspresented to determine the distribution pattern, localization of data and other relatedinformation. Statistical observations implied non-uniform distribution of the studiedparameters with a long asymmetric tail either on the right or left side of the median.Descriptive statistics in the form of mean, variance (V), standard deviation (SD), standarderror (SE), median, range of variation, and percentile at 95%, 75% and 25% (P95%, P75%,P25%) were calculated and summarized.</w:t>
      </w:r>
    </w:p>
    <w:p w:rsidR="000A0C23" w:rsidRDefault="000A0C23" w:rsidP="00B41633">
      <w:pPr>
        <w:pStyle w:val="ListParagraph"/>
        <w:spacing w:line="240" w:lineRule="auto"/>
        <w:ind w:left="0" w:firstLine="720"/>
        <w:jc w:val="both"/>
        <w:rPr>
          <w:rFonts w:ascii="Times New Roman" w:hAnsi="Times New Roman" w:cs="Times New Roman"/>
          <w:sz w:val="28"/>
          <w:szCs w:val="28"/>
        </w:rPr>
      </w:pPr>
      <w:proofErr w:type="spellStart"/>
      <w:proofErr w:type="gramStart"/>
      <w:r w:rsidRPr="000A0C23">
        <w:rPr>
          <w:rFonts w:ascii="Times New Roman" w:hAnsi="Times New Roman" w:cs="Times New Roman"/>
          <w:sz w:val="28"/>
          <w:szCs w:val="28"/>
        </w:rPr>
        <w:t>SimilarlyUgwn</w:t>
      </w:r>
      <w:proofErr w:type="spellEnd"/>
      <w:r w:rsidRPr="000A0C23">
        <w:rPr>
          <w:rFonts w:ascii="Times New Roman" w:hAnsi="Times New Roman" w:cs="Times New Roman"/>
          <w:sz w:val="28"/>
          <w:szCs w:val="28"/>
        </w:rPr>
        <w:t>, et.al.</w:t>
      </w:r>
      <w:proofErr w:type="gramEnd"/>
      <w:r w:rsidRPr="000A0C23">
        <w:rPr>
          <w:rFonts w:ascii="Times New Roman" w:hAnsi="Times New Roman" w:cs="Times New Roman"/>
          <w:sz w:val="28"/>
          <w:szCs w:val="28"/>
        </w:rPr>
        <w:t xml:space="preserve"> (2012) have 14 analysed the impact of growing population in the city of Abuja in Nigeria by studying the seasonal </w:t>
      </w:r>
      <w:proofErr w:type="spellStart"/>
      <w:r w:rsidRPr="000A0C23">
        <w:rPr>
          <w:rFonts w:ascii="Times New Roman" w:hAnsi="Times New Roman" w:cs="Times New Roman"/>
          <w:sz w:val="28"/>
          <w:szCs w:val="28"/>
        </w:rPr>
        <w:t>physico</w:t>
      </w:r>
      <w:proofErr w:type="spellEnd"/>
      <w:r w:rsidRPr="000A0C23">
        <w:rPr>
          <w:rFonts w:ascii="Times New Roman" w:hAnsi="Times New Roman" w:cs="Times New Roman"/>
          <w:sz w:val="28"/>
          <w:szCs w:val="28"/>
        </w:rPr>
        <w:t xml:space="preserve"> chemical characteristic of the </w:t>
      </w:r>
      <w:proofErr w:type="spellStart"/>
      <w:r w:rsidRPr="000A0C23">
        <w:rPr>
          <w:rFonts w:ascii="Times New Roman" w:hAnsi="Times New Roman" w:cs="Times New Roman"/>
          <w:sz w:val="28"/>
          <w:szCs w:val="28"/>
        </w:rPr>
        <w:t>usma</w:t>
      </w:r>
      <w:proofErr w:type="spellEnd"/>
      <w:r w:rsidRPr="000A0C23">
        <w:rPr>
          <w:rFonts w:ascii="Times New Roman" w:hAnsi="Times New Roman" w:cs="Times New Roman"/>
          <w:sz w:val="28"/>
          <w:szCs w:val="28"/>
        </w:rPr>
        <w:t xml:space="preserve"> river. The study revealed that all parameters measured were within the permissible level except total suspended solid which exceeded for all seasons.</w:t>
      </w:r>
    </w:p>
    <w:p w:rsidR="000A0C23" w:rsidRPr="000A0C23" w:rsidRDefault="000A0C23" w:rsidP="00B41633">
      <w:pPr>
        <w:pStyle w:val="ListParagraph"/>
        <w:spacing w:line="240" w:lineRule="auto"/>
        <w:ind w:left="0" w:firstLine="720"/>
        <w:jc w:val="both"/>
        <w:rPr>
          <w:rFonts w:ascii="Times New Roman" w:hAnsi="Times New Roman" w:cs="Times New Roman"/>
          <w:sz w:val="28"/>
          <w:szCs w:val="28"/>
        </w:rPr>
      </w:pPr>
      <w:r w:rsidRPr="000A0C23">
        <w:rPr>
          <w:rFonts w:ascii="Times New Roman" w:hAnsi="Times New Roman" w:cs="Times New Roman"/>
          <w:sz w:val="28"/>
          <w:szCs w:val="28"/>
        </w:rPr>
        <w:t xml:space="preserve">Sreeja et.al. (2012) 13 assessed the </w:t>
      </w:r>
      <w:proofErr w:type="spellStart"/>
      <w:r w:rsidRPr="000A0C23">
        <w:rPr>
          <w:rFonts w:ascii="Times New Roman" w:hAnsi="Times New Roman" w:cs="Times New Roman"/>
          <w:sz w:val="28"/>
          <w:szCs w:val="28"/>
        </w:rPr>
        <w:t>physico</w:t>
      </w:r>
      <w:proofErr w:type="spellEnd"/>
      <w:r w:rsidRPr="000A0C23">
        <w:rPr>
          <w:rFonts w:ascii="Times New Roman" w:hAnsi="Times New Roman" w:cs="Times New Roman"/>
          <w:sz w:val="28"/>
          <w:szCs w:val="28"/>
        </w:rPr>
        <w:t xml:space="preserve">-chemical parameters of the </w:t>
      </w:r>
      <w:proofErr w:type="spellStart"/>
      <w:r w:rsidRPr="000A0C23">
        <w:rPr>
          <w:rFonts w:ascii="Times New Roman" w:hAnsi="Times New Roman" w:cs="Times New Roman"/>
          <w:sz w:val="28"/>
          <w:szCs w:val="28"/>
        </w:rPr>
        <w:t>kodayar</w:t>
      </w:r>
      <w:proofErr w:type="spellEnd"/>
      <w:r w:rsidRPr="000A0C23">
        <w:rPr>
          <w:rFonts w:ascii="Times New Roman" w:hAnsi="Times New Roman" w:cs="Times New Roman"/>
          <w:sz w:val="28"/>
          <w:szCs w:val="28"/>
        </w:rPr>
        <w:t xml:space="preserve"> river, </w:t>
      </w:r>
      <w:proofErr w:type="spellStart"/>
      <w:r w:rsidRPr="000A0C23">
        <w:rPr>
          <w:rFonts w:ascii="Times New Roman" w:hAnsi="Times New Roman" w:cs="Times New Roman"/>
          <w:sz w:val="28"/>
          <w:szCs w:val="28"/>
        </w:rPr>
        <w:t>Tamilnadu</w:t>
      </w:r>
      <w:proofErr w:type="spellEnd"/>
      <w:r w:rsidRPr="000A0C23">
        <w:rPr>
          <w:rFonts w:ascii="Times New Roman" w:hAnsi="Times New Roman" w:cs="Times New Roman"/>
          <w:sz w:val="28"/>
          <w:szCs w:val="28"/>
        </w:rPr>
        <w:t xml:space="preserve">. At seven sampling stations from June 2010-June 2011.Various parameters both physical and </w:t>
      </w:r>
      <w:proofErr w:type="spellStart"/>
      <w:r w:rsidRPr="000A0C23">
        <w:rPr>
          <w:rFonts w:ascii="Times New Roman" w:hAnsi="Times New Roman" w:cs="Times New Roman"/>
          <w:sz w:val="28"/>
          <w:szCs w:val="28"/>
        </w:rPr>
        <w:t>physico</w:t>
      </w:r>
      <w:proofErr w:type="spellEnd"/>
      <w:r w:rsidRPr="000A0C23">
        <w:rPr>
          <w:rFonts w:ascii="Times New Roman" w:hAnsi="Times New Roman" w:cs="Times New Roman"/>
          <w:sz w:val="28"/>
          <w:szCs w:val="28"/>
        </w:rPr>
        <w:t>-chemical parameters such as temperature, EC, TDS were evaluated the data obtained from the sample analysis was compared with the limits prescribed by various agencies such as WHO &amp; ISI.</w:t>
      </w:r>
    </w:p>
    <w:p w:rsidR="006F3897" w:rsidRDefault="000A0C23" w:rsidP="00B41633">
      <w:pPr>
        <w:pStyle w:val="ListParagraph"/>
        <w:spacing w:line="240" w:lineRule="auto"/>
        <w:ind w:left="0"/>
        <w:jc w:val="both"/>
        <w:rPr>
          <w:rFonts w:ascii="Times New Roman" w:hAnsi="Times New Roman" w:cs="Times New Roman"/>
          <w:sz w:val="28"/>
          <w:szCs w:val="28"/>
        </w:rPr>
      </w:pPr>
      <w:proofErr w:type="spellStart"/>
      <w:r w:rsidRPr="000A0C23">
        <w:rPr>
          <w:rFonts w:ascii="Times New Roman" w:hAnsi="Times New Roman" w:cs="Times New Roman"/>
          <w:sz w:val="28"/>
          <w:szCs w:val="28"/>
        </w:rPr>
        <w:lastRenderedPageBreak/>
        <w:t>Venkatesharaju</w:t>
      </w:r>
      <w:proofErr w:type="spellEnd"/>
      <w:r w:rsidRPr="000A0C23">
        <w:rPr>
          <w:rFonts w:ascii="Times New Roman" w:hAnsi="Times New Roman" w:cs="Times New Roman"/>
          <w:sz w:val="28"/>
          <w:szCs w:val="28"/>
        </w:rPr>
        <w:t xml:space="preserve"> K., et.al. </w:t>
      </w:r>
      <w:proofErr w:type="gramStart"/>
      <w:r w:rsidRPr="000A0C23">
        <w:rPr>
          <w:rFonts w:ascii="Times New Roman" w:hAnsi="Times New Roman" w:cs="Times New Roman"/>
          <w:sz w:val="28"/>
          <w:szCs w:val="28"/>
        </w:rPr>
        <w:t>(2010). Study of seasonal and special variation in surface water quality of Cauvery river stretch in Karnataka.</w:t>
      </w:r>
      <w:proofErr w:type="gramEnd"/>
      <w:r w:rsidRPr="000A0C23">
        <w:rPr>
          <w:rFonts w:ascii="Times New Roman" w:hAnsi="Times New Roman" w:cs="Times New Roman"/>
          <w:sz w:val="28"/>
          <w:szCs w:val="28"/>
        </w:rPr>
        <w:t xml:space="preserve"> Thus the present study was concluded that river water of the study area was not polluted in respect to </w:t>
      </w:r>
      <w:proofErr w:type="spellStart"/>
      <w:r w:rsidRPr="000A0C23">
        <w:rPr>
          <w:rFonts w:ascii="Times New Roman" w:hAnsi="Times New Roman" w:cs="Times New Roman"/>
          <w:sz w:val="28"/>
          <w:szCs w:val="28"/>
        </w:rPr>
        <w:t>physico</w:t>
      </w:r>
      <w:proofErr w:type="spellEnd"/>
      <w:r w:rsidRPr="000A0C23">
        <w:rPr>
          <w:rFonts w:ascii="Times New Roman" w:hAnsi="Times New Roman" w:cs="Times New Roman"/>
          <w:sz w:val="28"/>
          <w:szCs w:val="28"/>
        </w:rPr>
        <w:t>- chemical assessment. But bacteriological studies attributed river water was not fit for drinking purposes due to higher coliforms counts, which require continuous monitoring and treatment process if the water is to be used for drinking purposes. Some steps and awareness programs must need to educate local villagers to safeguard the Precious River and its surrounding.</w:t>
      </w:r>
    </w:p>
    <w:p w:rsidR="005954CC" w:rsidRDefault="005954CC" w:rsidP="00B41633">
      <w:pPr>
        <w:jc w:val="both"/>
        <w:rPr>
          <w:rFonts w:ascii="Times New Roman" w:hAnsi="Times New Roman" w:cs="Times New Roman"/>
          <w:b/>
          <w:bCs/>
          <w:sz w:val="32"/>
          <w:szCs w:val="32"/>
        </w:rPr>
      </w:pPr>
      <w:r>
        <w:rPr>
          <w:rFonts w:ascii="Times New Roman" w:hAnsi="Times New Roman" w:cs="Times New Roman"/>
          <w:b/>
          <w:bCs/>
          <w:sz w:val="32"/>
          <w:szCs w:val="32"/>
        </w:rPr>
        <w:t>Materials and Method</w:t>
      </w:r>
    </w:p>
    <w:p w:rsidR="005954CC" w:rsidRDefault="005954CC" w:rsidP="00B41633">
      <w:pPr>
        <w:jc w:val="both"/>
        <w:rPr>
          <w:rFonts w:ascii="Times New Roman" w:hAnsi="Times New Roman" w:cs="Times New Roman"/>
          <w:b/>
          <w:bCs/>
          <w:sz w:val="32"/>
          <w:szCs w:val="32"/>
        </w:rPr>
      </w:pPr>
      <w:r>
        <w:rPr>
          <w:rFonts w:ascii="Times New Roman" w:hAnsi="Times New Roman" w:cs="Times New Roman"/>
          <w:b/>
          <w:bCs/>
          <w:sz w:val="32"/>
          <w:szCs w:val="32"/>
        </w:rPr>
        <w:t xml:space="preserve">Study period: </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Water samples were analysed from to time morning 8.00 a.m.to 10 a.m. on and from May 2019 to January 2020.</w:t>
      </w:r>
    </w:p>
    <w:p w:rsidR="005954CC" w:rsidRDefault="005954CC" w:rsidP="00B41633">
      <w:pPr>
        <w:jc w:val="both"/>
        <w:rPr>
          <w:rFonts w:ascii="Times New Roman" w:hAnsi="Times New Roman" w:cs="Times New Roman"/>
          <w:b/>
          <w:bCs/>
          <w:sz w:val="28"/>
          <w:szCs w:val="28"/>
        </w:rPr>
      </w:pPr>
      <w:r>
        <w:rPr>
          <w:rFonts w:ascii="Times New Roman" w:hAnsi="Times New Roman" w:cs="Times New Roman"/>
          <w:b/>
          <w:bCs/>
          <w:sz w:val="32"/>
          <w:szCs w:val="32"/>
        </w:rPr>
        <w:t>Analysis of the sample:</w:t>
      </w:r>
    </w:p>
    <w:p w:rsidR="005954CC" w:rsidRDefault="005954CC" w:rsidP="00B41633">
      <w:pPr>
        <w:jc w:val="both"/>
        <w:rPr>
          <w:rFonts w:ascii="Times New Roman" w:hAnsi="Times New Roman" w:cs="Times New Roman"/>
          <w:sz w:val="28"/>
          <w:szCs w:val="28"/>
        </w:rPr>
      </w:pPr>
      <w:bookmarkStart w:id="2" w:name="_Hlk127648932"/>
      <w:r>
        <w:rPr>
          <w:rFonts w:ascii="Times New Roman" w:hAnsi="Times New Roman" w:cs="Times New Roman"/>
          <w:sz w:val="28"/>
          <w:szCs w:val="28"/>
        </w:rPr>
        <w:t>Water samples were analysed</w:t>
      </w:r>
      <w:bookmarkEnd w:id="2"/>
      <w:r>
        <w:rPr>
          <w:rFonts w:ascii="Times New Roman" w:hAnsi="Times New Roman" w:cs="Times New Roman"/>
          <w:sz w:val="28"/>
          <w:szCs w:val="28"/>
        </w:rPr>
        <w:t xml:space="preserve"> by digital parameter on the study site .Pond sample also analysed in four different direction [North, </w:t>
      </w:r>
      <w:proofErr w:type="gramStart"/>
      <w:r>
        <w:rPr>
          <w:rFonts w:ascii="Times New Roman" w:hAnsi="Times New Roman" w:cs="Times New Roman"/>
          <w:sz w:val="28"/>
          <w:szCs w:val="28"/>
        </w:rPr>
        <w:t>West  ,East</w:t>
      </w:r>
      <w:proofErr w:type="gramEnd"/>
      <w:r>
        <w:rPr>
          <w:rFonts w:ascii="Times New Roman" w:hAnsi="Times New Roman" w:cs="Times New Roman"/>
          <w:sz w:val="28"/>
          <w:szCs w:val="28"/>
        </w:rPr>
        <w:t xml:space="preserve"> South]</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        Seasonally samples were collected to analyse </w:t>
      </w: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 xml:space="preserve"> Chemical parameters of the selected pond. at the site, Transparency was Measured by Secchi Disk, Thermometer and a digital pH meter were used to record the Temperature and the pH of the pond water respectively. Conductance of water was determined using by digital conductivity meter and TDS was measured by Digital TDS Meter.</w:t>
      </w:r>
    </w:p>
    <w:p w:rsidR="005954CC" w:rsidRDefault="005954CC" w:rsidP="00B41633">
      <w:pPr>
        <w:jc w:val="both"/>
        <w:rPr>
          <w:rFonts w:ascii="Times New Roman" w:hAnsi="Times New Roman" w:cs="Times New Roman"/>
          <w:sz w:val="28"/>
          <w:szCs w:val="28"/>
        </w:rPr>
      </w:pP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-chemical parameters of these samples were determined by</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using standard procedures </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Table:1-Standard Method of </w:t>
      </w: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-Chemical Parameter</w:t>
      </w:r>
    </w:p>
    <w:tbl>
      <w:tblPr>
        <w:tblStyle w:val="TableGrid"/>
        <w:tblW w:w="0" w:type="auto"/>
        <w:tblInd w:w="0" w:type="dxa"/>
        <w:tblLook w:val="04A0"/>
      </w:tblPr>
      <w:tblGrid>
        <w:gridCol w:w="854"/>
        <w:gridCol w:w="2118"/>
        <w:gridCol w:w="5245"/>
      </w:tblGrid>
      <w:tr w:rsidR="005954CC" w:rsidTr="005954CC">
        <w:tc>
          <w:tcPr>
            <w:tcW w:w="854"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proofErr w:type="spellStart"/>
            <w:r>
              <w:rPr>
                <w:rFonts w:ascii="Times New Roman" w:hAnsi="Times New Roman" w:cs="Times New Roman"/>
                <w:b/>
                <w:bCs/>
                <w:sz w:val="28"/>
                <w:szCs w:val="28"/>
              </w:rPr>
              <w:t>S.No</w:t>
            </w:r>
            <w:proofErr w:type="spellEnd"/>
            <w:r>
              <w:rPr>
                <w:rFonts w:ascii="Times New Roman" w:hAnsi="Times New Roman" w:cs="Times New Roman"/>
                <w:b/>
                <w:bCs/>
                <w:sz w:val="28"/>
                <w:szCs w:val="28"/>
              </w:rPr>
              <w:t>.</w:t>
            </w:r>
          </w:p>
        </w:tc>
        <w:tc>
          <w:tcPr>
            <w:tcW w:w="211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Parameter</w:t>
            </w:r>
          </w:p>
        </w:tc>
        <w:tc>
          <w:tcPr>
            <w:tcW w:w="5245"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Method</w:t>
            </w:r>
          </w:p>
        </w:tc>
      </w:tr>
      <w:tr w:rsidR="005954CC" w:rsidTr="005954CC">
        <w:tc>
          <w:tcPr>
            <w:tcW w:w="854"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211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Temperature</w:t>
            </w:r>
          </w:p>
        </w:tc>
        <w:tc>
          <w:tcPr>
            <w:tcW w:w="5245"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Measured with a mercury the Thermometer</w:t>
            </w:r>
          </w:p>
        </w:tc>
      </w:tr>
      <w:tr w:rsidR="005954CC" w:rsidTr="005954CC">
        <w:tc>
          <w:tcPr>
            <w:tcW w:w="854"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11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Transparency</w:t>
            </w:r>
          </w:p>
        </w:tc>
        <w:tc>
          <w:tcPr>
            <w:tcW w:w="5245"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bookmarkStart w:id="3" w:name="_Hlk128255419"/>
            <w:r>
              <w:rPr>
                <w:rFonts w:ascii="Times New Roman" w:hAnsi="Times New Roman" w:cs="Times New Roman"/>
                <w:sz w:val="28"/>
                <w:szCs w:val="28"/>
              </w:rPr>
              <w:t>Measured by Secchi Disk</w:t>
            </w:r>
            <w:bookmarkEnd w:id="3"/>
          </w:p>
        </w:tc>
      </w:tr>
      <w:tr w:rsidR="005954CC" w:rsidTr="005954CC">
        <w:tc>
          <w:tcPr>
            <w:tcW w:w="854"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211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pH</w:t>
            </w:r>
          </w:p>
        </w:tc>
        <w:tc>
          <w:tcPr>
            <w:tcW w:w="5245"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Measured by Digital pH Meter</w:t>
            </w:r>
          </w:p>
        </w:tc>
      </w:tr>
      <w:tr w:rsidR="005954CC" w:rsidTr="005954CC">
        <w:tc>
          <w:tcPr>
            <w:tcW w:w="854"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bookmarkStart w:id="4" w:name="_Hlk128255074"/>
            <w:r>
              <w:rPr>
                <w:rFonts w:ascii="Times New Roman" w:hAnsi="Times New Roman" w:cs="Times New Roman"/>
                <w:sz w:val="28"/>
                <w:szCs w:val="28"/>
              </w:rPr>
              <w:t>4</w:t>
            </w:r>
          </w:p>
        </w:tc>
        <w:tc>
          <w:tcPr>
            <w:tcW w:w="211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TDS</w:t>
            </w:r>
          </w:p>
        </w:tc>
        <w:tc>
          <w:tcPr>
            <w:tcW w:w="5245"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Measured by Digital TDS Meter</w:t>
            </w:r>
          </w:p>
        </w:tc>
        <w:bookmarkEnd w:id="4"/>
      </w:tr>
      <w:tr w:rsidR="005954CC" w:rsidTr="005954CC">
        <w:tc>
          <w:tcPr>
            <w:tcW w:w="854"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211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Conductivity</w:t>
            </w:r>
          </w:p>
        </w:tc>
        <w:tc>
          <w:tcPr>
            <w:tcW w:w="5245"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Measured by Digital Conductivity meter</w:t>
            </w:r>
          </w:p>
        </w:tc>
      </w:tr>
    </w:tbl>
    <w:p w:rsidR="005954CC" w:rsidRDefault="005954CC" w:rsidP="00B41633">
      <w:pPr>
        <w:pStyle w:val="Default"/>
        <w:jc w:val="both"/>
        <w:rPr>
          <w:color w:val="221E1F"/>
          <w:sz w:val="28"/>
          <w:szCs w:val="28"/>
        </w:rPr>
      </w:pPr>
    </w:p>
    <w:p w:rsidR="001C4F0E" w:rsidRPr="001C4F0E" w:rsidRDefault="001C4F0E" w:rsidP="00B41633">
      <w:pPr>
        <w:pStyle w:val="Default"/>
        <w:jc w:val="both"/>
        <w:rPr>
          <w:color w:val="221E1F"/>
          <w:sz w:val="28"/>
          <w:szCs w:val="28"/>
        </w:rPr>
      </w:pPr>
      <w:r w:rsidRPr="001C4F0E">
        <w:rPr>
          <w:b/>
          <w:bCs/>
          <w:color w:val="221E1F"/>
          <w:sz w:val="28"/>
          <w:szCs w:val="28"/>
        </w:rPr>
        <w:t xml:space="preserve">Temperature </w:t>
      </w:r>
    </w:p>
    <w:p w:rsidR="001C4F0E" w:rsidRPr="001C4F0E" w:rsidRDefault="001C4F0E" w:rsidP="00B41633">
      <w:pPr>
        <w:jc w:val="both"/>
        <w:rPr>
          <w:rFonts w:ascii="Times New Roman" w:hAnsi="Times New Roman" w:cs="Times New Roman"/>
          <w:color w:val="221E1F"/>
          <w:sz w:val="28"/>
          <w:szCs w:val="28"/>
        </w:rPr>
      </w:pPr>
      <w:r w:rsidRPr="001C4F0E">
        <w:rPr>
          <w:rFonts w:ascii="Times New Roman" w:hAnsi="Times New Roman" w:cs="Times New Roman"/>
          <w:color w:val="221E1F"/>
          <w:sz w:val="28"/>
          <w:szCs w:val="28"/>
        </w:rPr>
        <w:t xml:space="preserve">The water temperature was recorded with the help of standard mercury thermometer (graduated) with a precision of ± 0.1°C). The measurement was simply carried out by dipping the thermometer bulb directly </w:t>
      </w:r>
      <w:proofErr w:type="spellStart"/>
      <w:r w:rsidRPr="001C4F0E">
        <w:rPr>
          <w:rFonts w:ascii="Times New Roman" w:hAnsi="Times New Roman" w:cs="Times New Roman"/>
          <w:color w:val="221E1F"/>
          <w:sz w:val="28"/>
          <w:szCs w:val="28"/>
        </w:rPr>
        <w:t>upto</w:t>
      </w:r>
      <w:proofErr w:type="spellEnd"/>
      <w:r w:rsidRPr="001C4F0E">
        <w:rPr>
          <w:rFonts w:ascii="Times New Roman" w:hAnsi="Times New Roman" w:cs="Times New Roman"/>
          <w:color w:val="221E1F"/>
          <w:sz w:val="28"/>
          <w:szCs w:val="28"/>
        </w:rPr>
        <w:t xml:space="preserve"> water surface and the reading was taken down.</w:t>
      </w:r>
    </w:p>
    <w:p w:rsidR="001C4F0E" w:rsidRDefault="001C4F0E" w:rsidP="00B41633">
      <w:pPr>
        <w:pStyle w:val="Default"/>
        <w:jc w:val="both"/>
        <w:rPr>
          <w:b/>
          <w:bCs/>
          <w:color w:val="221E1F"/>
          <w:sz w:val="32"/>
          <w:szCs w:val="32"/>
        </w:rPr>
      </w:pPr>
    </w:p>
    <w:p w:rsidR="005954CC" w:rsidRPr="005954CC" w:rsidRDefault="005954CC" w:rsidP="00B41633">
      <w:pPr>
        <w:pStyle w:val="Default"/>
        <w:jc w:val="both"/>
        <w:rPr>
          <w:color w:val="221E1F"/>
          <w:sz w:val="32"/>
          <w:szCs w:val="32"/>
        </w:rPr>
      </w:pPr>
      <w:r w:rsidRPr="005954CC">
        <w:rPr>
          <w:b/>
          <w:bCs/>
          <w:color w:val="221E1F"/>
          <w:sz w:val="32"/>
          <w:szCs w:val="32"/>
        </w:rPr>
        <w:t>Transparency</w:t>
      </w:r>
    </w:p>
    <w:p w:rsidR="005954CC" w:rsidRPr="005954CC" w:rsidRDefault="005954CC" w:rsidP="00B41633">
      <w:pPr>
        <w:pStyle w:val="Default"/>
        <w:jc w:val="both"/>
        <w:rPr>
          <w:color w:val="221E1F"/>
          <w:sz w:val="28"/>
          <w:szCs w:val="28"/>
        </w:rPr>
      </w:pPr>
      <w:r w:rsidRPr="005954CC">
        <w:rPr>
          <w:color w:val="221E1F"/>
          <w:sz w:val="28"/>
          <w:szCs w:val="28"/>
        </w:rPr>
        <w:t xml:space="preserve">The transparency of water was measured in the field by immersing a Secchi Disc of 20 cm diameter in water and observing it visuality. The mean of “Just disappearance and reappearance” of the disc under the water was calculated with the help of equation given below. </w:t>
      </w:r>
    </w:p>
    <w:p w:rsidR="005954CC" w:rsidRPr="005954CC" w:rsidRDefault="005954CC" w:rsidP="00B41633">
      <w:pPr>
        <w:pStyle w:val="Default"/>
        <w:jc w:val="both"/>
        <w:rPr>
          <w:color w:val="221E1F"/>
          <w:sz w:val="28"/>
          <w:szCs w:val="28"/>
        </w:rPr>
      </w:pPr>
      <w:r w:rsidRPr="005954CC">
        <w:rPr>
          <w:color w:val="221E1F"/>
          <w:sz w:val="28"/>
          <w:szCs w:val="28"/>
        </w:rPr>
        <w:t>Secchi Disc light penetration = A+B</w:t>
      </w:r>
      <w:r>
        <w:rPr>
          <w:color w:val="221E1F"/>
          <w:sz w:val="28"/>
          <w:szCs w:val="28"/>
        </w:rPr>
        <w:t xml:space="preserve"> /</w:t>
      </w:r>
      <w:r w:rsidRPr="005954CC">
        <w:rPr>
          <w:color w:val="221E1F"/>
          <w:sz w:val="28"/>
          <w:szCs w:val="28"/>
        </w:rPr>
        <w:t xml:space="preserve"> 2 </w:t>
      </w:r>
    </w:p>
    <w:p w:rsidR="005954CC" w:rsidRPr="005954CC" w:rsidRDefault="005954CC" w:rsidP="00B41633">
      <w:pPr>
        <w:pStyle w:val="Default"/>
        <w:jc w:val="both"/>
        <w:rPr>
          <w:color w:val="221E1F"/>
          <w:sz w:val="28"/>
          <w:szCs w:val="28"/>
        </w:rPr>
      </w:pPr>
      <w:r w:rsidRPr="005954CC">
        <w:rPr>
          <w:color w:val="221E1F"/>
          <w:sz w:val="28"/>
          <w:szCs w:val="28"/>
        </w:rPr>
        <w:t xml:space="preserve">Where, </w:t>
      </w:r>
    </w:p>
    <w:p w:rsidR="005954CC" w:rsidRPr="005954CC" w:rsidRDefault="005954CC" w:rsidP="00B41633">
      <w:pPr>
        <w:pStyle w:val="Default"/>
        <w:jc w:val="both"/>
        <w:rPr>
          <w:color w:val="221E1F"/>
          <w:sz w:val="28"/>
          <w:szCs w:val="28"/>
        </w:rPr>
      </w:pPr>
      <w:r w:rsidRPr="005954CC">
        <w:rPr>
          <w:color w:val="221E1F"/>
          <w:sz w:val="28"/>
          <w:szCs w:val="28"/>
        </w:rPr>
        <w:t xml:space="preserve">A = Depth of which Disc disappeared </w:t>
      </w:r>
    </w:p>
    <w:p w:rsidR="005954CC" w:rsidRPr="005954CC" w:rsidRDefault="005954CC" w:rsidP="00B41633">
      <w:pPr>
        <w:pStyle w:val="Default"/>
        <w:jc w:val="both"/>
        <w:rPr>
          <w:color w:val="221E1F"/>
          <w:sz w:val="28"/>
          <w:szCs w:val="28"/>
        </w:rPr>
      </w:pPr>
      <w:r w:rsidRPr="005954CC">
        <w:rPr>
          <w:color w:val="221E1F"/>
          <w:sz w:val="28"/>
          <w:szCs w:val="28"/>
        </w:rPr>
        <w:t xml:space="preserve">B = Depth of which Secchi Disc reappeared </w:t>
      </w:r>
    </w:p>
    <w:p w:rsidR="005954CC" w:rsidRPr="005954CC" w:rsidRDefault="005954CC" w:rsidP="00B41633">
      <w:pPr>
        <w:pStyle w:val="Default"/>
        <w:jc w:val="both"/>
        <w:rPr>
          <w:color w:val="221E1F"/>
          <w:sz w:val="28"/>
          <w:szCs w:val="28"/>
        </w:rPr>
      </w:pPr>
      <w:r w:rsidRPr="005954CC">
        <w:rPr>
          <w:color w:val="221E1F"/>
          <w:sz w:val="28"/>
          <w:szCs w:val="28"/>
        </w:rPr>
        <w:t xml:space="preserve">The extinction co-efficient was calculated by using the following formula </w:t>
      </w:r>
    </w:p>
    <w:p w:rsidR="005954CC" w:rsidRPr="005954CC" w:rsidRDefault="005954CC" w:rsidP="00B41633">
      <w:pPr>
        <w:pStyle w:val="Default"/>
        <w:jc w:val="both"/>
        <w:rPr>
          <w:color w:val="221E1F"/>
          <w:sz w:val="28"/>
          <w:szCs w:val="28"/>
        </w:rPr>
      </w:pPr>
      <w:r w:rsidRPr="005954CC">
        <w:rPr>
          <w:color w:val="221E1F"/>
          <w:sz w:val="28"/>
          <w:szCs w:val="28"/>
        </w:rPr>
        <w:t xml:space="preserve">K = 1.7 D </w:t>
      </w:r>
    </w:p>
    <w:p w:rsidR="005954CC" w:rsidRPr="005954CC" w:rsidRDefault="005954CC" w:rsidP="00B41633">
      <w:pPr>
        <w:pStyle w:val="Default"/>
        <w:jc w:val="both"/>
        <w:rPr>
          <w:color w:val="221E1F"/>
          <w:sz w:val="28"/>
          <w:szCs w:val="28"/>
        </w:rPr>
      </w:pPr>
      <w:r w:rsidRPr="005954CC">
        <w:rPr>
          <w:color w:val="221E1F"/>
          <w:sz w:val="28"/>
          <w:szCs w:val="28"/>
        </w:rPr>
        <w:t xml:space="preserve">Where, </w:t>
      </w:r>
    </w:p>
    <w:p w:rsidR="005954CC" w:rsidRPr="005954CC" w:rsidRDefault="005954CC" w:rsidP="00B41633">
      <w:pPr>
        <w:pStyle w:val="Default"/>
        <w:jc w:val="both"/>
        <w:rPr>
          <w:color w:val="221E1F"/>
          <w:sz w:val="28"/>
          <w:szCs w:val="28"/>
        </w:rPr>
      </w:pPr>
      <w:r w:rsidRPr="005954CC">
        <w:rPr>
          <w:color w:val="221E1F"/>
          <w:sz w:val="28"/>
          <w:szCs w:val="28"/>
        </w:rPr>
        <w:t xml:space="preserve">K = Extinction co-efficient </w:t>
      </w:r>
    </w:p>
    <w:p w:rsidR="005954CC" w:rsidRPr="005954CC" w:rsidRDefault="005954CC" w:rsidP="00B41633">
      <w:pPr>
        <w:pStyle w:val="Default"/>
        <w:jc w:val="both"/>
        <w:rPr>
          <w:color w:val="221E1F"/>
          <w:sz w:val="28"/>
          <w:szCs w:val="28"/>
        </w:rPr>
      </w:pPr>
      <w:r w:rsidRPr="005954CC">
        <w:rPr>
          <w:color w:val="221E1F"/>
          <w:sz w:val="28"/>
          <w:szCs w:val="28"/>
        </w:rPr>
        <w:t xml:space="preserve">D = Secchi-Disc reading and </w:t>
      </w:r>
    </w:p>
    <w:p w:rsidR="005954CC" w:rsidRDefault="005954CC" w:rsidP="00B41633">
      <w:pPr>
        <w:jc w:val="both"/>
        <w:rPr>
          <w:rFonts w:ascii="Times New Roman" w:hAnsi="Times New Roman" w:cs="Times New Roman"/>
          <w:color w:val="221E1F"/>
          <w:sz w:val="28"/>
          <w:szCs w:val="28"/>
        </w:rPr>
      </w:pPr>
      <w:r w:rsidRPr="005954CC">
        <w:rPr>
          <w:rFonts w:ascii="Times New Roman" w:hAnsi="Times New Roman" w:cs="Times New Roman"/>
          <w:color w:val="221E1F"/>
          <w:sz w:val="28"/>
          <w:szCs w:val="28"/>
        </w:rPr>
        <w:t>1.7 = constant factor</w:t>
      </w:r>
    </w:p>
    <w:p w:rsidR="001C4F0E" w:rsidRPr="001C4F0E" w:rsidRDefault="001C4F0E" w:rsidP="00B41633">
      <w:pPr>
        <w:pStyle w:val="Default"/>
        <w:jc w:val="both"/>
        <w:rPr>
          <w:color w:val="221E1F"/>
          <w:sz w:val="28"/>
          <w:szCs w:val="28"/>
        </w:rPr>
      </w:pPr>
      <w:r w:rsidRPr="001C4F0E">
        <w:rPr>
          <w:b/>
          <w:bCs/>
          <w:color w:val="221E1F"/>
          <w:sz w:val="28"/>
          <w:szCs w:val="28"/>
        </w:rPr>
        <w:t xml:space="preserve">Hydrogen ion concentration (PH) </w:t>
      </w:r>
    </w:p>
    <w:p w:rsidR="00DB4B2C" w:rsidRDefault="001C4F0E" w:rsidP="00B41633">
      <w:pPr>
        <w:jc w:val="both"/>
        <w:rPr>
          <w:rFonts w:ascii="Times New Roman" w:hAnsi="Times New Roman" w:cs="Times New Roman"/>
          <w:color w:val="221E1F"/>
          <w:sz w:val="28"/>
          <w:szCs w:val="28"/>
        </w:rPr>
      </w:pPr>
      <w:r w:rsidRPr="001C4F0E">
        <w:rPr>
          <w:rFonts w:ascii="Times New Roman" w:hAnsi="Times New Roman" w:cs="Times New Roman"/>
          <w:color w:val="221E1F"/>
          <w:sz w:val="28"/>
          <w:szCs w:val="28"/>
        </w:rPr>
        <w:t>Hydrogen ion concentration (PH) of water determines the acidity, alkalinity and neutrality of water. The PH of water sample was determined by using an</w:t>
      </w:r>
      <w:r>
        <w:rPr>
          <w:rFonts w:ascii="Times New Roman" w:hAnsi="Times New Roman" w:cs="Times New Roman"/>
          <w:color w:val="221E1F"/>
          <w:sz w:val="28"/>
          <w:szCs w:val="28"/>
        </w:rPr>
        <w:t>digital</w:t>
      </w:r>
      <w:r w:rsidRPr="001C4F0E">
        <w:rPr>
          <w:rFonts w:ascii="Times New Roman" w:hAnsi="Times New Roman" w:cs="Times New Roman"/>
          <w:color w:val="221E1F"/>
          <w:sz w:val="28"/>
          <w:szCs w:val="28"/>
        </w:rPr>
        <w:t xml:space="preserve"> PH meter</w:t>
      </w:r>
      <w:r>
        <w:rPr>
          <w:rFonts w:ascii="Times New Roman" w:hAnsi="Times New Roman" w:cs="Times New Roman"/>
          <w:color w:val="221E1F"/>
          <w:sz w:val="28"/>
          <w:szCs w:val="28"/>
        </w:rPr>
        <w:t>.</w:t>
      </w:r>
    </w:p>
    <w:p w:rsidR="00DB4B2C" w:rsidRDefault="00DB4B2C" w:rsidP="00B41633">
      <w:pPr>
        <w:jc w:val="both"/>
        <w:rPr>
          <w:rFonts w:ascii="Times New Roman" w:hAnsi="Times New Roman" w:cs="Times New Roman"/>
          <w:b/>
          <w:bCs/>
          <w:color w:val="221E1F"/>
          <w:sz w:val="28"/>
          <w:szCs w:val="28"/>
        </w:rPr>
      </w:pPr>
      <w:bookmarkStart w:id="5" w:name="_Hlk142477359"/>
      <w:r w:rsidRPr="00DB4B2C">
        <w:rPr>
          <w:rFonts w:ascii="Times New Roman" w:hAnsi="Times New Roman" w:cs="Times New Roman"/>
          <w:b/>
          <w:bCs/>
          <w:color w:val="221E1F"/>
          <w:sz w:val="28"/>
          <w:szCs w:val="28"/>
        </w:rPr>
        <w:t xml:space="preserve">Total Dissolve solid (TDS) </w:t>
      </w:r>
    </w:p>
    <w:bookmarkEnd w:id="5"/>
    <w:p w:rsidR="00DB4B2C" w:rsidRPr="00DB4B2C" w:rsidRDefault="00DB4B2C" w:rsidP="00B41633">
      <w:pPr>
        <w:jc w:val="both"/>
        <w:rPr>
          <w:rFonts w:ascii="Times New Roman" w:hAnsi="Times New Roman" w:cs="Times New Roman"/>
          <w:b/>
          <w:bCs/>
          <w:color w:val="221E1F"/>
          <w:sz w:val="28"/>
          <w:szCs w:val="28"/>
        </w:rPr>
      </w:pPr>
      <w:r w:rsidRPr="00DB4B2C">
        <w:rPr>
          <w:rFonts w:ascii="Times New Roman" w:hAnsi="Times New Roman" w:cs="Times New Roman"/>
          <w:color w:val="221E1F"/>
          <w:sz w:val="28"/>
          <w:szCs w:val="28"/>
        </w:rPr>
        <w:t xml:space="preserve">Total Dissolve solid was </w:t>
      </w:r>
      <w:proofErr w:type="spellStart"/>
      <w:r w:rsidRPr="00DB4B2C">
        <w:rPr>
          <w:rFonts w:ascii="Times New Roman" w:hAnsi="Times New Roman" w:cs="Times New Roman"/>
          <w:color w:val="221E1F"/>
          <w:sz w:val="28"/>
          <w:szCs w:val="28"/>
        </w:rPr>
        <w:t>measurerd</w:t>
      </w:r>
      <w:proofErr w:type="spellEnd"/>
      <w:r w:rsidRPr="00DB4B2C">
        <w:rPr>
          <w:rFonts w:ascii="Times New Roman" w:hAnsi="Times New Roman" w:cs="Times New Roman"/>
          <w:color w:val="221E1F"/>
          <w:sz w:val="28"/>
          <w:szCs w:val="28"/>
        </w:rPr>
        <w:t xml:space="preserve"> by digital TDS meter</w:t>
      </w:r>
      <w:r>
        <w:rPr>
          <w:rFonts w:ascii="Times New Roman" w:hAnsi="Times New Roman" w:cs="Times New Roman"/>
          <w:color w:val="221E1F"/>
          <w:sz w:val="28"/>
          <w:szCs w:val="28"/>
        </w:rPr>
        <w:t>.</w:t>
      </w:r>
    </w:p>
    <w:p w:rsidR="001C4F0E" w:rsidRDefault="00DB4B2C" w:rsidP="00B41633">
      <w:pPr>
        <w:jc w:val="both"/>
        <w:rPr>
          <w:rFonts w:ascii="Times New Roman" w:hAnsi="Times New Roman" w:cs="Times New Roman"/>
          <w:b/>
          <w:bCs/>
          <w:sz w:val="28"/>
          <w:szCs w:val="28"/>
        </w:rPr>
      </w:pPr>
      <w:r w:rsidRPr="00DB4B2C">
        <w:rPr>
          <w:rFonts w:ascii="Times New Roman" w:hAnsi="Times New Roman" w:cs="Times New Roman"/>
          <w:b/>
          <w:bCs/>
          <w:sz w:val="28"/>
          <w:szCs w:val="28"/>
        </w:rPr>
        <w:t>Conductivity</w:t>
      </w:r>
    </w:p>
    <w:p w:rsidR="00C40669" w:rsidRPr="00C40669" w:rsidRDefault="00C40669" w:rsidP="00B41633">
      <w:pPr>
        <w:autoSpaceDE w:val="0"/>
        <w:autoSpaceDN w:val="0"/>
        <w:adjustRightInd w:val="0"/>
        <w:spacing w:after="0" w:line="240" w:lineRule="auto"/>
        <w:jc w:val="both"/>
        <w:rPr>
          <w:rFonts w:ascii="Times New Roman" w:hAnsi="Times New Roman" w:cs="Times New Roman"/>
          <w:sz w:val="28"/>
          <w:szCs w:val="28"/>
        </w:rPr>
      </w:pPr>
      <w:r w:rsidRPr="00C40669">
        <w:rPr>
          <w:rFonts w:ascii="Times New Roman" w:hAnsi="Times New Roman" w:cs="Times New Roman"/>
          <w:sz w:val="28"/>
          <w:szCs w:val="28"/>
        </w:rPr>
        <w:t>The conductivity is determined by using digital</w:t>
      </w:r>
    </w:p>
    <w:p w:rsidR="00DB4B2C" w:rsidRPr="00C40669" w:rsidRDefault="00C40669" w:rsidP="00B41633">
      <w:pPr>
        <w:jc w:val="both"/>
        <w:rPr>
          <w:rFonts w:ascii="Times New Roman" w:hAnsi="Times New Roman" w:cs="Times New Roman"/>
          <w:b/>
          <w:bCs/>
          <w:color w:val="221E1F"/>
          <w:sz w:val="28"/>
          <w:szCs w:val="28"/>
        </w:rPr>
      </w:pPr>
      <w:r w:rsidRPr="00C40669">
        <w:rPr>
          <w:rFonts w:ascii="Times New Roman" w:hAnsi="Times New Roman" w:cs="Times New Roman"/>
          <w:sz w:val="28"/>
          <w:szCs w:val="28"/>
        </w:rPr>
        <w:t>conductivity meter</w:t>
      </w:r>
      <w:r>
        <w:rPr>
          <w:rFonts w:ascii="Times New Roman" w:hAnsi="Times New Roman" w:cs="Times New Roman"/>
          <w:sz w:val="28"/>
          <w:szCs w:val="28"/>
        </w:rPr>
        <w:t>.</w:t>
      </w:r>
    </w:p>
    <w:p w:rsidR="005954CC" w:rsidRDefault="005954CC" w:rsidP="00B41633">
      <w:pPr>
        <w:jc w:val="both"/>
        <w:rPr>
          <w:rFonts w:ascii="Times New Roman" w:hAnsi="Times New Roman" w:cs="Times New Roman"/>
          <w:b/>
          <w:bCs/>
          <w:sz w:val="28"/>
          <w:szCs w:val="28"/>
        </w:rPr>
      </w:pPr>
      <w:r>
        <w:rPr>
          <w:rFonts w:ascii="Times New Roman" w:hAnsi="Times New Roman" w:cs="Times New Roman"/>
          <w:b/>
          <w:bCs/>
          <w:sz w:val="28"/>
          <w:szCs w:val="28"/>
        </w:rPr>
        <w:t>Results and Discussion: -Table: 2</w:t>
      </w:r>
    </w:p>
    <w:tbl>
      <w:tblPr>
        <w:tblStyle w:val="TableGrid"/>
        <w:tblW w:w="9209" w:type="dxa"/>
        <w:tblInd w:w="0" w:type="dxa"/>
        <w:tblLook w:val="04A0"/>
      </w:tblPr>
      <w:tblGrid>
        <w:gridCol w:w="1803"/>
        <w:gridCol w:w="1878"/>
        <w:gridCol w:w="1728"/>
        <w:gridCol w:w="1957"/>
        <w:gridCol w:w="1843"/>
      </w:tblGrid>
      <w:tr w:rsidR="005954CC" w:rsidTr="005954CC">
        <w:tc>
          <w:tcPr>
            <w:tcW w:w="180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Parameter</w:t>
            </w:r>
          </w:p>
        </w:tc>
        <w:tc>
          <w:tcPr>
            <w:tcW w:w="187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Pre Monsoon</w:t>
            </w:r>
          </w:p>
        </w:tc>
        <w:tc>
          <w:tcPr>
            <w:tcW w:w="172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Monsoon</w:t>
            </w:r>
          </w:p>
        </w:tc>
        <w:tc>
          <w:tcPr>
            <w:tcW w:w="1957"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Post Monsoon</w:t>
            </w:r>
          </w:p>
        </w:tc>
        <w:tc>
          <w:tcPr>
            <w:tcW w:w="184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Winter</w:t>
            </w:r>
          </w:p>
        </w:tc>
      </w:tr>
      <w:tr w:rsidR="005954CC" w:rsidTr="005954CC">
        <w:tc>
          <w:tcPr>
            <w:tcW w:w="180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sz w:val="28"/>
                <w:szCs w:val="28"/>
              </w:rPr>
              <w:t>Temperature</w:t>
            </w:r>
          </w:p>
        </w:tc>
        <w:tc>
          <w:tcPr>
            <w:tcW w:w="187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172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1957"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p>
        </w:tc>
        <w:tc>
          <w:tcPr>
            <w:tcW w:w="184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p>
        </w:tc>
      </w:tr>
      <w:tr w:rsidR="005954CC" w:rsidTr="005954CC">
        <w:tc>
          <w:tcPr>
            <w:tcW w:w="180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b/>
                <w:bCs/>
                <w:sz w:val="28"/>
                <w:szCs w:val="28"/>
              </w:rPr>
            </w:pPr>
            <w:r>
              <w:rPr>
                <w:rFonts w:ascii="Times New Roman" w:hAnsi="Times New Roman" w:cs="Times New Roman"/>
                <w:sz w:val="28"/>
                <w:szCs w:val="28"/>
              </w:rPr>
              <w:t>Transparency</w:t>
            </w:r>
          </w:p>
        </w:tc>
        <w:tc>
          <w:tcPr>
            <w:tcW w:w="187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72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957"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84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p>
        </w:tc>
      </w:tr>
      <w:tr w:rsidR="005954CC" w:rsidTr="005954CC">
        <w:tc>
          <w:tcPr>
            <w:tcW w:w="180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pH</w:t>
            </w:r>
          </w:p>
        </w:tc>
        <w:tc>
          <w:tcPr>
            <w:tcW w:w="187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8.4</w:t>
            </w:r>
          </w:p>
        </w:tc>
        <w:tc>
          <w:tcPr>
            <w:tcW w:w="172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8.1</w:t>
            </w:r>
          </w:p>
        </w:tc>
        <w:tc>
          <w:tcPr>
            <w:tcW w:w="1957"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7.9</w:t>
            </w:r>
          </w:p>
        </w:tc>
        <w:tc>
          <w:tcPr>
            <w:tcW w:w="184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8.5</w:t>
            </w:r>
          </w:p>
        </w:tc>
      </w:tr>
      <w:tr w:rsidR="005954CC" w:rsidTr="005954CC">
        <w:tc>
          <w:tcPr>
            <w:tcW w:w="180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TDS</w:t>
            </w:r>
          </w:p>
        </w:tc>
        <w:tc>
          <w:tcPr>
            <w:tcW w:w="187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252</w:t>
            </w:r>
          </w:p>
        </w:tc>
        <w:tc>
          <w:tcPr>
            <w:tcW w:w="172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266</w:t>
            </w:r>
          </w:p>
        </w:tc>
        <w:tc>
          <w:tcPr>
            <w:tcW w:w="1957"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184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176</w:t>
            </w:r>
          </w:p>
        </w:tc>
      </w:tr>
      <w:tr w:rsidR="005954CC" w:rsidTr="005954CC">
        <w:tc>
          <w:tcPr>
            <w:tcW w:w="180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bookmarkStart w:id="6" w:name="_Hlk142477665"/>
            <w:r>
              <w:rPr>
                <w:rFonts w:ascii="Times New Roman" w:hAnsi="Times New Roman" w:cs="Times New Roman"/>
                <w:sz w:val="28"/>
                <w:szCs w:val="28"/>
              </w:rPr>
              <w:t>Conductivity</w:t>
            </w:r>
            <w:bookmarkEnd w:id="6"/>
          </w:p>
        </w:tc>
        <w:tc>
          <w:tcPr>
            <w:tcW w:w="187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573</w:t>
            </w:r>
          </w:p>
        </w:tc>
        <w:tc>
          <w:tcPr>
            <w:tcW w:w="1728"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259</w:t>
            </w:r>
          </w:p>
        </w:tc>
        <w:tc>
          <w:tcPr>
            <w:tcW w:w="1957"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565</w:t>
            </w:r>
          </w:p>
        </w:tc>
        <w:tc>
          <w:tcPr>
            <w:tcW w:w="1843" w:type="dxa"/>
            <w:tcBorders>
              <w:top w:val="single" w:sz="4" w:space="0" w:color="auto"/>
              <w:left w:val="single" w:sz="4" w:space="0" w:color="auto"/>
              <w:bottom w:val="single" w:sz="4" w:space="0" w:color="auto"/>
              <w:right w:val="single" w:sz="4" w:space="0" w:color="auto"/>
            </w:tcBorders>
            <w:hideMark/>
          </w:tcPr>
          <w:p w:rsidR="005954CC" w:rsidRDefault="005954CC" w:rsidP="00B41633">
            <w:pPr>
              <w:spacing w:line="240" w:lineRule="auto"/>
              <w:jc w:val="both"/>
              <w:rPr>
                <w:rFonts w:ascii="Times New Roman" w:hAnsi="Times New Roman" w:cs="Times New Roman"/>
                <w:sz w:val="28"/>
                <w:szCs w:val="28"/>
              </w:rPr>
            </w:pPr>
            <w:r>
              <w:rPr>
                <w:rFonts w:ascii="Times New Roman" w:hAnsi="Times New Roman" w:cs="Times New Roman"/>
                <w:sz w:val="28"/>
                <w:szCs w:val="28"/>
              </w:rPr>
              <w:t>464</w:t>
            </w:r>
          </w:p>
        </w:tc>
      </w:tr>
    </w:tbl>
    <w:p w:rsidR="005954CC" w:rsidRDefault="005954CC" w:rsidP="00B41633">
      <w:pPr>
        <w:jc w:val="both"/>
        <w:rPr>
          <w:rFonts w:ascii="Times New Roman" w:hAnsi="Times New Roman" w:cs="Times New Roman"/>
          <w:b/>
          <w:bCs/>
          <w:sz w:val="28"/>
          <w:szCs w:val="28"/>
        </w:rPr>
      </w:pPr>
    </w:p>
    <w:p w:rsidR="005954CC" w:rsidRDefault="005954CC" w:rsidP="00B41633">
      <w:pPr>
        <w:jc w:val="both"/>
        <w:rPr>
          <w:rFonts w:ascii="Times New Roman" w:hAnsi="Times New Roman" w:cs="Times New Roman"/>
          <w:b/>
          <w:bCs/>
          <w:sz w:val="28"/>
          <w:szCs w:val="28"/>
        </w:rPr>
      </w:pPr>
      <w:r>
        <w:rPr>
          <w:noProof/>
          <w:lang w:val="en-US"/>
        </w:rPr>
        <w:lastRenderedPageBreak/>
        <w:drawing>
          <wp:inline distT="0" distB="0" distL="0" distR="0">
            <wp:extent cx="4584700" cy="2755900"/>
            <wp:effectExtent l="0" t="0" r="6350" b="6350"/>
            <wp:docPr id="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B6AC5F2A-A1A7-437C-9967-503A3845A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954CC" w:rsidRDefault="005954CC" w:rsidP="00B41633">
      <w:pPr>
        <w:jc w:val="both"/>
        <w:rPr>
          <w:rFonts w:ascii="Times New Roman" w:hAnsi="Times New Roman" w:cs="Times New Roman"/>
          <w:b/>
          <w:bCs/>
          <w:sz w:val="28"/>
          <w:szCs w:val="28"/>
        </w:rPr>
      </w:pPr>
      <w:r>
        <w:rPr>
          <w:rFonts w:ascii="Times New Roman" w:hAnsi="Times New Roman" w:cs="Times New Roman"/>
        </w:rPr>
        <w:t xml:space="preserve">Figure 1: </w:t>
      </w:r>
      <w:proofErr w:type="spellStart"/>
      <w:r>
        <w:rPr>
          <w:rFonts w:ascii="Times New Roman" w:hAnsi="Times New Roman" w:cs="Times New Roman"/>
        </w:rPr>
        <w:t>seassonal</w:t>
      </w:r>
      <w:proofErr w:type="spellEnd"/>
      <w:r>
        <w:rPr>
          <w:rFonts w:ascii="Times New Roman" w:hAnsi="Times New Roman" w:cs="Times New Roman"/>
        </w:rPr>
        <w:t xml:space="preserve"> Variation in </w:t>
      </w:r>
      <w:proofErr w:type="spellStart"/>
      <w:r>
        <w:rPr>
          <w:rFonts w:ascii="Times New Roman" w:hAnsi="Times New Roman" w:cs="Times New Roman"/>
        </w:rPr>
        <w:t>Physico</w:t>
      </w:r>
      <w:proofErr w:type="spellEnd"/>
      <w:r>
        <w:rPr>
          <w:rFonts w:ascii="Times New Roman" w:hAnsi="Times New Roman" w:cs="Times New Roman"/>
        </w:rPr>
        <w:t xml:space="preserve">-Chemical parameters of water samples from </w:t>
      </w:r>
      <w:proofErr w:type="gramStart"/>
      <w:r>
        <w:rPr>
          <w:rFonts w:ascii="Times New Roman" w:hAnsi="Times New Roman" w:cs="Times New Roman"/>
        </w:rPr>
        <w:t>in  of</w:t>
      </w:r>
      <w:proofErr w:type="gramEnd"/>
      <w:r>
        <w:rPr>
          <w:rFonts w:ascii="Times New Roman" w:hAnsi="Times New Roman" w:cs="Times New Roman"/>
        </w:rPr>
        <w:t xml:space="preserve"> Misir pond during month May 2019-Jan2020</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        Temperature in the water is important for </w:t>
      </w:r>
      <w:proofErr w:type="gramStart"/>
      <w:r>
        <w:rPr>
          <w:rFonts w:ascii="Times New Roman" w:hAnsi="Times New Roman" w:cs="Times New Roman"/>
          <w:sz w:val="28"/>
          <w:szCs w:val="28"/>
        </w:rPr>
        <w:t>its  effects</w:t>
      </w:r>
      <w:proofErr w:type="gramEnd"/>
      <w:r>
        <w:rPr>
          <w:rFonts w:ascii="Times New Roman" w:hAnsi="Times New Roman" w:cs="Times New Roman"/>
          <w:sz w:val="28"/>
          <w:szCs w:val="28"/>
        </w:rPr>
        <w:t xml:space="preserve"> on the chemistry and biochemical reactions in the organisms. Based on the results it was noted that the temperature fluctuated in between 24°C to 28°C. The lowest value (24°C) was found in site S-W and the highest temperature value (28°C) at site S-N. Water and waste waters are of course subject to the effects of ambient temperature and can be very warm during summer.</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      Transparency is the measure of suspended minerals, bacteria, plankton and dissolved organic and inorganic substances. It is often associated with surface water sources. In most waters, turbidity is due to Colloidal and extremal fine dispersions. The values varied between 15 cm to 27 cm except for S-N the results showed the transparency of North direction is very turbid and 15 cm recorded in month of May.as maximum suspended particles are present in North direction.</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       pH is a measure of free hydrogen ion and hydroxyl ions in the water. pH is an important indicator of water that is changing chemically. For drinking water, a pH range of 7.9-8.2 is recommended. </w:t>
      </w:r>
      <w:proofErr w:type="spellStart"/>
      <w:r>
        <w:rPr>
          <w:rFonts w:ascii="Times New Roman" w:hAnsi="Times New Roman" w:cs="Times New Roman"/>
          <w:sz w:val="28"/>
          <w:szCs w:val="28"/>
        </w:rPr>
        <w:t>Нe</w:t>
      </w:r>
      <w:proofErr w:type="spellEnd"/>
      <w:r>
        <w:rPr>
          <w:rFonts w:ascii="Times New Roman" w:hAnsi="Times New Roman" w:cs="Times New Roman"/>
          <w:sz w:val="28"/>
          <w:szCs w:val="28"/>
        </w:rPr>
        <w:t xml:space="preserve"> maximum value of pH was recorded as 8.2 at station S-N which is higher than the permissible limits of WHO and showing basic nature of water in north direction of Misir pond and the minimum value of pH was recorded as 7.9 at station S-E.</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    The Total Dissolved Solids fluctuate from 176 mg/l to 266 mg/l. the maximum value (266 mg/l) was recorded in the month of July. </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Conductivity is the ability of an aqueous solution to conduct the electric current. Conductivity is a useful tool to evaluate the purity of water conductivity of water was ranged from 259-273 µs/cm.</w:t>
      </w:r>
    </w:p>
    <w:p w:rsidR="005954CC" w:rsidRDefault="005954CC" w:rsidP="00B41633">
      <w:pPr>
        <w:jc w:val="both"/>
        <w:rPr>
          <w:rFonts w:ascii="Times New Roman" w:hAnsi="Times New Roman" w:cs="Times New Roman"/>
          <w:b/>
          <w:bCs/>
          <w:sz w:val="40"/>
          <w:szCs w:val="40"/>
        </w:rPr>
      </w:pPr>
      <w:r>
        <w:rPr>
          <w:rFonts w:ascii="Times New Roman" w:hAnsi="Times New Roman" w:cs="Times New Roman"/>
          <w:b/>
          <w:bCs/>
          <w:sz w:val="32"/>
          <w:szCs w:val="32"/>
        </w:rPr>
        <w:t>Conclusion</w:t>
      </w: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 xml:space="preserve">The variations in the water quality parameters are evident in all the </w:t>
      </w:r>
      <w:proofErr w:type="spellStart"/>
      <w:r>
        <w:rPr>
          <w:rFonts w:ascii="Times New Roman" w:hAnsi="Times New Roman" w:cs="Times New Roman"/>
          <w:sz w:val="28"/>
          <w:szCs w:val="28"/>
        </w:rPr>
        <w:t>Physico</w:t>
      </w:r>
      <w:proofErr w:type="spellEnd"/>
      <w:r>
        <w:rPr>
          <w:rFonts w:ascii="Times New Roman" w:hAnsi="Times New Roman" w:cs="Times New Roman"/>
          <w:sz w:val="28"/>
          <w:szCs w:val="28"/>
        </w:rPr>
        <w:t xml:space="preserve"> –chemical parameters examined. The present study concluded that Misir pond water of study area was moderately polluted in respect to analysed parameters. pH, TDS were found within permissible limit but the higher values of Conductivity in present study attributed pond water was not fit for drinking purpose in reason of not clean. It needs to aware local villagers to safeguard the precious pond and its surrounding.</w:t>
      </w:r>
    </w:p>
    <w:p w:rsidR="005954CC" w:rsidRDefault="005954CC" w:rsidP="00B41633">
      <w:pPr>
        <w:jc w:val="both"/>
        <w:rPr>
          <w:rFonts w:ascii="Times New Roman" w:hAnsi="Times New Roman" w:cs="Times New Roman"/>
          <w:b/>
          <w:bCs/>
          <w:sz w:val="28"/>
          <w:szCs w:val="28"/>
        </w:rPr>
      </w:pPr>
      <w:proofErr w:type="gramStart"/>
      <w:r>
        <w:rPr>
          <w:rFonts w:ascii="Times New Roman" w:hAnsi="Times New Roman" w:cs="Times New Roman"/>
          <w:b/>
          <w:bCs/>
          <w:sz w:val="32"/>
          <w:szCs w:val="32"/>
        </w:rPr>
        <w:t>Acknowledgement :</w:t>
      </w:r>
      <w:proofErr w:type="gramEnd"/>
      <w:r>
        <w:rPr>
          <w:rFonts w:ascii="Times New Roman" w:hAnsi="Times New Roman" w:cs="Times New Roman"/>
          <w:sz w:val="28"/>
          <w:szCs w:val="28"/>
        </w:rPr>
        <w:t xml:space="preserve">  We express our sincere thanks to Management and Principal of D.P. Vipra College Bilaspur C.G providing all the research facilities in the Laboratory of Department of Chemistry. We are heartily thankful to senior professor and Chairman, Board of the Chemistry Dr. </w:t>
      </w:r>
      <w:proofErr w:type="spellStart"/>
      <w:r>
        <w:rPr>
          <w:rFonts w:ascii="Times New Roman" w:hAnsi="Times New Roman" w:cs="Times New Roman"/>
          <w:sz w:val="28"/>
          <w:szCs w:val="28"/>
        </w:rPr>
        <w:t>Kiran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Vajpai</w:t>
      </w:r>
      <w:proofErr w:type="spellEnd"/>
      <w:r>
        <w:rPr>
          <w:rFonts w:ascii="Times New Roman" w:hAnsi="Times New Roman" w:cs="Times New Roman"/>
          <w:sz w:val="28"/>
          <w:szCs w:val="28"/>
        </w:rPr>
        <w:t xml:space="preserve"> We also thanks to Prof. Deepak Tiwari, </w:t>
      </w:r>
      <w:proofErr w:type="spellStart"/>
      <w:r>
        <w:rPr>
          <w:rFonts w:ascii="Times New Roman" w:hAnsi="Times New Roman" w:cs="Times New Roman"/>
          <w:sz w:val="28"/>
          <w:szCs w:val="28"/>
        </w:rPr>
        <w:t>Asstt</w:t>
      </w:r>
      <w:proofErr w:type="spellEnd"/>
      <w:r>
        <w:rPr>
          <w:rFonts w:ascii="Times New Roman" w:hAnsi="Times New Roman" w:cs="Times New Roman"/>
          <w:sz w:val="28"/>
          <w:szCs w:val="28"/>
        </w:rPr>
        <w:t>. Prof. Department of Chemistry for guidance and encouragement throughout this work.</w:t>
      </w:r>
    </w:p>
    <w:p w:rsidR="005954CC" w:rsidRDefault="005954CC" w:rsidP="00B41633">
      <w:pPr>
        <w:jc w:val="both"/>
        <w:rPr>
          <w:rFonts w:ascii="Times New Roman" w:hAnsi="Times New Roman" w:cs="Times New Roman"/>
          <w:sz w:val="28"/>
          <w:szCs w:val="28"/>
        </w:rPr>
      </w:pPr>
    </w:p>
    <w:p w:rsidR="005954CC" w:rsidRDefault="005954CC" w:rsidP="00B41633">
      <w:pPr>
        <w:jc w:val="both"/>
        <w:rPr>
          <w:rFonts w:ascii="Times New Roman" w:hAnsi="Times New Roman" w:cs="Times New Roman"/>
          <w:sz w:val="28"/>
          <w:szCs w:val="28"/>
        </w:rPr>
      </w:pPr>
      <w:r>
        <w:rPr>
          <w:rFonts w:ascii="Times New Roman" w:hAnsi="Times New Roman" w:cs="Times New Roman"/>
          <w:sz w:val="28"/>
          <w:szCs w:val="28"/>
        </w:rPr>
        <w:t>References-</w:t>
      </w:r>
    </w:p>
    <w:p w:rsidR="005954CC" w:rsidRDefault="005954CC" w:rsidP="00B41633">
      <w:pPr>
        <w:jc w:val="both"/>
      </w:pPr>
      <w:r>
        <w:t xml:space="preserve">1.Nayar R et al, J </w:t>
      </w:r>
      <w:proofErr w:type="spellStart"/>
      <w:r>
        <w:t>HydrogeolHydrol</w:t>
      </w:r>
      <w:proofErr w:type="spellEnd"/>
      <w:r>
        <w:t xml:space="preserve"> Eng 2019, 8:3 Water Quality and Seasonal </w:t>
      </w:r>
      <w:proofErr w:type="spellStart"/>
      <w:r>
        <w:t>Physico</w:t>
      </w:r>
      <w:proofErr w:type="spellEnd"/>
      <w:r>
        <w:t xml:space="preserve">-Chemical Study of Surface Water Bodies of </w:t>
      </w:r>
      <w:proofErr w:type="spellStart"/>
      <w:r>
        <w:t>Harsagar</w:t>
      </w:r>
      <w:proofErr w:type="spellEnd"/>
      <w:r>
        <w:t xml:space="preserve"> Pond in </w:t>
      </w:r>
      <w:proofErr w:type="spellStart"/>
      <w:r>
        <w:t>Birkona</w:t>
      </w:r>
      <w:proofErr w:type="spellEnd"/>
      <w:r>
        <w:t xml:space="preserve"> Village in Bilaspur District</w:t>
      </w:r>
    </w:p>
    <w:p w:rsidR="005954CC" w:rsidRDefault="005954CC" w:rsidP="00B41633">
      <w:pPr>
        <w:jc w:val="both"/>
      </w:pPr>
      <w:r>
        <w:t>2.Chigor, V. N. (2012). Water Quality Assessment: Surface Water Sources used for Drinking and Irrigation in Zaria, Springer. Science Business Media B,20(23):321 – 334</w:t>
      </w:r>
    </w:p>
    <w:p w:rsidR="005954CC" w:rsidRDefault="005954CC" w:rsidP="00B41633">
      <w:pPr>
        <w:jc w:val="both"/>
      </w:pPr>
      <w:r>
        <w:t>3. Williams, P., J. Biggs, G. Fox, P. Nicolet and M. Whitfield (2001). History, origins and importance of temporary ponds. In: European Temporary Ponds: A Threatened Habitat, Freshwater Biological Association (ed.) Birmingham: Freshwater Biological Association, pp 7-15.</w:t>
      </w:r>
    </w:p>
    <w:p w:rsidR="005954CC" w:rsidRDefault="005954CC" w:rsidP="00B41633">
      <w:pPr>
        <w:jc w:val="both"/>
      </w:pPr>
      <w:r>
        <w:t xml:space="preserve">4. </w:t>
      </w:r>
      <w:proofErr w:type="spellStart"/>
      <w:r>
        <w:t>Manivaskam</w:t>
      </w:r>
      <w:proofErr w:type="spellEnd"/>
      <w:r>
        <w:t xml:space="preserve"> N (2005) </w:t>
      </w:r>
      <w:proofErr w:type="spellStart"/>
      <w:r>
        <w:t>Physico</w:t>
      </w:r>
      <w:proofErr w:type="spellEnd"/>
      <w:r>
        <w:t>-chemical examination of water, sewage and industrial effluents.</w:t>
      </w:r>
    </w:p>
    <w:p w:rsidR="005954CC" w:rsidRDefault="005954CC" w:rsidP="00B41633">
      <w:pPr>
        <w:jc w:val="both"/>
      </w:pPr>
      <w:r>
        <w:t xml:space="preserve">5. Arya S., Kumar V., </w:t>
      </w:r>
      <w:proofErr w:type="spellStart"/>
      <w:r>
        <w:t>Raikwar</w:t>
      </w:r>
      <w:proofErr w:type="spellEnd"/>
      <w:r>
        <w:t xml:space="preserve"> M. and Dhaka A. (2011). </w:t>
      </w:r>
      <w:proofErr w:type="spellStart"/>
      <w:r>
        <w:t>Physico</w:t>
      </w:r>
      <w:proofErr w:type="spellEnd"/>
      <w:r>
        <w:t xml:space="preserve">-chemical Analysis of Selected Surface Water Samples of Laxmi Tal </w:t>
      </w:r>
      <w:proofErr w:type="gramStart"/>
      <w:r>
        <w:t>( Pond</w:t>
      </w:r>
      <w:proofErr w:type="gramEnd"/>
      <w:r>
        <w:t xml:space="preserve"> ) in Jhansi City, UP, Bundelkhand Region, Central India. Jou. of Exptl. l Sci., 2(8), 01-06.</w:t>
      </w:r>
    </w:p>
    <w:p w:rsidR="005954CC" w:rsidRDefault="005954CC" w:rsidP="00B41633">
      <w:pPr>
        <w:jc w:val="both"/>
      </w:pPr>
    </w:p>
    <w:p w:rsidR="005954CC" w:rsidRDefault="005954CC" w:rsidP="00B41633">
      <w:pPr>
        <w:jc w:val="both"/>
      </w:pPr>
      <w:r>
        <w:t xml:space="preserve">6.Raja, G., and Venkatesan, P. (2010). Assessment of Surface water pollution and its impacts in and around </w:t>
      </w:r>
      <w:proofErr w:type="spellStart"/>
      <w:r>
        <w:t>Punnam</w:t>
      </w:r>
      <w:proofErr w:type="spellEnd"/>
      <w:r>
        <w:t xml:space="preserve"> area of </w:t>
      </w:r>
      <w:proofErr w:type="spellStart"/>
      <w:r>
        <w:t>Karur</w:t>
      </w:r>
      <w:proofErr w:type="spellEnd"/>
      <w:r>
        <w:t xml:space="preserve"> district, </w:t>
      </w:r>
      <w:proofErr w:type="spellStart"/>
      <w:r>
        <w:t>Tamilnadu</w:t>
      </w:r>
      <w:proofErr w:type="spellEnd"/>
      <w:r>
        <w:t xml:space="preserve">, India. </w:t>
      </w:r>
      <w:proofErr w:type="spellStart"/>
      <w:r>
        <w:t>EJournal</w:t>
      </w:r>
      <w:proofErr w:type="spellEnd"/>
      <w:r>
        <w:t xml:space="preserve"> of Chemistry, 7(2): 473- 478.</w:t>
      </w:r>
    </w:p>
    <w:p w:rsidR="005954CC" w:rsidRDefault="005954CC" w:rsidP="00B41633">
      <w:pPr>
        <w:jc w:val="both"/>
      </w:pPr>
      <w:r>
        <w:t xml:space="preserve">7. Singh, S.K. (2007). An Assessment of Water Quality of River </w:t>
      </w:r>
      <w:proofErr w:type="spellStart"/>
      <w:r>
        <w:t>Ganga</w:t>
      </w:r>
      <w:proofErr w:type="spellEnd"/>
      <w:r>
        <w:t xml:space="preserve"> at </w:t>
      </w:r>
      <w:proofErr w:type="spellStart"/>
      <w:r>
        <w:t>Garmukeshwar</w:t>
      </w:r>
      <w:proofErr w:type="spellEnd"/>
      <w:r>
        <w:t>. Industrial Journal of Ecology, 14(20): 278-287.</w:t>
      </w:r>
    </w:p>
    <w:p w:rsidR="005954CC" w:rsidRDefault="005954CC" w:rsidP="00B41633">
      <w:pPr>
        <w:jc w:val="both"/>
      </w:pPr>
      <w:r>
        <w:lastRenderedPageBreak/>
        <w:t>8. World Health Organization (WHO). (2004). Guidelines for Drinking Water Quality. 3rdedition, Recommendations, World Health Organization, Geneva, 1:1-8</w:t>
      </w:r>
    </w:p>
    <w:p w:rsidR="005954CC" w:rsidRDefault="005954CC" w:rsidP="00B41633">
      <w:pPr>
        <w:jc w:val="both"/>
      </w:pPr>
      <w:proofErr w:type="gramStart"/>
      <w:r>
        <w:t>9 .</w:t>
      </w:r>
      <w:proofErr w:type="gramEnd"/>
      <w:r>
        <w:t xml:space="preserve"> Bhatnagar A. and Devi Pooja (2013). Water Quality guidelines for the management of pond fish culture. International Journal of Environmental Sciences, 3(6), 1980-2009.</w:t>
      </w:r>
    </w:p>
    <w:p w:rsidR="005954CC" w:rsidRDefault="005954CC" w:rsidP="00B41633">
      <w:pPr>
        <w:jc w:val="both"/>
      </w:pPr>
      <w:r>
        <w:t xml:space="preserve">10. Boyd C.E. and </w:t>
      </w:r>
      <w:proofErr w:type="spellStart"/>
      <w:r>
        <w:t>Lichtkoppler</w:t>
      </w:r>
      <w:proofErr w:type="spellEnd"/>
      <w:r>
        <w:t xml:space="preserve"> F. (1979). Water Quality Management in Fish Ponds. Research and Development Series No. 22, International Centre for Aquaculture (JCAA) Experimental Station Auburn University, </w:t>
      </w:r>
      <w:proofErr w:type="spellStart"/>
      <w:r>
        <w:t>Albama</w:t>
      </w:r>
      <w:proofErr w:type="spellEnd"/>
      <w:r>
        <w:t>, 22, 45- 47.</w:t>
      </w:r>
    </w:p>
    <w:p w:rsidR="005954CC" w:rsidRDefault="005954CC" w:rsidP="00B41633">
      <w:pPr>
        <w:jc w:val="both"/>
      </w:pPr>
      <w:r>
        <w:t>12. American Public Health Association (APHA). Standard Methods for the Examination of Water and Wastewater, 19th ed., Washington, DC, 1998.</w:t>
      </w:r>
    </w:p>
    <w:p w:rsidR="005954CC" w:rsidRDefault="005954CC" w:rsidP="00B41633">
      <w:pPr>
        <w:jc w:val="both"/>
      </w:pPr>
      <w:r>
        <w:t>13. Rani Gupta, Srivastava. Studies on water quality assessment in Satna city (M.P): Seasonal parametric variations. Nature Environment and Pollution Technology. 2004; 3(4):563-565.</w:t>
      </w:r>
    </w:p>
    <w:p w:rsidR="005954CC" w:rsidRDefault="005954CC" w:rsidP="00B41633">
      <w:pPr>
        <w:jc w:val="both"/>
      </w:pPr>
      <w:r>
        <w:t>14. Vogel AI (1991) A text book of qualitative inorganic analysis including elementary instrumental analysis.</w:t>
      </w:r>
    </w:p>
    <w:p w:rsidR="005954CC" w:rsidRDefault="005954CC" w:rsidP="00B41633">
      <w:pPr>
        <w:jc w:val="both"/>
      </w:pPr>
      <w:r>
        <w:t xml:space="preserve">15. Kadam, M. S. </w:t>
      </w:r>
      <w:proofErr w:type="spellStart"/>
      <w:r>
        <w:t>Pampatwar</w:t>
      </w:r>
      <w:proofErr w:type="spellEnd"/>
      <w:r>
        <w:t xml:space="preserve"> D. V. and Mali R. P. (2007): Seasonal variations in different </w:t>
      </w:r>
      <w:proofErr w:type="spellStart"/>
      <w:r>
        <w:t>physico</w:t>
      </w:r>
      <w:proofErr w:type="spellEnd"/>
      <w:r>
        <w:t xml:space="preserve">-chemical characteristics in </w:t>
      </w:r>
      <w:proofErr w:type="spellStart"/>
      <w:r>
        <w:t>Masoli</w:t>
      </w:r>
      <w:proofErr w:type="spellEnd"/>
      <w:r>
        <w:t xml:space="preserve"> reservoir of </w:t>
      </w:r>
      <w:proofErr w:type="spellStart"/>
      <w:r>
        <w:t>Parbhani</w:t>
      </w:r>
      <w:proofErr w:type="spellEnd"/>
      <w:r>
        <w:t xml:space="preserve"> district, Maharashtra, J. Aqua. Biol. 22(1): 110- 112.</w:t>
      </w:r>
    </w:p>
    <w:p w:rsidR="005954CC" w:rsidRDefault="005954CC" w:rsidP="00B41633">
      <w:pPr>
        <w:jc w:val="both"/>
      </w:pPr>
      <w:r>
        <w:t>16. Bharti, N. and Katyal, D. 2011. Water quality indices used for surface water vulnerability assessment. International Research Journal of Environment Sciences, 2(1): 154-173.</w:t>
      </w:r>
    </w:p>
    <w:p w:rsidR="005954CC" w:rsidRDefault="005954CC" w:rsidP="00B41633">
      <w:pPr>
        <w:jc w:val="both"/>
        <w:rPr>
          <w:rFonts w:ascii="Times New Roman" w:hAnsi="Times New Roman" w:cs="Times New Roman"/>
          <w:sz w:val="28"/>
          <w:szCs w:val="28"/>
        </w:rPr>
      </w:pPr>
    </w:p>
    <w:p w:rsidR="005954CC" w:rsidRDefault="005954CC" w:rsidP="00B41633">
      <w:pPr>
        <w:jc w:val="both"/>
      </w:pPr>
    </w:p>
    <w:sectPr w:rsidR="005954CC" w:rsidSect="00681C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D21A1"/>
    <w:multiLevelType w:val="hybridMultilevel"/>
    <w:tmpl w:val="042A230A"/>
    <w:lvl w:ilvl="0" w:tplc="A134CDB4">
      <w:start w:val="1"/>
      <w:numFmt w:val="decimal"/>
      <w:lvlText w:val="%1."/>
      <w:lvlJc w:val="left"/>
      <w:pPr>
        <w:ind w:left="1300" w:hanging="360"/>
      </w:pPr>
    </w:lvl>
    <w:lvl w:ilvl="1" w:tplc="40090019">
      <w:start w:val="1"/>
      <w:numFmt w:val="lowerLetter"/>
      <w:lvlText w:val="%2."/>
      <w:lvlJc w:val="left"/>
      <w:pPr>
        <w:ind w:left="2020" w:hanging="360"/>
      </w:pPr>
    </w:lvl>
    <w:lvl w:ilvl="2" w:tplc="4009001B">
      <w:start w:val="1"/>
      <w:numFmt w:val="lowerRoman"/>
      <w:lvlText w:val="%3."/>
      <w:lvlJc w:val="right"/>
      <w:pPr>
        <w:ind w:left="2740" w:hanging="180"/>
      </w:pPr>
    </w:lvl>
    <w:lvl w:ilvl="3" w:tplc="4009000F">
      <w:start w:val="1"/>
      <w:numFmt w:val="decimal"/>
      <w:lvlText w:val="%4."/>
      <w:lvlJc w:val="left"/>
      <w:pPr>
        <w:ind w:left="3460" w:hanging="360"/>
      </w:pPr>
    </w:lvl>
    <w:lvl w:ilvl="4" w:tplc="40090019">
      <w:start w:val="1"/>
      <w:numFmt w:val="lowerLetter"/>
      <w:lvlText w:val="%5."/>
      <w:lvlJc w:val="left"/>
      <w:pPr>
        <w:ind w:left="4180" w:hanging="360"/>
      </w:pPr>
    </w:lvl>
    <w:lvl w:ilvl="5" w:tplc="4009001B">
      <w:start w:val="1"/>
      <w:numFmt w:val="lowerRoman"/>
      <w:lvlText w:val="%6."/>
      <w:lvlJc w:val="right"/>
      <w:pPr>
        <w:ind w:left="4900" w:hanging="180"/>
      </w:pPr>
    </w:lvl>
    <w:lvl w:ilvl="6" w:tplc="4009000F">
      <w:start w:val="1"/>
      <w:numFmt w:val="decimal"/>
      <w:lvlText w:val="%7."/>
      <w:lvlJc w:val="left"/>
      <w:pPr>
        <w:ind w:left="5620" w:hanging="360"/>
      </w:pPr>
    </w:lvl>
    <w:lvl w:ilvl="7" w:tplc="40090019">
      <w:start w:val="1"/>
      <w:numFmt w:val="lowerLetter"/>
      <w:lvlText w:val="%8."/>
      <w:lvlJc w:val="left"/>
      <w:pPr>
        <w:ind w:left="6340" w:hanging="360"/>
      </w:pPr>
    </w:lvl>
    <w:lvl w:ilvl="8" w:tplc="4009001B">
      <w:start w:val="1"/>
      <w:numFmt w:val="lowerRoman"/>
      <w:lvlText w:val="%9."/>
      <w:lvlJc w:val="right"/>
      <w:pPr>
        <w:ind w:left="7060" w:hanging="180"/>
      </w:pPr>
    </w:lvl>
  </w:abstractNum>
  <w:abstractNum w:abstractNumId="1">
    <w:nsid w:val="40705921"/>
    <w:multiLevelType w:val="hybridMultilevel"/>
    <w:tmpl w:val="40FE9DCC"/>
    <w:lvl w:ilvl="0" w:tplc="3AC03A52">
      <w:start w:val="4"/>
      <w:numFmt w:val="decimal"/>
      <w:lvlText w:val="%1."/>
      <w:lvlJc w:val="left"/>
      <w:pPr>
        <w:ind w:left="360" w:hanging="360"/>
      </w:pPr>
      <w:rPr>
        <w:rFonts w:hint="default"/>
        <w:u w:val="non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54CC"/>
    <w:rsid w:val="000A0C23"/>
    <w:rsid w:val="001C4F0E"/>
    <w:rsid w:val="00371EFB"/>
    <w:rsid w:val="005954CC"/>
    <w:rsid w:val="00681C24"/>
    <w:rsid w:val="006F3897"/>
    <w:rsid w:val="00B41633"/>
    <w:rsid w:val="00C40669"/>
    <w:rsid w:val="00DB4B2C"/>
    <w:rsid w:val="00DC2B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CC"/>
    <w:pPr>
      <w:spacing w:line="25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CC"/>
    <w:pPr>
      <w:ind w:left="720"/>
      <w:contextualSpacing/>
    </w:pPr>
  </w:style>
  <w:style w:type="table" w:styleId="TableGrid">
    <w:name w:val="Table Grid"/>
    <w:basedOn w:val="TableNormal"/>
    <w:uiPriority w:val="39"/>
    <w:rsid w:val="005954C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954C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BalloonText">
    <w:name w:val="Balloon Text"/>
    <w:basedOn w:val="Normal"/>
    <w:link w:val="BalloonTextChar"/>
    <w:uiPriority w:val="99"/>
    <w:semiHidden/>
    <w:unhideWhenUsed/>
    <w:rsid w:val="00B41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633"/>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210252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Sheet2!$D$7</c:f>
              <c:strCache>
                <c:ptCount val="1"/>
                <c:pt idx="0">
                  <c:v>Pre Monsoon</c:v>
                </c:pt>
              </c:strCache>
            </c:strRef>
          </c:tx>
          <c:spPr>
            <a:solidFill>
              <a:schemeClr val="accent1"/>
            </a:solidFill>
            <a:ln>
              <a:noFill/>
            </a:ln>
            <a:effectLst/>
            <a:sp3d/>
          </c:spPr>
          <c:cat>
            <c:strRef>
              <c:f>Sheet2!$C$8:$C$12</c:f>
              <c:strCache>
                <c:ptCount val="5"/>
                <c:pt idx="0">
                  <c:v>Temperature</c:v>
                </c:pt>
                <c:pt idx="1">
                  <c:v>Transparency</c:v>
                </c:pt>
                <c:pt idx="2">
                  <c:v>pH</c:v>
                </c:pt>
                <c:pt idx="3">
                  <c:v>TDS</c:v>
                </c:pt>
                <c:pt idx="4">
                  <c:v>Conductivity</c:v>
                </c:pt>
              </c:strCache>
            </c:strRef>
          </c:cat>
          <c:val>
            <c:numRef>
              <c:f>Sheet2!$D$8:$D$12</c:f>
              <c:numCache>
                <c:formatCode>General</c:formatCode>
                <c:ptCount val="5"/>
                <c:pt idx="0">
                  <c:v>28</c:v>
                </c:pt>
                <c:pt idx="1">
                  <c:v>25</c:v>
                </c:pt>
                <c:pt idx="2">
                  <c:v>8.4</c:v>
                </c:pt>
                <c:pt idx="3">
                  <c:v>252</c:v>
                </c:pt>
                <c:pt idx="4">
                  <c:v>573</c:v>
                </c:pt>
              </c:numCache>
            </c:numRef>
          </c:val>
          <c:extLst xmlns:c16r2="http://schemas.microsoft.com/office/drawing/2015/06/chart">
            <c:ext xmlns:c16="http://schemas.microsoft.com/office/drawing/2014/chart" uri="{C3380CC4-5D6E-409C-BE32-E72D297353CC}">
              <c16:uniqueId val="{00000000-C000-420A-8CA5-1EFF262F3E14}"/>
            </c:ext>
          </c:extLst>
        </c:ser>
        <c:ser>
          <c:idx val="1"/>
          <c:order val="1"/>
          <c:tx>
            <c:strRef>
              <c:f>Sheet2!$E$7</c:f>
              <c:strCache>
                <c:ptCount val="1"/>
                <c:pt idx="0">
                  <c:v>Monsoon</c:v>
                </c:pt>
              </c:strCache>
            </c:strRef>
          </c:tx>
          <c:spPr>
            <a:solidFill>
              <a:schemeClr val="accent2"/>
            </a:solidFill>
            <a:ln>
              <a:noFill/>
            </a:ln>
            <a:effectLst/>
            <a:sp3d/>
          </c:spPr>
          <c:cat>
            <c:strRef>
              <c:f>Sheet2!$C$8:$C$12</c:f>
              <c:strCache>
                <c:ptCount val="5"/>
                <c:pt idx="0">
                  <c:v>Temperature</c:v>
                </c:pt>
                <c:pt idx="1">
                  <c:v>Transparency</c:v>
                </c:pt>
                <c:pt idx="2">
                  <c:v>pH</c:v>
                </c:pt>
                <c:pt idx="3">
                  <c:v>TDS</c:v>
                </c:pt>
                <c:pt idx="4">
                  <c:v>Conductivity</c:v>
                </c:pt>
              </c:strCache>
            </c:strRef>
          </c:cat>
          <c:val>
            <c:numRef>
              <c:f>Sheet2!$E$8:$E$12</c:f>
              <c:numCache>
                <c:formatCode>General</c:formatCode>
                <c:ptCount val="5"/>
                <c:pt idx="0">
                  <c:v>26</c:v>
                </c:pt>
                <c:pt idx="1">
                  <c:v>15</c:v>
                </c:pt>
                <c:pt idx="2">
                  <c:v>8.1</c:v>
                </c:pt>
                <c:pt idx="3">
                  <c:v>266</c:v>
                </c:pt>
                <c:pt idx="4">
                  <c:v>259</c:v>
                </c:pt>
              </c:numCache>
            </c:numRef>
          </c:val>
          <c:extLst xmlns:c16r2="http://schemas.microsoft.com/office/drawing/2015/06/chart">
            <c:ext xmlns:c16="http://schemas.microsoft.com/office/drawing/2014/chart" uri="{C3380CC4-5D6E-409C-BE32-E72D297353CC}">
              <c16:uniqueId val="{00000001-C000-420A-8CA5-1EFF262F3E14}"/>
            </c:ext>
          </c:extLst>
        </c:ser>
        <c:ser>
          <c:idx val="2"/>
          <c:order val="2"/>
          <c:tx>
            <c:strRef>
              <c:f>Sheet2!$F$7</c:f>
              <c:strCache>
                <c:ptCount val="1"/>
                <c:pt idx="0">
                  <c:v>Post Monsoon</c:v>
                </c:pt>
              </c:strCache>
            </c:strRef>
          </c:tx>
          <c:spPr>
            <a:solidFill>
              <a:schemeClr val="accent3"/>
            </a:solidFill>
            <a:ln>
              <a:noFill/>
            </a:ln>
            <a:effectLst/>
            <a:sp3d/>
          </c:spPr>
          <c:cat>
            <c:strRef>
              <c:f>Sheet2!$C$8:$C$12</c:f>
              <c:strCache>
                <c:ptCount val="5"/>
                <c:pt idx="0">
                  <c:v>Temperature</c:v>
                </c:pt>
                <c:pt idx="1">
                  <c:v>Transparency</c:v>
                </c:pt>
                <c:pt idx="2">
                  <c:v>pH</c:v>
                </c:pt>
                <c:pt idx="3">
                  <c:v>TDS</c:v>
                </c:pt>
                <c:pt idx="4">
                  <c:v>Conductivity</c:v>
                </c:pt>
              </c:strCache>
            </c:strRef>
          </c:cat>
          <c:val>
            <c:numRef>
              <c:f>Sheet2!$F$8:$F$12</c:f>
              <c:numCache>
                <c:formatCode>General</c:formatCode>
                <c:ptCount val="5"/>
                <c:pt idx="0">
                  <c:v>27</c:v>
                </c:pt>
                <c:pt idx="1">
                  <c:v>23</c:v>
                </c:pt>
                <c:pt idx="2">
                  <c:v>7.9</c:v>
                </c:pt>
                <c:pt idx="3">
                  <c:v>254</c:v>
                </c:pt>
                <c:pt idx="4">
                  <c:v>565</c:v>
                </c:pt>
              </c:numCache>
            </c:numRef>
          </c:val>
          <c:extLst xmlns:c16r2="http://schemas.microsoft.com/office/drawing/2015/06/chart">
            <c:ext xmlns:c16="http://schemas.microsoft.com/office/drawing/2014/chart" uri="{C3380CC4-5D6E-409C-BE32-E72D297353CC}">
              <c16:uniqueId val="{00000002-C000-420A-8CA5-1EFF262F3E14}"/>
            </c:ext>
          </c:extLst>
        </c:ser>
        <c:ser>
          <c:idx val="3"/>
          <c:order val="3"/>
          <c:tx>
            <c:strRef>
              <c:f>Sheet2!$G$7</c:f>
              <c:strCache>
                <c:ptCount val="1"/>
                <c:pt idx="0">
                  <c:v>Winter</c:v>
                </c:pt>
              </c:strCache>
            </c:strRef>
          </c:tx>
          <c:spPr>
            <a:solidFill>
              <a:schemeClr val="accent4"/>
            </a:solidFill>
            <a:ln>
              <a:noFill/>
            </a:ln>
            <a:effectLst/>
            <a:sp3d/>
          </c:spPr>
          <c:cat>
            <c:strRef>
              <c:f>Sheet2!$C$8:$C$12</c:f>
              <c:strCache>
                <c:ptCount val="5"/>
                <c:pt idx="0">
                  <c:v>Temperature</c:v>
                </c:pt>
                <c:pt idx="1">
                  <c:v>Transparency</c:v>
                </c:pt>
                <c:pt idx="2">
                  <c:v>pH</c:v>
                </c:pt>
                <c:pt idx="3">
                  <c:v>TDS</c:v>
                </c:pt>
                <c:pt idx="4">
                  <c:v>Conductivity</c:v>
                </c:pt>
              </c:strCache>
            </c:strRef>
          </c:cat>
          <c:val>
            <c:numRef>
              <c:f>Sheet2!$G$8:$G$12</c:f>
              <c:numCache>
                <c:formatCode>General</c:formatCode>
                <c:ptCount val="5"/>
                <c:pt idx="0">
                  <c:v>24</c:v>
                </c:pt>
                <c:pt idx="1">
                  <c:v>27</c:v>
                </c:pt>
                <c:pt idx="2">
                  <c:v>8.5</c:v>
                </c:pt>
                <c:pt idx="3">
                  <c:v>176</c:v>
                </c:pt>
                <c:pt idx="4">
                  <c:v>464</c:v>
                </c:pt>
              </c:numCache>
            </c:numRef>
          </c:val>
          <c:extLst xmlns:c16r2="http://schemas.microsoft.com/office/drawing/2015/06/chart">
            <c:ext xmlns:c16="http://schemas.microsoft.com/office/drawing/2014/chart" uri="{C3380CC4-5D6E-409C-BE32-E72D297353CC}">
              <c16:uniqueId val="{00000003-C000-420A-8CA5-1EFF262F3E14}"/>
            </c:ext>
          </c:extLst>
        </c:ser>
        <c:shape val="box"/>
        <c:axId val="42772352"/>
        <c:axId val="42773888"/>
        <c:axId val="0"/>
      </c:bar3DChart>
      <c:catAx>
        <c:axId val="427723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3888"/>
        <c:crosses val="autoZero"/>
        <c:auto val="1"/>
        <c:lblAlgn val="ctr"/>
        <c:lblOffset val="100"/>
      </c:catAx>
      <c:valAx>
        <c:axId val="42773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77235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Tandon</dc:creator>
  <cp:keywords/>
  <dc:description/>
  <cp:lastModifiedBy>Priyanka</cp:lastModifiedBy>
  <cp:revision>6</cp:revision>
  <dcterms:created xsi:type="dcterms:W3CDTF">2023-08-09T06:35:00Z</dcterms:created>
  <dcterms:modified xsi:type="dcterms:W3CDTF">2023-08-09T09:21:00Z</dcterms:modified>
</cp:coreProperties>
</file>