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E8F" w:rsidRDefault="00E30FF7">
      <w:pPr>
        <w:pStyle w:val="NormalWeb"/>
        <w:spacing w:before="240" w:beforeAutospacing="0" w:after="240" w:afterAutospacing="0" w:line="14" w:lineRule="atLeast"/>
        <w:jc w:val="center"/>
        <w:rPr>
          <w:rFonts w:ascii="Arial" w:hAnsi="Arial" w:cs="Arial"/>
          <w:b/>
          <w:bCs/>
          <w:color w:val="000000"/>
        </w:rPr>
      </w:pPr>
      <w:bookmarkStart w:id="0" w:name="_GoBack"/>
      <w:bookmarkEnd w:id="0"/>
      <w:r>
        <w:rPr>
          <w:rFonts w:ascii="Arial" w:hAnsi="Arial" w:cs="Arial"/>
          <w:b/>
          <w:bCs/>
          <w:color w:val="000000"/>
        </w:rPr>
        <w:t>MALARIA- a brief review</w:t>
      </w:r>
    </w:p>
    <w:p w:rsidR="00072E8F" w:rsidRDefault="00072E8F">
      <w:pPr>
        <w:pStyle w:val="NormalWeb"/>
        <w:spacing w:before="240" w:beforeAutospacing="0" w:after="240" w:afterAutospacing="0" w:line="14" w:lineRule="atLeast"/>
        <w:rPr>
          <w:rFonts w:ascii="Arial" w:hAnsi="Arial" w:cs="Arial"/>
          <w:b/>
          <w:bCs/>
          <w:color w:val="000000"/>
        </w:rPr>
      </w:pPr>
    </w:p>
    <w:p w:rsidR="00072E8F" w:rsidRDefault="00E30FF7">
      <w:pPr>
        <w:pStyle w:val="NormalWeb"/>
        <w:spacing w:before="240" w:beforeAutospacing="0" w:after="240" w:afterAutospacing="0" w:line="14" w:lineRule="atLeast"/>
      </w:pPr>
      <w:r>
        <w:rPr>
          <w:rFonts w:ascii="Arial" w:hAnsi="Arial" w:cs="Arial"/>
          <w:b/>
          <w:bCs/>
          <w:color w:val="000000"/>
        </w:rPr>
        <w:t>Introduction</w:t>
      </w:r>
    </w:p>
    <w:p w:rsidR="00072E8F" w:rsidRDefault="00E30FF7">
      <w:pPr>
        <w:pStyle w:val="NormalWeb"/>
        <w:spacing w:before="240" w:beforeAutospacing="0" w:after="240" w:afterAutospacing="0" w:line="14" w:lineRule="atLeast"/>
      </w:pPr>
      <w:r>
        <w:rPr>
          <w:rFonts w:ascii="Arial" w:hAnsi="Arial" w:cs="Arial"/>
          <w:color w:val="000000"/>
        </w:rPr>
        <w:t xml:space="preserve">Malaria is a protozoan disease of humans. </w:t>
      </w:r>
      <w:r w:rsidR="005637AE">
        <w:rPr>
          <w:rFonts w:ascii="Arial" w:hAnsi="Arial" w:cs="Arial"/>
          <w:color w:val="000000"/>
        </w:rPr>
        <w:t>Malarial parasite belongs</w:t>
      </w:r>
      <w:r>
        <w:rPr>
          <w:rFonts w:ascii="Arial" w:hAnsi="Arial" w:cs="Arial"/>
          <w:color w:val="000000"/>
        </w:rPr>
        <w:t xml:space="preserve"> to the genus </w:t>
      </w:r>
      <w:r>
        <w:rPr>
          <w:rFonts w:ascii="Arial" w:hAnsi="Arial" w:cs="Arial"/>
          <w:i/>
          <w:iCs/>
          <w:color w:val="000000"/>
        </w:rPr>
        <w:t>Plasmodium.</w:t>
      </w:r>
    </w:p>
    <w:p w:rsidR="00072E8F" w:rsidRDefault="00E30FF7">
      <w:pPr>
        <w:pStyle w:val="NormalWeb"/>
        <w:spacing w:before="240" w:beforeAutospacing="0" w:after="240" w:afterAutospacing="0" w:line="14" w:lineRule="atLeast"/>
      </w:pPr>
      <w:r>
        <w:rPr>
          <w:rFonts w:ascii="Arial" w:hAnsi="Arial" w:cs="Arial"/>
          <w:i/>
          <w:iCs/>
          <w:color w:val="000000"/>
        </w:rPr>
        <w:t>P. falciparum</w:t>
      </w:r>
      <w:r>
        <w:rPr>
          <w:rFonts w:ascii="Arial" w:hAnsi="Arial" w:cs="Arial"/>
          <w:color w:val="000000"/>
        </w:rPr>
        <w:t xml:space="preserve">, </w:t>
      </w:r>
      <w:r>
        <w:rPr>
          <w:rFonts w:ascii="Arial" w:hAnsi="Arial" w:cs="Arial"/>
          <w:i/>
          <w:iCs/>
          <w:color w:val="000000"/>
        </w:rPr>
        <w:t xml:space="preserve">P. </w:t>
      </w:r>
      <w:proofErr w:type="spellStart"/>
      <w:r>
        <w:rPr>
          <w:rFonts w:ascii="Arial" w:hAnsi="Arial" w:cs="Arial"/>
          <w:i/>
          <w:iCs/>
          <w:color w:val="000000"/>
        </w:rPr>
        <w:t>malariae</w:t>
      </w:r>
      <w:proofErr w:type="spellEnd"/>
      <w:r>
        <w:rPr>
          <w:rFonts w:ascii="Arial" w:hAnsi="Arial" w:cs="Arial"/>
          <w:color w:val="000000"/>
        </w:rPr>
        <w:t xml:space="preserve">, </w:t>
      </w:r>
      <w:r>
        <w:rPr>
          <w:rFonts w:ascii="Arial" w:hAnsi="Arial" w:cs="Arial"/>
          <w:i/>
          <w:iCs/>
          <w:color w:val="000000"/>
        </w:rPr>
        <w:t xml:space="preserve">P. </w:t>
      </w:r>
      <w:proofErr w:type="spellStart"/>
      <w:r>
        <w:rPr>
          <w:rFonts w:ascii="Arial" w:hAnsi="Arial" w:cs="Arial"/>
          <w:i/>
          <w:iCs/>
          <w:color w:val="000000"/>
        </w:rPr>
        <w:t>ovale</w:t>
      </w:r>
      <w:proofErr w:type="spellEnd"/>
      <w:r>
        <w:rPr>
          <w:rFonts w:ascii="Arial" w:hAnsi="Arial" w:cs="Arial"/>
          <w:color w:val="000000"/>
        </w:rPr>
        <w:t xml:space="preserve">, </w:t>
      </w:r>
      <w:r>
        <w:rPr>
          <w:rFonts w:ascii="Arial" w:hAnsi="Arial" w:cs="Arial"/>
          <w:i/>
          <w:iCs/>
          <w:color w:val="000000"/>
        </w:rPr>
        <w:t xml:space="preserve">P. </w:t>
      </w:r>
      <w:proofErr w:type="spellStart"/>
      <w:r>
        <w:rPr>
          <w:rFonts w:ascii="Arial" w:hAnsi="Arial" w:cs="Arial"/>
          <w:i/>
          <w:iCs/>
          <w:color w:val="000000"/>
        </w:rPr>
        <w:t>vivax</w:t>
      </w:r>
      <w:proofErr w:type="spellEnd"/>
      <w:r>
        <w:rPr>
          <w:rFonts w:ascii="Arial" w:hAnsi="Arial" w:cs="Arial"/>
          <w:color w:val="000000"/>
        </w:rPr>
        <w:t xml:space="preserve"> and </w:t>
      </w:r>
      <w:r>
        <w:rPr>
          <w:rFonts w:ascii="Arial" w:hAnsi="Arial" w:cs="Arial"/>
          <w:i/>
          <w:iCs/>
          <w:color w:val="000000"/>
        </w:rPr>
        <w:t xml:space="preserve">P. </w:t>
      </w:r>
      <w:proofErr w:type="spellStart"/>
      <w:r>
        <w:rPr>
          <w:rFonts w:ascii="Arial" w:hAnsi="Arial" w:cs="Arial"/>
          <w:i/>
          <w:iCs/>
          <w:color w:val="000000"/>
        </w:rPr>
        <w:t>knowlesi</w:t>
      </w:r>
      <w:proofErr w:type="spellEnd"/>
      <w:r>
        <w:rPr>
          <w:rFonts w:ascii="Arial" w:hAnsi="Arial" w:cs="Arial"/>
          <w:color w:val="000000"/>
        </w:rPr>
        <w:t xml:space="preserve"> </w:t>
      </w:r>
      <w:r w:rsidR="00313C9A">
        <w:rPr>
          <w:rFonts w:ascii="Arial" w:hAnsi="Arial" w:cs="Arial"/>
          <w:color w:val="000000"/>
        </w:rPr>
        <w:t xml:space="preserve">are five species of Plasmodium </w:t>
      </w:r>
      <w:r>
        <w:rPr>
          <w:rFonts w:ascii="Arial" w:hAnsi="Arial" w:cs="Arial"/>
          <w:color w:val="000000"/>
        </w:rPr>
        <w:t>which exhibit different clinical pictures. </w:t>
      </w:r>
    </w:p>
    <w:p w:rsidR="00072E8F" w:rsidRDefault="00E30FF7">
      <w:pPr>
        <w:pStyle w:val="NormalWeb"/>
        <w:spacing w:before="240" w:beforeAutospacing="0" w:after="240" w:afterAutospacing="0" w:line="14" w:lineRule="atLeast"/>
      </w:pPr>
      <w:r>
        <w:rPr>
          <w:rFonts w:ascii="Arial" w:hAnsi="Arial" w:cs="Arial"/>
          <w:b/>
          <w:bCs/>
          <w:color w:val="000000"/>
        </w:rPr>
        <w:t>History </w:t>
      </w:r>
    </w:p>
    <w:p w:rsidR="00072E8F" w:rsidRDefault="00E30FF7">
      <w:pPr>
        <w:pStyle w:val="NormalWeb"/>
        <w:spacing w:before="240" w:beforeAutospacing="0" w:after="240" w:afterAutospacing="0" w:line="14" w:lineRule="atLeast"/>
      </w:pPr>
      <w:r>
        <w:rPr>
          <w:rFonts w:ascii="Arial" w:hAnsi="Arial" w:cs="Arial"/>
          <w:color w:val="000000"/>
        </w:rPr>
        <w:t>History of malaria dates back to 1700 BC in</w:t>
      </w:r>
      <w:proofErr w:type="gramStart"/>
      <w:r>
        <w:rPr>
          <w:rFonts w:ascii="Arial" w:hAnsi="Arial" w:cs="Arial"/>
          <w:color w:val="000000"/>
        </w:rPr>
        <w:t>  China</w:t>
      </w:r>
      <w:proofErr w:type="gramEnd"/>
      <w:r>
        <w:rPr>
          <w:rFonts w:ascii="Arial" w:hAnsi="Arial" w:cs="Arial"/>
          <w:color w:val="000000"/>
        </w:rPr>
        <w:t xml:space="preserve"> when</w:t>
      </w:r>
      <w:r>
        <w:rPr>
          <w:rFonts w:ascii="Arial" w:hAnsi="Arial" w:cs="Arial"/>
          <w:i/>
          <w:iCs/>
          <w:color w:val="000000"/>
        </w:rPr>
        <w:t xml:space="preserve"> “</w:t>
      </w:r>
      <w:proofErr w:type="spellStart"/>
      <w:r>
        <w:rPr>
          <w:rFonts w:ascii="Arial" w:hAnsi="Arial" w:cs="Arial"/>
          <w:i/>
          <w:iCs/>
          <w:color w:val="000000"/>
        </w:rPr>
        <w:t>Nei</w:t>
      </w:r>
      <w:proofErr w:type="spellEnd"/>
      <w:r>
        <w:rPr>
          <w:rFonts w:ascii="Arial" w:hAnsi="Arial" w:cs="Arial"/>
          <w:i/>
          <w:iCs/>
          <w:color w:val="000000"/>
        </w:rPr>
        <w:t xml:space="preserve"> </w:t>
      </w:r>
      <w:proofErr w:type="spellStart"/>
      <w:r>
        <w:rPr>
          <w:rFonts w:ascii="Arial" w:hAnsi="Arial" w:cs="Arial"/>
          <w:i/>
          <w:iCs/>
          <w:color w:val="000000"/>
        </w:rPr>
        <w:t>Ching</w:t>
      </w:r>
      <w:proofErr w:type="spellEnd"/>
      <w:r>
        <w:rPr>
          <w:rFonts w:ascii="Arial" w:hAnsi="Arial" w:cs="Arial"/>
          <w:i/>
          <w:iCs/>
          <w:color w:val="000000"/>
        </w:rPr>
        <w:t xml:space="preserve"> – the Canon of Medicine”,</w:t>
      </w:r>
      <w:r>
        <w:rPr>
          <w:rFonts w:ascii="Arial" w:hAnsi="Arial" w:cs="Arial"/>
          <w:color w:val="000000"/>
        </w:rPr>
        <w:t xml:space="preserve"> described splenomegaly and repeated paroxysm of fever which had a tendency to cause epidemics. Hippocrates described t</w:t>
      </w:r>
      <w:r w:rsidR="005719DC">
        <w:rPr>
          <w:rFonts w:ascii="Arial" w:hAnsi="Arial" w:cs="Arial"/>
          <w:color w:val="000000"/>
        </w:rPr>
        <w:t>he various malaria fevers of human</w:t>
      </w:r>
      <w:r>
        <w:rPr>
          <w:rFonts w:ascii="Arial" w:hAnsi="Arial" w:cs="Arial"/>
          <w:color w:val="000000"/>
        </w:rPr>
        <w:t xml:space="preserve"> by 400 BC.</w:t>
      </w:r>
    </w:p>
    <w:p w:rsidR="00072E8F" w:rsidRDefault="00E30FF7">
      <w:pPr>
        <w:pStyle w:val="NormalWeb"/>
        <w:spacing w:before="240" w:beforeAutospacing="0" w:after="240" w:afterAutospacing="0" w:line="14" w:lineRule="atLeast"/>
      </w:pPr>
      <w:r>
        <w:rPr>
          <w:rFonts w:ascii="Arial" w:hAnsi="Arial" w:cs="Arial"/>
          <w:color w:val="000000"/>
        </w:rPr>
        <w:t xml:space="preserve">Malaria was linked with poisonous vapors of swamps or stagnant water on the ground </w:t>
      </w:r>
      <w:r w:rsidR="00F7489E">
        <w:rPr>
          <w:rFonts w:ascii="Arial" w:hAnsi="Arial" w:cs="Arial"/>
          <w:color w:val="000000"/>
        </w:rPr>
        <w:t>from</w:t>
      </w:r>
      <w:r>
        <w:rPr>
          <w:rFonts w:ascii="Arial" w:hAnsi="Arial" w:cs="Arial"/>
          <w:color w:val="000000"/>
        </w:rPr>
        <w:t xml:space="preserve"> time immemorial. The term malaria (from the Italian mala </w:t>
      </w:r>
      <w:r>
        <w:rPr>
          <w:rFonts w:ascii="Arial" w:hAnsi="Arial" w:cs="Arial"/>
          <w:i/>
          <w:iCs/>
          <w:color w:val="000000"/>
        </w:rPr>
        <w:t>“bad”</w:t>
      </w:r>
      <w:r>
        <w:rPr>
          <w:rFonts w:ascii="Arial" w:hAnsi="Arial" w:cs="Arial"/>
          <w:color w:val="000000"/>
        </w:rPr>
        <w:t xml:space="preserve"> and aria </w:t>
      </w:r>
      <w:r>
        <w:rPr>
          <w:rFonts w:ascii="Arial" w:hAnsi="Arial" w:cs="Arial"/>
          <w:i/>
          <w:iCs/>
          <w:color w:val="000000"/>
        </w:rPr>
        <w:t>“air”</w:t>
      </w:r>
      <w:r w:rsidR="00F27667">
        <w:rPr>
          <w:rFonts w:ascii="Arial" w:hAnsi="Arial" w:cs="Arial"/>
          <w:color w:val="000000"/>
        </w:rPr>
        <w:t>) was given</w:t>
      </w:r>
      <w:r>
        <w:rPr>
          <w:rFonts w:ascii="Arial" w:hAnsi="Arial" w:cs="Arial"/>
          <w:color w:val="000000"/>
        </w:rPr>
        <w:t xml:space="preserve"> by the Italians to de</w:t>
      </w:r>
      <w:r w:rsidR="004A20C8">
        <w:rPr>
          <w:rFonts w:ascii="Arial" w:hAnsi="Arial" w:cs="Arial"/>
          <w:color w:val="000000"/>
        </w:rPr>
        <w:t>fine</w:t>
      </w:r>
      <w:r>
        <w:rPr>
          <w:rFonts w:ascii="Arial" w:hAnsi="Arial" w:cs="Arial"/>
          <w:color w:val="000000"/>
        </w:rPr>
        <w:t xml:space="preserve"> the fevers associated with exposure to marsh air or miasma</w:t>
      </w:r>
    </w:p>
    <w:p w:rsidR="00072E8F" w:rsidRDefault="00E30FF7">
      <w:pPr>
        <w:pStyle w:val="NormalWeb"/>
        <w:spacing w:before="240" w:beforeAutospacing="0" w:after="240" w:afterAutospacing="0" w:line="14" w:lineRule="atLeast"/>
      </w:pPr>
      <w:r>
        <w:rPr>
          <w:rFonts w:ascii="Arial" w:hAnsi="Arial" w:cs="Arial"/>
          <w:color w:val="000000"/>
        </w:rPr>
        <w:t xml:space="preserve">The first medicine used for the treatment of malaria was discovered by the Chinese during the second century BC. </w:t>
      </w:r>
      <w:r>
        <w:rPr>
          <w:rFonts w:ascii="Arial" w:hAnsi="Arial" w:cs="Arial"/>
          <w:i/>
          <w:iCs/>
          <w:color w:val="000000"/>
        </w:rPr>
        <w:t>52 Remedies</w:t>
      </w:r>
      <w:r>
        <w:rPr>
          <w:rFonts w:ascii="Arial" w:hAnsi="Arial" w:cs="Arial"/>
          <w:color w:val="000000"/>
        </w:rPr>
        <w:t xml:space="preserve">, a medical treatise, documented the use of the </w:t>
      </w:r>
      <w:proofErr w:type="spellStart"/>
      <w:r>
        <w:rPr>
          <w:rFonts w:ascii="Arial" w:hAnsi="Arial" w:cs="Arial"/>
          <w:color w:val="000000"/>
        </w:rPr>
        <w:t>Qinghao</w:t>
      </w:r>
      <w:proofErr w:type="spellEnd"/>
      <w:r>
        <w:rPr>
          <w:rFonts w:ascii="Arial" w:hAnsi="Arial" w:cs="Arial"/>
          <w:color w:val="000000"/>
        </w:rPr>
        <w:t xml:space="preserve"> plant (Artemisia </w:t>
      </w:r>
      <w:proofErr w:type="spellStart"/>
      <w:r>
        <w:rPr>
          <w:rFonts w:ascii="Arial" w:hAnsi="Arial" w:cs="Arial"/>
          <w:color w:val="000000"/>
        </w:rPr>
        <w:t>annua</w:t>
      </w:r>
      <w:proofErr w:type="spellEnd"/>
      <w:r>
        <w:rPr>
          <w:rFonts w:ascii="Arial" w:hAnsi="Arial" w:cs="Arial"/>
          <w:color w:val="000000"/>
        </w:rPr>
        <w:t xml:space="preserve">) </w:t>
      </w:r>
      <w:r w:rsidR="00CF61C2">
        <w:rPr>
          <w:rFonts w:ascii="Arial" w:hAnsi="Arial" w:cs="Arial"/>
          <w:color w:val="000000"/>
        </w:rPr>
        <w:t>to prevent</w:t>
      </w:r>
      <w:r>
        <w:rPr>
          <w:rFonts w:ascii="Arial" w:hAnsi="Arial" w:cs="Arial"/>
          <w:color w:val="000000"/>
        </w:rPr>
        <w:t xml:space="preserve"> malaria. However, the </w:t>
      </w:r>
      <w:proofErr w:type="spellStart"/>
      <w:r>
        <w:rPr>
          <w:rFonts w:ascii="Arial" w:hAnsi="Arial" w:cs="Arial"/>
          <w:color w:val="000000"/>
        </w:rPr>
        <w:t>anti fever</w:t>
      </w:r>
      <w:proofErr w:type="spellEnd"/>
      <w:r>
        <w:rPr>
          <w:rFonts w:ascii="Arial" w:hAnsi="Arial" w:cs="Arial"/>
          <w:color w:val="000000"/>
        </w:rPr>
        <w:t xml:space="preserve"> qualities of the plant were described in medical text in 340 CE</w:t>
      </w:r>
    </w:p>
    <w:p w:rsidR="00072E8F" w:rsidRDefault="00E30FF7">
      <w:pPr>
        <w:pStyle w:val="NormalWeb"/>
        <w:spacing w:before="240" w:beforeAutospacing="0" w:after="240" w:afterAutospacing="0" w:line="14" w:lineRule="atLeast"/>
      </w:pPr>
      <w:r>
        <w:rPr>
          <w:rFonts w:ascii="Arial" w:hAnsi="Arial" w:cs="Arial"/>
          <w:b/>
          <w:bCs/>
          <w:color w:val="000000"/>
        </w:rPr>
        <w:t>Early seventeenth century:</w:t>
      </w:r>
    </w:p>
    <w:p w:rsidR="00072E8F" w:rsidRDefault="00E30FF7">
      <w:pPr>
        <w:pStyle w:val="NormalWeb"/>
        <w:spacing w:before="240" w:beforeAutospacing="0" w:after="240" w:afterAutospacing="0" w:line="14" w:lineRule="atLeast"/>
      </w:pPr>
      <w:r>
        <w:rPr>
          <w:rFonts w:ascii="Arial" w:hAnsi="Arial" w:cs="Arial"/>
          <w:color w:val="000000"/>
        </w:rPr>
        <w:t xml:space="preserve">Quinine, is a </w:t>
      </w:r>
      <w:r w:rsidR="006E6C3E" w:rsidRPr="006E6C3E">
        <w:rPr>
          <w:rFonts w:ascii="Arial" w:hAnsi="Arial" w:cs="Arial"/>
          <w:color w:val="000000"/>
        </w:rPr>
        <w:t>constituent</w:t>
      </w:r>
      <w:r>
        <w:rPr>
          <w:rFonts w:ascii="Arial" w:hAnsi="Arial" w:cs="Arial"/>
          <w:color w:val="000000"/>
        </w:rPr>
        <w:t xml:space="preserve"> of the bark of the cinchona (</w:t>
      </w:r>
      <w:proofErr w:type="spellStart"/>
      <w:r>
        <w:rPr>
          <w:rFonts w:ascii="Arial" w:hAnsi="Arial" w:cs="Arial"/>
          <w:color w:val="000000"/>
        </w:rPr>
        <w:t>quina-quina</w:t>
      </w:r>
      <w:proofErr w:type="spellEnd"/>
      <w:r>
        <w:rPr>
          <w:rFonts w:ascii="Arial" w:hAnsi="Arial" w:cs="Arial"/>
          <w:color w:val="000000"/>
        </w:rPr>
        <w:t xml:space="preserve">) tree, was used to treat malaria from as early as the 1600s, when it was referred to as the "Jesuits' bark," "cardinal's bark," or "sacred bark." The bark had been </w:t>
      </w:r>
      <w:r w:rsidR="0031084A">
        <w:rPr>
          <w:rFonts w:ascii="Arial" w:hAnsi="Arial" w:cs="Arial"/>
          <w:color w:val="000000"/>
        </w:rPr>
        <w:t>identified</w:t>
      </w:r>
      <w:r>
        <w:rPr>
          <w:rFonts w:ascii="Arial" w:hAnsi="Arial" w:cs="Arial"/>
          <w:color w:val="000000"/>
        </w:rPr>
        <w:t xml:space="preserve"> when it cured the Countess of </w:t>
      </w:r>
      <w:proofErr w:type="spellStart"/>
      <w:r>
        <w:rPr>
          <w:rFonts w:ascii="Arial" w:hAnsi="Arial" w:cs="Arial"/>
          <w:color w:val="000000"/>
        </w:rPr>
        <w:t>Chinchon</w:t>
      </w:r>
      <w:proofErr w:type="spellEnd"/>
      <w:r>
        <w:rPr>
          <w:rFonts w:ascii="Arial" w:hAnsi="Arial" w:cs="Arial"/>
          <w:color w:val="000000"/>
        </w:rPr>
        <w:t>, the wife of the Viceroy of Peru, who had contracted the malarial fever. The tree was named Cinchona after the countess, and the bark was called Peruvian bark. </w:t>
      </w:r>
    </w:p>
    <w:p w:rsidR="00072E8F" w:rsidRDefault="00E30FF7">
      <w:pPr>
        <w:pStyle w:val="NormalWeb"/>
        <w:spacing w:before="240" w:beforeAutospacing="0" w:after="240" w:afterAutospacing="0" w:line="14" w:lineRule="atLeast"/>
      </w:pPr>
      <w:r>
        <w:rPr>
          <w:rFonts w:ascii="Arial" w:hAnsi="Arial" w:cs="Arial"/>
          <w:b/>
          <w:bCs/>
          <w:color w:val="000000"/>
        </w:rPr>
        <w:t>Discovering the malarial parasite (1880):</w:t>
      </w:r>
    </w:p>
    <w:p w:rsidR="00072E8F" w:rsidRDefault="00E30FF7">
      <w:pPr>
        <w:pStyle w:val="NormalWeb"/>
        <w:spacing w:before="240" w:beforeAutospacing="0" w:after="240" w:afterAutospacing="0" w:line="14" w:lineRule="atLeast"/>
      </w:pPr>
      <w:r>
        <w:rPr>
          <w:rFonts w:ascii="Arial" w:hAnsi="Arial" w:cs="Arial"/>
          <w:color w:val="000000"/>
        </w:rPr>
        <w:t xml:space="preserve">In 1880 </w:t>
      </w:r>
      <w:r>
        <w:rPr>
          <w:rFonts w:ascii="Arial" w:hAnsi="Arial" w:cs="Arial"/>
          <w:b/>
          <w:bCs/>
          <w:color w:val="000000"/>
        </w:rPr>
        <w:t>Charles Louis Alphonse Laveran,</w:t>
      </w:r>
      <w:r>
        <w:rPr>
          <w:rFonts w:ascii="Arial" w:hAnsi="Arial" w:cs="Arial"/>
          <w:color w:val="000000"/>
        </w:rPr>
        <w:t xml:space="preserve"> a French army surgeon, discovered the malarial parasites in an unstained preparation of blood</w:t>
      </w:r>
      <w:r w:rsidR="00865ADD">
        <w:rPr>
          <w:rFonts w:ascii="Arial" w:hAnsi="Arial" w:cs="Arial"/>
          <w:color w:val="000000"/>
        </w:rPr>
        <w:t xml:space="preserve"> smear</w:t>
      </w:r>
      <w:r>
        <w:rPr>
          <w:rFonts w:ascii="Arial" w:hAnsi="Arial" w:cs="Arial"/>
          <w:color w:val="000000"/>
        </w:rPr>
        <w:t>.</w:t>
      </w:r>
    </w:p>
    <w:p w:rsidR="00072E8F" w:rsidRDefault="00E30FF7">
      <w:pPr>
        <w:pStyle w:val="NormalWeb"/>
        <w:spacing w:before="240" w:beforeAutospacing="0" w:after="240" w:afterAutospacing="0" w:line="14" w:lineRule="atLeast"/>
      </w:pPr>
      <w:r>
        <w:rPr>
          <w:rFonts w:ascii="Arial" w:hAnsi="Arial" w:cs="Arial"/>
          <w:color w:val="000000"/>
        </w:rPr>
        <w:t xml:space="preserve">Six years later, </w:t>
      </w:r>
      <w:r>
        <w:rPr>
          <w:rFonts w:ascii="Arial" w:hAnsi="Arial" w:cs="Arial"/>
          <w:b/>
          <w:bCs/>
          <w:color w:val="000000"/>
        </w:rPr>
        <w:t xml:space="preserve">Camillo Golgi </w:t>
      </w:r>
      <w:r>
        <w:rPr>
          <w:rFonts w:ascii="Arial" w:hAnsi="Arial" w:cs="Arial"/>
          <w:color w:val="000000"/>
        </w:rPr>
        <w:t>demonstrated the multiplication of asexual blood forms. </w:t>
      </w:r>
    </w:p>
    <w:p w:rsidR="00072E8F" w:rsidRDefault="00E30FF7">
      <w:pPr>
        <w:pStyle w:val="NormalWeb"/>
        <w:spacing w:before="240" w:beforeAutospacing="0" w:after="240" w:afterAutospacing="0" w:line="14" w:lineRule="atLeast"/>
      </w:pPr>
      <w:r>
        <w:rPr>
          <w:rFonts w:ascii="Arial" w:hAnsi="Arial" w:cs="Arial"/>
          <w:color w:val="000000"/>
        </w:rPr>
        <w:t>Ross demonstrated the life cycle of the parasite in the stomach of mosquitoes and was awarded the Nobel Prize in 1902 for his contribution.</w:t>
      </w:r>
    </w:p>
    <w:p w:rsidR="00072E8F" w:rsidRDefault="00072E8F"/>
    <w:p w:rsidR="00072E8F" w:rsidRDefault="00E30FF7">
      <w:pPr>
        <w:pStyle w:val="NormalWeb"/>
        <w:spacing w:before="240" w:beforeAutospacing="0" w:after="240" w:afterAutospacing="0" w:line="14" w:lineRule="atLeast"/>
      </w:pPr>
      <w:r>
        <w:rPr>
          <w:rFonts w:ascii="Arial" w:hAnsi="Arial" w:cs="Arial"/>
          <w:b/>
          <w:bCs/>
          <w:color w:val="000000"/>
        </w:rPr>
        <w:lastRenderedPageBreak/>
        <w:t>Malaria nomenclature:</w:t>
      </w:r>
    </w:p>
    <w:p w:rsidR="00072E8F" w:rsidRDefault="00865ADD">
      <w:pPr>
        <w:pStyle w:val="NormalWeb"/>
        <w:spacing w:before="240" w:beforeAutospacing="0" w:after="240" w:afterAutospacing="0" w:line="14" w:lineRule="atLeast"/>
      </w:pPr>
      <w:r>
        <w:rPr>
          <w:rFonts w:ascii="Arial" w:hAnsi="Arial" w:cs="Arial"/>
          <w:color w:val="000000"/>
        </w:rPr>
        <w:t>In 1890</w:t>
      </w:r>
      <w:r w:rsidR="00E70C58">
        <w:rPr>
          <w:rFonts w:ascii="Arial" w:hAnsi="Arial" w:cs="Arial"/>
          <w:color w:val="000000"/>
        </w:rPr>
        <w:t>,</w:t>
      </w:r>
      <w:r>
        <w:rPr>
          <w:rFonts w:ascii="Arial" w:hAnsi="Arial" w:cs="Arial"/>
          <w:color w:val="000000"/>
        </w:rPr>
        <w:t xml:space="preserve"> </w:t>
      </w:r>
      <w:r>
        <w:rPr>
          <w:rFonts w:ascii="Arial" w:hAnsi="Arial" w:cs="Arial"/>
          <w:i/>
          <w:iCs/>
          <w:color w:val="000000"/>
        </w:rPr>
        <w:t xml:space="preserve">Plasmodium </w:t>
      </w:r>
      <w:proofErr w:type="spellStart"/>
      <w:r>
        <w:rPr>
          <w:rFonts w:ascii="Arial" w:hAnsi="Arial" w:cs="Arial"/>
          <w:i/>
          <w:iCs/>
          <w:color w:val="000000"/>
        </w:rPr>
        <w:t>vivax</w:t>
      </w:r>
      <w:proofErr w:type="spellEnd"/>
      <w:r>
        <w:rPr>
          <w:rFonts w:ascii="Arial" w:hAnsi="Arial" w:cs="Arial"/>
          <w:color w:val="000000"/>
        </w:rPr>
        <w:t xml:space="preserve"> and </w:t>
      </w:r>
      <w:r>
        <w:rPr>
          <w:rFonts w:ascii="Arial" w:hAnsi="Arial" w:cs="Arial"/>
          <w:i/>
          <w:iCs/>
          <w:color w:val="000000"/>
        </w:rPr>
        <w:t xml:space="preserve">Plasmodium </w:t>
      </w:r>
      <w:proofErr w:type="spellStart"/>
      <w:r>
        <w:rPr>
          <w:rFonts w:ascii="Arial" w:hAnsi="Arial" w:cs="Arial"/>
          <w:i/>
          <w:iCs/>
          <w:color w:val="000000"/>
        </w:rPr>
        <w:t>malariae</w:t>
      </w:r>
      <w:proofErr w:type="spellEnd"/>
      <w:r>
        <w:rPr>
          <w:rFonts w:ascii="Arial" w:hAnsi="Arial" w:cs="Arial"/>
          <w:color w:val="000000"/>
        </w:rPr>
        <w:t xml:space="preserve"> named by </w:t>
      </w:r>
      <w:r w:rsidR="00E30FF7">
        <w:rPr>
          <w:rFonts w:ascii="Arial" w:hAnsi="Arial" w:cs="Arial"/>
          <w:color w:val="000000"/>
        </w:rPr>
        <w:t xml:space="preserve">Giovanni Batista </w:t>
      </w:r>
      <w:proofErr w:type="spellStart"/>
      <w:r w:rsidR="00E30FF7">
        <w:rPr>
          <w:rFonts w:ascii="Arial" w:hAnsi="Arial" w:cs="Arial"/>
          <w:color w:val="000000"/>
        </w:rPr>
        <w:t>G</w:t>
      </w:r>
      <w:r>
        <w:rPr>
          <w:rFonts w:ascii="Arial" w:hAnsi="Arial" w:cs="Arial"/>
          <w:color w:val="000000"/>
        </w:rPr>
        <w:t>rassi</w:t>
      </w:r>
      <w:proofErr w:type="spellEnd"/>
      <w:r>
        <w:rPr>
          <w:rFonts w:ascii="Arial" w:hAnsi="Arial" w:cs="Arial"/>
          <w:color w:val="000000"/>
        </w:rPr>
        <w:t xml:space="preserve"> and </w:t>
      </w:r>
      <w:proofErr w:type="spellStart"/>
      <w:r>
        <w:rPr>
          <w:rFonts w:ascii="Arial" w:hAnsi="Arial" w:cs="Arial"/>
          <w:color w:val="000000"/>
        </w:rPr>
        <w:t>Raimondo</w:t>
      </w:r>
      <w:proofErr w:type="spellEnd"/>
      <w:r>
        <w:rPr>
          <w:rFonts w:ascii="Arial" w:hAnsi="Arial" w:cs="Arial"/>
          <w:color w:val="000000"/>
        </w:rPr>
        <w:t xml:space="preserve"> </w:t>
      </w:r>
      <w:proofErr w:type="spellStart"/>
      <w:r>
        <w:rPr>
          <w:rFonts w:ascii="Arial" w:hAnsi="Arial" w:cs="Arial"/>
          <w:color w:val="000000"/>
        </w:rPr>
        <w:t>Filetti.These</w:t>
      </w:r>
      <w:proofErr w:type="spellEnd"/>
      <w:r w:rsidR="00E30FF7">
        <w:rPr>
          <w:rFonts w:ascii="Arial" w:hAnsi="Arial" w:cs="Arial"/>
          <w:color w:val="000000"/>
        </w:rPr>
        <w:t xml:space="preserve"> were the first species of </w:t>
      </w:r>
      <w:r w:rsidR="00E30FF7">
        <w:rPr>
          <w:rFonts w:ascii="Arial" w:hAnsi="Arial" w:cs="Arial"/>
          <w:i/>
          <w:iCs/>
          <w:color w:val="000000"/>
        </w:rPr>
        <w:t>Plasmodium</w:t>
      </w:r>
      <w:r w:rsidR="00E30FF7">
        <w:rPr>
          <w:rFonts w:ascii="Arial" w:hAnsi="Arial" w:cs="Arial"/>
          <w:color w:val="000000"/>
        </w:rPr>
        <w:t xml:space="preserve"> to be named. In 1897, William H. Welch renamed </w:t>
      </w:r>
      <w:proofErr w:type="spellStart"/>
      <w:r w:rsidR="00E30FF7">
        <w:rPr>
          <w:rFonts w:ascii="Arial" w:hAnsi="Arial" w:cs="Arial"/>
          <w:color w:val="000000"/>
        </w:rPr>
        <w:t>Oscillaria</w:t>
      </w:r>
      <w:proofErr w:type="spellEnd"/>
      <w:r w:rsidR="00E30FF7">
        <w:rPr>
          <w:rFonts w:ascii="Arial" w:hAnsi="Arial" w:cs="Arial"/>
          <w:color w:val="000000"/>
        </w:rPr>
        <w:t xml:space="preserve"> </w:t>
      </w:r>
      <w:proofErr w:type="spellStart"/>
      <w:r w:rsidR="00E30FF7">
        <w:rPr>
          <w:rFonts w:ascii="Arial" w:hAnsi="Arial" w:cs="Arial"/>
          <w:color w:val="000000"/>
        </w:rPr>
        <w:t>malariae</w:t>
      </w:r>
      <w:proofErr w:type="spellEnd"/>
      <w:r w:rsidR="00E30FF7">
        <w:rPr>
          <w:rFonts w:ascii="Arial" w:hAnsi="Arial" w:cs="Arial"/>
          <w:color w:val="000000"/>
        </w:rPr>
        <w:t xml:space="preserve">, </w:t>
      </w:r>
      <w:r w:rsidR="00E30FF7">
        <w:rPr>
          <w:rFonts w:ascii="Arial" w:hAnsi="Arial" w:cs="Arial"/>
          <w:i/>
          <w:iCs/>
          <w:color w:val="000000"/>
        </w:rPr>
        <w:t>P. falciparum</w:t>
      </w:r>
      <w:r w:rsidR="00E30FF7">
        <w:rPr>
          <w:rFonts w:ascii="Arial" w:hAnsi="Arial" w:cs="Arial"/>
          <w:color w:val="000000"/>
        </w:rPr>
        <w:t xml:space="preserve">, which is the cause of tertian periodicity fever. In 1922, John William Watson Stephens named and described </w:t>
      </w:r>
      <w:r w:rsidR="00E30FF7">
        <w:rPr>
          <w:rFonts w:ascii="Arial" w:hAnsi="Arial" w:cs="Arial"/>
          <w:i/>
          <w:iCs/>
          <w:color w:val="000000"/>
        </w:rPr>
        <w:t xml:space="preserve">Plasmodium </w:t>
      </w:r>
      <w:proofErr w:type="spellStart"/>
      <w:r w:rsidR="00E30FF7">
        <w:rPr>
          <w:rFonts w:ascii="Arial" w:hAnsi="Arial" w:cs="Arial"/>
          <w:i/>
          <w:iCs/>
          <w:color w:val="000000"/>
        </w:rPr>
        <w:t>ovale</w:t>
      </w:r>
      <w:proofErr w:type="spellEnd"/>
      <w:r w:rsidR="00E30FF7">
        <w:rPr>
          <w:rFonts w:ascii="Arial" w:hAnsi="Arial" w:cs="Arial"/>
          <w:color w:val="000000"/>
        </w:rPr>
        <w:t>.</w:t>
      </w:r>
    </w:p>
    <w:p w:rsidR="00072E8F" w:rsidRDefault="00E30FF7">
      <w:pPr>
        <w:pStyle w:val="NormalWeb"/>
        <w:spacing w:before="240" w:beforeAutospacing="0" w:after="240" w:afterAutospacing="0" w:line="14" w:lineRule="atLeast"/>
      </w:pPr>
      <w:proofErr w:type="spellStart"/>
      <w:r>
        <w:rPr>
          <w:rFonts w:ascii="Arial" w:hAnsi="Arial" w:cs="Arial"/>
          <w:b/>
          <w:bCs/>
          <w:color w:val="000000"/>
        </w:rPr>
        <w:t>Hellemond</w:t>
      </w:r>
      <w:proofErr w:type="spellEnd"/>
      <w:r>
        <w:rPr>
          <w:rFonts w:ascii="Arial" w:hAnsi="Arial" w:cs="Arial"/>
          <w:b/>
          <w:bCs/>
          <w:color w:val="000000"/>
        </w:rPr>
        <w:t xml:space="preserve"> </w:t>
      </w:r>
      <w:r>
        <w:rPr>
          <w:rFonts w:ascii="Arial" w:hAnsi="Arial" w:cs="Arial"/>
          <w:b/>
          <w:bCs/>
          <w:i/>
          <w:iCs/>
          <w:color w:val="000000"/>
        </w:rPr>
        <w:t>et al.</w:t>
      </w:r>
      <w:r>
        <w:rPr>
          <w:rFonts w:ascii="Arial" w:hAnsi="Arial" w:cs="Arial"/>
          <w:b/>
          <w:bCs/>
          <w:color w:val="000000"/>
        </w:rPr>
        <w:t xml:space="preserve"> (2009)</w:t>
      </w:r>
      <w:r>
        <w:rPr>
          <w:rFonts w:ascii="Arial" w:hAnsi="Arial" w:cs="Arial"/>
          <w:color w:val="000000"/>
        </w:rPr>
        <w:t xml:space="preserve"> reported that </w:t>
      </w:r>
      <w:r>
        <w:rPr>
          <w:rFonts w:ascii="Arial" w:hAnsi="Arial" w:cs="Arial"/>
          <w:b/>
          <w:bCs/>
          <w:color w:val="000000"/>
        </w:rPr>
        <w:t xml:space="preserve">Robert Knowles and </w:t>
      </w:r>
      <w:proofErr w:type="spellStart"/>
      <w:r>
        <w:rPr>
          <w:rFonts w:ascii="Arial" w:hAnsi="Arial" w:cs="Arial"/>
          <w:b/>
          <w:bCs/>
          <w:color w:val="000000"/>
        </w:rPr>
        <w:t>Biraj</w:t>
      </w:r>
      <w:proofErr w:type="spellEnd"/>
      <w:r>
        <w:rPr>
          <w:rFonts w:ascii="Arial" w:hAnsi="Arial" w:cs="Arial"/>
          <w:b/>
          <w:bCs/>
          <w:color w:val="000000"/>
        </w:rPr>
        <w:t xml:space="preserve"> Mohan Das Gupta </w:t>
      </w:r>
      <w:r>
        <w:rPr>
          <w:rFonts w:ascii="Arial" w:hAnsi="Arial" w:cs="Arial"/>
          <w:color w:val="000000"/>
        </w:rPr>
        <w:t xml:space="preserve">in 1931 discovered </w:t>
      </w:r>
      <w:r>
        <w:rPr>
          <w:rFonts w:ascii="Arial" w:hAnsi="Arial" w:cs="Arial"/>
          <w:i/>
          <w:iCs/>
          <w:color w:val="000000"/>
        </w:rPr>
        <w:t xml:space="preserve">Plasmodium </w:t>
      </w:r>
      <w:proofErr w:type="spellStart"/>
      <w:r>
        <w:rPr>
          <w:rFonts w:ascii="Arial" w:hAnsi="Arial" w:cs="Arial"/>
          <w:i/>
          <w:iCs/>
          <w:color w:val="000000"/>
        </w:rPr>
        <w:t>knowlesi</w:t>
      </w:r>
      <w:proofErr w:type="spellEnd"/>
      <w:r>
        <w:rPr>
          <w:rFonts w:ascii="Arial" w:hAnsi="Arial" w:cs="Arial"/>
          <w:color w:val="000000"/>
        </w:rPr>
        <w:t xml:space="preserve"> in a long-tailed macaque (a type of monkey). The first case of malaria</w:t>
      </w:r>
      <w:r w:rsidR="005849C8">
        <w:rPr>
          <w:rFonts w:ascii="Arial" w:hAnsi="Arial" w:cs="Arial"/>
          <w:color w:val="000000"/>
        </w:rPr>
        <w:t xml:space="preserve"> in human</w:t>
      </w:r>
      <w:r>
        <w:rPr>
          <w:rFonts w:ascii="Arial" w:hAnsi="Arial" w:cs="Arial"/>
          <w:color w:val="000000"/>
        </w:rPr>
        <w:t xml:space="preserve"> caused by </w:t>
      </w:r>
      <w:r>
        <w:rPr>
          <w:rFonts w:ascii="Arial" w:hAnsi="Arial" w:cs="Arial"/>
          <w:i/>
          <w:iCs/>
          <w:color w:val="000000"/>
        </w:rPr>
        <w:t xml:space="preserve">P. </w:t>
      </w:r>
      <w:proofErr w:type="spellStart"/>
      <w:r>
        <w:rPr>
          <w:rFonts w:ascii="Arial" w:hAnsi="Arial" w:cs="Arial"/>
          <w:i/>
          <w:iCs/>
          <w:color w:val="000000"/>
        </w:rPr>
        <w:t>knowlesi</w:t>
      </w:r>
      <w:proofErr w:type="spellEnd"/>
      <w:r>
        <w:rPr>
          <w:rFonts w:ascii="Arial" w:hAnsi="Arial" w:cs="Arial"/>
          <w:color w:val="000000"/>
        </w:rPr>
        <w:t xml:space="preserve"> was documented in 1965.</w:t>
      </w:r>
    </w:p>
    <w:p w:rsidR="00072E8F" w:rsidRDefault="00E30FF7">
      <w:pPr>
        <w:pStyle w:val="NormalWeb"/>
        <w:spacing w:before="240" w:beforeAutospacing="0" w:after="240" w:afterAutospacing="0" w:line="24" w:lineRule="atLeast"/>
        <w:jc w:val="both"/>
      </w:pPr>
      <w:r>
        <w:rPr>
          <w:rFonts w:ascii="Arial" w:hAnsi="Arial" w:cs="Arial"/>
          <w:b/>
          <w:bCs/>
          <w:color w:val="000000"/>
        </w:rPr>
        <w:t>Vector:</w:t>
      </w:r>
    </w:p>
    <w:p w:rsidR="00072E8F" w:rsidRDefault="00E30FF7">
      <w:pPr>
        <w:pStyle w:val="NormalWeb"/>
        <w:spacing w:before="240" w:beforeAutospacing="0" w:after="240" w:afterAutospacing="0" w:line="14" w:lineRule="atLeast"/>
      </w:pPr>
      <w:r>
        <w:rPr>
          <w:rFonts w:ascii="Arial" w:hAnsi="Arial" w:cs="Arial"/>
          <w:i/>
          <w:iCs/>
          <w:color w:val="000000"/>
        </w:rPr>
        <w:t xml:space="preserve">Anopheles </w:t>
      </w:r>
      <w:proofErr w:type="spellStart"/>
      <w:r>
        <w:rPr>
          <w:rFonts w:ascii="Arial" w:hAnsi="Arial" w:cs="Arial"/>
          <w:i/>
          <w:iCs/>
          <w:color w:val="000000"/>
        </w:rPr>
        <w:t>culicifacies</w:t>
      </w:r>
      <w:proofErr w:type="spellEnd"/>
      <w:r>
        <w:rPr>
          <w:rFonts w:ascii="Arial" w:hAnsi="Arial" w:cs="Arial"/>
          <w:color w:val="000000"/>
        </w:rPr>
        <w:t xml:space="preserve"> is the principal vector of rural malaria, but is considered as insignificant in the </w:t>
      </w:r>
      <w:proofErr w:type="spellStart"/>
      <w:r>
        <w:rPr>
          <w:rFonts w:ascii="Arial" w:hAnsi="Arial" w:cs="Arial"/>
          <w:color w:val="000000"/>
        </w:rPr>
        <w:t>NorthEast</w:t>
      </w:r>
      <w:proofErr w:type="spellEnd"/>
      <w:r>
        <w:rPr>
          <w:rFonts w:ascii="Arial" w:hAnsi="Arial" w:cs="Arial"/>
          <w:color w:val="000000"/>
        </w:rPr>
        <w:t xml:space="preserve"> region of India. </w:t>
      </w:r>
      <w:r>
        <w:rPr>
          <w:rFonts w:ascii="Arial" w:hAnsi="Arial" w:cs="Arial"/>
          <w:i/>
          <w:iCs/>
          <w:color w:val="000000"/>
        </w:rPr>
        <w:t xml:space="preserve">An. </w:t>
      </w:r>
      <w:proofErr w:type="spellStart"/>
      <w:r>
        <w:rPr>
          <w:rFonts w:ascii="Arial" w:hAnsi="Arial" w:cs="Arial"/>
          <w:i/>
          <w:iCs/>
          <w:color w:val="000000"/>
        </w:rPr>
        <w:t>stephensi</w:t>
      </w:r>
      <w:proofErr w:type="spellEnd"/>
      <w:r>
        <w:rPr>
          <w:rFonts w:ascii="Arial" w:hAnsi="Arial" w:cs="Arial"/>
          <w:color w:val="000000"/>
        </w:rPr>
        <w:t xml:space="preserve"> is the primary urban vector. </w:t>
      </w:r>
      <w:r>
        <w:rPr>
          <w:rFonts w:ascii="Arial" w:hAnsi="Arial" w:cs="Arial"/>
          <w:i/>
          <w:iCs/>
          <w:color w:val="000000"/>
        </w:rPr>
        <w:t xml:space="preserve">An. </w:t>
      </w:r>
      <w:proofErr w:type="spellStart"/>
      <w:r>
        <w:rPr>
          <w:rFonts w:ascii="Arial" w:hAnsi="Arial" w:cs="Arial"/>
          <w:i/>
          <w:iCs/>
          <w:color w:val="000000"/>
        </w:rPr>
        <w:t>fluviatilis</w:t>
      </w:r>
      <w:proofErr w:type="spellEnd"/>
      <w:r>
        <w:rPr>
          <w:rFonts w:ascii="Arial" w:hAnsi="Arial" w:cs="Arial"/>
          <w:color w:val="000000"/>
        </w:rPr>
        <w:t xml:space="preserve"> is a vector in the hills and foothills. </w:t>
      </w:r>
      <w:r>
        <w:rPr>
          <w:rFonts w:ascii="Arial" w:hAnsi="Arial" w:cs="Arial"/>
          <w:i/>
          <w:iCs/>
          <w:color w:val="000000"/>
        </w:rPr>
        <w:t xml:space="preserve">An. </w:t>
      </w:r>
      <w:proofErr w:type="spellStart"/>
      <w:r>
        <w:rPr>
          <w:rFonts w:ascii="Arial" w:hAnsi="Arial" w:cs="Arial"/>
          <w:i/>
          <w:iCs/>
          <w:color w:val="000000"/>
        </w:rPr>
        <w:t>minimus</w:t>
      </w:r>
      <w:proofErr w:type="spellEnd"/>
      <w:r>
        <w:rPr>
          <w:rFonts w:ascii="Arial" w:hAnsi="Arial" w:cs="Arial"/>
          <w:color w:val="000000"/>
        </w:rPr>
        <w:t xml:space="preserve">, </w:t>
      </w:r>
      <w:r>
        <w:rPr>
          <w:rFonts w:ascii="Arial" w:hAnsi="Arial" w:cs="Arial"/>
          <w:i/>
          <w:iCs/>
          <w:color w:val="000000"/>
        </w:rPr>
        <w:t xml:space="preserve">An. </w:t>
      </w:r>
      <w:proofErr w:type="spellStart"/>
      <w:r>
        <w:rPr>
          <w:rFonts w:ascii="Arial" w:hAnsi="Arial" w:cs="Arial"/>
          <w:i/>
          <w:iCs/>
          <w:color w:val="000000"/>
        </w:rPr>
        <w:t>nivipes</w:t>
      </w:r>
      <w:proofErr w:type="spellEnd"/>
      <w:r>
        <w:rPr>
          <w:rFonts w:ascii="Arial" w:hAnsi="Arial" w:cs="Arial"/>
          <w:color w:val="000000"/>
        </w:rPr>
        <w:t xml:space="preserve">, </w:t>
      </w:r>
      <w:r>
        <w:rPr>
          <w:rFonts w:ascii="Arial" w:hAnsi="Arial" w:cs="Arial"/>
          <w:i/>
          <w:iCs/>
          <w:color w:val="000000"/>
        </w:rPr>
        <w:t xml:space="preserve">An. </w:t>
      </w:r>
      <w:proofErr w:type="spellStart"/>
      <w:r>
        <w:rPr>
          <w:rFonts w:ascii="Arial" w:hAnsi="Arial" w:cs="Arial"/>
          <w:i/>
          <w:iCs/>
          <w:color w:val="000000"/>
        </w:rPr>
        <w:t>Philippinensis</w:t>
      </w:r>
      <w:proofErr w:type="spellEnd"/>
      <w:r>
        <w:rPr>
          <w:rFonts w:ascii="Arial" w:hAnsi="Arial" w:cs="Arial"/>
          <w:i/>
          <w:iCs/>
          <w:color w:val="000000"/>
        </w:rPr>
        <w:t xml:space="preserve"> </w:t>
      </w:r>
      <w:r>
        <w:rPr>
          <w:rFonts w:ascii="Arial" w:hAnsi="Arial" w:cs="Arial"/>
          <w:color w:val="000000"/>
        </w:rPr>
        <w:t xml:space="preserve">and </w:t>
      </w:r>
      <w:r>
        <w:rPr>
          <w:rFonts w:ascii="Arial" w:hAnsi="Arial" w:cs="Arial"/>
          <w:i/>
          <w:iCs/>
          <w:color w:val="000000"/>
        </w:rPr>
        <w:t xml:space="preserve">An. </w:t>
      </w:r>
      <w:proofErr w:type="spellStart"/>
      <w:r>
        <w:rPr>
          <w:rFonts w:ascii="Arial" w:hAnsi="Arial" w:cs="Arial"/>
          <w:i/>
          <w:iCs/>
          <w:color w:val="000000"/>
        </w:rPr>
        <w:t>baimaii</w:t>
      </w:r>
      <w:proofErr w:type="spellEnd"/>
      <w:r>
        <w:rPr>
          <w:rFonts w:ascii="Arial" w:hAnsi="Arial" w:cs="Arial"/>
          <w:color w:val="000000"/>
        </w:rPr>
        <w:t xml:space="preserve"> are vectors in northeast India whereas </w:t>
      </w:r>
      <w:r>
        <w:rPr>
          <w:rFonts w:ascii="Arial" w:hAnsi="Arial" w:cs="Arial"/>
          <w:i/>
          <w:iCs/>
          <w:color w:val="000000"/>
        </w:rPr>
        <w:t>An. sun-</w:t>
      </w:r>
      <w:proofErr w:type="spellStart"/>
      <w:r>
        <w:rPr>
          <w:rFonts w:ascii="Arial" w:hAnsi="Arial" w:cs="Arial"/>
          <w:i/>
          <w:iCs/>
          <w:color w:val="000000"/>
        </w:rPr>
        <w:t>daicus</w:t>
      </w:r>
      <w:proofErr w:type="spellEnd"/>
      <w:r>
        <w:rPr>
          <w:rFonts w:ascii="Arial" w:hAnsi="Arial" w:cs="Arial"/>
          <w:color w:val="000000"/>
        </w:rPr>
        <w:t xml:space="preserve"> is restricted to Andaman and Car Nicobar islands. </w:t>
      </w:r>
      <w:r>
        <w:rPr>
          <w:rFonts w:ascii="Arial" w:hAnsi="Arial" w:cs="Arial"/>
          <w:i/>
          <w:iCs/>
          <w:color w:val="000000"/>
        </w:rPr>
        <w:t xml:space="preserve">An. </w:t>
      </w:r>
      <w:proofErr w:type="spellStart"/>
      <w:r>
        <w:rPr>
          <w:rFonts w:ascii="Arial" w:hAnsi="Arial" w:cs="Arial"/>
          <w:i/>
          <w:iCs/>
          <w:color w:val="000000"/>
        </w:rPr>
        <w:t>annularis</w:t>
      </w:r>
      <w:proofErr w:type="spellEnd"/>
      <w:r>
        <w:rPr>
          <w:rFonts w:ascii="Arial" w:hAnsi="Arial" w:cs="Arial"/>
          <w:color w:val="000000"/>
        </w:rPr>
        <w:t xml:space="preserve"> and </w:t>
      </w:r>
      <w:r>
        <w:rPr>
          <w:rFonts w:ascii="Arial" w:hAnsi="Arial" w:cs="Arial"/>
          <w:i/>
          <w:iCs/>
          <w:color w:val="000000"/>
        </w:rPr>
        <w:t xml:space="preserve">An. </w:t>
      </w:r>
      <w:proofErr w:type="spellStart"/>
      <w:r>
        <w:rPr>
          <w:rFonts w:ascii="Arial" w:hAnsi="Arial" w:cs="Arial"/>
          <w:i/>
          <w:iCs/>
          <w:color w:val="000000"/>
        </w:rPr>
        <w:t>varuna</w:t>
      </w:r>
      <w:proofErr w:type="spellEnd"/>
      <w:r>
        <w:rPr>
          <w:rFonts w:ascii="Arial" w:hAnsi="Arial" w:cs="Arial"/>
          <w:color w:val="000000"/>
        </w:rPr>
        <w:t xml:space="preserve"> are secondary vectors with wide distribution.</w:t>
      </w:r>
    </w:p>
    <w:p w:rsidR="00072E8F" w:rsidRDefault="00E30FF7">
      <w:pPr>
        <w:pStyle w:val="NormalWeb"/>
        <w:spacing w:before="240" w:beforeAutospacing="0" w:after="240" w:afterAutospacing="0" w:line="18" w:lineRule="atLeast"/>
      </w:pPr>
      <w:r>
        <w:rPr>
          <w:rFonts w:ascii="Arial" w:hAnsi="Arial" w:cs="Arial"/>
          <w:b/>
          <w:bCs/>
          <w:color w:val="000000"/>
        </w:rPr>
        <w:t>Geographical distribution:</w:t>
      </w:r>
    </w:p>
    <w:p w:rsidR="00072E8F" w:rsidRDefault="00E30FF7">
      <w:pPr>
        <w:pStyle w:val="NormalWeb"/>
        <w:spacing w:before="240" w:beforeAutospacing="0" w:after="240" w:afterAutospacing="0" w:line="14" w:lineRule="atLeast"/>
      </w:pPr>
      <w:r>
        <w:rPr>
          <w:rFonts w:ascii="Arial" w:hAnsi="Arial" w:cs="Arial"/>
          <w:color w:val="000000"/>
        </w:rPr>
        <w:t xml:space="preserve">India has a very unique epidemiology of malaria where the rate of disease transmission varies from region to region. For example, Northeast or eastern parts of the country are highly endemic to malaria. On the other hand, Central India is </w:t>
      </w:r>
      <w:proofErr w:type="spellStart"/>
      <w:r>
        <w:rPr>
          <w:rFonts w:ascii="Arial" w:hAnsi="Arial" w:cs="Arial"/>
          <w:color w:val="000000"/>
        </w:rPr>
        <w:t>mesoendemic</w:t>
      </w:r>
      <w:proofErr w:type="spellEnd"/>
      <w:r>
        <w:rPr>
          <w:rFonts w:ascii="Arial" w:hAnsi="Arial" w:cs="Arial"/>
          <w:color w:val="000000"/>
        </w:rPr>
        <w:t xml:space="preserve">, while many northern parts of the country are either non-endemic or have low malaria </w:t>
      </w:r>
      <w:proofErr w:type="spellStart"/>
      <w:r>
        <w:rPr>
          <w:rFonts w:ascii="Arial" w:hAnsi="Arial" w:cs="Arial"/>
          <w:color w:val="000000"/>
        </w:rPr>
        <w:t>endemicity</w:t>
      </w:r>
      <w:proofErr w:type="spellEnd"/>
      <w:r>
        <w:rPr>
          <w:rFonts w:ascii="Arial" w:hAnsi="Arial" w:cs="Arial"/>
          <w:color w:val="000000"/>
        </w:rPr>
        <w:t>. For this reason, the antimalarial drug policy of the country varies from region to region</w:t>
      </w:r>
    </w:p>
    <w:p w:rsidR="00072E8F" w:rsidRDefault="00E30FF7">
      <w:pPr>
        <w:pStyle w:val="NormalWeb"/>
        <w:spacing w:before="240" w:beforeAutospacing="0" w:after="240" w:afterAutospacing="0" w:line="14" w:lineRule="atLeast"/>
      </w:pPr>
      <w:r>
        <w:rPr>
          <w:rFonts w:ascii="Arial" w:hAnsi="Arial" w:cs="Arial"/>
          <w:i/>
          <w:iCs/>
          <w:color w:val="000000"/>
        </w:rPr>
        <w:t>P. falciparum</w:t>
      </w:r>
      <w:r>
        <w:rPr>
          <w:rFonts w:ascii="Arial" w:hAnsi="Arial" w:cs="Arial"/>
          <w:color w:val="000000"/>
        </w:rPr>
        <w:t xml:space="preserve"> and </w:t>
      </w:r>
      <w:r>
        <w:rPr>
          <w:rFonts w:ascii="Arial" w:hAnsi="Arial" w:cs="Arial"/>
          <w:i/>
          <w:iCs/>
          <w:color w:val="000000"/>
        </w:rPr>
        <w:t xml:space="preserve">P. </w:t>
      </w:r>
      <w:proofErr w:type="spellStart"/>
      <w:r>
        <w:rPr>
          <w:rFonts w:ascii="Arial" w:hAnsi="Arial" w:cs="Arial"/>
          <w:i/>
          <w:iCs/>
          <w:color w:val="000000"/>
        </w:rPr>
        <w:t>vivax</w:t>
      </w:r>
      <w:proofErr w:type="spellEnd"/>
      <w:r>
        <w:rPr>
          <w:rFonts w:ascii="Arial" w:hAnsi="Arial" w:cs="Arial"/>
          <w:color w:val="000000"/>
        </w:rPr>
        <w:t xml:space="preserve"> are the two major human species in India. </w:t>
      </w:r>
    </w:p>
    <w:p w:rsidR="00072E8F" w:rsidRDefault="00E30FF7">
      <w:pPr>
        <w:pStyle w:val="NormalWeb"/>
        <w:spacing w:before="240" w:beforeAutospacing="0" w:after="240" w:afterAutospacing="0" w:line="14" w:lineRule="atLeast"/>
      </w:pPr>
      <w:r>
        <w:rPr>
          <w:rFonts w:ascii="Arial" w:hAnsi="Arial" w:cs="Arial"/>
          <w:b/>
          <w:bCs/>
          <w:color w:val="000000"/>
        </w:rPr>
        <w:t>Seasonal Variation:</w:t>
      </w:r>
    </w:p>
    <w:p w:rsidR="00072E8F" w:rsidRDefault="00E30FF7">
      <w:pPr>
        <w:pStyle w:val="NormalWeb"/>
        <w:spacing w:before="240" w:beforeAutospacing="0" w:after="240" w:afterAutospacing="0" w:line="14" w:lineRule="atLeast"/>
      </w:pPr>
      <w:r>
        <w:rPr>
          <w:rFonts w:ascii="Arial" w:hAnsi="Arial" w:cs="Arial"/>
          <w:color w:val="000000"/>
        </w:rPr>
        <w:t xml:space="preserve">Malarial infection is maximum in India during the months of June to September i.e. during the rainy season. Incidence of </w:t>
      </w:r>
      <w:proofErr w:type="spellStart"/>
      <w:r>
        <w:rPr>
          <w:rFonts w:ascii="Arial" w:hAnsi="Arial" w:cs="Arial"/>
          <w:i/>
          <w:iCs/>
          <w:color w:val="000000"/>
        </w:rPr>
        <w:t>vivax</w:t>
      </w:r>
      <w:proofErr w:type="spellEnd"/>
      <w:r>
        <w:rPr>
          <w:rFonts w:ascii="Arial" w:hAnsi="Arial" w:cs="Arial"/>
          <w:color w:val="000000"/>
        </w:rPr>
        <w:t xml:space="preserve"> malaria is highest in the early part of the rainy season, however the epidemiological picture is different in </w:t>
      </w:r>
      <w:r>
        <w:rPr>
          <w:rFonts w:ascii="Arial" w:hAnsi="Arial" w:cs="Arial"/>
          <w:i/>
          <w:iCs/>
          <w:color w:val="000000"/>
        </w:rPr>
        <w:t>falciparum</w:t>
      </w:r>
      <w:r>
        <w:rPr>
          <w:rFonts w:ascii="Arial" w:hAnsi="Arial" w:cs="Arial"/>
          <w:color w:val="000000"/>
        </w:rPr>
        <w:t xml:space="preserve"> malaria; cases show a delayed peak and continues at a relatively higher level beyond September when the breeding of mosquito is infrequent.</w:t>
      </w:r>
    </w:p>
    <w:p w:rsidR="00072E8F" w:rsidRDefault="00E30FF7">
      <w:pPr>
        <w:pStyle w:val="NormalWeb"/>
        <w:spacing w:before="360" w:beforeAutospacing="0" w:after="240" w:afterAutospacing="0" w:line="14" w:lineRule="atLeast"/>
      </w:pPr>
      <w:r>
        <w:rPr>
          <w:rFonts w:ascii="Arial" w:hAnsi="Arial" w:cs="Arial"/>
          <w:b/>
          <w:bCs/>
          <w:color w:val="000000"/>
        </w:rPr>
        <w:t>Human host:</w:t>
      </w:r>
    </w:p>
    <w:p w:rsidR="00072E8F" w:rsidRDefault="00E30FF7">
      <w:pPr>
        <w:pStyle w:val="NormalWeb"/>
        <w:spacing w:before="240" w:beforeAutospacing="0" w:after="240" w:afterAutospacing="0" w:line="14" w:lineRule="atLeast"/>
      </w:pPr>
      <w:r>
        <w:rPr>
          <w:rFonts w:ascii="Arial" w:hAnsi="Arial" w:cs="Arial"/>
          <w:color w:val="000000"/>
        </w:rPr>
        <w:t xml:space="preserve">Falciparum malaria is more severe in non-immune adults and rarely affects the malnourished children and characteristically. </w:t>
      </w:r>
      <w:r>
        <w:rPr>
          <w:rFonts w:ascii="Arial" w:hAnsi="Arial" w:cs="Arial"/>
          <w:i/>
          <w:iCs/>
          <w:color w:val="000000"/>
        </w:rPr>
        <w:t>Falciparum</w:t>
      </w:r>
      <w:r>
        <w:rPr>
          <w:rFonts w:ascii="Arial" w:hAnsi="Arial" w:cs="Arial"/>
          <w:color w:val="000000"/>
        </w:rPr>
        <w:t xml:space="preserve"> malaria infection is more sever</w:t>
      </w:r>
      <w:r w:rsidR="00C9129F">
        <w:rPr>
          <w:rFonts w:ascii="Arial" w:hAnsi="Arial" w:cs="Arial"/>
          <w:color w:val="000000"/>
        </w:rPr>
        <w:t>e in pregnancy. Persons with</w:t>
      </w:r>
      <w:r>
        <w:rPr>
          <w:rFonts w:ascii="Arial" w:hAnsi="Arial" w:cs="Arial"/>
          <w:color w:val="000000"/>
        </w:rPr>
        <w:t xml:space="preserve"> the sickle cell trait (heterozygotes for the abnormal hemoglobin gene </w:t>
      </w:r>
      <w:proofErr w:type="spellStart"/>
      <w:r>
        <w:rPr>
          <w:rFonts w:ascii="Arial" w:hAnsi="Arial" w:cs="Arial"/>
          <w:color w:val="000000"/>
        </w:rPr>
        <w:t>HbS</w:t>
      </w:r>
      <w:proofErr w:type="spellEnd"/>
      <w:r>
        <w:rPr>
          <w:rFonts w:ascii="Arial" w:hAnsi="Arial" w:cs="Arial"/>
          <w:color w:val="000000"/>
        </w:rPr>
        <w:t xml:space="preserve">) are protected against </w:t>
      </w:r>
      <w:r>
        <w:rPr>
          <w:rFonts w:ascii="Arial" w:hAnsi="Arial" w:cs="Arial"/>
          <w:i/>
          <w:iCs/>
          <w:color w:val="000000"/>
        </w:rPr>
        <w:t>P. falciparum</w:t>
      </w:r>
      <w:r>
        <w:rPr>
          <w:rFonts w:ascii="Arial" w:hAnsi="Arial" w:cs="Arial"/>
          <w:color w:val="000000"/>
        </w:rPr>
        <w:t xml:space="preserve"> malaria.</w:t>
      </w:r>
    </w:p>
    <w:p w:rsidR="00072E8F" w:rsidRDefault="00E30FF7">
      <w:pPr>
        <w:pStyle w:val="NormalWeb"/>
        <w:spacing w:before="360" w:beforeAutospacing="0" w:after="240" w:afterAutospacing="0" w:line="14" w:lineRule="atLeast"/>
      </w:pPr>
      <w:r>
        <w:rPr>
          <w:rFonts w:ascii="Arial" w:hAnsi="Arial" w:cs="Arial"/>
          <w:b/>
          <w:bCs/>
          <w:color w:val="000000"/>
        </w:rPr>
        <w:t>Lifecycle:</w:t>
      </w:r>
    </w:p>
    <w:p w:rsidR="00072E8F" w:rsidRDefault="00E30FF7">
      <w:pPr>
        <w:pStyle w:val="NormalWeb"/>
        <w:spacing w:before="240" w:beforeAutospacing="0" w:after="240" w:afterAutospacing="0" w:line="14" w:lineRule="atLeast"/>
      </w:pPr>
      <w:r>
        <w:rPr>
          <w:rFonts w:ascii="Arial" w:hAnsi="Arial" w:cs="Arial"/>
          <w:color w:val="000000"/>
        </w:rPr>
        <w:lastRenderedPageBreak/>
        <w:t xml:space="preserve">The life cycle of </w:t>
      </w:r>
      <w:r>
        <w:rPr>
          <w:rFonts w:ascii="Arial" w:hAnsi="Arial" w:cs="Arial"/>
          <w:i/>
          <w:iCs/>
          <w:color w:val="000000"/>
        </w:rPr>
        <w:t>Plasmodium</w:t>
      </w:r>
      <w:r>
        <w:rPr>
          <w:rFonts w:ascii="Arial" w:hAnsi="Arial" w:cs="Arial"/>
          <w:color w:val="000000"/>
        </w:rPr>
        <w:t xml:space="preserve"> shows an alternation of generation accompanied by alternation of the host. </w:t>
      </w:r>
      <w:proofErr w:type="gramStart"/>
      <w:r>
        <w:rPr>
          <w:rFonts w:ascii="Arial" w:hAnsi="Arial" w:cs="Arial"/>
          <w:color w:val="000000"/>
        </w:rPr>
        <w:t>i.e</w:t>
      </w:r>
      <w:proofErr w:type="gramEnd"/>
      <w:r>
        <w:rPr>
          <w:rFonts w:ascii="Arial" w:hAnsi="Arial" w:cs="Arial"/>
          <w:color w:val="000000"/>
        </w:rPr>
        <w:t>. mosquito and human cycle.</w:t>
      </w:r>
    </w:p>
    <w:p w:rsidR="00072E8F" w:rsidRDefault="00E30FF7">
      <w:pPr>
        <w:pStyle w:val="NormalWeb"/>
        <w:spacing w:before="240" w:beforeAutospacing="0" w:after="240" w:afterAutospacing="0" w:line="24" w:lineRule="atLeast"/>
        <w:ind w:left="720" w:hanging="720"/>
        <w:jc w:val="both"/>
      </w:pPr>
      <w:r>
        <w:rPr>
          <w:rFonts w:ascii="Arial" w:hAnsi="Arial" w:cs="Arial"/>
          <w:color w:val="000000"/>
        </w:rPr>
        <w:t>(1) Human cycle: This cycle has three distinct phages –</w:t>
      </w:r>
    </w:p>
    <w:p w:rsidR="00072E8F" w:rsidRDefault="00E30FF7">
      <w:pPr>
        <w:pStyle w:val="NormalWeb"/>
        <w:spacing w:before="240" w:beforeAutospacing="0" w:afterAutospacing="0" w:line="24" w:lineRule="atLeast"/>
        <w:ind w:left="1440" w:hanging="720"/>
        <w:jc w:val="both"/>
      </w:pP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 Pre-</w:t>
      </w:r>
      <w:proofErr w:type="spellStart"/>
      <w:r>
        <w:rPr>
          <w:rFonts w:ascii="Arial" w:hAnsi="Arial" w:cs="Arial"/>
          <w:color w:val="000000"/>
        </w:rPr>
        <w:t>erythrocytic</w:t>
      </w:r>
      <w:proofErr w:type="spellEnd"/>
      <w:r>
        <w:rPr>
          <w:rFonts w:ascii="Arial" w:hAnsi="Arial" w:cs="Arial"/>
          <w:color w:val="000000"/>
        </w:rPr>
        <w:t xml:space="preserve"> </w:t>
      </w:r>
      <w:proofErr w:type="spellStart"/>
      <w:r>
        <w:rPr>
          <w:rFonts w:ascii="Arial" w:hAnsi="Arial" w:cs="Arial"/>
          <w:color w:val="000000"/>
        </w:rPr>
        <w:t>Schizogony</w:t>
      </w:r>
      <w:proofErr w:type="spellEnd"/>
    </w:p>
    <w:p w:rsidR="00072E8F" w:rsidRDefault="00E30FF7">
      <w:pPr>
        <w:pStyle w:val="NormalWeb"/>
        <w:spacing w:before="240" w:beforeAutospacing="0" w:afterAutospacing="0" w:line="24" w:lineRule="atLeast"/>
        <w:ind w:left="1440" w:hanging="720"/>
        <w:jc w:val="both"/>
      </w:pPr>
      <w:r>
        <w:rPr>
          <w:rFonts w:ascii="Arial" w:hAnsi="Arial" w:cs="Arial"/>
          <w:color w:val="000000"/>
        </w:rPr>
        <w:t xml:space="preserve">(ii) </w:t>
      </w:r>
      <w:proofErr w:type="spellStart"/>
      <w:r>
        <w:rPr>
          <w:rFonts w:ascii="Arial" w:hAnsi="Arial" w:cs="Arial"/>
          <w:color w:val="000000"/>
        </w:rPr>
        <w:t>Erythrocytic</w:t>
      </w:r>
      <w:proofErr w:type="spellEnd"/>
      <w:r>
        <w:rPr>
          <w:rFonts w:ascii="Arial" w:hAnsi="Arial" w:cs="Arial"/>
          <w:color w:val="000000"/>
        </w:rPr>
        <w:t xml:space="preserve"> </w:t>
      </w:r>
      <w:proofErr w:type="spellStart"/>
      <w:r>
        <w:rPr>
          <w:rFonts w:ascii="Arial" w:hAnsi="Arial" w:cs="Arial"/>
          <w:color w:val="000000"/>
        </w:rPr>
        <w:t>Schizogony</w:t>
      </w:r>
      <w:proofErr w:type="spellEnd"/>
    </w:p>
    <w:p w:rsidR="00072E8F" w:rsidRDefault="00E30FF7">
      <w:pPr>
        <w:pStyle w:val="NormalWeb"/>
        <w:spacing w:before="240" w:beforeAutospacing="0" w:afterAutospacing="0" w:line="24" w:lineRule="atLeast"/>
        <w:ind w:left="1440" w:hanging="720"/>
        <w:jc w:val="both"/>
      </w:pPr>
      <w:r>
        <w:rPr>
          <w:rFonts w:ascii="Arial" w:hAnsi="Arial" w:cs="Arial"/>
          <w:color w:val="000000"/>
        </w:rPr>
        <w:t xml:space="preserve">(iii) </w:t>
      </w:r>
      <w:proofErr w:type="spellStart"/>
      <w:r>
        <w:rPr>
          <w:rFonts w:ascii="Arial" w:hAnsi="Arial" w:cs="Arial"/>
          <w:color w:val="000000"/>
        </w:rPr>
        <w:t>Gametogony</w:t>
      </w:r>
      <w:proofErr w:type="spellEnd"/>
    </w:p>
    <w:p w:rsidR="00072E8F" w:rsidRDefault="00E30FF7">
      <w:pPr>
        <w:pStyle w:val="NormalWeb"/>
        <w:spacing w:before="240" w:beforeAutospacing="0" w:after="240" w:afterAutospacing="0" w:line="14" w:lineRule="atLeast"/>
      </w:pPr>
      <w:r>
        <w:rPr>
          <w:rFonts w:ascii="Arial" w:hAnsi="Arial" w:cs="Arial"/>
          <w:b/>
          <w:bCs/>
          <w:color w:val="000000"/>
        </w:rPr>
        <w:t>Human cycle:</w:t>
      </w:r>
    </w:p>
    <w:p w:rsidR="00072E8F" w:rsidRDefault="00E30FF7">
      <w:pPr>
        <w:pStyle w:val="NormalWeb"/>
        <w:spacing w:before="240" w:beforeAutospacing="0" w:after="240" w:afterAutospacing="0" w:line="24" w:lineRule="atLeast"/>
        <w:ind w:left="720" w:hanging="720"/>
        <w:jc w:val="both"/>
      </w:pPr>
      <w:r>
        <w:rPr>
          <w:rFonts w:ascii="Arial" w:hAnsi="Arial" w:cs="Arial"/>
          <w:color w:val="000000"/>
        </w:rPr>
        <w:t xml:space="preserve">Human cycle starts with the introduction of </w:t>
      </w:r>
      <w:proofErr w:type="spellStart"/>
      <w:r>
        <w:rPr>
          <w:rFonts w:ascii="Arial" w:hAnsi="Arial" w:cs="Arial"/>
          <w:color w:val="000000"/>
        </w:rPr>
        <w:t>sporozoites</w:t>
      </w:r>
      <w:proofErr w:type="spellEnd"/>
      <w:r>
        <w:rPr>
          <w:rFonts w:ascii="Arial" w:hAnsi="Arial" w:cs="Arial"/>
          <w:color w:val="000000"/>
        </w:rPr>
        <w:t xml:space="preserve"> by the bite of an infected </w:t>
      </w:r>
      <w:proofErr w:type="spellStart"/>
      <w:r>
        <w:rPr>
          <w:rFonts w:ascii="Arial" w:hAnsi="Arial" w:cs="Arial"/>
          <w:color w:val="000000"/>
        </w:rPr>
        <w:t>anopheline</w:t>
      </w:r>
      <w:proofErr w:type="spellEnd"/>
      <w:r>
        <w:rPr>
          <w:rFonts w:ascii="Arial" w:hAnsi="Arial" w:cs="Arial"/>
          <w:color w:val="000000"/>
        </w:rPr>
        <w:t xml:space="preserve"> mosquito.</w:t>
      </w:r>
    </w:p>
    <w:p w:rsidR="00072E8F" w:rsidRDefault="00E30FF7">
      <w:pPr>
        <w:pStyle w:val="NormalWeb"/>
        <w:spacing w:before="240" w:beforeAutospacing="0" w:after="240" w:afterAutospacing="0" w:line="24" w:lineRule="atLeast"/>
        <w:jc w:val="both"/>
      </w:pPr>
      <w:r>
        <w:rPr>
          <w:rFonts w:ascii="Arial" w:hAnsi="Arial" w:cs="Arial"/>
          <w:b/>
          <w:bCs/>
          <w:color w:val="000000"/>
        </w:rPr>
        <w:t> </w:t>
      </w:r>
      <w:r>
        <w:rPr>
          <w:rFonts w:ascii="Arial" w:hAnsi="Arial" w:cs="Arial"/>
          <w:color w:val="000000"/>
        </w:rPr>
        <w:t>(</w:t>
      </w:r>
      <w:proofErr w:type="spellStart"/>
      <w:r>
        <w:rPr>
          <w:rFonts w:ascii="Arial" w:hAnsi="Arial" w:cs="Arial"/>
          <w:color w:val="000000"/>
        </w:rPr>
        <w:t>i</w:t>
      </w:r>
      <w:proofErr w:type="spellEnd"/>
      <w:r>
        <w:rPr>
          <w:rFonts w:ascii="Arial" w:hAnsi="Arial" w:cs="Arial"/>
          <w:color w:val="000000"/>
        </w:rPr>
        <w:t xml:space="preserve">) </w:t>
      </w:r>
      <w:r>
        <w:rPr>
          <w:rFonts w:ascii="Arial" w:hAnsi="Arial" w:cs="Arial"/>
          <w:b/>
          <w:bCs/>
          <w:color w:val="000000"/>
        </w:rPr>
        <w:t>Pre-</w:t>
      </w:r>
      <w:proofErr w:type="spellStart"/>
      <w:r>
        <w:rPr>
          <w:rFonts w:ascii="Arial" w:hAnsi="Arial" w:cs="Arial"/>
          <w:b/>
          <w:bCs/>
          <w:color w:val="000000"/>
        </w:rPr>
        <w:t>erythrocytic</w:t>
      </w:r>
      <w:proofErr w:type="spellEnd"/>
      <w:r>
        <w:rPr>
          <w:rFonts w:ascii="Arial" w:hAnsi="Arial" w:cs="Arial"/>
          <w:b/>
          <w:bCs/>
          <w:color w:val="000000"/>
        </w:rPr>
        <w:t xml:space="preserve"> </w:t>
      </w:r>
      <w:proofErr w:type="spellStart"/>
      <w:r>
        <w:rPr>
          <w:rFonts w:ascii="Arial" w:hAnsi="Arial" w:cs="Arial"/>
          <w:b/>
          <w:bCs/>
          <w:color w:val="000000"/>
        </w:rPr>
        <w:t>Schizogony</w:t>
      </w:r>
      <w:proofErr w:type="spellEnd"/>
      <w:r>
        <w:rPr>
          <w:rFonts w:ascii="Arial" w:hAnsi="Arial" w:cs="Arial"/>
          <w:b/>
          <w:bCs/>
          <w:color w:val="000000"/>
        </w:rPr>
        <w:t>:</w:t>
      </w:r>
    </w:p>
    <w:p w:rsidR="00072E8F" w:rsidRDefault="00E30FF7">
      <w:pPr>
        <w:pStyle w:val="NormalWeb"/>
        <w:spacing w:before="240" w:beforeAutospacing="0" w:after="240" w:afterAutospacing="0" w:line="14" w:lineRule="atLeast"/>
      </w:pPr>
      <w:r>
        <w:rPr>
          <w:rFonts w:ascii="Arial" w:hAnsi="Arial" w:cs="Arial"/>
          <w:color w:val="000000"/>
        </w:rPr>
        <w:t xml:space="preserve">The </w:t>
      </w:r>
      <w:proofErr w:type="spellStart"/>
      <w:r>
        <w:rPr>
          <w:rFonts w:ascii="Arial" w:hAnsi="Arial" w:cs="Arial"/>
          <w:color w:val="000000"/>
        </w:rPr>
        <w:t>sporozoites</w:t>
      </w:r>
      <w:proofErr w:type="spellEnd"/>
      <w:r>
        <w:rPr>
          <w:rFonts w:ascii="Arial" w:hAnsi="Arial" w:cs="Arial"/>
          <w:color w:val="000000"/>
        </w:rPr>
        <w:t xml:space="preserve"> inoculated by the mosquito, travel through the bloodstream to the liver where they invade hepatocytes and mature to tissue </w:t>
      </w:r>
      <w:proofErr w:type="spellStart"/>
      <w:r>
        <w:rPr>
          <w:rFonts w:ascii="Arial" w:hAnsi="Arial" w:cs="Arial"/>
          <w:color w:val="000000"/>
        </w:rPr>
        <w:t>schizonts</w:t>
      </w:r>
      <w:proofErr w:type="spellEnd"/>
      <w:r>
        <w:rPr>
          <w:rFonts w:ascii="Arial" w:hAnsi="Arial" w:cs="Arial"/>
          <w:color w:val="000000"/>
        </w:rPr>
        <w:t xml:space="preserve"> called </w:t>
      </w:r>
      <w:proofErr w:type="spellStart"/>
      <w:r>
        <w:rPr>
          <w:rFonts w:ascii="Arial" w:hAnsi="Arial" w:cs="Arial"/>
          <w:color w:val="000000"/>
        </w:rPr>
        <w:t>merozoites</w:t>
      </w:r>
      <w:proofErr w:type="spellEnd"/>
      <w:r>
        <w:rPr>
          <w:rFonts w:ascii="Arial" w:hAnsi="Arial" w:cs="Arial"/>
          <w:color w:val="000000"/>
        </w:rPr>
        <w:t>. This cycle lasts from an average of 5.5 days (</w:t>
      </w:r>
      <w:r>
        <w:rPr>
          <w:rFonts w:ascii="Arial" w:hAnsi="Arial" w:cs="Arial"/>
          <w:i/>
          <w:iCs/>
          <w:color w:val="000000"/>
        </w:rPr>
        <w:t>P. falciparum)</w:t>
      </w:r>
      <w:r>
        <w:rPr>
          <w:rFonts w:ascii="Arial" w:hAnsi="Arial" w:cs="Arial"/>
          <w:color w:val="000000"/>
        </w:rPr>
        <w:t xml:space="preserve"> to 15 days (</w:t>
      </w:r>
      <w:r>
        <w:rPr>
          <w:rFonts w:ascii="Arial" w:hAnsi="Arial" w:cs="Arial"/>
          <w:i/>
          <w:iCs/>
          <w:color w:val="000000"/>
        </w:rPr>
        <w:t xml:space="preserve">P. </w:t>
      </w:r>
      <w:proofErr w:type="spellStart"/>
      <w:r>
        <w:rPr>
          <w:rFonts w:ascii="Arial" w:hAnsi="Arial" w:cs="Arial"/>
          <w:i/>
          <w:iCs/>
          <w:color w:val="000000"/>
        </w:rPr>
        <w:t>malariae</w:t>
      </w:r>
      <w:proofErr w:type="spellEnd"/>
      <w:r>
        <w:rPr>
          <w:rFonts w:ascii="Arial" w:hAnsi="Arial" w:cs="Arial"/>
          <w:i/>
          <w:iCs/>
          <w:color w:val="000000"/>
        </w:rPr>
        <w:t>)</w:t>
      </w:r>
      <w:r>
        <w:rPr>
          <w:rFonts w:ascii="Arial" w:hAnsi="Arial" w:cs="Arial"/>
          <w:color w:val="000000"/>
        </w:rPr>
        <w:t>.</w:t>
      </w:r>
    </w:p>
    <w:p w:rsidR="00072E8F" w:rsidRDefault="00E30FF7">
      <w:pPr>
        <w:pStyle w:val="NormalWeb"/>
        <w:spacing w:before="240" w:beforeAutospacing="0" w:after="240" w:afterAutospacing="0" w:line="18" w:lineRule="atLeast"/>
      </w:pPr>
      <w:r>
        <w:rPr>
          <w:rFonts w:ascii="Arial" w:hAnsi="Arial" w:cs="Arial"/>
          <w:color w:val="000000"/>
        </w:rPr>
        <w:t xml:space="preserve">(ii) </w:t>
      </w:r>
      <w:proofErr w:type="spellStart"/>
      <w:r>
        <w:rPr>
          <w:rFonts w:ascii="Arial" w:hAnsi="Arial" w:cs="Arial"/>
          <w:b/>
          <w:bCs/>
          <w:color w:val="000000"/>
        </w:rPr>
        <w:t>Erythrocytic</w:t>
      </w:r>
      <w:proofErr w:type="spellEnd"/>
      <w:r>
        <w:rPr>
          <w:rFonts w:ascii="Arial" w:hAnsi="Arial" w:cs="Arial"/>
          <w:b/>
          <w:bCs/>
          <w:color w:val="000000"/>
        </w:rPr>
        <w:t xml:space="preserve"> </w:t>
      </w:r>
      <w:proofErr w:type="spellStart"/>
      <w:r>
        <w:rPr>
          <w:rFonts w:ascii="Arial" w:hAnsi="Arial" w:cs="Arial"/>
          <w:b/>
          <w:bCs/>
          <w:color w:val="000000"/>
        </w:rPr>
        <w:t>schizogony</w:t>
      </w:r>
      <w:proofErr w:type="spellEnd"/>
      <w:r>
        <w:rPr>
          <w:rFonts w:ascii="Arial" w:hAnsi="Arial" w:cs="Arial"/>
          <w:b/>
          <w:bCs/>
          <w:color w:val="000000"/>
        </w:rPr>
        <w:t>:</w:t>
      </w:r>
    </w:p>
    <w:p w:rsidR="00072E8F" w:rsidRDefault="00E30FF7">
      <w:pPr>
        <w:pStyle w:val="NormalWeb"/>
        <w:spacing w:before="240" w:beforeAutospacing="0" w:after="240" w:afterAutospacing="0" w:line="14" w:lineRule="atLeast"/>
      </w:pPr>
      <w:r>
        <w:rPr>
          <w:rFonts w:ascii="Arial" w:hAnsi="Arial" w:cs="Arial"/>
          <w:color w:val="000000"/>
        </w:rPr>
        <w:t xml:space="preserve">The </w:t>
      </w:r>
      <w:proofErr w:type="spellStart"/>
      <w:r>
        <w:rPr>
          <w:rFonts w:ascii="Arial" w:hAnsi="Arial" w:cs="Arial"/>
          <w:color w:val="000000"/>
        </w:rPr>
        <w:t>Merozoites</w:t>
      </w:r>
      <w:proofErr w:type="spellEnd"/>
      <w:r>
        <w:rPr>
          <w:rFonts w:ascii="Arial" w:hAnsi="Arial" w:cs="Arial"/>
          <w:color w:val="000000"/>
        </w:rPr>
        <w:t xml:space="preserve"> released from the liver are capable of invading human red blood cells and establish the asexual cycle of replication. The parasite passes through the stages of </w:t>
      </w:r>
      <w:proofErr w:type="spellStart"/>
      <w:r>
        <w:rPr>
          <w:rFonts w:ascii="Arial" w:hAnsi="Arial" w:cs="Arial"/>
          <w:color w:val="000000"/>
        </w:rPr>
        <w:t>trophozoite</w:t>
      </w:r>
      <w:proofErr w:type="spellEnd"/>
      <w:r>
        <w:rPr>
          <w:rFonts w:ascii="Arial" w:hAnsi="Arial" w:cs="Arial"/>
          <w:color w:val="000000"/>
        </w:rPr>
        <w:t xml:space="preserve">, </w:t>
      </w:r>
      <w:proofErr w:type="spellStart"/>
      <w:r>
        <w:rPr>
          <w:rFonts w:ascii="Arial" w:hAnsi="Arial" w:cs="Arial"/>
          <w:color w:val="000000"/>
        </w:rPr>
        <w:t>schizont</w:t>
      </w:r>
      <w:proofErr w:type="spellEnd"/>
      <w:r>
        <w:rPr>
          <w:rFonts w:ascii="Arial" w:hAnsi="Arial" w:cs="Arial"/>
          <w:color w:val="000000"/>
        </w:rPr>
        <w:t xml:space="preserve"> and </w:t>
      </w:r>
      <w:proofErr w:type="spellStart"/>
      <w:r>
        <w:rPr>
          <w:rFonts w:ascii="Arial" w:hAnsi="Arial" w:cs="Arial"/>
          <w:color w:val="000000"/>
        </w:rPr>
        <w:t>merozoite</w:t>
      </w:r>
      <w:proofErr w:type="spellEnd"/>
      <w:r>
        <w:rPr>
          <w:rFonts w:ascii="Arial" w:hAnsi="Arial" w:cs="Arial"/>
          <w:color w:val="000000"/>
        </w:rPr>
        <w:t>. These asexual forms of parasites can be demonstrated in the thick smear of peripheral blood</w:t>
      </w:r>
      <w:proofErr w:type="gramStart"/>
      <w:r>
        <w:rPr>
          <w:rFonts w:ascii="Arial" w:hAnsi="Arial" w:cs="Arial"/>
          <w:color w:val="000000"/>
        </w:rPr>
        <w:t>  3</w:t>
      </w:r>
      <w:proofErr w:type="gramEnd"/>
      <w:r>
        <w:rPr>
          <w:rFonts w:ascii="Arial" w:hAnsi="Arial" w:cs="Arial"/>
          <w:color w:val="000000"/>
        </w:rPr>
        <w:t xml:space="preserve"> to 4 days after the completion of pre-</w:t>
      </w:r>
      <w:proofErr w:type="spellStart"/>
      <w:r>
        <w:rPr>
          <w:rFonts w:ascii="Arial" w:hAnsi="Arial" w:cs="Arial"/>
          <w:color w:val="000000"/>
        </w:rPr>
        <w:t>erythrocytic</w:t>
      </w:r>
      <w:proofErr w:type="spellEnd"/>
      <w:r>
        <w:rPr>
          <w:rFonts w:ascii="Arial" w:hAnsi="Arial" w:cs="Arial"/>
          <w:color w:val="000000"/>
        </w:rPr>
        <w:t xml:space="preserve"> </w:t>
      </w:r>
      <w:proofErr w:type="spellStart"/>
      <w:r>
        <w:rPr>
          <w:rFonts w:ascii="Arial" w:hAnsi="Arial" w:cs="Arial"/>
          <w:color w:val="000000"/>
        </w:rPr>
        <w:t>schizogony</w:t>
      </w:r>
      <w:proofErr w:type="spellEnd"/>
      <w:r>
        <w:rPr>
          <w:rFonts w:ascii="Arial" w:hAnsi="Arial" w:cs="Arial"/>
          <w:color w:val="000000"/>
        </w:rPr>
        <w:t xml:space="preserve">. The cycle of </w:t>
      </w:r>
      <w:proofErr w:type="spellStart"/>
      <w:r>
        <w:rPr>
          <w:rFonts w:ascii="Arial" w:hAnsi="Arial" w:cs="Arial"/>
          <w:color w:val="000000"/>
        </w:rPr>
        <w:t>erythrocytic</w:t>
      </w:r>
      <w:proofErr w:type="spellEnd"/>
      <w:r>
        <w:rPr>
          <w:rFonts w:ascii="Arial" w:hAnsi="Arial" w:cs="Arial"/>
          <w:color w:val="000000"/>
        </w:rPr>
        <w:t xml:space="preserve"> </w:t>
      </w:r>
      <w:proofErr w:type="spellStart"/>
      <w:r>
        <w:rPr>
          <w:rFonts w:ascii="Arial" w:hAnsi="Arial" w:cs="Arial"/>
          <w:color w:val="000000"/>
        </w:rPr>
        <w:t>schizogony</w:t>
      </w:r>
      <w:proofErr w:type="spellEnd"/>
      <w:r>
        <w:rPr>
          <w:rFonts w:ascii="Arial" w:hAnsi="Arial" w:cs="Arial"/>
          <w:color w:val="000000"/>
        </w:rPr>
        <w:t xml:space="preserve"> lasts 48 to 72 </w:t>
      </w:r>
      <w:proofErr w:type="spellStart"/>
      <w:r>
        <w:rPr>
          <w:rFonts w:ascii="Arial" w:hAnsi="Arial" w:cs="Arial"/>
          <w:color w:val="000000"/>
        </w:rPr>
        <w:t>hrs</w:t>
      </w:r>
      <w:proofErr w:type="spellEnd"/>
      <w:r>
        <w:rPr>
          <w:rFonts w:ascii="Arial" w:hAnsi="Arial" w:cs="Arial"/>
          <w:color w:val="000000"/>
        </w:rPr>
        <w:t xml:space="preserve">, in Plasmodium </w:t>
      </w:r>
      <w:proofErr w:type="spellStart"/>
      <w:r>
        <w:rPr>
          <w:rFonts w:ascii="Arial" w:hAnsi="Arial" w:cs="Arial"/>
          <w:color w:val="000000"/>
        </w:rPr>
        <w:t>vivax</w:t>
      </w:r>
      <w:proofErr w:type="spellEnd"/>
      <w:r>
        <w:rPr>
          <w:rFonts w:ascii="Arial" w:hAnsi="Arial" w:cs="Arial"/>
          <w:color w:val="000000"/>
        </w:rPr>
        <w:t xml:space="preserve">, </w:t>
      </w:r>
      <w:proofErr w:type="spellStart"/>
      <w:r>
        <w:rPr>
          <w:rFonts w:ascii="Arial" w:hAnsi="Arial" w:cs="Arial"/>
          <w:color w:val="000000"/>
        </w:rPr>
        <w:t>ovale</w:t>
      </w:r>
      <w:proofErr w:type="spellEnd"/>
      <w:r>
        <w:rPr>
          <w:rFonts w:ascii="Arial" w:hAnsi="Arial" w:cs="Arial"/>
          <w:color w:val="000000"/>
        </w:rPr>
        <w:t xml:space="preserve"> and falciparum it is 48 </w:t>
      </w:r>
      <w:proofErr w:type="spellStart"/>
      <w:r>
        <w:rPr>
          <w:rFonts w:ascii="Arial" w:hAnsi="Arial" w:cs="Arial"/>
          <w:color w:val="000000"/>
        </w:rPr>
        <w:t>hrs</w:t>
      </w:r>
      <w:proofErr w:type="spellEnd"/>
      <w:r>
        <w:rPr>
          <w:rFonts w:ascii="Arial" w:hAnsi="Arial" w:cs="Arial"/>
          <w:color w:val="000000"/>
        </w:rPr>
        <w:t xml:space="preserve"> whereas in P. </w:t>
      </w:r>
      <w:proofErr w:type="spellStart"/>
      <w:r>
        <w:rPr>
          <w:rFonts w:ascii="Arial" w:hAnsi="Arial" w:cs="Arial"/>
          <w:color w:val="000000"/>
        </w:rPr>
        <w:t>malariae</w:t>
      </w:r>
      <w:proofErr w:type="spellEnd"/>
      <w:r>
        <w:rPr>
          <w:rFonts w:ascii="Arial" w:hAnsi="Arial" w:cs="Arial"/>
          <w:color w:val="000000"/>
        </w:rPr>
        <w:t xml:space="preserve"> it is 72hrs</w:t>
      </w:r>
    </w:p>
    <w:p w:rsidR="00072E8F" w:rsidRDefault="00072E8F"/>
    <w:p w:rsidR="00072E8F" w:rsidRDefault="00E30FF7">
      <w:pPr>
        <w:pStyle w:val="NormalWeb"/>
        <w:spacing w:before="240" w:beforeAutospacing="0" w:after="240" w:afterAutospacing="0" w:line="18" w:lineRule="atLeast"/>
        <w:ind w:left="720" w:hanging="720"/>
        <w:jc w:val="both"/>
      </w:pPr>
      <w:r>
        <w:rPr>
          <w:rFonts w:ascii="Arial" w:hAnsi="Arial" w:cs="Arial"/>
          <w:color w:val="000000"/>
        </w:rPr>
        <w:t xml:space="preserve">(iii) </w:t>
      </w:r>
      <w:proofErr w:type="spellStart"/>
      <w:r>
        <w:rPr>
          <w:rFonts w:ascii="Arial" w:hAnsi="Arial" w:cs="Arial"/>
          <w:b/>
          <w:bCs/>
          <w:color w:val="000000"/>
        </w:rPr>
        <w:t>Gametogony</w:t>
      </w:r>
      <w:proofErr w:type="spellEnd"/>
      <w:r>
        <w:rPr>
          <w:rFonts w:ascii="Arial" w:hAnsi="Arial" w:cs="Arial"/>
          <w:b/>
          <w:bCs/>
          <w:color w:val="000000"/>
        </w:rPr>
        <w:t>:</w:t>
      </w:r>
    </w:p>
    <w:p w:rsidR="00072E8F" w:rsidRDefault="00E30FF7">
      <w:pPr>
        <w:pStyle w:val="NormalWeb"/>
        <w:spacing w:before="240" w:beforeAutospacing="0" w:after="240" w:afterAutospacing="0" w:line="14" w:lineRule="atLeast"/>
      </w:pPr>
      <w:r>
        <w:rPr>
          <w:rFonts w:ascii="Arial" w:hAnsi="Arial" w:cs="Arial"/>
          <w:color w:val="000000"/>
        </w:rPr>
        <w:t xml:space="preserve">After the parasites have undergone </w:t>
      </w:r>
      <w:proofErr w:type="spellStart"/>
      <w:r>
        <w:rPr>
          <w:rFonts w:ascii="Arial" w:hAnsi="Arial" w:cs="Arial"/>
          <w:color w:val="000000"/>
        </w:rPr>
        <w:t>erythrocytic</w:t>
      </w:r>
      <w:proofErr w:type="spellEnd"/>
      <w:r>
        <w:rPr>
          <w:rFonts w:ascii="Arial" w:hAnsi="Arial" w:cs="Arial"/>
          <w:color w:val="000000"/>
        </w:rPr>
        <w:t xml:space="preserve"> </w:t>
      </w:r>
      <w:proofErr w:type="spellStart"/>
      <w:r>
        <w:rPr>
          <w:rFonts w:ascii="Arial" w:hAnsi="Arial" w:cs="Arial"/>
          <w:color w:val="000000"/>
        </w:rPr>
        <w:t>schizogony</w:t>
      </w:r>
      <w:proofErr w:type="spellEnd"/>
      <w:r>
        <w:rPr>
          <w:rFonts w:ascii="Arial" w:hAnsi="Arial" w:cs="Arial"/>
          <w:b/>
          <w:bCs/>
          <w:color w:val="000000"/>
        </w:rPr>
        <w:t>, some</w:t>
      </w:r>
      <w:proofErr w:type="gramStart"/>
      <w:r>
        <w:rPr>
          <w:rFonts w:ascii="Arial" w:hAnsi="Arial" w:cs="Arial"/>
          <w:b/>
          <w:bCs/>
          <w:color w:val="000000"/>
        </w:rPr>
        <w:t>  of</w:t>
      </w:r>
      <w:proofErr w:type="gramEnd"/>
      <w:r>
        <w:rPr>
          <w:rFonts w:ascii="Arial" w:hAnsi="Arial" w:cs="Arial"/>
          <w:b/>
          <w:bCs/>
          <w:color w:val="000000"/>
        </w:rPr>
        <w:t xml:space="preserve"> the </w:t>
      </w:r>
      <w:proofErr w:type="spellStart"/>
      <w:r>
        <w:rPr>
          <w:rFonts w:ascii="Arial" w:hAnsi="Arial" w:cs="Arial"/>
          <w:b/>
          <w:bCs/>
          <w:color w:val="000000"/>
        </w:rPr>
        <w:t>merozoites</w:t>
      </w:r>
      <w:proofErr w:type="spellEnd"/>
      <w:r>
        <w:rPr>
          <w:rFonts w:ascii="Arial" w:hAnsi="Arial" w:cs="Arial"/>
          <w:b/>
          <w:bCs/>
          <w:color w:val="000000"/>
        </w:rPr>
        <w:t xml:space="preserve"> give rise to sexual forms called gametocytes and develop in the red blood cells of the capillaries of internal organs.</w:t>
      </w:r>
      <w:r>
        <w:rPr>
          <w:rFonts w:ascii="Arial" w:hAnsi="Arial" w:cs="Arial"/>
          <w:color w:val="000000"/>
        </w:rPr>
        <w:t xml:space="preserve"> Only mature gametocytes are found in peripheral blood. The maturation is complete in 96 hours. Gametocytes do not cause febrile illness in the human host rather they harbor the parasites in the blood for continuation of species and are called as carriers.</w:t>
      </w:r>
    </w:p>
    <w:p w:rsidR="00072E8F" w:rsidRDefault="00E30FF7">
      <w:pPr>
        <w:pStyle w:val="NormalWeb"/>
        <w:spacing w:before="240" w:beforeAutospacing="0" w:after="240" w:afterAutospacing="0" w:line="14" w:lineRule="atLeast"/>
      </w:pPr>
      <w:r>
        <w:rPr>
          <w:rFonts w:ascii="Arial" w:hAnsi="Arial" w:cs="Arial"/>
          <w:b/>
          <w:bCs/>
          <w:color w:val="000000"/>
        </w:rPr>
        <w:t>Latent stage:</w:t>
      </w:r>
    </w:p>
    <w:p w:rsidR="00072E8F" w:rsidRDefault="00E30FF7">
      <w:pPr>
        <w:pStyle w:val="NormalWeb"/>
        <w:spacing w:before="240" w:beforeAutospacing="0" w:after="240" w:afterAutospacing="0" w:line="14" w:lineRule="atLeast"/>
      </w:pPr>
      <w:r>
        <w:rPr>
          <w:rFonts w:ascii="Arial" w:hAnsi="Arial" w:cs="Arial"/>
          <w:color w:val="000000"/>
        </w:rPr>
        <w:t xml:space="preserve">The initial tissue phase disappears completely in </w:t>
      </w:r>
      <w:proofErr w:type="spellStart"/>
      <w:r>
        <w:rPr>
          <w:rFonts w:ascii="Arial" w:hAnsi="Arial" w:cs="Arial"/>
          <w:color w:val="000000"/>
        </w:rPr>
        <w:t>P.falciparum</w:t>
      </w:r>
      <w:proofErr w:type="spellEnd"/>
      <w:r>
        <w:rPr>
          <w:rFonts w:ascii="Arial" w:hAnsi="Arial" w:cs="Arial"/>
          <w:color w:val="000000"/>
        </w:rPr>
        <w:t xml:space="preserve"> whereas it persists as dormant form in P. </w:t>
      </w:r>
      <w:proofErr w:type="spellStart"/>
      <w:r>
        <w:rPr>
          <w:rFonts w:ascii="Arial" w:hAnsi="Arial" w:cs="Arial"/>
          <w:color w:val="000000"/>
        </w:rPr>
        <w:t>vivax</w:t>
      </w:r>
      <w:proofErr w:type="spellEnd"/>
      <w:r>
        <w:rPr>
          <w:rFonts w:ascii="Arial" w:hAnsi="Arial" w:cs="Arial"/>
          <w:color w:val="000000"/>
        </w:rPr>
        <w:t xml:space="preserve"> and </w:t>
      </w:r>
      <w:proofErr w:type="spellStart"/>
      <w:r>
        <w:rPr>
          <w:rFonts w:ascii="Arial" w:hAnsi="Arial" w:cs="Arial"/>
          <w:color w:val="000000"/>
        </w:rPr>
        <w:t>P.ovale</w:t>
      </w:r>
      <w:proofErr w:type="spellEnd"/>
      <w:r>
        <w:rPr>
          <w:rFonts w:ascii="Arial" w:hAnsi="Arial" w:cs="Arial"/>
          <w:color w:val="000000"/>
        </w:rPr>
        <w:t xml:space="preserve">, which are known as </w:t>
      </w:r>
      <w:proofErr w:type="spellStart"/>
      <w:r>
        <w:rPr>
          <w:rFonts w:ascii="Arial" w:hAnsi="Arial" w:cs="Arial"/>
          <w:color w:val="000000"/>
        </w:rPr>
        <w:t>hypnozoite</w:t>
      </w:r>
      <w:proofErr w:type="spellEnd"/>
      <w:r>
        <w:rPr>
          <w:rFonts w:ascii="Arial" w:hAnsi="Arial" w:cs="Arial"/>
          <w:color w:val="000000"/>
        </w:rPr>
        <w:t xml:space="preserve">. These </w:t>
      </w:r>
      <w:proofErr w:type="spellStart"/>
      <w:r>
        <w:rPr>
          <w:rFonts w:ascii="Arial" w:hAnsi="Arial" w:cs="Arial"/>
          <w:color w:val="000000"/>
        </w:rPr>
        <w:t>hypnozoites</w:t>
      </w:r>
      <w:proofErr w:type="spellEnd"/>
      <w:r>
        <w:rPr>
          <w:rFonts w:ascii="Arial" w:hAnsi="Arial" w:cs="Arial"/>
          <w:color w:val="000000"/>
        </w:rPr>
        <w:t xml:space="preserve"> are responsible for relapses in </w:t>
      </w:r>
      <w:proofErr w:type="spellStart"/>
      <w:r>
        <w:rPr>
          <w:rFonts w:ascii="Arial" w:hAnsi="Arial" w:cs="Arial"/>
          <w:color w:val="000000"/>
        </w:rPr>
        <w:t>vivax</w:t>
      </w:r>
      <w:proofErr w:type="gramStart"/>
      <w:r>
        <w:rPr>
          <w:rFonts w:ascii="Arial" w:hAnsi="Arial" w:cs="Arial"/>
          <w:color w:val="000000"/>
        </w:rPr>
        <w:t>,ovale</w:t>
      </w:r>
      <w:proofErr w:type="spellEnd"/>
      <w:proofErr w:type="gramEnd"/>
      <w:r>
        <w:rPr>
          <w:rFonts w:ascii="Arial" w:hAnsi="Arial" w:cs="Arial"/>
          <w:color w:val="000000"/>
        </w:rPr>
        <w:t>.   </w:t>
      </w:r>
    </w:p>
    <w:p w:rsidR="00072E8F" w:rsidRDefault="00E30FF7">
      <w:pPr>
        <w:pStyle w:val="NormalWeb"/>
        <w:spacing w:before="240" w:beforeAutospacing="0" w:after="240" w:afterAutospacing="0" w:line="14" w:lineRule="atLeast"/>
      </w:pPr>
      <w:r>
        <w:rPr>
          <w:rFonts w:ascii="Arial" w:hAnsi="Arial" w:cs="Arial"/>
          <w:b/>
          <w:bCs/>
          <w:color w:val="000000"/>
        </w:rPr>
        <w:t>Mosquito cycle:</w:t>
      </w:r>
    </w:p>
    <w:p w:rsidR="00072E8F" w:rsidRDefault="00E30FF7">
      <w:pPr>
        <w:pStyle w:val="NormalWeb"/>
        <w:spacing w:before="240" w:beforeAutospacing="0" w:after="240" w:afterAutospacing="0" w:line="14" w:lineRule="atLeast"/>
      </w:pPr>
      <w:r>
        <w:rPr>
          <w:rFonts w:ascii="Arial" w:hAnsi="Arial" w:cs="Arial"/>
          <w:color w:val="000000"/>
        </w:rPr>
        <w:lastRenderedPageBreak/>
        <w:t>When a female anopheles mosquito bites an infected person, it ingests the sexual and asexual forms of the parasite but only the mature sexual forms are capable of development and rest die immediately.</w:t>
      </w:r>
    </w:p>
    <w:p w:rsidR="00072E8F" w:rsidRDefault="00072E8F"/>
    <w:p w:rsidR="00072E8F" w:rsidRDefault="00E30FF7">
      <w:pPr>
        <w:pStyle w:val="NormalWeb"/>
        <w:spacing w:before="240" w:beforeAutospacing="0" w:after="240" w:afterAutospacing="0" w:line="14" w:lineRule="atLeast"/>
      </w:pPr>
      <w:r>
        <w:rPr>
          <w:rFonts w:ascii="Arial" w:hAnsi="Arial" w:cs="Arial"/>
          <w:b/>
          <w:bCs/>
          <w:color w:val="000000"/>
        </w:rPr>
        <w:t>Clinical features:</w:t>
      </w:r>
    </w:p>
    <w:p w:rsidR="00072E8F" w:rsidRDefault="00E30FF7">
      <w:pPr>
        <w:pStyle w:val="NormalWeb"/>
        <w:spacing w:before="240" w:beforeAutospacing="0" w:after="240" w:afterAutospacing="0" w:line="14" w:lineRule="atLeast"/>
      </w:pPr>
      <w:r>
        <w:rPr>
          <w:rFonts w:ascii="Arial" w:hAnsi="Arial" w:cs="Arial"/>
          <w:color w:val="000000"/>
        </w:rPr>
        <w:t xml:space="preserve">Malaria is a </w:t>
      </w:r>
      <w:proofErr w:type="spellStart"/>
      <w:r>
        <w:rPr>
          <w:rFonts w:ascii="Arial" w:hAnsi="Arial" w:cs="Arial"/>
          <w:color w:val="000000"/>
        </w:rPr>
        <w:t>pyrexial</w:t>
      </w:r>
      <w:proofErr w:type="spellEnd"/>
      <w:r>
        <w:rPr>
          <w:rFonts w:ascii="Arial" w:hAnsi="Arial" w:cs="Arial"/>
          <w:color w:val="000000"/>
        </w:rPr>
        <w:t xml:space="preserve"> illness. The clinical course is </w:t>
      </w:r>
      <w:proofErr w:type="spellStart"/>
      <w:r>
        <w:rPr>
          <w:rFonts w:ascii="Arial" w:hAnsi="Arial" w:cs="Arial"/>
          <w:color w:val="000000"/>
        </w:rPr>
        <w:t>variable.The</w:t>
      </w:r>
      <w:proofErr w:type="spellEnd"/>
      <w:r>
        <w:rPr>
          <w:rFonts w:ascii="Arial" w:hAnsi="Arial" w:cs="Arial"/>
          <w:color w:val="000000"/>
        </w:rPr>
        <w:t xml:space="preserve"> typical clinical picture consists of:</w:t>
      </w:r>
    </w:p>
    <w:p w:rsidR="00072E8F" w:rsidRDefault="00E30FF7">
      <w:pPr>
        <w:pStyle w:val="NormalWeb"/>
        <w:spacing w:before="240" w:beforeAutospacing="0" w:after="240" w:afterAutospacing="0" w:line="24" w:lineRule="atLeast"/>
        <w:ind w:left="720" w:hanging="720"/>
        <w:jc w:val="both"/>
      </w:pPr>
      <w:r>
        <w:rPr>
          <w:rFonts w:ascii="Arial" w:hAnsi="Arial" w:cs="Arial"/>
          <w:color w:val="000000"/>
        </w:rPr>
        <w:t> (a) Prodromal period</w:t>
      </w:r>
    </w:p>
    <w:p w:rsidR="00072E8F" w:rsidRDefault="00E30FF7">
      <w:pPr>
        <w:pStyle w:val="NormalWeb"/>
        <w:spacing w:before="240" w:beforeAutospacing="0" w:after="240" w:afterAutospacing="0" w:line="24" w:lineRule="atLeast"/>
        <w:ind w:left="720" w:hanging="720"/>
        <w:jc w:val="both"/>
      </w:pPr>
      <w:r>
        <w:rPr>
          <w:rFonts w:ascii="Arial" w:hAnsi="Arial" w:cs="Arial"/>
          <w:color w:val="000000"/>
        </w:rPr>
        <w:t> (b) Acute febrile phase</w:t>
      </w:r>
    </w:p>
    <w:p w:rsidR="00072E8F" w:rsidRDefault="00E30FF7">
      <w:pPr>
        <w:pStyle w:val="NormalWeb"/>
        <w:spacing w:before="240" w:beforeAutospacing="0" w:after="240" w:afterAutospacing="0" w:line="24" w:lineRule="atLeast"/>
        <w:ind w:left="720" w:hanging="720"/>
        <w:jc w:val="both"/>
      </w:pPr>
      <w:r>
        <w:rPr>
          <w:rFonts w:ascii="Arial" w:hAnsi="Arial" w:cs="Arial"/>
          <w:color w:val="000000"/>
        </w:rPr>
        <w:t> (c) Uncomplicated or complicated malaria and</w:t>
      </w:r>
    </w:p>
    <w:p w:rsidR="00072E8F" w:rsidRDefault="00E30FF7">
      <w:pPr>
        <w:pStyle w:val="NormalWeb"/>
        <w:spacing w:before="240" w:beforeAutospacing="0" w:after="240" w:afterAutospacing="0" w:line="24" w:lineRule="atLeast"/>
        <w:ind w:left="720" w:hanging="720"/>
        <w:jc w:val="both"/>
      </w:pPr>
      <w:r>
        <w:rPr>
          <w:rFonts w:ascii="Arial" w:hAnsi="Arial" w:cs="Arial"/>
          <w:color w:val="000000"/>
        </w:rPr>
        <w:t> (d) Chronic complications of malaria.</w:t>
      </w:r>
    </w:p>
    <w:p w:rsidR="00072E8F" w:rsidRDefault="00072E8F">
      <w:pPr>
        <w:pStyle w:val="NormalWeb"/>
        <w:spacing w:before="240" w:beforeAutospacing="0" w:after="240" w:afterAutospacing="0" w:line="14" w:lineRule="atLeast"/>
      </w:pPr>
    </w:p>
    <w:p w:rsidR="00072E8F" w:rsidRDefault="00E30FF7">
      <w:pPr>
        <w:pStyle w:val="NormalWeb"/>
        <w:spacing w:before="240" w:beforeAutospacing="0" w:after="240" w:afterAutospacing="0" w:line="14" w:lineRule="atLeast"/>
      </w:pPr>
      <w:r>
        <w:rPr>
          <w:rFonts w:ascii="Arial" w:hAnsi="Arial" w:cs="Arial"/>
          <w:b/>
          <w:bCs/>
          <w:color w:val="000000"/>
        </w:rPr>
        <w:t>Incubation period:</w:t>
      </w:r>
    </w:p>
    <w:p w:rsidR="00072E8F" w:rsidRDefault="00E30FF7">
      <w:pPr>
        <w:pStyle w:val="NormalWeb"/>
        <w:spacing w:before="240" w:beforeAutospacing="0" w:after="240" w:afterAutospacing="0" w:line="14" w:lineRule="atLeast"/>
      </w:pPr>
      <w:r>
        <w:rPr>
          <w:rFonts w:ascii="Arial" w:hAnsi="Arial" w:cs="Arial"/>
          <w:color w:val="000000"/>
        </w:rPr>
        <w:t>The duration of the incubation period is usually between 10-12 days. </w:t>
      </w:r>
    </w:p>
    <w:p w:rsidR="00072E8F" w:rsidRDefault="00E30FF7">
      <w:pPr>
        <w:pStyle w:val="NormalWeb"/>
        <w:spacing w:before="240" w:beforeAutospacing="0" w:after="240" w:afterAutospacing="0" w:line="14" w:lineRule="atLeast"/>
      </w:pPr>
      <w:r>
        <w:rPr>
          <w:rFonts w:ascii="Arial" w:hAnsi="Arial" w:cs="Arial"/>
          <w:b/>
          <w:bCs/>
          <w:color w:val="000000"/>
        </w:rPr>
        <w:t xml:space="preserve">Prodromal symptoms: </w:t>
      </w:r>
    </w:p>
    <w:p w:rsidR="00072E8F" w:rsidRDefault="00E30FF7">
      <w:pPr>
        <w:pStyle w:val="NormalWeb"/>
        <w:spacing w:before="240" w:beforeAutospacing="0" w:after="240" w:afterAutospacing="0" w:line="14" w:lineRule="atLeast"/>
      </w:pPr>
      <w:r>
        <w:rPr>
          <w:rFonts w:ascii="Arial" w:hAnsi="Arial" w:cs="Arial"/>
          <w:color w:val="000000"/>
        </w:rPr>
        <w:t>It</w:t>
      </w:r>
      <w:proofErr w:type="gramStart"/>
      <w:r>
        <w:rPr>
          <w:rFonts w:ascii="Arial" w:hAnsi="Arial" w:cs="Arial"/>
          <w:color w:val="000000"/>
        </w:rPr>
        <w:t>  includes</w:t>
      </w:r>
      <w:proofErr w:type="gramEnd"/>
      <w:r>
        <w:rPr>
          <w:rFonts w:ascii="Arial" w:hAnsi="Arial" w:cs="Arial"/>
          <w:color w:val="000000"/>
        </w:rPr>
        <w:t xml:space="preserve"> malaise, anorexia, lassitude, body ache, headache and chills and appears 2-4 days before the onset of fever. Fever is classically intermittent with characteristic periodicity. </w:t>
      </w:r>
    </w:p>
    <w:p w:rsidR="00072E8F" w:rsidRDefault="00E30FF7">
      <w:pPr>
        <w:pStyle w:val="NormalWeb"/>
        <w:spacing w:before="240" w:beforeAutospacing="0" w:after="240" w:afterAutospacing="0" w:line="14" w:lineRule="atLeast"/>
      </w:pPr>
      <w:r>
        <w:rPr>
          <w:rFonts w:ascii="Arial" w:hAnsi="Arial" w:cs="Arial"/>
          <w:b/>
          <w:bCs/>
          <w:color w:val="000000"/>
        </w:rPr>
        <w:t>Cold Stage:</w:t>
      </w:r>
    </w:p>
    <w:p w:rsidR="00072E8F" w:rsidRDefault="00E30FF7">
      <w:pPr>
        <w:pStyle w:val="NormalWeb"/>
        <w:spacing w:before="240" w:beforeAutospacing="0" w:after="240" w:afterAutospacing="0" w:line="14" w:lineRule="atLeast"/>
      </w:pPr>
      <w:r>
        <w:rPr>
          <w:rFonts w:ascii="Arial" w:hAnsi="Arial" w:cs="Arial"/>
          <w:color w:val="000000"/>
        </w:rPr>
        <w:t>The patient feels sick with chills and appears pale with cold extremities and tachycardia and this stage lasts for 20 minutes to 1 hour.</w:t>
      </w:r>
    </w:p>
    <w:p w:rsidR="00072E8F" w:rsidRDefault="00E30FF7">
      <w:pPr>
        <w:pStyle w:val="NormalWeb"/>
        <w:spacing w:before="240" w:beforeAutospacing="0" w:after="240" w:afterAutospacing="0" w:line="14" w:lineRule="atLeast"/>
      </w:pPr>
      <w:r>
        <w:rPr>
          <w:rFonts w:ascii="Arial" w:hAnsi="Arial" w:cs="Arial"/>
          <w:b/>
          <w:bCs/>
          <w:color w:val="000000"/>
        </w:rPr>
        <w:t>Hot Stage:</w:t>
      </w:r>
    </w:p>
    <w:p w:rsidR="00072E8F" w:rsidRDefault="00E30FF7">
      <w:pPr>
        <w:pStyle w:val="NormalWeb"/>
        <w:spacing w:before="240" w:beforeAutospacing="0" w:after="240" w:afterAutospacing="0" w:line="14" w:lineRule="atLeast"/>
      </w:pPr>
      <w:r>
        <w:rPr>
          <w:rFonts w:ascii="Arial" w:hAnsi="Arial" w:cs="Arial"/>
          <w:color w:val="000000"/>
        </w:rPr>
        <w:t xml:space="preserve">The temperature rises to 39 degree Celsius–41 degree </w:t>
      </w:r>
      <w:proofErr w:type="spellStart"/>
      <w:r>
        <w:rPr>
          <w:rFonts w:ascii="Arial" w:hAnsi="Arial" w:cs="Arial"/>
          <w:color w:val="000000"/>
        </w:rPr>
        <w:t>celsius</w:t>
      </w:r>
      <w:proofErr w:type="spellEnd"/>
      <w:r>
        <w:rPr>
          <w:rFonts w:ascii="Arial" w:hAnsi="Arial" w:cs="Arial"/>
          <w:color w:val="000000"/>
        </w:rPr>
        <w:t xml:space="preserve">, headaches persist, </w:t>
      </w:r>
      <w:proofErr w:type="gramStart"/>
      <w:r>
        <w:rPr>
          <w:rFonts w:ascii="Arial" w:hAnsi="Arial" w:cs="Arial"/>
          <w:color w:val="000000"/>
        </w:rPr>
        <w:t>skin</w:t>
      </w:r>
      <w:proofErr w:type="gramEnd"/>
      <w:r>
        <w:rPr>
          <w:rFonts w:ascii="Arial" w:hAnsi="Arial" w:cs="Arial"/>
          <w:color w:val="000000"/>
        </w:rPr>
        <w:t xml:space="preserve"> becomes dry, hot and flushed. This stage lasts for 1-4 hours.</w:t>
      </w:r>
    </w:p>
    <w:p w:rsidR="00072E8F" w:rsidRDefault="00E30FF7">
      <w:pPr>
        <w:pStyle w:val="NormalWeb"/>
        <w:spacing w:before="240" w:beforeAutospacing="0" w:after="240" w:afterAutospacing="0" w:line="14" w:lineRule="atLeast"/>
      </w:pPr>
      <w:r>
        <w:rPr>
          <w:rFonts w:ascii="Arial" w:hAnsi="Arial" w:cs="Arial"/>
          <w:color w:val="000000"/>
        </w:rPr>
        <w:br/>
      </w:r>
      <w:r>
        <w:rPr>
          <w:rFonts w:ascii="Arial" w:hAnsi="Arial" w:cs="Arial"/>
          <w:b/>
          <w:bCs/>
          <w:color w:val="000000"/>
        </w:rPr>
        <w:t>Sweating:</w:t>
      </w:r>
    </w:p>
    <w:p w:rsidR="00072E8F" w:rsidRDefault="00E30FF7">
      <w:pPr>
        <w:pStyle w:val="NormalWeb"/>
        <w:spacing w:before="240" w:beforeAutospacing="0" w:after="240" w:afterAutospacing="0" w:line="14" w:lineRule="atLeast"/>
      </w:pPr>
      <w:r>
        <w:rPr>
          <w:rFonts w:ascii="Arial" w:hAnsi="Arial" w:cs="Arial"/>
          <w:color w:val="000000"/>
        </w:rPr>
        <w:t>In this stage there is profuse sweating with rapid decline in the temperature to normal or sub-normal level. Skin becomes cold and moist and BP is relatively low.</w:t>
      </w:r>
    </w:p>
    <w:p w:rsidR="00072E8F" w:rsidRDefault="00E30FF7">
      <w:pPr>
        <w:pStyle w:val="NormalWeb"/>
        <w:spacing w:before="480" w:beforeAutospacing="0" w:after="240" w:afterAutospacing="0" w:line="24" w:lineRule="atLeast"/>
        <w:jc w:val="both"/>
      </w:pPr>
      <w:r>
        <w:rPr>
          <w:rFonts w:ascii="Arial" w:hAnsi="Arial" w:cs="Arial"/>
          <w:b/>
          <w:bCs/>
          <w:color w:val="000000"/>
        </w:rPr>
        <w:t xml:space="preserve">Uncomplicated </w:t>
      </w:r>
      <w:r>
        <w:rPr>
          <w:rFonts w:ascii="Arial" w:hAnsi="Arial" w:cs="Arial"/>
          <w:b/>
          <w:bCs/>
          <w:i/>
          <w:iCs/>
          <w:color w:val="000000"/>
        </w:rPr>
        <w:t>falciparum</w:t>
      </w:r>
      <w:r>
        <w:rPr>
          <w:rFonts w:ascii="Arial" w:hAnsi="Arial" w:cs="Arial"/>
          <w:b/>
          <w:bCs/>
          <w:color w:val="000000"/>
        </w:rPr>
        <w:t xml:space="preserve"> malaria:</w:t>
      </w:r>
    </w:p>
    <w:p w:rsidR="00072E8F" w:rsidRDefault="00E30FF7">
      <w:pPr>
        <w:pStyle w:val="NormalWeb"/>
        <w:spacing w:before="480" w:beforeAutospacing="0" w:after="240" w:afterAutospacing="0" w:line="24" w:lineRule="atLeast"/>
        <w:jc w:val="both"/>
      </w:pPr>
      <w:r>
        <w:rPr>
          <w:rFonts w:ascii="Arial" w:hAnsi="Arial" w:cs="Arial"/>
          <w:color w:val="000000"/>
        </w:rPr>
        <w:lastRenderedPageBreak/>
        <w:t xml:space="preserve">In uncomplicated </w:t>
      </w:r>
      <w:r>
        <w:rPr>
          <w:rFonts w:ascii="Arial" w:hAnsi="Arial" w:cs="Arial"/>
          <w:i/>
          <w:iCs/>
          <w:color w:val="000000"/>
        </w:rPr>
        <w:t>falciparum</w:t>
      </w:r>
      <w:r>
        <w:rPr>
          <w:rFonts w:ascii="Arial" w:hAnsi="Arial" w:cs="Arial"/>
          <w:color w:val="000000"/>
        </w:rPr>
        <w:t xml:space="preserve"> malaria, various combinations of anemia, splenomegaly and hepatomegaly may occur besides prodromal symptoms. Abdominal discomfort, acute abdominal pain, constipation or diarrhea and dry cough have also been reported. Splenomegaly is one of the most important sign of malaria and usually palpable within 10 days. Tender hepatomegaly usually occurs during the acute attack. Mild icterus due to </w:t>
      </w:r>
      <w:proofErr w:type="spellStart"/>
      <w:r>
        <w:rPr>
          <w:rFonts w:ascii="Arial" w:hAnsi="Arial" w:cs="Arial"/>
          <w:color w:val="000000"/>
        </w:rPr>
        <w:t>haemolysis</w:t>
      </w:r>
      <w:proofErr w:type="spellEnd"/>
      <w:r>
        <w:rPr>
          <w:rFonts w:ascii="Arial" w:hAnsi="Arial" w:cs="Arial"/>
          <w:color w:val="000000"/>
        </w:rPr>
        <w:t xml:space="preserve"> can also occur.</w:t>
      </w:r>
    </w:p>
    <w:p w:rsidR="00072E8F" w:rsidRDefault="00E30FF7">
      <w:pPr>
        <w:pStyle w:val="NormalWeb"/>
        <w:spacing w:before="240" w:beforeAutospacing="0" w:after="240" w:afterAutospacing="0" w:line="14" w:lineRule="atLeast"/>
      </w:pPr>
      <w:r>
        <w:rPr>
          <w:rFonts w:ascii="Arial" w:hAnsi="Arial" w:cs="Arial"/>
          <w:color w:val="000000"/>
        </w:rPr>
        <w:t>Individuals who have acquired immunity or resistance to local parasite strain, as a result of previous infection; the effect of further infection are considerably modified.</w:t>
      </w:r>
    </w:p>
    <w:p w:rsidR="00072E8F" w:rsidRDefault="00E30FF7">
      <w:pPr>
        <w:pStyle w:val="NormalWeb"/>
        <w:spacing w:before="240" w:beforeAutospacing="0" w:after="240" w:afterAutospacing="0" w:line="14" w:lineRule="atLeast"/>
      </w:pPr>
      <w:r>
        <w:rPr>
          <w:rFonts w:ascii="Arial" w:hAnsi="Arial" w:cs="Arial"/>
          <w:b/>
          <w:bCs/>
          <w:color w:val="000000"/>
        </w:rPr>
        <w:t>Complicated malaria or severe malaria:</w:t>
      </w:r>
    </w:p>
    <w:p w:rsidR="00072E8F" w:rsidRDefault="00E30FF7">
      <w:pPr>
        <w:pStyle w:val="NormalWeb"/>
        <w:spacing w:before="240" w:beforeAutospacing="0" w:after="240" w:afterAutospacing="0" w:line="14" w:lineRule="atLeast"/>
      </w:pPr>
      <w:r>
        <w:rPr>
          <w:rFonts w:ascii="Arial" w:hAnsi="Arial" w:cs="Arial"/>
          <w:color w:val="000000"/>
        </w:rPr>
        <w:t xml:space="preserve">World Health </w:t>
      </w:r>
      <w:proofErr w:type="spellStart"/>
      <w:r>
        <w:rPr>
          <w:rFonts w:ascii="Arial" w:hAnsi="Arial" w:cs="Arial"/>
          <w:color w:val="000000"/>
        </w:rPr>
        <w:t>Organisation</w:t>
      </w:r>
      <w:proofErr w:type="spellEnd"/>
      <w:r>
        <w:rPr>
          <w:rFonts w:ascii="Arial" w:hAnsi="Arial" w:cs="Arial"/>
          <w:color w:val="000000"/>
        </w:rPr>
        <w:t xml:space="preserve"> has defined severe malaria as one or more of the following criteria + the presence of asexual </w:t>
      </w:r>
      <w:proofErr w:type="spellStart"/>
      <w:r>
        <w:rPr>
          <w:rFonts w:ascii="Arial" w:hAnsi="Arial" w:cs="Arial"/>
          <w:color w:val="000000"/>
        </w:rPr>
        <w:t>parasitaemia</w:t>
      </w:r>
      <w:proofErr w:type="spellEnd"/>
      <w:r>
        <w:rPr>
          <w:rFonts w:ascii="Arial" w:hAnsi="Arial" w:cs="Arial"/>
          <w:color w:val="000000"/>
        </w:rPr>
        <w:t>.</w:t>
      </w:r>
    </w:p>
    <w:p w:rsidR="00072E8F" w:rsidRDefault="00E30FF7">
      <w:pPr>
        <w:pStyle w:val="NormalWeb"/>
        <w:spacing w:before="240" w:beforeAutospacing="0" w:afterAutospacing="0" w:line="24" w:lineRule="atLeast"/>
        <w:ind w:left="720" w:hanging="720"/>
        <w:jc w:val="both"/>
      </w:pPr>
      <w:proofErr w:type="spellStart"/>
      <w:proofErr w:type="gramStart"/>
      <w:r>
        <w:rPr>
          <w:rFonts w:ascii="Arial" w:hAnsi="Arial" w:cs="Arial"/>
          <w:b/>
          <w:bCs/>
          <w:color w:val="000000"/>
        </w:rPr>
        <w:t>i.Cerebral</w:t>
      </w:r>
      <w:proofErr w:type="spellEnd"/>
      <w:proofErr w:type="gramEnd"/>
      <w:r>
        <w:rPr>
          <w:rFonts w:ascii="Arial" w:hAnsi="Arial" w:cs="Arial"/>
          <w:b/>
          <w:bCs/>
          <w:color w:val="000000"/>
        </w:rPr>
        <w:t xml:space="preserve"> malaria/</w:t>
      </w:r>
      <w:proofErr w:type="spellStart"/>
      <w:r>
        <w:rPr>
          <w:rFonts w:ascii="Arial" w:hAnsi="Arial" w:cs="Arial"/>
          <w:b/>
          <w:bCs/>
          <w:color w:val="000000"/>
        </w:rPr>
        <w:t>unarousable</w:t>
      </w:r>
      <w:proofErr w:type="spellEnd"/>
      <w:r>
        <w:rPr>
          <w:rFonts w:ascii="Arial" w:hAnsi="Arial" w:cs="Arial"/>
          <w:b/>
          <w:bCs/>
          <w:color w:val="000000"/>
        </w:rPr>
        <w:t xml:space="preserve"> coma: </w:t>
      </w:r>
      <w:r>
        <w:rPr>
          <w:rFonts w:ascii="Arial" w:hAnsi="Arial" w:cs="Arial"/>
          <w:color w:val="000000"/>
        </w:rPr>
        <w:t xml:space="preserve">Not attributable to any other cause in a patient with </w:t>
      </w:r>
      <w:r>
        <w:rPr>
          <w:rFonts w:ascii="Arial" w:hAnsi="Arial" w:cs="Arial"/>
          <w:i/>
          <w:iCs/>
          <w:color w:val="000000"/>
        </w:rPr>
        <w:t>falciparum</w:t>
      </w:r>
      <w:r>
        <w:rPr>
          <w:rFonts w:ascii="Arial" w:hAnsi="Arial" w:cs="Arial"/>
          <w:color w:val="000000"/>
        </w:rPr>
        <w:t xml:space="preserve"> malaria. Coma should persist for at least 30 minutes after a generalized convulsion.</w:t>
      </w:r>
    </w:p>
    <w:p w:rsidR="00072E8F" w:rsidRDefault="00E30FF7">
      <w:pPr>
        <w:pStyle w:val="NormalWeb"/>
        <w:spacing w:before="240" w:beforeAutospacing="0" w:afterAutospacing="0" w:line="24" w:lineRule="atLeast"/>
        <w:ind w:left="720" w:hanging="720"/>
        <w:jc w:val="both"/>
      </w:pPr>
      <w:proofErr w:type="spellStart"/>
      <w:proofErr w:type="gramStart"/>
      <w:r>
        <w:rPr>
          <w:rFonts w:ascii="Arial" w:hAnsi="Arial" w:cs="Arial"/>
          <w:b/>
          <w:bCs/>
          <w:color w:val="000000"/>
        </w:rPr>
        <w:t>ii.Severe</w:t>
      </w:r>
      <w:proofErr w:type="spellEnd"/>
      <w:proofErr w:type="gramEnd"/>
      <w:r>
        <w:rPr>
          <w:rFonts w:ascii="Arial" w:hAnsi="Arial" w:cs="Arial"/>
          <w:b/>
          <w:bCs/>
          <w:color w:val="000000"/>
        </w:rPr>
        <w:t xml:space="preserve"> anemia: </w:t>
      </w:r>
      <w:r>
        <w:rPr>
          <w:rFonts w:ascii="Arial" w:hAnsi="Arial" w:cs="Arial"/>
          <w:color w:val="000000"/>
        </w:rPr>
        <w:t xml:space="preserve">Normocytic normochromic anemia with </w:t>
      </w:r>
      <w:proofErr w:type="spellStart"/>
      <w:r>
        <w:rPr>
          <w:rFonts w:ascii="Arial" w:hAnsi="Arial" w:cs="Arial"/>
          <w:color w:val="000000"/>
        </w:rPr>
        <w:t>haematocrit</w:t>
      </w:r>
      <w:proofErr w:type="spellEnd"/>
      <w:r>
        <w:rPr>
          <w:rFonts w:ascii="Arial" w:hAnsi="Arial" w:cs="Arial"/>
          <w:color w:val="000000"/>
        </w:rPr>
        <w:t xml:space="preserve"> &lt; 15% or hemoglobin &lt;5 gm/dl</w:t>
      </w:r>
      <w:r>
        <w:rPr>
          <w:rFonts w:ascii="Arial" w:hAnsi="Arial" w:cs="Arial"/>
          <w:color w:val="333333"/>
          <w:shd w:val="clear" w:color="auto" w:fill="FFFFFF"/>
        </w:rPr>
        <w:t xml:space="preserve"> in children and &lt; 7 g/</w:t>
      </w:r>
      <w:proofErr w:type="spellStart"/>
      <w:r>
        <w:rPr>
          <w:rFonts w:ascii="Arial" w:hAnsi="Arial" w:cs="Arial"/>
          <w:color w:val="333333"/>
          <w:shd w:val="clear" w:color="auto" w:fill="FFFFFF"/>
        </w:rPr>
        <w:t>dL</w:t>
      </w:r>
      <w:proofErr w:type="spellEnd"/>
      <w:r>
        <w:rPr>
          <w:rFonts w:ascii="Arial" w:hAnsi="Arial" w:cs="Arial"/>
          <w:color w:val="333333"/>
          <w:shd w:val="clear" w:color="auto" w:fill="FFFFFF"/>
        </w:rPr>
        <w:t xml:space="preserve"> in adults</w:t>
      </w:r>
      <w:r>
        <w:rPr>
          <w:rFonts w:ascii="Arial" w:hAnsi="Arial" w:cs="Arial"/>
          <w:color w:val="000000"/>
        </w:rPr>
        <w:t xml:space="preserve"> in the presence of </w:t>
      </w:r>
      <w:proofErr w:type="spellStart"/>
      <w:r>
        <w:rPr>
          <w:rFonts w:ascii="Arial" w:hAnsi="Arial" w:cs="Arial"/>
          <w:color w:val="000000"/>
        </w:rPr>
        <w:t>parasitaemia</w:t>
      </w:r>
      <w:proofErr w:type="spellEnd"/>
      <w:r>
        <w:rPr>
          <w:rFonts w:ascii="Arial" w:hAnsi="Arial" w:cs="Arial"/>
          <w:color w:val="000000"/>
        </w:rPr>
        <w:t xml:space="preserve"> &gt; 1,000/</w:t>
      </w:r>
      <w:proofErr w:type="spellStart"/>
      <w:r>
        <w:rPr>
          <w:rFonts w:ascii="Arial" w:hAnsi="Arial" w:cs="Arial"/>
          <w:color w:val="000000"/>
        </w:rPr>
        <w:t>microl</w:t>
      </w:r>
      <w:proofErr w:type="spellEnd"/>
      <w:r>
        <w:rPr>
          <w:rFonts w:ascii="Arial" w:hAnsi="Arial" w:cs="Arial"/>
          <w:color w:val="000000"/>
        </w:rPr>
        <w:t>. </w:t>
      </w:r>
    </w:p>
    <w:p w:rsidR="00072E8F" w:rsidRDefault="00E30FF7">
      <w:pPr>
        <w:pStyle w:val="NormalWeb"/>
        <w:spacing w:before="240" w:beforeAutospacing="0" w:afterAutospacing="0" w:line="24" w:lineRule="atLeast"/>
        <w:ind w:left="720" w:hanging="720"/>
        <w:jc w:val="both"/>
      </w:pPr>
      <w:r>
        <w:rPr>
          <w:rFonts w:ascii="Arial" w:hAnsi="Arial" w:cs="Arial"/>
          <w:b/>
          <w:bCs/>
          <w:color w:val="000000"/>
        </w:rPr>
        <w:t xml:space="preserve">iii. Renal </w:t>
      </w:r>
      <w:proofErr w:type="spellStart"/>
      <w:r>
        <w:rPr>
          <w:rFonts w:ascii="Arial" w:hAnsi="Arial" w:cs="Arial"/>
          <w:b/>
          <w:bCs/>
          <w:color w:val="000000"/>
        </w:rPr>
        <w:t>failure</w:t>
      </w:r>
      <w:proofErr w:type="gramStart"/>
      <w:r>
        <w:rPr>
          <w:rFonts w:ascii="Arial" w:hAnsi="Arial" w:cs="Arial"/>
          <w:b/>
          <w:bCs/>
          <w:color w:val="000000"/>
        </w:rPr>
        <w:t>:</w:t>
      </w:r>
      <w:r>
        <w:rPr>
          <w:rFonts w:ascii="Arial" w:hAnsi="Arial" w:cs="Arial"/>
          <w:color w:val="000000"/>
        </w:rPr>
        <w:t>Urine</w:t>
      </w:r>
      <w:proofErr w:type="spellEnd"/>
      <w:proofErr w:type="gramEnd"/>
      <w:r>
        <w:rPr>
          <w:rFonts w:ascii="Arial" w:hAnsi="Arial" w:cs="Arial"/>
          <w:color w:val="000000"/>
        </w:rPr>
        <w:t xml:space="preserve"> output of &lt; 400 ml/24 </w:t>
      </w:r>
      <w:proofErr w:type="spellStart"/>
      <w:r>
        <w:rPr>
          <w:rFonts w:ascii="Arial" w:hAnsi="Arial" w:cs="Arial"/>
          <w:color w:val="000000"/>
        </w:rPr>
        <w:t>hrs</w:t>
      </w:r>
      <w:proofErr w:type="spellEnd"/>
      <w:r>
        <w:rPr>
          <w:rFonts w:ascii="Arial" w:hAnsi="Arial" w:cs="Arial"/>
          <w:color w:val="000000"/>
        </w:rPr>
        <w:t xml:space="preserve"> in adults and &lt; 12 ml/kg body weight in children. No improvement with rehydration and a serum creatinine level &gt; 3 mg/dl.</w:t>
      </w:r>
    </w:p>
    <w:p w:rsidR="00072E8F" w:rsidRDefault="00E30FF7">
      <w:pPr>
        <w:pStyle w:val="NormalWeb"/>
        <w:spacing w:before="240" w:beforeAutospacing="0" w:afterAutospacing="0" w:line="24" w:lineRule="atLeast"/>
        <w:ind w:left="720" w:hanging="720"/>
        <w:jc w:val="both"/>
      </w:pPr>
      <w:r>
        <w:rPr>
          <w:rFonts w:ascii="Arial" w:hAnsi="Arial" w:cs="Arial"/>
          <w:b/>
          <w:bCs/>
          <w:color w:val="000000"/>
        </w:rPr>
        <w:t xml:space="preserve">iv. Pulmonary </w:t>
      </w:r>
      <w:proofErr w:type="spellStart"/>
      <w:r>
        <w:rPr>
          <w:rFonts w:ascii="Arial" w:hAnsi="Arial" w:cs="Arial"/>
          <w:b/>
          <w:bCs/>
          <w:color w:val="000000"/>
        </w:rPr>
        <w:t>oedema</w:t>
      </w:r>
      <w:proofErr w:type="spellEnd"/>
      <w:r>
        <w:rPr>
          <w:rFonts w:ascii="Arial" w:hAnsi="Arial" w:cs="Arial"/>
          <w:b/>
          <w:bCs/>
          <w:color w:val="000000"/>
        </w:rPr>
        <w:t>/adult respiratory distress syndrome (ARDS)</w:t>
      </w:r>
    </w:p>
    <w:p w:rsidR="00072E8F" w:rsidRDefault="00E30FF7">
      <w:pPr>
        <w:pStyle w:val="NormalWeb"/>
        <w:spacing w:before="240" w:beforeAutospacing="0" w:afterAutospacing="0" w:line="24" w:lineRule="atLeast"/>
        <w:ind w:left="720" w:hanging="720"/>
        <w:jc w:val="both"/>
      </w:pPr>
      <w:r>
        <w:rPr>
          <w:rFonts w:ascii="Arial" w:hAnsi="Arial" w:cs="Arial"/>
          <w:b/>
          <w:bCs/>
          <w:color w:val="000000"/>
        </w:rPr>
        <w:t xml:space="preserve">v. </w:t>
      </w:r>
      <w:proofErr w:type="spellStart"/>
      <w:r>
        <w:rPr>
          <w:rFonts w:ascii="Arial" w:hAnsi="Arial" w:cs="Arial"/>
          <w:b/>
          <w:bCs/>
          <w:color w:val="000000"/>
        </w:rPr>
        <w:t>Hypoglycaemia</w:t>
      </w:r>
      <w:proofErr w:type="spellEnd"/>
      <w:r>
        <w:rPr>
          <w:rFonts w:ascii="Arial" w:hAnsi="Arial" w:cs="Arial"/>
          <w:b/>
          <w:bCs/>
          <w:color w:val="000000"/>
        </w:rPr>
        <w:t xml:space="preserve">: </w:t>
      </w:r>
      <w:r>
        <w:rPr>
          <w:rFonts w:ascii="Arial" w:hAnsi="Arial" w:cs="Arial"/>
          <w:color w:val="000000"/>
        </w:rPr>
        <w:t>Plasma glucose level of &lt; 40 mg/dl (2.2mmol/l).</w:t>
      </w:r>
    </w:p>
    <w:p w:rsidR="00072E8F" w:rsidRDefault="00E30FF7">
      <w:pPr>
        <w:pStyle w:val="NormalWeb"/>
        <w:spacing w:before="240" w:beforeAutospacing="0" w:afterAutospacing="0" w:line="24" w:lineRule="atLeast"/>
        <w:ind w:left="720" w:hanging="720"/>
        <w:jc w:val="both"/>
      </w:pPr>
      <w:r>
        <w:rPr>
          <w:rFonts w:ascii="Arial" w:hAnsi="Arial" w:cs="Arial"/>
          <w:b/>
          <w:bCs/>
          <w:color w:val="000000"/>
        </w:rPr>
        <w:t xml:space="preserve">vi. Hypotension/shock: </w:t>
      </w:r>
      <w:r>
        <w:rPr>
          <w:rFonts w:ascii="Arial" w:hAnsi="Arial" w:cs="Arial"/>
          <w:color w:val="000000"/>
        </w:rPr>
        <w:t>Systolic BP&lt; 50 mmHg in children aged 1-5 years or &lt; 80 mmHg in adults, with cold, clammy skin, or core/skin temperature difference of ≥ 10°C.</w:t>
      </w:r>
    </w:p>
    <w:p w:rsidR="00072E8F" w:rsidRDefault="00E30FF7">
      <w:pPr>
        <w:pStyle w:val="NormalWeb"/>
        <w:spacing w:before="240" w:beforeAutospacing="0" w:afterAutospacing="0" w:line="24" w:lineRule="atLeast"/>
        <w:ind w:left="720" w:hanging="720"/>
        <w:jc w:val="both"/>
      </w:pPr>
      <w:r>
        <w:rPr>
          <w:rFonts w:ascii="Arial" w:hAnsi="Arial" w:cs="Arial"/>
          <w:b/>
          <w:bCs/>
          <w:color w:val="000000"/>
        </w:rPr>
        <w:t xml:space="preserve">vii. Bleeding/Disseminated Intravascular Coagulation (DIC): </w:t>
      </w:r>
      <w:r>
        <w:rPr>
          <w:rFonts w:ascii="Arial" w:hAnsi="Arial" w:cs="Arial"/>
          <w:color w:val="000000"/>
        </w:rPr>
        <w:t>Significant bleeding from gums, nose, and GIT and evidence of DIC.</w:t>
      </w:r>
    </w:p>
    <w:p w:rsidR="00072E8F" w:rsidRDefault="00E30FF7">
      <w:pPr>
        <w:pStyle w:val="NormalWeb"/>
        <w:spacing w:before="240" w:beforeAutospacing="0" w:afterAutospacing="0" w:line="24" w:lineRule="atLeast"/>
        <w:ind w:left="720" w:hanging="720"/>
        <w:jc w:val="both"/>
      </w:pPr>
      <w:r>
        <w:rPr>
          <w:rFonts w:ascii="Arial" w:hAnsi="Arial" w:cs="Arial"/>
          <w:b/>
          <w:bCs/>
          <w:color w:val="000000"/>
        </w:rPr>
        <w:t>viii. Convulsion:</w:t>
      </w:r>
      <w:r>
        <w:rPr>
          <w:rFonts w:ascii="Arial" w:hAnsi="Arial" w:cs="Arial"/>
          <w:color w:val="000000"/>
        </w:rPr>
        <w:t xml:space="preserve"> Repeated generalized convulsions &gt; 2 within 24 </w:t>
      </w:r>
      <w:proofErr w:type="spellStart"/>
      <w:r>
        <w:rPr>
          <w:rFonts w:ascii="Arial" w:hAnsi="Arial" w:cs="Arial"/>
          <w:color w:val="000000"/>
        </w:rPr>
        <w:t>hrs</w:t>
      </w:r>
      <w:proofErr w:type="spellEnd"/>
      <w:r>
        <w:rPr>
          <w:rFonts w:ascii="Arial" w:hAnsi="Arial" w:cs="Arial"/>
          <w:color w:val="000000"/>
        </w:rPr>
        <w:t>, despite cooling.</w:t>
      </w:r>
    </w:p>
    <w:p w:rsidR="00072E8F" w:rsidRDefault="00E30FF7">
      <w:pPr>
        <w:pStyle w:val="NormalWeb"/>
        <w:spacing w:before="240" w:beforeAutospacing="0" w:afterAutospacing="0" w:line="24" w:lineRule="atLeast"/>
        <w:ind w:left="720" w:hanging="720"/>
        <w:jc w:val="both"/>
      </w:pPr>
      <w:r>
        <w:rPr>
          <w:rFonts w:ascii="Arial" w:hAnsi="Arial" w:cs="Arial"/>
          <w:b/>
          <w:bCs/>
          <w:color w:val="000000"/>
        </w:rPr>
        <w:t>ix. Acidosis/</w:t>
      </w:r>
      <w:proofErr w:type="spellStart"/>
      <w:r>
        <w:rPr>
          <w:rFonts w:ascii="Arial" w:hAnsi="Arial" w:cs="Arial"/>
          <w:b/>
          <w:bCs/>
          <w:color w:val="000000"/>
        </w:rPr>
        <w:t>Acidaemia</w:t>
      </w:r>
      <w:proofErr w:type="spellEnd"/>
      <w:r>
        <w:rPr>
          <w:rFonts w:ascii="Arial" w:hAnsi="Arial" w:cs="Arial"/>
          <w:b/>
          <w:bCs/>
          <w:color w:val="000000"/>
        </w:rPr>
        <w:t>:</w:t>
      </w:r>
      <w:r>
        <w:rPr>
          <w:rFonts w:ascii="Arial" w:hAnsi="Arial" w:cs="Arial"/>
          <w:color w:val="000000"/>
        </w:rPr>
        <w:t xml:space="preserve"> Arterial pH &lt; 7.25 or plasma bicarbonate level of &lt; 15 </w:t>
      </w:r>
      <w:proofErr w:type="spellStart"/>
      <w:r>
        <w:rPr>
          <w:rFonts w:ascii="Arial" w:hAnsi="Arial" w:cs="Arial"/>
          <w:color w:val="000000"/>
        </w:rPr>
        <w:t>mmol</w:t>
      </w:r>
      <w:proofErr w:type="spellEnd"/>
      <w:r>
        <w:rPr>
          <w:rFonts w:ascii="Arial" w:hAnsi="Arial" w:cs="Arial"/>
          <w:color w:val="000000"/>
        </w:rPr>
        <w:t xml:space="preserve">/l. </w:t>
      </w:r>
      <w:proofErr w:type="gramStart"/>
      <w:r>
        <w:rPr>
          <w:rFonts w:ascii="Arial" w:hAnsi="Arial" w:cs="Arial"/>
          <w:color w:val="000000"/>
        </w:rPr>
        <w:t>Venous</w:t>
      </w:r>
      <w:proofErr w:type="gramEnd"/>
      <w:r>
        <w:rPr>
          <w:rFonts w:ascii="Arial" w:hAnsi="Arial" w:cs="Arial"/>
          <w:color w:val="000000"/>
        </w:rPr>
        <w:t xml:space="preserve"> lactate level of &gt; 15 </w:t>
      </w:r>
      <w:proofErr w:type="spellStart"/>
      <w:r>
        <w:rPr>
          <w:rFonts w:ascii="Arial" w:hAnsi="Arial" w:cs="Arial"/>
          <w:color w:val="000000"/>
        </w:rPr>
        <w:t>mol</w:t>
      </w:r>
      <w:proofErr w:type="spellEnd"/>
      <w:r>
        <w:rPr>
          <w:rFonts w:ascii="Arial" w:hAnsi="Arial" w:cs="Arial"/>
          <w:color w:val="000000"/>
        </w:rPr>
        <w:t>/l. Manifests as labored, deep breathing.</w:t>
      </w:r>
    </w:p>
    <w:p w:rsidR="00072E8F" w:rsidRDefault="00E30FF7">
      <w:pPr>
        <w:pStyle w:val="NormalWeb"/>
        <w:spacing w:before="240" w:beforeAutospacing="0" w:afterAutospacing="0" w:line="24" w:lineRule="atLeast"/>
        <w:ind w:left="720" w:hanging="720"/>
        <w:jc w:val="both"/>
      </w:pPr>
      <w:r>
        <w:rPr>
          <w:rFonts w:ascii="Arial" w:hAnsi="Arial" w:cs="Arial"/>
          <w:b/>
          <w:bCs/>
          <w:color w:val="000000"/>
        </w:rPr>
        <w:t xml:space="preserve">x. Macroscopic </w:t>
      </w:r>
      <w:proofErr w:type="spellStart"/>
      <w:r>
        <w:rPr>
          <w:rFonts w:ascii="Arial" w:hAnsi="Arial" w:cs="Arial"/>
          <w:b/>
          <w:bCs/>
          <w:color w:val="000000"/>
        </w:rPr>
        <w:t>haemoglobinuria</w:t>
      </w:r>
      <w:proofErr w:type="spellEnd"/>
      <w:r>
        <w:rPr>
          <w:rFonts w:ascii="Arial" w:hAnsi="Arial" w:cs="Arial"/>
          <w:b/>
          <w:bCs/>
          <w:color w:val="000000"/>
        </w:rPr>
        <w:t>:</w:t>
      </w:r>
      <w:r>
        <w:rPr>
          <w:rFonts w:ascii="Arial" w:hAnsi="Arial" w:cs="Arial"/>
          <w:color w:val="000000"/>
        </w:rPr>
        <w:t xml:space="preserve"> Black, brown, or red urine not associated with effect of oxidant drugs and red blood cell enzyme defects (such as G6PD deficiency).</w:t>
      </w:r>
    </w:p>
    <w:p w:rsidR="00072E8F" w:rsidRDefault="00E30FF7">
      <w:pPr>
        <w:pStyle w:val="NormalWeb"/>
        <w:spacing w:before="240" w:beforeAutospacing="0" w:after="240" w:afterAutospacing="0" w:line="14" w:lineRule="atLeast"/>
      </w:pPr>
      <w:r>
        <w:rPr>
          <w:rFonts w:ascii="Arial" w:hAnsi="Arial" w:cs="Arial"/>
          <w:b/>
          <w:bCs/>
          <w:color w:val="000000"/>
        </w:rPr>
        <w:t>Additional criteria of severe malaria:</w:t>
      </w:r>
    </w:p>
    <w:p w:rsidR="00072E8F" w:rsidRDefault="00E30FF7">
      <w:pPr>
        <w:pStyle w:val="NormalWeb"/>
        <w:spacing w:before="240" w:beforeAutospacing="0" w:afterAutospacing="0" w:line="24" w:lineRule="atLeast"/>
        <w:ind w:left="720" w:hanging="720"/>
        <w:jc w:val="both"/>
      </w:pPr>
      <w:r>
        <w:rPr>
          <w:rFonts w:ascii="Arial" w:hAnsi="Arial" w:cs="Arial"/>
          <w:b/>
          <w:bCs/>
          <w:color w:val="000000"/>
        </w:rPr>
        <w:lastRenderedPageBreak/>
        <w:t>i. Impairment of consciousness</w:t>
      </w:r>
      <w:r>
        <w:rPr>
          <w:rFonts w:ascii="Arial" w:hAnsi="Arial" w:cs="Arial"/>
          <w:color w:val="000000"/>
        </w:rPr>
        <w:t xml:space="preserve"> less marked than </w:t>
      </w:r>
      <w:proofErr w:type="spellStart"/>
      <w:r>
        <w:rPr>
          <w:rFonts w:ascii="Arial" w:hAnsi="Arial" w:cs="Arial"/>
          <w:color w:val="000000"/>
        </w:rPr>
        <w:t>unarousable</w:t>
      </w:r>
      <w:proofErr w:type="spellEnd"/>
      <w:r>
        <w:rPr>
          <w:rFonts w:ascii="Arial" w:hAnsi="Arial" w:cs="Arial"/>
          <w:color w:val="000000"/>
        </w:rPr>
        <w:t xml:space="preserve"> coma.</w:t>
      </w:r>
    </w:p>
    <w:p w:rsidR="00072E8F" w:rsidRDefault="00E30FF7">
      <w:pPr>
        <w:pStyle w:val="NormalWeb"/>
        <w:spacing w:before="240" w:beforeAutospacing="0" w:afterAutospacing="0" w:line="24" w:lineRule="atLeast"/>
        <w:ind w:left="720" w:hanging="720"/>
        <w:jc w:val="both"/>
      </w:pPr>
      <w:r>
        <w:rPr>
          <w:rFonts w:ascii="Arial" w:hAnsi="Arial" w:cs="Arial"/>
          <w:b/>
          <w:bCs/>
          <w:color w:val="000000"/>
        </w:rPr>
        <w:t>ii. Prostration and extreme weakness –</w:t>
      </w:r>
      <w:r>
        <w:rPr>
          <w:rFonts w:ascii="Arial" w:hAnsi="Arial" w:cs="Arial"/>
          <w:color w:val="000000"/>
        </w:rPr>
        <w:t xml:space="preserve"> Patients cannot sit or walk with no obvious neurological explanation.</w:t>
      </w:r>
    </w:p>
    <w:p w:rsidR="00072E8F" w:rsidRDefault="00E30FF7">
      <w:pPr>
        <w:pStyle w:val="NormalWeb"/>
        <w:spacing w:before="240" w:beforeAutospacing="0" w:afterAutospacing="0" w:line="24" w:lineRule="atLeast"/>
        <w:ind w:left="720" w:hanging="720"/>
        <w:jc w:val="both"/>
      </w:pPr>
      <w:r>
        <w:rPr>
          <w:rFonts w:ascii="Arial" w:hAnsi="Arial" w:cs="Arial"/>
          <w:b/>
          <w:bCs/>
          <w:color w:val="000000"/>
        </w:rPr>
        <w:t xml:space="preserve">iii. </w:t>
      </w:r>
      <w:proofErr w:type="spellStart"/>
      <w:r>
        <w:rPr>
          <w:rFonts w:ascii="Arial" w:hAnsi="Arial" w:cs="Arial"/>
          <w:b/>
          <w:bCs/>
          <w:color w:val="000000"/>
        </w:rPr>
        <w:t>Hyperparasitaemia</w:t>
      </w:r>
      <w:proofErr w:type="spellEnd"/>
      <w:r>
        <w:rPr>
          <w:rFonts w:ascii="Arial" w:hAnsi="Arial" w:cs="Arial"/>
          <w:b/>
          <w:bCs/>
          <w:color w:val="000000"/>
        </w:rPr>
        <w:t>:</w:t>
      </w:r>
      <w:r>
        <w:rPr>
          <w:rFonts w:ascii="Arial" w:hAnsi="Arial" w:cs="Arial"/>
          <w:color w:val="000000"/>
        </w:rPr>
        <w:t xml:space="preserve"> Very high parasite densities are associated with increased risk of severe disease but is affected by the immune status (more than 5% </w:t>
      </w:r>
      <w:proofErr w:type="spellStart"/>
      <w:r>
        <w:rPr>
          <w:rFonts w:ascii="Arial" w:hAnsi="Arial" w:cs="Arial"/>
          <w:color w:val="000000"/>
        </w:rPr>
        <w:t>parasitemia</w:t>
      </w:r>
      <w:proofErr w:type="spellEnd"/>
      <w:r>
        <w:rPr>
          <w:rFonts w:ascii="Arial" w:hAnsi="Arial" w:cs="Arial"/>
          <w:color w:val="000000"/>
        </w:rPr>
        <w:t xml:space="preserve"> in non-immune is serious, but may be well tolerated in semi-immune children)&gt;500,000 per µL</w:t>
      </w:r>
    </w:p>
    <w:p w:rsidR="00072E8F" w:rsidRDefault="00E30FF7">
      <w:pPr>
        <w:pStyle w:val="NormalWeb"/>
        <w:spacing w:before="240" w:beforeAutospacing="0" w:afterAutospacing="0" w:line="24" w:lineRule="atLeast"/>
        <w:ind w:left="720" w:hanging="720"/>
        <w:jc w:val="both"/>
      </w:pPr>
      <w:r>
        <w:rPr>
          <w:rFonts w:ascii="Arial" w:hAnsi="Arial" w:cs="Arial"/>
          <w:b/>
          <w:bCs/>
          <w:color w:val="000000"/>
        </w:rPr>
        <w:t>iv. Jaundice:</w:t>
      </w:r>
      <w:r>
        <w:rPr>
          <w:rFonts w:ascii="Arial" w:hAnsi="Arial" w:cs="Arial"/>
          <w:color w:val="000000"/>
        </w:rPr>
        <w:t xml:space="preserve"> Detected clinically by S. bilirubin concentration &gt; 3 mg/dl.</w:t>
      </w:r>
    </w:p>
    <w:p w:rsidR="00072E8F" w:rsidRDefault="00E30FF7">
      <w:pPr>
        <w:pStyle w:val="NormalWeb"/>
        <w:spacing w:before="240" w:beforeAutospacing="0" w:afterAutospacing="0" w:line="24" w:lineRule="atLeast"/>
        <w:ind w:left="720" w:hanging="720"/>
        <w:jc w:val="both"/>
      </w:pPr>
      <w:r>
        <w:rPr>
          <w:rFonts w:ascii="Arial" w:hAnsi="Arial" w:cs="Arial"/>
          <w:b/>
          <w:bCs/>
          <w:color w:val="000000"/>
        </w:rPr>
        <w:t>v. Hyperpyrexia:</w:t>
      </w:r>
      <w:r>
        <w:rPr>
          <w:rFonts w:ascii="Arial" w:hAnsi="Arial" w:cs="Arial"/>
          <w:color w:val="000000"/>
        </w:rPr>
        <w:t xml:space="preserve"> Rectal temperature above 40° C (104° F) in adults and children.</w:t>
      </w:r>
    </w:p>
    <w:p w:rsidR="00072E8F" w:rsidRDefault="00E30FF7">
      <w:pPr>
        <w:pStyle w:val="NormalWeb"/>
        <w:spacing w:before="240" w:beforeAutospacing="0" w:after="240" w:afterAutospacing="0" w:line="14" w:lineRule="atLeast"/>
      </w:pPr>
      <w:r>
        <w:rPr>
          <w:rFonts w:ascii="Arial" w:hAnsi="Arial" w:cs="Arial"/>
          <w:b/>
          <w:bCs/>
          <w:color w:val="000000"/>
        </w:rPr>
        <w:t>Pathophysiology:</w:t>
      </w:r>
    </w:p>
    <w:p w:rsidR="00072E8F" w:rsidRDefault="00E30FF7">
      <w:pPr>
        <w:pStyle w:val="NormalWeb"/>
        <w:spacing w:before="240" w:beforeAutospacing="0" w:after="240" w:afterAutospacing="0" w:line="14" w:lineRule="atLeast"/>
      </w:pPr>
      <w:r>
        <w:rPr>
          <w:rFonts w:ascii="Arial" w:hAnsi="Arial" w:cs="Arial"/>
          <w:color w:val="000000"/>
        </w:rPr>
        <w:t xml:space="preserve">The pathophysiology of </w:t>
      </w:r>
      <w:r>
        <w:rPr>
          <w:rFonts w:ascii="Arial" w:hAnsi="Arial" w:cs="Arial"/>
          <w:i/>
          <w:iCs/>
          <w:color w:val="000000"/>
        </w:rPr>
        <w:t>falciparum</w:t>
      </w:r>
      <w:r>
        <w:rPr>
          <w:rFonts w:ascii="Arial" w:hAnsi="Arial" w:cs="Arial"/>
          <w:color w:val="000000"/>
        </w:rPr>
        <w:t xml:space="preserve"> malaria results from </w:t>
      </w:r>
      <w:r w:rsidR="009E59F6">
        <w:rPr>
          <w:rFonts w:ascii="Arial" w:hAnsi="Arial" w:cs="Arial"/>
          <w:color w:val="000000"/>
        </w:rPr>
        <w:t>breakdown</w:t>
      </w:r>
      <w:r>
        <w:rPr>
          <w:rFonts w:ascii="Arial" w:hAnsi="Arial" w:cs="Arial"/>
          <w:color w:val="000000"/>
        </w:rPr>
        <w:t xml:space="preserve"> of erythrocytes, the liberation of parasite and erythrocyte materials into the circulation and the host reaction to these events. </w:t>
      </w:r>
      <w:r>
        <w:rPr>
          <w:rFonts w:ascii="Arial" w:hAnsi="Arial" w:cs="Arial"/>
          <w:i/>
          <w:iCs/>
          <w:color w:val="000000"/>
        </w:rPr>
        <w:t>P. falciparum</w:t>
      </w:r>
      <w:r>
        <w:rPr>
          <w:rFonts w:ascii="Arial" w:hAnsi="Arial" w:cs="Arial"/>
          <w:color w:val="000000"/>
        </w:rPr>
        <w:t xml:space="preserve"> malaria infected erythrocytes are sequestered into the microcirculation of the vital organs interfering with microcirculatory flow and host tissue metabolism.</w:t>
      </w:r>
    </w:p>
    <w:p w:rsidR="00072E8F" w:rsidRDefault="00E30FF7">
      <w:pPr>
        <w:pStyle w:val="NormalWeb"/>
        <w:spacing w:before="240" w:beforeAutospacing="0" w:after="240" w:afterAutospacing="0" w:line="14" w:lineRule="atLeast"/>
        <w:ind w:left="720" w:hanging="720"/>
      </w:pPr>
      <w:r>
        <w:rPr>
          <w:rFonts w:ascii="Arial" w:hAnsi="Arial" w:cs="Arial"/>
          <w:b/>
          <w:bCs/>
          <w:color w:val="000000"/>
        </w:rPr>
        <w:t xml:space="preserve">(a) </w:t>
      </w:r>
      <w:proofErr w:type="spellStart"/>
      <w:r>
        <w:rPr>
          <w:rFonts w:ascii="Arial" w:hAnsi="Arial" w:cs="Arial"/>
          <w:b/>
          <w:bCs/>
          <w:color w:val="000000"/>
        </w:rPr>
        <w:t>Cytoadherence</w:t>
      </w:r>
      <w:proofErr w:type="spellEnd"/>
      <w:r>
        <w:rPr>
          <w:rFonts w:ascii="Arial" w:hAnsi="Arial" w:cs="Arial"/>
          <w:b/>
          <w:bCs/>
          <w:color w:val="000000"/>
        </w:rPr>
        <w:t>:</w:t>
      </w:r>
    </w:p>
    <w:p w:rsidR="00072E8F" w:rsidRDefault="00E30FF7">
      <w:pPr>
        <w:pStyle w:val="NormalWeb"/>
        <w:spacing w:before="240" w:beforeAutospacing="0" w:after="240" w:afterAutospacing="0" w:line="14" w:lineRule="atLeast"/>
      </w:pPr>
      <w:proofErr w:type="spellStart"/>
      <w:r>
        <w:rPr>
          <w:color w:val="000000"/>
        </w:rPr>
        <w:t>Cytoadherence</w:t>
      </w:r>
      <w:proofErr w:type="spellEnd"/>
      <w:r>
        <w:rPr>
          <w:color w:val="000000"/>
        </w:rPr>
        <w:t xml:space="preserve"> begins in the first half (12 hours) of the parasite’s 48 hours asexual life cycle. Parasitized RBC expresses </w:t>
      </w:r>
      <w:proofErr w:type="spellStart"/>
      <w:r>
        <w:rPr>
          <w:i/>
          <w:iCs/>
          <w:color w:val="000000"/>
        </w:rPr>
        <w:t>P.falciparum</w:t>
      </w:r>
      <w:proofErr w:type="spellEnd"/>
      <w:r>
        <w:rPr>
          <w:color w:val="000000"/>
        </w:rPr>
        <w:t xml:space="preserve"> membrane protein-1 or </w:t>
      </w:r>
      <w:r>
        <w:rPr>
          <w:i/>
          <w:iCs/>
          <w:color w:val="000000"/>
        </w:rPr>
        <w:t>Pf</w:t>
      </w:r>
      <w:r>
        <w:rPr>
          <w:color w:val="000000"/>
        </w:rPr>
        <w:t xml:space="preserve"> EMP-1 in its surface. </w:t>
      </w:r>
    </w:p>
    <w:p w:rsidR="00072E8F" w:rsidRDefault="00E30FF7">
      <w:pPr>
        <w:pStyle w:val="NormalWeb"/>
        <w:spacing w:before="240" w:beforeAutospacing="0" w:after="240" w:afterAutospacing="0" w:line="14" w:lineRule="atLeast"/>
        <w:ind w:firstLine="720"/>
      </w:pPr>
      <w:r>
        <w:rPr>
          <w:rFonts w:ascii="Arial" w:hAnsi="Arial" w:cs="Arial"/>
          <w:b/>
          <w:bCs/>
          <w:color w:val="000000"/>
        </w:rPr>
        <w:t>(b) Sequestration:</w:t>
      </w:r>
    </w:p>
    <w:p w:rsidR="00072E8F" w:rsidRDefault="00E30FF7">
      <w:pPr>
        <w:pStyle w:val="NormalWeb"/>
        <w:spacing w:before="240" w:beforeAutospacing="0" w:after="240" w:afterAutospacing="0" w:line="14" w:lineRule="atLeast"/>
      </w:pPr>
      <w:r>
        <w:rPr>
          <w:rFonts w:ascii="Arial" w:hAnsi="Arial" w:cs="Arial"/>
          <w:color w:val="000000"/>
        </w:rPr>
        <w:t xml:space="preserve">In this process erythrocytes containing mature forms of </w:t>
      </w:r>
      <w:r>
        <w:rPr>
          <w:rFonts w:ascii="Arial" w:hAnsi="Arial" w:cs="Arial"/>
          <w:i/>
          <w:iCs/>
          <w:color w:val="000000"/>
        </w:rPr>
        <w:t>P. falciparum</w:t>
      </w:r>
      <w:r>
        <w:rPr>
          <w:rFonts w:ascii="Arial" w:hAnsi="Arial" w:cs="Arial"/>
          <w:color w:val="000000"/>
        </w:rPr>
        <w:t xml:space="preserve"> adhere to the microvascular endothelium and then disappear from circulation. Once infected RBC adhere, they do not enter the circulation again and remain stuck until they rupture at </w:t>
      </w:r>
      <w:proofErr w:type="spellStart"/>
      <w:r>
        <w:rPr>
          <w:rFonts w:ascii="Arial" w:hAnsi="Arial" w:cs="Arial"/>
          <w:color w:val="000000"/>
        </w:rPr>
        <w:t>schizogony</w:t>
      </w:r>
      <w:proofErr w:type="spellEnd"/>
      <w:r>
        <w:rPr>
          <w:rFonts w:ascii="Arial" w:hAnsi="Arial" w:cs="Arial"/>
          <w:color w:val="000000"/>
        </w:rPr>
        <w:t xml:space="preserve">. Sequestration occurs predominantly in the </w:t>
      </w:r>
      <w:proofErr w:type="spellStart"/>
      <w:r>
        <w:rPr>
          <w:rFonts w:ascii="Arial" w:hAnsi="Arial" w:cs="Arial"/>
          <w:color w:val="000000"/>
        </w:rPr>
        <w:t>venules</w:t>
      </w:r>
      <w:proofErr w:type="spellEnd"/>
      <w:r>
        <w:rPr>
          <w:rFonts w:ascii="Arial" w:hAnsi="Arial" w:cs="Arial"/>
          <w:color w:val="000000"/>
        </w:rPr>
        <w:t xml:space="preserve"> of vital organs, being greatest in the white matter of brain, heart, eyes, liver, </w:t>
      </w:r>
      <w:proofErr w:type="gramStart"/>
      <w:r>
        <w:rPr>
          <w:rFonts w:ascii="Arial" w:hAnsi="Arial" w:cs="Arial"/>
          <w:color w:val="000000"/>
        </w:rPr>
        <w:t>kidney</w:t>
      </w:r>
      <w:proofErr w:type="gramEnd"/>
      <w:r>
        <w:rPr>
          <w:rFonts w:ascii="Arial" w:hAnsi="Arial" w:cs="Arial"/>
          <w:color w:val="000000"/>
        </w:rPr>
        <w:t>, intestine and least in the skin.</w:t>
      </w:r>
    </w:p>
    <w:p w:rsidR="00072E8F" w:rsidRDefault="00E30FF7">
      <w:pPr>
        <w:pStyle w:val="NormalWeb"/>
        <w:spacing w:before="240" w:beforeAutospacing="0" w:after="240" w:afterAutospacing="0" w:line="14" w:lineRule="atLeast"/>
        <w:ind w:left="720" w:hanging="720"/>
      </w:pPr>
      <w:r>
        <w:rPr>
          <w:rFonts w:ascii="Arial" w:hAnsi="Arial" w:cs="Arial"/>
          <w:b/>
          <w:bCs/>
          <w:color w:val="000000"/>
        </w:rPr>
        <w:t xml:space="preserve">(c) </w:t>
      </w:r>
      <w:proofErr w:type="spellStart"/>
      <w:r>
        <w:rPr>
          <w:rFonts w:ascii="Arial" w:hAnsi="Arial" w:cs="Arial"/>
          <w:b/>
          <w:bCs/>
          <w:color w:val="000000"/>
        </w:rPr>
        <w:t>Rosetting</w:t>
      </w:r>
      <w:proofErr w:type="spellEnd"/>
      <w:r>
        <w:rPr>
          <w:rFonts w:ascii="Arial" w:hAnsi="Arial" w:cs="Arial"/>
          <w:b/>
          <w:bCs/>
          <w:color w:val="000000"/>
        </w:rPr>
        <w:t>:</w:t>
      </w:r>
    </w:p>
    <w:p w:rsidR="00072E8F" w:rsidRDefault="00E30FF7">
      <w:pPr>
        <w:pStyle w:val="NormalWeb"/>
        <w:spacing w:before="240" w:beforeAutospacing="0" w:after="240" w:afterAutospacing="0" w:line="14" w:lineRule="atLeast"/>
      </w:pPr>
      <w:r>
        <w:rPr>
          <w:rFonts w:ascii="Arial" w:hAnsi="Arial" w:cs="Arial"/>
          <w:color w:val="000000"/>
        </w:rPr>
        <w:t xml:space="preserve">Erythrocytes containing mature parasites adhere to the uninfected erythrocytes. This process leads to formation of rosettes, which starts slightly after the beginning of </w:t>
      </w:r>
      <w:proofErr w:type="spellStart"/>
      <w:r>
        <w:rPr>
          <w:rFonts w:ascii="Arial" w:hAnsi="Arial" w:cs="Arial"/>
          <w:color w:val="000000"/>
        </w:rPr>
        <w:t>cytoadherence</w:t>
      </w:r>
      <w:proofErr w:type="spellEnd"/>
      <w:r>
        <w:rPr>
          <w:rFonts w:ascii="Arial" w:hAnsi="Arial" w:cs="Arial"/>
          <w:color w:val="000000"/>
        </w:rPr>
        <w:t>. </w:t>
      </w:r>
    </w:p>
    <w:p w:rsidR="00072E8F" w:rsidRDefault="00E30FF7">
      <w:pPr>
        <w:pStyle w:val="NormalWeb"/>
        <w:spacing w:before="240" w:beforeAutospacing="0" w:after="240" w:afterAutospacing="0" w:line="14" w:lineRule="atLeast"/>
      </w:pPr>
      <w:proofErr w:type="spellStart"/>
      <w:r>
        <w:rPr>
          <w:rFonts w:ascii="Arial" w:hAnsi="Arial" w:cs="Arial"/>
          <w:color w:val="000000"/>
        </w:rPr>
        <w:t>Cytoadherence</w:t>
      </w:r>
      <w:proofErr w:type="spellEnd"/>
      <w:r>
        <w:rPr>
          <w:rFonts w:ascii="Arial" w:hAnsi="Arial" w:cs="Arial"/>
          <w:color w:val="000000"/>
        </w:rPr>
        <w:t xml:space="preserve"> and </w:t>
      </w:r>
      <w:proofErr w:type="spellStart"/>
      <w:r>
        <w:rPr>
          <w:rFonts w:ascii="Arial" w:hAnsi="Arial" w:cs="Arial"/>
          <w:color w:val="000000"/>
        </w:rPr>
        <w:t>rosetting</w:t>
      </w:r>
      <w:proofErr w:type="spellEnd"/>
      <w:r>
        <w:rPr>
          <w:rFonts w:ascii="Arial" w:hAnsi="Arial" w:cs="Arial"/>
          <w:color w:val="000000"/>
        </w:rPr>
        <w:t xml:space="preserve"> leads to microcirculatory obstruction in </w:t>
      </w:r>
      <w:r>
        <w:rPr>
          <w:rFonts w:ascii="Arial" w:hAnsi="Arial" w:cs="Arial"/>
          <w:i/>
          <w:iCs/>
          <w:color w:val="000000"/>
        </w:rPr>
        <w:t>falciparum</w:t>
      </w:r>
      <w:r>
        <w:rPr>
          <w:rFonts w:ascii="Arial" w:hAnsi="Arial" w:cs="Arial"/>
          <w:color w:val="000000"/>
        </w:rPr>
        <w:t xml:space="preserve"> malaria, which leads to anaerobic glycolysis, lactic acidosis and cellular dysfunction.</w:t>
      </w:r>
    </w:p>
    <w:p w:rsidR="00072E8F" w:rsidRDefault="00E30FF7">
      <w:pPr>
        <w:pStyle w:val="NormalWeb"/>
        <w:spacing w:before="240" w:beforeAutospacing="0" w:after="240" w:afterAutospacing="0" w:line="14" w:lineRule="atLeast"/>
        <w:ind w:left="720" w:hanging="720"/>
      </w:pPr>
      <w:r>
        <w:rPr>
          <w:rFonts w:ascii="Arial" w:hAnsi="Arial" w:cs="Arial"/>
          <w:b/>
          <w:bCs/>
          <w:color w:val="000000"/>
        </w:rPr>
        <w:t>(d) Vascular endothelial ligand:</w:t>
      </w:r>
    </w:p>
    <w:p w:rsidR="00072E8F" w:rsidRDefault="00E30FF7">
      <w:pPr>
        <w:pStyle w:val="NormalWeb"/>
        <w:spacing w:before="240" w:beforeAutospacing="0" w:after="240" w:afterAutospacing="0" w:line="14" w:lineRule="atLeast"/>
      </w:pPr>
      <w:r>
        <w:rPr>
          <w:rFonts w:ascii="Arial" w:hAnsi="Arial" w:cs="Arial"/>
          <w:color w:val="000000"/>
        </w:rPr>
        <w:lastRenderedPageBreak/>
        <w:t>Several sticky proteins present on the surface of vascular endothelium bind to the</w:t>
      </w:r>
      <w:proofErr w:type="gramStart"/>
      <w:r>
        <w:rPr>
          <w:rFonts w:ascii="Arial" w:hAnsi="Arial" w:cs="Arial"/>
          <w:color w:val="000000"/>
        </w:rPr>
        <w:t>  parasitized</w:t>
      </w:r>
      <w:proofErr w:type="gramEnd"/>
      <w:r>
        <w:rPr>
          <w:rFonts w:ascii="Arial" w:hAnsi="Arial" w:cs="Arial"/>
          <w:color w:val="000000"/>
        </w:rPr>
        <w:t xml:space="preserve"> RBC. These sticky proteins include – ICAM-1, </w:t>
      </w:r>
      <w:proofErr w:type="spellStart"/>
      <w:r>
        <w:rPr>
          <w:rFonts w:ascii="Arial" w:hAnsi="Arial" w:cs="Arial"/>
          <w:color w:val="000000"/>
        </w:rPr>
        <w:t>thrombospondin</w:t>
      </w:r>
      <w:proofErr w:type="spellEnd"/>
      <w:r>
        <w:rPr>
          <w:rFonts w:ascii="Arial" w:hAnsi="Arial" w:cs="Arial"/>
          <w:color w:val="000000"/>
        </w:rPr>
        <w:t>, VCAM etc. </w:t>
      </w:r>
    </w:p>
    <w:p w:rsidR="00072E8F" w:rsidRDefault="00E30FF7">
      <w:pPr>
        <w:pStyle w:val="NormalWeb"/>
        <w:spacing w:before="240" w:beforeAutospacing="0" w:after="240" w:afterAutospacing="0" w:line="14" w:lineRule="atLeast"/>
        <w:ind w:firstLine="720"/>
      </w:pPr>
      <w:r>
        <w:rPr>
          <w:rFonts w:ascii="Arial" w:hAnsi="Arial" w:cs="Arial"/>
          <w:b/>
          <w:bCs/>
          <w:color w:val="000000"/>
        </w:rPr>
        <w:t>(e) Cytokine imbalance:</w:t>
      </w:r>
    </w:p>
    <w:p w:rsidR="00072E8F" w:rsidRDefault="00E30FF7">
      <w:pPr>
        <w:pStyle w:val="NormalWeb"/>
        <w:spacing w:before="240" w:beforeAutospacing="0" w:after="240" w:afterAutospacing="0" w:line="14" w:lineRule="atLeast"/>
      </w:pPr>
      <w:r>
        <w:rPr>
          <w:rFonts w:ascii="Arial" w:hAnsi="Arial" w:cs="Arial"/>
          <w:color w:val="000000"/>
        </w:rPr>
        <w:t xml:space="preserve">Malarial parasites induce the release of cytokines. Malaria antigen related </w:t>
      </w:r>
      <w:proofErr w:type="spellStart"/>
      <w:r>
        <w:rPr>
          <w:rFonts w:ascii="Arial" w:hAnsi="Arial" w:cs="Arial"/>
          <w:color w:val="000000"/>
        </w:rPr>
        <w:t>IgE</w:t>
      </w:r>
      <w:proofErr w:type="spellEnd"/>
      <w:r>
        <w:rPr>
          <w:rFonts w:ascii="Arial" w:hAnsi="Arial" w:cs="Arial"/>
          <w:color w:val="000000"/>
        </w:rPr>
        <w:t xml:space="preserve"> complexes also activate cytokines release. But compared with bacterial endotoxin malarial parasites are not very toxic.</w:t>
      </w:r>
    </w:p>
    <w:p w:rsidR="00072E8F" w:rsidRDefault="00E30FF7">
      <w:pPr>
        <w:pStyle w:val="NormalWeb"/>
        <w:spacing w:before="240" w:beforeAutospacing="0" w:after="240" w:afterAutospacing="0" w:line="14" w:lineRule="atLeast"/>
      </w:pPr>
      <w:r>
        <w:rPr>
          <w:rFonts w:ascii="Arial" w:hAnsi="Arial" w:cs="Arial"/>
          <w:color w:val="000000"/>
        </w:rPr>
        <w:t xml:space="preserve">Cytokines up-regulate the expression of vascular ligands thus promote </w:t>
      </w:r>
      <w:proofErr w:type="spellStart"/>
      <w:r>
        <w:rPr>
          <w:rFonts w:ascii="Arial" w:hAnsi="Arial" w:cs="Arial"/>
          <w:color w:val="000000"/>
        </w:rPr>
        <w:t>cytoadherence</w:t>
      </w:r>
      <w:proofErr w:type="spellEnd"/>
      <w:r>
        <w:rPr>
          <w:rFonts w:ascii="Arial" w:hAnsi="Arial" w:cs="Arial"/>
          <w:color w:val="000000"/>
        </w:rPr>
        <w:t xml:space="preserve">. They may also be important mediators for parasite killing, by activating leukocytes and possibly other cells to release toxic oxygen species, nitric oxide, </w:t>
      </w:r>
      <w:proofErr w:type="gramStart"/>
      <w:r>
        <w:rPr>
          <w:rFonts w:ascii="Arial" w:hAnsi="Arial" w:cs="Arial"/>
          <w:color w:val="000000"/>
        </w:rPr>
        <w:t>lipid</w:t>
      </w:r>
      <w:proofErr w:type="gramEnd"/>
      <w:r>
        <w:rPr>
          <w:rFonts w:ascii="Arial" w:hAnsi="Arial" w:cs="Arial"/>
          <w:color w:val="000000"/>
        </w:rPr>
        <w:t xml:space="preserve"> peroxidase. Cytokines are responsible for many of the signs and symptoms, particularly fever and malaise in malaria.</w:t>
      </w:r>
    </w:p>
    <w:p w:rsidR="00072E8F" w:rsidRDefault="00072E8F"/>
    <w:p w:rsidR="00072E8F" w:rsidRDefault="00E30FF7">
      <w:pPr>
        <w:pStyle w:val="NormalWeb"/>
        <w:spacing w:before="240" w:beforeAutospacing="0" w:after="240" w:afterAutospacing="0" w:line="14" w:lineRule="atLeast"/>
      </w:pPr>
      <w:r>
        <w:rPr>
          <w:rFonts w:ascii="Arial" w:hAnsi="Arial" w:cs="Arial"/>
          <w:b/>
          <w:bCs/>
          <w:color w:val="000000"/>
        </w:rPr>
        <w:t>Immunity:</w:t>
      </w:r>
    </w:p>
    <w:p w:rsidR="00072E8F" w:rsidRDefault="00E30FF7">
      <w:pPr>
        <w:pStyle w:val="NormalWeb"/>
        <w:spacing w:before="240" w:beforeAutospacing="0" w:after="240" w:afterAutospacing="0" w:line="14" w:lineRule="atLeast"/>
      </w:pPr>
      <w:r>
        <w:rPr>
          <w:rFonts w:ascii="Arial" w:hAnsi="Arial" w:cs="Arial"/>
          <w:color w:val="000000"/>
        </w:rPr>
        <w:t xml:space="preserve">Genetic factors like sickle-cell trait (carriers of </w:t>
      </w:r>
      <w:proofErr w:type="spellStart"/>
      <w:r>
        <w:rPr>
          <w:rFonts w:ascii="Arial" w:hAnsi="Arial" w:cs="Arial"/>
          <w:color w:val="000000"/>
        </w:rPr>
        <w:t>Hb</w:t>
      </w:r>
      <w:proofErr w:type="spellEnd"/>
      <w:r>
        <w:rPr>
          <w:rFonts w:ascii="Arial" w:hAnsi="Arial" w:cs="Arial"/>
          <w:color w:val="000000"/>
        </w:rPr>
        <w:t xml:space="preserve">-S), glucose-6-phosphate dehydrogenase (G6PD) deficiency and Duffy blood group negativity and thalassemia have protective effects against </w:t>
      </w:r>
      <w:r>
        <w:rPr>
          <w:rFonts w:ascii="Arial" w:hAnsi="Arial" w:cs="Arial"/>
          <w:i/>
          <w:iCs/>
          <w:color w:val="000000"/>
        </w:rPr>
        <w:t>P. falciparum</w:t>
      </w:r>
      <w:r>
        <w:rPr>
          <w:rFonts w:ascii="Arial" w:hAnsi="Arial" w:cs="Arial"/>
          <w:color w:val="000000"/>
        </w:rPr>
        <w:t xml:space="preserve"> malaria and P. </w:t>
      </w:r>
      <w:proofErr w:type="spellStart"/>
      <w:r>
        <w:rPr>
          <w:rFonts w:ascii="Arial" w:hAnsi="Arial" w:cs="Arial"/>
          <w:color w:val="000000"/>
        </w:rPr>
        <w:t>vivax</w:t>
      </w:r>
      <w:proofErr w:type="spellEnd"/>
      <w:r>
        <w:rPr>
          <w:rFonts w:ascii="Arial" w:hAnsi="Arial" w:cs="Arial"/>
          <w:color w:val="000000"/>
        </w:rPr>
        <w:t xml:space="preserve"> infection, respectively. </w:t>
      </w:r>
    </w:p>
    <w:p w:rsidR="00072E8F" w:rsidRDefault="00E30FF7">
      <w:pPr>
        <w:pStyle w:val="NormalWeb"/>
        <w:spacing w:before="240" w:beforeAutospacing="0" w:after="240" w:afterAutospacing="0" w:line="14" w:lineRule="atLeast"/>
      </w:pPr>
      <w:r>
        <w:rPr>
          <w:rFonts w:ascii="Arial" w:hAnsi="Arial" w:cs="Arial"/>
          <w:b/>
          <w:bCs/>
          <w:color w:val="000000"/>
        </w:rPr>
        <w:t>Acquired immunity:</w:t>
      </w:r>
    </w:p>
    <w:p w:rsidR="00072E8F" w:rsidRDefault="00E30FF7">
      <w:pPr>
        <w:pStyle w:val="NormalWeb"/>
        <w:spacing w:before="240" w:beforeAutospacing="0" w:after="240" w:afterAutospacing="0" w:line="14" w:lineRule="atLeast"/>
      </w:pPr>
      <w:r>
        <w:rPr>
          <w:rFonts w:ascii="Arial" w:hAnsi="Arial" w:cs="Arial"/>
          <w:color w:val="000000"/>
        </w:rPr>
        <w:t xml:space="preserve">Infants are protected during their first months of life through transfer of maternal antibodies and also by fetal </w:t>
      </w:r>
      <w:proofErr w:type="spellStart"/>
      <w:r>
        <w:rPr>
          <w:rFonts w:ascii="Arial" w:hAnsi="Arial" w:cs="Arial"/>
          <w:color w:val="000000"/>
        </w:rPr>
        <w:t>Hb</w:t>
      </w:r>
      <w:proofErr w:type="spellEnd"/>
      <w:r>
        <w:rPr>
          <w:rFonts w:ascii="Arial" w:hAnsi="Arial" w:cs="Arial"/>
          <w:color w:val="000000"/>
        </w:rPr>
        <w:t>. </w:t>
      </w:r>
    </w:p>
    <w:p w:rsidR="00072E8F" w:rsidRDefault="00E30FF7">
      <w:pPr>
        <w:pStyle w:val="NormalWeb"/>
        <w:spacing w:before="240" w:beforeAutospacing="0" w:after="240" w:afterAutospacing="0" w:line="14" w:lineRule="atLeast"/>
      </w:pPr>
      <w:r>
        <w:rPr>
          <w:rFonts w:ascii="Arial" w:hAnsi="Arial" w:cs="Arial"/>
          <w:color w:val="000000"/>
        </w:rPr>
        <w:t>Protection is more rapidly acquired in high endemic areas and results in reduced mortality or severe clinical disease already by the age of 5 years. In the absence of continual exposure, the immunity against clinical disease may be relatively short lived.</w:t>
      </w:r>
    </w:p>
    <w:p w:rsidR="00072E8F" w:rsidRDefault="00E30FF7">
      <w:pPr>
        <w:pStyle w:val="NormalWeb"/>
        <w:spacing w:before="240" w:beforeAutospacing="0" w:after="240" w:afterAutospacing="0" w:line="18" w:lineRule="atLeast"/>
      </w:pPr>
      <w:r>
        <w:rPr>
          <w:rFonts w:ascii="Arial" w:hAnsi="Arial" w:cs="Arial"/>
          <w:b/>
          <w:bCs/>
          <w:color w:val="000000"/>
        </w:rPr>
        <w:t>Diagnosis of malaria:</w:t>
      </w:r>
    </w:p>
    <w:p w:rsidR="00072E8F" w:rsidRDefault="00E30FF7">
      <w:pPr>
        <w:pStyle w:val="NormalWeb"/>
        <w:spacing w:before="240" w:beforeAutospacing="0" w:after="240" w:afterAutospacing="0" w:line="14" w:lineRule="atLeast"/>
      </w:pPr>
      <w:r>
        <w:rPr>
          <w:rFonts w:ascii="Arial" w:hAnsi="Arial" w:cs="Arial"/>
          <w:color w:val="000000"/>
        </w:rPr>
        <w:t>The gold standard for diagnosis of malaria is microscopy. There are various staining methods for malarial parasites.</w:t>
      </w:r>
    </w:p>
    <w:p w:rsidR="00072E8F" w:rsidRDefault="00E30FF7">
      <w:pPr>
        <w:pStyle w:val="NormalWeb"/>
        <w:spacing w:before="240" w:beforeAutospacing="0" w:after="240" w:afterAutospacing="0" w:line="18" w:lineRule="atLeast"/>
      </w:pPr>
      <w:proofErr w:type="spellStart"/>
      <w:r>
        <w:rPr>
          <w:rFonts w:ascii="Arial" w:hAnsi="Arial" w:cs="Arial"/>
          <w:b/>
          <w:bCs/>
          <w:color w:val="000000"/>
        </w:rPr>
        <w:t>Giemsa</w:t>
      </w:r>
      <w:proofErr w:type="spellEnd"/>
      <w:r>
        <w:rPr>
          <w:rFonts w:ascii="Arial" w:hAnsi="Arial" w:cs="Arial"/>
          <w:b/>
          <w:bCs/>
          <w:color w:val="000000"/>
        </w:rPr>
        <w:t xml:space="preserve"> staining (WHO)</w:t>
      </w:r>
    </w:p>
    <w:p w:rsidR="00072E8F" w:rsidRDefault="00E30FF7">
      <w:pPr>
        <w:pStyle w:val="NormalWeb"/>
        <w:spacing w:before="240" w:beforeAutospacing="0" w:after="240" w:afterAutospacing="0" w:line="14" w:lineRule="atLeast"/>
      </w:pPr>
      <w:proofErr w:type="spellStart"/>
      <w:r>
        <w:rPr>
          <w:rFonts w:ascii="Arial" w:hAnsi="Arial" w:cs="Arial"/>
          <w:color w:val="000000"/>
        </w:rPr>
        <w:t>Giemsa</w:t>
      </w:r>
      <w:proofErr w:type="spellEnd"/>
      <w:r>
        <w:rPr>
          <w:rFonts w:ascii="Arial" w:hAnsi="Arial" w:cs="Arial"/>
          <w:color w:val="000000"/>
        </w:rPr>
        <w:t xml:space="preserve"> is a classical stain used for microscopy. It consists of </w:t>
      </w:r>
      <w:proofErr w:type="spellStart"/>
      <w:r>
        <w:rPr>
          <w:rFonts w:ascii="Arial" w:hAnsi="Arial" w:cs="Arial"/>
          <w:color w:val="000000"/>
        </w:rPr>
        <w:t>Giemsa</w:t>
      </w:r>
      <w:proofErr w:type="spellEnd"/>
      <w:r>
        <w:rPr>
          <w:rFonts w:ascii="Arial" w:hAnsi="Arial" w:cs="Arial"/>
          <w:color w:val="000000"/>
        </w:rPr>
        <w:t xml:space="preserve"> powder, glycerol and methyl alcohol (methanol). A 5% </w:t>
      </w:r>
      <w:proofErr w:type="spellStart"/>
      <w:r>
        <w:rPr>
          <w:rFonts w:ascii="Arial" w:hAnsi="Arial" w:cs="Arial"/>
          <w:color w:val="000000"/>
        </w:rPr>
        <w:t>Giemsa</w:t>
      </w:r>
      <w:proofErr w:type="spellEnd"/>
      <w:r>
        <w:rPr>
          <w:rFonts w:ascii="Arial" w:hAnsi="Arial" w:cs="Arial"/>
          <w:color w:val="000000"/>
        </w:rPr>
        <w:t xml:space="preserve"> for 20-30 minutes is used for both thin and thick smears. The sensitivity of a thick smear is 15-20 times higher than a thin film but does not allow for species determination. In the thin smear the parasites are seen within the RBC and species identification is done.</w:t>
      </w:r>
    </w:p>
    <w:p w:rsidR="00072E8F" w:rsidRDefault="00E30FF7">
      <w:pPr>
        <w:pStyle w:val="NormalWeb"/>
        <w:spacing w:before="240" w:beforeAutospacing="0" w:after="240" w:afterAutospacing="0" w:line="14" w:lineRule="atLeast"/>
      </w:pPr>
      <w:proofErr w:type="spellStart"/>
      <w:r>
        <w:rPr>
          <w:rFonts w:ascii="Arial" w:hAnsi="Arial" w:cs="Arial"/>
          <w:b/>
          <w:bCs/>
          <w:color w:val="000000"/>
        </w:rPr>
        <w:t>Jaswant</w:t>
      </w:r>
      <w:proofErr w:type="spellEnd"/>
      <w:r>
        <w:rPr>
          <w:rFonts w:ascii="Arial" w:hAnsi="Arial" w:cs="Arial"/>
          <w:b/>
          <w:bCs/>
          <w:color w:val="000000"/>
        </w:rPr>
        <w:t xml:space="preserve"> Singh </w:t>
      </w:r>
      <w:proofErr w:type="spellStart"/>
      <w:r>
        <w:rPr>
          <w:rFonts w:ascii="Arial" w:hAnsi="Arial" w:cs="Arial"/>
          <w:b/>
          <w:bCs/>
          <w:color w:val="000000"/>
        </w:rPr>
        <w:t>Battacharya</w:t>
      </w:r>
      <w:proofErr w:type="spellEnd"/>
      <w:r>
        <w:rPr>
          <w:rFonts w:ascii="Arial" w:hAnsi="Arial" w:cs="Arial"/>
          <w:b/>
          <w:bCs/>
          <w:color w:val="000000"/>
        </w:rPr>
        <w:t xml:space="preserve"> (JSB) stain </w:t>
      </w:r>
    </w:p>
    <w:p w:rsidR="00072E8F" w:rsidRDefault="00E30FF7">
      <w:pPr>
        <w:pStyle w:val="NormalWeb"/>
        <w:spacing w:before="240" w:beforeAutospacing="0" w:after="240" w:afterAutospacing="0" w:line="14" w:lineRule="atLeast"/>
      </w:pPr>
      <w:r>
        <w:rPr>
          <w:rFonts w:ascii="Arial" w:hAnsi="Arial" w:cs="Arial"/>
          <w:color w:val="000000"/>
        </w:rPr>
        <w:lastRenderedPageBreak/>
        <w:t xml:space="preserve">This is the standard method used by the laboratories under the National Malaria Eradication </w:t>
      </w:r>
      <w:proofErr w:type="spellStart"/>
      <w:r>
        <w:rPr>
          <w:rFonts w:ascii="Arial" w:hAnsi="Arial" w:cs="Arial"/>
          <w:color w:val="000000"/>
        </w:rPr>
        <w:t>Programme</w:t>
      </w:r>
      <w:proofErr w:type="spellEnd"/>
      <w:r>
        <w:rPr>
          <w:rFonts w:ascii="Arial" w:hAnsi="Arial" w:cs="Arial"/>
          <w:color w:val="000000"/>
        </w:rPr>
        <w:t xml:space="preserve"> in India.</w:t>
      </w:r>
    </w:p>
    <w:p w:rsidR="00072E8F" w:rsidRDefault="00E30FF7">
      <w:pPr>
        <w:pStyle w:val="NormalWeb"/>
        <w:spacing w:before="240" w:beforeAutospacing="0" w:after="240" w:afterAutospacing="0" w:line="18" w:lineRule="atLeast"/>
      </w:pPr>
      <w:r>
        <w:rPr>
          <w:rFonts w:ascii="Arial" w:hAnsi="Arial" w:cs="Arial"/>
          <w:b/>
          <w:bCs/>
          <w:color w:val="000000"/>
        </w:rPr>
        <w:t>Preparation of the stain</w:t>
      </w:r>
    </w:p>
    <w:p w:rsidR="00072E8F" w:rsidRDefault="00E30FF7">
      <w:pPr>
        <w:pStyle w:val="NormalWeb"/>
        <w:spacing w:before="120" w:beforeAutospacing="0" w:after="120" w:afterAutospacing="0" w:line="14" w:lineRule="atLeast"/>
      </w:pPr>
      <w:r>
        <w:rPr>
          <w:rFonts w:ascii="Arial" w:hAnsi="Arial" w:cs="Arial"/>
          <w:b/>
          <w:bCs/>
          <w:color w:val="000000"/>
        </w:rPr>
        <w:t>JSB I stain: </w:t>
      </w:r>
    </w:p>
    <w:p w:rsidR="00072E8F" w:rsidRDefault="00072E8F"/>
    <w:p w:rsidR="00072E8F" w:rsidRDefault="00E30FF7">
      <w:pPr>
        <w:pStyle w:val="NormalWeb"/>
        <w:spacing w:before="120" w:beforeAutospacing="0" w:after="120" w:afterAutospacing="0" w:line="14" w:lineRule="atLeast"/>
      </w:pPr>
      <w:r>
        <w:rPr>
          <w:rFonts w:ascii="Arial" w:hAnsi="Arial" w:cs="Arial"/>
          <w:color w:val="000000"/>
        </w:rPr>
        <w:t xml:space="preserve">Methylene blue is dissolved in 500 ml of distilled water and 3 ml of 1% </w:t>
      </w:r>
      <w:proofErr w:type="spellStart"/>
      <w:r>
        <w:rPr>
          <w:rFonts w:ascii="Arial" w:hAnsi="Arial" w:cs="Arial"/>
          <w:color w:val="000000"/>
        </w:rPr>
        <w:t>sulphuric</w:t>
      </w:r>
      <w:proofErr w:type="spellEnd"/>
      <w:r>
        <w:rPr>
          <w:rFonts w:ascii="Arial" w:hAnsi="Arial" w:cs="Arial"/>
          <w:color w:val="000000"/>
        </w:rPr>
        <w:t xml:space="preserve"> acid is gradually added, followed by 0.5 g of potassium dichromate</w:t>
      </w:r>
      <w:proofErr w:type="gramStart"/>
      <w:r>
        <w:rPr>
          <w:rFonts w:ascii="Arial" w:hAnsi="Arial" w:cs="Arial"/>
          <w:color w:val="000000"/>
        </w:rPr>
        <w:t>  when</w:t>
      </w:r>
      <w:proofErr w:type="gramEnd"/>
      <w:r>
        <w:rPr>
          <w:rFonts w:ascii="Arial" w:hAnsi="Arial" w:cs="Arial"/>
          <w:color w:val="000000"/>
        </w:rPr>
        <w:t xml:space="preserve"> a purple precipitate forms. 3.5 g of disodium hydrogen phosphate </w:t>
      </w:r>
      <w:proofErr w:type="spellStart"/>
      <w:r>
        <w:rPr>
          <w:rFonts w:ascii="Arial" w:hAnsi="Arial" w:cs="Arial"/>
          <w:color w:val="000000"/>
        </w:rPr>
        <w:t>dihydrate</w:t>
      </w:r>
      <w:proofErr w:type="spellEnd"/>
      <w:r>
        <w:rPr>
          <w:rFonts w:ascii="Arial" w:hAnsi="Arial" w:cs="Arial"/>
          <w:color w:val="000000"/>
        </w:rPr>
        <w:t xml:space="preserve"> is next added and when the precipitate has dissolved, the solution is boiled for 1 hour. The stain is used immediately.</w:t>
      </w:r>
    </w:p>
    <w:p w:rsidR="00072E8F" w:rsidRDefault="00E30FF7">
      <w:pPr>
        <w:pStyle w:val="NormalWeb"/>
        <w:spacing w:before="120" w:beforeAutospacing="0" w:after="120" w:afterAutospacing="0" w:line="14" w:lineRule="atLeast"/>
      </w:pPr>
      <w:r>
        <w:rPr>
          <w:rFonts w:ascii="Arial" w:hAnsi="Arial" w:cs="Arial"/>
          <w:b/>
          <w:bCs/>
          <w:color w:val="000000"/>
        </w:rPr>
        <w:t>JSB II stain:</w:t>
      </w:r>
      <w:r>
        <w:rPr>
          <w:rFonts w:ascii="Arial" w:hAnsi="Arial" w:cs="Arial"/>
          <w:color w:val="000000"/>
        </w:rPr>
        <w:t xml:space="preserve"> 1 g eosin is dissolved in 500 ml water.</w:t>
      </w:r>
    </w:p>
    <w:p w:rsidR="00072E8F" w:rsidRDefault="00072E8F"/>
    <w:p w:rsidR="00072E8F" w:rsidRDefault="00E30FF7">
      <w:pPr>
        <w:pStyle w:val="NormalWeb"/>
        <w:spacing w:before="240" w:beforeAutospacing="0" w:after="240" w:afterAutospacing="0" w:line="18" w:lineRule="atLeast"/>
      </w:pPr>
      <w:r>
        <w:rPr>
          <w:rFonts w:ascii="Arial" w:hAnsi="Arial" w:cs="Arial"/>
          <w:b/>
          <w:bCs/>
          <w:color w:val="000000"/>
        </w:rPr>
        <w:t>Fluorescent staining techniques:</w:t>
      </w:r>
    </w:p>
    <w:p w:rsidR="00072E8F" w:rsidRDefault="00E30FF7">
      <w:pPr>
        <w:pStyle w:val="NormalWeb"/>
        <w:spacing w:before="240" w:beforeAutospacing="0" w:after="240" w:afterAutospacing="0" w:line="14" w:lineRule="atLeast"/>
      </w:pPr>
      <w:r>
        <w:rPr>
          <w:rFonts w:ascii="Arial" w:hAnsi="Arial" w:cs="Arial"/>
          <w:color w:val="000000"/>
        </w:rPr>
        <w:t xml:space="preserve">Blood smears can be stained by fluorescent dyes, particularly with </w:t>
      </w:r>
      <w:proofErr w:type="spellStart"/>
      <w:r>
        <w:rPr>
          <w:rFonts w:ascii="Arial" w:hAnsi="Arial" w:cs="Arial"/>
          <w:color w:val="000000"/>
        </w:rPr>
        <w:t>acridine</w:t>
      </w:r>
      <w:proofErr w:type="spellEnd"/>
      <w:r>
        <w:rPr>
          <w:rFonts w:ascii="Arial" w:hAnsi="Arial" w:cs="Arial"/>
          <w:color w:val="000000"/>
        </w:rPr>
        <w:t xml:space="preserve"> orange. The fluorescent dye has affinity to the nucleic acid in the parasite. It</w:t>
      </w:r>
      <w:proofErr w:type="gramStart"/>
      <w:r>
        <w:rPr>
          <w:rFonts w:ascii="Arial" w:hAnsi="Arial" w:cs="Arial"/>
          <w:color w:val="000000"/>
        </w:rPr>
        <w:t>  is</w:t>
      </w:r>
      <w:proofErr w:type="gramEnd"/>
      <w:r>
        <w:rPr>
          <w:rFonts w:ascii="Arial" w:hAnsi="Arial" w:cs="Arial"/>
          <w:color w:val="000000"/>
        </w:rPr>
        <w:t xml:space="preserve"> 81%-100% sensitive and 86%-100% specific. </w:t>
      </w:r>
    </w:p>
    <w:p w:rsidR="00072E8F" w:rsidRDefault="00072E8F"/>
    <w:p w:rsidR="00072E8F" w:rsidRDefault="00E30FF7">
      <w:pPr>
        <w:pStyle w:val="NormalWeb"/>
        <w:spacing w:before="240" w:beforeAutospacing="0" w:after="240" w:afterAutospacing="0" w:line="14" w:lineRule="atLeast"/>
      </w:pPr>
      <w:r>
        <w:rPr>
          <w:rFonts w:ascii="Arial" w:hAnsi="Arial" w:cs="Arial"/>
          <w:b/>
          <w:bCs/>
          <w:color w:val="000000"/>
        </w:rPr>
        <w:t>Quantitative buffy coat:</w:t>
      </w:r>
    </w:p>
    <w:p w:rsidR="00072E8F" w:rsidRDefault="00E30FF7">
      <w:pPr>
        <w:pStyle w:val="NormalWeb"/>
        <w:spacing w:before="240" w:beforeAutospacing="0" w:after="240" w:afterAutospacing="0" w:line="14" w:lineRule="atLeast"/>
      </w:pPr>
      <w:r>
        <w:rPr>
          <w:rFonts w:ascii="Arial" w:hAnsi="Arial" w:cs="Arial"/>
          <w:color w:val="000000"/>
        </w:rPr>
        <w:t>Quantitative Buffy Coat (QBC)</w:t>
      </w:r>
      <w:proofErr w:type="gramStart"/>
      <w:r>
        <w:rPr>
          <w:rFonts w:ascii="Arial" w:hAnsi="Arial" w:cs="Arial"/>
          <w:color w:val="000000"/>
        </w:rPr>
        <w:t>  micro</w:t>
      </w:r>
      <w:proofErr w:type="gramEnd"/>
      <w:r>
        <w:rPr>
          <w:rFonts w:ascii="Arial" w:hAnsi="Arial" w:cs="Arial"/>
          <w:color w:val="000000"/>
        </w:rPr>
        <w:t xml:space="preserve"> capillary tubes stained with </w:t>
      </w:r>
      <w:proofErr w:type="spellStart"/>
      <w:r>
        <w:rPr>
          <w:rFonts w:ascii="Arial" w:hAnsi="Arial" w:cs="Arial"/>
          <w:color w:val="000000"/>
        </w:rPr>
        <w:t>acridine</w:t>
      </w:r>
      <w:proofErr w:type="spellEnd"/>
      <w:r>
        <w:rPr>
          <w:rFonts w:ascii="Arial" w:hAnsi="Arial" w:cs="Arial"/>
          <w:color w:val="000000"/>
        </w:rPr>
        <w:t xml:space="preserve"> orange are observed under the fluorescence microscope near the buffy coat region where parasites are concentrated. The sensitivity of this method is comparable with </w:t>
      </w:r>
      <w:proofErr w:type="spellStart"/>
      <w:r>
        <w:rPr>
          <w:rFonts w:ascii="Arial" w:hAnsi="Arial" w:cs="Arial"/>
          <w:color w:val="000000"/>
        </w:rPr>
        <w:t>Giemsa</w:t>
      </w:r>
      <w:proofErr w:type="spellEnd"/>
      <w:r>
        <w:rPr>
          <w:rFonts w:ascii="Arial" w:hAnsi="Arial" w:cs="Arial"/>
          <w:color w:val="000000"/>
        </w:rPr>
        <w:t xml:space="preserve"> but species identification is not possible.</w:t>
      </w:r>
    </w:p>
    <w:p w:rsidR="00072E8F" w:rsidRDefault="00E30FF7">
      <w:pPr>
        <w:pStyle w:val="NormalWeb"/>
        <w:spacing w:before="240" w:beforeAutospacing="0" w:after="240" w:afterAutospacing="0" w:line="14" w:lineRule="atLeast"/>
      </w:pPr>
      <w:r>
        <w:rPr>
          <w:rFonts w:ascii="Arial" w:hAnsi="Arial" w:cs="Arial"/>
          <w:b/>
          <w:bCs/>
          <w:color w:val="000000"/>
        </w:rPr>
        <w:t>Serology (Antigen detection tests):</w:t>
      </w:r>
    </w:p>
    <w:p w:rsidR="00072E8F" w:rsidRDefault="00E30FF7">
      <w:pPr>
        <w:pStyle w:val="NormalWeb"/>
        <w:spacing w:before="240" w:beforeAutospacing="0" w:after="240" w:afterAutospacing="0" w:line="14" w:lineRule="atLeast"/>
      </w:pPr>
      <w:r>
        <w:rPr>
          <w:rFonts w:ascii="Arial" w:hAnsi="Arial" w:cs="Arial"/>
          <w:color w:val="000000"/>
        </w:rPr>
        <w:t xml:space="preserve">The antigens of malarial parasites can be rapidly identified by using rapid </w:t>
      </w:r>
      <w:proofErr w:type="spellStart"/>
      <w:r>
        <w:rPr>
          <w:rFonts w:ascii="Arial" w:hAnsi="Arial" w:cs="Arial"/>
          <w:color w:val="000000"/>
        </w:rPr>
        <w:t>immunochromatographic</w:t>
      </w:r>
      <w:proofErr w:type="spellEnd"/>
      <w:r>
        <w:rPr>
          <w:rFonts w:ascii="Arial" w:hAnsi="Arial" w:cs="Arial"/>
          <w:color w:val="000000"/>
        </w:rPr>
        <w:t xml:space="preserve"> techniques.</w:t>
      </w:r>
    </w:p>
    <w:p w:rsidR="00072E8F" w:rsidRDefault="00E30FF7">
      <w:pPr>
        <w:pStyle w:val="NormalWeb"/>
        <w:spacing w:before="240" w:beforeAutospacing="0" w:after="240" w:afterAutospacing="0" w:line="14" w:lineRule="atLeast"/>
      </w:pPr>
      <w:r>
        <w:rPr>
          <w:rFonts w:ascii="Arial" w:hAnsi="Arial" w:cs="Arial"/>
          <w:color w:val="000000"/>
        </w:rPr>
        <w:t>These commercially available kits are based on the detection of the histidine-rich protein 2 (HRP-II</w:t>
      </w:r>
      <w:proofErr w:type="gramStart"/>
      <w:r>
        <w:rPr>
          <w:rFonts w:ascii="Arial" w:hAnsi="Arial" w:cs="Arial"/>
          <w:color w:val="000000"/>
        </w:rPr>
        <w:t>) ,</w:t>
      </w:r>
      <w:proofErr w:type="gramEnd"/>
      <w:r>
        <w:rPr>
          <w:rFonts w:ascii="Arial" w:hAnsi="Arial" w:cs="Arial"/>
          <w:color w:val="000000"/>
        </w:rPr>
        <w:t xml:space="preserve"> lactate dehydrogenase of </w:t>
      </w:r>
      <w:r>
        <w:rPr>
          <w:rFonts w:ascii="Arial" w:hAnsi="Arial" w:cs="Arial"/>
          <w:i/>
          <w:iCs/>
          <w:color w:val="000000"/>
        </w:rPr>
        <w:t>P. falciparum</w:t>
      </w:r>
      <w:r>
        <w:rPr>
          <w:rFonts w:ascii="Arial" w:hAnsi="Arial" w:cs="Arial"/>
          <w:color w:val="000000"/>
        </w:rPr>
        <w:t>.</w:t>
      </w:r>
    </w:p>
    <w:p w:rsidR="00072E8F" w:rsidRDefault="00E30FF7">
      <w:pPr>
        <w:pStyle w:val="NormalWeb"/>
        <w:spacing w:before="240" w:beforeAutospacing="0" w:after="240" w:afterAutospacing="0" w:line="18" w:lineRule="atLeast"/>
      </w:pPr>
      <w:r>
        <w:rPr>
          <w:rFonts w:ascii="Arial" w:hAnsi="Arial" w:cs="Arial"/>
          <w:b/>
          <w:bCs/>
          <w:color w:val="000000"/>
        </w:rPr>
        <w:t>Molecular methods:</w:t>
      </w:r>
    </w:p>
    <w:p w:rsidR="00072E8F" w:rsidRDefault="00E30FF7">
      <w:pPr>
        <w:pStyle w:val="NormalWeb"/>
        <w:spacing w:before="240" w:beforeAutospacing="0" w:after="240" w:afterAutospacing="0" w:line="14" w:lineRule="atLeast"/>
      </w:pPr>
      <w:r>
        <w:rPr>
          <w:rFonts w:ascii="Arial" w:hAnsi="Arial" w:cs="Arial"/>
          <w:color w:val="000000"/>
        </w:rPr>
        <w:t>At present,</w:t>
      </w:r>
      <w:r>
        <w:rPr>
          <w:rFonts w:ascii="Arial" w:hAnsi="Arial" w:cs="Arial"/>
          <w:b/>
          <w:bCs/>
          <w:color w:val="000000"/>
        </w:rPr>
        <w:t xml:space="preserve"> </w:t>
      </w:r>
      <w:r>
        <w:rPr>
          <w:rFonts w:ascii="Arial" w:hAnsi="Arial" w:cs="Arial"/>
          <w:color w:val="000000"/>
        </w:rPr>
        <w:t>PCR is the most sensitive method for detection of malarial parasites.</w:t>
      </w:r>
    </w:p>
    <w:p w:rsidR="00072E8F" w:rsidRDefault="00E30FF7">
      <w:pPr>
        <w:pStyle w:val="NormalWeb"/>
        <w:spacing w:before="240" w:beforeAutospacing="0" w:after="240" w:afterAutospacing="0" w:line="14" w:lineRule="atLeast"/>
      </w:pPr>
      <w:r>
        <w:rPr>
          <w:rFonts w:ascii="Arial" w:hAnsi="Arial" w:cs="Arial"/>
          <w:color w:val="000000"/>
        </w:rPr>
        <w:t>The</w:t>
      </w:r>
      <w:r>
        <w:rPr>
          <w:rFonts w:ascii="Arial" w:hAnsi="Arial" w:cs="Arial"/>
          <w:b/>
          <w:bCs/>
          <w:color w:val="000000"/>
        </w:rPr>
        <w:t xml:space="preserve"> </w:t>
      </w:r>
      <w:r>
        <w:rPr>
          <w:rFonts w:ascii="Arial" w:hAnsi="Arial" w:cs="Arial"/>
          <w:color w:val="000000"/>
        </w:rPr>
        <w:t>major advantage of this method is in detecting mixed infections or differentiating between infecting species when microscopic examination is inconclusive.</w:t>
      </w:r>
    </w:p>
    <w:p w:rsidR="00072E8F" w:rsidRDefault="00E30FF7">
      <w:pPr>
        <w:pStyle w:val="NormalWeb"/>
        <w:spacing w:beforeAutospacing="0" w:afterAutospacing="0" w:line="14" w:lineRule="atLeast"/>
      </w:pPr>
      <w:r>
        <w:rPr>
          <w:rFonts w:ascii="Arial" w:hAnsi="Arial" w:cs="Arial"/>
          <w:b/>
          <w:bCs/>
          <w:color w:val="000000"/>
        </w:rPr>
        <w:t>Malaria case definition (CDC</w:t>
      </w:r>
      <w:proofErr w:type="gramStart"/>
      <w:r>
        <w:rPr>
          <w:rFonts w:ascii="Arial" w:hAnsi="Arial" w:cs="Arial"/>
          <w:b/>
          <w:bCs/>
          <w:color w:val="000000"/>
        </w:rPr>
        <w:t>,NNDSS</w:t>
      </w:r>
      <w:proofErr w:type="gramEnd"/>
      <w:r>
        <w:rPr>
          <w:rFonts w:ascii="Arial" w:hAnsi="Arial" w:cs="Arial"/>
          <w:b/>
          <w:bCs/>
          <w:color w:val="000000"/>
        </w:rPr>
        <w:t>, 2014)</w:t>
      </w:r>
    </w:p>
    <w:p w:rsidR="00072E8F" w:rsidRDefault="00E30FF7">
      <w:pPr>
        <w:pStyle w:val="NormalWeb"/>
        <w:spacing w:beforeAutospacing="0" w:afterAutospacing="0" w:line="14" w:lineRule="atLeast"/>
      </w:pPr>
      <w:r>
        <w:rPr>
          <w:rFonts w:ascii="Arial" w:hAnsi="Arial" w:cs="Arial"/>
          <w:b/>
          <w:bCs/>
          <w:color w:val="000000"/>
        </w:rPr>
        <w:t>Clinical description:</w:t>
      </w:r>
    </w:p>
    <w:p w:rsidR="00072E8F" w:rsidRDefault="00E30FF7">
      <w:pPr>
        <w:pStyle w:val="NormalWeb"/>
        <w:spacing w:before="240" w:beforeAutospacing="0" w:after="240" w:afterAutospacing="0" w:line="14" w:lineRule="atLeast"/>
      </w:pPr>
      <w:r>
        <w:rPr>
          <w:rFonts w:ascii="Arial" w:hAnsi="Arial" w:cs="Arial"/>
          <w:color w:val="000000"/>
        </w:rPr>
        <w:lastRenderedPageBreak/>
        <w:t xml:space="preserve">The patient initially presents with fever, chills, sweats, headaches, muscle pains, nausea and vomiting with physical findings of elevated temperature, perspiration, </w:t>
      </w:r>
      <w:proofErr w:type="gramStart"/>
      <w:r>
        <w:rPr>
          <w:rFonts w:ascii="Arial" w:hAnsi="Arial" w:cs="Arial"/>
          <w:color w:val="000000"/>
        </w:rPr>
        <w:t>tiredness</w:t>
      </w:r>
      <w:proofErr w:type="gramEnd"/>
      <w:r>
        <w:rPr>
          <w:rFonts w:ascii="Arial" w:hAnsi="Arial" w:cs="Arial"/>
          <w:color w:val="000000"/>
        </w:rPr>
        <w:t xml:space="preserve"> and in severe cases confusion, coma, neurological focal signs, severe anemia, respiratory difficulties may increase the suspicion index for malaria.</w:t>
      </w:r>
    </w:p>
    <w:p w:rsidR="00072E8F" w:rsidRDefault="00E30FF7">
      <w:pPr>
        <w:pStyle w:val="NormalWeb"/>
        <w:spacing w:before="240" w:beforeAutospacing="0" w:after="240" w:afterAutospacing="0" w:line="14" w:lineRule="atLeast"/>
      </w:pPr>
      <w:r>
        <w:rPr>
          <w:rFonts w:ascii="Arial" w:hAnsi="Arial" w:cs="Arial"/>
          <w:b/>
          <w:bCs/>
          <w:color w:val="000000"/>
        </w:rPr>
        <w:t>Laboratory criteria for diagnosis:</w:t>
      </w:r>
    </w:p>
    <w:p w:rsidR="00072E8F" w:rsidRDefault="00E30FF7">
      <w:pPr>
        <w:pStyle w:val="NormalWeb"/>
        <w:spacing w:beforeAutospacing="0" w:afterAutospacing="0" w:line="14" w:lineRule="atLeast"/>
      </w:pPr>
      <w:r>
        <w:rPr>
          <w:rFonts w:ascii="Arial" w:hAnsi="Arial" w:cs="Arial"/>
          <w:color w:val="000000"/>
        </w:rPr>
        <w:t>Detection of circulating malaria-specific antigens using rapid diagnostic test (RDT)</w:t>
      </w:r>
    </w:p>
    <w:p w:rsidR="00072E8F" w:rsidRDefault="00E30FF7">
      <w:pPr>
        <w:pStyle w:val="NormalWeb"/>
        <w:spacing w:beforeAutospacing="0" w:afterAutospacing="0" w:line="14" w:lineRule="atLeast"/>
        <w:ind w:left="3600" w:firstLine="720"/>
      </w:pPr>
      <w:r>
        <w:rPr>
          <w:rFonts w:ascii="Arial" w:hAnsi="Arial" w:cs="Arial"/>
          <w:color w:val="000000"/>
        </w:rPr>
        <w:t>OR</w:t>
      </w:r>
    </w:p>
    <w:p w:rsidR="00072E8F" w:rsidRDefault="00E30FF7">
      <w:pPr>
        <w:pStyle w:val="NormalWeb"/>
        <w:spacing w:beforeAutospacing="0" w:afterAutospacing="0" w:line="14" w:lineRule="atLeast"/>
      </w:pPr>
      <w:r>
        <w:rPr>
          <w:rFonts w:ascii="Arial" w:hAnsi="Arial" w:cs="Arial"/>
          <w:color w:val="000000"/>
        </w:rPr>
        <w:t>Detection of species specific parasite DNA in a sample of peripheral blood using a Polymerase Chain Reaction (PCR) test.</w:t>
      </w:r>
    </w:p>
    <w:p w:rsidR="00072E8F" w:rsidRDefault="00E30FF7">
      <w:pPr>
        <w:pStyle w:val="NormalWeb"/>
        <w:spacing w:beforeAutospacing="0" w:afterAutospacing="0" w:line="14" w:lineRule="atLeast"/>
        <w:ind w:left="4320"/>
      </w:pPr>
      <w:r>
        <w:rPr>
          <w:rFonts w:ascii="Arial" w:hAnsi="Arial" w:cs="Arial"/>
          <w:color w:val="000000"/>
        </w:rPr>
        <w:t>OR</w:t>
      </w:r>
    </w:p>
    <w:p w:rsidR="00072E8F" w:rsidRDefault="00E30FF7">
      <w:pPr>
        <w:pStyle w:val="NormalWeb"/>
        <w:spacing w:before="240" w:beforeAutospacing="0" w:after="240" w:afterAutospacing="0" w:line="14" w:lineRule="atLeast"/>
      </w:pPr>
      <w:r>
        <w:rPr>
          <w:rFonts w:ascii="Arial" w:hAnsi="Arial" w:cs="Arial"/>
          <w:color w:val="000000"/>
        </w:rPr>
        <w:t>Detection of malaria parasites in thick or thin peripheral blood films, determining the species by morphological criteria, and calculating the percentage of red blood cells infected by asexual malaria parasites (</w:t>
      </w:r>
      <w:proofErr w:type="spellStart"/>
      <w:r>
        <w:rPr>
          <w:rFonts w:ascii="Arial" w:hAnsi="Arial" w:cs="Arial"/>
          <w:color w:val="000000"/>
        </w:rPr>
        <w:t>parasitemia</w:t>
      </w:r>
      <w:proofErr w:type="spellEnd"/>
      <w:r>
        <w:rPr>
          <w:rFonts w:ascii="Arial" w:hAnsi="Arial" w:cs="Arial"/>
          <w:color w:val="000000"/>
        </w:rPr>
        <w:t>).</w:t>
      </w:r>
    </w:p>
    <w:p w:rsidR="00072E8F" w:rsidRDefault="00072E8F"/>
    <w:p w:rsidR="00072E8F" w:rsidRDefault="00E30FF7">
      <w:pPr>
        <w:pStyle w:val="NormalWeb"/>
        <w:spacing w:before="240" w:beforeAutospacing="0" w:after="240" w:afterAutospacing="0" w:line="14" w:lineRule="atLeast"/>
      </w:pPr>
      <w:r>
        <w:rPr>
          <w:rFonts w:ascii="Arial" w:hAnsi="Arial" w:cs="Arial"/>
          <w:b/>
          <w:bCs/>
          <w:color w:val="000000"/>
        </w:rPr>
        <w:t>WHO criteria for complicated malaria.</w:t>
      </w:r>
    </w:p>
    <w:p w:rsidR="00072E8F" w:rsidRDefault="00E30FF7">
      <w:pPr>
        <w:pStyle w:val="NormalWeb"/>
        <w:spacing w:before="120" w:beforeAutospacing="0" w:after="120" w:afterAutospacing="0" w:line="24" w:lineRule="atLeast"/>
        <w:ind w:left="720" w:hanging="720"/>
        <w:jc w:val="both"/>
      </w:pPr>
      <w:r>
        <w:rPr>
          <w:rFonts w:ascii="Arial" w:hAnsi="Arial" w:cs="Arial"/>
          <w:b/>
          <w:bCs/>
          <w:color w:val="000000"/>
        </w:rPr>
        <w:t>Cerebral malaria/</w:t>
      </w:r>
      <w:proofErr w:type="spellStart"/>
      <w:r>
        <w:rPr>
          <w:rFonts w:ascii="Arial" w:hAnsi="Arial" w:cs="Arial"/>
          <w:b/>
          <w:bCs/>
          <w:color w:val="000000"/>
        </w:rPr>
        <w:t>unarousable</w:t>
      </w:r>
      <w:proofErr w:type="spellEnd"/>
      <w:r>
        <w:rPr>
          <w:rFonts w:ascii="Arial" w:hAnsi="Arial" w:cs="Arial"/>
          <w:b/>
          <w:bCs/>
          <w:color w:val="000000"/>
        </w:rPr>
        <w:t xml:space="preserve"> coma</w:t>
      </w:r>
    </w:p>
    <w:p w:rsidR="00072E8F" w:rsidRDefault="00E30FF7">
      <w:pPr>
        <w:pStyle w:val="NormalWeb"/>
        <w:spacing w:before="120" w:beforeAutospacing="0" w:after="120" w:afterAutospacing="0" w:line="24" w:lineRule="atLeast"/>
        <w:ind w:left="720" w:hanging="720"/>
        <w:jc w:val="both"/>
      </w:pPr>
      <w:r>
        <w:rPr>
          <w:rFonts w:ascii="Arial" w:hAnsi="Arial" w:cs="Arial"/>
          <w:b/>
          <w:bCs/>
          <w:color w:val="000000"/>
        </w:rPr>
        <w:t>Severe anemia</w:t>
      </w:r>
    </w:p>
    <w:p w:rsidR="00072E8F" w:rsidRDefault="00E30FF7">
      <w:pPr>
        <w:pStyle w:val="NormalWeb"/>
        <w:spacing w:before="120" w:beforeAutospacing="0" w:after="120" w:afterAutospacing="0" w:line="24" w:lineRule="atLeast"/>
        <w:ind w:left="720" w:hanging="720"/>
        <w:jc w:val="both"/>
      </w:pPr>
      <w:r>
        <w:rPr>
          <w:rFonts w:ascii="Arial" w:hAnsi="Arial" w:cs="Arial"/>
          <w:b/>
          <w:bCs/>
          <w:color w:val="000000"/>
        </w:rPr>
        <w:t>Renal failure</w:t>
      </w:r>
    </w:p>
    <w:p w:rsidR="00072E8F" w:rsidRDefault="00E30FF7">
      <w:pPr>
        <w:pStyle w:val="NormalWeb"/>
        <w:spacing w:before="120" w:beforeAutospacing="0" w:after="120" w:afterAutospacing="0" w:line="24" w:lineRule="atLeast"/>
        <w:ind w:left="720" w:hanging="720"/>
        <w:jc w:val="both"/>
      </w:pPr>
      <w:r>
        <w:rPr>
          <w:rFonts w:ascii="Arial" w:hAnsi="Arial" w:cs="Arial"/>
          <w:b/>
          <w:bCs/>
          <w:color w:val="000000"/>
        </w:rPr>
        <w:t xml:space="preserve">Pulmonary </w:t>
      </w:r>
      <w:proofErr w:type="spellStart"/>
      <w:r>
        <w:rPr>
          <w:rFonts w:ascii="Arial" w:hAnsi="Arial" w:cs="Arial"/>
          <w:b/>
          <w:bCs/>
          <w:color w:val="000000"/>
        </w:rPr>
        <w:t>oedema</w:t>
      </w:r>
      <w:proofErr w:type="spellEnd"/>
      <w:r>
        <w:rPr>
          <w:rFonts w:ascii="Arial" w:hAnsi="Arial" w:cs="Arial"/>
          <w:b/>
          <w:bCs/>
          <w:color w:val="000000"/>
        </w:rPr>
        <w:t>/adult respiratory distress syndrome (ARDS)</w:t>
      </w:r>
    </w:p>
    <w:p w:rsidR="00072E8F" w:rsidRDefault="00E30FF7">
      <w:pPr>
        <w:pStyle w:val="NormalWeb"/>
        <w:spacing w:before="120" w:beforeAutospacing="0" w:after="120" w:afterAutospacing="0" w:line="24" w:lineRule="atLeast"/>
        <w:ind w:left="720" w:hanging="720"/>
        <w:jc w:val="both"/>
      </w:pPr>
      <w:proofErr w:type="spellStart"/>
      <w:r>
        <w:rPr>
          <w:rFonts w:ascii="Arial" w:hAnsi="Arial" w:cs="Arial"/>
          <w:b/>
          <w:bCs/>
          <w:color w:val="000000"/>
        </w:rPr>
        <w:t>Hypoglycaemia</w:t>
      </w:r>
      <w:proofErr w:type="spellEnd"/>
    </w:p>
    <w:p w:rsidR="00072E8F" w:rsidRDefault="00E30FF7">
      <w:pPr>
        <w:pStyle w:val="NormalWeb"/>
        <w:spacing w:before="120" w:beforeAutospacing="0" w:after="120" w:afterAutospacing="0" w:line="24" w:lineRule="atLeast"/>
        <w:ind w:left="720" w:hanging="720"/>
        <w:jc w:val="both"/>
      </w:pPr>
      <w:r>
        <w:rPr>
          <w:rFonts w:ascii="Arial" w:hAnsi="Arial" w:cs="Arial"/>
          <w:b/>
          <w:bCs/>
          <w:color w:val="000000"/>
        </w:rPr>
        <w:t>Hypotension/shock</w:t>
      </w:r>
    </w:p>
    <w:p w:rsidR="00072E8F" w:rsidRDefault="00E30FF7">
      <w:pPr>
        <w:pStyle w:val="NormalWeb"/>
        <w:spacing w:before="120" w:beforeAutospacing="0" w:after="120" w:afterAutospacing="0" w:line="24" w:lineRule="atLeast"/>
        <w:ind w:left="720" w:hanging="720"/>
        <w:jc w:val="both"/>
      </w:pPr>
      <w:r>
        <w:rPr>
          <w:rFonts w:ascii="Arial" w:hAnsi="Arial" w:cs="Arial"/>
          <w:b/>
          <w:bCs/>
          <w:color w:val="000000"/>
        </w:rPr>
        <w:t>Bleeding/Disseminated intravascular coagulation </w:t>
      </w:r>
    </w:p>
    <w:p w:rsidR="00072E8F" w:rsidRDefault="00E30FF7">
      <w:pPr>
        <w:pStyle w:val="NormalWeb"/>
        <w:spacing w:before="120" w:beforeAutospacing="0" w:after="120" w:afterAutospacing="0" w:line="24" w:lineRule="atLeast"/>
        <w:ind w:left="720" w:hanging="720"/>
        <w:jc w:val="both"/>
      </w:pPr>
      <w:r>
        <w:rPr>
          <w:rFonts w:ascii="Arial" w:hAnsi="Arial" w:cs="Arial"/>
          <w:b/>
          <w:bCs/>
          <w:color w:val="000000"/>
        </w:rPr>
        <w:t>Convulsion</w:t>
      </w:r>
    </w:p>
    <w:p w:rsidR="00072E8F" w:rsidRDefault="00E30FF7">
      <w:pPr>
        <w:pStyle w:val="NormalWeb"/>
        <w:spacing w:before="120" w:beforeAutospacing="0" w:after="120" w:afterAutospacing="0" w:line="24" w:lineRule="atLeast"/>
        <w:ind w:left="720" w:hanging="720"/>
        <w:jc w:val="both"/>
      </w:pPr>
      <w:r>
        <w:rPr>
          <w:rFonts w:ascii="Arial" w:hAnsi="Arial" w:cs="Arial"/>
          <w:b/>
          <w:bCs/>
          <w:color w:val="000000"/>
        </w:rPr>
        <w:t>Acidosis/</w:t>
      </w:r>
      <w:proofErr w:type="spellStart"/>
      <w:r>
        <w:rPr>
          <w:rFonts w:ascii="Arial" w:hAnsi="Arial" w:cs="Arial"/>
          <w:b/>
          <w:bCs/>
          <w:color w:val="000000"/>
        </w:rPr>
        <w:t>Acidaemia</w:t>
      </w:r>
      <w:proofErr w:type="spellEnd"/>
    </w:p>
    <w:p w:rsidR="00072E8F" w:rsidRDefault="00E30FF7">
      <w:pPr>
        <w:pStyle w:val="NormalWeb"/>
        <w:spacing w:before="120" w:beforeAutospacing="0" w:after="120" w:afterAutospacing="0" w:line="24" w:lineRule="atLeast"/>
        <w:ind w:left="720" w:hanging="720"/>
        <w:jc w:val="both"/>
      </w:pPr>
      <w:r>
        <w:rPr>
          <w:rFonts w:ascii="Arial" w:hAnsi="Arial" w:cs="Arial"/>
          <w:b/>
          <w:bCs/>
          <w:color w:val="000000"/>
        </w:rPr>
        <w:t xml:space="preserve">Macroscopic </w:t>
      </w:r>
      <w:proofErr w:type="spellStart"/>
      <w:r>
        <w:rPr>
          <w:rFonts w:ascii="Arial" w:hAnsi="Arial" w:cs="Arial"/>
          <w:b/>
          <w:bCs/>
          <w:color w:val="000000"/>
        </w:rPr>
        <w:t>haemoglobinuria</w:t>
      </w:r>
      <w:proofErr w:type="spellEnd"/>
    </w:p>
    <w:p w:rsidR="00072E8F" w:rsidRDefault="00E30FF7">
      <w:pPr>
        <w:pStyle w:val="NormalWeb"/>
        <w:spacing w:before="120" w:beforeAutospacing="0" w:after="120" w:afterAutospacing="0" w:line="24" w:lineRule="atLeast"/>
        <w:ind w:left="720" w:hanging="720"/>
        <w:jc w:val="both"/>
      </w:pPr>
      <w:r>
        <w:rPr>
          <w:rFonts w:ascii="Arial" w:hAnsi="Arial" w:cs="Arial"/>
          <w:b/>
          <w:bCs/>
          <w:color w:val="000000"/>
        </w:rPr>
        <w:t>Additional criteria of severe malaria:</w:t>
      </w:r>
    </w:p>
    <w:p w:rsidR="00072E8F" w:rsidRDefault="00E30FF7">
      <w:pPr>
        <w:pStyle w:val="NormalWeb"/>
        <w:spacing w:before="240" w:beforeAutospacing="0" w:afterAutospacing="0" w:line="24" w:lineRule="atLeast"/>
        <w:ind w:left="1440" w:hanging="720"/>
        <w:jc w:val="both"/>
      </w:pPr>
      <w:r>
        <w:rPr>
          <w:rFonts w:ascii="Arial" w:hAnsi="Arial" w:cs="Arial"/>
          <w:b/>
          <w:bCs/>
          <w:color w:val="000000"/>
        </w:rPr>
        <w:t>Impairment of consciousness</w:t>
      </w:r>
      <w:r>
        <w:rPr>
          <w:rFonts w:ascii="Arial" w:hAnsi="Arial" w:cs="Arial"/>
          <w:color w:val="000000"/>
        </w:rPr>
        <w:t> </w:t>
      </w:r>
    </w:p>
    <w:p w:rsidR="00072E8F" w:rsidRDefault="00E30FF7">
      <w:pPr>
        <w:pStyle w:val="NormalWeb"/>
        <w:spacing w:before="240" w:beforeAutospacing="0" w:afterAutospacing="0" w:line="24" w:lineRule="atLeast"/>
        <w:ind w:left="1440" w:hanging="720"/>
        <w:jc w:val="both"/>
      </w:pPr>
      <w:r>
        <w:rPr>
          <w:rFonts w:ascii="Arial" w:hAnsi="Arial" w:cs="Arial"/>
          <w:b/>
          <w:bCs/>
          <w:color w:val="000000"/>
        </w:rPr>
        <w:t>Prostration and extreme weakness </w:t>
      </w:r>
    </w:p>
    <w:p w:rsidR="00072E8F" w:rsidRDefault="00E30FF7">
      <w:pPr>
        <w:pStyle w:val="NormalWeb"/>
        <w:spacing w:before="240" w:beforeAutospacing="0" w:afterAutospacing="0" w:line="24" w:lineRule="atLeast"/>
        <w:ind w:left="1440" w:hanging="720"/>
        <w:jc w:val="both"/>
      </w:pPr>
      <w:proofErr w:type="spellStart"/>
      <w:r>
        <w:rPr>
          <w:rFonts w:ascii="Arial" w:hAnsi="Arial" w:cs="Arial"/>
          <w:b/>
          <w:bCs/>
          <w:color w:val="000000"/>
        </w:rPr>
        <w:t>Hyperparasitaemia</w:t>
      </w:r>
      <w:proofErr w:type="spellEnd"/>
    </w:p>
    <w:p w:rsidR="00072E8F" w:rsidRDefault="00E30FF7">
      <w:pPr>
        <w:pStyle w:val="NormalWeb"/>
        <w:spacing w:before="240" w:beforeAutospacing="0" w:afterAutospacing="0" w:line="24" w:lineRule="atLeast"/>
        <w:ind w:left="1440" w:hanging="720"/>
        <w:jc w:val="both"/>
      </w:pPr>
      <w:r>
        <w:rPr>
          <w:rFonts w:ascii="Arial" w:hAnsi="Arial" w:cs="Arial"/>
          <w:b/>
          <w:bCs/>
          <w:color w:val="000000"/>
        </w:rPr>
        <w:t>Jaundice</w:t>
      </w:r>
    </w:p>
    <w:p w:rsidR="00072E8F" w:rsidRDefault="00E30FF7">
      <w:pPr>
        <w:pStyle w:val="NormalWeb"/>
        <w:spacing w:before="240" w:beforeAutospacing="0" w:afterAutospacing="0" w:line="24" w:lineRule="atLeast"/>
        <w:ind w:left="1440" w:hanging="720"/>
        <w:jc w:val="both"/>
      </w:pPr>
      <w:r>
        <w:rPr>
          <w:rFonts w:ascii="Arial" w:hAnsi="Arial" w:cs="Arial"/>
          <w:b/>
          <w:bCs/>
          <w:color w:val="000000"/>
        </w:rPr>
        <w:t>Hyperpyrexia</w:t>
      </w:r>
    </w:p>
    <w:p w:rsidR="00072E8F" w:rsidRDefault="00E30FF7">
      <w:pPr>
        <w:pStyle w:val="NormalWeb"/>
        <w:spacing w:before="240" w:beforeAutospacing="0" w:afterAutospacing="0" w:line="24" w:lineRule="atLeast"/>
        <w:jc w:val="both"/>
      </w:pPr>
      <w:r>
        <w:rPr>
          <w:rFonts w:ascii="Arial" w:hAnsi="Arial" w:cs="Arial"/>
          <w:b/>
          <w:bCs/>
          <w:color w:val="000000"/>
        </w:rPr>
        <w:t>Treatment modalities:</w:t>
      </w:r>
    </w:p>
    <w:p w:rsidR="00072E8F" w:rsidRDefault="00E30FF7">
      <w:pPr>
        <w:pStyle w:val="NormalWeb"/>
        <w:spacing w:before="240" w:beforeAutospacing="0" w:afterAutospacing="0" w:line="24" w:lineRule="atLeast"/>
        <w:jc w:val="both"/>
      </w:pPr>
      <w:proofErr w:type="spellStart"/>
      <w:r>
        <w:rPr>
          <w:rFonts w:ascii="Arial" w:hAnsi="Arial" w:cs="Arial"/>
          <w:b/>
          <w:bCs/>
          <w:color w:val="000000"/>
        </w:rPr>
        <w:lastRenderedPageBreak/>
        <w:t>Chloroquine</w:t>
      </w:r>
      <w:proofErr w:type="spellEnd"/>
      <w:r>
        <w:rPr>
          <w:rFonts w:ascii="Arial" w:hAnsi="Arial" w:cs="Arial"/>
          <w:b/>
          <w:bCs/>
          <w:color w:val="000000"/>
        </w:rPr>
        <w:t>:</w:t>
      </w:r>
    </w:p>
    <w:p w:rsidR="00072E8F" w:rsidRDefault="00E30FF7">
      <w:pPr>
        <w:pStyle w:val="NormalWeb"/>
        <w:spacing w:before="240" w:beforeAutospacing="0" w:after="240" w:afterAutospacing="0" w:line="14" w:lineRule="atLeast"/>
      </w:pPr>
      <w:r>
        <w:rPr>
          <w:rFonts w:ascii="Arial" w:hAnsi="Arial" w:cs="Arial"/>
          <w:color w:val="000000"/>
        </w:rPr>
        <w:t>It is the most co</w:t>
      </w:r>
      <w:r w:rsidR="00FF49E0">
        <w:rPr>
          <w:rFonts w:ascii="Arial" w:hAnsi="Arial" w:cs="Arial"/>
          <w:color w:val="000000"/>
        </w:rPr>
        <w:t xml:space="preserve">mmonly used medication to cure </w:t>
      </w:r>
      <w:r>
        <w:rPr>
          <w:rFonts w:ascii="Arial" w:hAnsi="Arial" w:cs="Arial"/>
          <w:color w:val="000000"/>
        </w:rPr>
        <w:t>uncomplicated cases of malaria. </w:t>
      </w:r>
    </w:p>
    <w:p w:rsidR="00072E8F" w:rsidRDefault="00E30FF7">
      <w:pPr>
        <w:pStyle w:val="NormalWeb"/>
        <w:spacing w:before="240" w:beforeAutospacing="0" w:after="240" w:afterAutospacing="0" w:line="14" w:lineRule="atLeast"/>
      </w:pPr>
      <w:proofErr w:type="spellStart"/>
      <w:r>
        <w:rPr>
          <w:rFonts w:ascii="Arial" w:hAnsi="Arial" w:cs="Arial"/>
          <w:color w:val="000000"/>
        </w:rPr>
        <w:t>Chloroquine</w:t>
      </w:r>
      <w:proofErr w:type="spellEnd"/>
      <w:r>
        <w:rPr>
          <w:rFonts w:ascii="Arial" w:hAnsi="Arial" w:cs="Arial"/>
          <w:color w:val="000000"/>
        </w:rPr>
        <w:t xml:space="preserve"> is found in highest concentration in the food vacuole of </w:t>
      </w:r>
      <w:r>
        <w:rPr>
          <w:rFonts w:ascii="Arial" w:hAnsi="Arial" w:cs="Arial"/>
          <w:i/>
          <w:iCs/>
          <w:color w:val="000000"/>
        </w:rPr>
        <w:t>Plasmodium</w:t>
      </w:r>
      <w:r>
        <w:rPr>
          <w:rFonts w:ascii="Arial" w:hAnsi="Arial" w:cs="Arial"/>
          <w:color w:val="000000"/>
        </w:rPr>
        <w:t xml:space="preserve">. The alkaline nature of </w:t>
      </w:r>
      <w:proofErr w:type="spellStart"/>
      <w:r>
        <w:rPr>
          <w:rFonts w:ascii="Arial" w:hAnsi="Arial" w:cs="Arial"/>
          <w:color w:val="000000"/>
        </w:rPr>
        <w:t>chloroquine</w:t>
      </w:r>
      <w:proofErr w:type="spellEnd"/>
      <w:r>
        <w:rPr>
          <w:rFonts w:ascii="Arial" w:hAnsi="Arial" w:cs="Arial"/>
          <w:color w:val="000000"/>
        </w:rPr>
        <w:t xml:space="preserve"> raises the pH of the vacuole. The rise in pH inhibits the digestion of the amino acids which the parasite acquires from degrading the hemoglobin of the host’s red blood cells. Thus, </w:t>
      </w:r>
      <w:proofErr w:type="spellStart"/>
      <w:r>
        <w:rPr>
          <w:rFonts w:ascii="Arial" w:hAnsi="Arial" w:cs="Arial"/>
          <w:color w:val="000000"/>
        </w:rPr>
        <w:t>chloroquine</w:t>
      </w:r>
      <w:proofErr w:type="spellEnd"/>
      <w:r>
        <w:rPr>
          <w:rFonts w:ascii="Arial" w:hAnsi="Arial" w:cs="Arial"/>
          <w:color w:val="000000"/>
        </w:rPr>
        <w:t xml:space="preserve"> prevents </w:t>
      </w:r>
      <w:r>
        <w:rPr>
          <w:rFonts w:ascii="Arial" w:hAnsi="Arial" w:cs="Arial"/>
          <w:i/>
          <w:iCs/>
          <w:color w:val="000000"/>
        </w:rPr>
        <w:t>Plasmodium</w:t>
      </w:r>
      <w:r>
        <w:rPr>
          <w:rFonts w:ascii="Arial" w:hAnsi="Arial" w:cs="Arial"/>
          <w:color w:val="000000"/>
        </w:rPr>
        <w:t xml:space="preserve"> from producing protein and creating energy that is needed for survival.</w:t>
      </w:r>
    </w:p>
    <w:p w:rsidR="00072E8F" w:rsidRDefault="00E30FF7">
      <w:pPr>
        <w:pStyle w:val="NormalWeb"/>
        <w:spacing w:before="240" w:beforeAutospacing="0" w:after="240" w:afterAutospacing="0" w:line="14" w:lineRule="atLeast"/>
      </w:pPr>
      <w:r>
        <w:rPr>
          <w:rFonts w:ascii="Arial" w:hAnsi="Arial" w:cs="Arial"/>
          <w:b/>
          <w:bCs/>
          <w:color w:val="000000"/>
        </w:rPr>
        <w:t xml:space="preserve">Quinine </w:t>
      </w:r>
      <w:proofErr w:type="spellStart"/>
      <w:r>
        <w:rPr>
          <w:rFonts w:ascii="Arial" w:hAnsi="Arial" w:cs="Arial"/>
          <w:b/>
          <w:bCs/>
          <w:color w:val="000000"/>
        </w:rPr>
        <w:t>sulphate</w:t>
      </w:r>
      <w:proofErr w:type="spellEnd"/>
      <w:r>
        <w:rPr>
          <w:rFonts w:ascii="Arial" w:hAnsi="Arial" w:cs="Arial"/>
          <w:b/>
          <w:bCs/>
          <w:color w:val="000000"/>
        </w:rPr>
        <w:t>:</w:t>
      </w:r>
    </w:p>
    <w:p w:rsidR="00072E8F" w:rsidRDefault="00E30FF7">
      <w:pPr>
        <w:pStyle w:val="NormalWeb"/>
        <w:spacing w:before="240" w:beforeAutospacing="0" w:after="240" w:afterAutospacing="0" w:line="14" w:lineRule="atLeast"/>
      </w:pPr>
      <w:r>
        <w:rPr>
          <w:rFonts w:ascii="Arial" w:hAnsi="Arial" w:cs="Arial"/>
          <w:color w:val="333333"/>
          <w:shd w:val="clear" w:color="auto" w:fill="FEFEFE"/>
        </w:rPr>
        <w:t>Q</w:t>
      </w:r>
      <w:r>
        <w:rPr>
          <w:rFonts w:ascii="Arial" w:hAnsi="Arial" w:cs="Arial"/>
          <w:color w:val="000000"/>
        </w:rPr>
        <w:t xml:space="preserve">uinine is a cinchona alkaloid that belongs to the aryl amino alcohol group of drugs. Quinine has rapid </w:t>
      </w:r>
      <w:proofErr w:type="spellStart"/>
      <w:r>
        <w:rPr>
          <w:rFonts w:ascii="Arial" w:hAnsi="Arial" w:cs="Arial"/>
          <w:color w:val="000000"/>
        </w:rPr>
        <w:t>schizonticidal</w:t>
      </w:r>
      <w:proofErr w:type="spellEnd"/>
      <w:r>
        <w:rPr>
          <w:rFonts w:ascii="Arial" w:hAnsi="Arial" w:cs="Arial"/>
          <w:color w:val="000000"/>
        </w:rPr>
        <w:t xml:space="preserve"> action against intra-</w:t>
      </w:r>
      <w:proofErr w:type="spellStart"/>
      <w:r>
        <w:rPr>
          <w:rFonts w:ascii="Arial" w:hAnsi="Arial" w:cs="Arial"/>
          <w:color w:val="000000"/>
        </w:rPr>
        <w:t>erythrocytic</w:t>
      </w:r>
      <w:proofErr w:type="spellEnd"/>
      <w:r>
        <w:rPr>
          <w:rFonts w:ascii="Arial" w:hAnsi="Arial" w:cs="Arial"/>
          <w:color w:val="000000"/>
        </w:rPr>
        <w:t xml:space="preserve"> malaria parasites. It is also </w:t>
      </w:r>
      <w:proofErr w:type="spellStart"/>
      <w:r>
        <w:rPr>
          <w:rFonts w:ascii="Arial" w:hAnsi="Arial" w:cs="Arial"/>
          <w:color w:val="000000"/>
        </w:rPr>
        <w:t>gametocytocidal</w:t>
      </w:r>
      <w:proofErr w:type="spellEnd"/>
      <w:r>
        <w:rPr>
          <w:rFonts w:ascii="Arial" w:hAnsi="Arial" w:cs="Arial"/>
          <w:color w:val="000000"/>
        </w:rPr>
        <w:t xml:space="preserve"> for </w:t>
      </w:r>
      <w:r>
        <w:rPr>
          <w:rFonts w:ascii="Arial" w:hAnsi="Arial" w:cs="Arial"/>
          <w:i/>
          <w:iCs/>
          <w:color w:val="000000"/>
        </w:rPr>
        <w:t xml:space="preserve">Plasmodium </w:t>
      </w:r>
      <w:proofErr w:type="spellStart"/>
      <w:r>
        <w:rPr>
          <w:rFonts w:ascii="Arial" w:hAnsi="Arial" w:cs="Arial"/>
          <w:i/>
          <w:iCs/>
          <w:color w:val="000000"/>
        </w:rPr>
        <w:t>vivax</w:t>
      </w:r>
      <w:proofErr w:type="spellEnd"/>
      <w:r>
        <w:rPr>
          <w:rFonts w:ascii="Arial" w:hAnsi="Arial" w:cs="Arial"/>
          <w:color w:val="000000"/>
        </w:rPr>
        <w:t xml:space="preserve"> and </w:t>
      </w:r>
      <w:r>
        <w:rPr>
          <w:rFonts w:ascii="Arial" w:hAnsi="Arial" w:cs="Arial"/>
          <w:i/>
          <w:iCs/>
          <w:color w:val="000000"/>
        </w:rPr>
        <w:t xml:space="preserve">Plasmodium </w:t>
      </w:r>
      <w:proofErr w:type="spellStart"/>
      <w:r>
        <w:rPr>
          <w:rFonts w:ascii="Arial" w:hAnsi="Arial" w:cs="Arial"/>
          <w:i/>
          <w:iCs/>
          <w:color w:val="000000"/>
        </w:rPr>
        <w:t>malariae</w:t>
      </w:r>
      <w:proofErr w:type="spellEnd"/>
      <w:r>
        <w:rPr>
          <w:rFonts w:ascii="Arial" w:hAnsi="Arial" w:cs="Arial"/>
          <w:color w:val="000000"/>
        </w:rPr>
        <w:t xml:space="preserve">, but not for </w:t>
      </w:r>
      <w:r>
        <w:rPr>
          <w:rFonts w:ascii="Arial" w:hAnsi="Arial" w:cs="Arial"/>
          <w:i/>
          <w:iCs/>
          <w:color w:val="000000"/>
        </w:rPr>
        <w:t>Plasmodium falciparum</w:t>
      </w:r>
      <w:r>
        <w:rPr>
          <w:rFonts w:ascii="Arial" w:hAnsi="Arial" w:cs="Arial"/>
          <w:color w:val="000000"/>
        </w:rPr>
        <w:t>.</w:t>
      </w:r>
    </w:p>
    <w:p w:rsidR="00072E8F" w:rsidRDefault="00E30FF7">
      <w:pPr>
        <w:pStyle w:val="NormalWeb"/>
        <w:spacing w:before="240" w:beforeAutospacing="0" w:after="240" w:afterAutospacing="0" w:line="14" w:lineRule="atLeast"/>
      </w:pPr>
      <w:r>
        <w:rPr>
          <w:rFonts w:ascii="Arial" w:hAnsi="Arial" w:cs="Arial"/>
          <w:color w:val="000000"/>
        </w:rPr>
        <w:t xml:space="preserve">Quinine inhibits nucleic acids, protein synthesis, and glycolysis of </w:t>
      </w:r>
      <w:r>
        <w:rPr>
          <w:rFonts w:ascii="Arial" w:hAnsi="Arial" w:cs="Arial"/>
          <w:i/>
          <w:iCs/>
          <w:color w:val="000000"/>
        </w:rPr>
        <w:t>P. falciparum</w:t>
      </w:r>
      <w:r>
        <w:rPr>
          <w:rFonts w:ascii="Arial" w:hAnsi="Arial" w:cs="Arial"/>
          <w:color w:val="000000"/>
        </w:rPr>
        <w:t xml:space="preserve">. It also inhibits the parasite’s mechanism of detoxifying </w:t>
      </w:r>
      <w:proofErr w:type="spellStart"/>
      <w:r>
        <w:rPr>
          <w:rFonts w:ascii="Arial" w:hAnsi="Arial" w:cs="Arial"/>
          <w:color w:val="000000"/>
        </w:rPr>
        <w:t>heme</w:t>
      </w:r>
      <w:proofErr w:type="spellEnd"/>
      <w:r>
        <w:rPr>
          <w:rFonts w:ascii="Arial" w:hAnsi="Arial" w:cs="Arial"/>
          <w:color w:val="000000"/>
        </w:rPr>
        <w:t xml:space="preserve"> by binding to the chemical used to convert </w:t>
      </w:r>
      <w:proofErr w:type="spellStart"/>
      <w:r>
        <w:rPr>
          <w:rFonts w:ascii="Arial" w:hAnsi="Arial" w:cs="Arial"/>
          <w:color w:val="000000"/>
        </w:rPr>
        <w:t>hemozoin</w:t>
      </w:r>
      <w:proofErr w:type="spellEnd"/>
      <w:r>
        <w:rPr>
          <w:rFonts w:ascii="Arial" w:hAnsi="Arial" w:cs="Arial"/>
          <w:color w:val="000000"/>
        </w:rPr>
        <w:t>.</w:t>
      </w:r>
    </w:p>
    <w:p w:rsidR="00072E8F" w:rsidRDefault="00E30FF7">
      <w:pPr>
        <w:pStyle w:val="NormalWeb"/>
        <w:spacing w:before="240" w:beforeAutospacing="0" w:after="240" w:afterAutospacing="0" w:line="14" w:lineRule="atLeast"/>
      </w:pPr>
      <w:proofErr w:type="spellStart"/>
      <w:r>
        <w:rPr>
          <w:rFonts w:ascii="Arial" w:hAnsi="Arial" w:cs="Arial"/>
          <w:b/>
          <w:bCs/>
          <w:color w:val="000000"/>
        </w:rPr>
        <w:t>Primaquine</w:t>
      </w:r>
      <w:proofErr w:type="spellEnd"/>
      <w:r>
        <w:rPr>
          <w:rFonts w:ascii="Arial" w:hAnsi="Arial" w:cs="Arial"/>
          <w:b/>
          <w:bCs/>
          <w:color w:val="000000"/>
        </w:rPr>
        <w:t>:</w:t>
      </w:r>
    </w:p>
    <w:p w:rsidR="00072E8F" w:rsidRDefault="00E30FF7">
      <w:pPr>
        <w:pStyle w:val="NormalWeb"/>
        <w:spacing w:before="240" w:beforeAutospacing="0" w:after="120" w:afterAutospacing="0" w:line="14" w:lineRule="atLeast"/>
      </w:pPr>
      <w:proofErr w:type="spellStart"/>
      <w:r>
        <w:rPr>
          <w:rFonts w:ascii="Arial" w:hAnsi="Arial" w:cs="Arial"/>
          <w:color w:val="000000"/>
        </w:rPr>
        <w:t>Primaquine</w:t>
      </w:r>
      <w:proofErr w:type="spellEnd"/>
      <w:r>
        <w:rPr>
          <w:rFonts w:ascii="Arial" w:hAnsi="Arial" w:cs="Arial"/>
          <w:color w:val="000000"/>
        </w:rPr>
        <w:t xml:space="preserve"> acts by producing a reactive oxygen species or by disrupting the electron transport of </w:t>
      </w:r>
      <w:r>
        <w:rPr>
          <w:rFonts w:ascii="Arial" w:hAnsi="Arial" w:cs="Arial"/>
          <w:i/>
          <w:iCs/>
          <w:color w:val="000000"/>
        </w:rPr>
        <w:t>Plasmodium.</w:t>
      </w:r>
      <w:r>
        <w:rPr>
          <w:rFonts w:ascii="Arial" w:hAnsi="Arial" w:cs="Arial"/>
          <w:color w:val="000000"/>
        </w:rPr>
        <w:t xml:space="preserve"> </w:t>
      </w:r>
      <w:proofErr w:type="spellStart"/>
      <w:r>
        <w:rPr>
          <w:rFonts w:ascii="Arial" w:hAnsi="Arial" w:cs="Arial"/>
          <w:color w:val="000000"/>
        </w:rPr>
        <w:t>Primaquine</w:t>
      </w:r>
      <w:proofErr w:type="spellEnd"/>
      <w:r>
        <w:rPr>
          <w:rFonts w:ascii="Arial" w:hAnsi="Arial" w:cs="Arial"/>
          <w:color w:val="000000"/>
        </w:rPr>
        <w:t xml:space="preserve"> may change the DNA of the parasite.</w:t>
      </w:r>
    </w:p>
    <w:p w:rsidR="00072E8F" w:rsidRDefault="00E30FF7">
      <w:pPr>
        <w:pStyle w:val="NormalWeb"/>
        <w:spacing w:before="240" w:beforeAutospacing="0" w:after="240" w:afterAutospacing="0" w:line="14" w:lineRule="atLeast"/>
      </w:pPr>
      <w:proofErr w:type="spellStart"/>
      <w:r>
        <w:rPr>
          <w:rFonts w:ascii="Arial" w:hAnsi="Arial" w:cs="Arial"/>
          <w:b/>
          <w:bCs/>
          <w:color w:val="000000"/>
        </w:rPr>
        <w:t>Amodiaquine</w:t>
      </w:r>
      <w:proofErr w:type="spellEnd"/>
      <w:r>
        <w:rPr>
          <w:rFonts w:ascii="Arial" w:hAnsi="Arial" w:cs="Arial"/>
          <w:b/>
          <w:bCs/>
          <w:color w:val="000000"/>
        </w:rPr>
        <w:t>:</w:t>
      </w:r>
    </w:p>
    <w:p w:rsidR="00072E8F" w:rsidRDefault="00E30FF7">
      <w:pPr>
        <w:pStyle w:val="NormalWeb"/>
        <w:spacing w:before="240" w:beforeAutospacing="0" w:after="240" w:afterAutospacing="0" w:line="14" w:lineRule="atLeast"/>
      </w:pPr>
      <w:proofErr w:type="spellStart"/>
      <w:r>
        <w:rPr>
          <w:rFonts w:ascii="Arial" w:hAnsi="Arial" w:cs="Arial"/>
          <w:color w:val="000000"/>
        </w:rPr>
        <w:t>Amodiaquine</w:t>
      </w:r>
      <w:proofErr w:type="spellEnd"/>
      <w:r>
        <w:rPr>
          <w:rFonts w:ascii="Arial" w:hAnsi="Arial" w:cs="Arial"/>
          <w:color w:val="000000"/>
        </w:rPr>
        <w:t xml:space="preserve"> is a 4-aminoquinoline which is</w:t>
      </w:r>
      <w:proofErr w:type="gramStart"/>
      <w:r>
        <w:rPr>
          <w:rFonts w:ascii="Arial" w:hAnsi="Arial" w:cs="Arial"/>
          <w:color w:val="000000"/>
        </w:rPr>
        <w:t>  similar</w:t>
      </w:r>
      <w:proofErr w:type="gramEnd"/>
      <w:r>
        <w:rPr>
          <w:rFonts w:ascii="Arial" w:hAnsi="Arial" w:cs="Arial"/>
          <w:color w:val="000000"/>
        </w:rPr>
        <w:t xml:space="preserve"> in structure and mechanism of action to </w:t>
      </w:r>
      <w:proofErr w:type="spellStart"/>
      <w:r>
        <w:rPr>
          <w:rFonts w:ascii="Arial" w:hAnsi="Arial" w:cs="Arial"/>
          <w:color w:val="000000"/>
        </w:rPr>
        <w:t>Chloroquine</w:t>
      </w:r>
      <w:proofErr w:type="spellEnd"/>
      <w:r>
        <w:rPr>
          <w:rFonts w:ascii="Arial" w:hAnsi="Arial" w:cs="Arial"/>
          <w:color w:val="000000"/>
        </w:rPr>
        <w:t>.</w:t>
      </w:r>
    </w:p>
    <w:p w:rsidR="00072E8F" w:rsidRDefault="00E30FF7">
      <w:pPr>
        <w:pStyle w:val="NormalWeb"/>
        <w:spacing w:before="240" w:beforeAutospacing="0" w:after="240" w:afterAutospacing="0" w:line="14" w:lineRule="atLeast"/>
      </w:pPr>
      <w:r>
        <w:rPr>
          <w:rFonts w:ascii="Arial" w:hAnsi="Arial" w:cs="Arial"/>
          <w:color w:val="000000"/>
        </w:rPr>
        <w:t xml:space="preserve">It is more effective in parasite clearance as compared to </w:t>
      </w:r>
      <w:proofErr w:type="spellStart"/>
      <w:r>
        <w:rPr>
          <w:rFonts w:ascii="Arial" w:hAnsi="Arial" w:cs="Arial"/>
          <w:color w:val="000000"/>
        </w:rPr>
        <w:t>chloroquine</w:t>
      </w:r>
      <w:proofErr w:type="spellEnd"/>
      <w:r>
        <w:rPr>
          <w:rFonts w:ascii="Arial" w:hAnsi="Arial" w:cs="Arial"/>
          <w:color w:val="000000"/>
        </w:rPr>
        <w:t xml:space="preserve"> in uncomplicated malaria.</w:t>
      </w:r>
    </w:p>
    <w:p w:rsidR="00072E8F" w:rsidRDefault="00E30FF7">
      <w:pPr>
        <w:pStyle w:val="NormalWeb"/>
        <w:spacing w:before="240" w:beforeAutospacing="0" w:after="240" w:afterAutospacing="0" w:line="14" w:lineRule="atLeast"/>
      </w:pPr>
      <w:proofErr w:type="spellStart"/>
      <w:r>
        <w:rPr>
          <w:rFonts w:ascii="Arial" w:hAnsi="Arial" w:cs="Arial"/>
          <w:b/>
          <w:bCs/>
          <w:color w:val="000000"/>
        </w:rPr>
        <w:t>Mefloquine</w:t>
      </w:r>
      <w:proofErr w:type="spellEnd"/>
      <w:r>
        <w:rPr>
          <w:rFonts w:ascii="Arial" w:hAnsi="Arial" w:cs="Arial"/>
          <w:b/>
          <w:bCs/>
          <w:color w:val="000000"/>
        </w:rPr>
        <w:t>:</w:t>
      </w:r>
    </w:p>
    <w:p w:rsidR="00072E8F" w:rsidRDefault="00E30FF7">
      <w:pPr>
        <w:pStyle w:val="NormalWeb"/>
        <w:spacing w:before="240" w:beforeAutospacing="0" w:after="240" w:afterAutospacing="0" w:line="14" w:lineRule="atLeast"/>
      </w:pPr>
      <w:proofErr w:type="spellStart"/>
      <w:r>
        <w:rPr>
          <w:rFonts w:ascii="Arial" w:hAnsi="Arial" w:cs="Arial"/>
          <w:color w:val="000000"/>
        </w:rPr>
        <w:t>Mefloquine</w:t>
      </w:r>
      <w:proofErr w:type="spellEnd"/>
      <w:r>
        <w:rPr>
          <w:rFonts w:ascii="Arial" w:hAnsi="Arial" w:cs="Arial"/>
          <w:color w:val="000000"/>
        </w:rPr>
        <w:t xml:space="preserve"> was developed during the Vietnam War. It was used to protect the American troops against multi-drug resistant </w:t>
      </w:r>
      <w:r>
        <w:rPr>
          <w:rFonts w:ascii="Arial" w:hAnsi="Arial" w:cs="Arial"/>
          <w:i/>
          <w:iCs/>
          <w:color w:val="000000"/>
        </w:rPr>
        <w:t>P. falciparum</w:t>
      </w:r>
      <w:r>
        <w:rPr>
          <w:rFonts w:ascii="Arial" w:hAnsi="Arial" w:cs="Arial"/>
          <w:color w:val="000000"/>
        </w:rPr>
        <w:t>.</w:t>
      </w:r>
    </w:p>
    <w:p w:rsidR="00072E8F" w:rsidRDefault="00E30FF7">
      <w:pPr>
        <w:pStyle w:val="NormalWeb"/>
        <w:spacing w:before="240" w:beforeAutospacing="0" w:after="240" w:afterAutospacing="0" w:line="14" w:lineRule="atLeast"/>
      </w:pPr>
      <w:r>
        <w:rPr>
          <w:rFonts w:ascii="Arial" w:hAnsi="Arial" w:cs="Arial"/>
          <w:b/>
          <w:bCs/>
          <w:color w:val="000000"/>
        </w:rPr>
        <w:t>I</w:t>
      </w:r>
      <w:r>
        <w:rPr>
          <w:rFonts w:ascii="Arial" w:hAnsi="Arial" w:cs="Arial"/>
          <w:color w:val="000000"/>
        </w:rPr>
        <w:t xml:space="preserve">t is a very potent blood </w:t>
      </w:r>
      <w:proofErr w:type="spellStart"/>
      <w:r>
        <w:rPr>
          <w:rFonts w:ascii="Arial" w:hAnsi="Arial" w:cs="Arial"/>
          <w:color w:val="000000"/>
        </w:rPr>
        <w:t>schizonticide</w:t>
      </w:r>
      <w:proofErr w:type="spellEnd"/>
      <w:r>
        <w:rPr>
          <w:rFonts w:ascii="Arial" w:hAnsi="Arial" w:cs="Arial"/>
          <w:color w:val="000000"/>
        </w:rPr>
        <w:t xml:space="preserve"> with a long half-life. It is thought to act by forming toxic </w:t>
      </w:r>
      <w:proofErr w:type="spellStart"/>
      <w:r>
        <w:rPr>
          <w:rFonts w:ascii="Arial" w:hAnsi="Arial" w:cs="Arial"/>
          <w:color w:val="000000"/>
        </w:rPr>
        <w:t>heme</w:t>
      </w:r>
      <w:proofErr w:type="spellEnd"/>
      <w:r>
        <w:rPr>
          <w:rFonts w:ascii="Arial" w:hAnsi="Arial" w:cs="Arial"/>
          <w:color w:val="000000"/>
        </w:rPr>
        <w:t xml:space="preserve"> complexes that damage parasitic food vacuoles.</w:t>
      </w:r>
    </w:p>
    <w:p w:rsidR="00072E8F" w:rsidRDefault="00E30FF7">
      <w:pPr>
        <w:pStyle w:val="NormalWeb"/>
        <w:spacing w:before="240" w:beforeAutospacing="0" w:after="240" w:afterAutospacing="0" w:line="14" w:lineRule="atLeast"/>
      </w:pPr>
      <w:proofErr w:type="spellStart"/>
      <w:r>
        <w:rPr>
          <w:rFonts w:ascii="Arial" w:hAnsi="Arial" w:cs="Arial"/>
          <w:b/>
          <w:bCs/>
          <w:color w:val="000000"/>
        </w:rPr>
        <w:t>Halofantrine</w:t>
      </w:r>
      <w:proofErr w:type="spellEnd"/>
      <w:r>
        <w:rPr>
          <w:rFonts w:ascii="Arial" w:hAnsi="Arial" w:cs="Arial"/>
          <w:b/>
          <w:bCs/>
          <w:color w:val="000000"/>
        </w:rPr>
        <w:t>:</w:t>
      </w:r>
    </w:p>
    <w:p w:rsidR="00072E8F" w:rsidRDefault="00E30FF7">
      <w:pPr>
        <w:pStyle w:val="NormalWeb"/>
        <w:spacing w:before="240" w:beforeAutospacing="0" w:after="240" w:afterAutospacing="0" w:line="14" w:lineRule="atLeast"/>
      </w:pPr>
      <w:proofErr w:type="spellStart"/>
      <w:r>
        <w:rPr>
          <w:rFonts w:ascii="Arial" w:hAnsi="Arial" w:cs="Arial"/>
          <w:color w:val="000000"/>
        </w:rPr>
        <w:t>Halofantrine</w:t>
      </w:r>
      <w:proofErr w:type="spellEnd"/>
      <w:r>
        <w:rPr>
          <w:rFonts w:ascii="Arial" w:hAnsi="Arial" w:cs="Arial"/>
          <w:color w:val="000000"/>
        </w:rPr>
        <w:t xml:space="preserve"> is a </w:t>
      </w:r>
      <w:proofErr w:type="spellStart"/>
      <w:r>
        <w:rPr>
          <w:rFonts w:ascii="Arial" w:hAnsi="Arial" w:cs="Arial"/>
          <w:color w:val="000000"/>
        </w:rPr>
        <w:t>phenanthrene</w:t>
      </w:r>
      <w:proofErr w:type="spellEnd"/>
      <w:r>
        <w:rPr>
          <w:rFonts w:ascii="Arial" w:hAnsi="Arial" w:cs="Arial"/>
          <w:color w:val="000000"/>
        </w:rPr>
        <w:t xml:space="preserve"> methanol. It acts as a blood </w:t>
      </w:r>
      <w:proofErr w:type="spellStart"/>
      <w:r>
        <w:rPr>
          <w:rFonts w:ascii="Arial" w:hAnsi="Arial" w:cs="Arial"/>
          <w:color w:val="000000"/>
        </w:rPr>
        <w:t>schizonticide</w:t>
      </w:r>
      <w:proofErr w:type="spellEnd"/>
      <w:r>
        <w:rPr>
          <w:rFonts w:ascii="Arial" w:hAnsi="Arial" w:cs="Arial"/>
          <w:color w:val="000000"/>
        </w:rPr>
        <w:t xml:space="preserve"> effective against all </w:t>
      </w:r>
      <w:r>
        <w:rPr>
          <w:rFonts w:ascii="Arial" w:hAnsi="Arial" w:cs="Arial"/>
          <w:i/>
          <w:iCs/>
          <w:color w:val="000000"/>
        </w:rPr>
        <w:t xml:space="preserve">Plasmodium </w:t>
      </w:r>
      <w:r>
        <w:rPr>
          <w:rFonts w:ascii="Arial" w:hAnsi="Arial" w:cs="Arial"/>
          <w:color w:val="000000"/>
        </w:rPr>
        <w:t xml:space="preserve">parasites. Its mechanism of action is similar to other </w:t>
      </w:r>
      <w:proofErr w:type="spellStart"/>
      <w:r>
        <w:rPr>
          <w:rFonts w:ascii="Arial" w:hAnsi="Arial" w:cs="Arial"/>
          <w:color w:val="000000"/>
        </w:rPr>
        <w:t>antimalarials</w:t>
      </w:r>
      <w:proofErr w:type="spellEnd"/>
      <w:r>
        <w:rPr>
          <w:rFonts w:ascii="Arial" w:hAnsi="Arial" w:cs="Arial"/>
          <w:color w:val="000000"/>
        </w:rPr>
        <w:t>.</w:t>
      </w:r>
    </w:p>
    <w:p w:rsidR="00072E8F" w:rsidRDefault="00E30FF7">
      <w:pPr>
        <w:pStyle w:val="NormalWeb"/>
        <w:spacing w:before="240" w:beforeAutospacing="0" w:after="240" w:afterAutospacing="0" w:line="14" w:lineRule="atLeast"/>
      </w:pPr>
      <w:proofErr w:type="spellStart"/>
      <w:r>
        <w:rPr>
          <w:rFonts w:ascii="Arial" w:hAnsi="Arial" w:cs="Arial"/>
          <w:b/>
          <w:bCs/>
          <w:color w:val="000000"/>
        </w:rPr>
        <w:t>Sulphadoxine</w:t>
      </w:r>
      <w:proofErr w:type="spellEnd"/>
      <w:r>
        <w:rPr>
          <w:rFonts w:ascii="Arial" w:hAnsi="Arial" w:cs="Arial"/>
          <w:b/>
          <w:bCs/>
          <w:color w:val="000000"/>
        </w:rPr>
        <w:t xml:space="preserve"> </w:t>
      </w:r>
      <w:proofErr w:type="spellStart"/>
      <w:r>
        <w:rPr>
          <w:rFonts w:ascii="Arial" w:hAnsi="Arial" w:cs="Arial"/>
          <w:b/>
          <w:bCs/>
          <w:color w:val="000000"/>
        </w:rPr>
        <w:t>pyrimethamine</w:t>
      </w:r>
      <w:proofErr w:type="spellEnd"/>
      <w:r>
        <w:rPr>
          <w:rFonts w:ascii="Arial" w:hAnsi="Arial" w:cs="Arial"/>
          <w:b/>
          <w:bCs/>
          <w:color w:val="000000"/>
        </w:rPr>
        <w:t>:</w:t>
      </w:r>
    </w:p>
    <w:p w:rsidR="00072E8F" w:rsidRDefault="00E30FF7">
      <w:pPr>
        <w:pStyle w:val="NormalWeb"/>
        <w:spacing w:before="240" w:beforeAutospacing="0" w:after="240" w:afterAutospacing="0" w:line="14" w:lineRule="atLeast"/>
      </w:pPr>
      <w:proofErr w:type="spellStart"/>
      <w:r>
        <w:rPr>
          <w:rFonts w:ascii="Arial" w:hAnsi="Arial" w:cs="Arial"/>
          <w:color w:val="000000"/>
        </w:rPr>
        <w:lastRenderedPageBreak/>
        <w:t>Sulfadoxine-pyrimethamine</w:t>
      </w:r>
      <w:proofErr w:type="spellEnd"/>
      <w:r>
        <w:rPr>
          <w:rFonts w:ascii="Arial" w:hAnsi="Arial" w:cs="Arial"/>
          <w:color w:val="000000"/>
        </w:rPr>
        <w:t xml:space="preserve"> (SP) has been widely used as first-line therapy for uncomplicated </w:t>
      </w:r>
      <w:r>
        <w:rPr>
          <w:rFonts w:ascii="Arial" w:hAnsi="Arial" w:cs="Arial"/>
          <w:i/>
          <w:iCs/>
          <w:color w:val="000000"/>
        </w:rPr>
        <w:t>P. falciparum</w:t>
      </w:r>
      <w:r>
        <w:rPr>
          <w:rFonts w:ascii="Arial" w:hAnsi="Arial" w:cs="Arial"/>
          <w:color w:val="000000"/>
        </w:rPr>
        <w:t xml:space="preserve"> malaria throughout sub-Saharan Africa, because of its affordability and ease of administration.</w:t>
      </w:r>
    </w:p>
    <w:p w:rsidR="00072E8F" w:rsidRDefault="00E30FF7">
      <w:pPr>
        <w:pStyle w:val="NormalWeb"/>
        <w:spacing w:before="240" w:beforeAutospacing="0" w:after="240" w:afterAutospacing="0" w:line="14" w:lineRule="atLeast"/>
      </w:pPr>
      <w:proofErr w:type="spellStart"/>
      <w:r>
        <w:rPr>
          <w:rFonts w:ascii="Arial" w:hAnsi="Arial" w:cs="Arial"/>
          <w:b/>
          <w:bCs/>
          <w:color w:val="000000"/>
        </w:rPr>
        <w:t>Proguanil</w:t>
      </w:r>
      <w:proofErr w:type="spellEnd"/>
      <w:r>
        <w:rPr>
          <w:rFonts w:ascii="Arial" w:hAnsi="Arial" w:cs="Arial"/>
          <w:b/>
          <w:bCs/>
          <w:color w:val="000000"/>
        </w:rPr>
        <w:t>:</w:t>
      </w:r>
    </w:p>
    <w:p w:rsidR="00072E8F" w:rsidRDefault="00E30FF7">
      <w:pPr>
        <w:pStyle w:val="NormalWeb"/>
        <w:spacing w:before="240" w:beforeAutospacing="0" w:after="240" w:afterAutospacing="0" w:line="14" w:lineRule="atLeast"/>
      </w:pPr>
      <w:proofErr w:type="spellStart"/>
      <w:r>
        <w:rPr>
          <w:rFonts w:ascii="Arial" w:hAnsi="Arial" w:cs="Arial"/>
          <w:color w:val="000000"/>
        </w:rPr>
        <w:t>Proguanil</w:t>
      </w:r>
      <w:proofErr w:type="spellEnd"/>
      <w:r>
        <w:rPr>
          <w:rFonts w:ascii="Arial" w:hAnsi="Arial" w:cs="Arial"/>
          <w:color w:val="000000"/>
        </w:rPr>
        <w:t xml:space="preserve"> developed in 1945 is a </w:t>
      </w:r>
      <w:proofErr w:type="spellStart"/>
      <w:r>
        <w:rPr>
          <w:rFonts w:ascii="Arial" w:hAnsi="Arial" w:cs="Arial"/>
          <w:color w:val="000000"/>
        </w:rPr>
        <w:t>biguanide</w:t>
      </w:r>
      <w:proofErr w:type="spellEnd"/>
      <w:r>
        <w:rPr>
          <w:rFonts w:ascii="Arial" w:hAnsi="Arial" w:cs="Arial"/>
          <w:color w:val="000000"/>
        </w:rPr>
        <w:t>.</w:t>
      </w:r>
    </w:p>
    <w:p w:rsidR="00072E8F" w:rsidRDefault="00E30FF7">
      <w:pPr>
        <w:pStyle w:val="NormalWeb"/>
        <w:spacing w:before="240" w:beforeAutospacing="0" w:after="240" w:afterAutospacing="0" w:line="14" w:lineRule="atLeast"/>
      </w:pPr>
      <w:r>
        <w:rPr>
          <w:rFonts w:ascii="Arial" w:hAnsi="Arial" w:cs="Arial"/>
          <w:color w:val="000000"/>
        </w:rPr>
        <w:t xml:space="preserve">Its action is primarily mediated through conversion to the active metabolite </w:t>
      </w:r>
      <w:proofErr w:type="spellStart"/>
      <w:r>
        <w:rPr>
          <w:rFonts w:ascii="Arial" w:hAnsi="Arial" w:cs="Arial"/>
          <w:color w:val="000000"/>
        </w:rPr>
        <w:t>cycloguanil</w:t>
      </w:r>
      <w:proofErr w:type="spellEnd"/>
      <w:r>
        <w:rPr>
          <w:rFonts w:ascii="Arial" w:hAnsi="Arial" w:cs="Arial"/>
          <w:color w:val="000000"/>
        </w:rPr>
        <w:t xml:space="preserve"> </w:t>
      </w:r>
      <w:proofErr w:type="spellStart"/>
      <w:r>
        <w:rPr>
          <w:rFonts w:ascii="Arial" w:hAnsi="Arial" w:cs="Arial"/>
          <w:color w:val="000000"/>
        </w:rPr>
        <w:t>pamoate</w:t>
      </w:r>
      <w:proofErr w:type="spellEnd"/>
      <w:r>
        <w:rPr>
          <w:rFonts w:ascii="Arial" w:hAnsi="Arial" w:cs="Arial"/>
          <w:color w:val="000000"/>
        </w:rPr>
        <w:t xml:space="preserve">. This inhibits the malarial </w:t>
      </w:r>
      <w:proofErr w:type="spellStart"/>
      <w:r>
        <w:rPr>
          <w:rFonts w:ascii="Arial" w:hAnsi="Arial" w:cs="Arial"/>
          <w:color w:val="000000"/>
        </w:rPr>
        <w:t>dihydrofolate</w:t>
      </w:r>
      <w:proofErr w:type="spellEnd"/>
      <w:r>
        <w:rPr>
          <w:rFonts w:ascii="Arial" w:hAnsi="Arial" w:cs="Arial"/>
          <w:color w:val="000000"/>
        </w:rPr>
        <w:t xml:space="preserve"> reductase enzyme. It acts on the primary tissue stages of </w:t>
      </w:r>
      <w:r>
        <w:rPr>
          <w:rFonts w:ascii="Arial" w:hAnsi="Arial" w:cs="Arial"/>
          <w:i/>
          <w:iCs/>
          <w:color w:val="000000"/>
        </w:rPr>
        <w:t>P. falciparum</w:t>
      </w:r>
      <w:r>
        <w:rPr>
          <w:rFonts w:ascii="Arial" w:hAnsi="Arial" w:cs="Arial"/>
          <w:color w:val="000000"/>
        </w:rPr>
        <w:t xml:space="preserve">, </w:t>
      </w:r>
      <w:r>
        <w:rPr>
          <w:rFonts w:ascii="Arial" w:hAnsi="Arial" w:cs="Arial"/>
          <w:i/>
          <w:iCs/>
          <w:color w:val="000000"/>
        </w:rPr>
        <w:t xml:space="preserve">P. </w:t>
      </w:r>
      <w:proofErr w:type="spellStart"/>
      <w:r>
        <w:rPr>
          <w:rFonts w:ascii="Arial" w:hAnsi="Arial" w:cs="Arial"/>
          <w:i/>
          <w:iCs/>
          <w:color w:val="000000"/>
        </w:rPr>
        <w:t>vivax</w:t>
      </w:r>
      <w:proofErr w:type="spellEnd"/>
      <w:r>
        <w:rPr>
          <w:rFonts w:ascii="Arial" w:hAnsi="Arial" w:cs="Arial"/>
          <w:color w:val="000000"/>
        </w:rPr>
        <w:t xml:space="preserve"> and </w:t>
      </w:r>
      <w:r>
        <w:rPr>
          <w:rFonts w:ascii="Arial" w:hAnsi="Arial" w:cs="Arial"/>
          <w:i/>
          <w:iCs/>
          <w:color w:val="000000"/>
        </w:rPr>
        <w:t xml:space="preserve">P. </w:t>
      </w:r>
      <w:proofErr w:type="spellStart"/>
      <w:r>
        <w:rPr>
          <w:rFonts w:ascii="Arial" w:hAnsi="Arial" w:cs="Arial"/>
          <w:i/>
          <w:iCs/>
          <w:color w:val="000000"/>
        </w:rPr>
        <w:t>ovale</w:t>
      </w:r>
      <w:proofErr w:type="spellEnd"/>
      <w:r>
        <w:rPr>
          <w:rFonts w:ascii="Arial" w:hAnsi="Arial" w:cs="Arial"/>
          <w:color w:val="000000"/>
        </w:rPr>
        <w:t xml:space="preserve">. There are very few side effects to </w:t>
      </w:r>
      <w:proofErr w:type="spellStart"/>
      <w:r>
        <w:rPr>
          <w:rFonts w:ascii="Arial" w:hAnsi="Arial" w:cs="Arial"/>
          <w:color w:val="000000"/>
        </w:rPr>
        <w:t>Proguanil</w:t>
      </w:r>
      <w:proofErr w:type="spellEnd"/>
      <w:r>
        <w:rPr>
          <w:rFonts w:ascii="Arial" w:hAnsi="Arial" w:cs="Arial"/>
          <w:color w:val="000000"/>
        </w:rPr>
        <w:t>, with slight hair loss and mouth ulcers.</w:t>
      </w:r>
    </w:p>
    <w:p w:rsidR="00072E8F" w:rsidRDefault="00072E8F"/>
    <w:p w:rsidR="00072E8F" w:rsidRDefault="00072E8F"/>
    <w:sectPr w:rsidR="00072E8F">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2301EAD"/>
    <w:rsid w:val="00072E8F"/>
    <w:rsid w:val="0031084A"/>
    <w:rsid w:val="00313C9A"/>
    <w:rsid w:val="004A20C8"/>
    <w:rsid w:val="005637AE"/>
    <w:rsid w:val="005719DC"/>
    <w:rsid w:val="005849C8"/>
    <w:rsid w:val="006E6C3E"/>
    <w:rsid w:val="00865ADD"/>
    <w:rsid w:val="009E59F6"/>
    <w:rsid w:val="00B030A8"/>
    <w:rsid w:val="00C9129F"/>
    <w:rsid w:val="00CF61C2"/>
    <w:rsid w:val="00E30FF7"/>
    <w:rsid w:val="00E70C58"/>
    <w:rsid w:val="00F27667"/>
    <w:rsid w:val="00F7489E"/>
    <w:rsid w:val="00FF49E0"/>
    <w:rsid w:val="02301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1DB6CE4-4D21-4279-A6E9-34F9AFBF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2883</Words>
  <Characters>16436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Microapt</cp:lastModifiedBy>
  <cp:revision>2</cp:revision>
  <dcterms:created xsi:type="dcterms:W3CDTF">2023-11-16T09:13:00Z</dcterms:created>
  <dcterms:modified xsi:type="dcterms:W3CDTF">2023-11-16T09:13:00Z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D79047806D7F4958ACA08A988551284B_11</vt:lpwstr>
  </property>
</Properties>
</file>