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E570D" w14:textId="77777777" w:rsidR="00386E07" w:rsidRDefault="00386E07" w:rsidP="00A7348E">
      <w:pPr>
        <w:pStyle w:val="Title"/>
        <w:spacing w:line="360" w:lineRule="auto"/>
        <w:jc w:val="center"/>
        <w:rPr>
          <w:rFonts w:ascii="Times New Roman" w:hAnsi="Times New Roman" w:cs="Times New Roman"/>
          <w:sz w:val="36"/>
          <w:szCs w:val="24"/>
        </w:rPr>
      </w:pPr>
      <w:r w:rsidRPr="00A7348E">
        <w:rPr>
          <w:rFonts w:ascii="Times New Roman" w:hAnsi="Times New Roman" w:cs="Times New Roman"/>
          <w:sz w:val="36"/>
          <w:szCs w:val="24"/>
        </w:rPr>
        <w:t>Blockchain and Cryptocurrency: A Double-Edged Sword for Financial Inclusion and Regulation</w:t>
      </w:r>
    </w:p>
    <w:p w14:paraId="75FE50A1" w14:textId="77777777" w:rsidR="00A7348E" w:rsidRPr="00A7348E" w:rsidRDefault="00A7348E" w:rsidP="00A7348E">
      <w:pPr>
        <w:jc w:val="center"/>
        <w:rPr>
          <w:rFonts w:ascii="Times New Roman" w:hAnsi="Times New Roman" w:cs="Times New Roman"/>
          <w:sz w:val="28"/>
          <w:szCs w:val="28"/>
        </w:rPr>
      </w:pPr>
      <w:r>
        <w:rPr>
          <w:rFonts w:ascii="Times New Roman" w:hAnsi="Times New Roman" w:cs="Times New Roman"/>
          <w:sz w:val="28"/>
          <w:szCs w:val="28"/>
        </w:rPr>
        <w:t xml:space="preserve">Ms. </w:t>
      </w:r>
      <w:r w:rsidRPr="00A7348E">
        <w:rPr>
          <w:rFonts w:ascii="Times New Roman" w:hAnsi="Times New Roman" w:cs="Times New Roman"/>
          <w:sz w:val="28"/>
          <w:szCs w:val="28"/>
        </w:rPr>
        <w:t xml:space="preserve">Aarya Pawar, Student </w:t>
      </w:r>
    </w:p>
    <w:p w14:paraId="3868388F" w14:textId="48BB6416" w:rsidR="00A7348E" w:rsidRPr="00A7348E" w:rsidRDefault="00A7348E" w:rsidP="00A7348E">
      <w:pPr>
        <w:jc w:val="center"/>
        <w:rPr>
          <w:rFonts w:ascii="Times New Roman" w:hAnsi="Times New Roman" w:cs="Times New Roman"/>
          <w:sz w:val="28"/>
          <w:szCs w:val="28"/>
        </w:rPr>
      </w:pPr>
      <w:r w:rsidRPr="00A7348E">
        <w:rPr>
          <w:rFonts w:ascii="Times New Roman" w:hAnsi="Times New Roman" w:cs="Times New Roman"/>
          <w:sz w:val="28"/>
          <w:szCs w:val="28"/>
        </w:rPr>
        <w:t>(Ashoka Center for Business &amp; Computer studies, Nashik</w:t>
      </w:r>
      <w:r w:rsidR="00434BBF">
        <w:rPr>
          <w:rFonts w:ascii="Times New Roman" w:hAnsi="Times New Roman" w:cs="Times New Roman"/>
          <w:sz w:val="28"/>
          <w:szCs w:val="28"/>
        </w:rPr>
        <w:t>)</w:t>
      </w:r>
    </w:p>
    <w:p w14:paraId="114E9A66" w14:textId="77777777" w:rsidR="00386E07" w:rsidRPr="00A7348E" w:rsidRDefault="00386E07" w:rsidP="00A7348E">
      <w:pPr>
        <w:spacing w:line="360" w:lineRule="auto"/>
        <w:rPr>
          <w:rFonts w:ascii="Times New Roman" w:hAnsi="Times New Roman" w:cs="Times New Roman"/>
          <w:sz w:val="24"/>
          <w:szCs w:val="24"/>
        </w:rPr>
      </w:pPr>
    </w:p>
    <w:p w14:paraId="0F85E35F" w14:textId="77777777" w:rsidR="00386E07" w:rsidRPr="00A7348E" w:rsidRDefault="00386E07" w:rsidP="00A7348E">
      <w:pPr>
        <w:pStyle w:val="Heading1"/>
        <w:spacing w:line="360" w:lineRule="auto"/>
        <w:rPr>
          <w:rFonts w:ascii="Times New Roman" w:hAnsi="Times New Roman" w:cs="Times New Roman"/>
          <w:b/>
          <w:color w:val="auto"/>
          <w:sz w:val="28"/>
          <w:szCs w:val="24"/>
        </w:rPr>
      </w:pPr>
      <w:r w:rsidRPr="00A7348E">
        <w:rPr>
          <w:rFonts w:ascii="Times New Roman" w:hAnsi="Times New Roman" w:cs="Times New Roman"/>
          <w:b/>
          <w:color w:val="auto"/>
          <w:sz w:val="28"/>
          <w:szCs w:val="24"/>
        </w:rPr>
        <w:t>Introduction:</w:t>
      </w:r>
    </w:p>
    <w:p w14:paraId="1E705C5A" w14:textId="77777777" w:rsidR="00CE7DE5" w:rsidRPr="00A7348E" w:rsidRDefault="00CE7DE5" w:rsidP="00A7348E">
      <w:pPr>
        <w:spacing w:line="360" w:lineRule="auto"/>
        <w:jc w:val="both"/>
        <w:rPr>
          <w:rFonts w:ascii="Times New Roman" w:hAnsi="Times New Roman" w:cs="Times New Roman"/>
          <w:sz w:val="24"/>
          <w:szCs w:val="24"/>
        </w:rPr>
      </w:pPr>
      <w:r w:rsidRPr="00A7348E">
        <w:rPr>
          <w:rFonts w:ascii="Times New Roman" w:hAnsi="Times New Roman" w:cs="Times New Roman"/>
          <w:sz w:val="24"/>
          <w:szCs w:val="24"/>
        </w:rPr>
        <w:t>Cryptocurrencies and blockchain technology have changed the financial environment, bringing with them new opportunities and difficulties. Blockchain, a decentralized and irreversible ledger technology, has upended established structures by enabling safe and open transactions in a variety of industries. Cryptocurrencies, digital or virtual money based on blockchain technology, have appeared as substitutes for traditional fiat money and have introduced fresh ideas for financial inclusion.</w:t>
      </w:r>
    </w:p>
    <w:p w14:paraId="57939BF2" w14:textId="77777777" w:rsidR="00741DF8" w:rsidRPr="00A7348E" w:rsidRDefault="00CE7DE5" w:rsidP="00A7348E">
      <w:pPr>
        <w:spacing w:line="360" w:lineRule="auto"/>
        <w:jc w:val="both"/>
        <w:rPr>
          <w:rFonts w:ascii="Times New Roman" w:hAnsi="Times New Roman" w:cs="Times New Roman"/>
          <w:sz w:val="24"/>
          <w:szCs w:val="24"/>
        </w:rPr>
      </w:pPr>
      <w:r w:rsidRPr="00A7348E">
        <w:rPr>
          <w:rFonts w:ascii="Times New Roman" w:hAnsi="Times New Roman" w:cs="Times New Roman"/>
          <w:sz w:val="24"/>
          <w:szCs w:val="24"/>
        </w:rPr>
        <w:t xml:space="preserve">Beyond the financial industry, a number of creative applications for blockchain technology have emerged, including supply chain management, </w:t>
      </w:r>
      <w:r w:rsidR="005E1687" w:rsidRPr="00A7348E">
        <w:rPr>
          <w:rFonts w:ascii="Times New Roman" w:hAnsi="Times New Roman" w:cs="Times New Roman"/>
          <w:sz w:val="24"/>
          <w:szCs w:val="24"/>
        </w:rPr>
        <w:t>voting systems</w:t>
      </w:r>
      <w:r w:rsidRPr="00A7348E">
        <w:rPr>
          <w:rFonts w:ascii="Times New Roman" w:hAnsi="Times New Roman" w:cs="Times New Roman"/>
          <w:sz w:val="24"/>
          <w:szCs w:val="24"/>
        </w:rPr>
        <w:t xml:space="preserve">, </w:t>
      </w:r>
      <w:r w:rsidR="005E1687" w:rsidRPr="00A7348E">
        <w:rPr>
          <w:rFonts w:ascii="Times New Roman" w:hAnsi="Times New Roman" w:cs="Times New Roman"/>
          <w:sz w:val="24"/>
          <w:szCs w:val="24"/>
        </w:rPr>
        <w:t>Healthcare</w:t>
      </w:r>
      <w:r w:rsidRPr="00A7348E">
        <w:rPr>
          <w:rFonts w:ascii="Times New Roman" w:hAnsi="Times New Roman" w:cs="Times New Roman"/>
          <w:sz w:val="24"/>
          <w:szCs w:val="24"/>
        </w:rPr>
        <w:t>, and more. By doing away with the need for middlemen, enabling secure peer-to-peer transactions, and boosting data integrity, its decentralized nature promotes confidence and transparency.</w:t>
      </w:r>
    </w:p>
    <w:p w14:paraId="54D2760B" w14:textId="77777777" w:rsidR="00CE7DE5" w:rsidRPr="00A7348E" w:rsidRDefault="00CE7DE5" w:rsidP="00A7348E">
      <w:pPr>
        <w:spacing w:line="360" w:lineRule="auto"/>
        <w:jc w:val="both"/>
        <w:rPr>
          <w:rFonts w:ascii="Times New Roman" w:hAnsi="Times New Roman" w:cs="Times New Roman"/>
          <w:sz w:val="24"/>
          <w:szCs w:val="24"/>
        </w:rPr>
      </w:pPr>
      <w:r w:rsidRPr="00A7348E">
        <w:rPr>
          <w:rFonts w:ascii="Times New Roman" w:hAnsi="Times New Roman" w:cs="Times New Roman"/>
          <w:sz w:val="24"/>
          <w:szCs w:val="24"/>
        </w:rPr>
        <w:t>Cryptocurrencies, which use blockchain technology as the underpinning infrastructure, are at the vanguard of the blockchain revolution. As the first and best-known cryptocurrency, Bitcoin has drawn attention from around the world due to its decentralized nature and independence from controlled financial institutions. With the addition of smart contract functionality, Ethereum has increased the potential of blockchain technology and made it possible to create decentralized applications and decentralized finance (DeFi) protocols.</w:t>
      </w:r>
    </w:p>
    <w:p w14:paraId="290769C0" w14:textId="77777777" w:rsidR="00CE7DE5" w:rsidRPr="00A7348E" w:rsidRDefault="00CE7DE5" w:rsidP="00A7348E">
      <w:pPr>
        <w:spacing w:line="360" w:lineRule="auto"/>
        <w:jc w:val="both"/>
        <w:rPr>
          <w:rFonts w:ascii="Times New Roman" w:hAnsi="Times New Roman" w:cs="Times New Roman"/>
          <w:sz w:val="24"/>
          <w:szCs w:val="24"/>
        </w:rPr>
      </w:pPr>
      <w:r w:rsidRPr="00A7348E">
        <w:rPr>
          <w:rFonts w:ascii="Times New Roman" w:hAnsi="Times New Roman" w:cs="Times New Roman"/>
          <w:sz w:val="24"/>
          <w:szCs w:val="24"/>
        </w:rPr>
        <w:t>This chapter will examine the advantages and disadvantages of cryptocurrencies and blockchain technology in the context of financial inclusion and regulation. To demonstrate the potential of these technologies to empower people, simplify financial processes, and promote economic growth, we will look at actual instances from the finance market. We will also examine the regulatory issues, emphasizing the necessity of joint efforts from governments, regulatory bodies, traditional financial actors, and fintech startups in order to navigate the shifting financial environment and guarantee a secure and inclusive financial ecosystem. We can successfully navigate the way to a future that embraces innovation, promotes financial inclusion, and protects regulatory integrity by comprehending the dual nature of blockchain and cryptocurrencies.</w:t>
      </w:r>
    </w:p>
    <w:p w14:paraId="1C70B7DB" w14:textId="77777777" w:rsidR="00173BC1" w:rsidRPr="00A7348E" w:rsidRDefault="00A7348E" w:rsidP="00A7348E">
      <w:pPr>
        <w:pStyle w:val="Heading1"/>
        <w:spacing w:line="360" w:lineRule="auto"/>
        <w:jc w:val="both"/>
        <w:rPr>
          <w:rFonts w:ascii="Times New Roman" w:hAnsi="Times New Roman" w:cs="Times New Roman"/>
          <w:b/>
          <w:color w:val="auto"/>
          <w:sz w:val="28"/>
          <w:szCs w:val="24"/>
        </w:rPr>
      </w:pPr>
      <w:r w:rsidRPr="00A7348E">
        <w:rPr>
          <w:rFonts w:ascii="Times New Roman" w:hAnsi="Times New Roman" w:cs="Times New Roman"/>
          <w:b/>
          <w:color w:val="auto"/>
          <w:sz w:val="28"/>
          <w:szCs w:val="24"/>
        </w:rPr>
        <w:t>1. Understanding</w:t>
      </w:r>
      <w:r w:rsidR="00173BC1" w:rsidRPr="00A7348E">
        <w:rPr>
          <w:rFonts w:ascii="Times New Roman" w:hAnsi="Times New Roman" w:cs="Times New Roman"/>
          <w:b/>
          <w:color w:val="auto"/>
          <w:sz w:val="28"/>
          <w:szCs w:val="24"/>
        </w:rPr>
        <w:t xml:space="preserve"> Blockchain Technology</w:t>
      </w:r>
    </w:p>
    <w:p w14:paraId="2B49FC84" w14:textId="77777777" w:rsidR="00386E07" w:rsidRPr="00A7348E" w:rsidRDefault="00386E07" w:rsidP="00A7348E">
      <w:pPr>
        <w:spacing w:line="360" w:lineRule="auto"/>
        <w:jc w:val="both"/>
        <w:rPr>
          <w:rFonts w:ascii="Times New Roman" w:hAnsi="Times New Roman" w:cs="Times New Roman"/>
          <w:sz w:val="24"/>
          <w:szCs w:val="24"/>
        </w:rPr>
      </w:pPr>
    </w:p>
    <w:p w14:paraId="50691105" w14:textId="77777777" w:rsidR="00173BC1" w:rsidRPr="00A7348E" w:rsidRDefault="00173BC1" w:rsidP="00A7348E">
      <w:pPr>
        <w:rPr>
          <w:rFonts w:ascii="Times New Roman" w:hAnsi="Times New Roman" w:cs="Times New Roman"/>
          <w:b/>
          <w:sz w:val="24"/>
        </w:rPr>
      </w:pPr>
      <w:r w:rsidRPr="00A7348E">
        <w:rPr>
          <w:rFonts w:ascii="Times New Roman" w:hAnsi="Times New Roman" w:cs="Times New Roman"/>
          <w:b/>
          <w:sz w:val="24"/>
        </w:rPr>
        <w:t>1.1 An Introduction to the Concept</w:t>
      </w:r>
    </w:p>
    <w:p w14:paraId="69BEC814" w14:textId="77777777" w:rsidR="00173BC1" w:rsidRPr="00A7348E" w:rsidRDefault="00173BC1" w:rsidP="00A7348E">
      <w:pPr>
        <w:spacing w:line="360" w:lineRule="auto"/>
        <w:jc w:val="both"/>
        <w:rPr>
          <w:rFonts w:ascii="Times New Roman" w:hAnsi="Times New Roman" w:cs="Times New Roman"/>
          <w:sz w:val="24"/>
          <w:szCs w:val="24"/>
        </w:rPr>
      </w:pPr>
      <w:r w:rsidRPr="00A7348E">
        <w:rPr>
          <w:rFonts w:ascii="Times New Roman" w:hAnsi="Times New Roman" w:cs="Times New Roman"/>
          <w:sz w:val="24"/>
          <w:szCs w:val="24"/>
        </w:rPr>
        <w:t>Blockchain is a distributed, decentralized ledger technology that keeps track of transactions on many computers. The Ethereum network, which facilitates the creation of decentralized apps (</w:t>
      </w:r>
      <w:proofErr w:type="spellStart"/>
      <w:r w:rsidRPr="00A7348E">
        <w:rPr>
          <w:rFonts w:ascii="Times New Roman" w:hAnsi="Times New Roman" w:cs="Times New Roman"/>
          <w:sz w:val="24"/>
          <w:szCs w:val="24"/>
        </w:rPr>
        <w:t>dApps</w:t>
      </w:r>
      <w:proofErr w:type="spellEnd"/>
      <w:r w:rsidRPr="00A7348E">
        <w:rPr>
          <w:rFonts w:ascii="Times New Roman" w:hAnsi="Times New Roman" w:cs="Times New Roman"/>
          <w:sz w:val="24"/>
          <w:szCs w:val="24"/>
        </w:rPr>
        <w:t>) and the execution of smart contracts, is a well-known example of blockchain technology. Supply chain management is one real-world application of blockchain, where firms like IBM and Walmart have adopted blockchain technology to improve supply chain transparency and traceability.</w:t>
      </w:r>
    </w:p>
    <w:p w14:paraId="570E8A3F" w14:textId="77777777" w:rsidR="00173BC1" w:rsidRPr="00A7348E" w:rsidRDefault="00173BC1" w:rsidP="00A7348E">
      <w:pPr>
        <w:spacing w:line="360" w:lineRule="auto"/>
        <w:jc w:val="both"/>
        <w:rPr>
          <w:rFonts w:ascii="Times New Roman" w:hAnsi="Times New Roman" w:cs="Times New Roman"/>
          <w:b/>
          <w:sz w:val="24"/>
          <w:szCs w:val="24"/>
        </w:rPr>
      </w:pPr>
      <w:r w:rsidRPr="00A7348E">
        <w:rPr>
          <w:rFonts w:ascii="Times New Roman" w:hAnsi="Times New Roman" w:cs="Times New Roman"/>
          <w:b/>
          <w:sz w:val="24"/>
          <w:szCs w:val="24"/>
        </w:rPr>
        <w:t>1.2 Blockchain Technology's Benefits</w:t>
      </w:r>
    </w:p>
    <w:p w14:paraId="63DA6AB3" w14:textId="77777777" w:rsidR="00173BC1" w:rsidRPr="00A7348E" w:rsidRDefault="00173BC1" w:rsidP="00A7348E">
      <w:pPr>
        <w:spacing w:line="360" w:lineRule="auto"/>
        <w:jc w:val="both"/>
        <w:rPr>
          <w:rFonts w:ascii="Times New Roman" w:hAnsi="Times New Roman" w:cs="Times New Roman"/>
          <w:sz w:val="24"/>
          <w:szCs w:val="24"/>
        </w:rPr>
      </w:pPr>
      <w:r w:rsidRPr="00A7348E">
        <w:rPr>
          <w:rFonts w:ascii="Times New Roman" w:hAnsi="Times New Roman" w:cs="Times New Roman"/>
          <w:sz w:val="24"/>
          <w:szCs w:val="24"/>
        </w:rPr>
        <w:t>Several benefits of blockchain technology include increased security, transparency, and effectiveness. Financial giants including Santander and American Express have embraced Ripple, a blockchain-based payment network, to enable quicker and more affordable cross-border transactions. By utilizing blockchain, these organizations speed up settlement processes and cut expenses, which is advantageous to both them and their clients.</w:t>
      </w:r>
    </w:p>
    <w:p w14:paraId="4D3C50BC" w14:textId="77777777" w:rsidR="00173BC1" w:rsidRPr="00A7348E" w:rsidRDefault="00173BC1" w:rsidP="00A7348E">
      <w:pPr>
        <w:pStyle w:val="Heading1"/>
        <w:spacing w:line="360" w:lineRule="auto"/>
        <w:jc w:val="both"/>
        <w:rPr>
          <w:rFonts w:ascii="Times New Roman" w:hAnsi="Times New Roman" w:cs="Times New Roman"/>
          <w:color w:val="auto"/>
          <w:sz w:val="24"/>
          <w:szCs w:val="24"/>
          <w:shd w:val="clear" w:color="auto" w:fill="F7F7F8"/>
        </w:rPr>
      </w:pPr>
    </w:p>
    <w:p w14:paraId="1DF211DE" w14:textId="77777777" w:rsidR="00386E07" w:rsidRPr="00A7348E" w:rsidRDefault="00905E40" w:rsidP="00A7348E">
      <w:pPr>
        <w:rPr>
          <w:rFonts w:ascii="Times New Roman" w:hAnsi="Times New Roman" w:cs="Times New Roman"/>
          <w:b/>
          <w:sz w:val="28"/>
        </w:rPr>
      </w:pPr>
      <w:r w:rsidRPr="00A7348E">
        <w:rPr>
          <w:rFonts w:ascii="Times New Roman" w:hAnsi="Times New Roman" w:cs="Times New Roman"/>
          <w:b/>
          <w:sz w:val="28"/>
        </w:rPr>
        <w:t>2. Cryptocurrencies: A New Financial Paradigm</w:t>
      </w:r>
    </w:p>
    <w:p w14:paraId="6AA435C2" w14:textId="77777777" w:rsidR="00905E40" w:rsidRPr="00A7348E" w:rsidRDefault="00173BC1" w:rsidP="00A7348E">
      <w:pPr>
        <w:pStyle w:val="Subtitle"/>
        <w:spacing w:line="360" w:lineRule="auto"/>
        <w:jc w:val="both"/>
        <w:rPr>
          <w:rFonts w:ascii="Times New Roman" w:hAnsi="Times New Roman" w:cs="Times New Roman"/>
          <w:b/>
          <w:color w:val="auto"/>
          <w:sz w:val="24"/>
          <w:szCs w:val="24"/>
        </w:rPr>
      </w:pPr>
      <w:r w:rsidRPr="00A7348E">
        <w:rPr>
          <w:rFonts w:ascii="Times New Roman" w:hAnsi="Times New Roman" w:cs="Times New Roman"/>
          <w:b/>
          <w:color w:val="auto"/>
          <w:sz w:val="24"/>
          <w:szCs w:val="24"/>
        </w:rPr>
        <w:t>2.1 Definitions and Features</w:t>
      </w:r>
    </w:p>
    <w:p w14:paraId="38AF3196" w14:textId="77777777" w:rsidR="00173BC1" w:rsidRPr="00A7348E" w:rsidRDefault="00173BC1" w:rsidP="00A7348E">
      <w:pPr>
        <w:spacing w:line="360" w:lineRule="auto"/>
        <w:jc w:val="both"/>
        <w:rPr>
          <w:rFonts w:ascii="Times New Roman" w:hAnsi="Times New Roman" w:cs="Times New Roman"/>
          <w:sz w:val="24"/>
          <w:szCs w:val="24"/>
        </w:rPr>
      </w:pPr>
      <w:r w:rsidRPr="00A7348E">
        <w:rPr>
          <w:rFonts w:ascii="Times New Roman" w:hAnsi="Times New Roman" w:cs="Times New Roman"/>
          <w:sz w:val="24"/>
          <w:szCs w:val="24"/>
        </w:rPr>
        <w:t>Digital or virtual currencies that use cryptography for secure transactions are known as cryptocurrencies. The original and best-known cryptocurrency, Bitcoin, has seen a lot of popularity and exposure. Institutional investors like MicroStrategy and Tesla now use it as an alternative investment vehicle and buy it as a store of value and inflation hedge.</w:t>
      </w:r>
    </w:p>
    <w:p w14:paraId="340E26BA" w14:textId="77777777" w:rsidR="00905E40" w:rsidRPr="00A7348E" w:rsidRDefault="00905E40" w:rsidP="00A7348E">
      <w:pPr>
        <w:pStyle w:val="Subtitle"/>
        <w:spacing w:line="360" w:lineRule="auto"/>
        <w:jc w:val="both"/>
        <w:rPr>
          <w:rFonts w:ascii="Times New Roman" w:hAnsi="Times New Roman" w:cs="Times New Roman"/>
          <w:b/>
          <w:color w:val="auto"/>
          <w:sz w:val="24"/>
          <w:szCs w:val="24"/>
        </w:rPr>
      </w:pPr>
      <w:r w:rsidRPr="00A7348E">
        <w:rPr>
          <w:rFonts w:ascii="Times New Roman" w:hAnsi="Times New Roman" w:cs="Times New Roman"/>
          <w:b/>
          <w:color w:val="auto"/>
          <w:sz w:val="24"/>
          <w:szCs w:val="24"/>
        </w:rPr>
        <w:t>2.2 Financial Inclusion Potential</w:t>
      </w:r>
    </w:p>
    <w:p w14:paraId="1DF0823E" w14:textId="77777777" w:rsidR="00173BC1" w:rsidRPr="00A7348E" w:rsidRDefault="00173BC1" w:rsidP="00A7348E">
      <w:pPr>
        <w:spacing w:line="360" w:lineRule="auto"/>
        <w:jc w:val="both"/>
        <w:rPr>
          <w:rFonts w:ascii="Times New Roman" w:hAnsi="Times New Roman" w:cs="Times New Roman"/>
          <w:sz w:val="24"/>
          <w:szCs w:val="24"/>
        </w:rPr>
      </w:pPr>
      <w:r w:rsidRPr="00A7348E">
        <w:rPr>
          <w:rFonts w:ascii="Times New Roman" w:hAnsi="Times New Roman" w:cs="Times New Roman"/>
          <w:sz w:val="24"/>
          <w:szCs w:val="24"/>
        </w:rPr>
        <w:t>By giving the unbanked and underbanked people access to financial services, cryptocurrencies have the potential to improve financial inclusion. For instance, millions of Africans now have access to fundamental financial services like payments and remittances without the need for a regular bank account thanks to the mobile-based cryptocurrency network M-</w:t>
      </w:r>
      <w:proofErr w:type="spellStart"/>
      <w:r w:rsidRPr="00A7348E">
        <w:rPr>
          <w:rFonts w:ascii="Times New Roman" w:hAnsi="Times New Roman" w:cs="Times New Roman"/>
          <w:sz w:val="24"/>
          <w:szCs w:val="24"/>
        </w:rPr>
        <w:t>Pesa</w:t>
      </w:r>
      <w:proofErr w:type="spellEnd"/>
      <w:r w:rsidRPr="00A7348E">
        <w:rPr>
          <w:rFonts w:ascii="Times New Roman" w:hAnsi="Times New Roman" w:cs="Times New Roman"/>
          <w:sz w:val="24"/>
          <w:szCs w:val="24"/>
        </w:rPr>
        <w:t>.</w:t>
      </w:r>
    </w:p>
    <w:p w14:paraId="2EC141BE" w14:textId="77777777" w:rsidR="00173BC1" w:rsidRPr="00A7348E" w:rsidRDefault="00173BC1" w:rsidP="00A7348E">
      <w:pPr>
        <w:pStyle w:val="Subtitle"/>
        <w:spacing w:line="360" w:lineRule="auto"/>
        <w:jc w:val="both"/>
        <w:rPr>
          <w:rFonts w:ascii="Times New Roman" w:hAnsi="Times New Roman" w:cs="Times New Roman"/>
          <w:b/>
          <w:color w:val="auto"/>
          <w:sz w:val="24"/>
          <w:szCs w:val="24"/>
        </w:rPr>
      </w:pPr>
      <w:r w:rsidRPr="00A7348E">
        <w:rPr>
          <w:rFonts w:ascii="Times New Roman" w:hAnsi="Times New Roman" w:cs="Times New Roman"/>
          <w:b/>
          <w:color w:val="auto"/>
          <w:sz w:val="24"/>
          <w:szCs w:val="24"/>
        </w:rPr>
        <w:t>2.3 Difficulties and Risks</w:t>
      </w:r>
    </w:p>
    <w:p w14:paraId="4703D8DC" w14:textId="77777777" w:rsidR="00173BC1" w:rsidRPr="00A7348E" w:rsidRDefault="00173BC1" w:rsidP="00A7348E">
      <w:pPr>
        <w:spacing w:line="360" w:lineRule="auto"/>
        <w:jc w:val="both"/>
        <w:rPr>
          <w:rFonts w:ascii="Times New Roman" w:hAnsi="Times New Roman" w:cs="Times New Roman"/>
          <w:sz w:val="24"/>
          <w:szCs w:val="24"/>
        </w:rPr>
      </w:pPr>
      <w:r w:rsidRPr="00A7348E">
        <w:rPr>
          <w:rFonts w:ascii="Times New Roman" w:hAnsi="Times New Roman" w:cs="Times New Roman"/>
          <w:sz w:val="24"/>
          <w:szCs w:val="24"/>
        </w:rPr>
        <w:t>Cryptocurrencies also present difficulties and dangers. Given the price swings of Bitcoin throughout the years, price volatility is a serious worry. The value and stability of cryptocurrencies may be impacted by this volatility, making them less dependable as a medium of trade. varied nations have varied levels of regulation in response to regulatory issues with cryptocurrencies, such as worries about money laundering and fraud.</w:t>
      </w:r>
    </w:p>
    <w:p w14:paraId="79A34AA8" w14:textId="77777777" w:rsidR="00905E40" w:rsidRPr="00A7348E" w:rsidRDefault="00905E40" w:rsidP="00A7348E">
      <w:pPr>
        <w:pStyle w:val="Heading1"/>
        <w:spacing w:line="360" w:lineRule="auto"/>
        <w:jc w:val="both"/>
        <w:rPr>
          <w:rFonts w:ascii="Times New Roman" w:hAnsi="Times New Roman" w:cs="Times New Roman"/>
          <w:b/>
          <w:color w:val="auto"/>
          <w:sz w:val="28"/>
          <w:szCs w:val="24"/>
        </w:rPr>
      </w:pPr>
      <w:r w:rsidRPr="00A7348E">
        <w:rPr>
          <w:rFonts w:ascii="Times New Roman" w:hAnsi="Times New Roman" w:cs="Times New Roman"/>
          <w:b/>
          <w:color w:val="auto"/>
          <w:sz w:val="28"/>
          <w:szCs w:val="24"/>
        </w:rPr>
        <w:t>3. Financial Inclusion and Blockchain Technology</w:t>
      </w:r>
    </w:p>
    <w:p w14:paraId="08740DF7" w14:textId="77777777" w:rsidR="00905E40" w:rsidRPr="00A7348E" w:rsidRDefault="00905E40" w:rsidP="00A7348E">
      <w:pPr>
        <w:rPr>
          <w:rFonts w:ascii="Times New Roman" w:hAnsi="Times New Roman" w:cs="Times New Roman"/>
          <w:b/>
          <w:sz w:val="24"/>
        </w:rPr>
      </w:pPr>
      <w:r w:rsidRPr="00A7348E">
        <w:rPr>
          <w:rFonts w:ascii="Times New Roman" w:hAnsi="Times New Roman" w:cs="Times New Roman"/>
          <w:b/>
          <w:sz w:val="24"/>
        </w:rPr>
        <w:t>3.1 Banking the Unbanked</w:t>
      </w:r>
    </w:p>
    <w:p w14:paraId="674864D1" w14:textId="77777777" w:rsidR="00AD0996" w:rsidRPr="00A7348E" w:rsidRDefault="00163B19" w:rsidP="00A7348E">
      <w:pPr>
        <w:spacing w:line="360" w:lineRule="auto"/>
        <w:jc w:val="both"/>
        <w:rPr>
          <w:rFonts w:ascii="Times New Roman" w:hAnsi="Times New Roman" w:cs="Times New Roman"/>
          <w:sz w:val="24"/>
          <w:szCs w:val="24"/>
        </w:rPr>
      </w:pPr>
      <w:r w:rsidRPr="00A7348E">
        <w:rPr>
          <w:rFonts w:ascii="Times New Roman" w:hAnsi="Times New Roman" w:cs="Times New Roman"/>
          <w:sz w:val="24"/>
          <w:szCs w:val="24"/>
        </w:rPr>
        <w:t>By supplying transparent and secure digital identities, blockchain technology can promote financial inclusion. A blockchain-based identity system was developed in Sierra Leone by working with a blockchain firm named Kiva. Individuals are given tamper-proof digital identities through this system, enabling them to access financial services and establish creditworthiness.</w:t>
      </w:r>
    </w:p>
    <w:p w14:paraId="5F508695" w14:textId="77777777" w:rsidR="00163B19" w:rsidRPr="00A7348E" w:rsidRDefault="00163B19" w:rsidP="00A7348E">
      <w:pPr>
        <w:rPr>
          <w:rFonts w:ascii="Times New Roman" w:hAnsi="Times New Roman" w:cs="Times New Roman"/>
          <w:b/>
          <w:sz w:val="24"/>
        </w:rPr>
      </w:pPr>
      <w:r w:rsidRPr="00A7348E">
        <w:rPr>
          <w:rFonts w:ascii="Times New Roman" w:hAnsi="Times New Roman" w:cs="Times New Roman"/>
          <w:b/>
          <w:sz w:val="24"/>
        </w:rPr>
        <w:t>3.2 Remittances and Cross-Border Payments</w:t>
      </w:r>
    </w:p>
    <w:p w14:paraId="2F47E81C" w14:textId="77777777" w:rsidR="00163B19" w:rsidRPr="00A7348E" w:rsidRDefault="00163B19" w:rsidP="00A7348E">
      <w:pPr>
        <w:spacing w:line="360" w:lineRule="auto"/>
        <w:jc w:val="both"/>
        <w:rPr>
          <w:rFonts w:ascii="Times New Roman" w:hAnsi="Times New Roman" w:cs="Times New Roman"/>
          <w:sz w:val="24"/>
          <w:szCs w:val="24"/>
        </w:rPr>
      </w:pPr>
      <w:r w:rsidRPr="00A7348E">
        <w:rPr>
          <w:rFonts w:ascii="Times New Roman" w:hAnsi="Times New Roman" w:cs="Times New Roman"/>
          <w:sz w:val="24"/>
          <w:szCs w:val="24"/>
        </w:rPr>
        <w:t>Cryptocurrencies built on blockchains have the potential to make cross-border remittances more affordable and effective. For instance, financial organizations like MoneyGram have embraced Ripple's XRP cryptocurrency to enable quicker and less expensive remittance transfers. People who depend on remittances as a source of income gain from this since it makes it possible for them to get money more promptly and for less money.</w:t>
      </w:r>
    </w:p>
    <w:p w14:paraId="74A035D0" w14:textId="77777777" w:rsidR="00163B19" w:rsidRPr="00A7348E" w:rsidRDefault="00163B19" w:rsidP="00A7348E">
      <w:pPr>
        <w:rPr>
          <w:b/>
          <w:sz w:val="24"/>
        </w:rPr>
      </w:pPr>
      <w:r w:rsidRPr="00A7348E">
        <w:rPr>
          <w:b/>
          <w:sz w:val="24"/>
        </w:rPr>
        <w:t>3.3 Microfinance and Peer-to-Peer Lending</w:t>
      </w:r>
    </w:p>
    <w:p w14:paraId="413D5CE1" w14:textId="77777777" w:rsidR="00163B19" w:rsidRPr="00A7348E" w:rsidRDefault="00163B19" w:rsidP="00A7348E">
      <w:pPr>
        <w:spacing w:line="360" w:lineRule="auto"/>
        <w:jc w:val="both"/>
        <w:rPr>
          <w:rFonts w:ascii="Times New Roman" w:hAnsi="Times New Roman" w:cs="Times New Roman"/>
          <w:sz w:val="24"/>
          <w:szCs w:val="24"/>
        </w:rPr>
      </w:pPr>
      <w:r w:rsidRPr="00A7348E">
        <w:rPr>
          <w:rFonts w:ascii="Times New Roman" w:hAnsi="Times New Roman" w:cs="Times New Roman"/>
          <w:sz w:val="24"/>
          <w:szCs w:val="24"/>
        </w:rPr>
        <w:t xml:space="preserve">Peer-to-peer lending networks can be facilitated by blockchain technology, enabling direct lending between individuals without the need for conventional intermediaries. The </w:t>
      </w:r>
      <w:proofErr w:type="spellStart"/>
      <w:r w:rsidRPr="00A7348E">
        <w:rPr>
          <w:rFonts w:ascii="Times New Roman" w:hAnsi="Times New Roman" w:cs="Times New Roman"/>
          <w:sz w:val="24"/>
          <w:szCs w:val="24"/>
        </w:rPr>
        <w:t>Ethereum</w:t>
      </w:r>
      <w:proofErr w:type="spellEnd"/>
      <w:r w:rsidRPr="00A7348E">
        <w:rPr>
          <w:rFonts w:ascii="Times New Roman" w:hAnsi="Times New Roman" w:cs="Times New Roman"/>
          <w:sz w:val="24"/>
          <w:szCs w:val="24"/>
        </w:rPr>
        <w:t xml:space="preserve"> </w:t>
      </w:r>
      <w:proofErr w:type="spellStart"/>
      <w:r w:rsidRPr="00A7348E">
        <w:rPr>
          <w:rFonts w:ascii="Times New Roman" w:hAnsi="Times New Roman" w:cs="Times New Roman"/>
          <w:sz w:val="24"/>
          <w:szCs w:val="24"/>
        </w:rPr>
        <w:t>blockchain</w:t>
      </w:r>
      <w:proofErr w:type="spellEnd"/>
      <w:r w:rsidRPr="00A7348E">
        <w:rPr>
          <w:rFonts w:ascii="Times New Roman" w:hAnsi="Times New Roman" w:cs="Times New Roman"/>
          <w:sz w:val="24"/>
          <w:szCs w:val="24"/>
        </w:rPr>
        <w:t xml:space="preserve">-based platform </w:t>
      </w:r>
      <w:proofErr w:type="spellStart"/>
      <w:r w:rsidRPr="00A7348E">
        <w:rPr>
          <w:rFonts w:ascii="Times New Roman" w:hAnsi="Times New Roman" w:cs="Times New Roman"/>
          <w:sz w:val="24"/>
          <w:szCs w:val="24"/>
        </w:rPr>
        <w:t>ETHLend</w:t>
      </w:r>
      <w:proofErr w:type="spellEnd"/>
      <w:r w:rsidRPr="00A7348E">
        <w:rPr>
          <w:rFonts w:ascii="Times New Roman" w:hAnsi="Times New Roman" w:cs="Times New Roman"/>
          <w:sz w:val="24"/>
          <w:szCs w:val="24"/>
        </w:rPr>
        <w:t>, which enables anyone to lend and borrow cryptocurrency safely and transparently, is an actual example. These platforms give those who might not have been able to get loans through conventional banking channels access to credit.</w:t>
      </w:r>
    </w:p>
    <w:p w14:paraId="6A21085D" w14:textId="77777777" w:rsidR="00163B19" w:rsidRPr="00434BBF" w:rsidRDefault="00AD0996" w:rsidP="00A7348E">
      <w:pPr>
        <w:rPr>
          <w:rFonts w:ascii="Times New Roman" w:hAnsi="Times New Roman" w:cs="Times New Roman"/>
          <w:b/>
          <w:sz w:val="28"/>
          <w:szCs w:val="28"/>
        </w:rPr>
      </w:pPr>
      <w:r w:rsidRPr="00434BBF">
        <w:rPr>
          <w:rFonts w:ascii="Times New Roman" w:hAnsi="Times New Roman" w:cs="Times New Roman"/>
          <w:b/>
          <w:sz w:val="28"/>
          <w:szCs w:val="28"/>
        </w:rPr>
        <w:t>4.</w:t>
      </w:r>
      <w:r w:rsidR="00A015FB" w:rsidRPr="00434BBF">
        <w:rPr>
          <w:rFonts w:ascii="Times New Roman" w:hAnsi="Times New Roman" w:cs="Times New Roman"/>
          <w:b/>
          <w:sz w:val="28"/>
          <w:szCs w:val="28"/>
        </w:rPr>
        <w:t xml:space="preserve"> </w:t>
      </w:r>
      <w:r w:rsidR="00163B19" w:rsidRPr="00434BBF">
        <w:rPr>
          <w:rFonts w:ascii="Times New Roman" w:hAnsi="Times New Roman" w:cs="Times New Roman"/>
          <w:b/>
          <w:sz w:val="28"/>
          <w:szCs w:val="28"/>
        </w:rPr>
        <w:t>Regulatory Challenges and Concerns</w:t>
      </w:r>
    </w:p>
    <w:p w14:paraId="104AD5D1" w14:textId="77777777" w:rsidR="00163B19" w:rsidRPr="00434BBF" w:rsidRDefault="00163B19" w:rsidP="00A7348E">
      <w:pPr>
        <w:pStyle w:val="Subtitle"/>
        <w:spacing w:line="360" w:lineRule="auto"/>
        <w:jc w:val="both"/>
        <w:rPr>
          <w:rFonts w:ascii="Times New Roman" w:hAnsi="Times New Roman" w:cs="Times New Roman"/>
          <w:b/>
          <w:bCs/>
          <w:color w:val="auto"/>
          <w:sz w:val="24"/>
          <w:szCs w:val="24"/>
        </w:rPr>
      </w:pPr>
      <w:r w:rsidRPr="00434BBF">
        <w:rPr>
          <w:rFonts w:ascii="Times New Roman" w:hAnsi="Times New Roman" w:cs="Times New Roman"/>
          <w:b/>
          <w:bCs/>
          <w:color w:val="auto"/>
          <w:sz w:val="24"/>
          <w:szCs w:val="24"/>
        </w:rPr>
        <w:t>4.1 Investor and consumer protection measures</w:t>
      </w:r>
    </w:p>
    <w:p w14:paraId="21F97A56" w14:textId="77777777" w:rsidR="00163B19" w:rsidRPr="00A7348E" w:rsidRDefault="00163B19" w:rsidP="00A7348E">
      <w:pPr>
        <w:spacing w:line="360" w:lineRule="auto"/>
        <w:jc w:val="both"/>
        <w:rPr>
          <w:rFonts w:ascii="Times New Roman" w:hAnsi="Times New Roman" w:cs="Times New Roman"/>
          <w:sz w:val="24"/>
          <w:szCs w:val="24"/>
        </w:rPr>
      </w:pPr>
      <w:r w:rsidRPr="00A7348E">
        <w:rPr>
          <w:rFonts w:ascii="Times New Roman" w:hAnsi="Times New Roman" w:cs="Times New Roman"/>
          <w:sz w:val="24"/>
          <w:szCs w:val="24"/>
        </w:rPr>
        <w:t>Providing investor protections and consumer safety in the cryptocurrency market is a challenge for regulators. Initial Coin Offerings (ICOs), a cryptocurrency-based fundraising technique, have experienced fraud in several cases. Regulating agencies, like the U.S. Securities and Exchange Commission (SEC), have intervened to solve this issue by enforcing rules to safeguard investors and guarantee compliance with securities laws.</w:t>
      </w:r>
    </w:p>
    <w:p w14:paraId="7AD6ECB0" w14:textId="77777777" w:rsidR="00163B19" w:rsidRPr="00434BBF" w:rsidRDefault="00163B19" w:rsidP="00A7348E">
      <w:pPr>
        <w:rPr>
          <w:rFonts w:ascii="Times New Roman" w:hAnsi="Times New Roman" w:cs="Times New Roman"/>
          <w:b/>
          <w:sz w:val="24"/>
          <w:szCs w:val="24"/>
        </w:rPr>
      </w:pPr>
      <w:r w:rsidRPr="00434BBF">
        <w:rPr>
          <w:rFonts w:ascii="Times New Roman" w:hAnsi="Times New Roman" w:cs="Times New Roman"/>
          <w:b/>
          <w:sz w:val="24"/>
          <w:szCs w:val="24"/>
        </w:rPr>
        <w:t>4.2 Risks to Systemic Financial Stability</w:t>
      </w:r>
    </w:p>
    <w:p w14:paraId="224305AA" w14:textId="77777777" w:rsidR="00163B19" w:rsidRPr="00A7348E" w:rsidRDefault="00163B19" w:rsidP="00A7348E">
      <w:pPr>
        <w:spacing w:line="360" w:lineRule="auto"/>
        <w:jc w:val="both"/>
        <w:rPr>
          <w:rFonts w:ascii="Times New Roman" w:hAnsi="Times New Roman" w:cs="Times New Roman"/>
          <w:sz w:val="24"/>
          <w:szCs w:val="24"/>
        </w:rPr>
      </w:pPr>
      <w:r w:rsidRPr="00A7348E">
        <w:rPr>
          <w:rFonts w:ascii="Times New Roman" w:hAnsi="Times New Roman" w:cs="Times New Roman"/>
          <w:sz w:val="24"/>
          <w:szCs w:val="24"/>
        </w:rPr>
        <w:t>Financial stability may be threatened by cryptocurrencies' rapid growth and adoption. For instance, market instability may result from the volatility of cryptocurrencies. Additionally, it is challenging to control and keep track of possible hazards like market manipulation and money laundering due to the decentralized structure of cryptocurrencies. Regulators are attempting to create frameworks that balance risk reduction with innovation.</w:t>
      </w:r>
    </w:p>
    <w:p w14:paraId="003D09A0" w14:textId="77777777" w:rsidR="00163B19" w:rsidRPr="00A7348E" w:rsidRDefault="00163B19" w:rsidP="00A7348E">
      <w:pPr>
        <w:rPr>
          <w:rFonts w:ascii="Times New Roman" w:hAnsi="Times New Roman" w:cs="Times New Roman"/>
          <w:b/>
          <w:sz w:val="24"/>
        </w:rPr>
      </w:pPr>
      <w:r w:rsidRPr="00A7348E">
        <w:rPr>
          <w:rFonts w:ascii="Times New Roman" w:hAnsi="Times New Roman" w:cs="Times New Roman"/>
          <w:b/>
          <w:sz w:val="24"/>
        </w:rPr>
        <w:t>4.3 Legal Frameworks and Global Collaboration</w:t>
      </w:r>
    </w:p>
    <w:p w14:paraId="40A701D0" w14:textId="77777777" w:rsidR="00163B19" w:rsidRPr="00A7348E" w:rsidRDefault="00163B19" w:rsidP="00A7348E">
      <w:pPr>
        <w:spacing w:line="360" w:lineRule="auto"/>
        <w:jc w:val="both"/>
        <w:rPr>
          <w:rFonts w:ascii="Times New Roman" w:hAnsi="Times New Roman" w:cs="Times New Roman"/>
          <w:sz w:val="24"/>
          <w:szCs w:val="24"/>
        </w:rPr>
      </w:pPr>
      <w:r w:rsidRPr="00A7348E">
        <w:rPr>
          <w:rFonts w:ascii="Times New Roman" w:hAnsi="Times New Roman" w:cs="Times New Roman"/>
          <w:sz w:val="24"/>
          <w:szCs w:val="24"/>
        </w:rPr>
        <w:t>International collaboration and uniform procedures are essential for successfully regulating cryptocurrencies. Guidelines have been set by the Financial Action Task Force (FATF) to prevent money laundering and terrorist funding in the cryptocurrency industry. Additionally, nations with regulatory sandboxes, including Switzerland and Singapore, offer a controlled environment for innovation while upholding consumer protection.</w:t>
      </w:r>
    </w:p>
    <w:p w14:paraId="61FD555D" w14:textId="77777777" w:rsidR="00AD0996" w:rsidRPr="00A7348E" w:rsidRDefault="00AD0996" w:rsidP="00A7348E">
      <w:pPr>
        <w:spacing w:line="360" w:lineRule="auto"/>
        <w:jc w:val="both"/>
        <w:rPr>
          <w:rFonts w:ascii="Times New Roman" w:hAnsi="Times New Roman" w:cs="Times New Roman"/>
          <w:sz w:val="24"/>
          <w:szCs w:val="24"/>
        </w:rPr>
      </w:pPr>
    </w:p>
    <w:p w14:paraId="4EC0BFFA" w14:textId="77777777" w:rsidR="00386E07" w:rsidRPr="00A7348E" w:rsidRDefault="00AD0996" w:rsidP="00A7348E">
      <w:pPr>
        <w:rPr>
          <w:rFonts w:ascii="Times New Roman" w:hAnsi="Times New Roman" w:cs="Times New Roman"/>
          <w:b/>
          <w:sz w:val="28"/>
        </w:rPr>
      </w:pPr>
      <w:r w:rsidRPr="00A7348E">
        <w:rPr>
          <w:rFonts w:ascii="Times New Roman" w:hAnsi="Times New Roman" w:cs="Times New Roman"/>
          <w:b/>
          <w:sz w:val="28"/>
        </w:rPr>
        <w:t>5.</w:t>
      </w:r>
      <w:r w:rsidR="00A015FB" w:rsidRPr="00A7348E">
        <w:rPr>
          <w:rFonts w:ascii="Times New Roman" w:hAnsi="Times New Roman" w:cs="Times New Roman"/>
          <w:b/>
          <w:sz w:val="28"/>
        </w:rPr>
        <w:t xml:space="preserve"> </w:t>
      </w:r>
      <w:r w:rsidR="00386E07" w:rsidRPr="00A7348E">
        <w:rPr>
          <w:rFonts w:ascii="Times New Roman" w:hAnsi="Times New Roman" w:cs="Times New Roman"/>
          <w:b/>
          <w:sz w:val="28"/>
        </w:rPr>
        <w:t>Opportunities for Regulatory and Governmental Organizations</w:t>
      </w:r>
    </w:p>
    <w:p w14:paraId="5391C8F0" w14:textId="77777777" w:rsidR="00AD0996" w:rsidRPr="00A7348E" w:rsidRDefault="00AD0996" w:rsidP="00A7348E">
      <w:pPr>
        <w:pStyle w:val="ListParagraph"/>
        <w:spacing w:line="360" w:lineRule="auto"/>
        <w:jc w:val="both"/>
        <w:rPr>
          <w:rFonts w:ascii="Times New Roman" w:hAnsi="Times New Roman" w:cs="Times New Roman"/>
          <w:sz w:val="24"/>
          <w:szCs w:val="24"/>
        </w:rPr>
      </w:pPr>
    </w:p>
    <w:p w14:paraId="1AD68757" w14:textId="77777777" w:rsidR="00AD0996" w:rsidRPr="00A7348E" w:rsidRDefault="00386E07" w:rsidP="00A7348E">
      <w:pPr>
        <w:rPr>
          <w:rFonts w:ascii="Times New Roman" w:hAnsi="Times New Roman" w:cs="Times New Roman"/>
          <w:b/>
          <w:sz w:val="24"/>
        </w:rPr>
      </w:pPr>
      <w:r w:rsidRPr="00A7348E">
        <w:rPr>
          <w:rFonts w:ascii="Times New Roman" w:hAnsi="Times New Roman" w:cs="Times New Roman"/>
          <w:b/>
          <w:sz w:val="24"/>
        </w:rPr>
        <w:t>5.1 Central Bank CBDCs (Digital Currencies)</w:t>
      </w:r>
    </w:p>
    <w:p w14:paraId="3312DA84" w14:textId="77777777" w:rsidR="00AD0996" w:rsidRPr="00A7348E" w:rsidRDefault="00AD0996" w:rsidP="00A7348E">
      <w:pPr>
        <w:spacing w:line="360" w:lineRule="auto"/>
        <w:jc w:val="both"/>
        <w:rPr>
          <w:rFonts w:ascii="Times New Roman" w:hAnsi="Times New Roman" w:cs="Times New Roman"/>
          <w:sz w:val="24"/>
          <w:szCs w:val="24"/>
        </w:rPr>
      </w:pPr>
      <w:r w:rsidRPr="00A7348E">
        <w:rPr>
          <w:rFonts w:ascii="Times New Roman" w:hAnsi="Times New Roman" w:cs="Times New Roman"/>
          <w:sz w:val="24"/>
          <w:szCs w:val="24"/>
        </w:rPr>
        <w:t>Globally, central banks are looking into the possibility of CBDCs, which are digital currencies that they issue and regulate. CBDCs give governments the chance to update their monetary systems, increase financial inclusion, and improve the execution of monetary policy. For instance, the People's Bank of China has been testing its digital currency, the digital yuan or e-CNY, in a number of cities in an effort to give its inhabitants a safe and effective way to make payments.</w:t>
      </w:r>
    </w:p>
    <w:p w14:paraId="7555BF7C" w14:textId="77777777" w:rsidR="00AD0996" w:rsidRPr="00A7348E" w:rsidRDefault="00AD0996" w:rsidP="00A7348E">
      <w:pPr>
        <w:spacing w:line="360" w:lineRule="auto"/>
        <w:jc w:val="both"/>
        <w:rPr>
          <w:rFonts w:ascii="Times New Roman" w:hAnsi="Times New Roman" w:cs="Times New Roman"/>
          <w:sz w:val="24"/>
          <w:szCs w:val="24"/>
        </w:rPr>
      </w:pPr>
      <w:r w:rsidRPr="00A7348E">
        <w:rPr>
          <w:rFonts w:ascii="Times New Roman" w:hAnsi="Times New Roman" w:cs="Times New Roman"/>
          <w:sz w:val="24"/>
          <w:szCs w:val="24"/>
        </w:rPr>
        <w:t xml:space="preserve">By granting access to digital payment systems to people without traditional bank accounts, CBDCs can help increase financial inclusion. To address the issues with financial inclusion in the region, the Eastern Caribbean Central Bank (ECCB) introduced the </w:t>
      </w:r>
      <w:proofErr w:type="spellStart"/>
      <w:r w:rsidRPr="00A7348E">
        <w:rPr>
          <w:rFonts w:ascii="Times New Roman" w:hAnsi="Times New Roman" w:cs="Times New Roman"/>
          <w:sz w:val="24"/>
          <w:szCs w:val="24"/>
        </w:rPr>
        <w:t>DCash</w:t>
      </w:r>
      <w:proofErr w:type="spellEnd"/>
      <w:r w:rsidRPr="00A7348E">
        <w:rPr>
          <w:rFonts w:ascii="Times New Roman" w:hAnsi="Times New Roman" w:cs="Times New Roman"/>
          <w:sz w:val="24"/>
          <w:szCs w:val="24"/>
        </w:rPr>
        <w:t>, a CBDC for its member nations.</w:t>
      </w:r>
      <w:r w:rsidR="00905E40" w:rsidRPr="00A7348E">
        <w:rPr>
          <w:rFonts w:ascii="Times New Roman" w:hAnsi="Times New Roman" w:cs="Times New Roman"/>
          <w:sz w:val="24"/>
          <w:szCs w:val="24"/>
        </w:rPr>
        <w:t xml:space="preserve"> By enabling citizens to conduct digital transactions, the </w:t>
      </w:r>
      <w:proofErr w:type="spellStart"/>
      <w:r w:rsidR="00905E40" w:rsidRPr="00A7348E">
        <w:rPr>
          <w:rFonts w:ascii="Times New Roman" w:hAnsi="Times New Roman" w:cs="Times New Roman"/>
          <w:sz w:val="24"/>
          <w:szCs w:val="24"/>
        </w:rPr>
        <w:t>DCash</w:t>
      </w:r>
      <w:proofErr w:type="spellEnd"/>
      <w:r w:rsidR="00905E40" w:rsidRPr="00A7348E">
        <w:rPr>
          <w:rFonts w:ascii="Times New Roman" w:hAnsi="Times New Roman" w:cs="Times New Roman"/>
          <w:sz w:val="24"/>
          <w:szCs w:val="24"/>
        </w:rPr>
        <w:t xml:space="preserve"> lessens the need for cash and fosters a more diverse financial ecosystem.</w:t>
      </w:r>
    </w:p>
    <w:p w14:paraId="759FE776" w14:textId="77777777" w:rsidR="00AD0996" w:rsidRPr="00A7348E" w:rsidRDefault="00AD0996" w:rsidP="00A7348E">
      <w:pPr>
        <w:spacing w:line="360" w:lineRule="auto"/>
        <w:jc w:val="both"/>
        <w:rPr>
          <w:rFonts w:ascii="Times New Roman" w:hAnsi="Times New Roman" w:cs="Times New Roman"/>
          <w:sz w:val="24"/>
          <w:szCs w:val="24"/>
        </w:rPr>
      </w:pPr>
    </w:p>
    <w:p w14:paraId="127F9DF8" w14:textId="77777777" w:rsidR="00386E07" w:rsidRPr="00A7348E" w:rsidRDefault="00386E07" w:rsidP="00A7348E">
      <w:pPr>
        <w:rPr>
          <w:rFonts w:ascii="Times New Roman" w:hAnsi="Times New Roman" w:cs="Times New Roman"/>
          <w:b/>
          <w:sz w:val="24"/>
        </w:rPr>
      </w:pPr>
      <w:r w:rsidRPr="00A7348E">
        <w:rPr>
          <w:rFonts w:ascii="Times New Roman" w:hAnsi="Times New Roman" w:cs="Times New Roman"/>
          <w:b/>
          <w:sz w:val="24"/>
        </w:rPr>
        <w:t xml:space="preserve">5.2 </w:t>
      </w:r>
      <w:proofErr w:type="spellStart"/>
      <w:r w:rsidRPr="00A7348E">
        <w:rPr>
          <w:rFonts w:ascii="Times New Roman" w:hAnsi="Times New Roman" w:cs="Times New Roman"/>
          <w:b/>
          <w:sz w:val="24"/>
        </w:rPr>
        <w:t>RegTech</w:t>
      </w:r>
      <w:proofErr w:type="spellEnd"/>
      <w:r w:rsidRPr="00A7348E">
        <w:rPr>
          <w:rFonts w:ascii="Times New Roman" w:hAnsi="Times New Roman" w:cs="Times New Roman"/>
          <w:b/>
          <w:sz w:val="24"/>
        </w:rPr>
        <w:t xml:space="preserve"> Solutions</w:t>
      </w:r>
    </w:p>
    <w:p w14:paraId="44DBEF90" w14:textId="77777777" w:rsidR="00AD0996" w:rsidRPr="00A7348E" w:rsidRDefault="00AD0996" w:rsidP="00A7348E">
      <w:pPr>
        <w:spacing w:line="360" w:lineRule="auto"/>
        <w:jc w:val="both"/>
        <w:rPr>
          <w:rFonts w:ascii="Times New Roman" w:hAnsi="Times New Roman" w:cs="Times New Roman"/>
          <w:sz w:val="24"/>
          <w:szCs w:val="24"/>
        </w:rPr>
      </w:pPr>
      <w:proofErr w:type="spellStart"/>
      <w:r w:rsidRPr="00A7348E">
        <w:rPr>
          <w:rFonts w:ascii="Times New Roman" w:hAnsi="Times New Roman" w:cs="Times New Roman"/>
          <w:sz w:val="24"/>
          <w:szCs w:val="24"/>
        </w:rPr>
        <w:t>RegTech</w:t>
      </w:r>
      <w:proofErr w:type="spellEnd"/>
      <w:r w:rsidRPr="00A7348E">
        <w:rPr>
          <w:rFonts w:ascii="Times New Roman" w:hAnsi="Times New Roman" w:cs="Times New Roman"/>
          <w:sz w:val="24"/>
          <w:szCs w:val="24"/>
        </w:rPr>
        <w:t xml:space="preserve">, or regulatory technology, can help the government and regulatory institutions deal with the difficulties of observing and policing cryptocurrencies and blockchain technology. </w:t>
      </w:r>
      <w:proofErr w:type="spellStart"/>
      <w:r w:rsidRPr="00A7348E">
        <w:rPr>
          <w:rFonts w:ascii="Times New Roman" w:hAnsi="Times New Roman" w:cs="Times New Roman"/>
          <w:sz w:val="24"/>
          <w:szCs w:val="24"/>
        </w:rPr>
        <w:t>RegTech</w:t>
      </w:r>
      <w:proofErr w:type="spellEnd"/>
      <w:r w:rsidRPr="00A7348E">
        <w:rPr>
          <w:rFonts w:ascii="Times New Roman" w:hAnsi="Times New Roman" w:cs="Times New Roman"/>
          <w:sz w:val="24"/>
          <w:szCs w:val="24"/>
        </w:rPr>
        <w:t xml:space="preserve"> solutions use </w:t>
      </w:r>
      <w:proofErr w:type="spellStart"/>
      <w:r w:rsidRPr="00A7348E">
        <w:rPr>
          <w:rFonts w:ascii="Times New Roman" w:hAnsi="Times New Roman" w:cs="Times New Roman"/>
          <w:sz w:val="24"/>
          <w:szCs w:val="24"/>
        </w:rPr>
        <w:t>blockchain</w:t>
      </w:r>
      <w:proofErr w:type="spellEnd"/>
      <w:r w:rsidRPr="00A7348E">
        <w:rPr>
          <w:rFonts w:ascii="Times New Roman" w:hAnsi="Times New Roman" w:cs="Times New Roman"/>
          <w:sz w:val="24"/>
          <w:szCs w:val="24"/>
        </w:rPr>
        <w:t>, machine learning, artificial intelligence, and other technologies to improve regulatory supervision and streamline compliance procedures.</w:t>
      </w:r>
    </w:p>
    <w:p w14:paraId="44823131" w14:textId="77777777" w:rsidR="00386E07" w:rsidRPr="00A7348E" w:rsidRDefault="00AD0996" w:rsidP="00A7348E">
      <w:pPr>
        <w:spacing w:line="360" w:lineRule="auto"/>
        <w:jc w:val="both"/>
        <w:rPr>
          <w:rFonts w:ascii="Times New Roman" w:hAnsi="Times New Roman" w:cs="Times New Roman"/>
          <w:sz w:val="24"/>
          <w:szCs w:val="24"/>
        </w:rPr>
      </w:pPr>
      <w:r w:rsidRPr="00A7348E">
        <w:rPr>
          <w:rFonts w:ascii="Times New Roman" w:hAnsi="Times New Roman" w:cs="Times New Roman"/>
          <w:sz w:val="24"/>
          <w:szCs w:val="24"/>
        </w:rPr>
        <w:t xml:space="preserve">For instance, to make it easier to comply with anti-money laundering (AML) and counter-terrorism financing (CTF) requirements, the Monetary Authority of Singapore (MAS) has embraced </w:t>
      </w:r>
      <w:proofErr w:type="spellStart"/>
      <w:r w:rsidRPr="00A7348E">
        <w:rPr>
          <w:rFonts w:ascii="Times New Roman" w:hAnsi="Times New Roman" w:cs="Times New Roman"/>
          <w:sz w:val="24"/>
          <w:szCs w:val="24"/>
        </w:rPr>
        <w:t>RegTech</w:t>
      </w:r>
      <w:proofErr w:type="spellEnd"/>
      <w:r w:rsidRPr="00A7348E">
        <w:rPr>
          <w:rFonts w:ascii="Times New Roman" w:hAnsi="Times New Roman" w:cs="Times New Roman"/>
          <w:sz w:val="24"/>
          <w:szCs w:val="24"/>
        </w:rPr>
        <w:t>. MAS created systems that offer secure and transparent record-keeping, identity verification, and transaction monitoring through its collaboration with numerous blockchain businesses, supporting regulatory initiatives in the cryptocurrency industry.</w:t>
      </w:r>
      <w:r w:rsidR="00386E07" w:rsidRPr="00A7348E">
        <w:rPr>
          <w:rFonts w:ascii="Times New Roman" w:hAnsi="Times New Roman" w:cs="Times New Roman"/>
          <w:sz w:val="24"/>
          <w:szCs w:val="24"/>
        </w:rPr>
        <w:t>.</w:t>
      </w:r>
    </w:p>
    <w:p w14:paraId="51A60263" w14:textId="77777777" w:rsidR="00386E07" w:rsidRPr="00A7348E" w:rsidRDefault="00386E07" w:rsidP="00A7348E">
      <w:pPr>
        <w:spacing w:line="360" w:lineRule="auto"/>
        <w:jc w:val="both"/>
        <w:rPr>
          <w:rFonts w:ascii="Times New Roman" w:hAnsi="Times New Roman" w:cs="Times New Roman"/>
          <w:sz w:val="24"/>
          <w:szCs w:val="24"/>
        </w:rPr>
      </w:pPr>
    </w:p>
    <w:p w14:paraId="68B664C8" w14:textId="77777777" w:rsidR="00905E40" w:rsidRPr="00A7348E" w:rsidRDefault="00905E40" w:rsidP="00A7348E">
      <w:pPr>
        <w:rPr>
          <w:rFonts w:ascii="Times New Roman" w:hAnsi="Times New Roman" w:cs="Times New Roman"/>
          <w:b/>
          <w:sz w:val="24"/>
        </w:rPr>
      </w:pPr>
      <w:r w:rsidRPr="00A7348E">
        <w:rPr>
          <w:rFonts w:ascii="Times New Roman" w:hAnsi="Times New Roman" w:cs="Times New Roman"/>
          <w:b/>
          <w:sz w:val="24"/>
        </w:rPr>
        <w:t>5.3 Regulatory Sandboxes</w:t>
      </w:r>
    </w:p>
    <w:p w14:paraId="38453E2C" w14:textId="77777777" w:rsidR="00905E40" w:rsidRPr="00A7348E" w:rsidRDefault="00905E40" w:rsidP="00A7348E">
      <w:pPr>
        <w:spacing w:line="360" w:lineRule="auto"/>
        <w:jc w:val="both"/>
        <w:rPr>
          <w:rFonts w:ascii="Times New Roman" w:hAnsi="Times New Roman" w:cs="Times New Roman"/>
          <w:sz w:val="24"/>
          <w:szCs w:val="24"/>
        </w:rPr>
      </w:pPr>
      <w:r w:rsidRPr="00A7348E">
        <w:rPr>
          <w:rFonts w:ascii="Times New Roman" w:hAnsi="Times New Roman" w:cs="Times New Roman"/>
          <w:sz w:val="24"/>
          <w:szCs w:val="24"/>
        </w:rPr>
        <w:t>Regulatory sandboxes offer controlled environments where regulatory authorities and fintech firms can work together to test cutting-edge ideas within of already-existing regulatory frameworks. Governments and regulatory agencies are able to comprehend the ramifications of developing technology and create the necessary legislation thanks to these sandboxes.</w:t>
      </w:r>
    </w:p>
    <w:p w14:paraId="536EFEF1" w14:textId="77777777" w:rsidR="00905E40" w:rsidRPr="00A7348E" w:rsidRDefault="00905E40" w:rsidP="00A7348E">
      <w:pPr>
        <w:spacing w:line="360" w:lineRule="auto"/>
        <w:jc w:val="both"/>
        <w:rPr>
          <w:rFonts w:ascii="Times New Roman" w:hAnsi="Times New Roman" w:cs="Times New Roman"/>
          <w:sz w:val="24"/>
          <w:szCs w:val="24"/>
        </w:rPr>
      </w:pPr>
      <w:r w:rsidRPr="00A7348E">
        <w:rPr>
          <w:rFonts w:ascii="Times New Roman" w:hAnsi="Times New Roman" w:cs="Times New Roman"/>
          <w:sz w:val="24"/>
          <w:szCs w:val="24"/>
        </w:rPr>
        <w:t xml:space="preserve">A regulatory sandbox set up by the Financial Conduct Authority (FCA) of the United Kingdom has aided in the growth of various blockchain and cryptocurrency projects. One famous instance is the start-up </w:t>
      </w:r>
      <w:proofErr w:type="spellStart"/>
      <w:r w:rsidRPr="00A7348E">
        <w:rPr>
          <w:rFonts w:ascii="Times New Roman" w:hAnsi="Times New Roman" w:cs="Times New Roman"/>
          <w:sz w:val="24"/>
          <w:szCs w:val="24"/>
        </w:rPr>
        <w:t>Everledger</w:t>
      </w:r>
      <w:proofErr w:type="spellEnd"/>
      <w:r w:rsidRPr="00A7348E">
        <w:rPr>
          <w:rFonts w:ascii="Times New Roman" w:hAnsi="Times New Roman" w:cs="Times New Roman"/>
          <w:sz w:val="24"/>
          <w:szCs w:val="24"/>
        </w:rPr>
        <w:t xml:space="preserve">, which uses </w:t>
      </w:r>
      <w:proofErr w:type="spellStart"/>
      <w:r w:rsidRPr="00A7348E">
        <w:rPr>
          <w:rFonts w:ascii="Times New Roman" w:hAnsi="Times New Roman" w:cs="Times New Roman"/>
          <w:sz w:val="24"/>
          <w:szCs w:val="24"/>
        </w:rPr>
        <w:t>blockchain</w:t>
      </w:r>
      <w:proofErr w:type="spellEnd"/>
      <w:r w:rsidRPr="00A7348E">
        <w:rPr>
          <w:rFonts w:ascii="Times New Roman" w:hAnsi="Times New Roman" w:cs="Times New Roman"/>
          <w:sz w:val="24"/>
          <w:szCs w:val="24"/>
        </w:rPr>
        <w:t xml:space="preserve"> technology to build a secure and transparent ledger for tracking and confirming the provenance of diamonds. </w:t>
      </w:r>
      <w:proofErr w:type="spellStart"/>
      <w:r w:rsidRPr="00A7348E">
        <w:rPr>
          <w:rFonts w:ascii="Times New Roman" w:hAnsi="Times New Roman" w:cs="Times New Roman"/>
          <w:sz w:val="24"/>
          <w:szCs w:val="24"/>
        </w:rPr>
        <w:t>Everledger</w:t>
      </w:r>
      <w:proofErr w:type="spellEnd"/>
      <w:r w:rsidRPr="00A7348E">
        <w:rPr>
          <w:rFonts w:ascii="Times New Roman" w:hAnsi="Times New Roman" w:cs="Times New Roman"/>
          <w:sz w:val="24"/>
          <w:szCs w:val="24"/>
        </w:rPr>
        <w:t xml:space="preserve"> was able to demonstrate the value of their service and negotiate the regulatory environment thanks to the FCA sandbox.</w:t>
      </w:r>
    </w:p>
    <w:p w14:paraId="64373F09" w14:textId="77777777" w:rsidR="00905E40" w:rsidRPr="00A7348E" w:rsidRDefault="00905E40" w:rsidP="00A7348E">
      <w:pPr>
        <w:spacing w:line="360" w:lineRule="auto"/>
        <w:jc w:val="both"/>
        <w:rPr>
          <w:rFonts w:ascii="Times New Roman" w:hAnsi="Times New Roman" w:cs="Times New Roman"/>
          <w:sz w:val="24"/>
          <w:szCs w:val="24"/>
        </w:rPr>
      </w:pPr>
    </w:p>
    <w:p w14:paraId="367A3428" w14:textId="77777777" w:rsidR="00905E40" w:rsidRPr="00A7348E" w:rsidRDefault="00905E40" w:rsidP="00A7348E">
      <w:pPr>
        <w:rPr>
          <w:rFonts w:ascii="Times New Roman" w:hAnsi="Times New Roman" w:cs="Times New Roman"/>
          <w:b/>
          <w:sz w:val="24"/>
        </w:rPr>
      </w:pPr>
      <w:r w:rsidRPr="00A7348E">
        <w:rPr>
          <w:rFonts w:ascii="Times New Roman" w:hAnsi="Times New Roman" w:cs="Times New Roman"/>
          <w:b/>
          <w:sz w:val="24"/>
        </w:rPr>
        <w:t xml:space="preserve">5.4 </w:t>
      </w:r>
      <w:r w:rsidR="00A7348E" w:rsidRPr="00A7348E">
        <w:rPr>
          <w:rFonts w:ascii="Times New Roman" w:hAnsi="Times New Roman" w:cs="Times New Roman"/>
          <w:b/>
          <w:sz w:val="24"/>
        </w:rPr>
        <w:t>Collaborative</w:t>
      </w:r>
      <w:r w:rsidRPr="00A7348E">
        <w:rPr>
          <w:rFonts w:ascii="Times New Roman" w:hAnsi="Times New Roman" w:cs="Times New Roman"/>
          <w:b/>
          <w:sz w:val="24"/>
        </w:rPr>
        <w:t xml:space="preserve"> International Efforts</w:t>
      </w:r>
    </w:p>
    <w:p w14:paraId="092FADFD" w14:textId="77777777" w:rsidR="00905E40" w:rsidRPr="00A7348E" w:rsidRDefault="00905E40" w:rsidP="00A7348E">
      <w:pPr>
        <w:spacing w:line="360" w:lineRule="auto"/>
        <w:jc w:val="both"/>
        <w:rPr>
          <w:rFonts w:ascii="Times New Roman" w:hAnsi="Times New Roman" w:cs="Times New Roman"/>
          <w:sz w:val="24"/>
          <w:szCs w:val="24"/>
        </w:rPr>
      </w:pPr>
      <w:r w:rsidRPr="00A7348E">
        <w:rPr>
          <w:rFonts w:ascii="Times New Roman" w:hAnsi="Times New Roman" w:cs="Times New Roman"/>
          <w:sz w:val="24"/>
          <w:szCs w:val="24"/>
        </w:rPr>
        <w:t>International cooperation is essential in creating uniform regulatory frameworks and managing cross-border issues because blockchain and cryptocurrencies transcend national boundaries. International guidelines are being developed by groups like the Financial Action Task Force (FATF) to tackle money laundering and terrorist funding in the cryptocurrency industry.</w:t>
      </w:r>
    </w:p>
    <w:p w14:paraId="05327305" w14:textId="621A67A5" w:rsidR="00905E40" w:rsidRDefault="00905E40" w:rsidP="00A7348E">
      <w:pPr>
        <w:spacing w:line="360" w:lineRule="auto"/>
        <w:jc w:val="both"/>
        <w:rPr>
          <w:rFonts w:ascii="Times New Roman" w:hAnsi="Times New Roman" w:cs="Times New Roman"/>
          <w:sz w:val="24"/>
          <w:szCs w:val="24"/>
        </w:rPr>
      </w:pPr>
      <w:r w:rsidRPr="00A7348E">
        <w:rPr>
          <w:rFonts w:ascii="Times New Roman" w:hAnsi="Times New Roman" w:cs="Times New Roman"/>
          <w:sz w:val="24"/>
          <w:szCs w:val="24"/>
        </w:rPr>
        <w:t>In order to establish a single regulatory framework for cryptocurrencies, the European Union (EU) has taken action. Member states are required to regulate cryptocurrencies and set up AML and KYC standards for cryptocurrency exchanges under the EU's Fifth Anti-Money Laundering Directive (AMLD5). This cooperative strategy promotes trust, lessens regulatory arbitrage, and makes sure that all market participants are on an equal footing.</w:t>
      </w:r>
    </w:p>
    <w:p w14:paraId="2A070633" w14:textId="6A85A386" w:rsidR="00434BBF" w:rsidRDefault="00434BBF" w:rsidP="00A7348E">
      <w:pPr>
        <w:spacing w:line="360" w:lineRule="auto"/>
        <w:jc w:val="both"/>
        <w:rPr>
          <w:rFonts w:ascii="Times New Roman" w:hAnsi="Times New Roman" w:cs="Times New Roman"/>
          <w:sz w:val="24"/>
          <w:szCs w:val="24"/>
        </w:rPr>
      </w:pPr>
    </w:p>
    <w:p w14:paraId="23DF3315" w14:textId="6563F814" w:rsidR="00434BBF" w:rsidRDefault="00434BBF" w:rsidP="00A7348E">
      <w:pPr>
        <w:spacing w:line="360" w:lineRule="auto"/>
        <w:jc w:val="both"/>
        <w:rPr>
          <w:rFonts w:ascii="Times New Roman" w:hAnsi="Times New Roman" w:cs="Times New Roman"/>
          <w:b/>
          <w:bCs/>
          <w:sz w:val="28"/>
          <w:szCs w:val="28"/>
        </w:rPr>
      </w:pPr>
      <w:r w:rsidRPr="00434BBF">
        <w:rPr>
          <w:rFonts w:ascii="Times New Roman" w:hAnsi="Times New Roman" w:cs="Times New Roman"/>
          <w:b/>
          <w:bCs/>
          <w:sz w:val="28"/>
          <w:szCs w:val="28"/>
        </w:rPr>
        <w:t>Conclusion</w:t>
      </w:r>
    </w:p>
    <w:p w14:paraId="473105DC" w14:textId="55340BF4" w:rsidR="00434BBF" w:rsidRPr="00434BBF" w:rsidRDefault="00434BBF" w:rsidP="00A7348E">
      <w:pPr>
        <w:spacing w:line="360" w:lineRule="auto"/>
        <w:jc w:val="both"/>
        <w:rPr>
          <w:rFonts w:ascii="Times New Roman" w:hAnsi="Times New Roman" w:cs="Times New Roman"/>
          <w:sz w:val="24"/>
          <w:szCs w:val="24"/>
        </w:rPr>
      </w:pPr>
      <w:r w:rsidRPr="00434BBF">
        <w:rPr>
          <w:rFonts w:ascii="Times New Roman" w:hAnsi="Times New Roman" w:cs="Times New Roman"/>
          <w:sz w:val="24"/>
          <w:szCs w:val="24"/>
        </w:rPr>
        <w:t>Blockchain technology and cryptocurrencies are a double-edged sword for financial inclusion and governance in this futuristic environment. On the one hand, they have transformed how people can access financial services, giving previously unbanked and underprivileged groups more influence. On the other hand, they have brought difficulties in terms of regulatory frameworks and volatility.</w:t>
      </w:r>
    </w:p>
    <w:p w14:paraId="0F8A1CDF" w14:textId="31854E52" w:rsidR="00434BBF" w:rsidRPr="00A7348E" w:rsidRDefault="00434BBF" w:rsidP="00A7348E">
      <w:pPr>
        <w:spacing w:line="360" w:lineRule="auto"/>
        <w:jc w:val="both"/>
        <w:rPr>
          <w:rFonts w:ascii="Times New Roman" w:hAnsi="Times New Roman" w:cs="Times New Roman"/>
          <w:sz w:val="24"/>
          <w:szCs w:val="24"/>
        </w:rPr>
      </w:pPr>
      <w:r w:rsidRPr="00434BBF">
        <w:rPr>
          <w:rFonts w:ascii="Times New Roman" w:hAnsi="Times New Roman" w:cs="Times New Roman"/>
          <w:sz w:val="24"/>
          <w:szCs w:val="24"/>
        </w:rPr>
        <w:t>While concurrently creating regulatory difficulties, blockchain technology and cryptocurrencies hold out the prospect of financial inclusivity and empowerment. People in underserved communities can gain access to financial services, take part in the global economy, and improve their standard of living by using blockchain technology. To find a balance between innovation and regulation, it is crucial to address issues with investor protection, financial stability, and consumer protection. The potential of blockchain technology and cryptocurrencies may be unlocked for the benefit of individuals and the larger financial ecosystem through international collaboration and appropriate regulatory frameworks.</w:t>
      </w:r>
    </w:p>
    <w:p w14:paraId="7B732B74" w14:textId="77777777" w:rsidR="00A4091D" w:rsidRPr="00A7348E" w:rsidRDefault="00A4091D" w:rsidP="00A7348E">
      <w:pPr>
        <w:spacing w:line="360" w:lineRule="auto"/>
        <w:jc w:val="both"/>
        <w:rPr>
          <w:rFonts w:ascii="Times New Roman" w:hAnsi="Times New Roman" w:cs="Times New Roman"/>
          <w:sz w:val="24"/>
          <w:szCs w:val="24"/>
        </w:rPr>
      </w:pPr>
    </w:p>
    <w:p w14:paraId="0C56FA87" w14:textId="77777777" w:rsidR="00A4091D" w:rsidRPr="00A7348E" w:rsidRDefault="00A4091D" w:rsidP="00A7348E">
      <w:pPr>
        <w:spacing w:line="360" w:lineRule="auto"/>
        <w:jc w:val="both"/>
        <w:rPr>
          <w:rFonts w:ascii="Times New Roman" w:hAnsi="Times New Roman" w:cs="Times New Roman"/>
          <w:sz w:val="24"/>
          <w:szCs w:val="24"/>
        </w:rPr>
      </w:pPr>
      <w:r w:rsidRPr="00A7348E">
        <w:rPr>
          <w:rFonts w:ascii="Times New Roman" w:hAnsi="Times New Roman" w:cs="Times New Roman"/>
          <w:sz w:val="24"/>
          <w:szCs w:val="24"/>
        </w:rPr>
        <w:t>References:</w:t>
      </w:r>
    </w:p>
    <w:p w14:paraId="7FD5CA68" w14:textId="7AE0ED5C" w:rsidR="00A4091D" w:rsidRDefault="003876D8" w:rsidP="00A7348E">
      <w:pPr>
        <w:spacing w:line="360" w:lineRule="auto"/>
        <w:jc w:val="both"/>
        <w:rPr>
          <w:rStyle w:val="Hyperlink"/>
          <w:rFonts w:ascii="Times New Roman" w:hAnsi="Times New Roman" w:cs="Times New Roman"/>
          <w:color w:val="0373DD"/>
          <w:sz w:val="24"/>
          <w:szCs w:val="24"/>
          <w:shd w:val="clear" w:color="auto" w:fill="FFFFFF"/>
        </w:rPr>
      </w:pPr>
      <w:hyperlink r:id="rId5" w:tgtFrame="_blank" w:history="1">
        <w:r w:rsidR="00A4091D" w:rsidRPr="00A7348E">
          <w:rPr>
            <w:rStyle w:val="Hyperlink"/>
            <w:rFonts w:ascii="Times New Roman" w:hAnsi="Times New Roman" w:cs="Times New Roman"/>
            <w:color w:val="0373DD"/>
            <w:sz w:val="24"/>
            <w:szCs w:val="24"/>
            <w:shd w:val="clear" w:color="auto" w:fill="FFFFFF"/>
          </w:rPr>
          <w:t>https://galaxynews.online/14313-eyirwm/</w:t>
        </w:r>
      </w:hyperlink>
    </w:p>
    <w:p w14:paraId="21FED8F6" w14:textId="3449BE01" w:rsidR="009A2650" w:rsidRDefault="003876D8" w:rsidP="00A7348E">
      <w:pPr>
        <w:spacing w:line="360" w:lineRule="auto"/>
        <w:jc w:val="both"/>
        <w:rPr>
          <w:rFonts w:ascii="Times New Roman" w:hAnsi="Times New Roman" w:cs="Times New Roman"/>
          <w:sz w:val="24"/>
          <w:szCs w:val="24"/>
        </w:rPr>
      </w:pPr>
      <w:hyperlink r:id="rId6" w:anchor="xj4y7vzkg" w:history="1">
        <w:r w:rsidR="009A2650" w:rsidRPr="00EA6258">
          <w:rPr>
            <w:rStyle w:val="Hyperlink"/>
            <w:rFonts w:ascii="Times New Roman" w:hAnsi="Times New Roman" w:cs="Times New Roman"/>
            <w:sz w:val="24"/>
            <w:szCs w:val="24"/>
          </w:rPr>
          <w:t>https://www.bloomberg.com/news/articles/2022-03-01/crypto-is-double-edged-sword-amid-war-circle-s-allaire-says#xj4y7vzkg</w:t>
        </w:r>
      </w:hyperlink>
    </w:p>
    <w:p w14:paraId="4225CD21" w14:textId="67463E95" w:rsidR="009A2650" w:rsidRDefault="003876D8" w:rsidP="00A7348E">
      <w:pPr>
        <w:spacing w:line="360" w:lineRule="auto"/>
        <w:jc w:val="both"/>
        <w:rPr>
          <w:rFonts w:ascii="Times New Roman" w:hAnsi="Times New Roman" w:cs="Times New Roman"/>
          <w:sz w:val="24"/>
          <w:szCs w:val="24"/>
        </w:rPr>
      </w:pPr>
      <w:hyperlink r:id="rId7" w:history="1">
        <w:r w:rsidR="009A2650" w:rsidRPr="00EA6258">
          <w:rPr>
            <w:rStyle w:val="Hyperlink"/>
            <w:rFonts w:ascii="Times New Roman" w:hAnsi="Times New Roman" w:cs="Times New Roman"/>
            <w:sz w:val="24"/>
            <w:szCs w:val="24"/>
          </w:rPr>
          <w:t>https://www.adb.org/sites/default/files/publication/871281/asia-pacific-financial-inclusion-forum-2022.pdf</w:t>
        </w:r>
      </w:hyperlink>
    </w:p>
    <w:p w14:paraId="62083CC0" w14:textId="77777777" w:rsidR="009A2650" w:rsidRPr="00A7348E" w:rsidRDefault="009A2650" w:rsidP="00A7348E">
      <w:pPr>
        <w:spacing w:line="360" w:lineRule="auto"/>
        <w:jc w:val="both"/>
        <w:rPr>
          <w:rFonts w:ascii="Times New Roman" w:hAnsi="Times New Roman" w:cs="Times New Roman"/>
          <w:sz w:val="24"/>
          <w:szCs w:val="24"/>
        </w:rPr>
      </w:pPr>
    </w:p>
    <w:p w14:paraId="47C2EEEB" w14:textId="77777777" w:rsidR="00A4091D" w:rsidRPr="00A7348E" w:rsidRDefault="00A4091D" w:rsidP="00A7348E">
      <w:pPr>
        <w:spacing w:line="360" w:lineRule="auto"/>
        <w:jc w:val="both"/>
        <w:rPr>
          <w:rFonts w:ascii="Times New Roman" w:hAnsi="Times New Roman" w:cs="Times New Roman"/>
          <w:sz w:val="24"/>
          <w:szCs w:val="24"/>
        </w:rPr>
      </w:pPr>
    </w:p>
    <w:sectPr w:rsidR="00A4091D" w:rsidRPr="00A7348E" w:rsidSect="00A517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B2A2C"/>
    <w:multiLevelType w:val="hybridMultilevel"/>
    <w:tmpl w:val="FA66DD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D0C69C2"/>
    <w:multiLevelType w:val="hybridMultilevel"/>
    <w:tmpl w:val="8360945E"/>
    <w:lvl w:ilvl="0" w:tplc="7D2225F4">
      <w:start w:val="3"/>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52084315"/>
    <w:multiLevelType w:val="hybridMultilevel"/>
    <w:tmpl w:val="63FA083E"/>
    <w:lvl w:ilvl="0" w:tplc="865290CC">
      <w:start w:val="4"/>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5D3168BE"/>
    <w:multiLevelType w:val="hybridMultilevel"/>
    <w:tmpl w:val="8A86B6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54003415">
    <w:abstractNumId w:val="0"/>
  </w:num>
  <w:num w:numId="2" w16cid:durableId="177811760">
    <w:abstractNumId w:val="3"/>
  </w:num>
  <w:num w:numId="3" w16cid:durableId="1765565708">
    <w:abstractNumId w:val="1"/>
  </w:num>
  <w:num w:numId="4" w16cid:durableId="20392355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EwNTU1tDS3MLQwMTJQ0lEKTi0uzszPAykwrAUAdUEsZCwAAAA="/>
  </w:docVars>
  <w:rsids>
    <w:rsidRoot w:val="00741DF8"/>
    <w:rsid w:val="00163B19"/>
    <w:rsid w:val="00173BC1"/>
    <w:rsid w:val="00386E07"/>
    <w:rsid w:val="003876D8"/>
    <w:rsid w:val="00434BBF"/>
    <w:rsid w:val="005E1687"/>
    <w:rsid w:val="00703509"/>
    <w:rsid w:val="00741DF8"/>
    <w:rsid w:val="00905E40"/>
    <w:rsid w:val="009A2650"/>
    <w:rsid w:val="00A015FB"/>
    <w:rsid w:val="00A4091D"/>
    <w:rsid w:val="00A5176E"/>
    <w:rsid w:val="00A7348E"/>
    <w:rsid w:val="00A75E46"/>
    <w:rsid w:val="00AD0996"/>
    <w:rsid w:val="00CE7DE5"/>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000B4"/>
  <w15:docId w15:val="{7E182C48-CFE8-4A16-8665-F38F8C34D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76E"/>
  </w:style>
  <w:style w:type="paragraph" w:styleId="Heading1">
    <w:name w:val="heading 1"/>
    <w:basedOn w:val="Normal"/>
    <w:next w:val="Normal"/>
    <w:link w:val="Heading1Char"/>
    <w:uiPriority w:val="9"/>
    <w:qFormat/>
    <w:rsid w:val="00386E0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6E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6E0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86E0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6E0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86E07"/>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386E0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86E07"/>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386E0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386E07"/>
    <w:pPr>
      <w:ind w:left="720"/>
      <w:contextualSpacing/>
    </w:pPr>
  </w:style>
  <w:style w:type="character" w:customStyle="1" w:styleId="Heading3Char">
    <w:name w:val="Heading 3 Char"/>
    <w:basedOn w:val="DefaultParagraphFont"/>
    <w:link w:val="Heading3"/>
    <w:uiPriority w:val="9"/>
    <w:rsid w:val="00386E07"/>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A4091D"/>
    <w:rPr>
      <w:color w:val="0000FF"/>
      <w:u w:val="single"/>
    </w:rPr>
  </w:style>
  <w:style w:type="character" w:styleId="FollowedHyperlink">
    <w:name w:val="FollowedHyperlink"/>
    <w:basedOn w:val="DefaultParagraphFont"/>
    <w:uiPriority w:val="99"/>
    <w:semiHidden/>
    <w:unhideWhenUsed/>
    <w:rsid w:val="00434BBF"/>
    <w:rPr>
      <w:color w:val="954F72" w:themeColor="followedHyperlink"/>
      <w:u w:val="single"/>
    </w:rPr>
  </w:style>
  <w:style w:type="character" w:styleId="UnresolvedMention">
    <w:name w:val="Unresolved Mention"/>
    <w:basedOn w:val="DefaultParagraphFont"/>
    <w:uiPriority w:val="99"/>
    <w:semiHidden/>
    <w:unhideWhenUsed/>
    <w:rsid w:val="009A26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https://www.adb.org/sites/default/files/publication/871281/asia-pacific-financial-inclusion-forum-2022.pdf"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www.bloomberg.com/news/articles/2022-03-01/crypto-is-double-edged-sword-amid-war-circle-s-allaire-says" TargetMode="External" /><Relationship Id="rId5" Type="http://schemas.openxmlformats.org/officeDocument/2006/relationships/hyperlink" Target="https://galaxynews.online/14313-eyirwm/" TargetMode="Externa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1919</Words>
  <Characters>10943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Aarya Pawar</dc:creator>
  <cp:lastModifiedBy>Aarya Pawar</cp:lastModifiedBy>
  <cp:revision>2</cp:revision>
  <dcterms:created xsi:type="dcterms:W3CDTF">2023-07-31T07:15:00Z</dcterms:created>
  <dcterms:modified xsi:type="dcterms:W3CDTF">2023-07-31T07:15:00Z</dcterms:modified>
</cp:coreProperties>
</file>