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7A4" w:rsidRDefault="009355D1">
      <w:pPr>
        <w:pStyle w:val="Title"/>
        <w:rPr>
          <w:u w:val="none"/>
        </w:rPr>
      </w:pPr>
      <w:r>
        <w:rPr>
          <w:u w:val="thick"/>
        </w:rPr>
        <w:t>CHRONIC BRONCHITIS AND HOMOEOPATHY</w:t>
      </w:r>
    </w:p>
    <w:p w:rsidR="001917A4" w:rsidRDefault="001917A4">
      <w:pPr>
        <w:pStyle w:val="BodyText"/>
        <w:rPr>
          <w:b/>
          <w:sz w:val="20"/>
        </w:rPr>
      </w:pPr>
    </w:p>
    <w:p w:rsidR="001917A4" w:rsidRDefault="001917A4">
      <w:pPr>
        <w:pStyle w:val="BodyText"/>
        <w:rPr>
          <w:b/>
          <w:sz w:val="20"/>
        </w:rPr>
      </w:pPr>
    </w:p>
    <w:p w:rsidR="001917A4" w:rsidRDefault="001917A4">
      <w:pPr>
        <w:pStyle w:val="BodyText"/>
        <w:spacing w:before="10"/>
        <w:rPr>
          <w:b/>
          <w:sz w:val="20"/>
        </w:rPr>
      </w:pPr>
    </w:p>
    <w:p w:rsidR="001917A4" w:rsidRDefault="009355D1">
      <w:pPr>
        <w:pStyle w:val="Heading1"/>
        <w:spacing w:before="86"/>
        <w:rPr>
          <w:u w:val="none"/>
        </w:rPr>
      </w:pPr>
      <w:r>
        <w:rPr>
          <w:u w:val="thick"/>
        </w:rPr>
        <w:t>ABSTRACT</w:t>
      </w:r>
    </w:p>
    <w:p w:rsidR="001917A4" w:rsidRDefault="009355D1">
      <w:pPr>
        <w:pStyle w:val="BodyText"/>
        <w:spacing w:before="252" w:line="276" w:lineRule="auto"/>
        <w:ind w:left="220" w:right="415" w:firstLine="120"/>
      </w:pPr>
      <w:r>
        <w:t>Due to the increase in environmental pollutants, cigarette smoking and other harmful influences, the incidence of COPD has increased dramatically in the last few decades. It has become the most common cause of death worldwide. Homeopathy offers promising t</w:t>
      </w:r>
      <w:r>
        <w:t>reatment for chronic bronchitis. According to the literature, treatment is curative rather than palliative.</w:t>
      </w:r>
    </w:p>
    <w:p w:rsidR="001917A4" w:rsidRDefault="009355D1">
      <w:pPr>
        <w:pStyle w:val="Heading1"/>
        <w:spacing w:before="204"/>
        <w:rPr>
          <w:u w:val="none"/>
        </w:rPr>
      </w:pPr>
      <w:r>
        <w:rPr>
          <w:u w:val="thick"/>
        </w:rPr>
        <w:t>KEYWORDS</w:t>
      </w:r>
    </w:p>
    <w:p w:rsidR="001917A4" w:rsidRDefault="009355D1">
      <w:pPr>
        <w:pStyle w:val="BodyText"/>
        <w:spacing w:before="255"/>
        <w:ind w:left="220"/>
      </w:pPr>
      <w:proofErr w:type="gramStart"/>
      <w:r>
        <w:t>Chronic bronchitis, chronic obstructive pulmonary disease, homeopathy, smoker's disease.</w:t>
      </w:r>
      <w:proofErr w:type="gramEnd"/>
    </w:p>
    <w:p w:rsidR="001917A4" w:rsidRDefault="001917A4">
      <w:pPr>
        <w:pStyle w:val="BodyText"/>
        <w:spacing w:before="11"/>
        <w:rPr>
          <w:sz w:val="20"/>
        </w:rPr>
      </w:pPr>
    </w:p>
    <w:p w:rsidR="001917A4" w:rsidRDefault="009355D1">
      <w:pPr>
        <w:pStyle w:val="Heading1"/>
        <w:rPr>
          <w:u w:val="none"/>
        </w:rPr>
      </w:pPr>
      <w:r>
        <w:rPr>
          <w:u w:val="thick"/>
        </w:rPr>
        <w:t>CORRESPONDING AUTHORS:</w:t>
      </w:r>
    </w:p>
    <w:p w:rsidR="001917A4" w:rsidRDefault="009355D1">
      <w:pPr>
        <w:spacing w:before="255"/>
        <w:ind w:left="220"/>
        <w:rPr>
          <w:sz w:val="24"/>
        </w:rPr>
      </w:pPr>
      <w:r>
        <w:rPr>
          <w:b/>
          <w:sz w:val="24"/>
        </w:rPr>
        <w:t xml:space="preserve">Dr. </w:t>
      </w:r>
      <w:proofErr w:type="spellStart"/>
      <w:r>
        <w:rPr>
          <w:b/>
          <w:sz w:val="24"/>
        </w:rPr>
        <w:t>Vineeta</w:t>
      </w:r>
      <w:proofErr w:type="spellEnd"/>
      <w:r>
        <w:rPr>
          <w:b/>
          <w:sz w:val="24"/>
        </w:rPr>
        <w:t xml:space="preserve"> Singh </w:t>
      </w:r>
      <w:r>
        <w:rPr>
          <w:sz w:val="24"/>
        </w:rPr>
        <w:t>B.H.M.S.</w:t>
      </w:r>
      <w:r>
        <w:rPr>
          <w:sz w:val="24"/>
        </w:rPr>
        <w:t xml:space="preserve">, M.D. (assistant </w:t>
      </w:r>
      <w:proofErr w:type="spellStart"/>
      <w:r>
        <w:rPr>
          <w:sz w:val="24"/>
        </w:rPr>
        <w:t>prof</w:t>
      </w:r>
      <w:proofErr w:type="spellEnd"/>
      <w:r>
        <w:rPr>
          <w:sz w:val="24"/>
        </w:rPr>
        <w:t>.)</w:t>
      </w:r>
    </w:p>
    <w:p w:rsidR="001917A4" w:rsidRDefault="001917A4">
      <w:pPr>
        <w:pStyle w:val="BodyText"/>
        <w:spacing w:before="10"/>
        <w:rPr>
          <w:sz w:val="20"/>
        </w:rPr>
      </w:pPr>
    </w:p>
    <w:p w:rsidR="001917A4" w:rsidRDefault="009355D1">
      <w:pPr>
        <w:pStyle w:val="BodyText"/>
        <w:ind w:left="220"/>
      </w:pPr>
      <w:proofErr w:type="spellStart"/>
      <w:r>
        <w:t>Param</w:t>
      </w:r>
      <w:proofErr w:type="spellEnd"/>
      <w:r>
        <w:t xml:space="preserve"> Himalaya Homeopathic Medical College and Hospital, </w:t>
      </w:r>
      <w:proofErr w:type="spellStart"/>
      <w:r>
        <w:t>Doiwala</w:t>
      </w:r>
      <w:proofErr w:type="spellEnd"/>
      <w:r>
        <w:t xml:space="preserve">, </w:t>
      </w:r>
      <w:proofErr w:type="spellStart"/>
      <w:r>
        <w:t>Dehradun</w:t>
      </w:r>
      <w:proofErr w:type="spellEnd"/>
      <w:r>
        <w:t xml:space="preserve"> (U.K.)</w:t>
      </w:r>
    </w:p>
    <w:p w:rsidR="001917A4" w:rsidRDefault="001917A4">
      <w:pPr>
        <w:pStyle w:val="BodyText"/>
        <w:spacing w:before="10"/>
        <w:rPr>
          <w:sz w:val="20"/>
        </w:rPr>
      </w:pPr>
    </w:p>
    <w:p w:rsidR="001917A4" w:rsidRDefault="009355D1">
      <w:pPr>
        <w:ind w:left="280"/>
        <w:rPr>
          <w:sz w:val="24"/>
        </w:rPr>
      </w:pPr>
      <w:r>
        <w:rPr>
          <w:b/>
          <w:sz w:val="24"/>
        </w:rPr>
        <w:t xml:space="preserve">Dr. </w:t>
      </w:r>
      <w:proofErr w:type="spellStart"/>
      <w:r>
        <w:rPr>
          <w:b/>
          <w:sz w:val="24"/>
        </w:rPr>
        <w:t>Amit</w:t>
      </w:r>
      <w:proofErr w:type="spellEnd"/>
      <w:r>
        <w:rPr>
          <w:b/>
          <w:sz w:val="24"/>
        </w:rPr>
        <w:t xml:space="preserve"> Singh </w:t>
      </w:r>
      <w:r>
        <w:rPr>
          <w:sz w:val="24"/>
        </w:rPr>
        <w:t>B.H.M.S., M.D. (doctor)</w:t>
      </w:r>
    </w:p>
    <w:p w:rsidR="001917A4" w:rsidRDefault="001917A4">
      <w:pPr>
        <w:pStyle w:val="BodyText"/>
        <w:spacing w:before="3"/>
        <w:rPr>
          <w:sz w:val="21"/>
        </w:rPr>
      </w:pPr>
    </w:p>
    <w:p w:rsidR="001917A4" w:rsidRDefault="009355D1">
      <w:pPr>
        <w:pStyle w:val="BodyText"/>
        <w:ind w:left="220"/>
      </w:pPr>
      <w:proofErr w:type="gramStart"/>
      <w:r>
        <w:t xml:space="preserve">State Homoeopathic Dispensary </w:t>
      </w:r>
      <w:proofErr w:type="spellStart"/>
      <w:r>
        <w:t>Bhagtowali</w:t>
      </w:r>
      <w:proofErr w:type="spellEnd"/>
      <w:r>
        <w:t xml:space="preserve"> </w:t>
      </w:r>
      <w:proofErr w:type="spellStart"/>
      <w:r>
        <w:t>mazra</w:t>
      </w:r>
      <w:proofErr w:type="spellEnd"/>
      <w:r>
        <w:t xml:space="preserve"> </w:t>
      </w:r>
      <w:proofErr w:type="spellStart"/>
      <w:r>
        <w:t>Roorkee</w:t>
      </w:r>
      <w:proofErr w:type="spellEnd"/>
      <w:r>
        <w:t xml:space="preserve"> (U.K.)</w:t>
      </w:r>
      <w:proofErr w:type="gramEnd"/>
    </w:p>
    <w:p w:rsidR="001917A4" w:rsidRDefault="001917A4">
      <w:pPr>
        <w:pStyle w:val="BodyText"/>
        <w:rPr>
          <w:sz w:val="21"/>
        </w:rPr>
      </w:pPr>
    </w:p>
    <w:p w:rsidR="00524D58" w:rsidRPr="00524D58" w:rsidRDefault="009355D1" w:rsidP="00524D58">
      <w:pPr>
        <w:pStyle w:val="BodyText"/>
        <w:spacing w:line="276" w:lineRule="auto"/>
        <w:ind w:left="220" w:right="90"/>
      </w:pPr>
      <w:r>
        <w:rPr>
          <w:b/>
          <w:sz w:val="32"/>
          <w:u w:val="thick"/>
        </w:rPr>
        <w:t>INTRODUCTION:</w:t>
      </w:r>
      <w:r>
        <w:rPr>
          <w:b/>
          <w:sz w:val="32"/>
        </w:rPr>
        <w:t xml:space="preserve"> </w:t>
      </w:r>
      <w:r w:rsidR="00524D58" w:rsidRPr="00524D58">
        <w:t>Chronic bronchitis is one of the two primary lung diseases categorized within COPD. Clinically, it is defined as the persistent presence of a cough with the production of phlegm on most days for at least a quarter of the year, recurring for two or more consecutive years. This chronic condition is characterized by an ongoing and progressive inflammation of the bronchial tubes in the lungs. Chronic bronchitis is considered one of the two main forms of chronic obstructive pulmonary disease (COPD) and is clinically identified by a continuous cough that results in the production of sputum (phlegm) for a minimum of three months during two consecutive years. It is marked by a persistent, productive cough that generates an excess of mucus. Bronchitis is a highly debilitating illness with the potential for severe complications and can be life-threatening, especially when it co-occurs with emphysema, another critical respiratory disorder, within the spectrum of COPD. As stated by the National Heart, Lung, and Blood Institute, COPD ranks as the leading cause of disability and the fourth leading cause of death in the United States.</w:t>
      </w:r>
    </w:p>
    <w:p w:rsidR="00D24698" w:rsidRPr="00D24698" w:rsidRDefault="00D24698" w:rsidP="00D24698">
      <w:pPr>
        <w:pStyle w:val="BodyText"/>
        <w:spacing w:line="276" w:lineRule="auto"/>
        <w:ind w:left="220" w:right="90"/>
      </w:pPr>
      <w:r w:rsidRPr="00D24698">
        <w:t xml:space="preserve">Chronic bronchitis typically originates from smoking, although it can also occur due to the prolonged inhalation of other lung irritants. This condition primarily manifests when irritants enter the respiratory system, progressing through the bronchi, the smaller passageways that branch off the main airway connected to the mouth and nose. Normally, air and essential oxygen travel through these bronchioles into the alveoli, tiny sac-like structures within the lungs where oxygen is absorbed into the bloodstream. When the air becomes contaminated with smoke or irritants, it inflicts harm on the lungs and disrupts their capacity to effectively absorb oxygen. Prolonged exposure to irritants results in persistent irritation and inflammation of the bronchi, </w:t>
      </w:r>
      <w:r w:rsidRPr="00D24698">
        <w:lastRenderedPageBreak/>
        <w:t>leading to excessive mucus production and thickening of the bronchial walls, ultimately obstructing the flow of air to the lungs. Over time, the lungs become scarred and endure chronic damage, leading to the development of a persistent cough. The increased mucus production and inflammation in chronic bronchitis also create an ideal environment in the lungs for bacteria and viruses, potentially leading to severe and life-threatening infections like pneumonia. Lung infections can further exacerbate chronic bronchitis.</w:t>
      </w:r>
    </w:p>
    <w:p w:rsidR="001917A4" w:rsidRDefault="009355D1">
      <w:pPr>
        <w:pStyle w:val="BodyText"/>
        <w:spacing w:before="202" w:line="276" w:lineRule="auto"/>
        <w:ind w:left="220" w:firstLine="60"/>
      </w:pPr>
      <w:r>
        <w:t>The longer your lungs are exposed to smoke or irritants,</w:t>
      </w:r>
      <w:r>
        <w:t xml:space="preserve"> the more likely you are to develop chronic bronchitis. Chronic bronchitis can affect people of all ages.</w:t>
      </w:r>
    </w:p>
    <w:p w:rsidR="001917A4" w:rsidRDefault="009355D1">
      <w:pPr>
        <w:pStyle w:val="BodyText"/>
        <w:spacing w:before="197"/>
        <w:ind w:left="220"/>
      </w:pPr>
      <w:r>
        <w:t>This condition is more common in:-</w:t>
      </w:r>
    </w:p>
    <w:p w:rsidR="001917A4" w:rsidRDefault="001917A4">
      <w:pPr>
        <w:pStyle w:val="BodyText"/>
        <w:spacing w:before="2"/>
        <w:rPr>
          <w:sz w:val="21"/>
        </w:rPr>
      </w:pPr>
    </w:p>
    <w:p w:rsidR="001917A4" w:rsidRDefault="009355D1">
      <w:pPr>
        <w:pStyle w:val="ListParagraph"/>
        <w:numPr>
          <w:ilvl w:val="0"/>
          <w:numId w:val="7"/>
        </w:numPr>
        <w:tabs>
          <w:tab w:val="left" w:pos="3101"/>
          <w:tab w:val="left" w:pos="3102"/>
        </w:tabs>
        <w:rPr>
          <w:sz w:val="24"/>
        </w:rPr>
      </w:pPr>
      <w:r>
        <w:rPr>
          <w:sz w:val="24"/>
        </w:rPr>
        <w:t>Middle and late</w:t>
      </w:r>
      <w:r>
        <w:rPr>
          <w:spacing w:val="-3"/>
          <w:sz w:val="24"/>
        </w:rPr>
        <w:t xml:space="preserve"> </w:t>
      </w:r>
      <w:r>
        <w:rPr>
          <w:sz w:val="24"/>
        </w:rPr>
        <w:t>adulthood.</w:t>
      </w:r>
    </w:p>
    <w:p w:rsidR="001917A4" w:rsidRDefault="009355D1">
      <w:pPr>
        <w:pStyle w:val="ListParagraph"/>
        <w:numPr>
          <w:ilvl w:val="0"/>
          <w:numId w:val="7"/>
        </w:numPr>
        <w:tabs>
          <w:tab w:val="left" w:pos="3101"/>
          <w:tab w:val="left" w:pos="3102"/>
        </w:tabs>
        <w:spacing w:before="38"/>
        <w:rPr>
          <w:sz w:val="24"/>
        </w:rPr>
      </w:pPr>
      <w:r>
        <w:rPr>
          <w:sz w:val="24"/>
        </w:rPr>
        <w:t>More in men than in women.</w:t>
      </w:r>
    </w:p>
    <w:p w:rsidR="001917A4" w:rsidRDefault="009355D1">
      <w:pPr>
        <w:pStyle w:val="ListParagraph"/>
        <w:numPr>
          <w:ilvl w:val="0"/>
          <w:numId w:val="7"/>
        </w:numPr>
        <w:tabs>
          <w:tab w:val="left" w:pos="3101"/>
          <w:tab w:val="left" w:pos="3102"/>
        </w:tabs>
        <w:spacing w:before="42"/>
        <w:rPr>
          <w:sz w:val="24"/>
        </w:rPr>
      </w:pPr>
      <w:r>
        <w:rPr>
          <w:sz w:val="24"/>
        </w:rPr>
        <w:t>More in smokers than</w:t>
      </w:r>
      <w:r>
        <w:rPr>
          <w:spacing w:val="-2"/>
          <w:sz w:val="24"/>
        </w:rPr>
        <w:t xml:space="preserve"> </w:t>
      </w:r>
      <w:r>
        <w:rPr>
          <w:sz w:val="24"/>
        </w:rPr>
        <w:t>non-smokers.</w:t>
      </w:r>
    </w:p>
    <w:p w:rsidR="001917A4" w:rsidRDefault="009355D1">
      <w:pPr>
        <w:pStyle w:val="ListParagraph"/>
        <w:numPr>
          <w:ilvl w:val="0"/>
          <w:numId w:val="7"/>
        </w:numPr>
        <w:tabs>
          <w:tab w:val="left" w:pos="3101"/>
          <w:tab w:val="left" w:pos="3102"/>
        </w:tabs>
        <w:spacing w:before="42"/>
        <w:rPr>
          <w:sz w:val="24"/>
        </w:rPr>
      </w:pPr>
      <w:r>
        <w:rPr>
          <w:sz w:val="24"/>
        </w:rPr>
        <w:t>More in urban than rural r</w:t>
      </w:r>
      <w:r>
        <w:rPr>
          <w:sz w:val="24"/>
        </w:rPr>
        <w:t>esidents.</w:t>
      </w:r>
    </w:p>
    <w:p w:rsidR="001917A4" w:rsidRDefault="001917A4">
      <w:pPr>
        <w:pStyle w:val="BodyText"/>
        <w:rPr>
          <w:sz w:val="28"/>
        </w:rPr>
      </w:pPr>
    </w:p>
    <w:p w:rsidR="001917A4" w:rsidRDefault="001917A4">
      <w:pPr>
        <w:pStyle w:val="BodyText"/>
        <w:rPr>
          <w:sz w:val="38"/>
        </w:rPr>
      </w:pPr>
    </w:p>
    <w:p w:rsidR="00AE1C67" w:rsidRPr="00AE1C67" w:rsidRDefault="00AE1C67" w:rsidP="00AE1C67">
      <w:pPr>
        <w:pStyle w:val="BodyText"/>
        <w:spacing w:before="255" w:line="276" w:lineRule="auto"/>
        <w:ind w:left="220" w:right="149"/>
      </w:pPr>
      <w:r w:rsidRPr="00AE1C67">
        <w:t xml:space="preserve">This is a highly debilitating condition with the potential for significant complications and even fatality, particularly when it coexists with emphysema, another severe respiratory ailment and a type of COPD. According to data from the National Heart, Lung, and Blood Institute, COPD is the primary cause of disability and ranks fourth in the leading causes of death in the United States. Chronic bronchitis predominantly arises due to smoking, but it can also result from the extended inhalation of other lung irritants. Factors such as atmospheric pollution, occupational exposure (such as cotton-related work), infections, family history, and genetic predisposition can also contribute to its development. The longer one's lungs are exposed to smoke or irritants, the higher the likelihood of developing chronic bronchitis. This condition should be considered in any patient over the age of 40 who presents with persistent cough, accompanied by substantial and prolonged sputum production, recurring respiratory infections, breathlessness, often with exertion, cyanosis, and edema (referred to as "Blue Bloated" in patients). In some cases, </w:t>
      </w:r>
      <w:proofErr w:type="spellStart"/>
      <w:r w:rsidRPr="00AE1C67">
        <w:t>hemoptysis</w:t>
      </w:r>
      <w:proofErr w:type="spellEnd"/>
      <w:r w:rsidRPr="00AE1C67">
        <w:t xml:space="preserve"> can further complicate the condition.</w:t>
      </w:r>
    </w:p>
    <w:p w:rsidR="001917A4" w:rsidRDefault="009355D1">
      <w:pPr>
        <w:spacing w:before="193"/>
        <w:ind w:left="220"/>
        <w:rPr>
          <w:sz w:val="28"/>
        </w:rPr>
      </w:pPr>
      <w:r>
        <w:rPr>
          <w:sz w:val="28"/>
        </w:rPr>
        <w:t>Investigations for suspected chronic bronchitis</w:t>
      </w:r>
      <w:r>
        <w:rPr>
          <w:spacing w:val="-25"/>
          <w:sz w:val="28"/>
        </w:rPr>
        <w:t xml:space="preserve"> </w:t>
      </w:r>
      <w:r>
        <w:rPr>
          <w:sz w:val="28"/>
        </w:rPr>
        <w:t>included:</w:t>
      </w:r>
    </w:p>
    <w:p w:rsidR="001917A4" w:rsidRDefault="009355D1">
      <w:pPr>
        <w:pStyle w:val="BodyText"/>
        <w:spacing w:before="255" w:line="276" w:lineRule="auto"/>
        <w:ind w:left="220" w:right="149"/>
      </w:pPr>
      <w:r>
        <w:rPr>
          <w:b/>
        </w:rPr>
        <w:t>Chest X-ray</w:t>
      </w:r>
      <w:r>
        <w:t xml:space="preserve">: Anterior and lateral chest X-rays reveal signs of hyperinflation, including flattening of the diaphragm, enlargement of the </w:t>
      </w:r>
      <w:proofErr w:type="spellStart"/>
      <w:r>
        <w:t>retrosternal</w:t>
      </w:r>
      <w:proofErr w:type="spellEnd"/>
      <w:r>
        <w:t xml:space="preserve"> air space, and a long, narrow cardiac shadow.</w:t>
      </w:r>
    </w:p>
    <w:p w:rsidR="001917A4" w:rsidRDefault="009355D1">
      <w:pPr>
        <w:spacing w:before="200"/>
        <w:ind w:left="220"/>
        <w:rPr>
          <w:sz w:val="24"/>
        </w:rPr>
      </w:pPr>
      <w:r>
        <w:rPr>
          <w:b/>
          <w:sz w:val="24"/>
        </w:rPr>
        <w:t>Electrocardiography</w:t>
      </w:r>
      <w:r>
        <w:rPr>
          <w:sz w:val="24"/>
        </w:rPr>
        <w:t xml:space="preserve">: May show features of right </w:t>
      </w:r>
      <w:proofErr w:type="spellStart"/>
      <w:r>
        <w:rPr>
          <w:sz w:val="24"/>
        </w:rPr>
        <w:t>atrial</w:t>
      </w:r>
      <w:proofErr w:type="spellEnd"/>
      <w:r>
        <w:rPr>
          <w:sz w:val="24"/>
        </w:rPr>
        <w:t xml:space="preserve"> and ventricular hypertrophy.</w:t>
      </w:r>
    </w:p>
    <w:p w:rsidR="001917A4" w:rsidRDefault="001917A4">
      <w:pPr>
        <w:pStyle w:val="BodyText"/>
        <w:spacing w:before="10"/>
        <w:rPr>
          <w:sz w:val="20"/>
        </w:rPr>
      </w:pPr>
    </w:p>
    <w:p w:rsidR="001917A4" w:rsidRDefault="009355D1">
      <w:pPr>
        <w:pStyle w:val="BodyText"/>
        <w:spacing w:before="1" w:line="278" w:lineRule="auto"/>
        <w:ind w:left="220" w:right="415" w:firstLine="60"/>
      </w:pPr>
      <w:r>
        <w:rPr>
          <w:b/>
        </w:rPr>
        <w:t xml:space="preserve">Pulmonary function test: </w:t>
      </w:r>
      <w:r>
        <w:t>These measurements are necessary to diagnose and assess the severity of the disease and help monitor its progress.</w:t>
      </w:r>
    </w:p>
    <w:p w:rsidR="001917A4" w:rsidRDefault="001917A4">
      <w:pPr>
        <w:spacing w:line="278" w:lineRule="auto"/>
        <w:sectPr w:rsidR="001917A4" w:rsidSect="00D24698">
          <w:type w:val="continuous"/>
          <w:pgSz w:w="12240" w:h="15840"/>
          <w:pgMar w:top="1360" w:right="1340" w:bottom="280" w:left="1220" w:header="720" w:footer="720" w:gutter="0"/>
          <w:cols w:space="720"/>
        </w:sectPr>
      </w:pPr>
    </w:p>
    <w:p w:rsidR="00112094" w:rsidRPr="00112094" w:rsidRDefault="00112094" w:rsidP="00112094">
      <w:pPr>
        <w:pStyle w:val="BodyText"/>
        <w:spacing w:before="1" w:line="278" w:lineRule="auto"/>
        <w:ind w:left="220" w:right="415" w:firstLine="60"/>
      </w:pPr>
      <w:r w:rsidRPr="00112094">
        <w:lastRenderedPageBreak/>
        <w:t xml:space="preserve">FEV1 is a consistently reproducible test and serves as the most prevalent indicator of airflow obstruction. Measurement of lung volume demonstrates an increase in total lung capacity, functional residual capacity, and residual volume, while the vital capacity decreases. The diffusing capacity of carbon monoxide diminishes in direct correlation with the severity of emphysema. Arterial blood gas analysis reveals mild to moderate hypoxemia without </w:t>
      </w:r>
      <w:proofErr w:type="spellStart"/>
      <w:r w:rsidRPr="00112094">
        <w:t>hypercapnia</w:t>
      </w:r>
      <w:proofErr w:type="spellEnd"/>
      <w:r w:rsidRPr="00112094">
        <w:t xml:space="preserve"> in the initial stages of the disease. However, as the disease progresses, hypoxemia intensifies, and </w:t>
      </w:r>
      <w:proofErr w:type="spellStart"/>
      <w:r w:rsidRPr="00112094">
        <w:t>hypercapnia</w:t>
      </w:r>
      <w:proofErr w:type="spellEnd"/>
      <w:r w:rsidRPr="00112094">
        <w:t xml:space="preserve"> becomes predominant. </w:t>
      </w:r>
      <w:proofErr w:type="spellStart"/>
      <w:r w:rsidRPr="00112094">
        <w:t>Hypercapnia</w:t>
      </w:r>
      <w:proofErr w:type="spellEnd"/>
      <w:r w:rsidRPr="00112094">
        <w:t xml:space="preserve"> is frequently observed when FEV1 falls below 1 liter per second or 30% of predicted values. During acute exacerbations, both lung mechanics and gas exchange deteriorate.</w:t>
      </w:r>
    </w:p>
    <w:p w:rsidR="00112094" w:rsidRDefault="00112094" w:rsidP="00112094">
      <w:pPr>
        <w:pStyle w:val="BodyText"/>
        <w:spacing w:before="1" w:line="278" w:lineRule="auto"/>
        <w:ind w:left="220" w:right="415" w:firstLine="60"/>
        <w:rPr>
          <w:rFonts w:ascii="Segoe UI" w:hAnsi="Segoe UI" w:cs="Segoe UI"/>
          <w:color w:val="000000"/>
          <w:sz w:val="27"/>
          <w:szCs w:val="27"/>
        </w:rPr>
      </w:pPr>
      <w:r w:rsidRPr="00112094">
        <w:t xml:space="preserve">Chronic bronchitis complications encompass </w:t>
      </w:r>
      <w:proofErr w:type="spellStart"/>
      <w:r w:rsidRPr="00112094">
        <w:t>mucopurulent</w:t>
      </w:r>
      <w:proofErr w:type="spellEnd"/>
      <w:r w:rsidRPr="00112094">
        <w:t xml:space="preserve"> relapses, carbon dioxide necrosis, respiratory failure, secondary </w:t>
      </w:r>
      <w:proofErr w:type="spellStart"/>
      <w:r w:rsidRPr="00112094">
        <w:t>polycythemia</w:t>
      </w:r>
      <w:proofErr w:type="spellEnd"/>
      <w:r w:rsidRPr="00112094">
        <w:t xml:space="preserve">, pulmonary hypertension, and right ventricular failure, commonly known as </w:t>
      </w:r>
      <w:proofErr w:type="spellStart"/>
      <w:r w:rsidRPr="00112094">
        <w:t>cor</w:t>
      </w:r>
      <w:proofErr w:type="spellEnd"/>
      <w:r w:rsidRPr="00112094">
        <w:t xml:space="preserve"> </w:t>
      </w:r>
      <w:proofErr w:type="spellStart"/>
      <w:r w:rsidRPr="00112094">
        <w:t>pulmonale</w:t>
      </w:r>
      <w:proofErr w:type="spellEnd"/>
      <w:r w:rsidRPr="00112094">
        <w:t>. Chronic bronchitis can be effectively managed with homeopathic remedies. In the modern conventional system, the treatment of chronic bronchitis typically involves a combination of symptom relief and antibiotic medications. However, allopathic medicines can be costly and may result in adverse effects when used over the long term. Homeopathic treatments offer a broad range of options for addressing chronic bronchitis. This holistic and scientifically grounded medical approach views each patient as a unique individual, emphasizing a thorough case-taking process, meticulous documentation, and in-depth analysis for a comprehensive diagnosis of both the individual and the disease. This, in turn, facilitates the selection of the most suitable homeopathic remedy, combining the scientific methodology with the art of individualized care</w:t>
      </w:r>
      <w:r>
        <w:rPr>
          <w:rFonts w:ascii="Segoe UI" w:hAnsi="Segoe UI" w:cs="Segoe UI"/>
          <w:color w:val="000000"/>
          <w:sz w:val="27"/>
          <w:szCs w:val="27"/>
        </w:rPr>
        <w:t>.</w:t>
      </w:r>
    </w:p>
    <w:p w:rsidR="00112094" w:rsidRDefault="00112094" w:rsidP="00112094">
      <w:pPr>
        <w:pStyle w:val="z-TopofForm"/>
      </w:pPr>
      <w:r>
        <w:t>Top of Form</w:t>
      </w:r>
    </w:p>
    <w:p w:rsidR="001917A4" w:rsidRDefault="009355D1">
      <w:pPr>
        <w:pStyle w:val="BodyText"/>
        <w:spacing w:before="76" w:line="276" w:lineRule="auto"/>
        <w:ind w:left="220" w:right="159"/>
      </w:pPr>
      <w:r>
        <w:t>.</w:t>
      </w:r>
    </w:p>
    <w:p w:rsidR="001917A4" w:rsidRDefault="009355D1">
      <w:pPr>
        <w:pStyle w:val="Heading1"/>
        <w:spacing w:before="203"/>
        <w:rPr>
          <w:u w:val="none"/>
        </w:rPr>
      </w:pPr>
      <w:r>
        <w:rPr>
          <w:u w:val="thick"/>
        </w:rPr>
        <w:t>ETIOLOGY:-</w:t>
      </w:r>
    </w:p>
    <w:p w:rsidR="001917A4" w:rsidRDefault="009355D1">
      <w:pPr>
        <w:pStyle w:val="BodyText"/>
        <w:spacing w:before="255" w:line="276" w:lineRule="auto"/>
        <w:ind w:left="220" w:right="489"/>
      </w:pPr>
      <w:r>
        <w:t>From this study we will learn more about the origin, prognosis and treatment of chronic bronchitis using carefully selected homeopathic remedies along with diet and yoga, Exercise.</w:t>
      </w:r>
    </w:p>
    <w:p w:rsidR="001917A4" w:rsidRDefault="009355D1">
      <w:pPr>
        <w:pStyle w:val="Heading2"/>
        <w:numPr>
          <w:ilvl w:val="0"/>
          <w:numId w:val="6"/>
        </w:numPr>
        <w:tabs>
          <w:tab w:val="left" w:pos="573"/>
        </w:tabs>
        <w:ind w:hanging="281"/>
        <w:jc w:val="left"/>
      </w:pPr>
      <w:r>
        <w:t>Smoking cigarettes</w:t>
      </w:r>
    </w:p>
    <w:p w:rsidR="001917A4" w:rsidRDefault="009355D1">
      <w:pPr>
        <w:pStyle w:val="BodyText"/>
        <w:spacing w:before="247" w:line="276" w:lineRule="auto"/>
        <w:ind w:left="220" w:right="109"/>
      </w:pPr>
      <w:r>
        <w:t>The United States Surgeon General's Ad</w:t>
      </w:r>
      <w:r>
        <w:t>visory Committee concluded in 1964 that cigarette smoking significantly increases the chance of developing chronic bronchitis. Several disorders of the respiratory system are associated with cigarette smoking. All these anomalies increase the risk of devel</w:t>
      </w:r>
      <w:r>
        <w:t>oping chronic bronchitis.</w:t>
      </w:r>
    </w:p>
    <w:p w:rsidR="001917A4" w:rsidRDefault="009355D1">
      <w:pPr>
        <w:pStyle w:val="ListParagraph"/>
        <w:numPr>
          <w:ilvl w:val="1"/>
          <w:numId w:val="6"/>
        </w:numPr>
        <w:tabs>
          <w:tab w:val="left" w:pos="940"/>
          <w:tab w:val="left" w:pos="941"/>
        </w:tabs>
        <w:spacing w:before="198"/>
        <w:ind w:hanging="361"/>
        <w:rPr>
          <w:sz w:val="24"/>
        </w:rPr>
      </w:pPr>
      <w:r>
        <w:rPr>
          <w:sz w:val="24"/>
        </w:rPr>
        <w:t>Slow cilia</w:t>
      </w:r>
      <w:r>
        <w:rPr>
          <w:spacing w:val="-6"/>
          <w:sz w:val="24"/>
        </w:rPr>
        <w:t xml:space="preserve"> </w:t>
      </w:r>
      <w:r>
        <w:rPr>
          <w:sz w:val="24"/>
        </w:rPr>
        <w:t>movement.</w:t>
      </w:r>
    </w:p>
    <w:p w:rsidR="001917A4" w:rsidRDefault="009355D1">
      <w:pPr>
        <w:pStyle w:val="ListParagraph"/>
        <w:numPr>
          <w:ilvl w:val="1"/>
          <w:numId w:val="6"/>
        </w:numPr>
        <w:tabs>
          <w:tab w:val="left" w:pos="940"/>
          <w:tab w:val="left" w:pos="941"/>
        </w:tabs>
        <w:spacing w:before="42"/>
        <w:ind w:hanging="361"/>
        <w:rPr>
          <w:sz w:val="24"/>
        </w:rPr>
      </w:pPr>
      <w:r>
        <w:rPr>
          <w:sz w:val="24"/>
        </w:rPr>
        <w:t>.</w:t>
      </w:r>
      <w:proofErr w:type="spellStart"/>
      <w:r>
        <w:rPr>
          <w:sz w:val="24"/>
        </w:rPr>
        <w:t>Bronchoconstriction</w:t>
      </w:r>
      <w:proofErr w:type="spellEnd"/>
      <w:r>
        <w:rPr>
          <w:sz w:val="24"/>
        </w:rPr>
        <w:t xml:space="preserve"> (through smooth muscle</w:t>
      </w:r>
      <w:r>
        <w:rPr>
          <w:spacing w:val="-1"/>
          <w:sz w:val="24"/>
        </w:rPr>
        <w:t xml:space="preserve"> </w:t>
      </w:r>
      <w:r>
        <w:rPr>
          <w:sz w:val="24"/>
        </w:rPr>
        <w:t>contraction).</w:t>
      </w:r>
    </w:p>
    <w:p w:rsidR="001917A4" w:rsidRDefault="009355D1">
      <w:pPr>
        <w:pStyle w:val="ListParagraph"/>
        <w:numPr>
          <w:ilvl w:val="1"/>
          <w:numId w:val="6"/>
        </w:numPr>
        <w:tabs>
          <w:tab w:val="left" w:pos="940"/>
          <w:tab w:val="left" w:pos="941"/>
        </w:tabs>
        <w:spacing w:before="42"/>
        <w:ind w:hanging="361"/>
        <w:rPr>
          <w:sz w:val="24"/>
        </w:rPr>
      </w:pPr>
      <w:r>
        <w:rPr>
          <w:sz w:val="24"/>
        </w:rPr>
        <w:t>.Hypertrophy and hyperplasia of mucus-secreting</w:t>
      </w:r>
      <w:r>
        <w:rPr>
          <w:spacing w:val="-10"/>
          <w:sz w:val="24"/>
        </w:rPr>
        <w:t xml:space="preserve"> </w:t>
      </w:r>
      <w:r>
        <w:rPr>
          <w:sz w:val="24"/>
        </w:rPr>
        <w:t>glands.</w:t>
      </w:r>
    </w:p>
    <w:p w:rsidR="001917A4" w:rsidRDefault="009355D1">
      <w:pPr>
        <w:pStyle w:val="ListParagraph"/>
        <w:numPr>
          <w:ilvl w:val="1"/>
          <w:numId w:val="6"/>
        </w:numPr>
        <w:tabs>
          <w:tab w:val="left" w:pos="940"/>
          <w:tab w:val="left" w:pos="941"/>
        </w:tabs>
        <w:spacing w:before="38"/>
        <w:ind w:hanging="361"/>
        <w:rPr>
          <w:sz w:val="24"/>
        </w:rPr>
      </w:pPr>
      <w:r>
        <w:rPr>
          <w:sz w:val="24"/>
        </w:rPr>
        <w:t>.Release of inflammatory mediators in the</w:t>
      </w:r>
      <w:r>
        <w:rPr>
          <w:spacing w:val="-17"/>
          <w:sz w:val="24"/>
        </w:rPr>
        <w:t xml:space="preserve"> </w:t>
      </w:r>
      <w:r>
        <w:rPr>
          <w:sz w:val="24"/>
        </w:rPr>
        <w:t>lungs.</w:t>
      </w:r>
    </w:p>
    <w:p w:rsidR="001917A4" w:rsidRDefault="009355D1">
      <w:pPr>
        <w:pStyle w:val="Heading3"/>
        <w:numPr>
          <w:ilvl w:val="0"/>
          <w:numId w:val="6"/>
        </w:numPr>
        <w:tabs>
          <w:tab w:val="left" w:pos="521"/>
        </w:tabs>
        <w:spacing w:before="247"/>
        <w:ind w:left="520" w:hanging="241"/>
        <w:jc w:val="left"/>
      </w:pPr>
      <w:r>
        <w:t>RESPIRATORY</w:t>
      </w:r>
      <w:r>
        <w:rPr>
          <w:spacing w:val="-3"/>
        </w:rPr>
        <w:t xml:space="preserve"> </w:t>
      </w:r>
      <w:r>
        <w:t>RESPONSIBILITY</w:t>
      </w:r>
    </w:p>
    <w:p w:rsidR="001917A4" w:rsidRDefault="001917A4">
      <w:pPr>
        <w:sectPr w:rsidR="001917A4">
          <w:pgSz w:w="12240" w:h="15840"/>
          <w:pgMar w:top="1360" w:right="1340" w:bottom="280" w:left="1220" w:header="720" w:footer="720" w:gutter="0"/>
          <w:cols w:space="720"/>
        </w:sectPr>
      </w:pPr>
    </w:p>
    <w:p w:rsidR="001917A4" w:rsidRDefault="009355D1">
      <w:pPr>
        <w:pStyle w:val="BodyText"/>
        <w:spacing w:before="76" w:line="276" w:lineRule="auto"/>
        <w:ind w:left="220" w:right="96"/>
      </w:pPr>
      <w:r>
        <w:lastRenderedPageBreak/>
        <w:t xml:space="preserve">One of the characteristics of asthma is a tendency to increased </w:t>
      </w:r>
      <w:proofErr w:type="spellStart"/>
      <w:r>
        <w:t>bronchoconstriction</w:t>
      </w:r>
      <w:proofErr w:type="spellEnd"/>
      <w:r>
        <w:t xml:space="preserve"> in response to various external stimuli such as histamine and </w:t>
      </w:r>
      <w:proofErr w:type="spellStart"/>
      <w:r>
        <w:t>methacholine</w:t>
      </w:r>
      <w:proofErr w:type="spellEnd"/>
      <w:r>
        <w:t>. However, many patients with COPD also have this feature of airway reactivity.</w:t>
      </w:r>
    </w:p>
    <w:p w:rsidR="001917A4" w:rsidRDefault="009355D1">
      <w:pPr>
        <w:pStyle w:val="Heading3"/>
        <w:numPr>
          <w:ilvl w:val="0"/>
          <w:numId w:val="6"/>
        </w:numPr>
        <w:tabs>
          <w:tab w:val="left" w:pos="461"/>
        </w:tabs>
        <w:spacing w:before="204"/>
        <w:ind w:left="460" w:hanging="241"/>
        <w:jc w:val="left"/>
      </w:pPr>
      <w:r>
        <w:t>RESPIRATORY</w:t>
      </w:r>
      <w:r>
        <w:rPr>
          <w:spacing w:val="-3"/>
        </w:rPr>
        <w:t xml:space="preserve"> </w:t>
      </w:r>
      <w:r>
        <w:t>INFECT</w:t>
      </w:r>
      <w:r>
        <w:t>IONS</w:t>
      </w:r>
    </w:p>
    <w:p w:rsidR="001917A4" w:rsidRDefault="001917A4">
      <w:pPr>
        <w:pStyle w:val="BodyText"/>
        <w:spacing w:before="6"/>
        <w:rPr>
          <w:b/>
          <w:sz w:val="20"/>
        </w:rPr>
      </w:pPr>
    </w:p>
    <w:p w:rsidR="001917A4" w:rsidRDefault="009355D1">
      <w:pPr>
        <w:pStyle w:val="BodyText"/>
        <w:spacing w:before="1" w:line="276" w:lineRule="auto"/>
        <w:ind w:left="220" w:right="121"/>
      </w:pPr>
      <w:r>
        <w:t>Childhood respiratory diseases were also evaluated as prospective risk factors for the eventual development of COPD. These have been investigated as potential risk factors for the onset and progression of COPD in adults. Therefore, although respirato</w:t>
      </w:r>
      <w:r>
        <w:t>ry infections are a significant contributor to COPD flare-ups, it is still unknown whether childhood-onset respiratory infections or adult airway infections contribute to the onset and progression of COPD.</w:t>
      </w:r>
    </w:p>
    <w:p w:rsidR="001917A4" w:rsidRDefault="009355D1">
      <w:pPr>
        <w:pStyle w:val="Heading3"/>
        <w:numPr>
          <w:ilvl w:val="0"/>
          <w:numId w:val="6"/>
        </w:numPr>
        <w:tabs>
          <w:tab w:val="left" w:pos="461"/>
        </w:tabs>
        <w:ind w:left="460" w:hanging="241"/>
        <w:jc w:val="left"/>
      </w:pPr>
      <w:r>
        <w:t>WORK</w:t>
      </w:r>
      <w:r>
        <w:rPr>
          <w:spacing w:val="-4"/>
        </w:rPr>
        <w:t xml:space="preserve"> </w:t>
      </w:r>
      <w:r>
        <w:t>EXPOSURE</w:t>
      </w:r>
    </w:p>
    <w:p w:rsidR="001917A4" w:rsidRDefault="001917A4">
      <w:pPr>
        <w:pStyle w:val="BodyText"/>
        <w:spacing w:before="6"/>
        <w:rPr>
          <w:b/>
          <w:sz w:val="20"/>
        </w:rPr>
      </w:pPr>
    </w:p>
    <w:p w:rsidR="001917A4" w:rsidRDefault="009355D1">
      <w:pPr>
        <w:pStyle w:val="BodyText"/>
        <w:spacing w:line="276" w:lineRule="auto"/>
        <w:ind w:left="220" w:right="183"/>
      </w:pPr>
      <w:r>
        <w:t>There have been suggestions that in</w:t>
      </w:r>
      <w:r>
        <w:t>creased levels of dust exposure at work can lead to problems with the respiratory system and blocked airflow. A number of specific occupational exposures have been proposed as risk factors for chronic airflow obstruction, including coal mining, gold mining</w:t>
      </w:r>
      <w:r>
        <w:t>, and cotton textile dust. The significance of dust exposure as a risk factor for COPD, independent of cigarette smoking, is uncertain, although nonsmokers in these occupations experienced some reduction in FEV.</w:t>
      </w:r>
    </w:p>
    <w:p w:rsidR="001917A4" w:rsidRDefault="009355D1">
      <w:pPr>
        <w:pStyle w:val="Heading3"/>
        <w:numPr>
          <w:ilvl w:val="0"/>
          <w:numId w:val="6"/>
        </w:numPr>
        <w:tabs>
          <w:tab w:val="left" w:pos="581"/>
        </w:tabs>
        <w:ind w:left="580" w:hanging="241"/>
        <w:jc w:val="left"/>
      </w:pPr>
      <w:r>
        <w:t>AIR</w:t>
      </w:r>
      <w:r>
        <w:rPr>
          <w:spacing w:val="-3"/>
        </w:rPr>
        <w:t xml:space="preserve"> </w:t>
      </w:r>
      <w:r>
        <w:t>POLLUTION</w:t>
      </w:r>
    </w:p>
    <w:p w:rsidR="001917A4" w:rsidRDefault="001917A4">
      <w:pPr>
        <w:pStyle w:val="BodyText"/>
        <w:spacing w:before="9"/>
        <w:rPr>
          <w:b/>
          <w:sz w:val="20"/>
        </w:rPr>
      </w:pPr>
    </w:p>
    <w:p w:rsidR="001917A4" w:rsidRDefault="009355D1">
      <w:pPr>
        <w:pStyle w:val="BodyText"/>
        <w:spacing w:before="1" w:line="276" w:lineRule="auto"/>
        <w:ind w:left="220"/>
      </w:pPr>
      <w:r>
        <w:t>Researchers have shown that those living in urban areas have more respiratory symptoms than those living in rural areas, which may be related to increasing pollution in metropolitan areas. A link between persistent airflow obstruction and air pollution has</w:t>
      </w:r>
      <w:r>
        <w:t xml:space="preserve"> not yet been established.</w:t>
      </w:r>
    </w:p>
    <w:p w:rsidR="001917A4" w:rsidRDefault="009355D1">
      <w:pPr>
        <w:pStyle w:val="Heading3"/>
        <w:numPr>
          <w:ilvl w:val="0"/>
          <w:numId w:val="6"/>
        </w:numPr>
        <w:tabs>
          <w:tab w:val="left" w:pos="581"/>
        </w:tabs>
        <w:spacing w:before="203"/>
        <w:ind w:left="580" w:hanging="241"/>
        <w:jc w:val="left"/>
      </w:pPr>
      <w:r>
        <w:t>PASSIVE OR SECOND-HAND EXPOSURE TO</w:t>
      </w:r>
      <w:r>
        <w:rPr>
          <w:spacing w:val="-2"/>
        </w:rPr>
        <w:t xml:space="preserve"> </w:t>
      </w:r>
      <w:r>
        <w:t>SMOKE</w:t>
      </w:r>
    </w:p>
    <w:p w:rsidR="001917A4" w:rsidRDefault="001917A4">
      <w:pPr>
        <w:pStyle w:val="BodyText"/>
        <w:spacing w:before="7"/>
        <w:rPr>
          <w:b/>
          <w:sz w:val="20"/>
        </w:rPr>
      </w:pPr>
    </w:p>
    <w:p w:rsidR="001917A4" w:rsidRDefault="009355D1">
      <w:pPr>
        <w:pStyle w:val="BodyText"/>
        <w:spacing w:line="278" w:lineRule="auto"/>
        <w:ind w:left="220" w:right="542"/>
      </w:pPr>
      <w:r>
        <w:t>Children who are exposed to secondhand smoke have much less lung development. Tobacco smoking exposure also significantly reduces postnatal lung function.</w:t>
      </w:r>
    </w:p>
    <w:p w:rsidR="001917A4" w:rsidRDefault="009355D1">
      <w:pPr>
        <w:pStyle w:val="Heading3"/>
        <w:numPr>
          <w:ilvl w:val="0"/>
          <w:numId w:val="6"/>
        </w:numPr>
        <w:tabs>
          <w:tab w:val="left" w:pos="581"/>
        </w:tabs>
        <w:spacing w:before="200"/>
        <w:ind w:left="580" w:hanging="241"/>
        <w:jc w:val="left"/>
      </w:pPr>
      <w:r>
        <w:t>GENETIC</w:t>
      </w:r>
      <w:r>
        <w:rPr>
          <w:spacing w:val="-3"/>
        </w:rPr>
        <w:t xml:space="preserve"> </w:t>
      </w:r>
      <w:r>
        <w:t>CONSIDERATIONS</w:t>
      </w:r>
    </w:p>
    <w:p w:rsidR="001917A4" w:rsidRDefault="001917A4">
      <w:pPr>
        <w:pStyle w:val="BodyText"/>
        <w:spacing w:before="5"/>
        <w:rPr>
          <w:b/>
          <w:sz w:val="20"/>
        </w:rPr>
      </w:pPr>
    </w:p>
    <w:p w:rsidR="001917A4" w:rsidRDefault="009355D1">
      <w:pPr>
        <w:pStyle w:val="BodyText"/>
        <w:spacing w:before="1" w:line="276" w:lineRule="auto"/>
        <w:ind w:left="220" w:right="128"/>
      </w:pPr>
      <w:r>
        <w:t xml:space="preserve">Despite </w:t>
      </w:r>
      <w:r>
        <w:t>the fact that cigarette smoking is a major environmental risk factor for the development of COPD, the susceptibility of smokers to developing airflow obstruction varies greatly. There is increasing evidence that there are other genetic risk factors for COP</w:t>
      </w:r>
      <w:r>
        <w:t>D in addition to severe alpha1 antitrypsin deficiency.</w:t>
      </w:r>
    </w:p>
    <w:p w:rsidR="001917A4" w:rsidRDefault="009355D1">
      <w:pPr>
        <w:pStyle w:val="Heading3"/>
        <w:spacing w:before="207"/>
      </w:pPr>
      <w:r>
        <w:t>SOME OTHER CAUSES OF CHRONIC BRONCHITIS</w:t>
      </w:r>
    </w:p>
    <w:p w:rsidR="001917A4" w:rsidRDefault="001917A4">
      <w:pPr>
        <w:pStyle w:val="BodyText"/>
        <w:spacing w:before="6"/>
        <w:rPr>
          <w:b/>
          <w:sz w:val="20"/>
        </w:rPr>
      </w:pPr>
    </w:p>
    <w:p w:rsidR="001917A4" w:rsidRDefault="009355D1">
      <w:pPr>
        <w:pStyle w:val="ListParagraph"/>
        <w:numPr>
          <w:ilvl w:val="0"/>
          <w:numId w:val="5"/>
        </w:numPr>
        <w:tabs>
          <w:tab w:val="left" w:pos="521"/>
        </w:tabs>
        <w:ind w:hanging="241"/>
        <w:rPr>
          <w:sz w:val="24"/>
        </w:rPr>
      </w:pPr>
      <w:r>
        <w:rPr>
          <w:sz w:val="24"/>
        </w:rPr>
        <w:t>Acute</w:t>
      </w:r>
      <w:r>
        <w:rPr>
          <w:spacing w:val="-4"/>
          <w:sz w:val="24"/>
        </w:rPr>
        <w:t xml:space="preserve"> </w:t>
      </w:r>
      <w:r>
        <w:rPr>
          <w:sz w:val="24"/>
        </w:rPr>
        <w:t>bronchitis</w:t>
      </w:r>
    </w:p>
    <w:p w:rsidR="001917A4" w:rsidRDefault="001917A4">
      <w:pPr>
        <w:pStyle w:val="BodyText"/>
        <w:spacing w:before="10"/>
        <w:rPr>
          <w:sz w:val="20"/>
        </w:rPr>
      </w:pPr>
    </w:p>
    <w:p w:rsidR="001917A4" w:rsidRDefault="009355D1">
      <w:pPr>
        <w:pStyle w:val="ListParagraph"/>
        <w:numPr>
          <w:ilvl w:val="0"/>
          <w:numId w:val="5"/>
        </w:numPr>
        <w:tabs>
          <w:tab w:val="left" w:pos="521"/>
        </w:tabs>
        <w:ind w:hanging="241"/>
        <w:rPr>
          <w:sz w:val="24"/>
        </w:rPr>
      </w:pPr>
      <w:r>
        <w:rPr>
          <w:sz w:val="24"/>
        </w:rPr>
        <w:t>Aluminum</w:t>
      </w:r>
      <w:r>
        <w:rPr>
          <w:spacing w:val="-12"/>
          <w:sz w:val="24"/>
        </w:rPr>
        <w:t xml:space="preserve"> </w:t>
      </w:r>
      <w:r>
        <w:rPr>
          <w:sz w:val="24"/>
        </w:rPr>
        <w:t>lungs</w:t>
      </w:r>
    </w:p>
    <w:p w:rsidR="001917A4" w:rsidRDefault="001917A4">
      <w:pPr>
        <w:pStyle w:val="BodyText"/>
        <w:spacing w:before="3"/>
        <w:rPr>
          <w:sz w:val="21"/>
        </w:rPr>
      </w:pPr>
    </w:p>
    <w:p w:rsidR="001917A4" w:rsidRDefault="009355D1">
      <w:pPr>
        <w:pStyle w:val="ListParagraph"/>
        <w:numPr>
          <w:ilvl w:val="0"/>
          <w:numId w:val="5"/>
        </w:numPr>
        <w:tabs>
          <w:tab w:val="left" w:pos="521"/>
        </w:tabs>
        <w:ind w:hanging="241"/>
        <w:rPr>
          <w:sz w:val="24"/>
        </w:rPr>
      </w:pPr>
      <w:r>
        <w:rPr>
          <w:sz w:val="24"/>
        </w:rPr>
        <w:t>Blue and puffy</w:t>
      </w:r>
      <w:r>
        <w:rPr>
          <w:spacing w:val="-8"/>
          <w:sz w:val="24"/>
        </w:rPr>
        <w:t xml:space="preserve"> </w:t>
      </w:r>
      <w:r>
        <w:rPr>
          <w:sz w:val="24"/>
        </w:rPr>
        <w:t>syndrome</w:t>
      </w:r>
    </w:p>
    <w:p w:rsidR="001917A4" w:rsidRDefault="001917A4">
      <w:pPr>
        <w:rPr>
          <w:sz w:val="24"/>
        </w:rPr>
        <w:sectPr w:rsidR="001917A4">
          <w:pgSz w:w="12240" w:h="15840"/>
          <w:pgMar w:top="1360" w:right="1340" w:bottom="280" w:left="1220" w:header="720" w:footer="720" w:gutter="0"/>
          <w:cols w:space="720"/>
        </w:sectPr>
      </w:pPr>
    </w:p>
    <w:p w:rsidR="001917A4" w:rsidRDefault="009355D1">
      <w:pPr>
        <w:pStyle w:val="ListParagraph"/>
        <w:numPr>
          <w:ilvl w:val="0"/>
          <w:numId w:val="5"/>
        </w:numPr>
        <w:tabs>
          <w:tab w:val="left" w:pos="521"/>
        </w:tabs>
        <w:spacing w:before="76"/>
        <w:ind w:hanging="241"/>
        <w:rPr>
          <w:sz w:val="24"/>
        </w:rPr>
      </w:pPr>
      <w:r>
        <w:rPr>
          <w:sz w:val="24"/>
        </w:rPr>
        <w:lastRenderedPageBreak/>
        <w:t>Chemical poisoning with acetic acid, coal dust, polychlorinated</w:t>
      </w:r>
      <w:r>
        <w:rPr>
          <w:spacing w:val="-10"/>
          <w:sz w:val="24"/>
        </w:rPr>
        <w:t xml:space="preserve"> </w:t>
      </w:r>
      <w:proofErr w:type="spellStart"/>
      <w:r>
        <w:rPr>
          <w:sz w:val="24"/>
        </w:rPr>
        <w:t>dibenzofurans</w:t>
      </w:r>
      <w:proofErr w:type="spellEnd"/>
    </w:p>
    <w:p w:rsidR="001917A4" w:rsidRDefault="001917A4">
      <w:pPr>
        <w:pStyle w:val="BodyText"/>
        <w:spacing w:before="10"/>
        <w:rPr>
          <w:sz w:val="20"/>
        </w:rPr>
      </w:pPr>
    </w:p>
    <w:p w:rsidR="001917A4" w:rsidRDefault="009355D1">
      <w:pPr>
        <w:pStyle w:val="ListParagraph"/>
        <w:numPr>
          <w:ilvl w:val="0"/>
          <w:numId w:val="5"/>
        </w:numPr>
        <w:tabs>
          <w:tab w:val="left" w:pos="521"/>
        </w:tabs>
        <w:ind w:hanging="241"/>
        <w:rPr>
          <w:sz w:val="24"/>
        </w:rPr>
      </w:pPr>
      <w:r>
        <w:rPr>
          <w:sz w:val="24"/>
        </w:rPr>
        <w:t>Defective expression of HLA class</w:t>
      </w:r>
      <w:r>
        <w:rPr>
          <w:spacing w:val="-4"/>
          <w:sz w:val="24"/>
        </w:rPr>
        <w:t xml:space="preserve"> </w:t>
      </w:r>
      <w:r>
        <w:rPr>
          <w:sz w:val="24"/>
        </w:rPr>
        <w:t>1</w:t>
      </w:r>
    </w:p>
    <w:p w:rsidR="001917A4" w:rsidRDefault="001917A4">
      <w:pPr>
        <w:pStyle w:val="BodyText"/>
        <w:spacing w:before="3"/>
        <w:rPr>
          <w:sz w:val="21"/>
        </w:rPr>
      </w:pPr>
    </w:p>
    <w:p w:rsidR="001917A4" w:rsidRDefault="009355D1">
      <w:pPr>
        <w:pStyle w:val="ListParagraph"/>
        <w:numPr>
          <w:ilvl w:val="0"/>
          <w:numId w:val="5"/>
        </w:numPr>
        <w:tabs>
          <w:tab w:val="left" w:pos="525"/>
        </w:tabs>
        <w:ind w:left="524" w:hanging="245"/>
        <w:rPr>
          <w:sz w:val="24"/>
        </w:rPr>
      </w:pPr>
      <w:r>
        <w:rPr>
          <w:sz w:val="24"/>
        </w:rPr>
        <w:t>Farmers</w:t>
      </w:r>
      <w:r>
        <w:rPr>
          <w:spacing w:val="-10"/>
          <w:sz w:val="24"/>
        </w:rPr>
        <w:t xml:space="preserve"> </w:t>
      </w:r>
      <w:r>
        <w:rPr>
          <w:sz w:val="24"/>
        </w:rPr>
        <w:t>Lung</w:t>
      </w:r>
    </w:p>
    <w:p w:rsidR="001917A4" w:rsidRDefault="001917A4">
      <w:pPr>
        <w:pStyle w:val="BodyText"/>
        <w:spacing w:before="10"/>
        <w:rPr>
          <w:sz w:val="20"/>
        </w:rPr>
      </w:pPr>
    </w:p>
    <w:p w:rsidR="001917A4" w:rsidRDefault="009355D1">
      <w:pPr>
        <w:pStyle w:val="ListParagraph"/>
        <w:numPr>
          <w:ilvl w:val="0"/>
          <w:numId w:val="5"/>
        </w:numPr>
        <w:tabs>
          <w:tab w:val="left" w:pos="521"/>
        </w:tabs>
        <w:ind w:hanging="241"/>
        <w:rPr>
          <w:sz w:val="24"/>
        </w:rPr>
      </w:pPr>
      <w:r>
        <w:rPr>
          <w:sz w:val="24"/>
        </w:rPr>
        <w:t>Heart</w:t>
      </w:r>
      <w:r>
        <w:rPr>
          <w:spacing w:val="-5"/>
          <w:sz w:val="24"/>
        </w:rPr>
        <w:t xml:space="preserve"> </w:t>
      </w:r>
      <w:r>
        <w:rPr>
          <w:sz w:val="24"/>
        </w:rPr>
        <w:t>diseases</w:t>
      </w:r>
    </w:p>
    <w:p w:rsidR="001917A4" w:rsidRDefault="001917A4">
      <w:pPr>
        <w:pStyle w:val="BodyText"/>
        <w:spacing w:before="10"/>
        <w:rPr>
          <w:sz w:val="20"/>
        </w:rPr>
      </w:pPr>
    </w:p>
    <w:p w:rsidR="001917A4" w:rsidRDefault="009355D1">
      <w:pPr>
        <w:pStyle w:val="ListParagraph"/>
        <w:numPr>
          <w:ilvl w:val="0"/>
          <w:numId w:val="5"/>
        </w:numPr>
        <w:tabs>
          <w:tab w:val="left" w:pos="525"/>
        </w:tabs>
        <w:ind w:left="524" w:hanging="245"/>
        <w:rPr>
          <w:sz w:val="24"/>
        </w:rPr>
      </w:pPr>
      <w:r>
        <w:rPr>
          <w:sz w:val="24"/>
        </w:rPr>
        <w:t>Lung</w:t>
      </w:r>
      <w:r>
        <w:rPr>
          <w:spacing w:val="-5"/>
          <w:sz w:val="24"/>
        </w:rPr>
        <w:t xml:space="preserve"> </w:t>
      </w:r>
      <w:r>
        <w:rPr>
          <w:sz w:val="24"/>
        </w:rPr>
        <w:t>cancer</w:t>
      </w:r>
    </w:p>
    <w:p w:rsidR="001917A4" w:rsidRDefault="001917A4">
      <w:pPr>
        <w:pStyle w:val="BodyText"/>
        <w:spacing w:before="3"/>
        <w:rPr>
          <w:sz w:val="21"/>
        </w:rPr>
      </w:pPr>
    </w:p>
    <w:p w:rsidR="001917A4" w:rsidRDefault="009355D1">
      <w:pPr>
        <w:pStyle w:val="ListParagraph"/>
        <w:numPr>
          <w:ilvl w:val="0"/>
          <w:numId w:val="5"/>
        </w:numPr>
        <w:tabs>
          <w:tab w:val="left" w:pos="521"/>
        </w:tabs>
        <w:ind w:hanging="241"/>
        <w:rPr>
          <w:sz w:val="24"/>
        </w:rPr>
      </w:pPr>
      <w:r>
        <w:rPr>
          <w:sz w:val="24"/>
        </w:rPr>
        <w:t>MHC class 1 or class 2</w:t>
      </w:r>
      <w:r>
        <w:rPr>
          <w:spacing w:val="-5"/>
          <w:sz w:val="24"/>
        </w:rPr>
        <w:t xml:space="preserve"> </w:t>
      </w:r>
      <w:r>
        <w:rPr>
          <w:sz w:val="24"/>
        </w:rPr>
        <w:t>deficiency</w:t>
      </w:r>
    </w:p>
    <w:p w:rsidR="001917A4" w:rsidRDefault="001917A4">
      <w:pPr>
        <w:pStyle w:val="BodyText"/>
        <w:spacing w:before="10"/>
        <w:rPr>
          <w:sz w:val="20"/>
        </w:rPr>
      </w:pPr>
    </w:p>
    <w:p w:rsidR="001917A4" w:rsidRDefault="009355D1">
      <w:pPr>
        <w:pStyle w:val="ListParagraph"/>
        <w:numPr>
          <w:ilvl w:val="0"/>
          <w:numId w:val="5"/>
        </w:numPr>
        <w:tabs>
          <w:tab w:val="left" w:pos="641"/>
        </w:tabs>
        <w:ind w:left="640" w:hanging="361"/>
        <w:rPr>
          <w:sz w:val="24"/>
        </w:rPr>
      </w:pPr>
      <w:r>
        <w:rPr>
          <w:sz w:val="24"/>
        </w:rPr>
        <w:t>Addiction to</w:t>
      </w:r>
      <w:r>
        <w:rPr>
          <w:spacing w:val="-1"/>
          <w:sz w:val="24"/>
        </w:rPr>
        <w:t xml:space="preserve"> </w:t>
      </w:r>
      <w:r>
        <w:rPr>
          <w:sz w:val="24"/>
        </w:rPr>
        <w:t>nicotine</w:t>
      </w:r>
    </w:p>
    <w:p w:rsidR="001917A4" w:rsidRDefault="001917A4">
      <w:pPr>
        <w:pStyle w:val="BodyText"/>
        <w:rPr>
          <w:sz w:val="21"/>
        </w:rPr>
      </w:pPr>
    </w:p>
    <w:p w:rsidR="001917A4" w:rsidRDefault="009355D1">
      <w:pPr>
        <w:pStyle w:val="Heading1"/>
        <w:rPr>
          <w:u w:val="none"/>
        </w:rPr>
      </w:pPr>
      <w:proofErr w:type="spellStart"/>
      <w:r>
        <w:rPr>
          <w:u w:val="thick"/>
        </w:rPr>
        <w:t>Pathophysiology</w:t>
      </w:r>
      <w:proofErr w:type="spellEnd"/>
    </w:p>
    <w:p w:rsidR="00090663" w:rsidRDefault="00090663">
      <w:pPr>
        <w:pStyle w:val="BodyText"/>
        <w:spacing w:before="200"/>
        <w:ind w:left="220"/>
      </w:pPr>
      <w:r w:rsidRPr="00090663">
        <w:t>The most common observation in COPD is a sustained decrease in the rate of forced exhalation. Additionally, there is an increase in ventilation perfusion, residual volume, and the ratio of total lung capacity.</w:t>
      </w:r>
    </w:p>
    <w:p w:rsidR="001917A4" w:rsidRDefault="009355D1">
      <w:pPr>
        <w:pStyle w:val="BodyText"/>
        <w:spacing w:before="200"/>
        <w:ind w:left="220"/>
      </w:pPr>
      <w:r>
        <w:t>AIRFLOW BLOCKING:-</w:t>
      </w:r>
    </w:p>
    <w:p w:rsidR="001917A4" w:rsidRDefault="001917A4">
      <w:pPr>
        <w:pStyle w:val="BodyText"/>
        <w:spacing w:before="3"/>
        <w:rPr>
          <w:sz w:val="21"/>
        </w:rPr>
      </w:pPr>
    </w:p>
    <w:p w:rsidR="00F3474B" w:rsidRPr="00F3474B" w:rsidRDefault="00F3474B" w:rsidP="00F3474B">
      <w:pPr>
        <w:pStyle w:val="BodyText"/>
        <w:spacing w:line="276" w:lineRule="auto"/>
        <w:ind w:left="220" w:right="90"/>
      </w:pPr>
      <w:proofErr w:type="spellStart"/>
      <w:r w:rsidRPr="00F3474B">
        <w:t>Spirometry</w:t>
      </w:r>
      <w:proofErr w:type="spellEnd"/>
      <w:r w:rsidRPr="00F3474B">
        <w:t xml:space="preserve"> is a common method used for the evaluation of airflow limitation, often referred to as airflow obstruction. It involves forced expiratory actions after the individual has inhaled to their maximum lung capacity. Significant </w:t>
      </w:r>
      <w:proofErr w:type="spellStart"/>
      <w:r w:rsidRPr="00F3474B">
        <w:t>spirometric</w:t>
      </w:r>
      <w:proofErr w:type="spellEnd"/>
      <w:r w:rsidRPr="00F3474B">
        <w:t xml:space="preserve"> parameters include FEV (forced expiratory volume) and the total volume of air exhaled throughout the </w:t>
      </w:r>
      <w:proofErr w:type="spellStart"/>
      <w:r w:rsidRPr="00F3474B">
        <w:t>spirometric</w:t>
      </w:r>
      <w:proofErr w:type="spellEnd"/>
      <w:r w:rsidRPr="00F3474B">
        <w:t xml:space="preserve"> procedure (FVC, or forced vital capacity). Patients who have COPD accompanied by airflow obstruction exhibit a persistently reduced FEV/FVC ratio. In contrast to asthma, the diminished FEV observed in COPD typically shows limited responsiveness to inhaled bronchodilators, but it may occasionally demonstrate improvements of up to 50%.</w:t>
      </w:r>
    </w:p>
    <w:p w:rsidR="001917A4" w:rsidRDefault="009355D1">
      <w:pPr>
        <w:pStyle w:val="BodyText"/>
        <w:spacing w:before="200"/>
        <w:ind w:left="220"/>
      </w:pPr>
      <w:r>
        <w:t>HYPERINFLATION:-</w:t>
      </w:r>
    </w:p>
    <w:p w:rsidR="001917A4" w:rsidRDefault="001917A4">
      <w:pPr>
        <w:pStyle w:val="BodyText"/>
        <w:spacing w:before="10"/>
        <w:rPr>
          <w:sz w:val="20"/>
        </w:rPr>
      </w:pPr>
    </w:p>
    <w:p w:rsidR="00E36B6A" w:rsidRDefault="00E36B6A" w:rsidP="00E36B6A">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sz w:val="18"/>
          <w:szCs w:val="18"/>
        </w:rPr>
      </w:pPr>
      <w:r w:rsidRPr="00E36B6A">
        <w:t>Lung volumes are frequently assessed during lung function testing. In the advanced stages of COPD, individuals often encounter progressive hyperinflation, which involves an increase in total lung capacity, as well as air trapping, leading to elevated residual volume and an increased ratio of residual volume to total lung capacity. Hyperinflation of the chest occurs during expiratory breathing, preserving maximal expiratory airflow. This hyperinflation is made possible by the expansion of lung volume, enhanced elastic recoil pressure, and the dilation of airways, all of which contribute to a reduction in airway resistance. Consequently, hyperinflation plays a compensatory role in mitigating airway constriction</w:t>
      </w:r>
      <w:r>
        <w:rPr>
          <w:rFonts w:ascii="Segoe UI" w:hAnsi="Segoe UI" w:cs="Segoe UI"/>
          <w:sz w:val="18"/>
          <w:szCs w:val="18"/>
        </w:rPr>
        <w:t>.</w:t>
      </w:r>
    </w:p>
    <w:p w:rsidR="001917A4" w:rsidRDefault="009355D1">
      <w:pPr>
        <w:pStyle w:val="BodyText"/>
        <w:spacing w:before="199"/>
        <w:ind w:left="220"/>
      </w:pPr>
      <w:r>
        <w:t>GAS EXCHANGE:-</w:t>
      </w:r>
    </w:p>
    <w:p w:rsidR="001917A4" w:rsidRDefault="001917A4">
      <w:pPr>
        <w:pStyle w:val="BodyText"/>
        <w:spacing w:before="2"/>
        <w:rPr>
          <w:sz w:val="21"/>
        </w:rPr>
      </w:pPr>
    </w:p>
    <w:p w:rsidR="001917A4" w:rsidRDefault="009355D1">
      <w:pPr>
        <w:pStyle w:val="BodyText"/>
        <w:spacing w:before="1" w:line="276" w:lineRule="auto"/>
        <w:ind w:left="220" w:right="156"/>
      </w:pPr>
      <w:r>
        <w:t xml:space="preserve">The association between FEV and other physiologic abnormalities in COPD varies significantly, but some generalizations can be </w:t>
      </w:r>
      <w:r>
        <w:t xml:space="preserve">made. As long as the FEV does not decrease to 50% of the expected value, the PaO2 values </w:t>
      </w:r>
      <w:proofErr w:type="gramStart"/>
      <w:r>
        <w:t>unchanged,</w:t>
      </w:r>
      <w:proofErr w:type="gramEnd"/>
      <w:r>
        <w:t xml:space="preserve"> and even a much lower FEV can be associated with a normal PaO2, at least at rest. An increase in PaCO2 is not expected until FEV is less than 25%</w:t>
      </w:r>
    </w:p>
    <w:p w:rsidR="001917A4" w:rsidRDefault="001917A4">
      <w:pPr>
        <w:spacing w:line="276" w:lineRule="auto"/>
        <w:sectPr w:rsidR="001917A4">
          <w:pgSz w:w="12240" w:h="15840"/>
          <w:pgMar w:top="1360" w:right="1340" w:bottom="280" w:left="1220" w:header="720" w:footer="720" w:gutter="0"/>
          <w:cols w:space="720"/>
        </w:sectPr>
      </w:pPr>
    </w:p>
    <w:p w:rsidR="001917A4" w:rsidRDefault="009355D1">
      <w:pPr>
        <w:pStyle w:val="BodyText"/>
        <w:spacing w:before="76" w:line="276" w:lineRule="auto"/>
        <w:ind w:left="220"/>
      </w:pPr>
      <w:proofErr w:type="gramStart"/>
      <w:r>
        <w:lastRenderedPageBreak/>
        <w:t>of</w:t>
      </w:r>
      <w:proofErr w:type="gramEnd"/>
      <w:r>
        <w:t xml:space="preserve"> projected, and may not occur even then. Although there may be some increase in pulmonary artery pressure earlier in the course, especially with exercise, severe pulmonary hypertension due to COPD, which leads to </w:t>
      </w:r>
      <w:proofErr w:type="spellStart"/>
      <w:r>
        <w:t>cor</w:t>
      </w:r>
      <w:proofErr w:type="spellEnd"/>
      <w:r>
        <w:t xml:space="preserve"> </w:t>
      </w:r>
      <w:proofErr w:type="spellStart"/>
      <w:r>
        <w:t>pulmonale</w:t>
      </w:r>
      <w:proofErr w:type="spellEnd"/>
      <w:r>
        <w:t xml:space="preserve"> and right ventricular failu</w:t>
      </w:r>
      <w:r>
        <w:t xml:space="preserve">re, only affects those with a significant drop in FEV (25% of predicted value). </w:t>
      </w:r>
      <w:proofErr w:type="gramStart"/>
      <w:r>
        <w:t>with</w:t>
      </w:r>
      <w:proofErr w:type="gramEnd"/>
      <w:r>
        <w:t xml:space="preserve"> chronic hypoxemia.</w:t>
      </w:r>
    </w:p>
    <w:p w:rsidR="001917A4" w:rsidRDefault="009355D1">
      <w:pPr>
        <w:pStyle w:val="BodyText"/>
        <w:spacing w:before="199" w:line="276" w:lineRule="auto"/>
        <w:ind w:left="220"/>
      </w:pPr>
      <w:r>
        <w:t xml:space="preserve">Although emphysema and chronic bronchitis often occur simultaneously, each condition can be treated clinically and pathologically as a separate entity. </w:t>
      </w:r>
      <w:r>
        <w:t>Smoking and air pollution are significantly associated with the prevalence and severity of COPD. Although lung cancer has a higher mortality rate than COPD, COPD has a greater socioeconomic burden due to earlier onset and longer disease duration. Men are m</w:t>
      </w:r>
      <w:r>
        <w:t>ore likely than women to have emphysema and chronic bronchitis.</w:t>
      </w:r>
    </w:p>
    <w:p w:rsidR="001917A4" w:rsidRDefault="009355D1">
      <w:pPr>
        <w:pStyle w:val="Heading1"/>
        <w:spacing w:before="202"/>
        <w:rPr>
          <w:u w:val="none"/>
        </w:rPr>
      </w:pPr>
      <w:r>
        <w:rPr>
          <w:u w:val="thick"/>
        </w:rPr>
        <w:t>PATHOLOGICAL CHANGES</w:t>
      </w:r>
    </w:p>
    <w:p w:rsidR="001917A4" w:rsidRDefault="009355D1">
      <w:pPr>
        <w:pStyle w:val="BodyText"/>
        <w:spacing w:before="254" w:line="276" w:lineRule="auto"/>
        <w:ind w:left="220" w:right="90"/>
      </w:pPr>
      <w:r>
        <w:t>The bronchi and/or bronchioles contain pathological changes associated with chronic bronchitis. In some situations, both the small and large airways may be affected, while others may predominate or may not be present.</w:t>
      </w:r>
    </w:p>
    <w:p w:rsidR="001917A4" w:rsidRDefault="009355D1">
      <w:pPr>
        <w:pStyle w:val="BodyText"/>
        <w:spacing w:before="200" w:line="278" w:lineRule="auto"/>
        <w:ind w:left="220" w:right="388"/>
      </w:pPr>
      <w:r>
        <w:t>Clinical signs of large airways (bronchial) involvement include cough and sputum production. Histological changes include:</w:t>
      </w:r>
    </w:p>
    <w:p w:rsidR="001917A4" w:rsidRDefault="009355D1">
      <w:pPr>
        <w:pStyle w:val="ListParagraph"/>
        <w:numPr>
          <w:ilvl w:val="0"/>
          <w:numId w:val="4"/>
        </w:numPr>
        <w:tabs>
          <w:tab w:val="left" w:pos="425"/>
        </w:tabs>
        <w:spacing w:before="197"/>
        <w:ind w:left="424" w:hanging="205"/>
        <w:rPr>
          <w:sz w:val="24"/>
        </w:rPr>
      </w:pPr>
      <w:proofErr w:type="gramStart"/>
      <w:r>
        <w:rPr>
          <w:sz w:val="24"/>
        </w:rPr>
        <w:t>goblet</w:t>
      </w:r>
      <w:proofErr w:type="gramEnd"/>
      <w:r>
        <w:rPr>
          <w:sz w:val="24"/>
        </w:rPr>
        <w:t xml:space="preserve"> cells in the epithelium is increase in</w:t>
      </w:r>
      <w:r>
        <w:rPr>
          <w:spacing w:val="-8"/>
          <w:sz w:val="24"/>
        </w:rPr>
        <w:t xml:space="preserve"> </w:t>
      </w:r>
      <w:r>
        <w:rPr>
          <w:sz w:val="24"/>
        </w:rPr>
        <w:t>number.</w:t>
      </w:r>
    </w:p>
    <w:p w:rsidR="001917A4" w:rsidRDefault="001917A4">
      <w:pPr>
        <w:pStyle w:val="BodyText"/>
        <w:spacing w:before="9"/>
        <w:rPr>
          <w:sz w:val="20"/>
        </w:rPr>
      </w:pPr>
    </w:p>
    <w:p w:rsidR="001917A4" w:rsidRDefault="009355D1">
      <w:pPr>
        <w:pStyle w:val="ListParagraph"/>
        <w:numPr>
          <w:ilvl w:val="0"/>
          <w:numId w:val="4"/>
        </w:numPr>
        <w:tabs>
          <w:tab w:val="left" w:pos="365"/>
        </w:tabs>
        <w:spacing w:before="1"/>
        <w:ind w:left="364" w:hanging="145"/>
        <w:rPr>
          <w:sz w:val="24"/>
        </w:rPr>
      </w:pPr>
      <w:r>
        <w:rPr>
          <w:sz w:val="24"/>
        </w:rPr>
        <w:t xml:space="preserve">increased volume </w:t>
      </w:r>
      <w:r>
        <w:rPr>
          <w:spacing w:val="-3"/>
          <w:sz w:val="24"/>
        </w:rPr>
        <w:t xml:space="preserve">of </w:t>
      </w:r>
      <w:proofErr w:type="spellStart"/>
      <w:r>
        <w:rPr>
          <w:sz w:val="24"/>
        </w:rPr>
        <w:t>submucous</w:t>
      </w:r>
      <w:proofErr w:type="spellEnd"/>
      <w:r>
        <w:rPr>
          <w:sz w:val="24"/>
        </w:rPr>
        <w:t xml:space="preserve"> mucous</w:t>
      </w:r>
      <w:r>
        <w:rPr>
          <w:spacing w:val="-5"/>
          <w:sz w:val="24"/>
        </w:rPr>
        <w:t xml:space="preserve"> </w:t>
      </w:r>
      <w:r>
        <w:rPr>
          <w:sz w:val="24"/>
        </w:rPr>
        <w:t>glands</w:t>
      </w:r>
    </w:p>
    <w:p w:rsidR="001917A4" w:rsidRDefault="001917A4">
      <w:pPr>
        <w:pStyle w:val="BodyText"/>
        <w:spacing w:before="2"/>
        <w:rPr>
          <w:sz w:val="21"/>
        </w:rPr>
      </w:pPr>
    </w:p>
    <w:p w:rsidR="007A33D3" w:rsidRPr="007A33D3" w:rsidRDefault="007A33D3" w:rsidP="007A33D3">
      <w:pPr>
        <w:pStyle w:val="BodyText"/>
        <w:spacing w:before="198" w:line="276" w:lineRule="auto"/>
        <w:ind w:left="220" w:right="149"/>
      </w:pPr>
      <w:r w:rsidRPr="007A33D3">
        <w:t xml:space="preserve">The Reid index is employed for evaluation, determined by the ratio of the width of the </w:t>
      </w:r>
      <w:proofErr w:type="spellStart"/>
      <w:r w:rsidRPr="007A33D3">
        <w:t>submucosal</w:t>
      </w:r>
      <w:proofErr w:type="spellEnd"/>
      <w:r w:rsidRPr="007A33D3">
        <w:t xml:space="preserve"> gland mass to the distance from the basal lamina of the mucosa to the inner </w:t>
      </w:r>
      <w:proofErr w:type="spellStart"/>
      <w:r w:rsidRPr="007A33D3">
        <w:t>perichondrium</w:t>
      </w:r>
      <w:proofErr w:type="spellEnd"/>
      <w:r w:rsidRPr="007A33D3">
        <w:t>. A ratio exceeding 0.4 signifies the enlargement of mucous glands. Generally, there is an element of chronic inflammation along with an elevation in the number of cells and mucus-secreting glands in the airway wall. However, the extent of this infiltration can significantly vary.</w:t>
      </w:r>
    </w:p>
    <w:p w:rsidR="00A97E18" w:rsidRPr="00A97E18" w:rsidRDefault="00A97E18" w:rsidP="00A97E18">
      <w:pPr>
        <w:pStyle w:val="BodyText"/>
        <w:spacing w:before="201" w:line="276" w:lineRule="auto"/>
        <w:ind w:left="220" w:right="169" w:firstLine="420"/>
      </w:pPr>
      <w:r w:rsidRPr="00A97E18">
        <w:t>The histological participation of the small airways (bronchiolar) is defined by the presence of goblet cells in the lining epithelium. Goblet cells are typically scarce or non-existent in the distal airways. When mucus accumulates in the lumen of the small airways, it can lead to heightened flow resistance, potentially causing a decrease in maximal effortful expiratory flow as an indicator of bronchiole involvement. Inflammation, as observed in the larger airways, can also be a contributing factor.</w:t>
      </w:r>
    </w:p>
    <w:p w:rsidR="001917A4" w:rsidRDefault="00C108F3" w:rsidP="00C108F3">
      <w:pPr>
        <w:pStyle w:val="BodyText"/>
        <w:spacing w:before="201" w:line="276" w:lineRule="auto"/>
        <w:ind w:left="220" w:right="169" w:firstLine="420"/>
        <w:sectPr w:rsidR="001917A4">
          <w:pgSz w:w="12240" w:h="15840"/>
          <w:pgMar w:top="1360" w:right="1340" w:bottom="280" w:left="1220" w:header="720" w:footer="720" w:gutter="0"/>
          <w:cols w:space="720"/>
        </w:sectPr>
      </w:pPr>
      <w:r w:rsidRPr="00C108F3">
        <w:t xml:space="preserve">In a patient with chronic bronchitis, the presence of superimposed acute inflammation in the airways can exacerbate symptoms due to increased cellular infiltrates and edema. A photomicrograph of the </w:t>
      </w:r>
      <w:proofErr w:type="spellStart"/>
      <w:r w:rsidRPr="00C108F3">
        <w:t>submucosa</w:t>
      </w:r>
      <w:proofErr w:type="spellEnd"/>
      <w:r w:rsidRPr="00C108F3">
        <w:t xml:space="preserve"> in the bronchus reveals a heightened number of chronic inflammatory cells. Clinically, chronic bronchitis is characterized by a persistent productive cough that persists for a minimum of three consecutive months over at least two consecutive years, with no other pathological symptoms. It's worth noting that the majority of patients with chronic bronchitis are smokers, and they frequently exhibit symptoms of emphysema as well.</w:t>
      </w:r>
    </w:p>
    <w:p w:rsidR="001917A4" w:rsidRDefault="009355D1">
      <w:pPr>
        <w:pStyle w:val="Heading1"/>
        <w:spacing w:before="58"/>
        <w:rPr>
          <w:u w:val="none"/>
        </w:rPr>
      </w:pPr>
      <w:r>
        <w:rPr>
          <w:u w:val="thick"/>
        </w:rPr>
        <w:lastRenderedPageBreak/>
        <w:t>Symptoms of chronic bronchitis</w:t>
      </w:r>
    </w:p>
    <w:p w:rsidR="001917A4" w:rsidRDefault="009355D1">
      <w:pPr>
        <w:pStyle w:val="ListParagraph"/>
        <w:numPr>
          <w:ilvl w:val="0"/>
          <w:numId w:val="3"/>
        </w:numPr>
        <w:tabs>
          <w:tab w:val="left" w:pos="461"/>
        </w:tabs>
        <w:spacing w:before="254"/>
        <w:ind w:hanging="241"/>
        <w:rPr>
          <w:sz w:val="24"/>
        </w:rPr>
      </w:pPr>
      <w:r>
        <w:rPr>
          <w:sz w:val="24"/>
        </w:rPr>
        <w:t>Persistent</w:t>
      </w:r>
      <w:r>
        <w:rPr>
          <w:spacing w:val="-1"/>
          <w:sz w:val="24"/>
        </w:rPr>
        <w:t xml:space="preserve"> </w:t>
      </w:r>
      <w:r>
        <w:rPr>
          <w:sz w:val="24"/>
        </w:rPr>
        <w:t>cough</w:t>
      </w:r>
    </w:p>
    <w:p w:rsidR="001917A4" w:rsidRDefault="001917A4">
      <w:pPr>
        <w:pStyle w:val="BodyText"/>
        <w:spacing w:before="10"/>
        <w:rPr>
          <w:sz w:val="20"/>
        </w:rPr>
      </w:pPr>
    </w:p>
    <w:p w:rsidR="001917A4" w:rsidRDefault="009355D1">
      <w:pPr>
        <w:pStyle w:val="ListParagraph"/>
        <w:numPr>
          <w:ilvl w:val="0"/>
          <w:numId w:val="3"/>
        </w:numPr>
        <w:tabs>
          <w:tab w:val="left" w:pos="461"/>
        </w:tabs>
        <w:ind w:hanging="241"/>
        <w:rPr>
          <w:sz w:val="24"/>
        </w:rPr>
      </w:pPr>
      <w:r>
        <w:rPr>
          <w:sz w:val="24"/>
        </w:rPr>
        <w:t>Productive cough</w:t>
      </w:r>
    </w:p>
    <w:p w:rsidR="001917A4" w:rsidRDefault="001917A4">
      <w:pPr>
        <w:pStyle w:val="BodyText"/>
        <w:spacing w:before="11"/>
        <w:rPr>
          <w:sz w:val="20"/>
        </w:rPr>
      </w:pPr>
    </w:p>
    <w:p w:rsidR="001917A4" w:rsidRDefault="009355D1">
      <w:pPr>
        <w:pStyle w:val="ListParagraph"/>
        <w:numPr>
          <w:ilvl w:val="0"/>
          <w:numId w:val="3"/>
        </w:numPr>
        <w:tabs>
          <w:tab w:val="left" w:pos="461"/>
        </w:tabs>
        <w:ind w:hanging="241"/>
        <w:rPr>
          <w:sz w:val="24"/>
        </w:rPr>
      </w:pPr>
      <w:r>
        <w:rPr>
          <w:sz w:val="24"/>
        </w:rPr>
        <w:t>Cough with</w:t>
      </w:r>
      <w:r>
        <w:rPr>
          <w:spacing w:val="-1"/>
          <w:sz w:val="24"/>
        </w:rPr>
        <w:t xml:space="preserve"> </w:t>
      </w:r>
      <w:r>
        <w:rPr>
          <w:sz w:val="24"/>
        </w:rPr>
        <w:t>sputum</w:t>
      </w:r>
    </w:p>
    <w:p w:rsidR="001917A4" w:rsidRDefault="001917A4">
      <w:pPr>
        <w:pStyle w:val="BodyText"/>
        <w:spacing w:before="2"/>
        <w:rPr>
          <w:sz w:val="21"/>
        </w:rPr>
      </w:pPr>
    </w:p>
    <w:p w:rsidR="001917A4" w:rsidRDefault="009355D1">
      <w:pPr>
        <w:pStyle w:val="ListParagraph"/>
        <w:numPr>
          <w:ilvl w:val="0"/>
          <w:numId w:val="3"/>
        </w:numPr>
        <w:tabs>
          <w:tab w:val="left" w:pos="461"/>
        </w:tabs>
        <w:ind w:hanging="241"/>
        <w:rPr>
          <w:sz w:val="24"/>
        </w:rPr>
      </w:pPr>
      <w:r>
        <w:rPr>
          <w:sz w:val="24"/>
        </w:rPr>
        <w:t>Persistent winter cough that disappears in summer - an early</w:t>
      </w:r>
      <w:r>
        <w:rPr>
          <w:spacing w:val="-16"/>
          <w:sz w:val="24"/>
        </w:rPr>
        <w:t xml:space="preserve"> </w:t>
      </w:r>
      <w:r>
        <w:rPr>
          <w:sz w:val="24"/>
        </w:rPr>
        <w:t>symptom</w:t>
      </w:r>
    </w:p>
    <w:p w:rsidR="001917A4" w:rsidRDefault="001917A4">
      <w:pPr>
        <w:pStyle w:val="BodyText"/>
        <w:spacing w:before="10"/>
        <w:rPr>
          <w:sz w:val="20"/>
        </w:rPr>
      </w:pPr>
    </w:p>
    <w:p w:rsidR="001917A4" w:rsidRDefault="009355D1">
      <w:pPr>
        <w:pStyle w:val="ListParagraph"/>
        <w:numPr>
          <w:ilvl w:val="0"/>
          <w:numId w:val="3"/>
        </w:numPr>
        <w:tabs>
          <w:tab w:val="left" w:pos="461"/>
        </w:tabs>
        <w:ind w:hanging="241"/>
        <w:rPr>
          <w:sz w:val="24"/>
        </w:rPr>
      </w:pPr>
      <w:r>
        <w:rPr>
          <w:sz w:val="24"/>
        </w:rPr>
        <w:t>Excessive secretion of mucus from the respiratory</w:t>
      </w:r>
      <w:r>
        <w:rPr>
          <w:spacing w:val="-12"/>
          <w:sz w:val="24"/>
        </w:rPr>
        <w:t xml:space="preserve"> </w:t>
      </w:r>
      <w:r>
        <w:rPr>
          <w:sz w:val="24"/>
        </w:rPr>
        <w:t>tract</w:t>
      </w:r>
    </w:p>
    <w:p w:rsidR="001917A4" w:rsidRDefault="001917A4">
      <w:pPr>
        <w:pStyle w:val="BodyText"/>
        <w:spacing w:before="3"/>
        <w:rPr>
          <w:sz w:val="21"/>
        </w:rPr>
      </w:pPr>
    </w:p>
    <w:p w:rsidR="001917A4" w:rsidRDefault="009355D1">
      <w:pPr>
        <w:pStyle w:val="ListParagraph"/>
        <w:numPr>
          <w:ilvl w:val="0"/>
          <w:numId w:val="3"/>
        </w:numPr>
        <w:tabs>
          <w:tab w:val="left" w:pos="461"/>
        </w:tabs>
        <w:ind w:hanging="241"/>
        <w:rPr>
          <w:sz w:val="24"/>
        </w:rPr>
      </w:pPr>
      <w:r>
        <w:rPr>
          <w:sz w:val="24"/>
        </w:rPr>
        <w:t>Shortness of</w:t>
      </w:r>
      <w:r>
        <w:rPr>
          <w:spacing w:val="-2"/>
          <w:sz w:val="24"/>
        </w:rPr>
        <w:t xml:space="preserve"> </w:t>
      </w:r>
      <w:r>
        <w:rPr>
          <w:sz w:val="24"/>
        </w:rPr>
        <w:t>breath</w:t>
      </w:r>
    </w:p>
    <w:p w:rsidR="001917A4" w:rsidRDefault="001917A4">
      <w:pPr>
        <w:pStyle w:val="BodyText"/>
        <w:spacing w:before="10"/>
        <w:rPr>
          <w:sz w:val="20"/>
        </w:rPr>
      </w:pPr>
    </w:p>
    <w:p w:rsidR="001917A4" w:rsidRDefault="009355D1">
      <w:pPr>
        <w:pStyle w:val="ListParagraph"/>
        <w:numPr>
          <w:ilvl w:val="0"/>
          <w:numId w:val="3"/>
        </w:numPr>
        <w:tabs>
          <w:tab w:val="left" w:pos="461"/>
        </w:tabs>
        <w:ind w:hanging="241"/>
        <w:rPr>
          <w:sz w:val="24"/>
        </w:rPr>
      </w:pPr>
      <w:r>
        <w:rPr>
          <w:sz w:val="24"/>
        </w:rPr>
        <w:t>Shortness of breath on</w:t>
      </w:r>
      <w:r>
        <w:rPr>
          <w:spacing w:val="-3"/>
          <w:sz w:val="24"/>
        </w:rPr>
        <w:t xml:space="preserve"> </w:t>
      </w:r>
      <w:r>
        <w:rPr>
          <w:sz w:val="24"/>
        </w:rPr>
        <w:t>exertion</w:t>
      </w:r>
    </w:p>
    <w:p w:rsidR="001917A4" w:rsidRDefault="001917A4">
      <w:pPr>
        <w:pStyle w:val="BodyText"/>
        <w:spacing w:before="10"/>
        <w:rPr>
          <w:sz w:val="20"/>
        </w:rPr>
      </w:pPr>
    </w:p>
    <w:p w:rsidR="001917A4" w:rsidRDefault="009355D1">
      <w:pPr>
        <w:pStyle w:val="ListParagraph"/>
        <w:numPr>
          <w:ilvl w:val="0"/>
          <w:numId w:val="3"/>
        </w:numPr>
        <w:tabs>
          <w:tab w:val="left" w:pos="461"/>
        </w:tabs>
        <w:ind w:hanging="241"/>
        <w:rPr>
          <w:sz w:val="24"/>
        </w:rPr>
      </w:pPr>
      <w:r>
        <w:rPr>
          <w:sz w:val="24"/>
        </w:rPr>
        <w:t>Cyanosis</w:t>
      </w:r>
    </w:p>
    <w:p w:rsidR="001917A4" w:rsidRDefault="001917A4">
      <w:pPr>
        <w:pStyle w:val="BodyText"/>
        <w:spacing w:before="3"/>
        <w:rPr>
          <w:sz w:val="21"/>
        </w:rPr>
      </w:pPr>
    </w:p>
    <w:p w:rsidR="001917A4" w:rsidRDefault="009355D1">
      <w:pPr>
        <w:pStyle w:val="ListParagraph"/>
        <w:numPr>
          <w:ilvl w:val="0"/>
          <w:numId w:val="3"/>
        </w:numPr>
        <w:tabs>
          <w:tab w:val="left" w:pos="461"/>
        </w:tabs>
        <w:ind w:hanging="241"/>
        <w:rPr>
          <w:sz w:val="24"/>
        </w:rPr>
      </w:pPr>
      <w:r>
        <w:rPr>
          <w:sz w:val="24"/>
        </w:rPr>
        <w:t>Mild</w:t>
      </w:r>
      <w:r>
        <w:rPr>
          <w:spacing w:val="-1"/>
          <w:sz w:val="24"/>
        </w:rPr>
        <w:t xml:space="preserve"> </w:t>
      </w:r>
      <w:r>
        <w:rPr>
          <w:sz w:val="24"/>
        </w:rPr>
        <w:t>fever</w:t>
      </w:r>
    </w:p>
    <w:p w:rsidR="001917A4" w:rsidRDefault="001917A4">
      <w:pPr>
        <w:pStyle w:val="BodyText"/>
        <w:spacing w:before="10"/>
        <w:rPr>
          <w:sz w:val="20"/>
        </w:rPr>
      </w:pPr>
    </w:p>
    <w:p w:rsidR="001917A4" w:rsidRDefault="009355D1">
      <w:pPr>
        <w:pStyle w:val="ListParagraph"/>
        <w:numPr>
          <w:ilvl w:val="0"/>
          <w:numId w:val="3"/>
        </w:numPr>
        <w:tabs>
          <w:tab w:val="left" w:pos="581"/>
        </w:tabs>
        <w:ind w:left="580" w:hanging="361"/>
        <w:rPr>
          <w:sz w:val="24"/>
        </w:rPr>
      </w:pPr>
      <w:r>
        <w:rPr>
          <w:sz w:val="24"/>
        </w:rPr>
        <w:t>Mild chest</w:t>
      </w:r>
      <w:r>
        <w:rPr>
          <w:spacing w:val="-1"/>
          <w:sz w:val="24"/>
        </w:rPr>
        <w:t xml:space="preserve"> </w:t>
      </w:r>
      <w:r>
        <w:rPr>
          <w:sz w:val="24"/>
        </w:rPr>
        <w:t>pain</w:t>
      </w:r>
    </w:p>
    <w:p w:rsidR="001917A4" w:rsidRDefault="001917A4">
      <w:pPr>
        <w:pStyle w:val="BodyText"/>
        <w:spacing w:before="10"/>
        <w:rPr>
          <w:sz w:val="20"/>
        </w:rPr>
      </w:pPr>
    </w:p>
    <w:p w:rsidR="001917A4" w:rsidRDefault="009355D1">
      <w:pPr>
        <w:pStyle w:val="ListParagraph"/>
        <w:numPr>
          <w:ilvl w:val="0"/>
          <w:numId w:val="3"/>
        </w:numPr>
        <w:tabs>
          <w:tab w:val="left" w:pos="581"/>
        </w:tabs>
        <w:spacing w:before="1"/>
        <w:ind w:left="580" w:hanging="361"/>
        <w:rPr>
          <w:sz w:val="24"/>
        </w:rPr>
      </w:pPr>
      <w:r>
        <w:rPr>
          <w:sz w:val="24"/>
        </w:rPr>
        <w:t>Episodes of acute</w:t>
      </w:r>
      <w:r>
        <w:rPr>
          <w:spacing w:val="-2"/>
          <w:sz w:val="24"/>
        </w:rPr>
        <w:t xml:space="preserve"> </w:t>
      </w:r>
      <w:r>
        <w:rPr>
          <w:sz w:val="24"/>
        </w:rPr>
        <w:t>bronchitis</w:t>
      </w:r>
    </w:p>
    <w:p w:rsidR="001917A4" w:rsidRDefault="001917A4">
      <w:pPr>
        <w:pStyle w:val="BodyText"/>
        <w:spacing w:before="2"/>
        <w:rPr>
          <w:sz w:val="21"/>
        </w:rPr>
      </w:pPr>
    </w:p>
    <w:p w:rsidR="001917A4" w:rsidRDefault="009355D1">
      <w:pPr>
        <w:pStyle w:val="ListParagraph"/>
        <w:numPr>
          <w:ilvl w:val="0"/>
          <w:numId w:val="3"/>
        </w:numPr>
        <w:tabs>
          <w:tab w:val="left" w:pos="581"/>
        </w:tabs>
        <w:ind w:left="580" w:hanging="361"/>
        <w:rPr>
          <w:sz w:val="24"/>
        </w:rPr>
      </w:pPr>
      <w:r>
        <w:rPr>
          <w:sz w:val="24"/>
        </w:rPr>
        <w:t>Mallet</w:t>
      </w:r>
      <w:r>
        <w:rPr>
          <w:spacing w:val="-1"/>
          <w:sz w:val="24"/>
        </w:rPr>
        <w:t xml:space="preserve"> </w:t>
      </w:r>
      <w:r>
        <w:rPr>
          <w:sz w:val="24"/>
        </w:rPr>
        <w:t>fingers</w:t>
      </w:r>
    </w:p>
    <w:p w:rsidR="001917A4" w:rsidRDefault="001917A4">
      <w:pPr>
        <w:pStyle w:val="BodyText"/>
        <w:spacing w:before="10"/>
        <w:rPr>
          <w:sz w:val="20"/>
        </w:rPr>
      </w:pPr>
    </w:p>
    <w:p w:rsidR="001917A4" w:rsidRDefault="009355D1">
      <w:pPr>
        <w:pStyle w:val="ListParagraph"/>
        <w:numPr>
          <w:ilvl w:val="0"/>
          <w:numId w:val="3"/>
        </w:numPr>
        <w:tabs>
          <w:tab w:val="left" w:pos="581"/>
        </w:tabs>
        <w:spacing w:line="276" w:lineRule="auto"/>
        <w:ind w:left="220" w:right="601" w:firstLine="0"/>
        <w:rPr>
          <w:sz w:val="24"/>
        </w:rPr>
      </w:pPr>
      <w:r>
        <w:rPr>
          <w:sz w:val="24"/>
        </w:rPr>
        <w:t>Persistent cough that produces sputum (phlegm) and phlegm (coughing up or</w:t>
      </w:r>
      <w:r>
        <w:rPr>
          <w:spacing w:val="-26"/>
          <w:sz w:val="24"/>
        </w:rPr>
        <w:t xml:space="preserve"> </w:t>
      </w:r>
      <w:r>
        <w:rPr>
          <w:sz w:val="24"/>
        </w:rPr>
        <w:t>productive cough) for at least three months in two consecutive</w:t>
      </w:r>
      <w:r>
        <w:rPr>
          <w:spacing w:val="-7"/>
          <w:sz w:val="24"/>
        </w:rPr>
        <w:t xml:space="preserve"> </w:t>
      </w:r>
      <w:r>
        <w:rPr>
          <w:sz w:val="24"/>
        </w:rPr>
        <w:t>years</w:t>
      </w:r>
    </w:p>
    <w:p w:rsidR="001917A4" w:rsidRDefault="009355D1">
      <w:pPr>
        <w:pStyle w:val="ListParagraph"/>
        <w:numPr>
          <w:ilvl w:val="0"/>
          <w:numId w:val="3"/>
        </w:numPr>
        <w:tabs>
          <w:tab w:val="left" w:pos="581"/>
        </w:tabs>
        <w:spacing w:before="201"/>
        <w:ind w:left="580" w:hanging="361"/>
        <w:rPr>
          <w:sz w:val="24"/>
        </w:rPr>
      </w:pPr>
      <w:r>
        <w:rPr>
          <w:sz w:val="24"/>
        </w:rPr>
        <w:t>Shortness of breath (shortness of</w:t>
      </w:r>
      <w:r>
        <w:rPr>
          <w:spacing w:val="-5"/>
          <w:sz w:val="24"/>
        </w:rPr>
        <w:t xml:space="preserve"> </w:t>
      </w:r>
      <w:r>
        <w:rPr>
          <w:sz w:val="24"/>
        </w:rPr>
        <w:t>breath)</w:t>
      </w:r>
    </w:p>
    <w:p w:rsidR="001917A4" w:rsidRDefault="001917A4">
      <w:pPr>
        <w:pStyle w:val="BodyText"/>
        <w:spacing w:before="11"/>
        <w:rPr>
          <w:sz w:val="20"/>
        </w:rPr>
      </w:pPr>
    </w:p>
    <w:p w:rsidR="001917A4" w:rsidRDefault="009355D1">
      <w:pPr>
        <w:pStyle w:val="ListParagraph"/>
        <w:numPr>
          <w:ilvl w:val="0"/>
          <w:numId w:val="3"/>
        </w:numPr>
        <w:tabs>
          <w:tab w:val="left" w:pos="581"/>
        </w:tabs>
        <w:ind w:left="580" w:hanging="361"/>
        <w:rPr>
          <w:sz w:val="24"/>
        </w:rPr>
      </w:pPr>
      <w:r>
        <w:rPr>
          <w:sz w:val="24"/>
        </w:rPr>
        <w:t>Wheezing</w:t>
      </w:r>
    </w:p>
    <w:p w:rsidR="001917A4" w:rsidRDefault="001917A4">
      <w:pPr>
        <w:pStyle w:val="BodyText"/>
        <w:spacing w:before="10"/>
        <w:rPr>
          <w:sz w:val="20"/>
        </w:rPr>
      </w:pPr>
    </w:p>
    <w:p w:rsidR="001917A4" w:rsidRDefault="009355D1">
      <w:pPr>
        <w:pStyle w:val="ListParagraph"/>
        <w:numPr>
          <w:ilvl w:val="0"/>
          <w:numId w:val="3"/>
        </w:numPr>
        <w:tabs>
          <w:tab w:val="left" w:pos="581"/>
        </w:tabs>
        <w:ind w:left="580" w:hanging="361"/>
        <w:rPr>
          <w:sz w:val="24"/>
        </w:rPr>
      </w:pPr>
      <w:r>
        <w:rPr>
          <w:sz w:val="24"/>
        </w:rPr>
        <w:t>Chest pains</w:t>
      </w:r>
    </w:p>
    <w:p w:rsidR="001917A4" w:rsidRDefault="001917A4">
      <w:pPr>
        <w:pStyle w:val="BodyText"/>
        <w:spacing w:before="2"/>
        <w:rPr>
          <w:sz w:val="21"/>
        </w:rPr>
      </w:pPr>
    </w:p>
    <w:p w:rsidR="001917A4" w:rsidRDefault="009355D1">
      <w:pPr>
        <w:pStyle w:val="ListParagraph"/>
        <w:numPr>
          <w:ilvl w:val="0"/>
          <w:numId w:val="3"/>
        </w:numPr>
        <w:tabs>
          <w:tab w:val="left" w:pos="585"/>
        </w:tabs>
        <w:ind w:left="584" w:hanging="365"/>
        <w:rPr>
          <w:sz w:val="24"/>
        </w:rPr>
      </w:pPr>
      <w:r>
        <w:rPr>
          <w:sz w:val="24"/>
        </w:rPr>
        <w:t>Fever</w:t>
      </w:r>
    </w:p>
    <w:p w:rsidR="001917A4" w:rsidRDefault="001917A4">
      <w:pPr>
        <w:pStyle w:val="BodyText"/>
        <w:spacing w:before="10"/>
        <w:rPr>
          <w:sz w:val="20"/>
        </w:rPr>
      </w:pPr>
    </w:p>
    <w:p w:rsidR="001917A4" w:rsidRDefault="009355D1">
      <w:pPr>
        <w:pStyle w:val="ListParagraph"/>
        <w:numPr>
          <w:ilvl w:val="0"/>
          <w:numId w:val="3"/>
        </w:numPr>
        <w:tabs>
          <w:tab w:val="left" w:pos="585"/>
        </w:tabs>
        <w:spacing w:before="1"/>
        <w:ind w:left="584" w:hanging="365"/>
        <w:rPr>
          <w:sz w:val="24"/>
        </w:rPr>
      </w:pPr>
      <w:r>
        <w:rPr>
          <w:sz w:val="24"/>
        </w:rPr>
        <w:t>Fatigue or malaise</w:t>
      </w:r>
    </w:p>
    <w:p w:rsidR="001917A4" w:rsidRDefault="001917A4">
      <w:pPr>
        <w:pStyle w:val="BodyText"/>
        <w:spacing w:before="10"/>
        <w:rPr>
          <w:sz w:val="20"/>
        </w:rPr>
      </w:pPr>
    </w:p>
    <w:p w:rsidR="001917A4" w:rsidRDefault="009355D1">
      <w:pPr>
        <w:pStyle w:val="ListParagraph"/>
        <w:numPr>
          <w:ilvl w:val="0"/>
          <w:numId w:val="3"/>
        </w:numPr>
        <w:tabs>
          <w:tab w:val="left" w:pos="581"/>
        </w:tabs>
        <w:spacing w:line="278" w:lineRule="auto"/>
        <w:ind w:left="220" w:right="448" w:firstLine="0"/>
        <w:rPr>
          <w:sz w:val="24"/>
        </w:rPr>
      </w:pPr>
      <w:r>
        <w:rPr>
          <w:sz w:val="24"/>
        </w:rPr>
        <w:t>Mucus is often green or yellowish-green and can also be orange or pink, depending on</w:t>
      </w:r>
      <w:r>
        <w:rPr>
          <w:spacing w:val="-24"/>
          <w:sz w:val="24"/>
        </w:rPr>
        <w:t xml:space="preserve"> </w:t>
      </w:r>
      <w:r>
        <w:rPr>
          <w:sz w:val="24"/>
        </w:rPr>
        <w:t>the pathogen causing the</w:t>
      </w:r>
      <w:r>
        <w:rPr>
          <w:spacing w:val="-5"/>
          <w:sz w:val="24"/>
        </w:rPr>
        <w:t xml:space="preserve"> </w:t>
      </w:r>
      <w:r>
        <w:rPr>
          <w:sz w:val="24"/>
        </w:rPr>
        <w:t>inflammation</w:t>
      </w:r>
    </w:p>
    <w:p w:rsidR="001917A4" w:rsidRDefault="009355D1">
      <w:pPr>
        <w:pStyle w:val="ListParagraph"/>
        <w:numPr>
          <w:ilvl w:val="0"/>
          <w:numId w:val="3"/>
        </w:numPr>
        <w:tabs>
          <w:tab w:val="left" w:pos="581"/>
        </w:tabs>
        <w:spacing w:before="196"/>
        <w:ind w:left="580" w:hanging="361"/>
        <w:rPr>
          <w:sz w:val="24"/>
        </w:rPr>
      </w:pPr>
      <w:r>
        <w:rPr>
          <w:sz w:val="24"/>
        </w:rPr>
        <w:t>Shortness of</w:t>
      </w:r>
      <w:r>
        <w:rPr>
          <w:spacing w:val="-2"/>
          <w:sz w:val="24"/>
        </w:rPr>
        <w:t xml:space="preserve"> </w:t>
      </w:r>
      <w:r>
        <w:rPr>
          <w:sz w:val="24"/>
        </w:rPr>
        <w:t>breath</w:t>
      </w:r>
    </w:p>
    <w:p w:rsidR="001917A4" w:rsidRDefault="001917A4">
      <w:pPr>
        <w:pStyle w:val="BodyText"/>
        <w:rPr>
          <w:sz w:val="26"/>
        </w:rPr>
      </w:pPr>
    </w:p>
    <w:p w:rsidR="001917A4" w:rsidRDefault="001917A4">
      <w:pPr>
        <w:pStyle w:val="BodyText"/>
        <w:rPr>
          <w:sz w:val="26"/>
        </w:rPr>
      </w:pPr>
    </w:p>
    <w:p w:rsidR="001917A4" w:rsidRDefault="001917A4">
      <w:pPr>
        <w:pStyle w:val="BodyText"/>
        <w:spacing w:before="3"/>
        <w:rPr>
          <w:sz w:val="23"/>
        </w:rPr>
      </w:pPr>
    </w:p>
    <w:p w:rsidR="001917A4" w:rsidRDefault="009355D1">
      <w:pPr>
        <w:pStyle w:val="Heading1"/>
        <w:rPr>
          <w:u w:val="none"/>
        </w:rPr>
      </w:pPr>
      <w:r>
        <w:rPr>
          <w:u w:val="thick"/>
        </w:rPr>
        <w:t>Diagnostic testing</w:t>
      </w:r>
    </w:p>
    <w:p w:rsidR="001917A4" w:rsidRDefault="001917A4">
      <w:pPr>
        <w:sectPr w:rsidR="001917A4">
          <w:pgSz w:w="12240" w:h="15840"/>
          <w:pgMar w:top="1380" w:right="1340" w:bottom="280" w:left="1220" w:header="720" w:footer="720" w:gutter="0"/>
          <w:cols w:space="720"/>
        </w:sectPr>
      </w:pPr>
    </w:p>
    <w:p w:rsidR="00C67CE7" w:rsidRPr="00C67CE7" w:rsidRDefault="00C67CE7">
      <w:pPr>
        <w:pStyle w:val="BodyText"/>
        <w:spacing w:before="200" w:line="276" w:lineRule="auto"/>
        <w:ind w:left="220" w:right="395"/>
      </w:pPr>
      <w:r w:rsidRPr="00C67CE7">
        <w:lastRenderedPageBreak/>
        <w:t xml:space="preserve">The diagnosis of chronic bronchitis necessitates the documentation of airflow limitation through pulmonary function testing, which also provides valuable insights into the patient's response to inhaled bronchodilator medication. Obstructive airway disease is characterized by a forced expiratory volume in one second (FEV1) measuring less than 70% of the total forced vital capacity (FVC) or a reduced FEV1/FVC ratio. An FEV1/FVC ratio below 50% indicates advanced obstructive airway disease. For individuals aged over 50, a decline of 30 </w:t>
      </w:r>
      <w:proofErr w:type="spellStart"/>
      <w:r w:rsidRPr="00C67CE7">
        <w:t>mL</w:t>
      </w:r>
      <w:proofErr w:type="spellEnd"/>
      <w:r w:rsidRPr="00C67CE7">
        <w:t xml:space="preserve"> per year in FEV1 is a sign of genuine disease progression, attributable to age-related physiological alterations in lung elasticity. When airflow obstruction coexists with chronic sputum production, it confirms the clinical diagnosis of chronic bronchitis.</w:t>
      </w:r>
    </w:p>
    <w:p w:rsidR="0039735C" w:rsidRPr="0039735C" w:rsidRDefault="0039735C" w:rsidP="0039735C">
      <w:pPr>
        <w:pStyle w:val="BodyText"/>
        <w:spacing w:before="200" w:line="276" w:lineRule="auto"/>
        <w:ind w:left="220" w:right="395"/>
      </w:pPr>
      <w:r w:rsidRPr="0039735C">
        <w:t>In individuals who do not exhibit the characteristic symptom of sputum production, indications of obstructive airflow irregularities on pulmonary function tests are frequently concurrent with radiological observations that align with emphysema. In younger patients affected by emphysematous obstructive pulmonary disease, particularly those who are non-smokers, it is advisable to evaluate the possibility of alpha1-antitrypsin deficiency. Patients with an FEV1 measuring below 1 liter have a median survival of four years.</w:t>
      </w:r>
    </w:p>
    <w:p w:rsidR="001917A4" w:rsidRDefault="009355D1">
      <w:pPr>
        <w:pStyle w:val="BodyText"/>
        <w:spacing w:before="200" w:line="276" w:lineRule="auto"/>
        <w:ind w:left="220" w:right="395"/>
      </w:pPr>
      <w:r>
        <w:t>.</w:t>
      </w:r>
    </w:p>
    <w:p w:rsidR="001917A4" w:rsidRDefault="001917A4">
      <w:pPr>
        <w:pStyle w:val="BodyText"/>
        <w:rPr>
          <w:sz w:val="20"/>
        </w:rPr>
      </w:pPr>
    </w:p>
    <w:p w:rsidR="001917A4" w:rsidRPr="0039735C" w:rsidRDefault="001917A4">
      <w:pPr>
        <w:pStyle w:val="BodyText"/>
        <w:spacing w:before="10" w:after="1"/>
        <w:rPr>
          <w:sz w:val="2"/>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2"/>
        <w:gridCol w:w="1749"/>
        <w:gridCol w:w="3502"/>
        <w:gridCol w:w="3170"/>
      </w:tblGrid>
      <w:tr w:rsidR="001917A4">
        <w:trPr>
          <w:trHeight w:val="842"/>
        </w:trPr>
        <w:tc>
          <w:tcPr>
            <w:tcW w:w="892" w:type="dxa"/>
          </w:tcPr>
          <w:p w:rsidR="001917A4" w:rsidRDefault="009355D1">
            <w:pPr>
              <w:pStyle w:val="TableParagraph"/>
              <w:ind w:left="199" w:firstLine="4"/>
              <w:rPr>
                <w:sz w:val="24"/>
              </w:rPr>
            </w:pPr>
            <w:r>
              <w:rPr>
                <w:sz w:val="24"/>
              </w:rPr>
              <w:t>Gold stage</w:t>
            </w:r>
          </w:p>
        </w:tc>
        <w:tc>
          <w:tcPr>
            <w:tcW w:w="1749" w:type="dxa"/>
          </w:tcPr>
          <w:p w:rsidR="001917A4" w:rsidRDefault="009355D1">
            <w:pPr>
              <w:pStyle w:val="TableParagraph"/>
              <w:spacing w:line="267" w:lineRule="exact"/>
              <w:ind w:right="462"/>
              <w:jc w:val="right"/>
              <w:rPr>
                <w:sz w:val="24"/>
              </w:rPr>
            </w:pPr>
            <w:r>
              <w:rPr>
                <w:sz w:val="24"/>
              </w:rPr>
              <w:t>Severity</w:t>
            </w:r>
          </w:p>
        </w:tc>
        <w:tc>
          <w:tcPr>
            <w:tcW w:w="3502" w:type="dxa"/>
          </w:tcPr>
          <w:p w:rsidR="001917A4" w:rsidRDefault="009355D1">
            <w:pPr>
              <w:pStyle w:val="TableParagraph"/>
              <w:spacing w:line="267" w:lineRule="exact"/>
              <w:ind w:left="1213" w:right="1211"/>
              <w:jc w:val="center"/>
              <w:rPr>
                <w:sz w:val="24"/>
              </w:rPr>
            </w:pPr>
            <w:r>
              <w:rPr>
                <w:sz w:val="24"/>
              </w:rPr>
              <w:t>Symptom</w:t>
            </w:r>
            <w:r>
              <w:rPr>
                <w:sz w:val="24"/>
              </w:rPr>
              <w:t>s</w:t>
            </w:r>
          </w:p>
        </w:tc>
        <w:tc>
          <w:tcPr>
            <w:tcW w:w="3170" w:type="dxa"/>
          </w:tcPr>
          <w:p w:rsidR="001917A4" w:rsidRDefault="009355D1">
            <w:pPr>
              <w:pStyle w:val="TableParagraph"/>
              <w:spacing w:line="267" w:lineRule="exact"/>
              <w:ind w:left="151" w:right="145"/>
              <w:jc w:val="center"/>
              <w:rPr>
                <w:sz w:val="24"/>
              </w:rPr>
            </w:pPr>
            <w:proofErr w:type="spellStart"/>
            <w:r>
              <w:rPr>
                <w:sz w:val="24"/>
              </w:rPr>
              <w:t>Spirometry</w:t>
            </w:r>
            <w:proofErr w:type="spellEnd"/>
          </w:p>
        </w:tc>
      </w:tr>
      <w:tr w:rsidR="001917A4">
        <w:trPr>
          <w:trHeight w:val="1113"/>
        </w:trPr>
        <w:tc>
          <w:tcPr>
            <w:tcW w:w="892" w:type="dxa"/>
          </w:tcPr>
          <w:p w:rsidR="001917A4" w:rsidRDefault="001917A4">
            <w:pPr>
              <w:pStyle w:val="TableParagraph"/>
              <w:rPr>
                <w:sz w:val="26"/>
              </w:rPr>
            </w:pPr>
          </w:p>
          <w:p w:rsidR="001917A4" w:rsidRDefault="001917A4">
            <w:pPr>
              <w:pStyle w:val="TableParagraph"/>
              <w:spacing w:before="2"/>
              <w:rPr>
                <w:sz w:val="21"/>
              </w:rPr>
            </w:pPr>
          </w:p>
          <w:p w:rsidR="001917A4" w:rsidRDefault="009355D1">
            <w:pPr>
              <w:pStyle w:val="TableParagraph"/>
              <w:ind w:left="107"/>
              <w:rPr>
                <w:sz w:val="24"/>
              </w:rPr>
            </w:pPr>
            <w:r>
              <w:rPr>
                <w:sz w:val="24"/>
              </w:rPr>
              <w:t>0</w:t>
            </w:r>
          </w:p>
        </w:tc>
        <w:tc>
          <w:tcPr>
            <w:tcW w:w="1749" w:type="dxa"/>
          </w:tcPr>
          <w:p w:rsidR="001917A4" w:rsidRDefault="001917A4">
            <w:pPr>
              <w:pStyle w:val="TableParagraph"/>
              <w:spacing w:before="2"/>
              <w:rPr>
                <w:sz w:val="23"/>
              </w:rPr>
            </w:pPr>
          </w:p>
          <w:p w:rsidR="001917A4" w:rsidRDefault="009355D1">
            <w:pPr>
              <w:pStyle w:val="TableParagraph"/>
              <w:ind w:right="470"/>
              <w:jc w:val="right"/>
              <w:rPr>
                <w:sz w:val="24"/>
              </w:rPr>
            </w:pPr>
            <w:r>
              <w:rPr>
                <w:sz w:val="24"/>
              </w:rPr>
              <w:t>At Risk</w:t>
            </w:r>
          </w:p>
        </w:tc>
        <w:tc>
          <w:tcPr>
            <w:tcW w:w="3502" w:type="dxa"/>
          </w:tcPr>
          <w:p w:rsidR="001917A4" w:rsidRDefault="001917A4">
            <w:pPr>
              <w:pStyle w:val="TableParagraph"/>
              <w:spacing w:before="2"/>
              <w:rPr>
                <w:sz w:val="23"/>
              </w:rPr>
            </w:pPr>
          </w:p>
          <w:p w:rsidR="001917A4" w:rsidRDefault="009355D1">
            <w:pPr>
              <w:pStyle w:val="TableParagraph"/>
              <w:ind w:left="1227" w:right="582" w:hanging="624"/>
              <w:rPr>
                <w:sz w:val="24"/>
              </w:rPr>
            </w:pPr>
            <w:r>
              <w:rPr>
                <w:sz w:val="24"/>
              </w:rPr>
              <w:t>Chronic cough, Sputum production</w:t>
            </w:r>
          </w:p>
        </w:tc>
        <w:tc>
          <w:tcPr>
            <w:tcW w:w="3170" w:type="dxa"/>
          </w:tcPr>
          <w:p w:rsidR="001917A4" w:rsidRDefault="001917A4">
            <w:pPr>
              <w:pStyle w:val="TableParagraph"/>
              <w:spacing w:before="2"/>
              <w:rPr>
                <w:sz w:val="23"/>
              </w:rPr>
            </w:pPr>
          </w:p>
          <w:p w:rsidR="001917A4" w:rsidRDefault="009355D1">
            <w:pPr>
              <w:pStyle w:val="TableParagraph"/>
              <w:ind w:left="151" w:right="149"/>
              <w:jc w:val="center"/>
              <w:rPr>
                <w:sz w:val="24"/>
              </w:rPr>
            </w:pPr>
            <w:r>
              <w:rPr>
                <w:sz w:val="24"/>
              </w:rPr>
              <w:t>Normal</w:t>
            </w:r>
          </w:p>
        </w:tc>
      </w:tr>
      <w:tr w:rsidR="001917A4">
        <w:trPr>
          <w:trHeight w:val="1394"/>
        </w:trPr>
        <w:tc>
          <w:tcPr>
            <w:tcW w:w="892" w:type="dxa"/>
          </w:tcPr>
          <w:p w:rsidR="001917A4" w:rsidRDefault="001917A4">
            <w:pPr>
              <w:pStyle w:val="TableParagraph"/>
              <w:rPr>
                <w:sz w:val="26"/>
              </w:rPr>
            </w:pPr>
          </w:p>
          <w:p w:rsidR="001917A4" w:rsidRDefault="001917A4">
            <w:pPr>
              <w:pStyle w:val="TableParagraph"/>
              <w:spacing w:before="6"/>
              <w:rPr>
                <w:sz w:val="21"/>
              </w:rPr>
            </w:pPr>
          </w:p>
          <w:p w:rsidR="001917A4" w:rsidRDefault="009355D1">
            <w:pPr>
              <w:pStyle w:val="TableParagraph"/>
              <w:ind w:left="107"/>
              <w:rPr>
                <w:sz w:val="24"/>
              </w:rPr>
            </w:pPr>
            <w:r>
              <w:rPr>
                <w:sz w:val="24"/>
              </w:rPr>
              <w:t>1</w:t>
            </w:r>
          </w:p>
        </w:tc>
        <w:tc>
          <w:tcPr>
            <w:tcW w:w="1749" w:type="dxa"/>
          </w:tcPr>
          <w:p w:rsidR="001917A4" w:rsidRDefault="001917A4">
            <w:pPr>
              <w:pStyle w:val="TableParagraph"/>
              <w:rPr>
                <w:sz w:val="26"/>
              </w:rPr>
            </w:pPr>
          </w:p>
          <w:p w:rsidR="001917A4" w:rsidRDefault="001917A4">
            <w:pPr>
              <w:pStyle w:val="TableParagraph"/>
              <w:spacing w:before="6"/>
              <w:rPr>
                <w:sz w:val="21"/>
              </w:rPr>
            </w:pPr>
          </w:p>
          <w:p w:rsidR="001917A4" w:rsidRDefault="009355D1">
            <w:pPr>
              <w:pStyle w:val="TableParagraph"/>
              <w:ind w:left="619" w:right="612"/>
              <w:jc w:val="center"/>
              <w:rPr>
                <w:sz w:val="24"/>
              </w:rPr>
            </w:pPr>
            <w:r>
              <w:rPr>
                <w:sz w:val="24"/>
              </w:rPr>
              <w:t>Mild</w:t>
            </w:r>
          </w:p>
        </w:tc>
        <w:tc>
          <w:tcPr>
            <w:tcW w:w="3502" w:type="dxa"/>
          </w:tcPr>
          <w:p w:rsidR="001917A4" w:rsidRDefault="001917A4">
            <w:pPr>
              <w:pStyle w:val="TableParagraph"/>
              <w:spacing w:before="6"/>
              <w:rPr>
                <w:sz w:val="23"/>
              </w:rPr>
            </w:pPr>
          </w:p>
          <w:p w:rsidR="001917A4" w:rsidRDefault="009355D1">
            <w:pPr>
              <w:pStyle w:val="TableParagraph"/>
              <w:ind w:left="579" w:right="440" w:hanging="129"/>
              <w:rPr>
                <w:sz w:val="24"/>
              </w:rPr>
            </w:pPr>
            <w:r>
              <w:rPr>
                <w:sz w:val="24"/>
              </w:rPr>
              <w:t xml:space="preserve">Sputum production with </w:t>
            </w:r>
            <w:r>
              <w:rPr>
                <w:spacing w:val="-6"/>
                <w:sz w:val="24"/>
              </w:rPr>
              <w:t xml:space="preserve">or </w:t>
            </w:r>
            <w:r>
              <w:rPr>
                <w:sz w:val="24"/>
              </w:rPr>
              <w:t xml:space="preserve">without chronic </w:t>
            </w:r>
            <w:proofErr w:type="gramStart"/>
            <w:r>
              <w:rPr>
                <w:sz w:val="24"/>
              </w:rPr>
              <w:t>cough</w:t>
            </w:r>
            <w:r>
              <w:rPr>
                <w:spacing w:val="57"/>
                <w:sz w:val="24"/>
              </w:rPr>
              <w:t xml:space="preserve"> </w:t>
            </w:r>
            <w:r>
              <w:rPr>
                <w:sz w:val="24"/>
              </w:rPr>
              <w:t>.</w:t>
            </w:r>
            <w:proofErr w:type="gramEnd"/>
          </w:p>
        </w:tc>
        <w:tc>
          <w:tcPr>
            <w:tcW w:w="3170" w:type="dxa"/>
          </w:tcPr>
          <w:p w:rsidR="001917A4" w:rsidRDefault="001917A4">
            <w:pPr>
              <w:pStyle w:val="TableParagraph"/>
              <w:spacing w:before="6"/>
              <w:rPr>
                <w:sz w:val="23"/>
              </w:rPr>
            </w:pPr>
          </w:p>
          <w:p w:rsidR="001917A4" w:rsidRDefault="009355D1">
            <w:pPr>
              <w:pStyle w:val="TableParagraph"/>
              <w:ind w:left="151" w:right="151"/>
              <w:jc w:val="center"/>
              <w:rPr>
                <w:sz w:val="24"/>
              </w:rPr>
            </w:pPr>
            <w:r>
              <w:rPr>
                <w:sz w:val="24"/>
              </w:rPr>
              <w:t>FEV/FVC&lt;0.7 &amp; FEV&gt; 80%</w:t>
            </w:r>
          </w:p>
          <w:p w:rsidR="001917A4" w:rsidRDefault="009355D1">
            <w:pPr>
              <w:pStyle w:val="TableParagraph"/>
              <w:ind w:left="151" w:right="145"/>
              <w:jc w:val="center"/>
              <w:rPr>
                <w:sz w:val="24"/>
              </w:rPr>
            </w:pPr>
            <w:r>
              <w:rPr>
                <w:sz w:val="24"/>
              </w:rPr>
              <w:t>Predicted.</w:t>
            </w:r>
          </w:p>
        </w:tc>
      </w:tr>
      <w:tr w:rsidR="001917A4">
        <w:trPr>
          <w:trHeight w:val="1322"/>
        </w:trPr>
        <w:tc>
          <w:tcPr>
            <w:tcW w:w="892" w:type="dxa"/>
          </w:tcPr>
          <w:p w:rsidR="001917A4" w:rsidRDefault="001917A4">
            <w:pPr>
              <w:pStyle w:val="TableParagraph"/>
              <w:rPr>
                <w:sz w:val="26"/>
              </w:rPr>
            </w:pPr>
          </w:p>
          <w:p w:rsidR="001917A4" w:rsidRDefault="001917A4">
            <w:pPr>
              <w:pStyle w:val="TableParagraph"/>
              <w:spacing w:before="6"/>
              <w:rPr>
                <w:sz w:val="21"/>
              </w:rPr>
            </w:pPr>
          </w:p>
          <w:p w:rsidR="001917A4" w:rsidRDefault="009355D1">
            <w:pPr>
              <w:pStyle w:val="TableParagraph"/>
              <w:ind w:left="107"/>
              <w:rPr>
                <w:sz w:val="24"/>
              </w:rPr>
            </w:pPr>
            <w:r>
              <w:rPr>
                <w:sz w:val="24"/>
              </w:rPr>
              <w:t>2</w:t>
            </w:r>
          </w:p>
        </w:tc>
        <w:tc>
          <w:tcPr>
            <w:tcW w:w="1749" w:type="dxa"/>
          </w:tcPr>
          <w:p w:rsidR="001917A4" w:rsidRDefault="001917A4">
            <w:pPr>
              <w:pStyle w:val="TableParagraph"/>
              <w:rPr>
                <w:sz w:val="26"/>
              </w:rPr>
            </w:pPr>
          </w:p>
          <w:p w:rsidR="001917A4" w:rsidRDefault="001917A4">
            <w:pPr>
              <w:pStyle w:val="TableParagraph"/>
              <w:spacing w:before="6"/>
              <w:rPr>
                <w:sz w:val="21"/>
              </w:rPr>
            </w:pPr>
          </w:p>
          <w:p w:rsidR="001917A4" w:rsidRDefault="009355D1">
            <w:pPr>
              <w:pStyle w:val="TableParagraph"/>
              <w:ind w:right="404"/>
              <w:jc w:val="right"/>
              <w:rPr>
                <w:sz w:val="24"/>
              </w:rPr>
            </w:pPr>
            <w:r>
              <w:rPr>
                <w:w w:val="95"/>
                <w:sz w:val="24"/>
              </w:rPr>
              <w:t>Moderate</w:t>
            </w:r>
          </w:p>
        </w:tc>
        <w:tc>
          <w:tcPr>
            <w:tcW w:w="3502" w:type="dxa"/>
          </w:tcPr>
          <w:p w:rsidR="001917A4" w:rsidRDefault="001917A4">
            <w:pPr>
              <w:pStyle w:val="TableParagraph"/>
              <w:spacing w:before="6"/>
              <w:rPr>
                <w:sz w:val="23"/>
              </w:rPr>
            </w:pPr>
          </w:p>
          <w:p w:rsidR="001917A4" w:rsidRDefault="009355D1">
            <w:pPr>
              <w:pStyle w:val="TableParagraph"/>
              <w:ind w:left="815" w:right="113" w:hanging="676"/>
              <w:rPr>
                <w:sz w:val="24"/>
              </w:rPr>
            </w:pPr>
            <w:r>
              <w:rPr>
                <w:sz w:val="24"/>
              </w:rPr>
              <w:t>With or without chronic cough or sputum production.</w:t>
            </w:r>
          </w:p>
        </w:tc>
        <w:tc>
          <w:tcPr>
            <w:tcW w:w="3170" w:type="dxa"/>
          </w:tcPr>
          <w:p w:rsidR="001917A4" w:rsidRDefault="001917A4">
            <w:pPr>
              <w:pStyle w:val="TableParagraph"/>
              <w:spacing w:before="6"/>
              <w:rPr>
                <w:sz w:val="23"/>
              </w:rPr>
            </w:pPr>
          </w:p>
          <w:p w:rsidR="001917A4" w:rsidRDefault="009355D1">
            <w:pPr>
              <w:pStyle w:val="TableParagraph"/>
              <w:ind w:left="421"/>
              <w:rPr>
                <w:sz w:val="24"/>
              </w:rPr>
            </w:pPr>
            <w:r>
              <w:rPr>
                <w:sz w:val="24"/>
              </w:rPr>
              <w:t>FEV/FVC&lt;0.7 &amp;50%&lt;-</w:t>
            </w:r>
          </w:p>
          <w:p w:rsidR="001917A4" w:rsidRDefault="009355D1">
            <w:pPr>
              <w:pStyle w:val="TableParagraph"/>
              <w:ind w:left="501"/>
              <w:rPr>
                <w:sz w:val="24"/>
              </w:rPr>
            </w:pPr>
            <w:r>
              <w:rPr>
                <w:sz w:val="24"/>
              </w:rPr>
              <w:t>FEV&lt; 80%</w:t>
            </w:r>
            <w:r>
              <w:rPr>
                <w:spacing w:val="58"/>
                <w:sz w:val="24"/>
              </w:rPr>
              <w:t xml:space="preserve"> </w:t>
            </w:r>
            <w:r>
              <w:rPr>
                <w:sz w:val="24"/>
              </w:rPr>
              <w:t>predicted.</w:t>
            </w:r>
          </w:p>
        </w:tc>
      </w:tr>
      <w:tr w:rsidR="001917A4">
        <w:trPr>
          <w:trHeight w:val="1818"/>
        </w:trPr>
        <w:tc>
          <w:tcPr>
            <w:tcW w:w="892" w:type="dxa"/>
          </w:tcPr>
          <w:p w:rsidR="001917A4" w:rsidRDefault="001917A4">
            <w:pPr>
              <w:pStyle w:val="TableParagraph"/>
              <w:rPr>
                <w:sz w:val="26"/>
              </w:rPr>
            </w:pPr>
          </w:p>
          <w:p w:rsidR="001917A4" w:rsidRDefault="001917A4">
            <w:pPr>
              <w:pStyle w:val="TableParagraph"/>
              <w:rPr>
                <w:sz w:val="26"/>
              </w:rPr>
            </w:pPr>
          </w:p>
          <w:p w:rsidR="001917A4" w:rsidRDefault="001917A4">
            <w:pPr>
              <w:pStyle w:val="TableParagraph"/>
              <w:rPr>
                <w:sz w:val="26"/>
              </w:rPr>
            </w:pPr>
          </w:p>
          <w:p w:rsidR="001917A4" w:rsidRDefault="009355D1">
            <w:pPr>
              <w:pStyle w:val="TableParagraph"/>
              <w:spacing w:before="202"/>
              <w:ind w:left="107"/>
              <w:rPr>
                <w:sz w:val="24"/>
              </w:rPr>
            </w:pPr>
            <w:r>
              <w:rPr>
                <w:sz w:val="24"/>
              </w:rPr>
              <w:t>3</w:t>
            </w:r>
          </w:p>
        </w:tc>
        <w:tc>
          <w:tcPr>
            <w:tcW w:w="1749" w:type="dxa"/>
          </w:tcPr>
          <w:p w:rsidR="001917A4" w:rsidRDefault="001917A4">
            <w:pPr>
              <w:pStyle w:val="TableParagraph"/>
              <w:rPr>
                <w:sz w:val="26"/>
              </w:rPr>
            </w:pPr>
          </w:p>
          <w:p w:rsidR="001917A4" w:rsidRDefault="001917A4">
            <w:pPr>
              <w:pStyle w:val="TableParagraph"/>
              <w:rPr>
                <w:sz w:val="26"/>
              </w:rPr>
            </w:pPr>
          </w:p>
          <w:p w:rsidR="001917A4" w:rsidRDefault="009355D1">
            <w:pPr>
              <w:pStyle w:val="TableParagraph"/>
              <w:spacing w:before="225"/>
              <w:ind w:left="547"/>
              <w:rPr>
                <w:sz w:val="24"/>
              </w:rPr>
            </w:pPr>
            <w:r>
              <w:rPr>
                <w:sz w:val="24"/>
              </w:rPr>
              <w:t>Severe</w:t>
            </w:r>
          </w:p>
        </w:tc>
        <w:tc>
          <w:tcPr>
            <w:tcW w:w="3502" w:type="dxa"/>
          </w:tcPr>
          <w:p w:rsidR="001917A4" w:rsidRDefault="001917A4">
            <w:pPr>
              <w:pStyle w:val="TableParagraph"/>
              <w:rPr>
                <w:sz w:val="26"/>
              </w:rPr>
            </w:pPr>
          </w:p>
          <w:p w:rsidR="001917A4" w:rsidRDefault="001917A4">
            <w:pPr>
              <w:pStyle w:val="TableParagraph"/>
              <w:spacing w:before="7"/>
              <w:rPr>
                <w:sz w:val="21"/>
              </w:rPr>
            </w:pPr>
          </w:p>
          <w:p w:rsidR="001917A4" w:rsidRDefault="009355D1">
            <w:pPr>
              <w:pStyle w:val="TableParagraph"/>
              <w:ind w:left="815" w:right="113" w:hanging="676"/>
              <w:rPr>
                <w:sz w:val="24"/>
              </w:rPr>
            </w:pPr>
            <w:r>
              <w:rPr>
                <w:sz w:val="24"/>
              </w:rPr>
              <w:t>With or without chronic cough of sputum production.</w:t>
            </w:r>
          </w:p>
        </w:tc>
        <w:tc>
          <w:tcPr>
            <w:tcW w:w="3170" w:type="dxa"/>
          </w:tcPr>
          <w:p w:rsidR="001917A4" w:rsidRDefault="001917A4">
            <w:pPr>
              <w:pStyle w:val="TableParagraph"/>
              <w:rPr>
                <w:sz w:val="26"/>
              </w:rPr>
            </w:pPr>
          </w:p>
          <w:p w:rsidR="001917A4" w:rsidRDefault="001917A4">
            <w:pPr>
              <w:pStyle w:val="TableParagraph"/>
              <w:spacing w:before="7"/>
              <w:rPr>
                <w:sz w:val="21"/>
              </w:rPr>
            </w:pPr>
          </w:p>
          <w:p w:rsidR="001917A4" w:rsidRDefault="009355D1">
            <w:pPr>
              <w:pStyle w:val="TableParagraph"/>
              <w:ind w:left="150" w:right="151"/>
              <w:jc w:val="center"/>
              <w:rPr>
                <w:sz w:val="24"/>
              </w:rPr>
            </w:pPr>
            <w:r>
              <w:rPr>
                <w:sz w:val="24"/>
              </w:rPr>
              <w:t>FEV/FVC&lt;0.7 &amp;</w:t>
            </w:r>
          </w:p>
          <w:p w:rsidR="001917A4" w:rsidRDefault="009355D1">
            <w:pPr>
              <w:pStyle w:val="TableParagraph"/>
              <w:ind w:left="151" w:right="146"/>
              <w:jc w:val="center"/>
              <w:rPr>
                <w:sz w:val="24"/>
              </w:rPr>
            </w:pPr>
            <w:r>
              <w:rPr>
                <w:sz w:val="24"/>
              </w:rPr>
              <w:t>30%&lt;FEV&lt;50%</w:t>
            </w:r>
            <w:r>
              <w:rPr>
                <w:spacing w:val="58"/>
                <w:sz w:val="24"/>
              </w:rPr>
              <w:t xml:space="preserve"> </w:t>
            </w:r>
            <w:r>
              <w:rPr>
                <w:sz w:val="24"/>
              </w:rPr>
              <w:t>predicted</w:t>
            </w:r>
          </w:p>
        </w:tc>
      </w:tr>
    </w:tbl>
    <w:p w:rsidR="001917A4" w:rsidRDefault="001917A4">
      <w:pPr>
        <w:jc w:val="center"/>
        <w:rPr>
          <w:sz w:val="24"/>
        </w:rPr>
        <w:sectPr w:rsidR="001917A4">
          <w:pgSz w:w="12240" w:h="15840"/>
          <w:pgMar w:top="1360" w:right="1340" w:bottom="280" w:left="1220" w:header="720" w:footer="720"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92"/>
        <w:gridCol w:w="1749"/>
        <w:gridCol w:w="3502"/>
        <w:gridCol w:w="3170"/>
      </w:tblGrid>
      <w:tr w:rsidR="001917A4">
        <w:trPr>
          <w:trHeight w:val="1918"/>
        </w:trPr>
        <w:tc>
          <w:tcPr>
            <w:tcW w:w="892" w:type="dxa"/>
          </w:tcPr>
          <w:p w:rsidR="001917A4" w:rsidRDefault="001917A4">
            <w:pPr>
              <w:pStyle w:val="TableParagraph"/>
              <w:rPr>
                <w:sz w:val="26"/>
              </w:rPr>
            </w:pPr>
          </w:p>
          <w:p w:rsidR="001917A4" w:rsidRDefault="001917A4">
            <w:pPr>
              <w:pStyle w:val="TableParagraph"/>
              <w:rPr>
                <w:sz w:val="26"/>
              </w:rPr>
            </w:pPr>
          </w:p>
          <w:p w:rsidR="001917A4" w:rsidRDefault="009355D1">
            <w:pPr>
              <w:pStyle w:val="TableParagraph"/>
              <w:spacing w:before="220"/>
              <w:ind w:left="107"/>
              <w:rPr>
                <w:sz w:val="24"/>
              </w:rPr>
            </w:pPr>
            <w:r>
              <w:rPr>
                <w:sz w:val="24"/>
              </w:rPr>
              <w:t>4</w:t>
            </w:r>
          </w:p>
        </w:tc>
        <w:tc>
          <w:tcPr>
            <w:tcW w:w="1749" w:type="dxa"/>
          </w:tcPr>
          <w:p w:rsidR="001917A4" w:rsidRDefault="001917A4">
            <w:pPr>
              <w:pStyle w:val="TableParagraph"/>
              <w:rPr>
                <w:sz w:val="26"/>
              </w:rPr>
            </w:pPr>
          </w:p>
          <w:p w:rsidR="001917A4" w:rsidRDefault="001917A4">
            <w:pPr>
              <w:pStyle w:val="TableParagraph"/>
              <w:rPr>
                <w:sz w:val="26"/>
              </w:rPr>
            </w:pPr>
          </w:p>
          <w:p w:rsidR="001917A4" w:rsidRDefault="009355D1">
            <w:pPr>
              <w:pStyle w:val="TableParagraph"/>
              <w:spacing w:before="220"/>
              <w:ind w:left="567" w:right="539" w:firstLine="64"/>
              <w:rPr>
                <w:sz w:val="24"/>
              </w:rPr>
            </w:pPr>
            <w:r>
              <w:rPr>
                <w:sz w:val="24"/>
              </w:rPr>
              <w:t>Very severe</w:t>
            </w:r>
          </w:p>
        </w:tc>
        <w:tc>
          <w:tcPr>
            <w:tcW w:w="3502" w:type="dxa"/>
          </w:tcPr>
          <w:p w:rsidR="001917A4" w:rsidRDefault="001917A4">
            <w:pPr>
              <w:pStyle w:val="TableParagraph"/>
              <w:rPr>
                <w:sz w:val="26"/>
              </w:rPr>
            </w:pPr>
          </w:p>
          <w:p w:rsidR="001917A4" w:rsidRDefault="001917A4">
            <w:pPr>
              <w:pStyle w:val="TableParagraph"/>
              <w:spacing w:before="2"/>
              <w:rPr>
                <w:sz w:val="21"/>
              </w:rPr>
            </w:pPr>
          </w:p>
          <w:p w:rsidR="001917A4" w:rsidRDefault="009355D1">
            <w:pPr>
              <w:pStyle w:val="TableParagraph"/>
              <w:ind w:left="843" w:right="113" w:hanging="704"/>
              <w:rPr>
                <w:sz w:val="24"/>
              </w:rPr>
            </w:pPr>
            <w:r>
              <w:rPr>
                <w:sz w:val="24"/>
              </w:rPr>
              <w:t>With or without chronic cough or sputum production</w:t>
            </w:r>
          </w:p>
        </w:tc>
        <w:tc>
          <w:tcPr>
            <w:tcW w:w="3170" w:type="dxa"/>
          </w:tcPr>
          <w:p w:rsidR="001917A4" w:rsidRDefault="001917A4">
            <w:pPr>
              <w:pStyle w:val="TableParagraph"/>
              <w:spacing w:before="2"/>
              <w:rPr>
                <w:sz w:val="23"/>
              </w:rPr>
            </w:pPr>
          </w:p>
          <w:p w:rsidR="001917A4" w:rsidRDefault="009355D1">
            <w:pPr>
              <w:pStyle w:val="TableParagraph"/>
              <w:ind w:left="151" w:right="151"/>
              <w:jc w:val="center"/>
              <w:rPr>
                <w:sz w:val="24"/>
              </w:rPr>
            </w:pPr>
            <w:r>
              <w:rPr>
                <w:sz w:val="24"/>
              </w:rPr>
              <w:t>FEV/FVC&lt;0.7 &amp; FEV&lt;30%</w:t>
            </w:r>
          </w:p>
          <w:p w:rsidR="001917A4" w:rsidRDefault="009355D1">
            <w:pPr>
              <w:pStyle w:val="TableParagraph"/>
              <w:ind w:left="201" w:right="204" w:firstLine="6"/>
              <w:jc w:val="center"/>
              <w:rPr>
                <w:sz w:val="24"/>
              </w:rPr>
            </w:pPr>
            <w:r>
              <w:rPr>
                <w:sz w:val="24"/>
              </w:rPr>
              <w:t>Predicted or FEV &lt;</w:t>
            </w:r>
            <w:r>
              <w:rPr>
                <w:sz w:val="24"/>
              </w:rPr>
              <w:t>50% predicted with respiratory failure or signs of right heart failure.</w:t>
            </w:r>
          </w:p>
        </w:tc>
      </w:tr>
    </w:tbl>
    <w:p w:rsidR="001917A4" w:rsidRDefault="001917A4">
      <w:pPr>
        <w:pStyle w:val="BodyText"/>
        <w:rPr>
          <w:sz w:val="20"/>
        </w:rPr>
      </w:pPr>
    </w:p>
    <w:p w:rsidR="001917A4" w:rsidRDefault="001917A4">
      <w:pPr>
        <w:pStyle w:val="BodyText"/>
        <w:rPr>
          <w:sz w:val="20"/>
        </w:rPr>
      </w:pPr>
    </w:p>
    <w:p w:rsidR="001917A4" w:rsidRDefault="001917A4">
      <w:pPr>
        <w:pStyle w:val="BodyText"/>
        <w:rPr>
          <w:sz w:val="20"/>
        </w:rPr>
      </w:pPr>
    </w:p>
    <w:p w:rsidR="001917A4" w:rsidRDefault="001917A4">
      <w:pPr>
        <w:pStyle w:val="BodyText"/>
        <w:rPr>
          <w:sz w:val="25"/>
        </w:rPr>
      </w:pPr>
    </w:p>
    <w:p w:rsidR="001917A4" w:rsidRDefault="009355D1">
      <w:pPr>
        <w:pStyle w:val="Heading3"/>
        <w:spacing w:before="90"/>
      </w:pPr>
      <w:r>
        <w:t>BLOOD TESTS</w:t>
      </w:r>
    </w:p>
    <w:p w:rsidR="001917A4" w:rsidRDefault="001917A4">
      <w:pPr>
        <w:pStyle w:val="BodyText"/>
        <w:spacing w:before="6"/>
        <w:rPr>
          <w:b/>
          <w:sz w:val="20"/>
        </w:rPr>
      </w:pPr>
    </w:p>
    <w:p w:rsidR="002A6B9F" w:rsidRPr="002A6B9F" w:rsidRDefault="002A6B9F" w:rsidP="002A6B9F">
      <w:pPr>
        <w:pStyle w:val="BodyText"/>
        <w:spacing w:line="276" w:lineRule="auto"/>
        <w:ind w:left="220" w:right="868" w:firstLine="599"/>
        <w:jc w:val="both"/>
      </w:pPr>
      <w:r w:rsidRPr="002A6B9F">
        <w:t xml:space="preserve">In individuals with severe chronic bronchitis and respiratory failure triggered by </w:t>
      </w:r>
      <w:proofErr w:type="spellStart"/>
      <w:r w:rsidRPr="002A6B9F">
        <w:t>bronchospasm</w:t>
      </w:r>
      <w:proofErr w:type="spellEnd"/>
      <w:r w:rsidRPr="002A6B9F">
        <w:t xml:space="preserve"> and inflammation, the presence of hypoxemia is a frequently observed outcome during arterial blood gas analysis. As the condition progresses, a concurrent increase in carbon dioxide levels (</w:t>
      </w:r>
      <w:proofErr w:type="spellStart"/>
      <w:r w:rsidRPr="002A6B9F">
        <w:t>hypercapnia</w:t>
      </w:r>
      <w:proofErr w:type="spellEnd"/>
      <w:r w:rsidRPr="002A6B9F">
        <w:t xml:space="preserve">) is linked to the deterioration of </w:t>
      </w:r>
      <w:proofErr w:type="spellStart"/>
      <w:r w:rsidRPr="002A6B9F">
        <w:t>ventilatory</w:t>
      </w:r>
      <w:proofErr w:type="spellEnd"/>
      <w:r w:rsidRPr="002A6B9F">
        <w:t xml:space="preserve"> gas exchange. Mild </w:t>
      </w:r>
      <w:proofErr w:type="spellStart"/>
      <w:r w:rsidRPr="002A6B9F">
        <w:t>polycythemia</w:t>
      </w:r>
      <w:proofErr w:type="spellEnd"/>
      <w:r w:rsidRPr="002A6B9F">
        <w:t xml:space="preserve"> may be detected in blood tests due to hypoxia.</w:t>
      </w:r>
    </w:p>
    <w:p w:rsidR="001917A4" w:rsidRDefault="009355D1">
      <w:pPr>
        <w:pStyle w:val="Heading3"/>
        <w:spacing w:before="207"/>
      </w:pPr>
      <w:r>
        <w:t>CHEST X-RAY</w:t>
      </w:r>
    </w:p>
    <w:p w:rsidR="001917A4" w:rsidRDefault="001917A4">
      <w:pPr>
        <w:pStyle w:val="BodyText"/>
        <w:spacing w:before="6"/>
        <w:rPr>
          <w:b/>
          <w:sz w:val="20"/>
        </w:rPr>
      </w:pPr>
    </w:p>
    <w:p w:rsidR="001917A4" w:rsidRDefault="009355D1">
      <w:pPr>
        <w:pStyle w:val="BodyText"/>
        <w:spacing w:line="276" w:lineRule="auto"/>
        <w:ind w:left="220" w:right="868" w:firstLine="599"/>
        <w:jc w:val="both"/>
      </w:pPr>
      <w:r>
        <w:t>Most patients with chronic bronchitis have a poor correlation between</w:t>
      </w:r>
      <w:r>
        <w:rPr>
          <w:spacing w:val="-32"/>
        </w:rPr>
        <w:t xml:space="preserve"> </w:t>
      </w:r>
      <w:r>
        <w:t xml:space="preserve">radiographic findings and symptoms. Hyperinflation, </w:t>
      </w:r>
      <w:proofErr w:type="spellStart"/>
      <w:r>
        <w:t>bullae</w:t>
      </w:r>
      <w:proofErr w:type="spellEnd"/>
      <w:r>
        <w:t>, vesicles, flattening of the diaphragm, a</w:t>
      </w:r>
      <w:r>
        <w:t xml:space="preserve">nd </w:t>
      </w:r>
      <w:proofErr w:type="spellStart"/>
      <w:r>
        <w:t>peribronchial</w:t>
      </w:r>
      <w:proofErr w:type="spellEnd"/>
      <w:r>
        <w:t xml:space="preserve"> signs are examples of common but nonspecific</w:t>
      </w:r>
      <w:r>
        <w:rPr>
          <w:spacing w:val="-7"/>
        </w:rPr>
        <w:t xml:space="preserve"> </w:t>
      </w:r>
      <w:r>
        <w:t>findings.</w:t>
      </w:r>
    </w:p>
    <w:p w:rsidR="001917A4" w:rsidRDefault="009355D1">
      <w:pPr>
        <w:pStyle w:val="Heading3"/>
      </w:pPr>
      <w:r>
        <w:t>ELECTROCARDIOGRAM</w:t>
      </w:r>
    </w:p>
    <w:p w:rsidR="001917A4" w:rsidRDefault="001917A4">
      <w:pPr>
        <w:pStyle w:val="BodyText"/>
        <w:spacing w:before="6"/>
        <w:rPr>
          <w:b/>
          <w:sz w:val="20"/>
        </w:rPr>
      </w:pPr>
    </w:p>
    <w:p w:rsidR="00ED30FE" w:rsidRPr="00ED30FE" w:rsidRDefault="00ED30FE" w:rsidP="00ED30FE">
      <w:pPr>
        <w:pStyle w:val="BodyText"/>
        <w:spacing w:line="276" w:lineRule="auto"/>
        <w:ind w:left="220" w:right="123"/>
      </w:pPr>
      <w:r w:rsidRPr="00ED30FE">
        <w:t xml:space="preserve">Electrocardiograms may sometimes reveal </w:t>
      </w:r>
      <w:proofErr w:type="spellStart"/>
      <w:r w:rsidRPr="00ED30FE">
        <w:t>supraventricular</w:t>
      </w:r>
      <w:proofErr w:type="spellEnd"/>
      <w:r w:rsidRPr="00ED30FE">
        <w:t xml:space="preserve"> rhythm abnormalities, including multifocal </w:t>
      </w:r>
      <w:proofErr w:type="spellStart"/>
      <w:r w:rsidRPr="00ED30FE">
        <w:t>atrial</w:t>
      </w:r>
      <w:proofErr w:type="spellEnd"/>
      <w:r w:rsidRPr="00ED30FE">
        <w:t xml:space="preserve"> tachycardia, </w:t>
      </w:r>
      <w:proofErr w:type="spellStart"/>
      <w:r w:rsidRPr="00ED30FE">
        <w:t>atrial</w:t>
      </w:r>
      <w:proofErr w:type="spellEnd"/>
      <w:r w:rsidRPr="00ED30FE">
        <w:t xml:space="preserve"> fibrillation, or </w:t>
      </w:r>
      <w:proofErr w:type="spellStart"/>
      <w:r w:rsidRPr="00ED30FE">
        <w:t>atrial</w:t>
      </w:r>
      <w:proofErr w:type="spellEnd"/>
      <w:r w:rsidRPr="00ED30FE">
        <w:t xml:space="preserve"> flutter accompanied by "p" </w:t>
      </w:r>
      <w:proofErr w:type="spellStart"/>
      <w:r w:rsidRPr="00ED30FE">
        <w:t>pulmonale</w:t>
      </w:r>
      <w:proofErr w:type="spellEnd"/>
      <w:r w:rsidRPr="00ED30FE">
        <w:t xml:space="preserve">. Airway biopsy indicates the presence of goblet cell hyperplasia, mucosal and </w:t>
      </w:r>
      <w:proofErr w:type="spellStart"/>
      <w:r w:rsidRPr="00ED30FE">
        <w:t>submucosal</w:t>
      </w:r>
      <w:proofErr w:type="spellEnd"/>
      <w:r w:rsidRPr="00ED30FE">
        <w:t xml:space="preserve"> inflammation, as well as increased smooth muscle in the small non-cartilaginous airways. These alterations can be pathologically quantified using the Reid index.</w:t>
      </w:r>
    </w:p>
    <w:p w:rsidR="001917A4" w:rsidRDefault="009355D1">
      <w:pPr>
        <w:pStyle w:val="Heading3"/>
      </w:pPr>
      <w:r>
        <w:t>SPUTUM CULTURES</w:t>
      </w:r>
    </w:p>
    <w:p w:rsidR="001917A4" w:rsidRDefault="001917A4">
      <w:pPr>
        <w:pStyle w:val="BodyText"/>
        <w:spacing w:before="6"/>
        <w:rPr>
          <w:b/>
          <w:sz w:val="20"/>
        </w:rPr>
      </w:pPr>
    </w:p>
    <w:p w:rsidR="00521858" w:rsidRPr="00521858" w:rsidRDefault="00521858" w:rsidP="00521858">
      <w:pPr>
        <w:pStyle w:val="BodyText"/>
        <w:spacing w:line="276" w:lineRule="auto"/>
        <w:ind w:left="220" w:right="123"/>
      </w:pPr>
      <w:r w:rsidRPr="00521858">
        <w:t xml:space="preserve">Cultures of sputum samples do not adequately represent the organisms found in the distal bronchi. Consequently, the utility of sputum cultures in non-hospitalized patients experiencing acute exacerbations of chronic bronchitis is limited. Gram staining of sputum is often suggested for guiding early antibiotic therapy. However, the significance of gram staining in acute decision-making is diminished due to the likelihood of multiple organisms being present. It is widely accepted that sputum samples from patients with a history of chronic bronchitis should contain more than 25 white blood cells and fewer than 10 </w:t>
      </w:r>
      <w:proofErr w:type="spellStart"/>
      <w:r w:rsidRPr="00521858">
        <w:t>squamous</w:t>
      </w:r>
      <w:proofErr w:type="spellEnd"/>
      <w:r w:rsidRPr="00521858">
        <w:t xml:space="preserve"> cells per high-power microscopic field to be considered valid. When new symptoms emerge during hospitalization, the most effective method for identifying the infectious agents responsible for the exacerbation involves "protected tip" cultures from the most inflamed airway level observed during </w:t>
      </w:r>
      <w:proofErr w:type="spellStart"/>
      <w:r w:rsidRPr="00521858">
        <w:t>bronchoscopy</w:t>
      </w:r>
      <w:proofErr w:type="spellEnd"/>
      <w:r w:rsidRPr="00521858">
        <w:t xml:space="preserve"> in these patients and those suspected of harboring atypical organisms. To diagnose chronic bronchitis, your doctor will first conduct a thorough physical examination, review your medical history, and inquire about any symptoms you may be experiencing. The </w:t>
      </w:r>
      <w:r w:rsidRPr="00521858">
        <w:lastRenderedPageBreak/>
        <w:t>following tests can be performed to establish a definitive diagnosis.</w:t>
      </w:r>
    </w:p>
    <w:p w:rsidR="001917A4" w:rsidRDefault="009355D1">
      <w:pPr>
        <w:pStyle w:val="Heading3"/>
        <w:spacing w:before="204"/>
      </w:pPr>
      <w:r>
        <w:t>PULMONARY FUNCTION TESTING (PFT)</w:t>
      </w:r>
    </w:p>
    <w:p w:rsidR="001917A4" w:rsidRDefault="001917A4">
      <w:pPr>
        <w:pStyle w:val="BodyText"/>
        <w:spacing w:before="6"/>
        <w:rPr>
          <w:b/>
          <w:sz w:val="20"/>
        </w:rPr>
      </w:pPr>
    </w:p>
    <w:p w:rsidR="001917A4" w:rsidRDefault="009355D1">
      <w:pPr>
        <w:pStyle w:val="BodyText"/>
        <w:spacing w:before="1" w:line="278" w:lineRule="auto"/>
        <w:ind w:left="220"/>
      </w:pPr>
      <w:r>
        <w:t>Airflow and air volume in your lungs are measured in this test using a series of breathing exercises. This allows your doctor to assess your lung health in an unbiased way.</w:t>
      </w:r>
    </w:p>
    <w:p w:rsidR="001917A4" w:rsidRDefault="009355D1">
      <w:pPr>
        <w:pStyle w:val="Heading3"/>
        <w:spacing w:before="199"/>
        <w:ind w:left="280"/>
      </w:pPr>
      <w:r>
        <w:t>HIGH RESOLUTION COMPUTED TOMOGRAPHY (HRCT)</w:t>
      </w:r>
    </w:p>
    <w:p w:rsidR="001917A4" w:rsidRDefault="001917A4">
      <w:pPr>
        <w:pStyle w:val="BodyText"/>
        <w:spacing w:before="6"/>
        <w:rPr>
          <w:b/>
          <w:sz w:val="20"/>
        </w:rPr>
      </w:pPr>
    </w:p>
    <w:p w:rsidR="001917A4" w:rsidRDefault="009355D1">
      <w:pPr>
        <w:pStyle w:val="BodyText"/>
        <w:spacing w:line="276" w:lineRule="auto"/>
        <w:ind w:left="220" w:right="149"/>
      </w:pPr>
      <w:r>
        <w:t>This particular CT scan will provide your doctor with detailed, high-quality images of your lungs. An open table is used for both the normal CT scan and the HRCT, and neither procedure takes more than a few minut</w:t>
      </w:r>
      <w:r>
        <w:t>es.</w:t>
      </w:r>
    </w:p>
    <w:p w:rsidR="001917A4" w:rsidRDefault="009355D1">
      <w:pPr>
        <w:pStyle w:val="Heading3"/>
      </w:pPr>
      <w:r>
        <w:t>EXAMINATION OF SPUTUM</w:t>
      </w:r>
    </w:p>
    <w:p w:rsidR="001917A4" w:rsidRDefault="001917A4">
      <w:pPr>
        <w:pStyle w:val="BodyText"/>
        <w:spacing w:before="9"/>
        <w:rPr>
          <w:b/>
          <w:sz w:val="20"/>
        </w:rPr>
      </w:pPr>
    </w:p>
    <w:p w:rsidR="001917A4" w:rsidRDefault="009355D1">
      <w:pPr>
        <w:pStyle w:val="BodyText"/>
        <w:spacing w:before="1"/>
        <w:ind w:left="940"/>
      </w:pPr>
      <w:r>
        <w:t>Analyzing the cells in your sputum can help determine the cause of some lung problems.</w:t>
      </w:r>
    </w:p>
    <w:p w:rsidR="001917A4" w:rsidRDefault="001917A4">
      <w:pPr>
        <w:pStyle w:val="BodyText"/>
        <w:spacing w:before="11"/>
        <w:rPr>
          <w:sz w:val="20"/>
        </w:rPr>
      </w:pPr>
    </w:p>
    <w:p w:rsidR="001917A4" w:rsidRDefault="009355D1">
      <w:pPr>
        <w:pStyle w:val="Heading1"/>
        <w:rPr>
          <w:u w:val="none"/>
        </w:rPr>
      </w:pPr>
      <w:r>
        <w:rPr>
          <w:u w:val="thick"/>
        </w:rPr>
        <w:t>Differential diagnosis</w:t>
      </w:r>
    </w:p>
    <w:p w:rsidR="001917A4" w:rsidRDefault="009355D1">
      <w:pPr>
        <w:spacing w:before="255"/>
        <w:ind w:left="220"/>
        <w:rPr>
          <w:i/>
          <w:sz w:val="24"/>
        </w:rPr>
      </w:pPr>
      <w:r>
        <w:rPr>
          <w:i/>
          <w:sz w:val="24"/>
        </w:rPr>
        <w:t>BRONCHITIS</w:t>
      </w:r>
    </w:p>
    <w:p w:rsidR="001917A4" w:rsidRDefault="001917A4">
      <w:pPr>
        <w:pStyle w:val="BodyText"/>
        <w:spacing w:before="10"/>
        <w:rPr>
          <w:i/>
          <w:sz w:val="20"/>
        </w:rPr>
      </w:pPr>
    </w:p>
    <w:p w:rsidR="001917A4" w:rsidRDefault="009355D1">
      <w:pPr>
        <w:pStyle w:val="ListParagraph"/>
        <w:numPr>
          <w:ilvl w:val="0"/>
          <w:numId w:val="4"/>
        </w:numPr>
        <w:tabs>
          <w:tab w:val="left" w:pos="365"/>
        </w:tabs>
        <w:ind w:left="364" w:hanging="145"/>
        <w:rPr>
          <w:sz w:val="24"/>
        </w:rPr>
      </w:pPr>
      <w:r>
        <w:rPr>
          <w:sz w:val="24"/>
        </w:rPr>
        <w:t>Mid-life onset</w:t>
      </w:r>
    </w:p>
    <w:p w:rsidR="001917A4" w:rsidRDefault="001917A4">
      <w:pPr>
        <w:pStyle w:val="BodyText"/>
        <w:spacing w:before="3"/>
        <w:rPr>
          <w:sz w:val="21"/>
        </w:rPr>
      </w:pPr>
    </w:p>
    <w:p w:rsidR="001917A4" w:rsidRDefault="009355D1">
      <w:pPr>
        <w:pStyle w:val="ListParagraph"/>
        <w:numPr>
          <w:ilvl w:val="0"/>
          <w:numId w:val="4"/>
        </w:numPr>
        <w:tabs>
          <w:tab w:val="left" w:pos="365"/>
        </w:tabs>
        <w:ind w:left="364" w:hanging="145"/>
        <w:rPr>
          <w:sz w:val="24"/>
        </w:rPr>
      </w:pPr>
      <w:r>
        <w:rPr>
          <w:sz w:val="24"/>
        </w:rPr>
        <w:t>Symptoms progress</w:t>
      </w:r>
      <w:r>
        <w:rPr>
          <w:spacing w:val="-5"/>
          <w:sz w:val="24"/>
        </w:rPr>
        <w:t xml:space="preserve"> </w:t>
      </w:r>
      <w:r>
        <w:rPr>
          <w:sz w:val="24"/>
        </w:rPr>
        <w:t>slowly</w:t>
      </w:r>
    </w:p>
    <w:p w:rsidR="001917A4" w:rsidRDefault="001917A4">
      <w:pPr>
        <w:pStyle w:val="BodyText"/>
        <w:spacing w:before="10"/>
        <w:rPr>
          <w:sz w:val="20"/>
        </w:rPr>
      </w:pPr>
    </w:p>
    <w:p w:rsidR="001917A4" w:rsidRDefault="009355D1">
      <w:pPr>
        <w:pStyle w:val="ListParagraph"/>
        <w:numPr>
          <w:ilvl w:val="0"/>
          <w:numId w:val="4"/>
        </w:numPr>
        <w:tabs>
          <w:tab w:val="left" w:pos="369"/>
        </w:tabs>
        <w:ind w:left="368" w:hanging="149"/>
        <w:rPr>
          <w:sz w:val="24"/>
        </w:rPr>
      </w:pPr>
      <w:r>
        <w:rPr>
          <w:sz w:val="24"/>
        </w:rPr>
        <w:t>Long history of</w:t>
      </w:r>
      <w:r>
        <w:rPr>
          <w:spacing w:val="-11"/>
          <w:sz w:val="24"/>
        </w:rPr>
        <w:t xml:space="preserve"> </w:t>
      </w:r>
      <w:r>
        <w:rPr>
          <w:sz w:val="24"/>
        </w:rPr>
        <w:t>smoking</w:t>
      </w:r>
    </w:p>
    <w:p w:rsidR="001917A4" w:rsidRDefault="001917A4">
      <w:pPr>
        <w:pStyle w:val="BodyText"/>
        <w:spacing w:before="10"/>
        <w:rPr>
          <w:sz w:val="20"/>
        </w:rPr>
      </w:pPr>
    </w:p>
    <w:p w:rsidR="001917A4" w:rsidRDefault="009355D1">
      <w:pPr>
        <w:pStyle w:val="ListParagraph"/>
        <w:numPr>
          <w:ilvl w:val="0"/>
          <w:numId w:val="4"/>
        </w:numPr>
        <w:tabs>
          <w:tab w:val="left" w:pos="365"/>
        </w:tabs>
        <w:ind w:left="364" w:hanging="145"/>
        <w:rPr>
          <w:sz w:val="24"/>
        </w:rPr>
      </w:pPr>
      <w:r>
        <w:rPr>
          <w:sz w:val="24"/>
        </w:rPr>
        <w:t>Shortness of breath during</w:t>
      </w:r>
      <w:r>
        <w:rPr>
          <w:spacing w:val="-7"/>
          <w:sz w:val="24"/>
        </w:rPr>
        <w:t xml:space="preserve"> </w:t>
      </w:r>
      <w:r>
        <w:rPr>
          <w:sz w:val="24"/>
        </w:rPr>
        <w:t>exercise</w:t>
      </w:r>
    </w:p>
    <w:p w:rsidR="001917A4" w:rsidRDefault="001917A4">
      <w:pPr>
        <w:pStyle w:val="BodyText"/>
        <w:spacing w:before="3"/>
        <w:rPr>
          <w:sz w:val="21"/>
        </w:rPr>
      </w:pPr>
    </w:p>
    <w:p w:rsidR="001917A4" w:rsidRDefault="009355D1">
      <w:pPr>
        <w:pStyle w:val="ListParagraph"/>
        <w:numPr>
          <w:ilvl w:val="0"/>
          <w:numId w:val="4"/>
        </w:numPr>
        <w:tabs>
          <w:tab w:val="left" w:pos="369"/>
        </w:tabs>
        <w:ind w:left="368" w:hanging="149"/>
        <w:rPr>
          <w:sz w:val="24"/>
        </w:rPr>
      </w:pPr>
      <w:r>
        <w:rPr>
          <w:sz w:val="24"/>
        </w:rPr>
        <w:t>Largely irreversible airflow</w:t>
      </w:r>
      <w:r>
        <w:rPr>
          <w:spacing w:val="-5"/>
          <w:sz w:val="24"/>
        </w:rPr>
        <w:t xml:space="preserve"> </w:t>
      </w:r>
      <w:r>
        <w:rPr>
          <w:sz w:val="24"/>
        </w:rPr>
        <w:t>limitation</w:t>
      </w:r>
    </w:p>
    <w:p w:rsidR="001917A4" w:rsidRDefault="001917A4">
      <w:pPr>
        <w:pStyle w:val="BodyText"/>
        <w:rPr>
          <w:sz w:val="26"/>
        </w:rPr>
      </w:pPr>
    </w:p>
    <w:p w:rsidR="001917A4" w:rsidRDefault="001917A4">
      <w:pPr>
        <w:pStyle w:val="BodyText"/>
        <w:rPr>
          <w:sz w:val="26"/>
        </w:rPr>
      </w:pPr>
    </w:p>
    <w:p w:rsidR="001917A4" w:rsidRDefault="009355D1">
      <w:pPr>
        <w:spacing w:before="158"/>
        <w:ind w:left="280"/>
        <w:rPr>
          <w:i/>
          <w:sz w:val="24"/>
        </w:rPr>
      </w:pPr>
      <w:r>
        <w:rPr>
          <w:i/>
          <w:sz w:val="24"/>
        </w:rPr>
        <w:t>ASTHMA</w:t>
      </w:r>
    </w:p>
    <w:p w:rsidR="001917A4" w:rsidRDefault="001917A4">
      <w:pPr>
        <w:pStyle w:val="BodyText"/>
        <w:spacing w:before="3"/>
        <w:rPr>
          <w:i/>
          <w:sz w:val="21"/>
        </w:rPr>
      </w:pPr>
    </w:p>
    <w:p w:rsidR="001917A4" w:rsidRDefault="009355D1">
      <w:pPr>
        <w:pStyle w:val="ListParagraph"/>
        <w:numPr>
          <w:ilvl w:val="0"/>
          <w:numId w:val="4"/>
        </w:numPr>
        <w:tabs>
          <w:tab w:val="left" w:pos="365"/>
        </w:tabs>
        <w:ind w:left="364" w:hanging="145"/>
        <w:rPr>
          <w:sz w:val="24"/>
        </w:rPr>
      </w:pPr>
      <w:r>
        <w:rPr>
          <w:sz w:val="24"/>
        </w:rPr>
        <w:t>Onset early in life (often in</w:t>
      </w:r>
      <w:r>
        <w:rPr>
          <w:spacing w:val="-11"/>
          <w:sz w:val="24"/>
        </w:rPr>
        <w:t xml:space="preserve"> </w:t>
      </w:r>
      <w:r>
        <w:rPr>
          <w:sz w:val="24"/>
        </w:rPr>
        <w:t>childhood)</w:t>
      </w:r>
    </w:p>
    <w:p w:rsidR="001917A4" w:rsidRDefault="001917A4">
      <w:pPr>
        <w:pStyle w:val="BodyText"/>
        <w:spacing w:before="10"/>
        <w:rPr>
          <w:sz w:val="20"/>
        </w:rPr>
      </w:pPr>
    </w:p>
    <w:p w:rsidR="001917A4" w:rsidRDefault="009355D1">
      <w:pPr>
        <w:pStyle w:val="ListParagraph"/>
        <w:numPr>
          <w:ilvl w:val="0"/>
          <w:numId w:val="4"/>
        </w:numPr>
        <w:tabs>
          <w:tab w:val="left" w:pos="365"/>
        </w:tabs>
        <w:ind w:left="364" w:hanging="145"/>
        <w:rPr>
          <w:sz w:val="24"/>
        </w:rPr>
      </w:pPr>
      <w:r>
        <w:rPr>
          <w:sz w:val="24"/>
        </w:rPr>
        <w:t>Symptoms vary from day to</w:t>
      </w:r>
      <w:r>
        <w:rPr>
          <w:spacing w:val="-10"/>
          <w:sz w:val="24"/>
        </w:rPr>
        <w:t xml:space="preserve"> </w:t>
      </w:r>
      <w:r>
        <w:rPr>
          <w:sz w:val="24"/>
        </w:rPr>
        <w:t>day</w:t>
      </w:r>
    </w:p>
    <w:p w:rsidR="001917A4" w:rsidRDefault="001917A4">
      <w:pPr>
        <w:pStyle w:val="BodyText"/>
        <w:spacing w:before="10"/>
        <w:rPr>
          <w:sz w:val="20"/>
        </w:rPr>
      </w:pPr>
    </w:p>
    <w:p w:rsidR="001917A4" w:rsidRDefault="009355D1">
      <w:pPr>
        <w:pStyle w:val="ListParagraph"/>
        <w:numPr>
          <w:ilvl w:val="0"/>
          <w:numId w:val="4"/>
        </w:numPr>
        <w:tabs>
          <w:tab w:val="left" w:pos="365"/>
        </w:tabs>
        <w:ind w:left="364" w:hanging="145"/>
        <w:rPr>
          <w:sz w:val="24"/>
        </w:rPr>
      </w:pPr>
      <w:r>
        <w:rPr>
          <w:sz w:val="24"/>
        </w:rPr>
        <w:t>Symptoms at night/early</w:t>
      </w:r>
      <w:r>
        <w:rPr>
          <w:spacing w:val="-10"/>
          <w:sz w:val="24"/>
        </w:rPr>
        <w:t xml:space="preserve"> </w:t>
      </w:r>
      <w:r>
        <w:rPr>
          <w:sz w:val="24"/>
        </w:rPr>
        <w:t>morning</w:t>
      </w:r>
    </w:p>
    <w:p w:rsidR="001917A4" w:rsidRDefault="001917A4">
      <w:pPr>
        <w:pStyle w:val="BodyText"/>
        <w:spacing w:before="3"/>
        <w:rPr>
          <w:sz w:val="21"/>
        </w:rPr>
      </w:pPr>
    </w:p>
    <w:p w:rsidR="001917A4" w:rsidRDefault="009355D1">
      <w:pPr>
        <w:pStyle w:val="ListParagraph"/>
        <w:numPr>
          <w:ilvl w:val="0"/>
          <w:numId w:val="4"/>
        </w:numPr>
        <w:tabs>
          <w:tab w:val="left" w:pos="365"/>
        </w:tabs>
        <w:ind w:left="364" w:hanging="145"/>
        <w:rPr>
          <w:sz w:val="24"/>
        </w:rPr>
      </w:pPr>
      <w:r>
        <w:rPr>
          <w:sz w:val="24"/>
        </w:rPr>
        <w:t>Allergy/runny nose/eczema may also</w:t>
      </w:r>
      <w:r>
        <w:rPr>
          <w:spacing w:val="-12"/>
          <w:sz w:val="24"/>
        </w:rPr>
        <w:t xml:space="preserve"> </w:t>
      </w:r>
      <w:r>
        <w:rPr>
          <w:sz w:val="24"/>
        </w:rPr>
        <w:t>occur</w:t>
      </w:r>
    </w:p>
    <w:p w:rsidR="001917A4" w:rsidRDefault="001917A4">
      <w:pPr>
        <w:pStyle w:val="BodyText"/>
        <w:spacing w:before="10"/>
        <w:rPr>
          <w:sz w:val="20"/>
        </w:rPr>
      </w:pPr>
    </w:p>
    <w:p w:rsidR="001917A4" w:rsidRDefault="009355D1">
      <w:pPr>
        <w:pStyle w:val="ListParagraph"/>
        <w:numPr>
          <w:ilvl w:val="0"/>
          <w:numId w:val="4"/>
        </w:numPr>
        <w:tabs>
          <w:tab w:val="left" w:pos="369"/>
        </w:tabs>
        <w:ind w:left="368" w:hanging="149"/>
        <w:rPr>
          <w:sz w:val="24"/>
        </w:rPr>
      </w:pPr>
      <w:r>
        <w:rPr>
          <w:sz w:val="24"/>
        </w:rPr>
        <w:t>Family history of</w:t>
      </w:r>
      <w:r>
        <w:rPr>
          <w:spacing w:val="-13"/>
          <w:sz w:val="24"/>
        </w:rPr>
        <w:t xml:space="preserve"> </w:t>
      </w:r>
      <w:r>
        <w:rPr>
          <w:sz w:val="24"/>
        </w:rPr>
        <w:t>asthma</w:t>
      </w:r>
    </w:p>
    <w:p w:rsidR="001917A4" w:rsidRDefault="001917A4">
      <w:pPr>
        <w:pStyle w:val="BodyText"/>
        <w:spacing w:before="10"/>
        <w:rPr>
          <w:sz w:val="20"/>
        </w:rPr>
      </w:pPr>
    </w:p>
    <w:p w:rsidR="001917A4" w:rsidRDefault="009355D1">
      <w:pPr>
        <w:pStyle w:val="ListParagraph"/>
        <w:numPr>
          <w:ilvl w:val="0"/>
          <w:numId w:val="4"/>
        </w:numPr>
        <w:tabs>
          <w:tab w:val="left" w:pos="369"/>
        </w:tabs>
        <w:ind w:left="368" w:hanging="149"/>
        <w:rPr>
          <w:sz w:val="24"/>
        </w:rPr>
      </w:pPr>
      <w:r>
        <w:rPr>
          <w:sz w:val="24"/>
        </w:rPr>
        <w:t>Largely reversible airflow</w:t>
      </w:r>
      <w:r>
        <w:rPr>
          <w:spacing w:val="-7"/>
          <w:sz w:val="24"/>
        </w:rPr>
        <w:t xml:space="preserve"> </w:t>
      </w:r>
      <w:r>
        <w:rPr>
          <w:sz w:val="24"/>
        </w:rPr>
        <w:t>restr</w:t>
      </w:r>
      <w:r>
        <w:rPr>
          <w:sz w:val="24"/>
        </w:rPr>
        <w:t>iction.</w:t>
      </w:r>
    </w:p>
    <w:p w:rsidR="001917A4" w:rsidRDefault="001917A4">
      <w:pPr>
        <w:rPr>
          <w:sz w:val="24"/>
        </w:rPr>
        <w:sectPr w:rsidR="001917A4">
          <w:pgSz w:w="12240" w:h="15840"/>
          <w:pgMar w:top="1360" w:right="1340" w:bottom="280" w:left="1220" w:header="720" w:footer="720" w:gutter="0"/>
          <w:cols w:space="720"/>
        </w:sectPr>
      </w:pPr>
    </w:p>
    <w:p w:rsidR="001917A4" w:rsidRDefault="001917A4">
      <w:pPr>
        <w:pStyle w:val="BodyText"/>
        <w:rPr>
          <w:sz w:val="20"/>
        </w:rPr>
      </w:pPr>
    </w:p>
    <w:p w:rsidR="001917A4" w:rsidRDefault="009355D1">
      <w:pPr>
        <w:spacing w:before="222"/>
        <w:ind w:left="220"/>
        <w:rPr>
          <w:i/>
          <w:sz w:val="24"/>
        </w:rPr>
      </w:pPr>
      <w:r>
        <w:rPr>
          <w:i/>
          <w:sz w:val="24"/>
        </w:rPr>
        <w:t>CONVERTED HEART FAILURE</w:t>
      </w:r>
    </w:p>
    <w:p w:rsidR="001917A4" w:rsidRDefault="001917A4">
      <w:pPr>
        <w:pStyle w:val="BodyText"/>
        <w:spacing w:before="3"/>
        <w:rPr>
          <w:i/>
          <w:sz w:val="21"/>
        </w:rPr>
      </w:pPr>
    </w:p>
    <w:p w:rsidR="001917A4" w:rsidRDefault="009355D1">
      <w:pPr>
        <w:pStyle w:val="ListParagraph"/>
        <w:numPr>
          <w:ilvl w:val="0"/>
          <w:numId w:val="4"/>
        </w:numPr>
        <w:tabs>
          <w:tab w:val="left" w:pos="365"/>
        </w:tabs>
        <w:ind w:left="364" w:hanging="145"/>
        <w:rPr>
          <w:sz w:val="24"/>
        </w:rPr>
      </w:pPr>
      <w:r>
        <w:rPr>
          <w:sz w:val="24"/>
        </w:rPr>
        <w:t>Soft basilar crackle on</w:t>
      </w:r>
      <w:r>
        <w:rPr>
          <w:spacing w:val="1"/>
          <w:sz w:val="24"/>
        </w:rPr>
        <w:t xml:space="preserve"> </w:t>
      </w:r>
      <w:r>
        <w:rPr>
          <w:sz w:val="24"/>
        </w:rPr>
        <w:t>auscultation</w:t>
      </w:r>
    </w:p>
    <w:p w:rsidR="001917A4" w:rsidRDefault="001917A4">
      <w:pPr>
        <w:pStyle w:val="BodyText"/>
        <w:spacing w:before="10"/>
        <w:rPr>
          <w:sz w:val="20"/>
        </w:rPr>
      </w:pPr>
    </w:p>
    <w:p w:rsidR="001917A4" w:rsidRDefault="009355D1">
      <w:pPr>
        <w:pStyle w:val="ListParagraph"/>
        <w:numPr>
          <w:ilvl w:val="0"/>
          <w:numId w:val="4"/>
        </w:numPr>
        <w:tabs>
          <w:tab w:val="left" w:pos="365"/>
        </w:tabs>
        <w:ind w:left="364" w:hanging="145"/>
        <w:rPr>
          <w:sz w:val="24"/>
        </w:rPr>
      </w:pPr>
      <w:r>
        <w:rPr>
          <w:sz w:val="24"/>
        </w:rPr>
        <w:t>Chest x-ray shows heart dilatation, pulmonary</w:t>
      </w:r>
      <w:r>
        <w:rPr>
          <w:spacing w:val="-14"/>
          <w:sz w:val="24"/>
        </w:rPr>
        <w:t xml:space="preserve"> </w:t>
      </w:r>
      <w:r>
        <w:rPr>
          <w:sz w:val="24"/>
        </w:rPr>
        <w:t>edema</w:t>
      </w:r>
    </w:p>
    <w:p w:rsidR="001917A4" w:rsidRDefault="001917A4">
      <w:pPr>
        <w:pStyle w:val="BodyText"/>
        <w:spacing w:before="10"/>
        <w:rPr>
          <w:sz w:val="20"/>
        </w:rPr>
      </w:pPr>
    </w:p>
    <w:p w:rsidR="001917A4" w:rsidRDefault="009355D1">
      <w:pPr>
        <w:pStyle w:val="ListParagraph"/>
        <w:numPr>
          <w:ilvl w:val="0"/>
          <w:numId w:val="4"/>
        </w:numPr>
        <w:tabs>
          <w:tab w:val="left" w:pos="365"/>
        </w:tabs>
        <w:ind w:left="364" w:hanging="145"/>
        <w:rPr>
          <w:sz w:val="24"/>
        </w:rPr>
      </w:pPr>
      <w:r>
        <w:rPr>
          <w:sz w:val="24"/>
        </w:rPr>
        <w:t>Pulmonary function tests showed volume limitation, not airflow</w:t>
      </w:r>
      <w:r>
        <w:rPr>
          <w:spacing w:val="-15"/>
          <w:sz w:val="24"/>
        </w:rPr>
        <w:t xml:space="preserve"> </w:t>
      </w:r>
      <w:r>
        <w:rPr>
          <w:sz w:val="24"/>
        </w:rPr>
        <w:t>limitation</w:t>
      </w:r>
    </w:p>
    <w:p w:rsidR="001917A4" w:rsidRDefault="001917A4">
      <w:pPr>
        <w:pStyle w:val="BodyText"/>
        <w:rPr>
          <w:sz w:val="26"/>
        </w:rPr>
      </w:pPr>
    </w:p>
    <w:p w:rsidR="001917A4" w:rsidRDefault="001917A4">
      <w:pPr>
        <w:pStyle w:val="BodyText"/>
        <w:rPr>
          <w:sz w:val="26"/>
        </w:rPr>
      </w:pPr>
    </w:p>
    <w:p w:rsidR="001917A4" w:rsidRDefault="009355D1">
      <w:pPr>
        <w:spacing w:before="162"/>
        <w:ind w:left="220"/>
        <w:rPr>
          <w:i/>
          <w:sz w:val="24"/>
        </w:rPr>
      </w:pPr>
      <w:r>
        <w:rPr>
          <w:i/>
          <w:sz w:val="24"/>
        </w:rPr>
        <w:t>BRONCHIECTASIS</w:t>
      </w:r>
    </w:p>
    <w:p w:rsidR="001917A4" w:rsidRDefault="001917A4">
      <w:pPr>
        <w:pStyle w:val="BodyText"/>
        <w:spacing w:before="11"/>
        <w:rPr>
          <w:i/>
          <w:sz w:val="20"/>
        </w:rPr>
      </w:pPr>
    </w:p>
    <w:p w:rsidR="001917A4" w:rsidRDefault="009355D1">
      <w:pPr>
        <w:pStyle w:val="ListParagraph"/>
        <w:numPr>
          <w:ilvl w:val="0"/>
          <w:numId w:val="4"/>
        </w:numPr>
        <w:tabs>
          <w:tab w:val="left" w:pos="369"/>
        </w:tabs>
        <w:ind w:left="368" w:hanging="149"/>
        <w:rPr>
          <w:sz w:val="24"/>
        </w:rPr>
      </w:pPr>
      <w:r>
        <w:rPr>
          <w:spacing w:val="-3"/>
          <w:sz w:val="24"/>
        </w:rPr>
        <w:t xml:space="preserve">Large </w:t>
      </w:r>
      <w:r>
        <w:rPr>
          <w:sz w:val="24"/>
        </w:rPr>
        <w:t>volumes of purulent</w:t>
      </w:r>
      <w:r>
        <w:rPr>
          <w:spacing w:val="6"/>
          <w:sz w:val="24"/>
        </w:rPr>
        <w:t xml:space="preserve"> </w:t>
      </w:r>
      <w:r>
        <w:rPr>
          <w:sz w:val="24"/>
        </w:rPr>
        <w:t>sputum</w:t>
      </w:r>
    </w:p>
    <w:p w:rsidR="001917A4" w:rsidRDefault="001917A4">
      <w:pPr>
        <w:pStyle w:val="BodyText"/>
        <w:spacing w:before="2"/>
        <w:rPr>
          <w:sz w:val="21"/>
        </w:rPr>
      </w:pPr>
    </w:p>
    <w:p w:rsidR="001917A4" w:rsidRDefault="009355D1">
      <w:pPr>
        <w:pStyle w:val="ListParagraph"/>
        <w:numPr>
          <w:ilvl w:val="0"/>
          <w:numId w:val="4"/>
        </w:numPr>
        <w:tabs>
          <w:tab w:val="left" w:pos="365"/>
        </w:tabs>
        <w:spacing w:before="1"/>
        <w:ind w:left="364" w:hanging="145"/>
        <w:rPr>
          <w:sz w:val="24"/>
        </w:rPr>
      </w:pPr>
      <w:r>
        <w:rPr>
          <w:sz w:val="24"/>
        </w:rPr>
        <w:t>Commonly associated with bacterial</w:t>
      </w:r>
      <w:r>
        <w:rPr>
          <w:spacing w:val="-10"/>
          <w:sz w:val="24"/>
        </w:rPr>
        <w:t xml:space="preserve"> </w:t>
      </w:r>
      <w:r>
        <w:rPr>
          <w:sz w:val="24"/>
        </w:rPr>
        <w:t>infection</w:t>
      </w:r>
    </w:p>
    <w:p w:rsidR="001917A4" w:rsidRDefault="001917A4">
      <w:pPr>
        <w:pStyle w:val="BodyText"/>
        <w:spacing w:before="9"/>
        <w:rPr>
          <w:sz w:val="20"/>
        </w:rPr>
      </w:pPr>
    </w:p>
    <w:p w:rsidR="001917A4" w:rsidRDefault="009355D1">
      <w:pPr>
        <w:pStyle w:val="ListParagraph"/>
        <w:numPr>
          <w:ilvl w:val="0"/>
          <w:numId w:val="4"/>
        </w:numPr>
        <w:tabs>
          <w:tab w:val="left" w:pos="369"/>
        </w:tabs>
        <w:ind w:left="368" w:hanging="149"/>
        <w:rPr>
          <w:sz w:val="24"/>
        </w:rPr>
      </w:pPr>
      <w:r>
        <w:rPr>
          <w:sz w:val="24"/>
        </w:rPr>
        <w:t>Loud crackling/burning sound when</w:t>
      </w:r>
      <w:r>
        <w:rPr>
          <w:spacing w:val="-16"/>
          <w:sz w:val="24"/>
        </w:rPr>
        <w:t xml:space="preserve"> </w:t>
      </w:r>
      <w:r>
        <w:rPr>
          <w:sz w:val="24"/>
        </w:rPr>
        <w:t>listening</w:t>
      </w:r>
    </w:p>
    <w:p w:rsidR="001917A4" w:rsidRDefault="001917A4">
      <w:pPr>
        <w:pStyle w:val="BodyText"/>
        <w:spacing w:before="10"/>
        <w:rPr>
          <w:sz w:val="20"/>
        </w:rPr>
      </w:pPr>
    </w:p>
    <w:p w:rsidR="001917A4" w:rsidRDefault="009355D1">
      <w:pPr>
        <w:pStyle w:val="ListParagraph"/>
        <w:numPr>
          <w:ilvl w:val="0"/>
          <w:numId w:val="4"/>
        </w:numPr>
        <w:tabs>
          <w:tab w:val="left" w:pos="365"/>
        </w:tabs>
        <w:ind w:left="364" w:hanging="145"/>
        <w:rPr>
          <w:sz w:val="24"/>
        </w:rPr>
      </w:pPr>
      <w:r>
        <w:rPr>
          <w:sz w:val="24"/>
        </w:rPr>
        <w:t>Chest x-ray / computed tomography (CT) shows bronchial dilatation, bronchial wall</w:t>
      </w:r>
      <w:r>
        <w:rPr>
          <w:spacing w:val="-28"/>
          <w:sz w:val="24"/>
        </w:rPr>
        <w:t xml:space="preserve"> </w:t>
      </w:r>
      <w:r>
        <w:rPr>
          <w:sz w:val="24"/>
        </w:rPr>
        <w:t>thickening</w:t>
      </w:r>
    </w:p>
    <w:p w:rsidR="001917A4" w:rsidRDefault="001917A4">
      <w:pPr>
        <w:pStyle w:val="BodyText"/>
        <w:rPr>
          <w:sz w:val="26"/>
        </w:rPr>
      </w:pPr>
    </w:p>
    <w:p w:rsidR="001917A4" w:rsidRDefault="001917A4">
      <w:pPr>
        <w:pStyle w:val="BodyText"/>
        <w:rPr>
          <w:sz w:val="26"/>
        </w:rPr>
      </w:pPr>
    </w:p>
    <w:p w:rsidR="001917A4" w:rsidRDefault="009355D1">
      <w:pPr>
        <w:spacing w:before="163"/>
        <w:ind w:left="220"/>
        <w:rPr>
          <w:i/>
          <w:sz w:val="24"/>
        </w:rPr>
      </w:pPr>
      <w:r>
        <w:rPr>
          <w:i/>
          <w:sz w:val="24"/>
        </w:rPr>
        <w:t>TUBERCULOSIS</w:t>
      </w:r>
    </w:p>
    <w:p w:rsidR="001917A4" w:rsidRDefault="001917A4">
      <w:pPr>
        <w:pStyle w:val="BodyText"/>
        <w:spacing w:before="10"/>
        <w:rPr>
          <w:i/>
          <w:sz w:val="20"/>
        </w:rPr>
      </w:pPr>
    </w:p>
    <w:p w:rsidR="001917A4" w:rsidRDefault="009355D1">
      <w:pPr>
        <w:pStyle w:val="ListParagraph"/>
        <w:numPr>
          <w:ilvl w:val="0"/>
          <w:numId w:val="4"/>
        </w:numPr>
        <w:tabs>
          <w:tab w:val="left" w:pos="365"/>
        </w:tabs>
        <w:ind w:left="364" w:hanging="145"/>
        <w:rPr>
          <w:sz w:val="24"/>
        </w:rPr>
      </w:pPr>
      <w:r>
        <w:rPr>
          <w:sz w:val="24"/>
        </w:rPr>
        <w:t>Onset at any</w:t>
      </w:r>
      <w:r>
        <w:rPr>
          <w:spacing w:val="-7"/>
          <w:sz w:val="24"/>
        </w:rPr>
        <w:t xml:space="preserve"> </w:t>
      </w:r>
      <w:r>
        <w:rPr>
          <w:sz w:val="24"/>
        </w:rPr>
        <w:t>age</w:t>
      </w:r>
    </w:p>
    <w:p w:rsidR="001917A4" w:rsidRDefault="001917A4">
      <w:pPr>
        <w:pStyle w:val="BodyText"/>
        <w:spacing w:before="3"/>
        <w:rPr>
          <w:sz w:val="21"/>
        </w:rPr>
      </w:pPr>
    </w:p>
    <w:p w:rsidR="001917A4" w:rsidRDefault="009355D1">
      <w:pPr>
        <w:pStyle w:val="ListParagraph"/>
        <w:numPr>
          <w:ilvl w:val="0"/>
          <w:numId w:val="4"/>
        </w:numPr>
        <w:tabs>
          <w:tab w:val="left" w:pos="365"/>
        </w:tabs>
        <w:ind w:left="364" w:hanging="145"/>
        <w:rPr>
          <w:sz w:val="24"/>
        </w:rPr>
      </w:pPr>
      <w:r>
        <w:rPr>
          <w:sz w:val="24"/>
        </w:rPr>
        <w:t>Chest x-ray shows lung</w:t>
      </w:r>
      <w:r>
        <w:rPr>
          <w:spacing w:val="-12"/>
          <w:sz w:val="24"/>
        </w:rPr>
        <w:t xml:space="preserve"> </w:t>
      </w:r>
      <w:r>
        <w:rPr>
          <w:sz w:val="24"/>
        </w:rPr>
        <w:t>infiltration</w:t>
      </w:r>
    </w:p>
    <w:p w:rsidR="001917A4" w:rsidRDefault="001917A4">
      <w:pPr>
        <w:pStyle w:val="BodyText"/>
        <w:spacing w:before="10"/>
        <w:rPr>
          <w:sz w:val="20"/>
        </w:rPr>
      </w:pPr>
    </w:p>
    <w:p w:rsidR="001917A4" w:rsidRDefault="009355D1">
      <w:pPr>
        <w:pStyle w:val="ListParagraph"/>
        <w:numPr>
          <w:ilvl w:val="0"/>
          <w:numId w:val="4"/>
        </w:numPr>
        <w:tabs>
          <w:tab w:val="left" w:pos="365"/>
        </w:tabs>
        <w:ind w:left="364" w:hanging="145"/>
        <w:rPr>
          <w:sz w:val="24"/>
        </w:rPr>
      </w:pPr>
      <w:r>
        <w:rPr>
          <w:sz w:val="24"/>
        </w:rPr>
        <w:t>Microbiological</w:t>
      </w:r>
      <w:r>
        <w:rPr>
          <w:spacing w:val="-5"/>
          <w:sz w:val="24"/>
        </w:rPr>
        <w:t xml:space="preserve"> </w:t>
      </w:r>
      <w:r>
        <w:rPr>
          <w:sz w:val="24"/>
        </w:rPr>
        <w:t>confirmation</w:t>
      </w:r>
    </w:p>
    <w:p w:rsidR="001917A4" w:rsidRDefault="001917A4">
      <w:pPr>
        <w:pStyle w:val="BodyText"/>
        <w:spacing w:before="10"/>
        <w:rPr>
          <w:sz w:val="20"/>
        </w:rPr>
      </w:pPr>
    </w:p>
    <w:p w:rsidR="001917A4" w:rsidRDefault="009355D1">
      <w:pPr>
        <w:pStyle w:val="ListParagraph"/>
        <w:numPr>
          <w:ilvl w:val="0"/>
          <w:numId w:val="4"/>
        </w:numPr>
        <w:tabs>
          <w:tab w:val="left" w:pos="365"/>
        </w:tabs>
        <w:ind w:left="364" w:hanging="145"/>
        <w:rPr>
          <w:sz w:val="24"/>
        </w:rPr>
      </w:pPr>
      <w:r>
        <w:rPr>
          <w:sz w:val="24"/>
        </w:rPr>
        <w:t>High local prevalence of</w:t>
      </w:r>
      <w:r>
        <w:rPr>
          <w:spacing w:val="1"/>
          <w:sz w:val="24"/>
        </w:rPr>
        <w:t xml:space="preserve"> </w:t>
      </w:r>
      <w:r>
        <w:rPr>
          <w:sz w:val="24"/>
        </w:rPr>
        <w:t>tuberculosis</w:t>
      </w:r>
    </w:p>
    <w:p w:rsidR="001917A4" w:rsidRDefault="001917A4">
      <w:pPr>
        <w:pStyle w:val="BodyText"/>
        <w:rPr>
          <w:sz w:val="26"/>
        </w:rPr>
      </w:pPr>
    </w:p>
    <w:p w:rsidR="001917A4" w:rsidRDefault="001917A4">
      <w:pPr>
        <w:pStyle w:val="BodyText"/>
        <w:rPr>
          <w:sz w:val="26"/>
        </w:rPr>
      </w:pPr>
    </w:p>
    <w:p w:rsidR="001917A4" w:rsidRDefault="009355D1">
      <w:pPr>
        <w:spacing w:before="162"/>
        <w:ind w:left="220"/>
        <w:rPr>
          <w:i/>
          <w:sz w:val="24"/>
        </w:rPr>
      </w:pPr>
      <w:r>
        <w:rPr>
          <w:i/>
          <w:sz w:val="24"/>
        </w:rPr>
        <w:t>OBLITERATIVE BRONCHIOLITIS</w:t>
      </w:r>
    </w:p>
    <w:p w:rsidR="001917A4" w:rsidRDefault="001917A4">
      <w:pPr>
        <w:pStyle w:val="BodyText"/>
        <w:spacing w:before="3"/>
        <w:rPr>
          <w:i/>
          <w:sz w:val="21"/>
        </w:rPr>
      </w:pPr>
    </w:p>
    <w:p w:rsidR="001917A4" w:rsidRDefault="009355D1">
      <w:pPr>
        <w:pStyle w:val="ListParagraph"/>
        <w:numPr>
          <w:ilvl w:val="0"/>
          <w:numId w:val="4"/>
        </w:numPr>
        <w:tabs>
          <w:tab w:val="left" w:pos="365"/>
        </w:tabs>
        <w:ind w:left="364" w:hanging="145"/>
        <w:rPr>
          <w:sz w:val="24"/>
        </w:rPr>
      </w:pPr>
      <w:r>
        <w:rPr>
          <w:sz w:val="24"/>
        </w:rPr>
        <w:t>Onset in younger</w:t>
      </w:r>
      <w:r>
        <w:rPr>
          <w:spacing w:val="3"/>
          <w:sz w:val="24"/>
        </w:rPr>
        <w:t xml:space="preserve"> </w:t>
      </w:r>
      <w:r>
        <w:rPr>
          <w:sz w:val="24"/>
        </w:rPr>
        <w:t>non-smokers</w:t>
      </w:r>
    </w:p>
    <w:p w:rsidR="001917A4" w:rsidRDefault="001917A4">
      <w:pPr>
        <w:pStyle w:val="BodyText"/>
        <w:spacing w:before="10"/>
        <w:rPr>
          <w:sz w:val="20"/>
        </w:rPr>
      </w:pPr>
    </w:p>
    <w:p w:rsidR="001917A4" w:rsidRDefault="009355D1">
      <w:pPr>
        <w:pStyle w:val="ListParagraph"/>
        <w:numPr>
          <w:ilvl w:val="0"/>
          <w:numId w:val="4"/>
        </w:numPr>
        <w:tabs>
          <w:tab w:val="left" w:pos="365"/>
        </w:tabs>
        <w:ind w:left="364" w:hanging="145"/>
        <w:rPr>
          <w:sz w:val="24"/>
        </w:rPr>
      </w:pPr>
      <w:r>
        <w:rPr>
          <w:sz w:val="24"/>
        </w:rPr>
        <w:t>May have a history of rheumatoid arthritis or exposure to toxic</w:t>
      </w:r>
      <w:r>
        <w:rPr>
          <w:spacing w:val="-19"/>
          <w:sz w:val="24"/>
        </w:rPr>
        <w:t xml:space="preserve"> </w:t>
      </w:r>
      <w:r>
        <w:rPr>
          <w:sz w:val="24"/>
        </w:rPr>
        <w:t>fumes</w:t>
      </w:r>
    </w:p>
    <w:p w:rsidR="001917A4" w:rsidRDefault="001917A4">
      <w:pPr>
        <w:pStyle w:val="BodyText"/>
        <w:spacing w:before="10"/>
        <w:rPr>
          <w:sz w:val="20"/>
        </w:rPr>
      </w:pPr>
    </w:p>
    <w:p w:rsidR="001917A4" w:rsidRDefault="009355D1">
      <w:pPr>
        <w:pStyle w:val="ListParagraph"/>
        <w:numPr>
          <w:ilvl w:val="0"/>
          <w:numId w:val="4"/>
        </w:numPr>
        <w:tabs>
          <w:tab w:val="left" w:pos="365"/>
        </w:tabs>
        <w:ind w:left="364" w:hanging="145"/>
        <w:rPr>
          <w:sz w:val="24"/>
        </w:rPr>
      </w:pPr>
      <w:r>
        <w:rPr>
          <w:sz w:val="24"/>
        </w:rPr>
        <w:t xml:space="preserve">Expiratory CT shows </w:t>
      </w:r>
      <w:proofErr w:type="spellStart"/>
      <w:r>
        <w:rPr>
          <w:sz w:val="24"/>
        </w:rPr>
        <w:t>hypodense</w:t>
      </w:r>
      <w:proofErr w:type="spellEnd"/>
      <w:r>
        <w:rPr>
          <w:spacing w:val="-9"/>
          <w:sz w:val="24"/>
        </w:rPr>
        <w:t xml:space="preserve"> </w:t>
      </w:r>
      <w:r>
        <w:rPr>
          <w:sz w:val="24"/>
        </w:rPr>
        <w:t>areas</w:t>
      </w:r>
    </w:p>
    <w:p w:rsidR="001917A4" w:rsidRDefault="001917A4">
      <w:pPr>
        <w:pStyle w:val="BodyText"/>
        <w:rPr>
          <w:sz w:val="26"/>
        </w:rPr>
      </w:pPr>
    </w:p>
    <w:p w:rsidR="001917A4" w:rsidRDefault="001917A4">
      <w:pPr>
        <w:pStyle w:val="BodyText"/>
        <w:rPr>
          <w:sz w:val="26"/>
        </w:rPr>
      </w:pPr>
    </w:p>
    <w:p w:rsidR="001917A4" w:rsidRDefault="009355D1">
      <w:pPr>
        <w:spacing w:before="163"/>
        <w:ind w:left="220"/>
        <w:rPr>
          <w:i/>
          <w:sz w:val="24"/>
        </w:rPr>
      </w:pPr>
      <w:r>
        <w:rPr>
          <w:i/>
          <w:sz w:val="24"/>
        </w:rPr>
        <w:t>DIFFUSE PELVIC BRONCHIOLITIS</w:t>
      </w:r>
    </w:p>
    <w:p w:rsidR="001917A4" w:rsidRDefault="001917A4">
      <w:pPr>
        <w:rPr>
          <w:sz w:val="24"/>
        </w:rPr>
        <w:sectPr w:rsidR="001917A4">
          <w:pgSz w:w="12240" w:h="15840"/>
          <w:pgMar w:top="1500" w:right="1340" w:bottom="280" w:left="1220" w:header="720" w:footer="720" w:gutter="0"/>
          <w:cols w:space="720"/>
        </w:sectPr>
      </w:pPr>
    </w:p>
    <w:p w:rsidR="001917A4" w:rsidRDefault="009355D1">
      <w:pPr>
        <w:pStyle w:val="ListParagraph"/>
        <w:numPr>
          <w:ilvl w:val="0"/>
          <w:numId w:val="4"/>
        </w:numPr>
        <w:tabs>
          <w:tab w:val="left" w:pos="365"/>
        </w:tabs>
        <w:spacing w:before="76"/>
        <w:ind w:left="364" w:hanging="145"/>
        <w:rPr>
          <w:sz w:val="24"/>
        </w:rPr>
      </w:pPr>
      <w:r>
        <w:rPr>
          <w:sz w:val="24"/>
        </w:rPr>
        <w:lastRenderedPageBreak/>
        <w:t>Most patients are men and</w:t>
      </w:r>
      <w:r>
        <w:rPr>
          <w:spacing w:val="-6"/>
          <w:sz w:val="24"/>
        </w:rPr>
        <w:t xml:space="preserve"> </w:t>
      </w:r>
      <w:r>
        <w:rPr>
          <w:sz w:val="24"/>
        </w:rPr>
        <w:t>non-smokers</w:t>
      </w:r>
    </w:p>
    <w:p w:rsidR="001917A4" w:rsidRDefault="001917A4">
      <w:pPr>
        <w:pStyle w:val="BodyText"/>
        <w:spacing w:before="10"/>
        <w:rPr>
          <w:sz w:val="20"/>
        </w:rPr>
      </w:pPr>
    </w:p>
    <w:p w:rsidR="001917A4" w:rsidRDefault="009355D1">
      <w:pPr>
        <w:pStyle w:val="ListParagraph"/>
        <w:numPr>
          <w:ilvl w:val="0"/>
          <w:numId w:val="4"/>
        </w:numPr>
        <w:tabs>
          <w:tab w:val="left" w:pos="365"/>
        </w:tabs>
        <w:ind w:left="364" w:hanging="145"/>
        <w:rPr>
          <w:sz w:val="24"/>
        </w:rPr>
      </w:pPr>
      <w:r>
        <w:rPr>
          <w:sz w:val="24"/>
        </w:rPr>
        <w:t>Almost everyone has chronic sinusitis</w:t>
      </w:r>
    </w:p>
    <w:p w:rsidR="001917A4" w:rsidRDefault="001917A4">
      <w:pPr>
        <w:pStyle w:val="BodyText"/>
        <w:spacing w:before="3"/>
        <w:rPr>
          <w:sz w:val="21"/>
        </w:rPr>
      </w:pPr>
    </w:p>
    <w:p w:rsidR="001917A4" w:rsidRDefault="009355D1">
      <w:pPr>
        <w:pStyle w:val="BodyText"/>
        <w:spacing w:line="273" w:lineRule="auto"/>
        <w:ind w:left="220"/>
      </w:pPr>
      <w:r>
        <w:t xml:space="preserve">Chest X-ray and high-resolution CT show diffuse, small </w:t>
      </w:r>
      <w:proofErr w:type="spellStart"/>
      <w:r>
        <w:t>centilobular</w:t>
      </w:r>
      <w:proofErr w:type="spellEnd"/>
      <w:r>
        <w:t xml:space="preserve"> nodular opacities and hyperinflation.</w:t>
      </w:r>
    </w:p>
    <w:p w:rsidR="001917A4" w:rsidRDefault="001917A4">
      <w:pPr>
        <w:pStyle w:val="BodyText"/>
        <w:rPr>
          <w:sz w:val="26"/>
        </w:rPr>
      </w:pPr>
    </w:p>
    <w:p w:rsidR="001917A4" w:rsidRDefault="001917A4">
      <w:pPr>
        <w:pStyle w:val="BodyText"/>
        <w:rPr>
          <w:sz w:val="37"/>
        </w:rPr>
      </w:pPr>
    </w:p>
    <w:p w:rsidR="001917A4" w:rsidRDefault="009355D1">
      <w:pPr>
        <w:pStyle w:val="Heading1"/>
        <w:rPr>
          <w:u w:val="none"/>
        </w:rPr>
      </w:pPr>
      <w:r>
        <w:rPr>
          <w:u w:val="thick"/>
        </w:rPr>
        <w:t>COMPLICATION</w:t>
      </w:r>
    </w:p>
    <w:p w:rsidR="001917A4" w:rsidRDefault="009355D1">
      <w:pPr>
        <w:pStyle w:val="ListParagraph"/>
        <w:numPr>
          <w:ilvl w:val="0"/>
          <w:numId w:val="2"/>
        </w:numPr>
        <w:tabs>
          <w:tab w:val="left" w:pos="461"/>
        </w:tabs>
        <w:spacing w:before="255"/>
        <w:ind w:hanging="241"/>
        <w:rPr>
          <w:sz w:val="24"/>
        </w:rPr>
      </w:pPr>
      <w:r>
        <w:rPr>
          <w:sz w:val="24"/>
        </w:rPr>
        <w:t>Acute bronchitis</w:t>
      </w:r>
    </w:p>
    <w:p w:rsidR="001917A4" w:rsidRDefault="001917A4">
      <w:pPr>
        <w:pStyle w:val="BodyText"/>
        <w:spacing w:before="9"/>
        <w:rPr>
          <w:sz w:val="20"/>
        </w:rPr>
      </w:pPr>
    </w:p>
    <w:p w:rsidR="001917A4" w:rsidRDefault="009355D1">
      <w:pPr>
        <w:pStyle w:val="ListParagraph"/>
        <w:numPr>
          <w:ilvl w:val="0"/>
          <w:numId w:val="2"/>
        </w:numPr>
        <w:tabs>
          <w:tab w:val="left" w:pos="461"/>
        </w:tabs>
        <w:spacing w:before="1"/>
        <w:ind w:hanging="241"/>
        <w:rPr>
          <w:sz w:val="24"/>
        </w:rPr>
      </w:pPr>
      <w:r>
        <w:rPr>
          <w:sz w:val="24"/>
        </w:rPr>
        <w:t>Bronchopneumonia</w:t>
      </w:r>
    </w:p>
    <w:p w:rsidR="001917A4" w:rsidRDefault="001917A4">
      <w:pPr>
        <w:pStyle w:val="BodyText"/>
        <w:spacing w:before="10"/>
        <w:rPr>
          <w:sz w:val="20"/>
        </w:rPr>
      </w:pPr>
    </w:p>
    <w:p w:rsidR="001917A4" w:rsidRDefault="009355D1">
      <w:pPr>
        <w:pStyle w:val="ListParagraph"/>
        <w:numPr>
          <w:ilvl w:val="0"/>
          <w:numId w:val="2"/>
        </w:numPr>
        <w:tabs>
          <w:tab w:val="left" w:pos="461"/>
        </w:tabs>
        <w:ind w:hanging="241"/>
        <w:rPr>
          <w:sz w:val="24"/>
        </w:rPr>
      </w:pPr>
      <w:proofErr w:type="spellStart"/>
      <w:r>
        <w:rPr>
          <w:sz w:val="24"/>
        </w:rPr>
        <w:t>Bronchiectasis</w:t>
      </w:r>
      <w:proofErr w:type="spellEnd"/>
    </w:p>
    <w:p w:rsidR="001917A4" w:rsidRDefault="001917A4">
      <w:pPr>
        <w:pStyle w:val="BodyText"/>
        <w:spacing w:before="2"/>
        <w:rPr>
          <w:sz w:val="21"/>
        </w:rPr>
      </w:pPr>
    </w:p>
    <w:p w:rsidR="001917A4" w:rsidRDefault="009355D1">
      <w:pPr>
        <w:pStyle w:val="ListParagraph"/>
        <w:numPr>
          <w:ilvl w:val="0"/>
          <w:numId w:val="2"/>
        </w:numPr>
        <w:tabs>
          <w:tab w:val="left" w:pos="461"/>
        </w:tabs>
        <w:spacing w:before="1"/>
        <w:ind w:hanging="241"/>
        <w:rPr>
          <w:sz w:val="24"/>
        </w:rPr>
      </w:pPr>
      <w:proofErr w:type="spellStart"/>
      <w:r>
        <w:rPr>
          <w:sz w:val="24"/>
        </w:rPr>
        <w:t>Cor</w:t>
      </w:r>
      <w:proofErr w:type="spellEnd"/>
      <w:r>
        <w:rPr>
          <w:spacing w:val="-2"/>
          <w:sz w:val="24"/>
        </w:rPr>
        <w:t xml:space="preserve"> </w:t>
      </w:r>
      <w:proofErr w:type="spellStart"/>
      <w:r>
        <w:rPr>
          <w:sz w:val="24"/>
        </w:rPr>
        <w:t>pulmonale</w:t>
      </w:r>
      <w:proofErr w:type="spellEnd"/>
    </w:p>
    <w:p w:rsidR="001917A4" w:rsidRDefault="001917A4">
      <w:pPr>
        <w:pStyle w:val="BodyText"/>
        <w:spacing w:before="10"/>
        <w:rPr>
          <w:sz w:val="20"/>
        </w:rPr>
      </w:pPr>
    </w:p>
    <w:p w:rsidR="001917A4" w:rsidRDefault="009355D1">
      <w:pPr>
        <w:pStyle w:val="ListParagraph"/>
        <w:numPr>
          <w:ilvl w:val="0"/>
          <w:numId w:val="2"/>
        </w:numPr>
        <w:tabs>
          <w:tab w:val="left" w:pos="461"/>
        </w:tabs>
        <w:ind w:hanging="241"/>
        <w:rPr>
          <w:sz w:val="24"/>
        </w:rPr>
      </w:pPr>
      <w:r>
        <w:rPr>
          <w:sz w:val="24"/>
        </w:rPr>
        <w:t>Emphysema</w:t>
      </w:r>
    </w:p>
    <w:p w:rsidR="001917A4" w:rsidRDefault="001917A4">
      <w:pPr>
        <w:pStyle w:val="BodyText"/>
        <w:spacing w:before="10"/>
        <w:rPr>
          <w:sz w:val="20"/>
        </w:rPr>
      </w:pPr>
    </w:p>
    <w:p w:rsidR="001917A4" w:rsidRDefault="009355D1">
      <w:pPr>
        <w:pStyle w:val="ListParagraph"/>
        <w:numPr>
          <w:ilvl w:val="0"/>
          <w:numId w:val="2"/>
        </w:numPr>
        <w:tabs>
          <w:tab w:val="left" w:pos="461"/>
        </w:tabs>
        <w:ind w:hanging="241"/>
        <w:rPr>
          <w:sz w:val="24"/>
        </w:rPr>
      </w:pPr>
      <w:r>
        <w:rPr>
          <w:sz w:val="24"/>
        </w:rPr>
        <w:t>High mortality</w:t>
      </w:r>
      <w:r>
        <w:rPr>
          <w:spacing w:val="-9"/>
          <w:sz w:val="24"/>
        </w:rPr>
        <w:t xml:space="preserve"> </w:t>
      </w:r>
      <w:r>
        <w:rPr>
          <w:sz w:val="24"/>
        </w:rPr>
        <w:t>rate</w:t>
      </w:r>
    </w:p>
    <w:p w:rsidR="001917A4" w:rsidRDefault="001917A4">
      <w:pPr>
        <w:pStyle w:val="BodyText"/>
        <w:spacing w:before="3"/>
        <w:rPr>
          <w:sz w:val="21"/>
        </w:rPr>
      </w:pPr>
    </w:p>
    <w:p w:rsidR="001917A4" w:rsidRDefault="009355D1">
      <w:pPr>
        <w:pStyle w:val="ListParagraph"/>
        <w:numPr>
          <w:ilvl w:val="0"/>
          <w:numId w:val="2"/>
        </w:numPr>
        <w:tabs>
          <w:tab w:val="left" w:pos="461"/>
        </w:tabs>
        <w:ind w:hanging="241"/>
        <w:rPr>
          <w:sz w:val="24"/>
        </w:rPr>
      </w:pPr>
      <w:proofErr w:type="spellStart"/>
      <w:r>
        <w:rPr>
          <w:sz w:val="24"/>
        </w:rPr>
        <w:t>Polycythemia</w:t>
      </w:r>
      <w:proofErr w:type="spellEnd"/>
    </w:p>
    <w:p w:rsidR="001917A4" w:rsidRDefault="001917A4">
      <w:pPr>
        <w:pStyle w:val="BodyText"/>
        <w:spacing w:before="10"/>
        <w:rPr>
          <w:sz w:val="20"/>
        </w:rPr>
      </w:pPr>
    </w:p>
    <w:p w:rsidR="001917A4" w:rsidRDefault="009355D1">
      <w:pPr>
        <w:pStyle w:val="ListParagraph"/>
        <w:numPr>
          <w:ilvl w:val="0"/>
          <w:numId w:val="2"/>
        </w:numPr>
        <w:tabs>
          <w:tab w:val="left" w:pos="461"/>
        </w:tabs>
        <w:ind w:hanging="241"/>
        <w:rPr>
          <w:sz w:val="24"/>
        </w:rPr>
      </w:pPr>
      <w:r>
        <w:rPr>
          <w:sz w:val="24"/>
        </w:rPr>
        <w:t>Type 2 respiratory</w:t>
      </w:r>
      <w:r>
        <w:rPr>
          <w:spacing w:val="-8"/>
          <w:sz w:val="24"/>
        </w:rPr>
        <w:t xml:space="preserve"> </w:t>
      </w:r>
      <w:r>
        <w:rPr>
          <w:sz w:val="24"/>
        </w:rPr>
        <w:t>failure</w:t>
      </w:r>
    </w:p>
    <w:p w:rsidR="001917A4" w:rsidRDefault="001917A4">
      <w:pPr>
        <w:pStyle w:val="BodyText"/>
        <w:spacing w:before="10"/>
        <w:rPr>
          <w:sz w:val="20"/>
        </w:rPr>
      </w:pPr>
    </w:p>
    <w:p w:rsidR="001917A4" w:rsidRDefault="009355D1">
      <w:pPr>
        <w:pStyle w:val="ListParagraph"/>
        <w:numPr>
          <w:ilvl w:val="0"/>
          <w:numId w:val="2"/>
        </w:numPr>
        <w:tabs>
          <w:tab w:val="left" w:pos="461"/>
        </w:tabs>
        <w:ind w:hanging="241"/>
        <w:rPr>
          <w:sz w:val="24"/>
        </w:rPr>
      </w:pPr>
      <w:r>
        <w:rPr>
          <w:sz w:val="24"/>
        </w:rPr>
        <w:t>Pulmonary</w:t>
      </w:r>
      <w:r>
        <w:rPr>
          <w:spacing w:val="-9"/>
          <w:sz w:val="24"/>
        </w:rPr>
        <w:t xml:space="preserve"> </w:t>
      </w:r>
      <w:r>
        <w:rPr>
          <w:sz w:val="24"/>
        </w:rPr>
        <w:t>hypertension</w:t>
      </w:r>
    </w:p>
    <w:p w:rsidR="001917A4" w:rsidRDefault="001917A4">
      <w:pPr>
        <w:pStyle w:val="BodyText"/>
        <w:spacing w:before="2"/>
        <w:rPr>
          <w:sz w:val="21"/>
        </w:rPr>
      </w:pPr>
    </w:p>
    <w:p w:rsidR="001917A4" w:rsidRDefault="009355D1">
      <w:pPr>
        <w:pStyle w:val="ListParagraph"/>
        <w:numPr>
          <w:ilvl w:val="0"/>
          <w:numId w:val="2"/>
        </w:numPr>
        <w:tabs>
          <w:tab w:val="left" w:pos="581"/>
        </w:tabs>
        <w:ind w:left="580" w:hanging="361"/>
        <w:rPr>
          <w:sz w:val="24"/>
        </w:rPr>
      </w:pPr>
      <w:proofErr w:type="spellStart"/>
      <w:r>
        <w:rPr>
          <w:sz w:val="24"/>
        </w:rPr>
        <w:t>Pneumothorax</w:t>
      </w:r>
      <w:proofErr w:type="spellEnd"/>
    </w:p>
    <w:p w:rsidR="001917A4" w:rsidRDefault="001917A4">
      <w:pPr>
        <w:pStyle w:val="BodyText"/>
        <w:spacing w:before="11"/>
        <w:rPr>
          <w:sz w:val="20"/>
        </w:rPr>
      </w:pPr>
    </w:p>
    <w:p w:rsidR="001917A4" w:rsidRDefault="009355D1">
      <w:pPr>
        <w:pStyle w:val="ListParagraph"/>
        <w:numPr>
          <w:ilvl w:val="0"/>
          <w:numId w:val="2"/>
        </w:numPr>
        <w:tabs>
          <w:tab w:val="left" w:pos="581"/>
        </w:tabs>
        <w:ind w:left="580" w:hanging="361"/>
        <w:rPr>
          <w:sz w:val="24"/>
        </w:rPr>
      </w:pPr>
      <w:r>
        <w:rPr>
          <w:sz w:val="24"/>
        </w:rPr>
        <w:t xml:space="preserve">Elevated levels of </w:t>
      </w:r>
      <w:proofErr w:type="spellStart"/>
      <w:r>
        <w:rPr>
          <w:sz w:val="24"/>
        </w:rPr>
        <w:t>angiotensin</w:t>
      </w:r>
      <w:proofErr w:type="spellEnd"/>
      <w:r>
        <w:rPr>
          <w:sz w:val="24"/>
        </w:rPr>
        <w:t>-converting enzyme (plasma or</w:t>
      </w:r>
      <w:r>
        <w:rPr>
          <w:spacing w:val="-4"/>
          <w:sz w:val="24"/>
        </w:rPr>
        <w:t xml:space="preserve"> </w:t>
      </w:r>
      <w:r>
        <w:rPr>
          <w:sz w:val="24"/>
        </w:rPr>
        <w:t>serum)</w:t>
      </w:r>
    </w:p>
    <w:p w:rsidR="001917A4" w:rsidRDefault="001917A4">
      <w:pPr>
        <w:pStyle w:val="BodyText"/>
        <w:spacing w:before="10"/>
        <w:rPr>
          <w:sz w:val="20"/>
        </w:rPr>
      </w:pPr>
    </w:p>
    <w:p w:rsidR="001917A4" w:rsidRDefault="009355D1">
      <w:pPr>
        <w:pStyle w:val="ListParagraph"/>
        <w:numPr>
          <w:ilvl w:val="0"/>
          <w:numId w:val="2"/>
        </w:numPr>
        <w:tabs>
          <w:tab w:val="left" w:pos="581"/>
        </w:tabs>
        <w:ind w:left="580" w:hanging="361"/>
        <w:rPr>
          <w:sz w:val="24"/>
        </w:rPr>
      </w:pPr>
      <w:r>
        <w:rPr>
          <w:sz w:val="24"/>
        </w:rPr>
        <w:t>Respiratory</w:t>
      </w:r>
      <w:r>
        <w:rPr>
          <w:spacing w:val="-8"/>
          <w:sz w:val="24"/>
        </w:rPr>
        <w:t xml:space="preserve"> </w:t>
      </w:r>
      <w:r>
        <w:rPr>
          <w:sz w:val="24"/>
        </w:rPr>
        <w:t>failure</w:t>
      </w:r>
    </w:p>
    <w:p w:rsidR="001917A4" w:rsidRDefault="001917A4">
      <w:pPr>
        <w:pStyle w:val="BodyText"/>
        <w:spacing w:before="2"/>
        <w:rPr>
          <w:sz w:val="21"/>
        </w:rPr>
      </w:pPr>
    </w:p>
    <w:p w:rsidR="001917A4" w:rsidRDefault="009355D1">
      <w:pPr>
        <w:pStyle w:val="ListParagraph"/>
        <w:numPr>
          <w:ilvl w:val="0"/>
          <w:numId w:val="2"/>
        </w:numPr>
        <w:tabs>
          <w:tab w:val="left" w:pos="581"/>
        </w:tabs>
        <w:spacing w:before="1"/>
        <w:ind w:left="580" w:hanging="361"/>
        <w:rPr>
          <w:sz w:val="24"/>
        </w:rPr>
      </w:pPr>
      <w:r>
        <w:rPr>
          <w:sz w:val="24"/>
        </w:rPr>
        <w:t>Deviation of the right axis of the</w:t>
      </w:r>
      <w:r>
        <w:rPr>
          <w:spacing w:val="-1"/>
          <w:sz w:val="24"/>
        </w:rPr>
        <w:t xml:space="preserve"> </w:t>
      </w:r>
      <w:r>
        <w:rPr>
          <w:sz w:val="24"/>
        </w:rPr>
        <w:t>QRS</w:t>
      </w:r>
    </w:p>
    <w:p w:rsidR="001917A4" w:rsidRDefault="001917A4">
      <w:pPr>
        <w:pStyle w:val="BodyText"/>
        <w:spacing w:before="9"/>
        <w:rPr>
          <w:sz w:val="20"/>
        </w:rPr>
      </w:pPr>
    </w:p>
    <w:p w:rsidR="001917A4" w:rsidRDefault="009355D1">
      <w:pPr>
        <w:pStyle w:val="ListParagraph"/>
        <w:numPr>
          <w:ilvl w:val="0"/>
          <w:numId w:val="2"/>
        </w:numPr>
        <w:tabs>
          <w:tab w:val="left" w:pos="581"/>
        </w:tabs>
        <w:spacing w:before="1"/>
        <w:ind w:left="580" w:hanging="361"/>
        <w:rPr>
          <w:sz w:val="24"/>
        </w:rPr>
      </w:pPr>
      <w:r>
        <w:rPr>
          <w:sz w:val="24"/>
        </w:rPr>
        <w:t xml:space="preserve">Multifocal </w:t>
      </w:r>
      <w:proofErr w:type="spellStart"/>
      <w:r>
        <w:rPr>
          <w:sz w:val="24"/>
        </w:rPr>
        <w:t>atrial</w:t>
      </w:r>
      <w:proofErr w:type="spellEnd"/>
      <w:r>
        <w:rPr>
          <w:spacing w:val="-5"/>
          <w:sz w:val="24"/>
        </w:rPr>
        <w:t xml:space="preserve"> </w:t>
      </w:r>
      <w:r>
        <w:rPr>
          <w:sz w:val="24"/>
        </w:rPr>
        <w:t>tachycardia</w:t>
      </w:r>
    </w:p>
    <w:p w:rsidR="001917A4" w:rsidRDefault="001917A4">
      <w:pPr>
        <w:pStyle w:val="BodyText"/>
        <w:spacing w:before="10"/>
        <w:rPr>
          <w:sz w:val="20"/>
        </w:rPr>
      </w:pPr>
    </w:p>
    <w:p w:rsidR="001917A4" w:rsidRDefault="009355D1">
      <w:pPr>
        <w:pStyle w:val="ListParagraph"/>
        <w:numPr>
          <w:ilvl w:val="0"/>
          <w:numId w:val="2"/>
        </w:numPr>
        <w:tabs>
          <w:tab w:val="left" w:pos="581"/>
        </w:tabs>
        <w:ind w:left="580" w:hanging="361"/>
        <w:rPr>
          <w:sz w:val="24"/>
        </w:rPr>
      </w:pPr>
      <w:r>
        <w:rPr>
          <w:sz w:val="24"/>
        </w:rPr>
        <w:t>Shortness of</w:t>
      </w:r>
      <w:r>
        <w:rPr>
          <w:spacing w:val="-2"/>
          <w:sz w:val="24"/>
        </w:rPr>
        <w:t xml:space="preserve"> </w:t>
      </w:r>
      <w:r>
        <w:rPr>
          <w:sz w:val="24"/>
        </w:rPr>
        <w:t>breath</w:t>
      </w:r>
    </w:p>
    <w:p w:rsidR="001917A4" w:rsidRDefault="001917A4">
      <w:pPr>
        <w:pStyle w:val="BodyText"/>
        <w:spacing w:before="4"/>
        <w:rPr>
          <w:sz w:val="21"/>
        </w:rPr>
      </w:pPr>
    </w:p>
    <w:p w:rsidR="001917A4" w:rsidRDefault="009355D1">
      <w:pPr>
        <w:pStyle w:val="Heading1"/>
        <w:rPr>
          <w:u w:val="none"/>
        </w:rPr>
      </w:pPr>
      <w:r>
        <w:rPr>
          <w:u w:val="thick"/>
        </w:rPr>
        <w:t>Management</w:t>
      </w:r>
    </w:p>
    <w:p w:rsidR="001917A4" w:rsidRDefault="009355D1">
      <w:pPr>
        <w:pStyle w:val="ListParagraph"/>
        <w:numPr>
          <w:ilvl w:val="0"/>
          <w:numId w:val="1"/>
        </w:numPr>
        <w:tabs>
          <w:tab w:val="left" w:pos="461"/>
        </w:tabs>
        <w:spacing w:before="251" w:line="276" w:lineRule="auto"/>
        <w:ind w:right="362" w:firstLine="0"/>
        <w:rPr>
          <w:sz w:val="24"/>
        </w:rPr>
      </w:pPr>
      <w:r>
        <w:rPr>
          <w:sz w:val="24"/>
        </w:rPr>
        <w:t>It is important to note that there is no known cure for chronic bronchitis. Depending on the severity, length and stage of the disease, the course of chronic bronchitis treatment varies from patient to patient. Most treatments for chronic bronchitis are in</w:t>
      </w:r>
      <w:r>
        <w:rPr>
          <w:sz w:val="24"/>
        </w:rPr>
        <w:t>effective in curing it</w:t>
      </w:r>
      <w:r>
        <w:rPr>
          <w:spacing w:val="-43"/>
          <w:sz w:val="24"/>
        </w:rPr>
        <w:t xml:space="preserve"> </w:t>
      </w:r>
      <w:r>
        <w:rPr>
          <w:sz w:val="24"/>
        </w:rPr>
        <w:t>completely due to its recurring nature. Therefore, the main goal of chronic bronchitis treatment is to temporarily relieve symptoms and stop the development of new</w:t>
      </w:r>
      <w:r>
        <w:rPr>
          <w:spacing w:val="-15"/>
          <w:sz w:val="24"/>
        </w:rPr>
        <w:t xml:space="preserve"> </w:t>
      </w:r>
      <w:r>
        <w:rPr>
          <w:sz w:val="24"/>
        </w:rPr>
        <w:t>problems.</w:t>
      </w:r>
    </w:p>
    <w:p w:rsidR="001917A4" w:rsidRDefault="001917A4">
      <w:pPr>
        <w:spacing w:line="276" w:lineRule="auto"/>
        <w:rPr>
          <w:sz w:val="24"/>
        </w:rPr>
        <w:sectPr w:rsidR="001917A4">
          <w:pgSz w:w="12240" w:h="15840"/>
          <w:pgMar w:top="1360" w:right="1340" w:bottom="280" w:left="1220" w:header="720" w:footer="720" w:gutter="0"/>
          <w:cols w:space="720"/>
        </w:sectPr>
      </w:pPr>
    </w:p>
    <w:p w:rsidR="001917A4" w:rsidRDefault="009355D1">
      <w:pPr>
        <w:pStyle w:val="ListParagraph"/>
        <w:numPr>
          <w:ilvl w:val="0"/>
          <w:numId w:val="1"/>
        </w:numPr>
        <w:tabs>
          <w:tab w:val="left" w:pos="461"/>
        </w:tabs>
        <w:spacing w:before="76" w:line="276" w:lineRule="auto"/>
        <w:ind w:right="314" w:firstLine="0"/>
        <w:rPr>
          <w:sz w:val="24"/>
        </w:rPr>
      </w:pPr>
      <w:r>
        <w:rPr>
          <w:sz w:val="24"/>
        </w:rPr>
        <w:lastRenderedPageBreak/>
        <w:t>Reducing or eliminating the patient's exposure to</w:t>
      </w:r>
      <w:r>
        <w:rPr>
          <w:sz w:val="24"/>
        </w:rPr>
        <w:t xml:space="preserve"> airborne irritants is the initial step in the treatment of chronic bronchitis. Regular smokers are encouraged to quit smoking forever to improve the effectiveness of medical treatment. Patients with chronic bronchitis should try to limit exposure to indus</w:t>
      </w:r>
      <w:r>
        <w:rPr>
          <w:sz w:val="24"/>
        </w:rPr>
        <w:t>trial toxins, chemicals, and secondhand smoke. Most individuals can</w:t>
      </w:r>
      <w:r>
        <w:rPr>
          <w:spacing w:val="-39"/>
          <w:sz w:val="24"/>
        </w:rPr>
        <w:t xml:space="preserve"> </w:t>
      </w:r>
      <w:r>
        <w:rPr>
          <w:sz w:val="24"/>
        </w:rPr>
        <w:t>get relief from symptoms such as coughing and breathing problems simply by limiting their exposure to irritants.</w:t>
      </w:r>
    </w:p>
    <w:p w:rsidR="001917A4" w:rsidRDefault="009355D1">
      <w:pPr>
        <w:pStyle w:val="Heading3"/>
        <w:spacing w:before="204"/>
        <w:ind w:left="340"/>
      </w:pPr>
      <w:r>
        <w:t>NO SMOKING</w:t>
      </w:r>
    </w:p>
    <w:p w:rsidR="001917A4" w:rsidRDefault="001917A4">
      <w:pPr>
        <w:pStyle w:val="BodyText"/>
        <w:spacing w:before="6"/>
        <w:rPr>
          <w:b/>
          <w:sz w:val="20"/>
        </w:rPr>
      </w:pPr>
    </w:p>
    <w:p w:rsidR="00D7495B" w:rsidRPr="00D7495B" w:rsidRDefault="009355D1" w:rsidP="00D7495B">
      <w:pPr>
        <w:pStyle w:val="BodyText"/>
        <w:spacing w:line="276" w:lineRule="auto"/>
        <w:ind w:left="220"/>
        <w:rPr>
          <w:szCs w:val="22"/>
        </w:rPr>
      </w:pPr>
      <w:r>
        <w:t xml:space="preserve">. </w:t>
      </w:r>
      <w:r w:rsidR="00D7495B" w:rsidRPr="00D7495B">
        <w:rPr>
          <w:szCs w:val="22"/>
        </w:rPr>
        <w:t>The most effective approach to minimize your chances of developing chronic bronchitis in the future is to quit smoking. The observation of an accelerated decline in FEV1, compared to the usual 30 ml per year decrease, can serve as a compelling incentive for smokers who may still be in denial about the potential future symptoms resulting from continued smoking.</w:t>
      </w:r>
    </w:p>
    <w:p w:rsidR="001917A4" w:rsidRDefault="009355D1" w:rsidP="00D7495B">
      <w:pPr>
        <w:pStyle w:val="BodyText"/>
        <w:spacing w:line="276" w:lineRule="auto"/>
        <w:ind w:left="220"/>
      </w:pPr>
      <w:r>
        <w:t>The use of various smoking cessation aids, such as support groups, behavior modification training, and nicotine replacement therapy, can be beneficial once a patient decides to quit smoking. These methods work best when the patient sees a supportiv</w:t>
      </w:r>
      <w:r>
        <w:t>e primary care physician regularly while quitting smoking. Primary care physicians should encourage and instruct the patient's family members to support the patient's attempts to quit smoking, which may require several attempts before the patient is succes</w:t>
      </w:r>
      <w:r>
        <w:t>sful.</w:t>
      </w:r>
    </w:p>
    <w:p w:rsidR="001917A4" w:rsidRDefault="009355D1">
      <w:pPr>
        <w:spacing w:before="203"/>
        <w:ind w:left="220"/>
        <w:rPr>
          <w:b/>
          <w:sz w:val="28"/>
        </w:rPr>
      </w:pPr>
      <w:r>
        <w:rPr>
          <w:b/>
          <w:sz w:val="28"/>
        </w:rPr>
        <w:t>Additional Management Considerations</w:t>
      </w:r>
    </w:p>
    <w:p w:rsidR="00CB2EDB" w:rsidRPr="00CB2EDB" w:rsidRDefault="00CB2EDB" w:rsidP="00CB2EDB">
      <w:pPr>
        <w:pStyle w:val="BodyText"/>
        <w:spacing w:before="255" w:line="276" w:lineRule="auto"/>
        <w:ind w:left="220" w:right="116"/>
      </w:pPr>
      <w:r w:rsidRPr="00CB2EDB">
        <w:t xml:space="preserve">Another prudent management recommendation is to minimize or completely avoid prolonged exposure to outdoor air pollution containing elevated levels of sulfur dioxide. Examples of such pollutants include aerosol hair and deodorant products used in the home, exposure to organic dust or harmful gases in the workplace, and the use of aerosol hair and deodorant products. Another crucial responsibility of the primary care physician involves supervising the patient and their family caregivers' education regarding the progressive nature of chronic bronchitis and its potential impact on future lifestyle and function. It is essential to initiate realistic goal setting and advanced directives that address concerns related to terminal management, such as </w:t>
      </w:r>
      <w:proofErr w:type="spellStart"/>
      <w:r w:rsidRPr="00CB2EDB">
        <w:t>ventilatory</w:t>
      </w:r>
      <w:proofErr w:type="spellEnd"/>
      <w:r w:rsidRPr="00CB2EDB">
        <w:t xml:space="preserve"> support and hospitalization, in addition to ongoing pharmaceutical management and oxygen compliance early in the patient's illness. </w:t>
      </w:r>
      <w:proofErr w:type="gramStart"/>
      <w:r w:rsidRPr="00CB2EDB">
        <w:t xml:space="preserve">Employing </w:t>
      </w:r>
      <w:r w:rsidR="004246AB">
        <w:t xml:space="preserve"> </w:t>
      </w:r>
      <w:r w:rsidRPr="00CB2EDB">
        <w:t>a</w:t>
      </w:r>
      <w:proofErr w:type="gramEnd"/>
      <w:r w:rsidRPr="00CB2EDB">
        <w:t xml:space="preserve"> multidisciplinary approach that involves nurses, respiratory therapists, and other healthcare professionals to educate the patient about the disease, including topics like inhaler usage and pulmonary rehabilitation, is highly recommended.</w:t>
      </w:r>
    </w:p>
    <w:p w:rsidR="001917A4" w:rsidRDefault="009355D1">
      <w:pPr>
        <w:pStyle w:val="Heading1"/>
        <w:spacing w:before="203"/>
        <w:rPr>
          <w:u w:val="none"/>
        </w:rPr>
      </w:pPr>
      <w:r>
        <w:rPr>
          <w:u w:val="thick"/>
        </w:rPr>
        <w:t>Usefulness of Homeopathy:</w:t>
      </w:r>
    </w:p>
    <w:p w:rsidR="001917A4" w:rsidRDefault="009355D1">
      <w:pPr>
        <w:pStyle w:val="BodyText"/>
        <w:spacing w:before="255" w:line="276" w:lineRule="auto"/>
        <w:ind w:left="220" w:right="116"/>
      </w:pPr>
      <w:r>
        <w:t>With the use of drugs from another medical faculty, chronic bronchitis is primarily suppressed in the modern medical system. Since homeopathy is a holistic medical approach, it addresses each patient as</w:t>
      </w:r>
      <w:r>
        <w:t xml:space="preserve"> a whole, reducing the likelihood of recurrence. Homeopathic doctors around the world have claimed to have relieved or cured patients of chronic bronchitis, another benefit of homeopathic treatment. It can be used simultaneously with allopathic treatment o</w:t>
      </w:r>
      <w:r>
        <w:t>r for any ailments. However, these claims have not been scientifically evaluated or supported by evidence.</w:t>
      </w:r>
    </w:p>
    <w:p w:rsidR="001917A4" w:rsidRDefault="001917A4">
      <w:pPr>
        <w:spacing w:line="276" w:lineRule="auto"/>
        <w:sectPr w:rsidR="001917A4">
          <w:pgSz w:w="12240" w:h="15840"/>
          <w:pgMar w:top="1360" w:right="1340" w:bottom="280" w:left="1220" w:header="720" w:footer="720" w:gutter="0"/>
          <w:cols w:space="720"/>
        </w:sectPr>
      </w:pPr>
    </w:p>
    <w:p w:rsidR="00E109D0" w:rsidRPr="00E109D0" w:rsidRDefault="00E109D0" w:rsidP="00E109D0">
      <w:pPr>
        <w:rPr>
          <w:sz w:val="24"/>
          <w:szCs w:val="24"/>
        </w:rPr>
      </w:pPr>
      <w:r w:rsidRPr="00E109D0">
        <w:rPr>
          <w:sz w:val="24"/>
          <w:szCs w:val="24"/>
        </w:rPr>
        <w:lastRenderedPageBreak/>
        <w:t>In order to confirm or deny these claims, a methodical analysis was conducted to thoroughly assess the efficacy of homeopathic medications in treating chronic bronchitis. When used wisely with already available homeopathic remedies, this data will be invaluable for indexing in the repertory and will have a significant positive impact on the profession as a whole.</w:t>
      </w:r>
    </w:p>
    <w:p w:rsidR="001917A4" w:rsidRDefault="001917A4">
      <w:pPr>
        <w:pStyle w:val="BodyText"/>
        <w:spacing w:before="6"/>
        <w:rPr>
          <w:sz w:val="36"/>
        </w:rPr>
      </w:pPr>
    </w:p>
    <w:p w:rsidR="001917A4" w:rsidRDefault="009355D1">
      <w:pPr>
        <w:pStyle w:val="Heading1"/>
        <w:rPr>
          <w:u w:val="none"/>
        </w:rPr>
      </w:pPr>
      <w:r>
        <w:rPr>
          <w:u w:val="thick"/>
        </w:rPr>
        <w:t>HOMEOPATHIC TREATMENT</w:t>
      </w:r>
    </w:p>
    <w:p w:rsidR="001917A4" w:rsidRDefault="009355D1">
      <w:pPr>
        <w:pStyle w:val="BodyText"/>
        <w:spacing w:before="255"/>
        <w:ind w:left="220"/>
      </w:pPr>
      <w:r>
        <w:t>Commonly indicated medications for chronic bronchitis are as follows:</w:t>
      </w:r>
    </w:p>
    <w:p w:rsidR="001917A4" w:rsidRDefault="001917A4">
      <w:pPr>
        <w:pStyle w:val="BodyText"/>
        <w:spacing w:before="10"/>
        <w:rPr>
          <w:sz w:val="20"/>
        </w:rPr>
      </w:pPr>
    </w:p>
    <w:p w:rsidR="001917A4" w:rsidRDefault="009355D1">
      <w:pPr>
        <w:pStyle w:val="BodyText"/>
        <w:spacing w:line="276" w:lineRule="auto"/>
        <w:ind w:left="220" w:right="332"/>
      </w:pPr>
      <w:r>
        <w:rPr>
          <w:b/>
        </w:rPr>
        <w:t>Ammonium-</w:t>
      </w:r>
      <w:proofErr w:type="spellStart"/>
      <w:r>
        <w:rPr>
          <w:b/>
        </w:rPr>
        <w:t>Carbonica</w:t>
      </w:r>
      <w:proofErr w:type="spellEnd"/>
      <w:r>
        <w:t>: Chronic bronchitis, with great rattling in the chest, but difficult and feeble expectoration of tenacious purulent matter, often in old people. In old, aged and debilitated persons, hoarseness, cough every morning, about three o'clock. Shortness of breat</w:t>
      </w:r>
      <w:r>
        <w:t xml:space="preserve">h, </w:t>
      </w:r>
      <w:proofErr w:type="gramStart"/>
      <w:r>
        <w:t xml:space="preserve">palpitations </w:t>
      </w:r>
      <w:r w:rsidR="00024DA7">
        <w:t xml:space="preserve"> </w:t>
      </w:r>
      <w:r>
        <w:t>and</w:t>
      </w:r>
      <w:proofErr w:type="gramEnd"/>
      <w:r>
        <w:t xml:space="preserve"> burning in the chest. Slow labored, stiff breathing.</w:t>
      </w:r>
    </w:p>
    <w:p w:rsidR="00D0508A" w:rsidRPr="00D0508A" w:rsidRDefault="009355D1" w:rsidP="00D0508A">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pPr>
      <w:proofErr w:type="spellStart"/>
      <w:r>
        <w:rPr>
          <w:b/>
        </w:rPr>
        <w:t>Antimonium</w:t>
      </w:r>
      <w:proofErr w:type="spellEnd"/>
      <w:r>
        <w:rPr>
          <w:b/>
        </w:rPr>
        <w:t xml:space="preserve"> </w:t>
      </w:r>
      <w:proofErr w:type="spellStart"/>
      <w:r>
        <w:rPr>
          <w:b/>
        </w:rPr>
        <w:t>tartaricum</w:t>
      </w:r>
      <w:proofErr w:type="spellEnd"/>
      <w:r>
        <w:t xml:space="preserve">: </w:t>
      </w:r>
      <w:r w:rsidR="00D0508A" w:rsidRPr="00D0508A">
        <w:t>Bronchitis characterized by a severe, spasmodic cough, pronounced grunting in the chest, and the presence of abundant white sputum along with breathing difficulties. This condition is often associated with emphysema in older individuals. Symptoms of cough and breathlessness are alleviated when the patient lies on their right side. It involves the accumulation of a significant amount of mucus in the airways, which cannot be effectively expelled and results in a rattling sound often referred to as the "death rattle." Patients experience pronounced breathlessness, particularly in the morning, compelling them to sit upright to facilitate breathing.</w:t>
      </w:r>
    </w:p>
    <w:p w:rsidR="00D0508A" w:rsidRDefault="00D0508A" w:rsidP="00D0508A">
      <w:pPr>
        <w:pStyle w:val="z-TopofForm"/>
      </w:pPr>
      <w:r>
        <w:t>Top of Form</w:t>
      </w:r>
    </w:p>
    <w:p w:rsidR="00F30B56" w:rsidRPr="00F30B56" w:rsidRDefault="009355D1" w:rsidP="00F30B56">
      <w:pPr>
        <w:pStyle w:val="BodyText"/>
        <w:spacing w:before="203" w:line="276" w:lineRule="auto"/>
        <w:ind w:left="220" w:right="54"/>
      </w:pPr>
      <w:proofErr w:type="spellStart"/>
      <w:r>
        <w:rPr>
          <w:b/>
        </w:rPr>
        <w:t>Arsenicum</w:t>
      </w:r>
      <w:proofErr w:type="spellEnd"/>
      <w:r>
        <w:rPr>
          <w:b/>
        </w:rPr>
        <w:t xml:space="preserve"> album</w:t>
      </w:r>
      <w:r>
        <w:t xml:space="preserve">: </w:t>
      </w:r>
      <w:r w:rsidR="00F30B56" w:rsidRPr="00F30B56">
        <w:t>This remedy holds significant importance in the treatment of chronic bronchial catarrh. It is less likely to be prescribed for simple and uncomplicated cases of chronic bronchial catarrh, but it becomes more frequent when emphysema is present. It is especially useful in cases of suffocating catarrh. Cough tends to worsen after midnight and when lying on the back. Patients may expectorate thin, foamy mucus and experience a piercing pain in the upper third of the right lung, often accompanied by wheezing.</w:t>
      </w:r>
    </w:p>
    <w:p w:rsidR="001917A4" w:rsidRDefault="009355D1" w:rsidP="00F30B56">
      <w:pPr>
        <w:pStyle w:val="BodyText"/>
        <w:spacing w:before="203" w:line="276" w:lineRule="auto"/>
        <w:ind w:left="220" w:right="54"/>
      </w:pPr>
      <w:proofErr w:type="spellStart"/>
      <w:r>
        <w:rPr>
          <w:b/>
        </w:rPr>
        <w:t>Balsamum</w:t>
      </w:r>
      <w:proofErr w:type="spellEnd"/>
      <w:r>
        <w:rPr>
          <w:b/>
        </w:rPr>
        <w:t xml:space="preserve"> </w:t>
      </w:r>
      <w:proofErr w:type="spellStart"/>
      <w:r>
        <w:rPr>
          <w:b/>
        </w:rPr>
        <w:t>peruvianum</w:t>
      </w:r>
      <w:proofErr w:type="spellEnd"/>
      <w:r>
        <w:t xml:space="preserve">: Bronchial catarrh with loud gurgling and copious expectoration. </w:t>
      </w:r>
      <w:proofErr w:type="gramStart"/>
      <w:r>
        <w:t>Bronch</w:t>
      </w:r>
      <w:r>
        <w:t>itis</w:t>
      </w:r>
      <w:r w:rsidR="007F0054">
        <w:t xml:space="preserve"> </w:t>
      </w:r>
      <w:r>
        <w:t xml:space="preserve"> with</w:t>
      </w:r>
      <w:proofErr w:type="gramEnd"/>
      <w:r>
        <w:t xml:space="preserve"> </w:t>
      </w:r>
      <w:proofErr w:type="spellStart"/>
      <w:r>
        <w:t>muco</w:t>
      </w:r>
      <w:proofErr w:type="spellEnd"/>
      <w:r>
        <w:t xml:space="preserve">-purulent, thick, creamy expectoration. </w:t>
      </w:r>
      <w:proofErr w:type="gramStart"/>
      <w:r>
        <w:t>Loud</w:t>
      </w:r>
      <w:r w:rsidR="007F0054">
        <w:t xml:space="preserve"> </w:t>
      </w:r>
      <w:r>
        <w:t xml:space="preserve"> throbbing</w:t>
      </w:r>
      <w:proofErr w:type="gramEnd"/>
      <w:r>
        <w:t xml:space="preserve"> in the chest.</w:t>
      </w:r>
    </w:p>
    <w:p w:rsidR="001917A4" w:rsidRDefault="009355D1">
      <w:pPr>
        <w:pStyle w:val="BodyText"/>
        <w:spacing w:before="202" w:line="276" w:lineRule="auto"/>
        <w:ind w:left="220" w:right="163"/>
      </w:pPr>
      <w:proofErr w:type="spellStart"/>
      <w:r>
        <w:rPr>
          <w:b/>
        </w:rPr>
        <w:t>Bacillinum</w:t>
      </w:r>
      <w:proofErr w:type="spellEnd"/>
      <w:r>
        <w:t>: It is a remedy highly esteemed by some competent observers; it seems to suit especially individuals who have constant colds, hardly getting rid of one before they get the other. The irritation is localized in the bronchial mucosa and leaves behind a diff</w:t>
      </w:r>
      <w:r>
        <w:t>icult cough. At night, he is woken up by a cough, easy expectoration. Coughing up of indistinct, easily separated, thick mucus from the respiratory passages, followed after a day or two by a very clear ringing of the voice.</w:t>
      </w:r>
    </w:p>
    <w:p w:rsidR="001917A4" w:rsidRDefault="009355D1" w:rsidP="002A2EEB">
      <w:pPr>
        <w:pStyle w:val="BodyText"/>
        <w:spacing w:before="200" w:line="276" w:lineRule="auto"/>
        <w:ind w:left="220" w:right="415"/>
        <w:sectPr w:rsidR="001917A4">
          <w:pgSz w:w="12240" w:h="15840"/>
          <w:pgMar w:top="1360" w:right="1340" w:bottom="280" w:left="1220" w:header="720" w:footer="720" w:gutter="0"/>
          <w:cols w:space="720"/>
        </w:sectPr>
      </w:pPr>
      <w:proofErr w:type="spellStart"/>
      <w:r>
        <w:rPr>
          <w:b/>
        </w:rPr>
        <w:t>Baryta</w:t>
      </w:r>
      <w:proofErr w:type="spellEnd"/>
      <w:r>
        <w:rPr>
          <w:b/>
        </w:rPr>
        <w:t xml:space="preserve"> </w:t>
      </w:r>
      <w:proofErr w:type="spellStart"/>
      <w:r>
        <w:rPr>
          <w:b/>
        </w:rPr>
        <w:t>carbonica</w:t>
      </w:r>
      <w:proofErr w:type="spellEnd"/>
      <w:r>
        <w:t xml:space="preserve">: </w:t>
      </w:r>
      <w:r w:rsidR="002A2EEB" w:rsidRPr="002A2EEB">
        <w:t>Has been quite helpful in various elderly cases of catarrh, including high mucus output and difficult expectoration, as well as in cough attacks that occur right after midnight.</w:t>
      </w:r>
    </w:p>
    <w:p w:rsidR="001917A4" w:rsidRDefault="009355D1">
      <w:pPr>
        <w:pStyle w:val="BodyText"/>
        <w:spacing w:before="76" w:line="276" w:lineRule="auto"/>
        <w:ind w:left="220" w:right="90"/>
      </w:pPr>
      <w:proofErr w:type="spellStart"/>
      <w:r>
        <w:rPr>
          <w:b/>
        </w:rPr>
        <w:lastRenderedPageBreak/>
        <w:t>Calcarea</w:t>
      </w:r>
      <w:proofErr w:type="spellEnd"/>
      <w:r>
        <w:rPr>
          <w:b/>
        </w:rPr>
        <w:t xml:space="preserve"> </w:t>
      </w:r>
      <w:proofErr w:type="spellStart"/>
      <w:r>
        <w:rPr>
          <w:b/>
        </w:rPr>
        <w:t>carbonica</w:t>
      </w:r>
      <w:proofErr w:type="spellEnd"/>
      <w:r>
        <w:t>: Adapts to emphysematous chronic catarrh, if the cough i</w:t>
      </w:r>
      <w:r>
        <w:t xml:space="preserve">s dry and distressing, comes on mainly at night with violent irritation of the respiratory organs, and if after some time of coughing tenacious and frothy mucus of salty or offensive sweet taste is coughed up. Sputum is sweet, very often white, yellow and </w:t>
      </w:r>
      <w:r>
        <w:t>thick. The nature of the cough is a dry tickling in a single attack, with all these pains in the chest. All these symptoms are worse in the cold and in the evening.</w:t>
      </w:r>
    </w:p>
    <w:p w:rsidR="00A465C1" w:rsidRPr="00A465C1" w:rsidRDefault="009355D1" w:rsidP="00A465C1">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pPr>
      <w:proofErr w:type="spellStart"/>
      <w:r>
        <w:rPr>
          <w:b/>
        </w:rPr>
        <w:t>Carbo</w:t>
      </w:r>
      <w:proofErr w:type="spellEnd"/>
      <w:r>
        <w:rPr>
          <w:b/>
        </w:rPr>
        <w:t xml:space="preserve"> </w:t>
      </w:r>
      <w:proofErr w:type="spellStart"/>
      <w:r>
        <w:rPr>
          <w:b/>
        </w:rPr>
        <w:t>vegetabilis</w:t>
      </w:r>
      <w:proofErr w:type="spellEnd"/>
      <w:r>
        <w:t xml:space="preserve">: </w:t>
      </w:r>
      <w:r w:rsidR="00A465C1" w:rsidRPr="00A465C1">
        <w:t xml:space="preserve">This remedy is indicated for bronchitis in elderly individuals, characterized by abundant, yellow, and foul-smelling expectoration, accompanied by </w:t>
      </w:r>
      <w:proofErr w:type="spellStart"/>
      <w:r w:rsidR="00A465C1" w:rsidRPr="00A465C1">
        <w:t>dyspnea</w:t>
      </w:r>
      <w:proofErr w:type="spellEnd"/>
      <w:r w:rsidR="00A465C1" w:rsidRPr="00A465C1">
        <w:t xml:space="preserve"> and pronounced rattling in the chest, often accompanied by a burning sensation. The sputum associated with this condition can be hard and greenish, yellow-green, or purulent. In some cases, it may appear brown or bloody. Less commonly, the sputum can be tenacious, whitish mucus or watery. Patients might report a sour or salty taste and an unpleasant smell. At night, there may be a sensation of mucus in the throat, leading to suffocation when coughing, which is typically relieved when sitting or moving.</w:t>
      </w:r>
    </w:p>
    <w:p w:rsidR="006001AC" w:rsidRPr="006001AC" w:rsidRDefault="009355D1" w:rsidP="006001AC">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pPr>
      <w:proofErr w:type="spellStart"/>
      <w:r>
        <w:rPr>
          <w:b/>
        </w:rPr>
        <w:t>Ipecacuanha</w:t>
      </w:r>
      <w:proofErr w:type="spellEnd"/>
      <w:r>
        <w:rPr>
          <w:b/>
        </w:rPr>
        <w:t xml:space="preserve">: </w:t>
      </w:r>
      <w:proofErr w:type="spellStart"/>
      <w:r w:rsidR="006001AC" w:rsidRPr="006001AC">
        <w:t>Ipecacuanha</w:t>
      </w:r>
      <w:proofErr w:type="spellEnd"/>
      <w:r w:rsidR="006001AC" w:rsidRPr="006001AC">
        <w:t xml:space="preserve"> is the most closely related medication in these cases. The grunting sound is more pronounced and harsher, often accompanied by persistent coughing, although the patient brings up very little phlegm. There is a significant buildup of mucus, leading to spasmodic coughing, nausea, vomiting, and breathing difficulties. This type of bronchial catarrh is often triggered by abrupt weather changes or exposure to damp conditions (similar to Nat s). Patients experience choking and gagging during coughing spells and often find it necessary to sit upright at night to facilitate breathing. Seizures are frequent and can occur repeatedly.</w:t>
      </w:r>
    </w:p>
    <w:p w:rsidR="001917A4" w:rsidRDefault="009355D1" w:rsidP="006001AC">
      <w:pPr>
        <w:pStyle w:val="BodyText"/>
        <w:spacing w:before="200" w:line="276" w:lineRule="auto"/>
        <w:ind w:left="220" w:right="103"/>
      </w:pPr>
      <w:proofErr w:type="spellStart"/>
      <w:r>
        <w:rPr>
          <w:b/>
        </w:rPr>
        <w:t>Kalium</w:t>
      </w:r>
      <w:proofErr w:type="spellEnd"/>
      <w:r>
        <w:rPr>
          <w:b/>
        </w:rPr>
        <w:t xml:space="preserve"> </w:t>
      </w:r>
      <w:proofErr w:type="spellStart"/>
      <w:r>
        <w:rPr>
          <w:b/>
        </w:rPr>
        <w:t>bichromicum</w:t>
      </w:r>
      <w:proofErr w:type="spellEnd"/>
      <w:r>
        <w:t xml:space="preserve">: </w:t>
      </w:r>
      <w:proofErr w:type="spellStart"/>
      <w:r>
        <w:t>Kalium</w:t>
      </w:r>
      <w:proofErr w:type="spellEnd"/>
      <w:r>
        <w:t xml:space="preserve"> </w:t>
      </w:r>
      <w:proofErr w:type="spellStart"/>
      <w:r>
        <w:t>bichromicum</w:t>
      </w:r>
      <w:proofErr w:type="spellEnd"/>
      <w:r>
        <w:t xml:space="preserve"> has for its designation though, a tenacious, sticky expectorant character; can be stretched into long strings. Hughes finds it useful when bronchitis</w:t>
      </w:r>
      <w:r>
        <w:t xml:space="preserve"> has long persisted in a </w:t>
      </w:r>
      <w:proofErr w:type="spellStart"/>
      <w:r>
        <w:t>subacute</w:t>
      </w:r>
      <w:proofErr w:type="spellEnd"/>
      <w:r>
        <w:t xml:space="preserve"> state. The expectoration may also have bluish lumps and the cough is difficult especially in the morning, the tension seems to be in the </w:t>
      </w:r>
      <w:proofErr w:type="spellStart"/>
      <w:r>
        <w:t>epigastrium</w:t>
      </w:r>
      <w:proofErr w:type="spellEnd"/>
      <w:r>
        <w:t>. It causes the secretion of a tough, fibrous mucus, - mucus which adheres</w:t>
      </w:r>
      <w:r>
        <w:t xml:space="preserve"> to the part and becomes entwined into a long string when withdrawn. This symptom is the result of an inflammatory process that leads to the formation of plastic exudation.</w:t>
      </w:r>
    </w:p>
    <w:p w:rsidR="00450276" w:rsidRPr="00450276" w:rsidRDefault="009355D1" w:rsidP="00450276">
      <w:pPr>
        <w:pStyle w:val="BodyText"/>
        <w:spacing w:before="203" w:line="276" w:lineRule="auto"/>
        <w:ind w:left="220" w:right="122"/>
      </w:pPr>
      <w:r>
        <w:rPr>
          <w:b/>
        </w:rPr>
        <w:t xml:space="preserve">Kali </w:t>
      </w:r>
      <w:proofErr w:type="spellStart"/>
      <w:r>
        <w:rPr>
          <w:b/>
        </w:rPr>
        <w:t>carbonicum</w:t>
      </w:r>
      <w:proofErr w:type="spellEnd"/>
      <w:r>
        <w:t xml:space="preserve">: </w:t>
      </w:r>
      <w:r w:rsidR="00450276" w:rsidRPr="00450276">
        <w:t xml:space="preserve">It is also effective in cases of bronchitis characterized by </w:t>
      </w:r>
      <w:proofErr w:type="spellStart"/>
      <w:r w:rsidR="00450276" w:rsidRPr="00450276">
        <w:t>dyspnea</w:t>
      </w:r>
      <w:proofErr w:type="spellEnd"/>
      <w:r w:rsidR="00450276" w:rsidRPr="00450276">
        <w:t>, a choking cough, and sharp chest stitches. This remedy is recommended for bronchitis when the following symptoms are prominent: severe shortness of breath, even though there is a considerable amount of phlegm in the chest, it is difficult to expel. Breathing is characterized by wheezing and wheezing sounds. The cough is dry and irritating, worsened by the consumption of warm food, exposure to cold temperatures, and occurs around 3 a.m. Patients experience tickling sensations in the throat, larynx, or bronchi, which result in the expulsion of sticky mucus or pus that must be swallowed. Patients may expectorate small round lumps from the throat. There is a sense of chest weakness after brisk walking, as well as feelings of tension and oppression. Tension across the chest is noted during exhalation and while walking. Speaking, breathing, and lifting may induce painful chest discomfort, and there may be a feeling of pressure in the chest.</w:t>
      </w:r>
    </w:p>
    <w:p w:rsidR="00D0475D" w:rsidRPr="00D0475D" w:rsidRDefault="009355D1" w:rsidP="00D0475D">
      <w:pPr>
        <w:pStyle w:val="BodyText"/>
        <w:spacing w:before="203" w:line="276" w:lineRule="auto"/>
        <w:ind w:left="220" w:right="122"/>
      </w:pPr>
      <w:proofErr w:type="spellStart"/>
      <w:r>
        <w:rPr>
          <w:b/>
        </w:rPr>
        <w:t>Lycopodium</w:t>
      </w:r>
      <w:proofErr w:type="spellEnd"/>
      <w:r>
        <w:rPr>
          <w:b/>
        </w:rPr>
        <w:t xml:space="preserve"> </w:t>
      </w:r>
      <w:proofErr w:type="spellStart"/>
      <w:r>
        <w:rPr>
          <w:b/>
        </w:rPr>
        <w:t>clavatum</w:t>
      </w:r>
      <w:proofErr w:type="spellEnd"/>
      <w:r>
        <w:t xml:space="preserve">: </w:t>
      </w:r>
      <w:r w:rsidR="00D0475D" w:rsidRPr="00D0475D">
        <w:t xml:space="preserve">This remedy is appropriate for elderly individuals, especially if they have a history of lung emphysema and significant changes in the mucous membrane of the bronchi. Common symptoms include persistent tickling in the throat, loud grunting, and the presence of weak or infrequent expectoration, which may appear gray in color and have a salty taste. Nocturnal exacerbations are characteristic. The cough tends to worsen between 4 to 6 p.m., often occurring every other day. It may be aggravated by exertion, stretching the arms, stooping, </w:t>
      </w:r>
      <w:r w:rsidR="00D0475D" w:rsidRPr="00D0475D">
        <w:lastRenderedPageBreak/>
        <w:t>lying down, lying on the left side, and by consuming cold food and drinks. Additionally, there may be morning coughing accompanied by abundant expectoration of greenish material. In some cases, there is profuse expectoration of pus during coughing episodes.</w:t>
      </w:r>
    </w:p>
    <w:p w:rsidR="001917A4" w:rsidRDefault="009355D1" w:rsidP="00D0475D">
      <w:pPr>
        <w:pStyle w:val="BodyText"/>
        <w:spacing w:before="203" w:line="276" w:lineRule="auto"/>
        <w:ind w:left="220" w:right="122"/>
      </w:pPr>
      <w:proofErr w:type="spellStart"/>
      <w:r>
        <w:rPr>
          <w:b/>
        </w:rPr>
        <w:t>Mercurius</w:t>
      </w:r>
      <w:proofErr w:type="spellEnd"/>
      <w:r>
        <w:rPr>
          <w:b/>
        </w:rPr>
        <w:t xml:space="preserve"> </w:t>
      </w:r>
      <w:proofErr w:type="spellStart"/>
      <w:r>
        <w:rPr>
          <w:b/>
        </w:rPr>
        <w:t>solubilis</w:t>
      </w:r>
      <w:proofErr w:type="spellEnd"/>
      <w:r>
        <w:rPr>
          <w:b/>
        </w:rPr>
        <w:t xml:space="preserve">: </w:t>
      </w:r>
      <w:r w:rsidR="00D502E4" w:rsidRPr="00D502E4">
        <w:t>A powerful treatment for inflammatory bronchial catarrhs; a dry, raw, rattling cough that is extremely debilitating; sputum that is watery, salivary, or yellow and purulent; severe and painful from the face down through the middle of the chest. Rotation and fever are present.</w:t>
      </w:r>
    </w:p>
    <w:p w:rsidR="00200CE3" w:rsidRDefault="009355D1" w:rsidP="00200CE3">
      <w:pPr>
        <w:pStyle w:val="BodyText"/>
        <w:spacing w:before="209" w:line="276" w:lineRule="auto"/>
        <w:ind w:left="220"/>
      </w:pPr>
      <w:proofErr w:type="spellStart"/>
      <w:r>
        <w:rPr>
          <w:b/>
        </w:rPr>
        <w:t>Nux</w:t>
      </w:r>
      <w:proofErr w:type="spellEnd"/>
      <w:r>
        <w:rPr>
          <w:b/>
        </w:rPr>
        <w:t xml:space="preserve"> </w:t>
      </w:r>
      <w:proofErr w:type="spellStart"/>
      <w:r>
        <w:rPr>
          <w:b/>
        </w:rPr>
        <w:t>vomica</w:t>
      </w:r>
      <w:proofErr w:type="spellEnd"/>
      <w:r>
        <w:t xml:space="preserve">: </w:t>
      </w:r>
      <w:r w:rsidR="00200CE3" w:rsidRPr="00200CE3">
        <w:t xml:space="preserve">A thin cough with easy expectoration of simple phlegm begins only in the morning, usually after, very rarely before getting up. The cough begins with a peculiar force between midnight and morning. It is dry, spasmodic, very persistent, and irritating, causing pain in the bowels. It is also easily excited by temperature changes. Cough as though there were something loose in your chest. </w:t>
      </w:r>
      <w:proofErr w:type="gramStart"/>
      <w:r w:rsidR="00200CE3" w:rsidRPr="00200CE3">
        <w:t>shallow</w:t>
      </w:r>
      <w:proofErr w:type="gramEnd"/>
      <w:r w:rsidR="00200CE3" w:rsidRPr="00200CE3">
        <w:t xml:space="preserve"> respiration. </w:t>
      </w:r>
      <w:proofErr w:type="gramStart"/>
      <w:r w:rsidR="00200CE3" w:rsidRPr="00200CE3">
        <w:t>oppressive</w:t>
      </w:r>
      <w:proofErr w:type="gramEnd"/>
      <w:r w:rsidR="00200CE3" w:rsidRPr="00200CE3">
        <w:t xml:space="preserve"> respiration. Coughing that is dry and sometimes produces bloody expectoration. A cough can result in </w:t>
      </w:r>
      <w:proofErr w:type="spellStart"/>
      <w:r w:rsidR="00200CE3" w:rsidRPr="00200CE3">
        <w:t>epigastric</w:t>
      </w:r>
      <w:proofErr w:type="spellEnd"/>
      <w:r w:rsidR="00200CE3" w:rsidRPr="00200CE3">
        <w:t xml:space="preserve"> bruises and a bursting headache.</w:t>
      </w:r>
    </w:p>
    <w:p w:rsidR="002810AD" w:rsidRDefault="009355D1" w:rsidP="002810AD">
      <w:pPr>
        <w:pStyle w:val="BodyText"/>
        <w:spacing w:before="209" w:line="276" w:lineRule="auto"/>
        <w:ind w:left="220"/>
      </w:pPr>
      <w:r>
        <w:rPr>
          <w:b/>
        </w:rPr>
        <w:t xml:space="preserve">Phosphorus: </w:t>
      </w:r>
      <w:r w:rsidR="002810AD" w:rsidRPr="002810AD">
        <w:t xml:space="preserve">It is recommended for bronchitis, particularly in tall, thin individuals who have a predisposition toward stooping and a hollow chest, as well as a somewhat </w:t>
      </w:r>
      <w:proofErr w:type="spellStart"/>
      <w:r w:rsidR="002810AD" w:rsidRPr="002810AD">
        <w:t>tuberculous</w:t>
      </w:r>
      <w:proofErr w:type="spellEnd"/>
      <w:r w:rsidR="002810AD" w:rsidRPr="002810AD">
        <w:t xml:space="preserve"> habit or inclination. It is indicated whether the disease affects the bronchial tubes high up or whether it extends down into the bronchioles in cases of bronchitis or bronchial catarrh. The symptoms include </w:t>
      </w:r>
      <w:proofErr w:type="gramStart"/>
      <w:r w:rsidR="002810AD" w:rsidRPr="002810AD">
        <w:t>a tightness</w:t>
      </w:r>
      <w:proofErr w:type="gramEnd"/>
      <w:r w:rsidR="002810AD" w:rsidRPr="002810AD">
        <w:t xml:space="preserve"> in the upper chest that feels like something is being released, a constriction of the larynx, and a cough accompanied with tearing agony beneath the sternum.</w:t>
      </w:r>
    </w:p>
    <w:p w:rsidR="00D417BF" w:rsidRDefault="009355D1" w:rsidP="00D417BF">
      <w:pPr>
        <w:pStyle w:val="BodyText"/>
        <w:spacing w:before="209" w:line="276" w:lineRule="auto"/>
        <w:ind w:left="220"/>
      </w:pPr>
      <w:proofErr w:type="spellStart"/>
      <w:r>
        <w:rPr>
          <w:b/>
        </w:rPr>
        <w:t>Pulsatilla</w:t>
      </w:r>
      <w:proofErr w:type="spellEnd"/>
      <w:r>
        <w:rPr>
          <w:b/>
        </w:rPr>
        <w:t xml:space="preserve"> </w:t>
      </w:r>
      <w:proofErr w:type="spellStart"/>
      <w:r>
        <w:rPr>
          <w:b/>
        </w:rPr>
        <w:t>pratensis</w:t>
      </w:r>
      <w:proofErr w:type="spellEnd"/>
      <w:r>
        <w:t xml:space="preserve">: </w:t>
      </w:r>
      <w:r w:rsidR="00D417BF" w:rsidRPr="00D417BF">
        <w:t xml:space="preserve">In cases of chronic bronchitis, where the following symptoms are predominant, it is far more helpful than in acute cases: Cough, particularly at night, brought on by tickling in the trachea, accompanied by copious expectoration of phlegm; the mucus is primarily white, but it frequently contains lumps that are yellowish or greenish in color, giving it an unpleasant, greasy flavor. A thick yellow expectoration accompanied by a scratchy, raw feeling in the throat; or a dry, tickling cough resulting from tracheal irritation, which is worse in the evening and while lying down. Chest tightness or </w:t>
      </w:r>
      <w:proofErr w:type="spellStart"/>
      <w:r w:rsidR="00D417BF" w:rsidRPr="00D417BF">
        <w:t>dyspnea</w:t>
      </w:r>
      <w:proofErr w:type="spellEnd"/>
      <w:r w:rsidR="00D417BF" w:rsidRPr="00D417BF">
        <w:t xml:space="preserve"> might happen occasionally.</w:t>
      </w:r>
    </w:p>
    <w:p w:rsidR="001917A4" w:rsidRDefault="009355D1" w:rsidP="00D417BF">
      <w:pPr>
        <w:pStyle w:val="BodyText"/>
        <w:spacing w:before="209" w:line="276" w:lineRule="auto"/>
        <w:ind w:left="220"/>
      </w:pPr>
      <w:proofErr w:type="spellStart"/>
      <w:r>
        <w:rPr>
          <w:b/>
        </w:rPr>
        <w:t>Senega</w:t>
      </w:r>
      <w:proofErr w:type="spellEnd"/>
      <w:r>
        <w:t>: It is an old man's remedy, rattling in the che</w:t>
      </w:r>
      <w:r>
        <w:t xml:space="preserve">st, oppressed chest on rising, difficulty in raising phlegm, </w:t>
      </w:r>
      <w:proofErr w:type="spellStart"/>
      <w:r>
        <w:t>asthenic</w:t>
      </w:r>
      <w:proofErr w:type="spellEnd"/>
      <w:r>
        <w:t xml:space="preserve"> bronchitis in old people. Bronchitis, often in old people, with sneezing, sore chest walls, expectoration difficult, stiff, but profuse, often accompanied by kidney failure, aggravated b</w:t>
      </w:r>
      <w:r>
        <w:t>y an evening stay in the open air.</w:t>
      </w:r>
    </w:p>
    <w:p w:rsidR="00FF5158" w:rsidRDefault="009355D1" w:rsidP="00FF5158">
      <w:pPr>
        <w:pStyle w:val="BodyText"/>
        <w:spacing w:before="203" w:line="276" w:lineRule="auto"/>
        <w:ind w:left="220"/>
      </w:pPr>
      <w:proofErr w:type="spellStart"/>
      <w:r>
        <w:rPr>
          <w:b/>
        </w:rPr>
        <w:t>Spongia</w:t>
      </w:r>
      <w:proofErr w:type="spellEnd"/>
      <w:r>
        <w:rPr>
          <w:b/>
        </w:rPr>
        <w:t xml:space="preserve"> </w:t>
      </w:r>
      <w:proofErr w:type="spellStart"/>
      <w:r>
        <w:rPr>
          <w:b/>
        </w:rPr>
        <w:t>tosta</w:t>
      </w:r>
      <w:proofErr w:type="spellEnd"/>
      <w:r>
        <w:rPr>
          <w:b/>
        </w:rPr>
        <w:t xml:space="preserve">: </w:t>
      </w:r>
      <w:r w:rsidR="00FF5158">
        <w:t xml:space="preserve">It is among the primary treatments for long-term </w:t>
      </w:r>
      <w:proofErr w:type="spellStart"/>
      <w:r w:rsidR="00FF5158">
        <w:t>croupous</w:t>
      </w:r>
      <w:proofErr w:type="spellEnd"/>
      <w:r w:rsidR="00FF5158">
        <w:t xml:space="preserve"> bronchitis. </w:t>
      </w:r>
      <w:proofErr w:type="gramStart"/>
      <w:r w:rsidR="00FF5158">
        <w:t>bronchial</w:t>
      </w:r>
      <w:proofErr w:type="gramEnd"/>
      <w:r w:rsidR="00FF5158">
        <w:t xml:space="preserve"> catarrh accompanied by suffocation, copious expectoration, worsening cold air, wheezing, and asthmatic cough.</w:t>
      </w:r>
    </w:p>
    <w:p w:rsidR="00FF5158" w:rsidRDefault="00FF5158" w:rsidP="00FF5158">
      <w:pPr>
        <w:pStyle w:val="BodyText"/>
        <w:spacing w:before="203" w:line="276" w:lineRule="auto"/>
        <w:ind w:left="220"/>
      </w:pPr>
      <w:r>
        <w:t xml:space="preserve">Bronchial catarrh accompanied by wheezing, an asthmatic cough, worsening cold air, copious expectoration, and a sense of suffocation; the condition is made worse by resting </w:t>
      </w:r>
      <w:proofErr w:type="spellStart"/>
      <w:r>
        <w:t>facedown</w:t>
      </w:r>
      <w:proofErr w:type="spellEnd"/>
      <w:r>
        <w:t xml:space="preserve"> in a warm room. </w:t>
      </w:r>
      <w:proofErr w:type="gramStart"/>
      <w:r>
        <w:t>abuse</w:t>
      </w:r>
      <w:proofErr w:type="gramEnd"/>
      <w:r>
        <w:t xml:space="preserve"> of the chest.</w:t>
      </w:r>
    </w:p>
    <w:p w:rsidR="001917A4" w:rsidRDefault="009355D1" w:rsidP="00FD1C70">
      <w:pPr>
        <w:pStyle w:val="BodyText"/>
        <w:spacing w:before="203" w:line="276" w:lineRule="auto"/>
        <w:ind w:left="220"/>
        <w:sectPr w:rsidR="001917A4">
          <w:pgSz w:w="12240" w:h="15840"/>
          <w:pgMar w:top="1360" w:right="1340" w:bottom="280" w:left="1220" w:header="720" w:footer="720" w:gutter="0"/>
          <w:cols w:space="720"/>
        </w:sectPr>
      </w:pPr>
      <w:proofErr w:type="spellStart"/>
      <w:r>
        <w:rPr>
          <w:b/>
        </w:rPr>
        <w:t>Sulphur</w:t>
      </w:r>
      <w:proofErr w:type="spellEnd"/>
      <w:r>
        <w:t xml:space="preserve">: </w:t>
      </w:r>
      <w:r w:rsidR="00FD1C70" w:rsidRPr="00FD1C70">
        <w:t xml:space="preserve">When chronic bronchitis is persistent, sulfur reacts well, and good outcomes are seen in this instance. Suffocating attacks and prolonged, profuse, thick, phlegm-purulent expectoration </w:t>
      </w:r>
      <w:r w:rsidR="00FD1C70" w:rsidRPr="00FD1C70">
        <w:lastRenderedPageBreak/>
        <w:t xml:space="preserve">are accompanying symptoms of his catarrh of the bronchial mucous membranes. </w:t>
      </w:r>
      <w:proofErr w:type="gramStart"/>
      <w:r w:rsidR="00FD1C70" w:rsidRPr="00FD1C70">
        <w:t>stuffiness</w:t>
      </w:r>
      <w:proofErr w:type="gramEnd"/>
      <w:r w:rsidR="00FD1C70" w:rsidRPr="00FD1C70">
        <w:t xml:space="preserve">; feeling oppressed and anxious when sleeping on one's back at night. </w:t>
      </w:r>
      <w:proofErr w:type="gramStart"/>
      <w:r w:rsidR="00FD1C70" w:rsidRPr="00FD1C70">
        <w:t>assaults</w:t>
      </w:r>
      <w:proofErr w:type="gramEnd"/>
      <w:r w:rsidR="00FD1C70" w:rsidRPr="00FD1C70">
        <w:t xml:space="preserve"> by</w:t>
      </w:r>
    </w:p>
    <w:p w:rsidR="001917A4" w:rsidRDefault="009355D1">
      <w:pPr>
        <w:pStyle w:val="BodyText"/>
        <w:spacing w:before="76" w:line="276" w:lineRule="auto"/>
        <w:ind w:left="220" w:right="90"/>
      </w:pPr>
      <w:proofErr w:type="gramStart"/>
      <w:r>
        <w:lastRenderedPageBreak/>
        <w:t>suffocation</w:t>
      </w:r>
      <w:proofErr w:type="gramEnd"/>
      <w:r>
        <w:t xml:space="preserve">, especially at night in bed; he wants to have the windows and doors open. </w:t>
      </w:r>
      <w:proofErr w:type="gramStart"/>
      <w:r>
        <w:t>Dry cough in the evening in bed or waking up from sleep at night.</w:t>
      </w:r>
      <w:proofErr w:type="gramEnd"/>
    </w:p>
    <w:p w:rsidR="001917A4" w:rsidRDefault="001917A4">
      <w:pPr>
        <w:pStyle w:val="BodyText"/>
        <w:rPr>
          <w:sz w:val="26"/>
        </w:rPr>
      </w:pPr>
    </w:p>
    <w:p w:rsidR="001917A4" w:rsidRDefault="001917A4">
      <w:pPr>
        <w:pStyle w:val="BodyText"/>
        <w:spacing w:before="5"/>
        <w:rPr>
          <w:sz w:val="36"/>
        </w:rPr>
      </w:pPr>
    </w:p>
    <w:p w:rsidR="001917A4" w:rsidRDefault="009355D1">
      <w:pPr>
        <w:pStyle w:val="Heading1"/>
        <w:spacing w:before="1"/>
        <w:rPr>
          <w:u w:val="none"/>
        </w:rPr>
      </w:pPr>
      <w:r>
        <w:rPr>
          <w:u w:val="thick"/>
        </w:rPr>
        <w:t>CONCLUSION:</w:t>
      </w:r>
    </w:p>
    <w:p w:rsidR="001917A4" w:rsidRDefault="009355D1">
      <w:pPr>
        <w:pStyle w:val="BodyText"/>
        <w:spacing w:before="255" w:line="276" w:lineRule="auto"/>
        <w:ind w:left="220"/>
      </w:pPr>
      <w:r>
        <w:t>A persistent cough that produces phlegm and ph</w:t>
      </w:r>
      <w:r>
        <w:t>legm for at least three months over two consecutive years is clinically considered to be chronic bronchitis. Bronchitis is a severely disabling condition that carries the risk of significant complications and can be fatal, especially when combined with emp</w:t>
      </w:r>
      <w:r>
        <w:t>hysema, another serious respiratory condition, and a type of COPD.</w:t>
      </w:r>
    </w:p>
    <w:p w:rsidR="001917A4" w:rsidRDefault="009355D1">
      <w:pPr>
        <w:pStyle w:val="BodyText"/>
        <w:spacing w:before="198" w:line="276" w:lineRule="auto"/>
        <w:ind w:left="220" w:right="54"/>
      </w:pPr>
      <w:r>
        <w:t>Smoking is the main cause of chronic bronchitis, although other lung irritants can also cause it if inhaled over a long period of time. When irritating substances are inhaled into the respi</w:t>
      </w:r>
      <w:r>
        <w:t>ratory tract, chronic bronchitis most often occurs. The lungs' ability to absorb enough oxygen can be impaired if pollutants in the air, such as smoke or allergens, are present. Long-term inhalation of irritants causes chronic irritation and inflammation o</w:t>
      </w:r>
      <w:r>
        <w:t>f the bronchi, which in turn causes excessive mucus production, thickening of the bronchi and restriction of air flow to the lungs.</w:t>
      </w:r>
    </w:p>
    <w:p w:rsidR="001917A4" w:rsidRDefault="009355D1">
      <w:pPr>
        <w:pStyle w:val="BodyText"/>
        <w:spacing w:before="201" w:line="276" w:lineRule="auto"/>
        <w:ind w:left="220" w:right="89"/>
      </w:pPr>
      <w:r>
        <w:t>The likelihood of developing chronic bronchitis increases with the length of time your lungs are exposed to smoke or other i</w:t>
      </w:r>
      <w:r>
        <w:t>rritants. People of all ages can get chronic bronchitis. It is more likely in men than in women.</w:t>
      </w:r>
    </w:p>
    <w:p w:rsidR="001917A4" w:rsidRDefault="009355D1">
      <w:pPr>
        <w:pStyle w:val="BodyText"/>
        <w:spacing w:before="200" w:line="276" w:lineRule="auto"/>
        <w:ind w:left="220" w:right="169"/>
      </w:pPr>
      <w:r>
        <w:t xml:space="preserve">Any patient over the age of 40 should be suspected of having chronic bronchitis. Presentation with prolonged cough, frequent respiratory infections, shortness </w:t>
      </w:r>
      <w:r>
        <w:t xml:space="preserve">of breath, and other cyanosis and edema (patients are usually referred to as blue puffy). </w:t>
      </w:r>
      <w:proofErr w:type="spellStart"/>
      <w:r>
        <w:t>Hemoptysis</w:t>
      </w:r>
      <w:proofErr w:type="spellEnd"/>
      <w:r>
        <w:t xml:space="preserve"> can make things difficult.</w:t>
      </w:r>
    </w:p>
    <w:p w:rsidR="001917A4" w:rsidRDefault="009355D1">
      <w:pPr>
        <w:pStyle w:val="BodyText"/>
        <w:spacing w:before="201" w:line="276" w:lineRule="auto"/>
        <w:ind w:left="220" w:right="133"/>
      </w:pPr>
      <w:r>
        <w:t xml:space="preserve">Chronic bronchitis can </w:t>
      </w:r>
      <w:r>
        <w:rPr>
          <w:spacing w:val="-3"/>
        </w:rPr>
        <w:t xml:space="preserve">be </w:t>
      </w:r>
      <w:r>
        <w:t>treated with a number of homeopathic remedies. Each patient is seen as an individual in the scientific</w:t>
      </w:r>
      <w:r>
        <w:t xml:space="preserve"> and holistic medical model. The scientific method must be combined with case-taking skill, careful documentation and processing to arrive at a comprehensive diagnosis, a diagnosis of the person, a diagnosis of the disease, and ultimately</w:t>
      </w:r>
      <w:r>
        <w:rPr>
          <w:spacing w:val="-43"/>
        </w:rPr>
        <w:t xml:space="preserve"> </w:t>
      </w:r>
      <w:r>
        <w:t xml:space="preserve">the selection of </w:t>
      </w:r>
      <w:proofErr w:type="spellStart"/>
      <w:r>
        <w:t>similimum</w:t>
      </w:r>
      <w:proofErr w:type="spellEnd"/>
      <w:r>
        <w:t xml:space="preserve">. Most cases of chronic bronchitis are </w:t>
      </w:r>
      <w:r>
        <w:rPr>
          <w:spacing w:val="-3"/>
        </w:rPr>
        <w:t xml:space="preserve">of </w:t>
      </w:r>
      <w:r>
        <w:t>psoriatic origin and can be effectively treated and managed by</w:t>
      </w:r>
      <w:r>
        <w:rPr>
          <w:spacing w:val="-17"/>
        </w:rPr>
        <w:t xml:space="preserve"> </w:t>
      </w:r>
      <w:r>
        <w:t>homeopathy.</w:t>
      </w:r>
    </w:p>
    <w:p w:rsidR="009355D1" w:rsidRDefault="009355D1">
      <w:pPr>
        <w:pStyle w:val="Heading1"/>
        <w:spacing w:before="201"/>
        <w:rPr>
          <w:u w:val="thick"/>
        </w:rPr>
      </w:pPr>
    </w:p>
    <w:p w:rsidR="009355D1" w:rsidRDefault="009355D1">
      <w:pPr>
        <w:pStyle w:val="Heading1"/>
        <w:spacing w:before="201"/>
        <w:rPr>
          <w:u w:val="thick"/>
        </w:rPr>
      </w:pPr>
    </w:p>
    <w:p w:rsidR="009355D1" w:rsidRDefault="009355D1">
      <w:pPr>
        <w:pStyle w:val="Heading1"/>
        <w:spacing w:before="201"/>
        <w:rPr>
          <w:u w:val="thick"/>
        </w:rPr>
      </w:pPr>
    </w:p>
    <w:p w:rsidR="009355D1" w:rsidRDefault="009355D1">
      <w:pPr>
        <w:pStyle w:val="Heading1"/>
        <w:spacing w:before="201"/>
        <w:rPr>
          <w:u w:val="thick"/>
        </w:rPr>
      </w:pPr>
    </w:p>
    <w:p w:rsidR="001917A4" w:rsidRDefault="009355D1">
      <w:pPr>
        <w:pStyle w:val="Heading1"/>
        <w:spacing w:before="201"/>
        <w:rPr>
          <w:u w:val="none"/>
        </w:rPr>
      </w:pPr>
      <w:r>
        <w:rPr>
          <w:u w:val="thick"/>
        </w:rPr>
        <w:t>REFERENCE:</w:t>
      </w:r>
    </w:p>
    <w:p w:rsidR="001917A4" w:rsidRDefault="009355D1">
      <w:pPr>
        <w:pStyle w:val="ListParagraph"/>
        <w:numPr>
          <w:ilvl w:val="0"/>
          <w:numId w:val="4"/>
        </w:numPr>
        <w:tabs>
          <w:tab w:val="left" w:pos="365"/>
        </w:tabs>
        <w:spacing w:before="255" w:line="278" w:lineRule="auto"/>
        <w:ind w:right="700" w:firstLine="0"/>
        <w:rPr>
          <w:sz w:val="24"/>
        </w:rPr>
      </w:pPr>
      <w:r>
        <w:rPr>
          <w:sz w:val="24"/>
        </w:rPr>
        <w:t xml:space="preserve">Sadler T.W. </w:t>
      </w:r>
      <w:proofErr w:type="spellStart"/>
      <w:r>
        <w:rPr>
          <w:sz w:val="24"/>
        </w:rPr>
        <w:t>Langman's</w:t>
      </w:r>
      <w:proofErr w:type="spellEnd"/>
      <w:r>
        <w:rPr>
          <w:sz w:val="24"/>
        </w:rPr>
        <w:t xml:space="preserve"> Medical Embryology. 7th edition. U.S.A.: Lippincott Williams</w:t>
      </w:r>
      <w:r>
        <w:rPr>
          <w:spacing w:val="-30"/>
          <w:sz w:val="24"/>
        </w:rPr>
        <w:t xml:space="preserve"> </w:t>
      </w:r>
      <w:r>
        <w:rPr>
          <w:sz w:val="24"/>
        </w:rPr>
        <w:t>&amp; Wilkins; 2004. p.</w:t>
      </w:r>
      <w:r>
        <w:rPr>
          <w:spacing w:val="-1"/>
          <w:sz w:val="24"/>
        </w:rPr>
        <w:t xml:space="preserve"> </w:t>
      </w:r>
      <w:r>
        <w:rPr>
          <w:sz w:val="24"/>
        </w:rPr>
        <w:t>275.</w:t>
      </w:r>
    </w:p>
    <w:p w:rsidR="001917A4" w:rsidRDefault="009355D1">
      <w:pPr>
        <w:pStyle w:val="ListParagraph"/>
        <w:numPr>
          <w:ilvl w:val="0"/>
          <w:numId w:val="4"/>
        </w:numPr>
        <w:tabs>
          <w:tab w:val="left" w:pos="365"/>
        </w:tabs>
        <w:spacing w:before="196" w:line="276" w:lineRule="auto"/>
        <w:ind w:right="877" w:firstLine="0"/>
        <w:rPr>
          <w:sz w:val="24"/>
        </w:rPr>
      </w:pPr>
      <w:r>
        <w:rPr>
          <w:sz w:val="24"/>
        </w:rPr>
        <w:t xml:space="preserve">Singh </w:t>
      </w:r>
      <w:proofErr w:type="spellStart"/>
      <w:r>
        <w:rPr>
          <w:sz w:val="24"/>
        </w:rPr>
        <w:t>Inderbir</w:t>
      </w:r>
      <w:proofErr w:type="spellEnd"/>
      <w:r>
        <w:rPr>
          <w:sz w:val="24"/>
        </w:rPr>
        <w:t xml:space="preserve"> G.P. Friend. Human Embryology. 7th edition. New Delhi: Rajiv </w:t>
      </w:r>
      <w:proofErr w:type="spellStart"/>
      <w:r>
        <w:rPr>
          <w:sz w:val="24"/>
        </w:rPr>
        <w:t>Beri</w:t>
      </w:r>
      <w:proofErr w:type="spellEnd"/>
      <w:r>
        <w:rPr>
          <w:sz w:val="24"/>
        </w:rPr>
        <w:t xml:space="preserve"> for </w:t>
      </w:r>
      <w:proofErr w:type="spellStart"/>
      <w:r>
        <w:rPr>
          <w:sz w:val="24"/>
        </w:rPr>
        <w:lastRenderedPageBreak/>
        <w:t>Masmillan</w:t>
      </w:r>
      <w:proofErr w:type="spellEnd"/>
      <w:r>
        <w:rPr>
          <w:sz w:val="24"/>
        </w:rPr>
        <w:t xml:space="preserve"> India </w:t>
      </w:r>
      <w:r>
        <w:rPr>
          <w:spacing w:val="-3"/>
          <w:sz w:val="24"/>
        </w:rPr>
        <w:t xml:space="preserve">Ltd; </w:t>
      </w:r>
      <w:r>
        <w:rPr>
          <w:sz w:val="24"/>
        </w:rPr>
        <w:t>2001. p.</w:t>
      </w:r>
      <w:r>
        <w:rPr>
          <w:spacing w:val="7"/>
          <w:sz w:val="24"/>
        </w:rPr>
        <w:t xml:space="preserve"> </w:t>
      </w:r>
      <w:r>
        <w:rPr>
          <w:sz w:val="24"/>
        </w:rPr>
        <w:t>198-199.</w:t>
      </w:r>
    </w:p>
    <w:p w:rsidR="001917A4" w:rsidRDefault="009355D1">
      <w:pPr>
        <w:pStyle w:val="ListParagraph"/>
        <w:numPr>
          <w:ilvl w:val="0"/>
          <w:numId w:val="4"/>
        </w:numPr>
        <w:tabs>
          <w:tab w:val="left" w:pos="365"/>
        </w:tabs>
        <w:spacing w:before="201" w:line="276" w:lineRule="auto"/>
        <w:ind w:right="554" w:firstLine="0"/>
        <w:rPr>
          <w:sz w:val="24"/>
        </w:rPr>
      </w:pPr>
      <w:proofErr w:type="spellStart"/>
      <w:r>
        <w:rPr>
          <w:sz w:val="24"/>
        </w:rPr>
        <w:t>Chaurasia</w:t>
      </w:r>
      <w:proofErr w:type="spellEnd"/>
      <w:r>
        <w:rPr>
          <w:sz w:val="24"/>
        </w:rPr>
        <w:t xml:space="preserve"> B.D. Human anatomy. 4th edition. New Delhi: CBS Publishers and</w:t>
      </w:r>
      <w:r>
        <w:rPr>
          <w:spacing w:val="-28"/>
          <w:sz w:val="24"/>
        </w:rPr>
        <w:t xml:space="preserve"> </w:t>
      </w:r>
      <w:r>
        <w:rPr>
          <w:sz w:val="24"/>
        </w:rPr>
        <w:t>Distributors; 2004. pp.</w:t>
      </w:r>
      <w:r>
        <w:rPr>
          <w:spacing w:val="-1"/>
          <w:sz w:val="24"/>
        </w:rPr>
        <w:t xml:space="preserve"> </w:t>
      </w:r>
      <w:r>
        <w:rPr>
          <w:sz w:val="24"/>
        </w:rPr>
        <w:t>228-229.</w:t>
      </w:r>
    </w:p>
    <w:p w:rsidR="001917A4" w:rsidRDefault="001917A4">
      <w:pPr>
        <w:spacing w:line="276" w:lineRule="auto"/>
        <w:rPr>
          <w:sz w:val="24"/>
        </w:rPr>
        <w:sectPr w:rsidR="001917A4">
          <w:pgSz w:w="12240" w:h="15840"/>
          <w:pgMar w:top="1360" w:right="1340" w:bottom="280" w:left="1220" w:header="720" w:footer="720" w:gutter="0"/>
          <w:cols w:space="720"/>
        </w:sectPr>
      </w:pPr>
    </w:p>
    <w:p w:rsidR="001917A4" w:rsidRDefault="009355D1">
      <w:pPr>
        <w:pStyle w:val="ListParagraph"/>
        <w:numPr>
          <w:ilvl w:val="0"/>
          <w:numId w:val="4"/>
        </w:numPr>
        <w:tabs>
          <w:tab w:val="left" w:pos="365"/>
        </w:tabs>
        <w:spacing w:before="76" w:line="276" w:lineRule="auto"/>
        <w:ind w:right="132" w:firstLine="0"/>
        <w:rPr>
          <w:sz w:val="24"/>
        </w:rPr>
      </w:pPr>
      <w:r>
        <w:rPr>
          <w:sz w:val="24"/>
        </w:rPr>
        <w:lastRenderedPageBreak/>
        <w:t xml:space="preserve">Jain </w:t>
      </w:r>
      <w:r>
        <w:rPr>
          <w:spacing w:val="-3"/>
          <w:sz w:val="24"/>
        </w:rPr>
        <w:t xml:space="preserve">A.K. </w:t>
      </w:r>
      <w:r>
        <w:rPr>
          <w:sz w:val="24"/>
        </w:rPr>
        <w:t>Textbo</w:t>
      </w:r>
      <w:r>
        <w:rPr>
          <w:sz w:val="24"/>
        </w:rPr>
        <w:t xml:space="preserve">ok of physiology vol. 1. 4th edition. New Delhi: </w:t>
      </w:r>
      <w:proofErr w:type="spellStart"/>
      <w:r>
        <w:rPr>
          <w:sz w:val="24"/>
        </w:rPr>
        <w:t>Avichal</w:t>
      </w:r>
      <w:proofErr w:type="spellEnd"/>
      <w:r>
        <w:rPr>
          <w:sz w:val="24"/>
        </w:rPr>
        <w:t xml:space="preserve"> Publishers; 2009. pp. 409-410.</w:t>
      </w:r>
    </w:p>
    <w:p w:rsidR="001917A4" w:rsidRDefault="009355D1">
      <w:pPr>
        <w:pStyle w:val="ListParagraph"/>
        <w:numPr>
          <w:ilvl w:val="0"/>
          <w:numId w:val="4"/>
        </w:numPr>
        <w:tabs>
          <w:tab w:val="left" w:pos="365"/>
        </w:tabs>
        <w:spacing w:before="201" w:line="273" w:lineRule="auto"/>
        <w:ind w:right="129" w:firstLine="0"/>
        <w:rPr>
          <w:sz w:val="24"/>
        </w:rPr>
      </w:pPr>
      <w:r>
        <w:rPr>
          <w:sz w:val="24"/>
        </w:rPr>
        <w:t xml:space="preserve">Pal </w:t>
      </w:r>
      <w:r>
        <w:rPr>
          <w:spacing w:val="-3"/>
          <w:sz w:val="24"/>
        </w:rPr>
        <w:t xml:space="preserve">G.K. </w:t>
      </w:r>
      <w:r>
        <w:rPr>
          <w:sz w:val="24"/>
        </w:rPr>
        <w:t xml:space="preserve">Textbook of medical physiology. 2nd edition. New Delhi: </w:t>
      </w:r>
      <w:proofErr w:type="spellStart"/>
      <w:r>
        <w:rPr>
          <w:sz w:val="24"/>
        </w:rPr>
        <w:t>Ahuja</w:t>
      </w:r>
      <w:proofErr w:type="spellEnd"/>
      <w:r>
        <w:rPr>
          <w:sz w:val="24"/>
        </w:rPr>
        <w:t xml:space="preserve"> Publishers; 2011. pp. 695-697.</w:t>
      </w:r>
    </w:p>
    <w:p w:rsidR="001917A4" w:rsidRDefault="009355D1">
      <w:pPr>
        <w:pStyle w:val="ListParagraph"/>
        <w:numPr>
          <w:ilvl w:val="0"/>
          <w:numId w:val="4"/>
        </w:numPr>
        <w:tabs>
          <w:tab w:val="left" w:pos="365"/>
        </w:tabs>
        <w:spacing w:before="204"/>
        <w:ind w:left="364" w:hanging="145"/>
        <w:rPr>
          <w:sz w:val="24"/>
        </w:rPr>
      </w:pPr>
      <w:r>
        <w:rPr>
          <w:sz w:val="24"/>
        </w:rPr>
        <w:t>Html</w:t>
      </w:r>
      <w:hyperlink r:id="rId5">
        <w:r>
          <w:rPr>
            <w:sz w:val="24"/>
          </w:rPr>
          <w:t>.w</w:t>
        </w:r>
      </w:hyperlink>
      <w:r>
        <w:rPr>
          <w:sz w:val="24"/>
        </w:rPr>
        <w:t>w</w:t>
      </w:r>
      <w:hyperlink r:id="rId6">
        <w:r>
          <w:rPr>
            <w:sz w:val="24"/>
          </w:rPr>
          <w:t>w.nhlbi.nih.gov/.../Diseases/</w:t>
        </w:r>
        <w:proofErr w:type="spellStart"/>
        <w:r>
          <w:rPr>
            <w:sz w:val="24"/>
          </w:rPr>
          <w:t>Copd</w:t>
        </w:r>
        <w:proofErr w:type="spellEnd"/>
        <w:r>
          <w:rPr>
            <w:sz w:val="24"/>
          </w:rPr>
          <w:t>/Copd_WhatIs.15/04/2011.</w:t>
        </w:r>
      </w:hyperlink>
    </w:p>
    <w:p w:rsidR="001917A4" w:rsidRDefault="001917A4">
      <w:pPr>
        <w:pStyle w:val="BodyText"/>
        <w:rPr>
          <w:sz w:val="26"/>
        </w:rPr>
      </w:pPr>
    </w:p>
    <w:p w:rsidR="001917A4" w:rsidRDefault="001917A4">
      <w:pPr>
        <w:pStyle w:val="BodyText"/>
        <w:rPr>
          <w:sz w:val="26"/>
        </w:rPr>
      </w:pPr>
    </w:p>
    <w:p w:rsidR="001917A4" w:rsidRDefault="009355D1">
      <w:pPr>
        <w:pStyle w:val="ListParagraph"/>
        <w:numPr>
          <w:ilvl w:val="0"/>
          <w:numId w:val="4"/>
        </w:numPr>
        <w:tabs>
          <w:tab w:val="left" w:pos="365"/>
        </w:tabs>
        <w:spacing w:before="162" w:line="276" w:lineRule="auto"/>
        <w:ind w:right="481" w:firstLine="0"/>
        <w:rPr>
          <w:sz w:val="24"/>
        </w:rPr>
      </w:pPr>
      <w:r>
        <w:rPr>
          <w:sz w:val="24"/>
        </w:rPr>
        <w:t xml:space="preserve">Kasper D </w:t>
      </w:r>
      <w:r>
        <w:rPr>
          <w:spacing w:val="-4"/>
          <w:sz w:val="24"/>
        </w:rPr>
        <w:t xml:space="preserve">L, </w:t>
      </w:r>
      <w:proofErr w:type="spellStart"/>
      <w:r>
        <w:rPr>
          <w:sz w:val="24"/>
        </w:rPr>
        <w:t>Braunwald</w:t>
      </w:r>
      <w:proofErr w:type="spellEnd"/>
      <w:r>
        <w:rPr>
          <w:sz w:val="24"/>
        </w:rPr>
        <w:t xml:space="preserve"> E, </w:t>
      </w:r>
      <w:proofErr w:type="spellStart"/>
      <w:r>
        <w:rPr>
          <w:sz w:val="24"/>
        </w:rPr>
        <w:t>Fauci</w:t>
      </w:r>
      <w:proofErr w:type="spellEnd"/>
      <w:r>
        <w:rPr>
          <w:sz w:val="24"/>
        </w:rPr>
        <w:t xml:space="preserve"> AS, Hauser S </w:t>
      </w:r>
      <w:r>
        <w:rPr>
          <w:spacing w:val="-4"/>
          <w:sz w:val="24"/>
        </w:rPr>
        <w:t xml:space="preserve">L, </w:t>
      </w:r>
      <w:r>
        <w:rPr>
          <w:sz w:val="24"/>
        </w:rPr>
        <w:t xml:space="preserve">Longo D </w:t>
      </w:r>
      <w:r>
        <w:rPr>
          <w:spacing w:val="-4"/>
          <w:sz w:val="24"/>
        </w:rPr>
        <w:t xml:space="preserve">L, </w:t>
      </w:r>
      <w:r>
        <w:rPr>
          <w:sz w:val="24"/>
        </w:rPr>
        <w:t xml:space="preserve">Jameson J </w:t>
      </w:r>
      <w:r>
        <w:rPr>
          <w:spacing w:val="-6"/>
          <w:sz w:val="24"/>
        </w:rPr>
        <w:t xml:space="preserve">L. </w:t>
      </w:r>
      <w:r>
        <w:rPr>
          <w:sz w:val="24"/>
        </w:rPr>
        <w:t xml:space="preserve">Harrison’s Principles of internal Medicine </w:t>
      </w:r>
      <w:proofErr w:type="spellStart"/>
      <w:r>
        <w:rPr>
          <w:sz w:val="24"/>
        </w:rPr>
        <w:t>vol</w:t>
      </w:r>
      <w:proofErr w:type="spellEnd"/>
      <w:r>
        <w:rPr>
          <w:sz w:val="24"/>
        </w:rPr>
        <w:t xml:space="preserve"> 2. 17th </w:t>
      </w:r>
      <w:proofErr w:type="gramStart"/>
      <w:r>
        <w:rPr>
          <w:sz w:val="24"/>
        </w:rPr>
        <w:t>ed</w:t>
      </w:r>
      <w:proofErr w:type="gramEnd"/>
      <w:r>
        <w:rPr>
          <w:sz w:val="24"/>
        </w:rPr>
        <w:t>. New York: McGraw Hill Publishers; 2008.</w:t>
      </w:r>
      <w:r>
        <w:rPr>
          <w:spacing w:val="-38"/>
          <w:sz w:val="24"/>
        </w:rPr>
        <w:t xml:space="preserve"> </w:t>
      </w:r>
      <w:r>
        <w:rPr>
          <w:sz w:val="24"/>
        </w:rPr>
        <w:t>pp. 1635 –</w:t>
      </w:r>
      <w:r>
        <w:rPr>
          <w:spacing w:val="-1"/>
          <w:sz w:val="24"/>
        </w:rPr>
        <w:t xml:space="preserve"> </w:t>
      </w:r>
      <w:r>
        <w:rPr>
          <w:sz w:val="24"/>
        </w:rPr>
        <w:t>1640.</w:t>
      </w:r>
    </w:p>
    <w:p w:rsidR="001917A4" w:rsidRDefault="001917A4">
      <w:pPr>
        <w:pStyle w:val="ListParagraph"/>
        <w:numPr>
          <w:ilvl w:val="0"/>
          <w:numId w:val="4"/>
        </w:numPr>
        <w:tabs>
          <w:tab w:val="left" w:pos="365"/>
        </w:tabs>
        <w:spacing w:before="200"/>
        <w:ind w:left="364" w:hanging="145"/>
        <w:rPr>
          <w:sz w:val="24"/>
        </w:rPr>
      </w:pPr>
      <w:hyperlink r:id="rId7">
        <w:r w:rsidR="009355D1">
          <w:rPr>
            <w:sz w:val="24"/>
          </w:rPr>
          <w:t>http://www.enwikipedia.org/wiki/chronic-o</w:t>
        </w:r>
        <w:r w:rsidR="009355D1">
          <w:rPr>
            <w:sz w:val="24"/>
          </w:rPr>
          <w:t>bstructive-pulmonary-disease.15/04/20011</w:t>
        </w:r>
      </w:hyperlink>
    </w:p>
    <w:p w:rsidR="001917A4" w:rsidRDefault="001917A4">
      <w:pPr>
        <w:pStyle w:val="BodyText"/>
        <w:rPr>
          <w:sz w:val="26"/>
        </w:rPr>
      </w:pPr>
    </w:p>
    <w:p w:rsidR="001917A4" w:rsidRDefault="001917A4">
      <w:pPr>
        <w:pStyle w:val="BodyText"/>
        <w:rPr>
          <w:sz w:val="26"/>
        </w:rPr>
      </w:pPr>
    </w:p>
    <w:p w:rsidR="001917A4" w:rsidRDefault="009355D1">
      <w:pPr>
        <w:pStyle w:val="ListParagraph"/>
        <w:numPr>
          <w:ilvl w:val="0"/>
          <w:numId w:val="4"/>
        </w:numPr>
        <w:tabs>
          <w:tab w:val="left" w:pos="369"/>
        </w:tabs>
        <w:spacing w:before="162" w:line="276" w:lineRule="auto"/>
        <w:ind w:right="439" w:firstLine="0"/>
        <w:rPr>
          <w:sz w:val="24"/>
        </w:rPr>
      </w:pPr>
      <w:proofErr w:type="spellStart"/>
      <w:r>
        <w:rPr>
          <w:sz w:val="24"/>
        </w:rPr>
        <w:t>Ledingham</w:t>
      </w:r>
      <w:proofErr w:type="spellEnd"/>
      <w:r>
        <w:rPr>
          <w:sz w:val="24"/>
        </w:rPr>
        <w:t xml:space="preserve"> John G </w:t>
      </w:r>
      <w:proofErr w:type="spellStart"/>
      <w:r>
        <w:rPr>
          <w:spacing w:val="-3"/>
          <w:sz w:val="24"/>
        </w:rPr>
        <w:t>G</w:t>
      </w:r>
      <w:proofErr w:type="spellEnd"/>
      <w:r>
        <w:rPr>
          <w:spacing w:val="-3"/>
          <w:sz w:val="24"/>
        </w:rPr>
        <w:t xml:space="preserve">, </w:t>
      </w:r>
      <w:proofErr w:type="spellStart"/>
      <w:r>
        <w:rPr>
          <w:sz w:val="24"/>
        </w:rPr>
        <w:t>Warrell</w:t>
      </w:r>
      <w:proofErr w:type="spellEnd"/>
      <w:r>
        <w:rPr>
          <w:sz w:val="24"/>
        </w:rPr>
        <w:t xml:space="preserve"> A David. Concise Oxford Textbook of Medicine. 4th edition. Oxford: Oxford University Press; 2000. p.</w:t>
      </w:r>
      <w:r>
        <w:rPr>
          <w:spacing w:val="-7"/>
          <w:sz w:val="24"/>
        </w:rPr>
        <w:t xml:space="preserve"> </w:t>
      </w:r>
      <w:r>
        <w:rPr>
          <w:sz w:val="24"/>
        </w:rPr>
        <w:t>411.</w:t>
      </w:r>
    </w:p>
    <w:p w:rsidR="001917A4" w:rsidRDefault="009355D1">
      <w:pPr>
        <w:pStyle w:val="ListParagraph"/>
        <w:numPr>
          <w:ilvl w:val="0"/>
          <w:numId w:val="4"/>
        </w:numPr>
        <w:tabs>
          <w:tab w:val="left" w:pos="365"/>
        </w:tabs>
        <w:spacing w:before="198" w:line="276" w:lineRule="auto"/>
        <w:ind w:right="362" w:firstLine="0"/>
        <w:rPr>
          <w:sz w:val="24"/>
        </w:rPr>
      </w:pPr>
      <w:r>
        <w:rPr>
          <w:sz w:val="24"/>
        </w:rPr>
        <w:t xml:space="preserve">Shah N S, </w:t>
      </w:r>
      <w:proofErr w:type="spellStart"/>
      <w:r>
        <w:rPr>
          <w:sz w:val="24"/>
        </w:rPr>
        <w:t>Paulanand</w:t>
      </w:r>
      <w:proofErr w:type="spellEnd"/>
      <w:r>
        <w:rPr>
          <w:sz w:val="24"/>
        </w:rPr>
        <w:t xml:space="preserve"> M, </w:t>
      </w:r>
      <w:proofErr w:type="spellStart"/>
      <w:r>
        <w:rPr>
          <w:sz w:val="24"/>
        </w:rPr>
        <w:t>Billimoria</w:t>
      </w:r>
      <w:proofErr w:type="spellEnd"/>
      <w:r>
        <w:rPr>
          <w:sz w:val="24"/>
        </w:rPr>
        <w:t xml:space="preserve"> R. </w:t>
      </w:r>
      <w:proofErr w:type="spellStart"/>
      <w:r>
        <w:rPr>
          <w:sz w:val="24"/>
        </w:rPr>
        <w:t>Aspi</w:t>
      </w:r>
      <w:proofErr w:type="spellEnd"/>
      <w:r>
        <w:rPr>
          <w:sz w:val="24"/>
        </w:rPr>
        <w:t xml:space="preserve">, </w:t>
      </w:r>
      <w:proofErr w:type="spellStart"/>
      <w:r>
        <w:rPr>
          <w:sz w:val="24"/>
        </w:rPr>
        <w:t>Menjal</w:t>
      </w:r>
      <w:proofErr w:type="spellEnd"/>
      <w:r>
        <w:rPr>
          <w:sz w:val="24"/>
        </w:rPr>
        <w:t xml:space="preserve"> P.Y., </w:t>
      </w:r>
      <w:proofErr w:type="spellStart"/>
      <w:r>
        <w:rPr>
          <w:sz w:val="24"/>
        </w:rPr>
        <w:t>Kamath</w:t>
      </w:r>
      <w:proofErr w:type="spellEnd"/>
      <w:r>
        <w:rPr>
          <w:sz w:val="24"/>
        </w:rPr>
        <w:t xml:space="preserve"> </w:t>
      </w:r>
      <w:r>
        <w:rPr>
          <w:spacing w:val="-3"/>
          <w:sz w:val="24"/>
        </w:rPr>
        <w:t xml:space="preserve">A. </w:t>
      </w:r>
      <w:proofErr w:type="spellStart"/>
      <w:r>
        <w:rPr>
          <w:sz w:val="24"/>
        </w:rPr>
        <w:t>Sandhya</w:t>
      </w:r>
      <w:proofErr w:type="spellEnd"/>
      <w:r>
        <w:rPr>
          <w:sz w:val="24"/>
        </w:rPr>
        <w:t xml:space="preserve">, </w:t>
      </w:r>
      <w:proofErr w:type="spellStart"/>
      <w:r>
        <w:rPr>
          <w:sz w:val="24"/>
        </w:rPr>
        <w:t>Shan</w:t>
      </w:r>
      <w:r>
        <w:rPr>
          <w:sz w:val="24"/>
        </w:rPr>
        <w:t>karS</w:t>
      </w:r>
      <w:proofErr w:type="spellEnd"/>
      <w:r>
        <w:rPr>
          <w:sz w:val="24"/>
        </w:rPr>
        <w:t xml:space="preserve">. P., </w:t>
      </w:r>
      <w:proofErr w:type="spellStart"/>
      <w:r>
        <w:rPr>
          <w:sz w:val="24"/>
        </w:rPr>
        <w:t>Yeolekar</w:t>
      </w:r>
      <w:proofErr w:type="spellEnd"/>
      <w:r>
        <w:rPr>
          <w:sz w:val="24"/>
        </w:rPr>
        <w:t xml:space="preserve"> E.M. API Textbook of Medicine </w:t>
      </w:r>
      <w:proofErr w:type="spellStart"/>
      <w:r>
        <w:rPr>
          <w:sz w:val="24"/>
        </w:rPr>
        <w:t>Vol</w:t>
      </w:r>
      <w:proofErr w:type="spellEnd"/>
      <w:r>
        <w:rPr>
          <w:sz w:val="24"/>
        </w:rPr>
        <w:t xml:space="preserve"> 1. 8th Edition. Mumbai: Published </w:t>
      </w:r>
      <w:r>
        <w:rPr>
          <w:spacing w:val="4"/>
          <w:sz w:val="24"/>
        </w:rPr>
        <w:t xml:space="preserve">by </w:t>
      </w:r>
      <w:r>
        <w:rPr>
          <w:sz w:val="24"/>
        </w:rPr>
        <w:t>the Medical Association of India; 2008. pp.</w:t>
      </w:r>
      <w:r>
        <w:rPr>
          <w:spacing w:val="-2"/>
          <w:sz w:val="24"/>
        </w:rPr>
        <w:t xml:space="preserve"> </w:t>
      </w:r>
      <w:r>
        <w:rPr>
          <w:sz w:val="24"/>
        </w:rPr>
        <w:t>361-362,36</w:t>
      </w:r>
    </w:p>
    <w:p w:rsidR="001917A4" w:rsidRDefault="009355D1">
      <w:pPr>
        <w:pStyle w:val="ListParagraph"/>
        <w:numPr>
          <w:ilvl w:val="0"/>
          <w:numId w:val="4"/>
        </w:numPr>
        <w:tabs>
          <w:tab w:val="left" w:pos="365"/>
        </w:tabs>
        <w:spacing w:before="200" w:line="278" w:lineRule="auto"/>
        <w:ind w:right="326" w:firstLine="0"/>
        <w:rPr>
          <w:sz w:val="24"/>
        </w:rPr>
      </w:pPr>
      <w:r>
        <w:rPr>
          <w:sz w:val="24"/>
        </w:rPr>
        <w:t xml:space="preserve">Kent J.T. Lectures on homeopathic philosophy. Reprint </w:t>
      </w:r>
      <w:proofErr w:type="gramStart"/>
      <w:r>
        <w:rPr>
          <w:sz w:val="24"/>
        </w:rPr>
        <w:t>ed</w:t>
      </w:r>
      <w:proofErr w:type="gramEnd"/>
      <w:r>
        <w:rPr>
          <w:sz w:val="24"/>
        </w:rPr>
        <w:t xml:space="preserve">. New Delhi: </w:t>
      </w:r>
      <w:r>
        <w:rPr>
          <w:spacing w:val="-3"/>
          <w:sz w:val="24"/>
        </w:rPr>
        <w:t xml:space="preserve">B. </w:t>
      </w:r>
      <w:r>
        <w:rPr>
          <w:sz w:val="24"/>
        </w:rPr>
        <w:t>Jain Publishers</w:t>
      </w:r>
      <w:r>
        <w:rPr>
          <w:spacing w:val="-23"/>
          <w:sz w:val="24"/>
        </w:rPr>
        <w:t xml:space="preserve"> </w:t>
      </w:r>
      <w:r>
        <w:rPr>
          <w:sz w:val="24"/>
        </w:rPr>
        <w:t>(P) Ltd. 1993.</w:t>
      </w:r>
      <w:r>
        <w:rPr>
          <w:spacing w:val="-1"/>
          <w:sz w:val="24"/>
        </w:rPr>
        <w:t xml:space="preserve"> </w:t>
      </w:r>
      <w:r>
        <w:rPr>
          <w:sz w:val="24"/>
        </w:rPr>
        <w:t>p.243.</w:t>
      </w:r>
    </w:p>
    <w:p w:rsidR="001917A4" w:rsidRDefault="009355D1">
      <w:pPr>
        <w:pStyle w:val="ListParagraph"/>
        <w:numPr>
          <w:ilvl w:val="0"/>
          <w:numId w:val="4"/>
        </w:numPr>
        <w:tabs>
          <w:tab w:val="left" w:pos="365"/>
        </w:tabs>
        <w:spacing w:before="196" w:line="278" w:lineRule="auto"/>
        <w:ind w:right="1145" w:firstLine="0"/>
        <w:rPr>
          <w:sz w:val="24"/>
        </w:rPr>
      </w:pPr>
      <w:r>
        <w:rPr>
          <w:sz w:val="24"/>
        </w:rPr>
        <w:t xml:space="preserve">Elizabeth Wright. A short study course in homeopathy. Reprint </w:t>
      </w:r>
      <w:proofErr w:type="gramStart"/>
      <w:r>
        <w:rPr>
          <w:sz w:val="24"/>
        </w:rPr>
        <w:t>ed</w:t>
      </w:r>
      <w:proofErr w:type="gramEnd"/>
      <w:r>
        <w:rPr>
          <w:sz w:val="24"/>
        </w:rPr>
        <w:t xml:space="preserve">. New </w:t>
      </w:r>
      <w:proofErr w:type="spellStart"/>
      <w:r>
        <w:rPr>
          <w:sz w:val="24"/>
        </w:rPr>
        <w:t>Dilli</w:t>
      </w:r>
      <w:proofErr w:type="spellEnd"/>
      <w:r>
        <w:rPr>
          <w:sz w:val="24"/>
        </w:rPr>
        <w:t>; B</w:t>
      </w:r>
      <w:r>
        <w:rPr>
          <w:spacing w:val="-20"/>
          <w:sz w:val="24"/>
        </w:rPr>
        <w:t xml:space="preserve"> </w:t>
      </w:r>
      <w:r>
        <w:rPr>
          <w:sz w:val="24"/>
        </w:rPr>
        <w:t>Jain Publishers (P) Ltd. 1992.P.15.</w:t>
      </w:r>
    </w:p>
    <w:p w:rsidR="001917A4" w:rsidRDefault="009355D1">
      <w:pPr>
        <w:pStyle w:val="ListParagraph"/>
        <w:numPr>
          <w:ilvl w:val="0"/>
          <w:numId w:val="4"/>
        </w:numPr>
        <w:tabs>
          <w:tab w:val="left" w:pos="369"/>
        </w:tabs>
        <w:spacing w:before="196" w:line="276" w:lineRule="auto"/>
        <w:ind w:right="771" w:firstLine="0"/>
        <w:rPr>
          <w:sz w:val="24"/>
        </w:rPr>
      </w:pPr>
      <w:r>
        <w:rPr>
          <w:sz w:val="24"/>
        </w:rPr>
        <w:t xml:space="preserve">Farrington E.A. Smaller writings with therapeutic advice. 1st edition. New Delhi: </w:t>
      </w:r>
      <w:r>
        <w:rPr>
          <w:spacing w:val="-3"/>
          <w:sz w:val="24"/>
        </w:rPr>
        <w:t>B.</w:t>
      </w:r>
      <w:r>
        <w:rPr>
          <w:spacing w:val="-26"/>
          <w:sz w:val="24"/>
        </w:rPr>
        <w:t xml:space="preserve"> </w:t>
      </w:r>
      <w:r>
        <w:rPr>
          <w:sz w:val="24"/>
        </w:rPr>
        <w:t>Jain Publishers (P) Ltd; 1999. p. 20.</w:t>
      </w:r>
    </w:p>
    <w:p w:rsidR="001917A4" w:rsidRDefault="009355D1">
      <w:pPr>
        <w:pStyle w:val="ListParagraph"/>
        <w:numPr>
          <w:ilvl w:val="0"/>
          <w:numId w:val="4"/>
        </w:numPr>
        <w:tabs>
          <w:tab w:val="left" w:pos="365"/>
        </w:tabs>
        <w:spacing w:before="201" w:line="273" w:lineRule="auto"/>
        <w:ind w:right="925" w:firstLine="0"/>
        <w:rPr>
          <w:sz w:val="24"/>
        </w:rPr>
      </w:pPr>
      <w:proofErr w:type="spellStart"/>
      <w:r>
        <w:rPr>
          <w:sz w:val="24"/>
        </w:rPr>
        <w:t>Banerjee</w:t>
      </w:r>
      <w:proofErr w:type="spellEnd"/>
      <w:r>
        <w:rPr>
          <w:sz w:val="24"/>
        </w:rPr>
        <w:t xml:space="preserve"> P.N., Chronic disease, its cause and treatment. 1st edition. New Delhi: </w:t>
      </w:r>
      <w:r>
        <w:rPr>
          <w:spacing w:val="-3"/>
          <w:sz w:val="24"/>
        </w:rPr>
        <w:t xml:space="preserve">B. </w:t>
      </w:r>
      <w:r>
        <w:rPr>
          <w:sz w:val="24"/>
        </w:rPr>
        <w:t>Jain Publishers (P) Ltd; page</w:t>
      </w:r>
      <w:r>
        <w:rPr>
          <w:spacing w:val="1"/>
          <w:sz w:val="24"/>
        </w:rPr>
        <w:t xml:space="preserve"> </w:t>
      </w:r>
      <w:r>
        <w:rPr>
          <w:sz w:val="24"/>
        </w:rPr>
        <w:t>170.</w:t>
      </w:r>
    </w:p>
    <w:p w:rsidR="001917A4" w:rsidRDefault="009355D1">
      <w:pPr>
        <w:pStyle w:val="ListParagraph"/>
        <w:numPr>
          <w:ilvl w:val="0"/>
          <w:numId w:val="4"/>
        </w:numPr>
        <w:tabs>
          <w:tab w:val="left" w:pos="365"/>
        </w:tabs>
        <w:spacing w:before="203" w:line="278" w:lineRule="auto"/>
        <w:ind w:right="508" w:firstLine="0"/>
        <w:rPr>
          <w:sz w:val="24"/>
        </w:rPr>
      </w:pPr>
      <w:proofErr w:type="spellStart"/>
      <w:r>
        <w:rPr>
          <w:sz w:val="24"/>
        </w:rPr>
        <w:t>Baily</w:t>
      </w:r>
      <w:proofErr w:type="spellEnd"/>
      <w:r>
        <w:rPr>
          <w:sz w:val="24"/>
        </w:rPr>
        <w:t xml:space="preserve"> Philip. "Homeopathic Prescribing". 1st edition. New Delhi: </w:t>
      </w:r>
      <w:proofErr w:type="spellStart"/>
      <w:r>
        <w:rPr>
          <w:sz w:val="24"/>
        </w:rPr>
        <w:t>B.Jain</w:t>
      </w:r>
      <w:proofErr w:type="spellEnd"/>
      <w:r>
        <w:rPr>
          <w:sz w:val="24"/>
        </w:rPr>
        <w:t xml:space="preserve"> Publishers (P)</w:t>
      </w:r>
      <w:r>
        <w:rPr>
          <w:spacing w:val="-32"/>
          <w:sz w:val="24"/>
        </w:rPr>
        <w:t xml:space="preserve"> </w:t>
      </w:r>
      <w:r>
        <w:rPr>
          <w:sz w:val="24"/>
        </w:rPr>
        <w:t>Ltd; 1999. pp. xi.</w:t>
      </w:r>
    </w:p>
    <w:p w:rsidR="001917A4" w:rsidRDefault="009355D1">
      <w:pPr>
        <w:pStyle w:val="ListParagraph"/>
        <w:numPr>
          <w:ilvl w:val="0"/>
          <w:numId w:val="4"/>
        </w:numPr>
        <w:tabs>
          <w:tab w:val="left" w:pos="365"/>
        </w:tabs>
        <w:spacing w:before="196" w:line="448" w:lineRule="auto"/>
        <w:ind w:left="1000" w:right="2197" w:hanging="780"/>
        <w:rPr>
          <w:sz w:val="24"/>
        </w:rPr>
      </w:pPr>
      <w:r>
        <w:rPr>
          <w:sz w:val="24"/>
        </w:rPr>
        <w:t xml:space="preserve">Chancellor </w:t>
      </w:r>
      <w:proofErr w:type="spellStart"/>
      <w:r>
        <w:rPr>
          <w:sz w:val="24"/>
        </w:rPr>
        <w:t>Kamal</w:t>
      </w:r>
      <w:proofErr w:type="spellEnd"/>
      <w:r>
        <w:rPr>
          <w:sz w:val="24"/>
        </w:rPr>
        <w:t xml:space="preserve">. The practice </w:t>
      </w:r>
      <w:r>
        <w:rPr>
          <w:sz w:val="24"/>
        </w:rPr>
        <w:t>of medicine with homeopathic therapy.</w:t>
      </w:r>
      <w:r>
        <w:rPr>
          <w:spacing w:val="-26"/>
          <w:sz w:val="24"/>
        </w:rPr>
        <w:t xml:space="preserve"> </w:t>
      </w:r>
      <w:r>
        <w:rPr>
          <w:sz w:val="24"/>
        </w:rPr>
        <w:t xml:space="preserve">1. New Delhi: </w:t>
      </w:r>
      <w:r>
        <w:rPr>
          <w:spacing w:val="-3"/>
          <w:sz w:val="24"/>
        </w:rPr>
        <w:t xml:space="preserve">B. </w:t>
      </w:r>
      <w:r>
        <w:rPr>
          <w:sz w:val="24"/>
        </w:rPr>
        <w:t xml:space="preserve">Jain Publishers Pvt. </w:t>
      </w:r>
      <w:r>
        <w:rPr>
          <w:spacing w:val="-3"/>
          <w:sz w:val="24"/>
        </w:rPr>
        <w:t xml:space="preserve">Ltd; </w:t>
      </w:r>
      <w:r>
        <w:rPr>
          <w:sz w:val="24"/>
        </w:rPr>
        <w:t>1996. p.</w:t>
      </w:r>
      <w:r>
        <w:rPr>
          <w:spacing w:val="2"/>
          <w:sz w:val="24"/>
        </w:rPr>
        <w:t xml:space="preserve"> </w:t>
      </w:r>
      <w:r>
        <w:rPr>
          <w:sz w:val="24"/>
        </w:rPr>
        <w:t>92.</w:t>
      </w:r>
    </w:p>
    <w:p w:rsidR="001917A4" w:rsidRDefault="009355D1">
      <w:pPr>
        <w:pStyle w:val="ListParagraph"/>
        <w:numPr>
          <w:ilvl w:val="0"/>
          <w:numId w:val="4"/>
        </w:numPr>
        <w:tabs>
          <w:tab w:val="left" w:pos="365"/>
        </w:tabs>
        <w:spacing w:before="5" w:line="273" w:lineRule="auto"/>
        <w:ind w:right="744" w:firstLine="0"/>
        <w:rPr>
          <w:sz w:val="24"/>
        </w:rPr>
      </w:pPr>
      <w:r>
        <w:rPr>
          <w:sz w:val="24"/>
        </w:rPr>
        <w:t xml:space="preserve">Bernhard </w:t>
      </w:r>
      <w:proofErr w:type="spellStart"/>
      <w:r>
        <w:rPr>
          <w:sz w:val="24"/>
        </w:rPr>
        <w:t>Baehr</w:t>
      </w:r>
      <w:proofErr w:type="spellEnd"/>
      <w:r>
        <w:rPr>
          <w:sz w:val="24"/>
        </w:rPr>
        <w:t>. The science of therapy, according to the principles of homeopathy.</w:t>
      </w:r>
      <w:r>
        <w:rPr>
          <w:spacing w:val="-22"/>
          <w:sz w:val="24"/>
        </w:rPr>
        <w:t xml:space="preserve"> </w:t>
      </w:r>
      <w:r>
        <w:rPr>
          <w:sz w:val="24"/>
        </w:rPr>
        <w:t xml:space="preserve">New Delhi: </w:t>
      </w:r>
      <w:r>
        <w:rPr>
          <w:spacing w:val="-3"/>
          <w:sz w:val="24"/>
        </w:rPr>
        <w:t xml:space="preserve">B. </w:t>
      </w:r>
      <w:r>
        <w:rPr>
          <w:sz w:val="24"/>
        </w:rPr>
        <w:t>Jain Publishers (P.) LTD; 1987. pp. 215–220</w:t>
      </w:r>
    </w:p>
    <w:p w:rsidR="001917A4" w:rsidRDefault="001917A4">
      <w:pPr>
        <w:spacing w:line="273" w:lineRule="auto"/>
        <w:rPr>
          <w:sz w:val="24"/>
        </w:rPr>
        <w:sectPr w:rsidR="001917A4">
          <w:pgSz w:w="12240" w:h="15840"/>
          <w:pgMar w:top="1360" w:right="1340" w:bottom="280" w:left="1220" w:header="720" w:footer="720" w:gutter="0"/>
          <w:cols w:space="720"/>
        </w:sectPr>
      </w:pPr>
    </w:p>
    <w:p w:rsidR="001917A4" w:rsidRDefault="001917A4">
      <w:pPr>
        <w:pStyle w:val="BodyText"/>
        <w:rPr>
          <w:sz w:val="20"/>
        </w:rPr>
      </w:pPr>
    </w:p>
    <w:p w:rsidR="001917A4" w:rsidRDefault="009355D1">
      <w:pPr>
        <w:pStyle w:val="ListParagraph"/>
        <w:numPr>
          <w:ilvl w:val="0"/>
          <w:numId w:val="4"/>
        </w:numPr>
        <w:tabs>
          <w:tab w:val="left" w:pos="365"/>
        </w:tabs>
        <w:spacing w:before="222" w:line="276" w:lineRule="auto"/>
        <w:ind w:right="420" w:firstLine="0"/>
        <w:rPr>
          <w:sz w:val="24"/>
        </w:rPr>
      </w:pPr>
      <w:proofErr w:type="spellStart"/>
      <w:r>
        <w:rPr>
          <w:sz w:val="24"/>
        </w:rPr>
        <w:t>Mohanty</w:t>
      </w:r>
      <w:proofErr w:type="spellEnd"/>
      <w:r>
        <w:rPr>
          <w:sz w:val="24"/>
        </w:rPr>
        <w:t xml:space="preserve"> </w:t>
      </w:r>
      <w:proofErr w:type="spellStart"/>
      <w:r>
        <w:rPr>
          <w:sz w:val="24"/>
        </w:rPr>
        <w:t>Ni</w:t>
      </w:r>
      <w:r>
        <w:rPr>
          <w:sz w:val="24"/>
        </w:rPr>
        <w:t>ranjan</w:t>
      </w:r>
      <w:proofErr w:type="spellEnd"/>
      <w:r>
        <w:rPr>
          <w:sz w:val="24"/>
        </w:rPr>
        <w:t xml:space="preserve">. New Textbook of Homeopathic </w:t>
      </w:r>
      <w:proofErr w:type="spellStart"/>
      <w:r>
        <w:rPr>
          <w:sz w:val="24"/>
        </w:rPr>
        <w:t>Materia</w:t>
      </w:r>
      <w:proofErr w:type="spellEnd"/>
      <w:r>
        <w:rPr>
          <w:sz w:val="24"/>
        </w:rPr>
        <w:t xml:space="preserve"> </w:t>
      </w:r>
      <w:proofErr w:type="spellStart"/>
      <w:r>
        <w:rPr>
          <w:sz w:val="24"/>
        </w:rPr>
        <w:t>Medica</w:t>
      </w:r>
      <w:proofErr w:type="spellEnd"/>
      <w:r>
        <w:rPr>
          <w:sz w:val="24"/>
        </w:rPr>
        <w:t xml:space="preserve">. Reissue. New Delhi: </w:t>
      </w:r>
      <w:r>
        <w:rPr>
          <w:spacing w:val="-3"/>
          <w:sz w:val="24"/>
        </w:rPr>
        <w:t xml:space="preserve">B. </w:t>
      </w:r>
      <w:r>
        <w:rPr>
          <w:sz w:val="24"/>
        </w:rPr>
        <w:t xml:space="preserve">Jain Publishers (P.) </w:t>
      </w:r>
      <w:r>
        <w:rPr>
          <w:spacing w:val="-3"/>
          <w:sz w:val="24"/>
        </w:rPr>
        <w:t xml:space="preserve">Ltd; </w:t>
      </w:r>
      <w:r>
        <w:rPr>
          <w:sz w:val="24"/>
        </w:rPr>
        <w:t xml:space="preserve">2001.P. 119-120, 282. Dewey W </w:t>
      </w:r>
      <w:r>
        <w:rPr>
          <w:spacing w:val="-3"/>
          <w:sz w:val="24"/>
        </w:rPr>
        <w:t xml:space="preserve">A. </w:t>
      </w:r>
      <w:r>
        <w:rPr>
          <w:sz w:val="24"/>
        </w:rPr>
        <w:t xml:space="preserve">Practical Homeopathic Therapeutics. Reprint </w:t>
      </w:r>
      <w:proofErr w:type="gramStart"/>
      <w:r>
        <w:rPr>
          <w:sz w:val="24"/>
        </w:rPr>
        <w:t>ed</w:t>
      </w:r>
      <w:proofErr w:type="gramEnd"/>
      <w:r>
        <w:rPr>
          <w:sz w:val="24"/>
        </w:rPr>
        <w:t xml:space="preserve">. New Delhi: </w:t>
      </w:r>
      <w:r>
        <w:rPr>
          <w:spacing w:val="-3"/>
          <w:sz w:val="24"/>
        </w:rPr>
        <w:t xml:space="preserve">B. </w:t>
      </w:r>
      <w:r>
        <w:rPr>
          <w:sz w:val="24"/>
        </w:rPr>
        <w:t xml:space="preserve">Jain Publishers (P) </w:t>
      </w:r>
      <w:r>
        <w:rPr>
          <w:spacing w:val="-3"/>
          <w:sz w:val="24"/>
        </w:rPr>
        <w:t xml:space="preserve">Ltd; </w:t>
      </w:r>
      <w:r>
        <w:rPr>
          <w:sz w:val="24"/>
        </w:rPr>
        <w:t>1993. pp.</w:t>
      </w:r>
      <w:r>
        <w:rPr>
          <w:spacing w:val="-1"/>
          <w:sz w:val="24"/>
        </w:rPr>
        <w:t xml:space="preserve"> </w:t>
      </w:r>
      <w:r>
        <w:rPr>
          <w:sz w:val="24"/>
        </w:rPr>
        <w:t>57-59.</w:t>
      </w:r>
    </w:p>
    <w:p w:rsidR="001917A4" w:rsidRDefault="009355D1">
      <w:pPr>
        <w:pStyle w:val="ListParagraph"/>
        <w:numPr>
          <w:ilvl w:val="0"/>
          <w:numId w:val="4"/>
        </w:numPr>
        <w:tabs>
          <w:tab w:val="left" w:pos="365"/>
        </w:tabs>
        <w:spacing w:before="201" w:line="278" w:lineRule="auto"/>
        <w:ind w:right="207" w:firstLine="0"/>
        <w:rPr>
          <w:sz w:val="24"/>
        </w:rPr>
      </w:pPr>
      <w:r>
        <w:rPr>
          <w:sz w:val="24"/>
        </w:rPr>
        <w:t>Allen H C. Allen's</w:t>
      </w:r>
      <w:r>
        <w:rPr>
          <w:sz w:val="24"/>
        </w:rPr>
        <w:t xml:space="preserve"> keynotes have been rearranged and classified using leading </w:t>
      </w:r>
      <w:proofErr w:type="spellStart"/>
      <w:r>
        <w:rPr>
          <w:sz w:val="24"/>
        </w:rPr>
        <w:t>Materia</w:t>
      </w:r>
      <w:proofErr w:type="spellEnd"/>
      <w:r>
        <w:rPr>
          <w:sz w:val="24"/>
        </w:rPr>
        <w:t xml:space="preserve"> </w:t>
      </w:r>
      <w:proofErr w:type="spellStart"/>
      <w:r>
        <w:rPr>
          <w:sz w:val="24"/>
        </w:rPr>
        <w:t>Medica</w:t>
      </w:r>
      <w:proofErr w:type="spellEnd"/>
      <w:r>
        <w:rPr>
          <w:sz w:val="24"/>
        </w:rPr>
        <w:t xml:space="preserve"> and intestinal </w:t>
      </w:r>
      <w:proofErr w:type="spellStart"/>
      <w:r>
        <w:rPr>
          <w:sz w:val="24"/>
        </w:rPr>
        <w:t>nosodes</w:t>
      </w:r>
      <w:proofErr w:type="spellEnd"/>
      <w:r>
        <w:rPr>
          <w:sz w:val="24"/>
        </w:rPr>
        <w:t xml:space="preserve">. 9th edition. New Delhi: </w:t>
      </w:r>
      <w:r>
        <w:rPr>
          <w:spacing w:val="-3"/>
          <w:sz w:val="24"/>
        </w:rPr>
        <w:t xml:space="preserve">B. </w:t>
      </w:r>
      <w:r>
        <w:rPr>
          <w:sz w:val="24"/>
        </w:rPr>
        <w:t xml:space="preserve">Jain Publishers (P) </w:t>
      </w:r>
      <w:r>
        <w:rPr>
          <w:spacing w:val="-3"/>
          <w:sz w:val="24"/>
        </w:rPr>
        <w:t xml:space="preserve">Ltd; </w:t>
      </w:r>
      <w:r>
        <w:rPr>
          <w:sz w:val="24"/>
        </w:rPr>
        <w:t>2001. p.</w:t>
      </w:r>
      <w:r>
        <w:rPr>
          <w:spacing w:val="-7"/>
          <w:sz w:val="24"/>
        </w:rPr>
        <w:t xml:space="preserve"> </w:t>
      </w:r>
      <w:r>
        <w:rPr>
          <w:sz w:val="24"/>
        </w:rPr>
        <w:t>354.</w:t>
      </w:r>
    </w:p>
    <w:p w:rsidR="001917A4" w:rsidRDefault="009355D1">
      <w:pPr>
        <w:pStyle w:val="ListParagraph"/>
        <w:numPr>
          <w:ilvl w:val="0"/>
          <w:numId w:val="4"/>
        </w:numPr>
        <w:tabs>
          <w:tab w:val="left" w:pos="365"/>
        </w:tabs>
        <w:spacing w:before="195" w:line="276" w:lineRule="auto"/>
        <w:ind w:right="669" w:firstLine="0"/>
        <w:rPr>
          <w:sz w:val="24"/>
        </w:rPr>
      </w:pPr>
      <w:proofErr w:type="spellStart"/>
      <w:r>
        <w:rPr>
          <w:sz w:val="24"/>
        </w:rPr>
        <w:t>Hering</w:t>
      </w:r>
      <w:proofErr w:type="spellEnd"/>
      <w:r>
        <w:rPr>
          <w:sz w:val="24"/>
        </w:rPr>
        <w:t xml:space="preserve"> C. The main symptoms of our </w:t>
      </w:r>
      <w:proofErr w:type="spellStart"/>
      <w:r>
        <w:rPr>
          <w:sz w:val="24"/>
        </w:rPr>
        <w:t>Materia</w:t>
      </w:r>
      <w:proofErr w:type="spellEnd"/>
      <w:r>
        <w:rPr>
          <w:sz w:val="24"/>
        </w:rPr>
        <w:t xml:space="preserve"> </w:t>
      </w:r>
      <w:proofErr w:type="spellStart"/>
      <w:r>
        <w:rPr>
          <w:sz w:val="24"/>
        </w:rPr>
        <w:t>Medica</w:t>
      </w:r>
      <w:proofErr w:type="spellEnd"/>
      <w:r>
        <w:rPr>
          <w:sz w:val="24"/>
        </w:rPr>
        <w:t xml:space="preserve"> Vol. 3. Reprint. New Delhi: </w:t>
      </w:r>
      <w:r>
        <w:rPr>
          <w:spacing w:val="-3"/>
          <w:sz w:val="24"/>
        </w:rPr>
        <w:t xml:space="preserve">B. </w:t>
      </w:r>
      <w:r>
        <w:rPr>
          <w:sz w:val="24"/>
        </w:rPr>
        <w:t>Jain Publishers (P.) Ltd; 1997. p. 366.</w:t>
      </w:r>
    </w:p>
    <w:p w:rsidR="001917A4" w:rsidRDefault="009355D1">
      <w:pPr>
        <w:pStyle w:val="ListParagraph"/>
        <w:numPr>
          <w:ilvl w:val="0"/>
          <w:numId w:val="4"/>
        </w:numPr>
        <w:tabs>
          <w:tab w:val="left" w:pos="365"/>
        </w:tabs>
        <w:spacing w:before="202" w:line="276" w:lineRule="auto"/>
        <w:ind w:right="336" w:firstLine="0"/>
        <w:rPr>
          <w:sz w:val="24"/>
        </w:rPr>
      </w:pPr>
      <w:proofErr w:type="spellStart"/>
      <w:r>
        <w:rPr>
          <w:sz w:val="24"/>
        </w:rPr>
        <w:t>Mathur</w:t>
      </w:r>
      <w:proofErr w:type="spellEnd"/>
      <w:r>
        <w:rPr>
          <w:sz w:val="24"/>
        </w:rPr>
        <w:t xml:space="preserve"> N. </w:t>
      </w:r>
      <w:r>
        <w:rPr>
          <w:spacing w:val="-3"/>
          <w:sz w:val="24"/>
        </w:rPr>
        <w:t xml:space="preserve">K. </w:t>
      </w:r>
      <w:r>
        <w:rPr>
          <w:sz w:val="24"/>
        </w:rPr>
        <w:t xml:space="preserve">Systematic </w:t>
      </w:r>
      <w:proofErr w:type="spellStart"/>
      <w:r>
        <w:rPr>
          <w:sz w:val="24"/>
        </w:rPr>
        <w:t>Materia</w:t>
      </w:r>
      <w:proofErr w:type="spellEnd"/>
      <w:r>
        <w:rPr>
          <w:sz w:val="24"/>
        </w:rPr>
        <w:t xml:space="preserve"> </w:t>
      </w:r>
      <w:proofErr w:type="spellStart"/>
      <w:r>
        <w:rPr>
          <w:sz w:val="24"/>
        </w:rPr>
        <w:t>Medica</w:t>
      </w:r>
      <w:proofErr w:type="spellEnd"/>
      <w:r>
        <w:rPr>
          <w:sz w:val="24"/>
        </w:rPr>
        <w:t xml:space="preserve"> of Homeopathic Remedies. Reissue. New Delhi: </w:t>
      </w:r>
      <w:r>
        <w:rPr>
          <w:spacing w:val="-3"/>
          <w:sz w:val="24"/>
        </w:rPr>
        <w:t xml:space="preserve">B. </w:t>
      </w:r>
      <w:r>
        <w:rPr>
          <w:sz w:val="24"/>
        </w:rPr>
        <w:t xml:space="preserve">Jain Publishers (P.) </w:t>
      </w:r>
      <w:r>
        <w:rPr>
          <w:spacing w:val="-3"/>
          <w:sz w:val="24"/>
        </w:rPr>
        <w:t xml:space="preserve">Ltd; </w:t>
      </w:r>
      <w:r>
        <w:rPr>
          <w:sz w:val="24"/>
        </w:rPr>
        <w:t>1997 115, 148, 498, 515, 524, 668,</w:t>
      </w:r>
      <w:r>
        <w:rPr>
          <w:spacing w:val="3"/>
          <w:sz w:val="24"/>
        </w:rPr>
        <w:t xml:space="preserve"> </w:t>
      </w:r>
      <w:r>
        <w:rPr>
          <w:sz w:val="24"/>
        </w:rPr>
        <w:t>682.</w:t>
      </w:r>
    </w:p>
    <w:p w:rsidR="001917A4" w:rsidRDefault="009355D1">
      <w:pPr>
        <w:pStyle w:val="ListParagraph"/>
        <w:numPr>
          <w:ilvl w:val="0"/>
          <w:numId w:val="4"/>
        </w:numPr>
        <w:tabs>
          <w:tab w:val="left" w:pos="365"/>
        </w:tabs>
        <w:spacing w:before="197" w:line="278" w:lineRule="auto"/>
        <w:ind w:right="428" w:firstLine="0"/>
        <w:rPr>
          <w:sz w:val="24"/>
        </w:rPr>
      </w:pPr>
      <w:proofErr w:type="spellStart"/>
      <w:r>
        <w:rPr>
          <w:sz w:val="24"/>
        </w:rPr>
        <w:t>Choudhuri</w:t>
      </w:r>
      <w:proofErr w:type="spellEnd"/>
      <w:r>
        <w:rPr>
          <w:sz w:val="24"/>
        </w:rPr>
        <w:t xml:space="preserve"> M. N. Studies on </w:t>
      </w:r>
      <w:proofErr w:type="spellStart"/>
      <w:r>
        <w:rPr>
          <w:sz w:val="24"/>
        </w:rPr>
        <w:t>Materia</w:t>
      </w:r>
      <w:proofErr w:type="spellEnd"/>
      <w:r>
        <w:rPr>
          <w:sz w:val="24"/>
        </w:rPr>
        <w:t xml:space="preserve"> </w:t>
      </w:r>
      <w:proofErr w:type="spellStart"/>
      <w:r>
        <w:rPr>
          <w:sz w:val="24"/>
        </w:rPr>
        <w:t>Medica</w:t>
      </w:r>
      <w:proofErr w:type="spellEnd"/>
      <w:r>
        <w:rPr>
          <w:sz w:val="24"/>
        </w:rPr>
        <w:t xml:space="preserve">. Reprint edition. New Delhi: </w:t>
      </w:r>
      <w:r>
        <w:rPr>
          <w:spacing w:val="-3"/>
          <w:sz w:val="24"/>
        </w:rPr>
        <w:t xml:space="preserve">B. </w:t>
      </w:r>
      <w:r>
        <w:rPr>
          <w:sz w:val="24"/>
        </w:rPr>
        <w:t>Jain Publishers (P.) Ltd; 1999. p.</w:t>
      </w:r>
      <w:r>
        <w:rPr>
          <w:spacing w:val="2"/>
          <w:sz w:val="24"/>
        </w:rPr>
        <w:t xml:space="preserve"> </w:t>
      </w:r>
      <w:r>
        <w:rPr>
          <w:sz w:val="24"/>
        </w:rPr>
        <w:t>377.</w:t>
      </w:r>
    </w:p>
    <w:p w:rsidR="001917A4" w:rsidRDefault="009355D1">
      <w:pPr>
        <w:pStyle w:val="ListParagraph"/>
        <w:numPr>
          <w:ilvl w:val="0"/>
          <w:numId w:val="4"/>
        </w:numPr>
        <w:tabs>
          <w:tab w:val="left" w:pos="369"/>
        </w:tabs>
        <w:spacing w:before="196" w:line="273" w:lineRule="auto"/>
        <w:ind w:right="467" w:firstLine="0"/>
        <w:rPr>
          <w:sz w:val="24"/>
        </w:rPr>
      </w:pPr>
      <w:r>
        <w:rPr>
          <w:sz w:val="24"/>
        </w:rPr>
        <w:t xml:space="preserve">Farrington E </w:t>
      </w:r>
      <w:r>
        <w:rPr>
          <w:spacing w:val="-3"/>
          <w:sz w:val="24"/>
        </w:rPr>
        <w:t xml:space="preserve">A. </w:t>
      </w:r>
      <w:r>
        <w:rPr>
          <w:sz w:val="24"/>
        </w:rPr>
        <w:t xml:space="preserve">Clinical </w:t>
      </w:r>
      <w:proofErr w:type="spellStart"/>
      <w:r>
        <w:rPr>
          <w:sz w:val="24"/>
        </w:rPr>
        <w:t>Materia</w:t>
      </w:r>
      <w:proofErr w:type="spellEnd"/>
      <w:r>
        <w:rPr>
          <w:sz w:val="24"/>
        </w:rPr>
        <w:t xml:space="preserve"> </w:t>
      </w:r>
      <w:proofErr w:type="spellStart"/>
      <w:r>
        <w:rPr>
          <w:sz w:val="24"/>
        </w:rPr>
        <w:t>Medica</w:t>
      </w:r>
      <w:proofErr w:type="spellEnd"/>
      <w:r>
        <w:rPr>
          <w:sz w:val="24"/>
        </w:rPr>
        <w:t xml:space="preserve">. Reprint edition. New Delhi: </w:t>
      </w:r>
      <w:r>
        <w:rPr>
          <w:spacing w:val="-3"/>
          <w:sz w:val="24"/>
        </w:rPr>
        <w:t xml:space="preserve">B. </w:t>
      </w:r>
      <w:r>
        <w:rPr>
          <w:sz w:val="24"/>
        </w:rPr>
        <w:t>Jain Publishers (P) Ltd; 2003. pp. 361,</w:t>
      </w:r>
      <w:r>
        <w:rPr>
          <w:spacing w:val="-1"/>
          <w:sz w:val="24"/>
        </w:rPr>
        <w:t xml:space="preserve"> </w:t>
      </w:r>
      <w:r>
        <w:rPr>
          <w:sz w:val="24"/>
        </w:rPr>
        <w:t>570-571.</w:t>
      </w:r>
    </w:p>
    <w:p w:rsidR="001917A4" w:rsidRDefault="009355D1">
      <w:pPr>
        <w:pStyle w:val="ListParagraph"/>
        <w:numPr>
          <w:ilvl w:val="0"/>
          <w:numId w:val="4"/>
        </w:numPr>
        <w:tabs>
          <w:tab w:val="left" w:pos="369"/>
        </w:tabs>
        <w:spacing w:before="207" w:line="276" w:lineRule="auto"/>
        <w:ind w:right="391" w:firstLine="0"/>
        <w:rPr>
          <w:sz w:val="24"/>
        </w:rPr>
      </w:pPr>
      <w:r>
        <w:rPr>
          <w:sz w:val="24"/>
        </w:rPr>
        <w:t>Lilienthal Samuel. Ho</w:t>
      </w:r>
      <w:r>
        <w:rPr>
          <w:sz w:val="24"/>
        </w:rPr>
        <w:t xml:space="preserve">meopathic therapeutics. Reprint edition. New Delhi: </w:t>
      </w:r>
      <w:r>
        <w:rPr>
          <w:spacing w:val="-3"/>
          <w:sz w:val="24"/>
        </w:rPr>
        <w:t xml:space="preserve">B. </w:t>
      </w:r>
      <w:r>
        <w:rPr>
          <w:sz w:val="24"/>
        </w:rPr>
        <w:t>Jain</w:t>
      </w:r>
      <w:r>
        <w:rPr>
          <w:spacing w:val="-22"/>
          <w:sz w:val="24"/>
        </w:rPr>
        <w:t xml:space="preserve"> </w:t>
      </w:r>
      <w:r>
        <w:rPr>
          <w:sz w:val="24"/>
        </w:rPr>
        <w:t>Publishers (P) Ltd; 1996. p.</w:t>
      </w:r>
      <w:r>
        <w:rPr>
          <w:spacing w:val="2"/>
          <w:sz w:val="24"/>
        </w:rPr>
        <w:t xml:space="preserve"> </w:t>
      </w:r>
      <w:r>
        <w:rPr>
          <w:sz w:val="24"/>
        </w:rPr>
        <w:t>159.</w:t>
      </w:r>
    </w:p>
    <w:p w:rsidR="001917A4" w:rsidRDefault="009355D1">
      <w:pPr>
        <w:pStyle w:val="ListParagraph"/>
        <w:numPr>
          <w:ilvl w:val="0"/>
          <w:numId w:val="4"/>
        </w:numPr>
        <w:tabs>
          <w:tab w:val="left" w:pos="365"/>
        </w:tabs>
        <w:spacing w:before="198" w:line="278" w:lineRule="auto"/>
        <w:ind w:right="267" w:firstLine="0"/>
        <w:rPr>
          <w:sz w:val="24"/>
        </w:rPr>
      </w:pPr>
      <w:proofErr w:type="spellStart"/>
      <w:r>
        <w:rPr>
          <w:sz w:val="24"/>
        </w:rPr>
        <w:t>Cowperthwaite</w:t>
      </w:r>
      <w:proofErr w:type="spellEnd"/>
      <w:r>
        <w:rPr>
          <w:sz w:val="24"/>
        </w:rPr>
        <w:t xml:space="preserve"> A.C. Textbook of </w:t>
      </w:r>
      <w:proofErr w:type="spellStart"/>
      <w:r>
        <w:rPr>
          <w:sz w:val="24"/>
        </w:rPr>
        <w:t>Materia</w:t>
      </w:r>
      <w:proofErr w:type="spellEnd"/>
      <w:r>
        <w:rPr>
          <w:sz w:val="24"/>
        </w:rPr>
        <w:t xml:space="preserve"> </w:t>
      </w:r>
      <w:proofErr w:type="spellStart"/>
      <w:r>
        <w:rPr>
          <w:sz w:val="24"/>
        </w:rPr>
        <w:t>Medica</w:t>
      </w:r>
      <w:proofErr w:type="spellEnd"/>
      <w:r>
        <w:rPr>
          <w:sz w:val="24"/>
        </w:rPr>
        <w:t xml:space="preserve"> &amp; therapeutics. 13th edition. New Delhi:</w:t>
      </w:r>
      <w:r>
        <w:rPr>
          <w:spacing w:val="-30"/>
          <w:sz w:val="24"/>
        </w:rPr>
        <w:t xml:space="preserve"> </w:t>
      </w:r>
      <w:r>
        <w:rPr>
          <w:spacing w:val="-3"/>
          <w:sz w:val="24"/>
        </w:rPr>
        <w:t xml:space="preserve">B. </w:t>
      </w:r>
      <w:r>
        <w:rPr>
          <w:sz w:val="24"/>
        </w:rPr>
        <w:t xml:space="preserve">Jain Publishers (P) </w:t>
      </w:r>
      <w:r>
        <w:rPr>
          <w:spacing w:val="-3"/>
          <w:sz w:val="24"/>
        </w:rPr>
        <w:t xml:space="preserve">Ltd; </w:t>
      </w:r>
      <w:r>
        <w:rPr>
          <w:sz w:val="24"/>
        </w:rPr>
        <w:t>2003. p.</w:t>
      </w:r>
      <w:r>
        <w:rPr>
          <w:spacing w:val="3"/>
          <w:sz w:val="24"/>
        </w:rPr>
        <w:t xml:space="preserve"> </w:t>
      </w:r>
      <w:r>
        <w:rPr>
          <w:sz w:val="24"/>
        </w:rPr>
        <w:t>421.</w:t>
      </w:r>
    </w:p>
    <w:p w:rsidR="001917A4" w:rsidRDefault="009355D1">
      <w:pPr>
        <w:pStyle w:val="ListParagraph"/>
        <w:numPr>
          <w:ilvl w:val="0"/>
          <w:numId w:val="4"/>
        </w:numPr>
        <w:tabs>
          <w:tab w:val="left" w:pos="365"/>
        </w:tabs>
        <w:spacing w:before="195" w:line="276" w:lineRule="auto"/>
        <w:ind w:right="116" w:firstLine="0"/>
        <w:rPr>
          <w:sz w:val="24"/>
        </w:rPr>
      </w:pPr>
      <w:r>
        <w:rPr>
          <w:sz w:val="24"/>
        </w:rPr>
        <w:t>Clarke Henry John MD. Clark-A Dic</w:t>
      </w:r>
      <w:r>
        <w:rPr>
          <w:sz w:val="24"/>
        </w:rPr>
        <w:t xml:space="preserve">tionary of Practical </w:t>
      </w:r>
      <w:proofErr w:type="spellStart"/>
      <w:r>
        <w:rPr>
          <w:sz w:val="24"/>
        </w:rPr>
        <w:t>Materia</w:t>
      </w:r>
      <w:proofErr w:type="spellEnd"/>
      <w:r>
        <w:rPr>
          <w:sz w:val="24"/>
        </w:rPr>
        <w:t xml:space="preserve"> </w:t>
      </w:r>
      <w:proofErr w:type="spellStart"/>
      <w:r>
        <w:rPr>
          <w:sz w:val="24"/>
        </w:rPr>
        <w:t>Medica</w:t>
      </w:r>
      <w:proofErr w:type="spellEnd"/>
      <w:r>
        <w:rPr>
          <w:sz w:val="24"/>
        </w:rPr>
        <w:t xml:space="preserve"> Vol. 2. Reprint edition. New Delhi: </w:t>
      </w:r>
      <w:r>
        <w:rPr>
          <w:spacing w:val="-3"/>
          <w:sz w:val="24"/>
        </w:rPr>
        <w:t xml:space="preserve">B. </w:t>
      </w:r>
      <w:r>
        <w:rPr>
          <w:sz w:val="24"/>
        </w:rPr>
        <w:t xml:space="preserve">Jain Publishers </w:t>
      </w:r>
      <w:proofErr w:type="spellStart"/>
      <w:r>
        <w:rPr>
          <w:spacing w:val="-3"/>
          <w:sz w:val="24"/>
        </w:rPr>
        <w:t>Pvt</w:t>
      </w:r>
      <w:proofErr w:type="spellEnd"/>
      <w:r>
        <w:rPr>
          <w:spacing w:val="-3"/>
          <w:sz w:val="24"/>
        </w:rPr>
        <w:t xml:space="preserve"> Ltd; </w:t>
      </w:r>
      <w:proofErr w:type="spellStart"/>
      <w:r>
        <w:rPr>
          <w:sz w:val="24"/>
        </w:rPr>
        <w:t>MuzumdarK.P.Dr</w:t>
      </w:r>
      <w:proofErr w:type="spellEnd"/>
      <w:r>
        <w:rPr>
          <w:sz w:val="24"/>
        </w:rPr>
        <w:t>. Textbook of homeopathic therapies with a clinical approach. Calcutta: New Central Book Agency Private Limited; 2006.</w:t>
      </w:r>
      <w:r>
        <w:rPr>
          <w:spacing w:val="-31"/>
          <w:sz w:val="24"/>
        </w:rPr>
        <w:t xml:space="preserve"> </w:t>
      </w:r>
      <w:r>
        <w:rPr>
          <w:sz w:val="24"/>
        </w:rPr>
        <w:t>p. 36.</w:t>
      </w:r>
    </w:p>
    <w:p w:rsidR="001917A4" w:rsidRDefault="009355D1">
      <w:pPr>
        <w:pStyle w:val="ListParagraph"/>
        <w:numPr>
          <w:ilvl w:val="0"/>
          <w:numId w:val="4"/>
        </w:numPr>
        <w:tabs>
          <w:tab w:val="left" w:pos="365"/>
        </w:tabs>
        <w:spacing w:before="203" w:line="273" w:lineRule="auto"/>
        <w:ind w:right="666" w:firstLine="0"/>
        <w:rPr>
          <w:sz w:val="24"/>
        </w:rPr>
      </w:pPr>
      <w:r>
        <w:rPr>
          <w:sz w:val="24"/>
        </w:rPr>
        <w:t>Kent J T. Lectur</w:t>
      </w:r>
      <w:r>
        <w:rPr>
          <w:sz w:val="24"/>
        </w:rPr>
        <w:t xml:space="preserve">es on Homoeopathic </w:t>
      </w:r>
      <w:proofErr w:type="spellStart"/>
      <w:r>
        <w:rPr>
          <w:sz w:val="24"/>
        </w:rPr>
        <w:t>Materia</w:t>
      </w:r>
      <w:proofErr w:type="spellEnd"/>
      <w:r>
        <w:rPr>
          <w:sz w:val="24"/>
        </w:rPr>
        <w:t xml:space="preserve"> </w:t>
      </w:r>
      <w:proofErr w:type="spellStart"/>
      <w:r>
        <w:rPr>
          <w:sz w:val="24"/>
        </w:rPr>
        <w:t>Medica</w:t>
      </w:r>
      <w:proofErr w:type="spellEnd"/>
      <w:r>
        <w:rPr>
          <w:sz w:val="24"/>
        </w:rPr>
        <w:t xml:space="preserve">. Reprint edition. New Delhi: </w:t>
      </w:r>
      <w:r>
        <w:rPr>
          <w:spacing w:val="-3"/>
          <w:sz w:val="24"/>
        </w:rPr>
        <w:t>B.</w:t>
      </w:r>
      <w:r>
        <w:rPr>
          <w:spacing w:val="-25"/>
          <w:sz w:val="24"/>
        </w:rPr>
        <w:t xml:space="preserve"> </w:t>
      </w:r>
      <w:r>
        <w:rPr>
          <w:sz w:val="24"/>
        </w:rPr>
        <w:t>Jain Publishers (P) ltd; 1998. p.</w:t>
      </w:r>
      <w:r>
        <w:rPr>
          <w:spacing w:val="-3"/>
          <w:sz w:val="24"/>
        </w:rPr>
        <w:t xml:space="preserve"> </w:t>
      </w:r>
      <w:r>
        <w:rPr>
          <w:sz w:val="24"/>
        </w:rPr>
        <w:t>792.</w:t>
      </w:r>
    </w:p>
    <w:sectPr w:rsidR="001917A4" w:rsidSect="001917A4">
      <w:pgSz w:w="12240" w:h="15840"/>
      <w:pgMar w:top="1500" w:right="1340" w:bottom="280" w:left="12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394D43"/>
    <w:multiLevelType w:val="hybridMultilevel"/>
    <w:tmpl w:val="9B5CC39A"/>
    <w:lvl w:ilvl="0" w:tplc="7D78E8C8">
      <w:numFmt w:val="bullet"/>
      <w:lvlText w:val="•"/>
      <w:lvlJc w:val="left"/>
      <w:pPr>
        <w:ind w:left="220" w:hanging="204"/>
      </w:pPr>
      <w:rPr>
        <w:rFonts w:ascii="Times New Roman" w:eastAsia="Times New Roman" w:hAnsi="Times New Roman" w:cs="Times New Roman" w:hint="default"/>
        <w:spacing w:val="-5"/>
        <w:w w:val="99"/>
        <w:sz w:val="24"/>
        <w:szCs w:val="24"/>
        <w:lang w:val="en-US" w:eastAsia="en-US" w:bidi="ar-SA"/>
      </w:rPr>
    </w:lvl>
    <w:lvl w:ilvl="1" w:tplc="D3528384">
      <w:numFmt w:val="bullet"/>
      <w:lvlText w:val="•"/>
      <w:lvlJc w:val="left"/>
      <w:pPr>
        <w:ind w:left="1166" w:hanging="204"/>
      </w:pPr>
      <w:rPr>
        <w:rFonts w:hint="default"/>
        <w:lang w:val="en-US" w:eastAsia="en-US" w:bidi="ar-SA"/>
      </w:rPr>
    </w:lvl>
    <w:lvl w:ilvl="2" w:tplc="C02E6076">
      <w:numFmt w:val="bullet"/>
      <w:lvlText w:val="•"/>
      <w:lvlJc w:val="left"/>
      <w:pPr>
        <w:ind w:left="2112" w:hanging="204"/>
      </w:pPr>
      <w:rPr>
        <w:rFonts w:hint="default"/>
        <w:lang w:val="en-US" w:eastAsia="en-US" w:bidi="ar-SA"/>
      </w:rPr>
    </w:lvl>
    <w:lvl w:ilvl="3" w:tplc="23E0D4DA">
      <w:numFmt w:val="bullet"/>
      <w:lvlText w:val="•"/>
      <w:lvlJc w:val="left"/>
      <w:pPr>
        <w:ind w:left="3058" w:hanging="204"/>
      </w:pPr>
      <w:rPr>
        <w:rFonts w:hint="default"/>
        <w:lang w:val="en-US" w:eastAsia="en-US" w:bidi="ar-SA"/>
      </w:rPr>
    </w:lvl>
    <w:lvl w:ilvl="4" w:tplc="3DCC3F4A">
      <w:numFmt w:val="bullet"/>
      <w:lvlText w:val="•"/>
      <w:lvlJc w:val="left"/>
      <w:pPr>
        <w:ind w:left="4004" w:hanging="204"/>
      </w:pPr>
      <w:rPr>
        <w:rFonts w:hint="default"/>
        <w:lang w:val="en-US" w:eastAsia="en-US" w:bidi="ar-SA"/>
      </w:rPr>
    </w:lvl>
    <w:lvl w:ilvl="5" w:tplc="4F2A8600">
      <w:numFmt w:val="bullet"/>
      <w:lvlText w:val="•"/>
      <w:lvlJc w:val="left"/>
      <w:pPr>
        <w:ind w:left="4950" w:hanging="204"/>
      </w:pPr>
      <w:rPr>
        <w:rFonts w:hint="default"/>
        <w:lang w:val="en-US" w:eastAsia="en-US" w:bidi="ar-SA"/>
      </w:rPr>
    </w:lvl>
    <w:lvl w:ilvl="6" w:tplc="1A1CED34">
      <w:numFmt w:val="bullet"/>
      <w:lvlText w:val="•"/>
      <w:lvlJc w:val="left"/>
      <w:pPr>
        <w:ind w:left="5896" w:hanging="204"/>
      </w:pPr>
      <w:rPr>
        <w:rFonts w:hint="default"/>
        <w:lang w:val="en-US" w:eastAsia="en-US" w:bidi="ar-SA"/>
      </w:rPr>
    </w:lvl>
    <w:lvl w:ilvl="7" w:tplc="8D8CC43A">
      <w:numFmt w:val="bullet"/>
      <w:lvlText w:val="•"/>
      <w:lvlJc w:val="left"/>
      <w:pPr>
        <w:ind w:left="6842" w:hanging="204"/>
      </w:pPr>
      <w:rPr>
        <w:rFonts w:hint="default"/>
        <w:lang w:val="en-US" w:eastAsia="en-US" w:bidi="ar-SA"/>
      </w:rPr>
    </w:lvl>
    <w:lvl w:ilvl="8" w:tplc="7BDE8C88">
      <w:numFmt w:val="bullet"/>
      <w:lvlText w:val="•"/>
      <w:lvlJc w:val="left"/>
      <w:pPr>
        <w:ind w:left="7788" w:hanging="204"/>
      </w:pPr>
      <w:rPr>
        <w:rFonts w:hint="default"/>
        <w:lang w:val="en-US" w:eastAsia="en-US" w:bidi="ar-SA"/>
      </w:rPr>
    </w:lvl>
  </w:abstractNum>
  <w:abstractNum w:abstractNumId="1">
    <w:nsid w:val="4A3D4194"/>
    <w:multiLevelType w:val="hybridMultilevel"/>
    <w:tmpl w:val="281C24DA"/>
    <w:lvl w:ilvl="0" w:tplc="0486FDD2">
      <w:start w:val="1"/>
      <w:numFmt w:val="decimal"/>
      <w:lvlText w:val="%1."/>
      <w:lvlJc w:val="left"/>
      <w:pPr>
        <w:ind w:left="460" w:hanging="240"/>
        <w:jc w:val="left"/>
      </w:pPr>
      <w:rPr>
        <w:rFonts w:ascii="Times New Roman" w:eastAsia="Times New Roman" w:hAnsi="Times New Roman" w:cs="Times New Roman" w:hint="default"/>
        <w:spacing w:val="-5"/>
        <w:w w:val="99"/>
        <w:sz w:val="24"/>
        <w:szCs w:val="24"/>
        <w:lang w:val="en-US" w:eastAsia="en-US" w:bidi="ar-SA"/>
      </w:rPr>
    </w:lvl>
    <w:lvl w:ilvl="1" w:tplc="FF52938E">
      <w:numFmt w:val="bullet"/>
      <w:lvlText w:val="•"/>
      <w:lvlJc w:val="left"/>
      <w:pPr>
        <w:ind w:left="1382" w:hanging="240"/>
      </w:pPr>
      <w:rPr>
        <w:rFonts w:hint="default"/>
        <w:lang w:val="en-US" w:eastAsia="en-US" w:bidi="ar-SA"/>
      </w:rPr>
    </w:lvl>
    <w:lvl w:ilvl="2" w:tplc="3B36E9D8">
      <w:numFmt w:val="bullet"/>
      <w:lvlText w:val="•"/>
      <w:lvlJc w:val="left"/>
      <w:pPr>
        <w:ind w:left="2304" w:hanging="240"/>
      </w:pPr>
      <w:rPr>
        <w:rFonts w:hint="default"/>
        <w:lang w:val="en-US" w:eastAsia="en-US" w:bidi="ar-SA"/>
      </w:rPr>
    </w:lvl>
    <w:lvl w:ilvl="3" w:tplc="95985D22">
      <w:numFmt w:val="bullet"/>
      <w:lvlText w:val="•"/>
      <w:lvlJc w:val="left"/>
      <w:pPr>
        <w:ind w:left="3226" w:hanging="240"/>
      </w:pPr>
      <w:rPr>
        <w:rFonts w:hint="default"/>
        <w:lang w:val="en-US" w:eastAsia="en-US" w:bidi="ar-SA"/>
      </w:rPr>
    </w:lvl>
    <w:lvl w:ilvl="4" w:tplc="3A124DA0">
      <w:numFmt w:val="bullet"/>
      <w:lvlText w:val="•"/>
      <w:lvlJc w:val="left"/>
      <w:pPr>
        <w:ind w:left="4148" w:hanging="240"/>
      </w:pPr>
      <w:rPr>
        <w:rFonts w:hint="default"/>
        <w:lang w:val="en-US" w:eastAsia="en-US" w:bidi="ar-SA"/>
      </w:rPr>
    </w:lvl>
    <w:lvl w:ilvl="5" w:tplc="61AC788E">
      <w:numFmt w:val="bullet"/>
      <w:lvlText w:val="•"/>
      <w:lvlJc w:val="left"/>
      <w:pPr>
        <w:ind w:left="5070" w:hanging="240"/>
      </w:pPr>
      <w:rPr>
        <w:rFonts w:hint="default"/>
        <w:lang w:val="en-US" w:eastAsia="en-US" w:bidi="ar-SA"/>
      </w:rPr>
    </w:lvl>
    <w:lvl w:ilvl="6" w:tplc="3C70151E">
      <w:numFmt w:val="bullet"/>
      <w:lvlText w:val="•"/>
      <w:lvlJc w:val="left"/>
      <w:pPr>
        <w:ind w:left="5992" w:hanging="240"/>
      </w:pPr>
      <w:rPr>
        <w:rFonts w:hint="default"/>
        <w:lang w:val="en-US" w:eastAsia="en-US" w:bidi="ar-SA"/>
      </w:rPr>
    </w:lvl>
    <w:lvl w:ilvl="7" w:tplc="73121664">
      <w:numFmt w:val="bullet"/>
      <w:lvlText w:val="•"/>
      <w:lvlJc w:val="left"/>
      <w:pPr>
        <w:ind w:left="6914" w:hanging="240"/>
      </w:pPr>
      <w:rPr>
        <w:rFonts w:hint="default"/>
        <w:lang w:val="en-US" w:eastAsia="en-US" w:bidi="ar-SA"/>
      </w:rPr>
    </w:lvl>
    <w:lvl w:ilvl="8" w:tplc="7CFAFA28">
      <w:numFmt w:val="bullet"/>
      <w:lvlText w:val="•"/>
      <w:lvlJc w:val="left"/>
      <w:pPr>
        <w:ind w:left="7836" w:hanging="240"/>
      </w:pPr>
      <w:rPr>
        <w:rFonts w:hint="default"/>
        <w:lang w:val="en-US" w:eastAsia="en-US" w:bidi="ar-SA"/>
      </w:rPr>
    </w:lvl>
  </w:abstractNum>
  <w:abstractNum w:abstractNumId="2">
    <w:nsid w:val="4B234595"/>
    <w:multiLevelType w:val="hybridMultilevel"/>
    <w:tmpl w:val="401CC1EE"/>
    <w:lvl w:ilvl="0" w:tplc="4D42583A">
      <w:start w:val="1"/>
      <w:numFmt w:val="decimal"/>
      <w:lvlText w:val="%1."/>
      <w:lvlJc w:val="left"/>
      <w:pPr>
        <w:ind w:left="460" w:hanging="240"/>
        <w:jc w:val="left"/>
      </w:pPr>
      <w:rPr>
        <w:rFonts w:ascii="Times New Roman" w:eastAsia="Times New Roman" w:hAnsi="Times New Roman" w:cs="Times New Roman" w:hint="default"/>
        <w:spacing w:val="-6"/>
        <w:w w:val="99"/>
        <w:sz w:val="24"/>
        <w:szCs w:val="24"/>
        <w:lang w:val="en-US" w:eastAsia="en-US" w:bidi="ar-SA"/>
      </w:rPr>
    </w:lvl>
    <w:lvl w:ilvl="1" w:tplc="30082670">
      <w:numFmt w:val="bullet"/>
      <w:lvlText w:val="•"/>
      <w:lvlJc w:val="left"/>
      <w:pPr>
        <w:ind w:left="1382" w:hanging="240"/>
      </w:pPr>
      <w:rPr>
        <w:rFonts w:hint="default"/>
        <w:lang w:val="en-US" w:eastAsia="en-US" w:bidi="ar-SA"/>
      </w:rPr>
    </w:lvl>
    <w:lvl w:ilvl="2" w:tplc="EEE2EA92">
      <w:numFmt w:val="bullet"/>
      <w:lvlText w:val="•"/>
      <w:lvlJc w:val="left"/>
      <w:pPr>
        <w:ind w:left="2304" w:hanging="240"/>
      </w:pPr>
      <w:rPr>
        <w:rFonts w:hint="default"/>
        <w:lang w:val="en-US" w:eastAsia="en-US" w:bidi="ar-SA"/>
      </w:rPr>
    </w:lvl>
    <w:lvl w:ilvl="3" w:tplc="921251CE">
      <w:numFmt w:val="bullet"/>
      <w:lvlText w:val="•"/>
      <w:lvlJc w:val="left"/>
      <w:pPr>
        <w:ind w:left="3226" w:hanging="240"/>
      </w:pPr>
      <w:rPr>
        <w:rFonts w:hint="default"/>
        <w:lang w:val="en-US" w:eastAsia="en-US" w:bidi="ar-SA"/>
      </w:rPr>
    </w:lvl>
    <w:lvl w:ilvl="4" w:tplc="BE9ABB62">
      <w:numFmt w:val="bullet"/>
      <w:lvlText w:val="•"/>
      <w:lvlJc w:val="left"/>
      <w:pPr>
        <w:ind w:left="4148" w:hanging="240"/>
      </w:pPr>
      <w:rPr>
        <w:rFonts w:hint="default"/>
        <w:lang w:val="en-US" w:eastAsia="en-US" w:bidi="ar-SA"/>
      </w:rPr>
    </w:lvl>
    <w:lvl w:ilvl="5" w:tplc="1F16FDDA">
      <w:numFmt w:val="bullet"/>
      <w:lvlText w:val="•"/>
      <w:lvlJc w:val="left"/>
      <w:pPr>
        <w:ind w:left="5070" w:hanging="240"/>
      </w:pPr>
      <w:rPr>
        <w:rFonts w:hint="default"/>
        <w:lang w:val="en-US" w:eastAsia="en-US" w:bidi="ar-SA"/>
      </w:rPr>
    </w:lvl>
    <w:lvl w:ilvl="6" w:tplc="17C07E52">
      <w:numFmt w:val="bullet"/>
      <w:lvlText w:val="•"/>
      <w:lvlJc w:val="left"/>
      <w:pPr>
        <w:ind w:left="5992" w:hanging="240"/>
      </w:pPr>
      <w:rPr>
        <w:rFonts w:hint="default"/>
        <w:lang w:val="en-US" w:eastAsia="en-US" w:bidi="ar-SA"/>
      </w:rPr>
    </w:lvl>
    <w:lvl w:ilvl="7" w:tplc="85CA1524">
      <w:numFmt w:val="bullet"/>
      <w:lvlText w:val="•"/>
      <w:lvlJc w:val="left"/>
      <w:pPr>
        <w:ind w:left="6914" w:hanging="240"/>
      </w:pPr>
      <w:rPr>
        <w:rFonts w:hint="default"/>
        <w:lang w:val="en-US" w:eastAsia="en-US" w:bidi="ar-SA"/>
      </w:rPr>
    </w:lvl>
    <w:lvl w:ilvl="8" w:tplc="4A9481E4">
      <w:numFmt w:val="bullet"/>
      <w:lvlText w:val="•"/>
      <w:lvlJc w:val="left"/>
      <w:pPr>
        <w:ind w:left="7836" w:hanging="240"/>
      </w:pPr>
      <w:rPr>
        <w:rFonts w:hint="default"/>
        <w:lang w:val="en-US" w:eastAsia="en-US" w:bidi="ar-SA"/>
      </w:rPr>
    </w:lvl>
  </w:abstractNum>
  <w:abstractNum w:abstractNumId="3">
    <w:nsid w:val="509108B0"/>
    <w:multiLevelType w:val="hybridMultilevel"/>
    <w:tmpl w:val="F66A05B0"/>
    <w:lvl w:ilvl="0" w:tplc="A81CBE9A">
      <w:numFmt w:val="bullet"/>
      <w:lvlText w:val=""/>
      <w:lvlJc w:val="left"/>
      <w:pPr>
        <w:ind w:left="3101" w:hanging="361"/>
      </w:pPr>
      <w:rPr>
        <w:rFonts w:ascii="Symbol" w:eastAsia="Symbol" w:hAnsi="Symbol" w:cs="Symbol" w:hint="default"/>
        <w:w w:val="100"/>
        <w:sz w:val="24"/>
        <w:szCs w:val="24"/>
        <w:lang w:val="en-US" w:eastAsia="en-US" w:bidi="ar-SA"/>
      </w:rPr>
    </w:lvl>
    <w:lvl w:ilvl="1" w:tplc="B2AE68AC">
      <w:numFmt w:val="bullet"/>
      <w:lvlText w:val="•"/>
      <w:lvlJc w:val="left"/>
      <w:pPr>
        <w:ind w:left="3758" w:hanging="361"/>
      </w:pPr>
      <w:rPr>
        <w:rFonts w:hint="default"/>
        <w:lang w:val="en-US" w:eastAsia="en-US" w:bidi="ar-SA"/>
      </w:rPr>
    </w:lvl>
    <w:lvl w:ilvl="2" w:tplc="0A281B62">
      <w:numFmt w:val="bullet"/>
      <w:lvlText w:val="•"/>
      <w:lvlJc w:val="left"/>
      <w:pPr>
        <w:ind w:left="4416" w:hanging="361"/>
      </w:pPr>
      <w:rPr>
        <w:rFonts w:hint="default"/>
        <w:lang w:val="en-US" w:eastAsia="en-US" w:bidi="ar-SA"/>
      </w:rPr>
    </w:lvl>
    <w:lvl w:ilvl="3" w:tplc="D772DF24">
      <w:numFmt w:val="bullet"/>
      <w:lvlText w:val="•"/>
      <w:lvlJc w:val="left"/>
      <w:pPr>
        <w:ind w:left="5074" w:hanging="361"/>
      </w:pPr>
      <w:rPr>
        <w:rFonts w:hint="default"/>
        <w:lang w:val="en-US" w:eastAsia="en-US" w:bidi="ar-SA"/>
      </w:rPr>
    </w:lvl>
    <w:lvl w:ilvl="4" w:tplc="130645CA">
      <w:numFmt w:val="bullet"/>
      <w:lvlText w:val="•"/>
      <w:lvlJc w:val="left"/>
      <w:pPr>
        <w:ind w:left="5732" w:hanging="361"/>
      </w:pPr>
      <w:rPr>
        <w:rFonts w:hint="default"/>
        <w:lang w:val="en-US" w:eastAsia="en-US" w:bidi="ar-SA"/>
      </w:rPr>
    </w:lvl>
    <w:lvl w:ilvl="5" w:tplc="D012C114">
      <w:numFmt w:val="bullet"/>
      <w:lvlText w:val="•"/>
      <w:lvlJc w:val="left"/>
      <w:pPr>
        <w:ind w:left="6390" w:hanging="361"/>
      </w:pPr>
      <w:rPr>
        <w:rFonts w:hint="default"/>
        <w:lang w:val="en-US" w:eastAsia="en-US" w:bidi="ar-SA"/>
      </w:rPr>
    </w:lvl>
    <w:lvl w:ilvl="6" w:tplc="B402329A">
      <w:numFmt w:val="bullet"/>
      <w:lvlText w:val="•"/>
      <w:lvlJc w:val="left"/>
      <w:pPr>
        <w:ind w:left="7048" w:hanging="361"/>
      </w:pPr>
      <w:rPr>
        <w:rFonts w:hint="default"/>
        <w:lang w:val="en-US" w:eastAsia="en-US" w:bidi="ar-SA"/>
      </w:rPr>
    </w:lvl>
    <w:lvl w:ilvl="7" w:tplc="C41E3FEC">
      <w:numFmt w:val="bullet"/>
      <w:lvlText w:val="•"/>
      <w:lvlJc w:val="left"/>
      <w:pPr>
        <w:ind w:left="7706" w:hanging="361"/>
      </w:pPr>
      <w:rPr>
        <w:rFonts w:hint="default"/>
        <w:lang w:val="en-US" w:eastAsia="en-US" w:bidi="ar-SA"/>
      </w:rPr>
    </w:lvl>
    <w:lvl w:ilvl="8" w:tplc="8E585510">
      <w:numFmt w:val="bullet"/>
      <w:lvlText w:val="•"/>
      <w:lvlJc w:val="left"/>
      <w:pPr>
        <w:ind w:left="8364" w:hanging="361"/>
      </w:pPr>
      <w:rPr>
        <w:rFonts w:hint="default"/>
        <w:lang w:val="en-US" w:eastAsia="en-US" w:bidi="ar-SA"/>
      </w:rPr>
    </w:lvl>
  </w:abstractNum>
  <w:abstractNum w:abstractNumId="4">
    <w:nsid w:val="6E5D3ACC"/>
    <w:multiLevelType w:val="hybridMultilevel"/>
    <w:tmpl w:val="B21C8F48"/>
    <w:lvl w:ilvl="0" w:tplc="4D9CBA4A">
      <w:start w:val="1"/>
      <w:numFmt w:val="decimal"/>
      <w:lvlText w:val="%1."/>
      <w:lvlJc w:val="left"/>
      <w:pPr>
        <w:ind w:left="520" w:hanging="240"/>
        <w:jc w:val="left"/>
      </w:pPr>
      <w:rPr>
        <w:rFonts w:ascii="Times New Roman" w:eastAsia="Times New Roman" w:hAnsi="Times New Roman" w:cs="Times New Roman" w:hint="default"/>
        <w:spacing w:val="-6"/>
        <w:w w:val="99"/>
        <w:sz w:val="24"/>
        <w:szCs w:val="24"/>
        <w:lang w:val="en-US" w:eastAsia="en-US" w:bidi="ar-SA"/>
      </w:rPr>
    </w:lvl>
    <w:lvl w:ilvl="1" w:tplc="40741F7C">
      <w:numFmt w:val="bullet"/>
      <w:lvlText w:val="•"/>
      <w:lvlJc w:val="left"/>
      <w:pPr>
        <w:ind w:left="1436" w:hanging="240"/>
      </w:pPr>
      <w:rPr>
        <w:rFonts w:hint="default"/>
        <w:lang w:val="en-US" w:eastAsia="en-US" w:bidi="ar-SA"/>
      </w:rPr>
    </w:lvl>
    <w:lvl w:ilvl="2" w:tplc="5A4C7F60">
      <w:numFmt w:val="bullet"/>
      <w:lvlText w:val="•"/>
      <w:lvlJc w:val="left"/>
      <w:pPr>
        <w:ind w:left="2352" w:hanging="240"/>
      </w:pPr>
      <w:rPr>
        <w:rFonts w:hint="default"/>
        <w:lang w:val="en-US" w:eastAsia="en-US" w:bidi="ar-SA"/>
      </w:rPr>
    </w:lvl>
    <w:lvl w:ilvl="3" w:tplc="293C6760">
      <w:numFmt w:val="bullet"/>
      <w:lvlText w:val="•"/>
      <w:lvlJc w:val="left"/>
      <w:pPr>
        <w:ind w:left="3268" w:hanging="240"/>
      </w:pPr>
      <w:rPr>
        <w:rFonts w:hint="default"/>
        <w:lang w:val="en-US" w:eastAsia="en-US" w:bidi="ar-SA"/>
      </w:rPr>
    </w:lvl>
    <w:lvl w:ilvl="4" w:tplc="41921272">
      <w:numFmt w:val="bullet"/>
      <w:lvlText w:val="•"/>
      <w:lvlJc w:val="left"/>
      <w:pPr>
        <w:ind w:left="4184" w:hanging="240"/>
      </w:pPr>
      <w:rPr>
        <w:rFonts w:hint="default"/>
        <w:lang w:val="en-US" w:eastAsia="en-US" w:bidi="ar-SA"/>
      </w:rPr>
    </w:lvl>
    <w:lvl w:ilvl="5" w:tplc="FB6E5F4A">
      <w:numFmt w:val="bullet"/>
      <w:lvlText w:val="•"/>
      <w:lvlJc w:val="left"/>
      <w:pPr>
        <w:ind w:left="5100" w:hanging="240"/>
      </w:pPr>
      <w:rPr>
        <w:rFonts w:hint="default"/>
        <w:lang w:val="en-US" w:eastAsia="en-US" w:bidi="ar-SA"/>
      </w:rPr>
    </w:lvl>
    <w:lvl w:ilvl="6" w:tplc="1E146DDC">
      <w:numFmt w:val="bullet"/>
      <w:lvlText w:val="•"/>
      <w:lvlJc w:val="left"/>
      <w:pPr>
        <w:ind w:left="6016" w:hanging="240"/>
      </w:pPr>
      <w:rPr>
        <w:rFonts w:hint="default"/>
        <w:lang w:val="en-US" w:eastAsia="en-US" w:bidi="ar-SA"/>
      </w:rPr>
    </w:lvl>
    <w:lvl w:ilvl="7" w:tplc="FD54141A">
      <w:numFmt w:val="bullet"/>
      <w:lvlText w:val="•"/>
      <w:lvlJc w:val="left"/>
      <w:pPr>
        <w:ind w:left="6932" w:hanging="240"/>
      </w:pPr>
      <w:rPr>
        <w:rFonts w:hint="default"/>
        <w:lang w:val="en-US" w:eastAsia="en-US" w:bidi="ar-SA"/>
      </w:rPr>
    </w:lvl>
    <w:lvl w:ilvl="8" w:tplc="A0488760">
      <w:numFmt w:val="bullet"/>
      <w:lvlText w:val="•"/>
      <w:lvlJc w:val="left"/>
      <w:pPr>
        <w:ind w:left="7848" w:hanging="240"/>
      </w:pPr>
      <w:rPr>
        <w:rFonts w:hint="default"/>
        <w:lang w:val="en-US" w:eastAsia="en-US" w:bidi="ar-SA"/>
      </w:rPr>
    </w:lvl>
  </w:abstractNum>
  <w:abstractNum w:abstractNumId="5">
    <w:nsid w:val="77E969CB"/>
    <w:multiLevelType w:val="hybridMultilevel"/>
    <w:tmpl w:val="39D065AE"/>
    <w:lvl w:ilvl="0" w:tplc="5D1C81B8">
      <w:start w:val="1"/>
      <w:numFmt w:val="decimal"/>
      <w:lvlText w:val="%1."/>
      <w:lvlJc w:val="left"/>
      <w:pPr>
        <w:ind w:left="220" w:hanging="240"/>
        <w:jc w:val="left"/>
      </w:pPr>
      <w:rPr>
        <w:rFonts w:ascii="Times New Roman" w:eastAsia="Times New Roman" w:hAnsi="Times New Roman" w:cs="Times New Roman" w:hint="default"/>
        <w:spacing w:val="-8"/>
        <w:w w:val="99"/>
        <w:sz w:val="24"/>
        <w:szCs w:val="24"/>
        <w:lang w:val="en-US" w:eastAsia="en-US" w:bidi="ar-SA"/>
      </w:rPr>
    </w:lvl>
    <w:lvl w:ilvl="1" w:tplc="0EC4E922">
      <w:numFmt w:val="bullet"/>
      <w:lvlText w:val="•"/>
      <w:lvlJc w:val="left"/>
      <w:pPr>
        <w:ind w:left="1166" w:hanging="240"/>
      </w:pPr>
      <w:rPr>
        <w:rFonts w:hint="default"/>
        <w:lang w:val="en-US" w:eastAsia="en-US" w:bidi="ar-SA"/>
      </w:rPr>
    </w:lvl>
    <w:lvl w:ilvl="2" w:tplc="7CFC482A">
      <w:numFmt w:val="bullet"/>
      <w:lvlText w:val="•"/>
      <w:lvlJc w:val="left"/>
      <w:pPr>
        <w:ind w:left="2112" w:hanging="240"/>
      </w:pPr>
      <w:rPr>
        <w:rFonts w:hint="default"/>
        <w:lang w:val="en-US" w:eastAsia="en-US" w:bidi="ar-SA"/>
      </w:rPr>
    </w:lvl>
    <w:lvl w:ilvl="3" w:tplc="DEB0C548">
      <w:numFmt w:val="bullet"/>
      <w:lvlText w:val="•"/>
      <w:lvlJc w:val="left"/>
      <w:pPr>
        <w:ind w:left="3058" w:hanging="240"/>
      </w:pPr>
      <w:rPr>
        <w:rFonts w:hint="default"/>
        <w:lang w:val="en-US" w:eastAsia="en-US" w:bidi="ar-SA"/>
      </w:rPr>
    </w:lvl>
    <w:lvl w:ilvl="4" w:tplc="DE760328">
      <w:numFmt w:val="bullet"/>
      <w:lvlText w:val="•"/>
      <w:lvlJc w:val="left"/>
      <w:pPr>
        <w:ind w:left="4004" w:hanging="240"/>
      </w:pPr>
      <w:rPr>
        <w:rFonts w:hint="default"/>
        <w:lang w:val="en-US" w:eastAsia="en-US" w:bidi="ar-SA"/>
      </w:rPr>
    </w:lvl>
    <w:lvl w:ilvl="5" w:tplc="6848F8B0">
      <w:numFmt w:val="bullet"/>
      <w:lvlText w:val="•"/>
      <w:lvlJc w:val="left"/>
      <w:pPr>
        <w:ind w:left="4950" w:hanging="240"/>
      </w:pPr>
      <w:rPr>
        <w:rFonts w:hint="default"/>
        <w:lang w:val="en-US" w:eastAsia="en-US" w:bidi="ar-SA"/>
      </w:rPr>
    </w:lvl>
    <w:lvl w:ilvl="6" w:tplc="38043980">
      <w:numFmt w:val="bullet"/>
      <w:lvlText w:val="•"/>
      <w:lvlJc w:val="left"/>
      <w:pPr>
        <w:ind w:left="5896" w:hanging="240"/>
      </w:pPr>
      <w:rPr>
        <w:rFonts w:hint="default"/>
        <w:lang w:val="en-US" w:eastAsia="en-US" w:bidi="ar-SA"/>
      </w:rPr>
    </w:lvl>
    <w:lvl w:ilvl="7" w:tplc="63ECB74E">
      <w:numFmt w:val="bullet"/>
      <w:lvlText w:val="•"/>
      <w:lvlJc w:val="left"/>
      <w:pPr>
        <w:ind w:left="6842" w:hanging="240"/>
      </w:pPr>
      <w:rPr>
        <w:rFonts w:hint="default"/>
        <w:lang w:val="en-US" w:eastAsia="en-US" w:bidi="ar-SA"/>
      </w:rPr>
    </w:lvl>
    <w:lvl w:ilvl="8" w:tplc="B55C28D4">
      <w:numFmt w:val="bullet"/>
      <w:lvlText w:val="•"/>
      <w:lvlJc w:val="left"/>
      <w:pPr>
        <w:ind w:left="7788" w:hanging="240"/>
      </w:pPr>
      <w:rPr>
        <w:rFonts w:hint="default"/>
        <w:lang w:val="en-US" w:eastAsia="en-US" w:bidi="ar-SA"/>
      </w:rPr>
    </w:lvl>
  </w:abstractNum>
  <w:abstractNum w:abstractNumId="6">
    <w:nsid w:val="7FDC665F"/>
    <w:multiLevelType w:val="hybridMultilevel"/>
    <w:tmpl w:val="309090A2"/>
    <w:lvl w:ilvl="0" w:tplc="34866DF6">
      <w:start w:val="1"/>
      <w:numFmt w:val="decimal"/>
      <w:lvlText w:val="%1."/>
      <w:lvlJc w:val="left"/>
      <w:pPr>
        <w:ind w:left="572" w:hanging="280"/>
        <w:jc w:val="right"/>
      </w:pPr>
      <w:rPr>
        <w:rFonts w:hint="default"/>
        <w:b/>
        <w:bCs/>
        <w:w w:val="100"/>
        <w:lang w:val="en-US" w:eastAsia="en-US" w:bidi="ar-SA"/>
      </w:rPr>
    </w:lvl>
    <w:lvl w:ilvl="1" w:tplc="1988CBFA">
      <w:numFmt w:val="bullet"/>
      <w:lvlText w:val=""/>
      <w:lvlJc w:val="left"/>
      <w:pPr>
        <w:ind w:left="940" w:hanging="360"/>
      </w:pPr>
      <w:rPr>
        <w:rFonts w:ascii="Symbol" w:eastAsia="Symbol" w:hAnsi="Symbol" w:cs="Symbol" w:hint="default"/>
        <w:w w:val="100"/>
        <w:sz w:val="24"/>
        <w:szCs w:val="24"/>
        <w:lang w:val="en-US" w:eastAsia="en-US" w:bidi="ar-SA"/>
      </w:rPr>
    </w:lvl>
    <w:lvl w:ilvl="2" w:tplc="DFC670D8">
      <w:numFmt w:val="bullet"/>
      <w:lvlText w:val="•"/>
      <w:lvlJc w:val="left"/>
      <w:pPr>
        <w:ind w:left="1911" w:hanging="360"/>
      </w:pPr>
      <w:rPr>
        <w:rFonts w:hint="default"/>
        <w:lang w:val="en-US" w:eastAsia="en-US" w:bidi="ar-SA"/>
      </w:rPr>
    </w:lvl>
    <w:lvl w:ilvl="3" w:tplc="8C263454">
      <w:numFmt w:val="bullet"/>
      <w:lvlText w:val="•"/>
      <w:lvlJc w:val="left"/>
      <w:pPr>
        <w:ind w:left="2882" w:hanging="360"/>
      </w:pPr>
      <w:rPr>
        <w:rFonts w:hint="default"/>
        <w:lang w:val="en-US" w:eastAsia="en-US" w:bidi="ar-SA"/>
      </w:rPr>
    </w:lvl>
    <w:lvl w:ilvl="4" w:tplc="D81AF582">
      <w:numFmt w:val="bullet"/>
      <w:lvlText w:val="•"/>
      <w:lvlJc w:val="left"/>
      <w:pPr>
        <w:ind w:left="3853" w:hanging="360"/>
      </w:pPr>
      <w:rPr>
        <w:rFonts w:hint="default"/>
        <w:lang w:val="en-US" w:eastAsia="en-US" w:bidi="ar-SA"/>
      </w:rPr>
    </w:lvl>
    <w:lvl w:ilvl="5" w:tplc="FD6A51A8">
      <w:numFmt w:val="bullet"/>
      <w:lvlText w:val="•"/>
      <w:lvlJc w:val="left"/>
      <w:pPr>
        <w:ind w:left="4824" w:hanging="360"/>
      </w:pPr>
      <w:rPr>
        <w:rFonts w:hint="default"/>
        <w:lang w:val="en-US" w:eastAsia="en-US" w:bidi="ar-SA"/>
      </w:rPr>
    </w:lvl>
    <w:lvl w:ilvl="6" w:tplc="0B506A76">
      <w:numFmt w:val="bullet"/>
      <w:lvlText w:val="•"/>
      <w:lvlJc w:val="left"/>
      <w:pPr>
        <w:ind w:left="5795" w:hanging="360"/>
      </w:pPr>
      <w:rPr>
        <w:rFonts w:hint="default"/>
        <w:lang w:val="en-US" w:eastAsia="en-US" w:bidi="ar-SA"/>
      </w:rPr>
    </w:lvl>
    <w:lvl w:ilvl="7" w:tplc="8818A79E">
      <w:numFmt w:val="bullet"/>
      <w:lvlText w:val="•"/>
      <w:lvlJc w:val="left"/>
      <w:pPr>
        <w:ind w:left="6766" w:hanging="360"/>
      </w:pPr>
      <w:rPr>
        <w:rFonts w:hint="default"/>
        <w:lang w:val="en-US" w:eastAsia="en-US" w:bidi="ar-SA"/>
      </w:rPr>
    </w:lvl>
    <w:lvl w:ilvl="8" w:tplc="E348F69E">
      <w:numFmt w:val="bullet"/>
      <w:lvlText w:val="•"/>
      <w:lvlJc w:val="left"/>
      <w:pPr>
        <w:ind w:left="7737" w:hanging="360"/>
      </w:pPr>
      <w:rPr>
        <w:rFonts w:hint="default"/>
        <w:lang w:val="en-US" w:eastAsia="en-US" w:bidi="ar-SA"/>
      </w:rPr>
    </w:lvl>
  </w:abstractNum>
  <w:num w:numId="1">
    <w:abstractNumId w:val="5"/>
  </w:num>
  <w:num w:numId="2">
    <w:abstractNumId w:val="2"/>
  </w:num>
  <w:num w:numId="3">
    <w:abstractNumId w:val="1"/>
  </w:num>
  <w:num w:numId="4">
    <w:abstractNumId w:val="0"/>
  </w:num>
  <w:num w:numId="5">
    <w:abstractNumId w:val="4"/>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1917A4"/>
    <w:rsid w:val="00024DA7"/>
    <w:rsid w:val="00090663"/>
    <w:rsid w:val="000A42E3"/>
    <w:rsid w:val="000E1C38"/>
    <w:rsid w:val="00112094"/>
    <w:rsid w:val="001917A4"/>
    <w:rsid w:val="00200CE3"/>
    <w:rsid w:val="002810AD"/>
    <w:rsid w:val="002A2EEB"/>
    <w:rsid w:val="002A6B9F"/>
    <w:rsid w:val="0039735C"/>
    <w:rsid w:val="004246AB"/>
    <w:rsid w:val="00450276"/>
    <w:rsid w:val="00521858"/>
    <w:rsid w:val="00524D58"/>
    <w:rsid w:val="00544CD5"/>
    <w:rsid w:val="006001AC"/>
    <w:rsid w:val="007A33D3"/>
    <w:rsid w:val="007F0054"/>
    <w:rsid w:val="009355D1"/>
    <w:rsid w:val="00A465C1"/>
    <w:rsid w:val="00A97E18"/>
    <w:rsid w:val="00AE1C67"/>
    <w:rsid w:val="00C108F3"/>
    <w:rsid w:val="00C67CE7"/>
    <w:rsid w:val="00CB2EDB"/>
    <w:rsid w:val="00D0475D"/>
    <w:rsid w:val="00D0508A"/>
    <w:rsid w:val="00D24698"/>
    <w:rsid w:val="00D417BF"/>
    <w:rsid w:val="00D502E4"/>
    <w:rsid w:val="00D7495B"/>
    <w:rsid w:val="00E109D0"/>
    <w:rsid w:val="00E36B6A"/>
    <w:rsid w:val="00ED30FE"/>
    <w:rsid w:val="00F30B56"/>
    <w:rsid w:val="00F3474B"/>
    <w:rsid w:val="00FD1C70"/>
    <w:rsid w:val="00FF51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917A4"/>
    <w:rPr>
      <w:rFonts w:ascii="Times New Roman" w:eastAsia="Times New Roman" w:hAnsi="Times New Roman" w:cs="Times New Roman"/>
    </w:rPr>
  </w:style>
  <w:style w:type="paragraph" w:styleId="Heading1">
    <w:name w:val="heading 1"/>
    <w:basedOn w:val="Normal"/>
    <w:uiPriority w:val="1"/>
    <w:qFormat/>
    <w:rsid w:val="001917A4"/>
    <w:pPr>
      <w:ind w:left="220"/>
      <w:outlineLvl w:val="0"/>
    </w:pPr>
    <w:rPr>
      <w:b/>
      <w:bCs/>
      <w:sz w:val="32"/>
      <w:szCs w:val="32"/>
      <w:u w:val="single" w:color="000000"/>
    </w:rPr>
  </w:style>
  <w:style w:type="paragraph" w:styleId="Heading2">
    <w:name w:val="heading 2"/>
    <w:basedOn w:val="Normal"/>
    <w:uiPriority w:val="1"/>
    <w:qFormat/>
    <w:rsid w:val="001917A4"/>
    <w:pPr>
      <w:spacing w:before="201"/>
      <w:ind w:left="220" w:hanging="281"/>
      <w:outlineLvl w:val="1"/>
    </w:pPr>
    <w:rPr>
      <w:b/>
      <w:bCs/>
      <w:sz w:val="28"/>
      <w:szCs w:val="28"/>
    </w:rPr>
  </w:style>
  <w:style w:type="paragraph" w:styleId="Heading3">
    <w:name w:val="heading 3"/>
    <w:basedOn w:val="Normal"/>
    <w:uiPriority w:val="1"/>
    <w:qFormat/>
    <w:rsid w:val="001917A4"/>
    <w:pPr>
      <w:spacing w:before="205"/>
      <w:ind w:left="2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917A4"/>
    <w:rPr>
      <w:sz w:val="24"/>
      <w:szCs w:val="24"/>
    </w:rPr>
  </w:style>
  <w:style w:type="paragraph" w:styleId="Title">
    <w:name w:val="Title"/>
    <w:basedOn w:val="Normal"/>
    <w:uiPriority w:val="1"/>
    <w:qFormat/>
    <w:rsid w:val="001917A4"/>
    <w:pPr>
      <w:spacing w:before="59"/>
      <w:ind w:left="520"/>
    </w:pPr>
    <w:rPr>
      <w:b/>
      <w:bCs/>
      <w:sz w:val="40"/>
      <w:szCs w:val="40"/>
      <w:u w:val="single" w:color="000000"/>
    </w:rPr>
  </w:style>
  <w:style w:type="paragraph" w:styleId="ListParagraph">
    <w:name w:val="List Paragraph"/>
    <w:basedOn w:val="Normal"/>
    <w:uiPriority w:val="1"/>
    <w:qFormat/>
    <w:rsid w:val="001917A4"/>
    <w:pPr>
      <w:ind w:left="220" w:hanging="241"/>
    </w:pPr>
  </w:style>
  <w:style w:type="paragraph" w:customStyle="1" w:styleId="TableParagraph">
    <w:name w:val="Table Paragraph"/>
    <w:basedOn w:val="Normal"/>
    <w:uiPriority w:val="1"/>
    <w:qFormat/>
    <w:rsid w:val="001917A4"/>
  </w:style>
  <w:style w:type="paragraph" w:styleId="NormalWeb">
    <w:name w:val="Normal (Web)"/>
    <w:basedOn w:val="Normal"/>
    <w:uiPriority w:val="99"/>
    <w:semiHidden/>
    <w:unhideWhenUsed/>
    <w:rsid w:val="00AE1C67"/>
    <w:pPr>
      <w:widowControl/>
      <w:autoSpaceDE/>
      <w:autoSpaceDN/>
      <w:spacing w:before="100" w:beforeAutospacing="1" w:after="100" w:afterAutospacing="1"/>
    </w:pPr>
    <w:rPr>
      <w:sz w:val="24"/>
      <w:szCs w:val="24"/>
    </w:rPr>
  </w:style>
  <w:style w:type="paragraph" w:styleId="z-TopofForm">
    <w:name w:val="HTML Top of Form"/>
    <w:basedOn w:val="Normal"/>
    <w:next w:val="Normal"/>
    <w:link w:val="z-TopofFormChar"/>
    <w:hidden/>
    <w:uiPriority w:val="99"/>
    <w:semiHidden/>
    <w:unhideWhenUsed/>
    <w:rsid w:val="00112094"/>
    <w:pPr>
      <w:widowControl/>
      <w:pBdr>
        <w:bottom w:val="single" w:sz="6" w:space="1" w:color="auto"/>
      </w:pBdr>
      <w:autoSpaceDE/>
      <w:autoSpaceDN/>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112094"/>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9480246">
      <w:bodyDiv w:val="1"/>
      <w:marLeft w:val="0"/>
      <w:marRight w:val="0"/>
      <w:marTop w:val="0"/>
      <w:marBottom w:val="0"/>
      <w:divBdr>
        <w:top w:val="none" w:sz="0" w:space="0" w:color="auto"/>
        <w:left w:val="none" w:sz="0" w:space="0" w:color="auto"/>
        <w:bottom w:val="none" w:sz="0" w:space="0" w:color="auto"/>
        <w:right w:val="none" w:sz="0" w:space="0" w:color="auto"/>
      </w:divBdr>
      <w:divsChild>
        <w:div w:id="17511157">
          <w:marLeft w:val="0"/>
          <w:marRight w:val="0"/>
          <w:marTop w:val="0"/>
          <w:marBottom w:val="0"/>
          <w:divBdr>
            <w:top w:val="single" w:sz="2" w:space="0" w:color="auto"/>
            <w:left w:val="single" w:sz="2" w:space="0" w:color="auto"/>
            <w:bottom w:val="single" w:sz="4" w:space="0" w:color="auto"/>
            <w:right w:val="single" w:sz="2" w:space="0" w:color="auto"/>
          </w:divBdr>
          <w:divsChild>
            <w:div w:id="1678927269">
              <w:marLeft w:val="0"/>
              <w:marRight w:val="0"/>
              <w:marTop w:val="100"/>
              <w:marBottom w:val="100"/>
              <w:divBdr>
                <w:top w:val="single" w:sz="2" w:space="0" w:color="D9D9E3"/>
                <w:left w:val="single" w:sz="2" w:space="0" w:color="D9D9E3"/>
                <w:bottom w:val="single" w:sz="2" w:space="0" w:color="D9D9E3"/>
                <w:right w:val="single" w:sz="2" w:space="0" w:color="D9D9E3"/>
              </w:divBdr>
              <w:divsChild>
                <w:div w:id="1225293722">
                  <w:marLeft w:val="0"/>
                  <w:marRight w:val="0"/>
                  <w:marTop w:val="0"/>
                  <w:marBottom w:val="0"/>
                  <w:divBdr>
                    <w:top w:val="single" w:sz="2" w:space="0" w:color="D9D9E3"/>
                    <w:left w:val="single" w:sz="2" w:space="0" w:color="D9D9E3"/>
                    <w:bottom w:val="single" w:sz="2" w:space="0" w:color="D9D9E3"/>
                    <w:right w:val="single" w:sz="2" w:space="0" w:color="D9D9E3"/>
                  </w:divBdr>
                  <w:divsChild>
                    <w:div w:id="1927761477">
                      <w:marLeft w:val="0"/>
                      <w:marRight w:val="0"/>
                      <w:marTop w:val="0"/>
                      <w:marBottom w:val="0"/>
                      <w:divBdr>
                        <w:top w:val="single" w:sz="2" w:space="0" w:color="D9D9E3"/>
                        <w:left w:val="single" w:sz="2" w:space="0" w:color="D9D9E3"/>
                        <w:bottom w:val="single" w:sz="2" w:space="0" w:color="D9D9E3"/>
                        <w:right w:val="single" w:sz="2" w:space="0" w:color="D9D9E3"/>
                      </w:divBdr>
                      <w:divsChild>
                        <w:div w:id="511920663">
                          <w:marLeft w:val="0"/>
                          <w:marRight w:val="0"/>
                          <w:marTop w:val="0"/>
                          <w:marBottom w:val="0"/>
                          <w:divBdr>
                            <w:top w:val="single" w:sz="2" w:space="0" w:color="D9D9E3"/>
                            <w:left w:val="single" w:sz="2" w:space="0" w:color="D9D9E3"/>
                            <w:bottom w:val="single" w:sz="2" w:space="0" w:color="D9D9E3"/>
                            <w:right w:val="single" w:sz="2" w:space="0" w:color="D9D9E3"/>
                          </w:divBdr>
                          <w:divsChild>
                            <w:div w:id="525606922">
                              <w:marLeft w:val="0"/>
                              <w:marRight w:val="0"/>
                              <w:marTop w:val="0"/>
                              <w:marBottom w:val="0"/>
                              <w:divBdr>
                                <w:top w:val="single" w:sz="2" w:space="0" w:color="D9D9E3"/>
                                <w:left w:val="single" w:sz="2" w:space="0" w:color="D9D9E3"/>
                                <w:bottom w:val="single" w:sz="2" w:space="0" w:color="D9D9E3"/>
                                <w:right w:val="single" w:sz="2" w:space="0" w:color="D9D9E3"/>
                              </w:divBdr>
                              <w:divsChild>
                                <w:div w:id="650332169">
                                  <w:marLeft w:val="0"/>
                                  <w:marRight w:val="0"/>
                                  <w:marTop w:val="0"/>
                                  <w:marBottom w:val="0"/>
                                  <w:divBdr>
                                    <w:top w:val="single" w:sz="2" w:space="0" w:color="D9D9E3"/>
                                    <w:left w:val="single" w:sz="2" w:space="0" w:color="D9D9E3"/>
                                    <w:bottom w:val="single" w:sz="2" w:space="0" w:color="D9D9E3"/>
                                    <w:right w:val="single" w:sz="2" w:space="0" w:color="D9D9E3"/>
                                  </w:divBdr>
                                  <w:divsChild>
                                    <w:div w:id="5282952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463429620">
      <w:bodyDiv w:val="1"/>
      <w:marLeft w:val="0"/>
      <w:marRight w:val="0"/>
      <w:marTop w:val="0"/>
      <w:marBottom w:val="0"/>
      <w:divBdr>
        <w:top w:val="none" w:sz="0" w:space="0" w:color="auto"/>
        <w:left w:val="none" w:sz="0" w:space="0" w:color="auto"/>
        <w:bottom w:val="none" w:sz="0" w:space="0" w:color="auto"/>
        <w:right w:val="none" w:sz="0" w:space="0" w:color="auto"/>
      </w:divBdr>
      <w:divsChild>
        <w:div w:id="691491983">
          <w:marLeft w:val="0"/>
          <w:marRight w:val="0"/>
          <w:marTop w:val="0"/>
          <w:marBottom w:val="0"/>
          <w:divBdr>
            <w:top w:val="single" w:sz="2" w:space="0" w:color="auto"/>
            <w:left w:val="single" w:sz="2" w:space="0" w:color="auto"/>
            <w:bottom w:val="single" w:sz="4" w:space="0" w:color="auto"/>
            <w:right w:val="single" w:sz="2" w:space="0" w:color="auto"/>
          </w:divBdr>
          <w:divsChild>
            <w:div w:id="581721936">
              <w:marLeft w:val="0"/>
              <w:marRight w:val="0"/>
              <w:marTop w:val="100"/>
              <w:marBottom w:val="100"/>
              <w:divBdr>
                <w:top w:val="single" w:sz="2" w:space="0" w:color="D9D9E3"/>
                <w:left w:val="single" w:sz="2" w:space="0" w:color="D9D9E3"/>
                <w:bottom w:val="single" w:sz="2" w:space="0" w:color="D9D9E3"/>
                <w:right w:val="single" w:sz="2" w:space="0" w:color="D9D9E3"/>
              </w:divBdr>
              <w:divsChild>
                <w:div w:id="1509251453">
                  <w:marLeft w:val="0"/>
                  <w:marRight w:val="0"/>
                  <w:marTop w:val="0"/>
                  <w:marBottom w:val="0"/>
                  <w:divBdr>
                    <w:top w:val="single" w:sz="2" w:space="0" w:color="D9D9E3"/>
                    <w:left w:val="single" w:sz="2" w:space="0" w:color="D9D9E3"/>
                    <w:bottom w:val="single" w:sz="2" w:space="0" w:color="D9D9E3"/>
                    <w:right w:val="single" w:sz="2" w:space="0" w:color="D9D9E3"/>
                  </w:divBdr>
                  <w:divsChild>
                    <w:div w:id="428430174">
                      <w:marLeft w:val="0"/>
                      <w:marRight w:val="0"/>
                      <w:marTop w:val="0"/>
                      <w:marBottom w:val="0"/>
                      <w:divBdr>
                        <w:top w:val="single" w:sz="2" w:space="0" w:color="D9D9E3"/>
                        <w:left w:val="single" w:sz="2" w:space="0" w:color="D9D9E3"/>
                        <w:bottom w:val="single" w:sz="2" w:space="0" w:color="D9D9E3"/>
                        <w:right w:val="single" w:sz="2" w:space="0" w:color="D9D9E3"/>
                      </w:divBdr>
                      <w:divsChild>
                        <w:div w:id="1747722640">
                          <w:marLeft w:val="0"/>
                          <w:marRight w:val="0"/>
                          <w:marTop w:val="0"/>
                          <w:marBottom w:val="0"/>
                          <w:divBdr>
                            <w:top w:val="single" w:sz="2" w:space="0" w:color="D9D9E3"/>
                            <w:left w:val="single" w:sz="2" w:space="0" w:color="D9D9E3"/>
                            <w:bottom w:val="single" w:sz="2" w:space="0" w:color="D9D9E3"/>
                            <w:right w:val="single" w:sz="2" w:space="0" w:color="D9D9E3"/>
                          </w:divBdr>
                          <w:divsChild>
                            <w:div w:id="1959755707">
                              <w:marLeft w:val="0"/>
                              <w:marRight w:val="0"/>
                              <w:marTop w:val="0"/>
                              <w:marBottom w:val="0"/>
                              <w:divBdr>
                                <w:top w:val="single" w:sz="2" w:space="0" w:color="D9D9E3"/>
                                <w:left w:val="single" w:sz="2" w:space="0" w:color="D9D9E3"/>
                                <w:bottom w:val="single" w:sz="2" w:space="0" w:color="D9D9E3"/>
                                <w:right w:val="single" w:sz="2" w:space="0" w:color="D9D9E3"/>
                              </w:divBdr>
                              <w:divsChild>
                                <w:div w:id="1048601210">
                                  <w:marLeft w:val="0"/>
                                  <w:marRight w:val="0"/>
                                  <w:marTop w:val="0"/>
                                  <w:marBottom w:val="0"/>
                                  <w:divBdr>
                                    <w:top w:val="single" w:sz="2" w:space="0" w:color="D9D9E3"/>
                                    <w:left w:val="single" w:sz="2" w:space="0" w:color="D9D9E3"/>
                                    <w:bottom w:val="single" w:sz="2" w:space="0" w:color="D9D9E3"/>
                                    <w:right w:val="single" w:sz="2" w:space="0" w:color="D9D9E3"/>
                                  </w:divBdr>
                                  <w:divsChild>
                                    <w:div w:id="2362866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493028125">
      <w:bodyDiv w:val="1"/>
      <w:marLeft w:val="0"/>
      <w:marRight w:val="0"/>
      <w:marTop w:val="0"/>
      <w:marBottom w:val="0"/>
      <w:divBdr>
        <w:top w:val="none" w:sz="0" w:space="0" w:color="auto"/>
        <w:left w:val="none" w:sz="0" w:space="0" w:color="auto"/>
        <w:bottom w:val="none" w:sz="0" w:space="0" w:color="auto"/>
        <w:right w:val="none" w:sz="0" w:space="0" w:color="auto"/>
      </w:divBdr>
      <w:divsChild>
        <w:div w:id="713390269">
          <w:marLeft w:val="0"/>
          <w:marRight w:val="0"/>
          <w:marTop w:val="0"/>
          <w:marBottom w:val="0"/>
          <w:divBdr>
            <w:top w:val="single" w:sz="2" w:space="0" w:color="auto"/>
            <w:left w:val="single" w:sz="2" w:space="0" w:color="auto"/>
            <w:bottom w:val="single" w:sz="4" w:space="0" w:color="auto"/>
            <w:right w:val="single" w:sz="2" w:space="0" w:color="auto"/>
          </w:divBdr>
          <w:divsChild>
            <w:div w:id="782843172">
              <w:marLeft w:val="0"/>
              <w:marRight w:val="0"/>
              <w:marTop w:val="100"/>
              <w:marBottom w:val="100"/>
              <w:divBdr>
                <w:top w:val="single" w:sz="2" w:space="0" w:color="D9D9E3"/>
                <w:left w:val="single" w:sz="2" w:space="0" w:color="D9D9E3"/>
                <w:bottom w:val="single" w:sz="2" w:space="0" w:color="D9D9E3"/>
                <w:right w:val="single" w:sz="2" w:space="0" w:color="D9D9E3"/>
              </w:divBdr>
              <w:divsChild>
                <w:div w:id="1381242095">
                  <w:marLeft w:val="0"/>
                  <w:marRight w:val="0"/>
                  <w:marTop w:val="0"/>
                  <w:marBottom w:val="0"/>
                  <w:divBdr>
                    <w:top w:val="single" w:sz="2" w:space="0" w:color="D9D9E3"/>
                    <w:left w:val="single" w:sz="2" w:space="0" w:color="D9D9E3"/>
                    <w:bottom w:val="single" w:sz="2" w:space="0" w:color="D9D9E3"/>
                    <w:right w:val="single" w:sz="2" w:space="0" w:color="D9D9E3"/>
                  </w:divBdr>
                  <w:divsChild>
                    <w:div w:id="954794657">
                      <w:marLeft w:val="0"/>
                      <w:marRight w:val="0"/>
                      <w:marTop w:val="0"/>
                      <w:marBottom w:val="0"/>
                      <w:divBdr>
                        <w:top w:val="single" w:sz="2" w:space="0" w:color="D9D9E3"/>
                        <w:left w:val="single" w:sz="2" w:space="0" w:color="D9D9E3"/>
                        <w:bottom w:val="single" w:sz="2" w:space="0" w:color="D9D9E3"/>
                        <w:right w:val="single" w:sz="2" w:space="0" w:color="D9D9E3"/>
                      </w:divBdr>
                      <w:divsChild>
                        <w:div w:id="434327429">
                          <w:marLeft w:val="0"/>
                          <w:marRight w:val="0"/>
                          <w:marTop w:val="0"/>
                          <w:marBottom w:val="0"/>
                          <w:divBdr>
                            <w:top w:val="single" w:sz="2" w:space="0" w:color="D9D9E3"/>
                            <w:left w:val="single" w:sz="2" w:space="0" w:color="D9D9E3"/>
                            <w:bottom w:val="single" w:sz="2" w:space="0" w:color="D9D9E3"/>
                            <w:right w:val="single" w:sz="2" w:space="0" w:color="D9D9E3"/>
                          </w:divBdr>
                          <w:divsChild>
                            <w:div w:id="1297493059">
                              <w:marLeft w:val="0"/>
                              <w:marRight w:val="0"/>
                              <w:marTop w:val="0"/>
                              <w:marBottom w:val="0"/>
                              <w:divBdr>
                                <w:top w:val="single" w:sz="2" w:space="0" w:color="D9D9E3"/>
                                <w:left w:val="single" w:sz="2" w:space="0" w:color="D9D9E3"/>
                                <w:bottom w:val="single" w:sz="2" w:space="0" w:color="D9D9E3"/>
                                <w:right w:val="single" w:sz="2" w:space="0" w:color="D9D9E3"/>
                              </w:divBdr>
                              <w:divsChild>
                                <w:div w:id="152718600">
                                  <w:marLeft w:val="0"/>
                                  <w:marRight w:val="0"/>
                                  <w:marTop w:val="0"/>
                                  <w:marBottom w:val="0"/>
                                  <w:divBdr>
                                    <w:top w:val="single" w:sz="2" w:space="0" w:color="D9D9E3"/>
                                    <w:left w:val="single" w:sz="2" w:space="0" w:color="D9D9E3"/>
                                    <w:bottom w:val="single" w:sz="2" w:space="0" w:color="D9D9E3"/>
                                    <w:right w:val="single" w:sz="2" w:space="0" w:color="D9D9E3"/>
                                  </w:divBdr>
                                  <w:divsChild>
                                    <w:div w:id="4344027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539561395">
      <w:bodyDiv w:val="1"/>
      <w:marLeft w:val="0"/>
      <w:marRight w:val="0"/>
      <w:marTop w:val="0"/>
      <w:marBottom w:val="0"/>
      <w:divBdr>
        <w:top w:val="none" w:sz="0" w:space="0" w:color="auto"/>
        <w:left w:val="none" w:sz="0" w:space="0" w:color="auto"/>
        <w:bottom w:val="none" w:sz="0" w:space="0" w:color="auto"/>
        <w:right w:val="none" w:sz="0" w:space="0" w:color="auto"/>
      </w:divBdr>
      <w:divsChild>
        <w:div w:id="1622374262">
          <w:marLeft w:val="0"/>
          <w:marRight w:val="0"/>
          <w:marTop w:val="0"/>
          <w:marBottom w:val="0"/>
          <w:divBdr>
            <w:top w:val="single" w:sz="2" w:space="0" w:color="auto"/>
            <w:left w:val="single" w:sz="2" w:space="0" w:color="auto"/>
            <w:bottom w:val="single" w:sz="4" w:space="0" w:color="auto"/>
            <w:right w:val="single" w:sz="2" w:space="0" w:color="auto"/>
          </w:divBdr>
          <w:divsChild>
            <w:div w:id="1247761143">
              <w:marLeft w:val="0"/>
              <w:marRight w:val="0"/>
              <w:marTop w:val="100"/>
              <w:marBottom w:val="100"/>
              <w:divBdr>
                <w:top w:val="single" w:sz="2" w:space="0" w:color="D9D9E3"/>
                <w:left w:val="single" w:sz="2" w:space="0" w:color="D9D9E3"/>
                <w:bottom w:val="single" w:sz="2" w:space="0" w:color="D9D9E3"/>
                <w:right w:val="single" w:sz="2" w:space="0" w:color="D9D9E3"/>
              </w:divBdr>
              <w:divsChild>
                <w:div w:id="1377311678">
                  <w:marLeft w:val="0"/>
                  <w:marRight w:val="0"/>
                  <w:marTop w:val="0"/>
                  <w:marBottom w:val="0"/>
                  <w:divBdr>
                    <w:top w:val="single" w:sz="2" w:space="0" w:color="D9D9E3"/>
                    <w:left w:val="single" w:sz="2" w:space="0" w:color="D9D9E3"/>
                    <w:bottom w:val="single" w:sz="2" w:space="0" w:color="D9D9E3"/>
                    <w:right w:val="single" w:sz="2" w:space="0" w:color="D9D9E3"/>
                  </w:divBdr>
                  <w:divsChild>
                    <w:div w:id="530460767">
                      <w:marLeft w:val="0"/>
                      <w:marRight w:val="0"/>
                      <w:marTop w:val="0"/>
                      <w:marBottom w:val="0"/>
                      <w:divBdr>
                        <w:top w:val="single" w:sz="2" w:space="0" w:color="D9D9E3"/>
                        <w:left w:val="single" w:sz="2" w:space="0" w:color="D9D9E3"/>
                        <w:bottom w:val="single" w:sz="2" w:space="0" w:color="D9D9E3"/>
                        <w:right w:val="single" w:sz="2" w:space="0" w:color="D9D9E3"/>
                      </w:divBdr>
                      <w:divsChild>
                        <w:div w:id="532350954">
                          <w:marLeft w:val="0"/>
                          <w:marRight w:val="0"/>
                          <w:marTop w:val="0"/>
                          <w:marBottom w:val="0"/>
                          <w:divBdr>
                            <w:top w:val="single" w:sz="2" w:space="0" w:color="D9D9E3"/>
                            <w:left w:val="single" w:sz="2" w:space="0" w:color="D9D9E3"/>
                            <w:bottom w:val="single" w:sz="2" w:space="0" w:color="D9D9E3"/>
                            <w:right w:val="single" w:sz="2" w:space="0" w:color="D9D9E3"/>
                          </w:divBdr>
                          <w:divsChild>
                            <w:div w:id="516189786">
                              <w:marLeft w:val="0"/>
                              <w:marRight w:val="0"/>
                              <w:marTop w:val="0"/>
                              <w:marBottom w:val="0"/>
                              <w:divBdr>
                                <w:top w:val="single" w:sz="2" w:space="0" w:color="D9D9E3"/>
                                <w:left w:val="single" w:sz="2" w:space="0" w:color="D9D9E3"/>
                                <w:bottom w:val="single" w:sz="2" w:space="0" w:color="D9D9E3"/>
                                <w:right w:val="single" w:sz="2" w:space="0" w:color="D9D9E3"/>
                              </w:divBdr>
                              <w:divsChild>
                                <w:div w:id="1097410480">
                                  <w:marLeft w:val="0"/>
                                  <w:marRight w:val="0"/>
                                  <w:marTop w:val="0"/>
                                  <w:marBottom w:val="0"/>
                                  <w:divBdr>
                                    <w:top w:val="single" w:sz="2" w:space="0" w:color="D9D9E3"/>
                                    <w:left w:val="single" w:sz="2" w:space="0" w:color="D9D9E3"/>
                                    <w:bottom w:val="single" w:sz="2" w:space="0" w:color="D9D9E3"/>
                                    <w:right w:val="single" w:sz="2" w:space="0" w:color="D9D9E3"/>
                                  </w:divBdr>
                                  <w:divsChild>
                                    <w:div w:id="8474046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763264373">
      <w:bodyDiv w:val="1"/>
      <w:marLeft w:val="0"/>
      <w:marRight w:val="0"/>
      <w:marTop w:val="0"/>
      <w:marBottom w:val="0"/>
      <w:divBdr>
        <w:top w:val="none" w:sz="0" w:space="0" w:color="auto"/>
        <w:left w:val="none" w:sz="0" w:space="0" w:color="auto"/>
        <w:bottom w:val="none" w:sz="0" w:space="0" w:color="auto"/>
        <w:right w:val="none" w:sz="0" w:space="0" w:color="auto"/>
      </w:divBdr>
      <w:divsChild>
        <w:div w:id="980694913">
          <w:marLeft w:val="0"/>
          <w:marRight w:val="0"/>
          <w:marTop w:val="0"/>
          <w:marBottom w:val="0"/>
          <w:divBdr>
            <w:top w:val="single" w:sz="2" w:space="0" w:color="D9D9E3"/>
            <w:left w:val="single" w:sz="2" w:space="0" w:color="D9D9E3"/>
            <w:bottom w:val="single" w:sz="2" w:space="0" w:color="D9D9E3"/>
            <w:right w:val="single" w:sz="2" w:space="0" w:color="D9D9E3"/>
          </w:divBdr>
          <w:divsChild>
            <w:div w:id="1608541232">
              <w:marLeft w:val="0"/>
              <w:marRight w:val="0"/>
              <w:marTop w:val="0"/>
              <w:marBottom w:val="0"/>
              <w:divBdr>
                <w:top w:val="single" w:sz="2" w:space="0" w:color="D9D9E3"/>
                <w:left w:val="single" w:sz="2" w:space="0" w:color="D9D9E3"/>
                <w:bottom w:val="single" w:sz="2" w:space="0" w:color="D9D9E3"/>
                <w:right w:val="single" w:sz="2" w:space="0" w:color="D9D9E3"/>
              </w:divBdr>
              <w:divsChild>
                <w:div w:id="1800878510">
                  <w:marLeft w:val="0"/>
                  <w:marRight w:val="0"/>
                  <w:marTop w:val="0"/>
                  <w:marBottom w:val="0"/>
                  <w:divBdr>
                    <w:top w:val="single" w:sz="2" w:space="0" w:color="D9D9E3"/>
                    <w:left w:val="single" w:sz="2" w:space="0" w:color="D9D9E3"/>
                    <w:bottom w:val="single" w:sz="2" w:space="0" w:color="D9D9E3"/>
                    <w:right w:val="single" w:sz="2" w:space="0" w:color="D9D9E3"/>
                  </w:divBdr>
                  <w:divsChild>
                    <w:div w:id="378944702">
                      <w:marLeft w:val="0"/>
                      <w:marRight w:val="0"/>
                      <w:marTop w:val="0"/>
                      <w:marBottom w:val="0"/>
                      <w:divBdr>
                        <w:top w:val="single" w:sz="2" w:space="0" w:color="D9D9E3"/>
                        <w:left w:val="single" w:sz="2" w:space="0" w:color="D9D9E3"/>
                        <w:bottom w:val="single" w:sz="2" w:space="0" w:color="D9D9E3"/>
                        <w:right w:val="single" w:sz="2" w:space="0" w:color="D9D9E3"/>
                      </w:divBdr>
                      <w:divsChild>
                        <w:div w:id="660624854">
                          <w:marLeft w:val="0"/>
                          <w:marRight w:val="0"/>
                          <w:marTop w:val="0"/>
                          <w:marBottom w:val="0"/>
                          <w:divBdr>
                            <w:top w:val="single" w:sz="2" w:space="0" w:color="auto"/>
                            <w:left w:val="single" w:sz="2" w:space="0" w:color="auto"/>
                            <w:bottom w:val="single" w:sz="4" w:space="0" w:color="auto"/>
                            <w:right w:val="single" w:sz="2" w:space="0" w:color="auto"/>
                          </w:divBdr>
                          <w:divsChild>
                            <w:div w:id="1200120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548489121">
                                  <w:marLeft w:val="0"/>
                                  <w:marRight w:val="0"/>
                                  <w:marTop w:val="0"/>
                                  <w:marBottom w:val="0"/>
                                  <w:divBdr>
                                    <w:top w:val="single" w:sz="2" w:space="0" w:color="D9D9E3"/>
                                    <w:left w:val="single" w:sz="2" w:space="0" w:color="D9D9E3"/>
                                    <w:bottom w:val="single" w:sz="2" w:space="0" w:color="D9D9E3"/>
                                    <w:right w:val="single" w:sz="2" w:space="0" w:color="D9D9E3"/>
                                  </w:divBdr>
                                  <w:divsChild>
                                    <w:div w:id="1485197680">
                                      <w:marLeft w:val="0"/>
                                      <w:marRight w:val="0"/>
                                      <w:marTop w:val="0"/>
                                      <w:marBottom w:val="0"/>
                                      <w:divBdr>
                                        <w:top w:val="single" w:sz="2" w:space="0" w:color="D9D9E3"/>
                                        <w:left w:val="single" w:sz="2" w:space="0" w:color="D9D9E3"/>
                                        <w:bottom w:val="single" w:sz="2" w:space="0" w:color="D9D9E3"/>
                                        <w:right w:val="single" w:sz="2" w:space="0" w:color="D9D9E3"/>
                                      </w:divBdr>
                                      <w:divsChild>
                                        <w:div w:id="249703513">
                                          <w:marLeft w:val="0"/>
                                          <w:marRight w:val="0"/>
                                          <w:marTop w:val="0"/>
                                          <w:marBottom w:val="0"/>
                                          <w:divBdr>
                                            <w:top w:val="single" w:sz="2" w:space="0" w:color="D9D9E3"/>
                                            <w:left w:val="single" w:sz="2" w:space="0" w:color="D9D9E3"/>
                                            <w:bottom w:val="single" w:sz="2" w:space="0" w:color="D9D9E3"/>
                                            <w:right w:val="single" w:sz="2" w:space="0" w:color="D9D9E3"/>
                                          </w:divBdr>
                                          <w:divsChild>
                                            <w:div w:id="1900093042">
                                              <w:marLeft w:val="0"/>
                                              <w:marRight w:val="0"/>
                                              <w:marTop w:val="0"/>
                                              <w:marBottom w:val="0"/>
                                              <w:divBdr>
                                                <w:top w:val="single" w:sz="2" w:space="0" w:color="D9D9E3"/>
                                                <w:left w:val="single" w:sz="2" w:space="0" w:color="D9D9E3"/>
                                                <w:bottom w:val="single" w:sz="2" w:space="0" w:color="D9D9E3"/>
                                                <w:right w:val="single" w:sz="2" w:space="0" w:color="D9D9E3"/>
                                              </w:divBdr>
                                              <w:divsChild>
                                                <w:div w:id="1533886545">
                                                  <w:marLeft w:val="0"/>
                                                  <w:marRight w:val="0"/>
                                                  <w:marTop w:val="0"/>
                                                  <w:marBottom w:val="0"/>
                                                  <w:divBdr>
                                                    <w:top w:val="single" w:sz="2" w:space="0" w:color="D9D9E3"/>
                                                    <w:left w:val="single" w:sz="2" w:space="0" w:color="D9D9E3"/>
                                                    <w:bottom w:val="single" w:sz="2" w:space="0" w:color="D9D9E3"/>
                                                    <w:right w:val="single" w:sz="2" w:space="0" w:color="D9D9E3"/>
                                                  </w:divBdr>
                                                  <w:divsChild>
                                                    <w:div w:id="20353045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28800274">
          <w:marLeft w:val="0"/>
          <w:marRight w:val="0"/>
          <w:marTop w:val="0"/>
          <w:marBottom w:val="0"/>
          <w:divBdr>
            <w:top w:val="none" w:sz="0" w:space="0" w:color="auto"/>
            <w:left w:val="none" w:sz="0" w:space="0" w:color="auto"/>
            <w:bottom w:val="none" w:sz="0" w:space="0" w:color="auto"/>
            <w:right w:val="none" w:sz="0" w:space="0" w:color="auto"/>
          </w:divBdr>
        </w:div>
      </w:divsChild>
    </w:div>
    <w:div w:id="1215653122">
      <w:bodyDiv w:val="1"/>
      <w:marLeft w:val="0"/>
      <w:marRight w:val="0"/>
      <w:marTop w:val="0"/>
      <w:marBottom w:val="0"/>
      <w:divBdr>
        <w:top w:val="none" w:sz="0" w:space="0" w:color="auto"/>
        <w:left w:val="none" w:sz="0" w:space="0" w:color="auto"/>
        <w:bottom w:val="none" w:sz="0" w:space="0" w:color="auto"/>
        <w:right w:val="none" w:sz="0" w:space="0" w:color="auto"/>
      </w:divBdr>
      <w:divsChild>
        <w:div w:id="881164065">
          <w:marLeft w:val="0"/>
          <w:marRight w:val="0"/>
          <w:marTop w:val="0"/>
          <w:marBottom w:val="0"/>
          <w:divBdr>
            <w:top w:val="single" w:sz="2" w:space="0" w:color="auto"/>
            <w:left w:val="single" w:sz="2" w:space="0" w:color="auto"/>
            <w:bottom w:val="single" w:sz="4" w:space="0" w:color="auto"/>
            <w:right w:val="single" w:sz="2" w:space="0" w:color="auto"/>
          </w:divBdr>
          <w:divsChild>
            <w:div w:id="186452544">
              <w:marLeft w:val="0"/>
              <w:marRight w:val="0"/>
              <w:marTop w:val="100"/>
              <w:marBottom w:val="100"/>
              <w:divBdr>
                <w:top w:val="single" w:sz="2" w:space="0" w:color="D9D9E3"/>
                <w:left w:val="single" w:sz="2" w:space="0" w:color="D9D9E3"/>
                <w:bottom w:val="single" w:sz="2" w:space="0" w:color="D9D9E3"/>
                <w:right w:val="single" w:sz="2" w:space="0" w:color="D9D9E3"/>
              </w:divBdr>
              <w:divsChild>
                <w:div w:id="587347652">
                  <w:marLeft w:val="0"/>
                  <w:marRight w:val="0"/>
                  <w:marTop w:val="0"/>
                  <w:marBottom w:val="0"/>
                  <w:divBdr>
                    <w:top w:val="single" w:sz="2" w:space="0" w:color="D9D9E3"/>
                    <w:left w:val="single" w:sz="2" w:space="0" w:color="D9D9E3"/>
                    <w:bottom w:val="single" w:sz="2" w:space="0" w:color="D9D9E3"/>
                    <w:right w:val="single" w:sz="2" w:space="0" w:color="D9D9E3"/>
                  </w:divBdr>
                  <w:divsChild>
                    <w:div w:id="1691562806">
                      <w:marLeft w:val="0"/>
                      <w:marRight w:val="0"/>
                      <w:marTop w:val="0"/>
                      <w:marBottom w:val="0"/>
                      <w:divBdr>
                        <w:top w:val="single" w:sz="2" w:space="0" w:color="D9D9E3"/>
                        <w:left w:val="single" w:sz="2" w:space="0" w:color="D9D9E3"/>
                        <w:bottom w:val="single" w:sz="2" w:space="0" w:color="D9D9E3"/>
                        <w:right w:val="single" w:sz="2" w:space="0" w:color="D9D9E3"/>
                      </w:divBdr>
                      <w:divsChild>
                        <w:div w:id="66811114">
                          <w:marLeft w:val="0"/>
                          <w:marRight w:val="0"/>
                          <w:marTop w:val="0"/>
                          <w:marBottom w:val="0"/>
                          <w:divBdr>
                            <w:top w:val="single" w:sz="2" w:space="0" w:color="D9D9E3"/>
                            <w:left w:val="single" w:sz="2" w:space="0" w:color="D9D9E3"/>
                            <w:bottom w:val="single" w:sz="2" w:space="0" w:color="D9D9E3"/>
                            <w:right w:val="single" w:sz="2" w:space="0" w:color="D9D9E3"/>
                          </w:divBdr>
                          <w:divsChild>
                            <w:div w:id="1778138843">
                              <w:marLeft w:val="0"/>
                              <w:marRight w:val="0"/>
                              <w:marTop w:val="0"/>
                              <w:marBottom w:val="0"/>
                              <w:divBdr>
                                <w:top w:val="single" w:sz="2" w:space="0" w:color="D9D9E3"/>
                                <w:left w:val="single" w:sz="2" w:space="0" w:color="D9D9E3"/>
                                <w:bottom w:val="single" w:sz="2" w:space="0" w:color="D9D9E3"/>
                                <w:right w:val="single" w:sz="2" w:space="0" w:color="D9D9E3"/>
                              </w:divBdr>
                              <w:divsChild>
                                <w:div w:id="341014029">
                                  <w:marLeft w:val="0"/>
                                  <w:marRight w:val="0"/>
                                  <w:marTop w:val="0"/>
                                  <w:marBottom w:val="0"/>
                                  <w:divBdr>
                                    <w:top w:val="single" w:sz="2" w:space="0" w:color="D9D9E3"/>
                                    <w:left w:val="single" w:sz="2" w:space="0" w:color="D9D9E3"/>
                                    <w:bottom w:val="single" w:sz="2" w:space="0" w:color="D9D9E3"/>
                                    <w:right w:val="single" w:sz="2" w:space="0" w:color="D9D9E3"/>
                                  </w:divBdr>
                                  <w:divsChild>
                                    <w:div w:id="12979487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319459252">
      <w:bodyDiv w:val="1"/>
      <w:marLeft w:val="0"/>
      <w:marRight w:val="0"/>
      <w:marTop w:val="0"/>
      <w:marBottom w:val="0"/>
      <w:divBdr>
        <w:top w:val="none" w:sz="0" w:space="0" w:color="auto"/>
        <w:left w:val="none" w:sz="0" w:space="0" w:color="auto"/>
        <w:bottom w:val="none" w:sz="0" w:space="0" w:color="auto"/>
        <w:right w:val="none" w:sz="0" w:space="0" w:color="auto"/>
      </w:divBdr>
      <w:divsChild>
        <w:div w:id="1263369247">
          <w:marLeft w:val="0"/>
          <w:marRight w:val="0"/>
          <w:marTop w:val="0"/>
          <w:marBottom w:val="0"/>
          <w:divBdr>
            <w:top w:val="single" w:sz="2" w:space="0" w:color="auto"/>
            <w:left w:val="single" w:sz="2" w:space="0" w:color="auto"/>
            <w:bottom w:val="single" w:sz="4" w:space="0" w:color="auto"/>
            <w:right w:val="single" w:sz="2" w:space="0" w:color="auto"/>
          </w:divBdr>
          <w:divsChild>
            <w:div w:id="1175926219">
              <w:marLeft w:val="0"/>
              <w:marRight w:val="0"/>
              <w:marTop w:val="100"/>
              <w:marBottom w:val="100"/>
              <w:divBdr>
                <w:top w:val="single" w:sz="2" w:space="0" w:color="D9D9E3"/>
                <w:left w:val="single" w:sz="2" w:space="0" w:color="D9D9E3"/>
                <w:bottom w:val="single" w:sz="2" w:space="0" w:color="D9D9E3"/>
                <w:right w:val="single" w:sz="2" w:space="0" w:color="D9D9E3"/>
              </w:divBdr>
              <w:divsChild>
                <w:div w:id="1121192022">
                  <w:marLeft w:val="0"/>
                  <w:marRight w:val="0"/>
                  <w:marTop w:val="0"/>
                  <w:marBottom w:val="0"/>
                  <w:divBdr>
                    <w:top w:val="single" w:sz="2" w:space="0" w:color="D9D9E3"/>
                    <w:left w:val="single" w:sz="2" w:space="0" w:color="D9D9E3"/>
                    <w:bottom w:val="single" w:sz="2" w:space="0" w:color="D9D9E3"/>
                    <w:right w:val="single" w:sz="2" w:space="0" w:color="D9D9E3"/>
                  </w:divBdr>
                  <w:divsChild>
                    <w:div w:id="330836256">
                      <w:marLeft w:val="0"/>
                      <w:marRight w:val="0"/>
                      <w:marTop w:val="0"/>
                      <w:marBottom w:val="0"/>
                      <w:divBdr>
                        <w:top w:val="single" w:sz="2" w:space="0" w:color="D9D9E3"/>
                        <w:left w:val="single" w:sz="2" w:space="0" w:color="D9D9E3"/>
                        <w:bottom w:val="single" w:sz="2" w:space="0" w:color="D9D9E3"/>
                        <w:right w:val="single" w:sz="2" w:space="0" w:color="D9D9E3"/>
                      </w:divBdr>
                      <w:divsChild>
                        <w:div w:id="2039891213">
                          <w:marLeft w:val="0"/>
                          <w:marRight w:val="0"/>
                          <w:marTop w:val="0"/>
                          <w:marBottom w:val="0"/>
                          <w:divBdr>
                            <w:top w:val="single" w:sz="2" w:space="0" w:color="D9D9E3"/>
                            <w:left w:val="single" w:sz="2" w:space="0" w:color="D9D9E3"/>
                            <w:bottom w:val="single" w:sz="2" w:space="0" w:color="D9D9E3"/>
                            <w:right w:val="single" w:sz="2" w:space="0" w:color="D9D9E3"/>
                          </w:divBdr>
                          <w:divsChild>
                            <w:div w:id="158082487">
                              <w:marLeft w:val="0"/>
                              <w:marRight w:val="0"/>
                              <w:marTop w:val="0"/>
                              <w:marBottom w:val="0"/>
                              <w:divBdr>
                                <w:top w:val="single" w:sz="2" w:space="0" w:color="D9D9E3"/>
                                <w:left w:val="single" w:sz="2" w:space="0" w:color="D9D9E3"/>
                                <w:bottom w:val="single" w:sz="2" w:space="0" w:color="D9D9E3"/>
                                <w:right w:val="single" w:sz="2" w:space="0" w:color="D9D9E3"/>
                              </w:divBdr>
                              <w:divsChild>
                                <w:div w:id="2046903901">
                                  <w:marLeft w:val="0"/>
                                  <w:marRight w:val="0"/>
                                  <w:marTop w:val="0"/>
                                  <w:marBottom w:val="0"/>
                                  <w:divBdr>
                                    <w:top w:val="single" w:sz="2" w:space="0" w:color="D9D9E3"/>
                                    <w:left w:val="single" w:sz="2" w:space="0" w:color="D9D9E3"/>
                                    <w:bottom w:val="single" w:sz="2" w:space="0" w:color="D9D9E3"/>
                                    <w:right w:val="single" w:sz="2" w:space="0" w:color="D9D9E3"/>
                                  </w:divBdr>
                                  <w:divsChild>
                                    <w:div w:id="19974935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471246851">
      <w:bodyDiv w:val="1"/>
      <w:marLeft w:val="0"/>
      <w:marRight w:val="0"/>
      <w:marTop w:val="0"/>
      <w:marBottom w:val="0"/>
      <w:divBdr>
        <w:top w:val="none" w:sz="0" w:space="0" w:color="auto"/>
        <w:left w:val="none" w:sz="0" w:space="0" w:color="auto"/>
        <w:bottom w:val="none" w:sz="0" w:space="0" w:color="auto"/>
        <w:right w:val="none" w:sz="0" w:space="0" w:color="auto"/>
      </w:divBdr>
      <w:divsChild>
        <w:div w:id="535317903">
          <w:marLeft w:val="0"/>
          <w:marRight w:val="0"/>
          <w:marTop w:val="0"/>
          <w:marBottom w:val="0"/>
          <w:divBdr>
            <w:top w:val="single" w:sz="2" w:space="0" w:color="D9D9E3"/>
            <w:left w:val="single" w:sz="2" w:space="0" w:color="D9D9E3"/>
            <w:bottom w:val="single" w:sz="2" w:space="0" w:color="D9D9E3"/>
            <w:right w:val="single" w:sz="2" w:space="0" w:color="D9D9E3"/>
          </w:divBdr>
          <w:divsChild>
            <w:div w:id="524365311">
              <w:marLeft w:val="0"/>
              <w:marRight w:val="0"/>
              <w:marTop w:val="0"/>
              <w:marBottom w:val="0"/>
              <w:divBdr>
                <w:top w:val="single" w:sz="2" w:space="0" w:color="D9D9E3"/>
                <w:left w:val="single" w:sz="2" w:space="0" w:color="D9D9E3"/>
                <w:bottom w:val="single" w:sz="2" w:space="0" w:color="D9D9E3"/>
                <w:right w:val="single" w:sz="2" w:space="0" w:color="D9D9E3"/>
              </w:divBdr>
              <w:divsChild>
                <w:div w:id="2097164592">
                  <w:marLeft w:val="0"/>
                  <w:marRight w:val="0"/>
                  <w:marTop w:val="0"/>
                  <w:marBottom w:val="0"/>
                  <w:divBdr>
                    <w:top w:val="single" w:sz="2" w:space="0" w:color="D9D9E3"/>
                    <w:left w:val="single" w:sz="2" w:space="0" w:color="D9D9E3"/>
                    <w:bottom w:val="single" w:sz="2" w:space="0" w:color="D9D9E3"/>
                    <w:right w:val="single" w:sz="2" w:space="0" w:color="D9D9E3"/>
                  </w:divBdr>
                  <w:divsChild>
                    <w:div w:id="1413433476">
                      <w:marLeft w:val="0"/>
                      <w:marRight w:val="0"/>
                      <w:marTop w:val="0"/>
                      <w:marBottom w:val="0"/>
                      <w:divBdr>
                        <w:top w:val="single" w:sz="2" w:space="0" w:color="D9D9E3"/>
                        <w:left w:val="single" w:sz="2" w:space="0" w:color="D9D9E3"/>
                        <w:bottom w:val="single" w:sz="2" w:space="0" w:color="D9D9E3"/>
                        <w:right w:val="single" w:sz="2" w:space="0" w:color="D9D9E3"/>
                      </w:divBdr>
                      <w:divsChild>
                        <w:div w:id="99688883">
                          <w:marLeft w:val="0"/>
                          <w:marRight w:val="0"/>
                          <w:marTop w:val="0"/>
                          <w:marBottom w:val="0"/>
                          <w:divBdr>
                            <w:top w:val="single" w:sz="2" w:space="0" w:color="auto"/>
                            <w:left w:val="single" w:sz="2" w:space="0" w:color="auto"/>
                            <w:bottom w:val="single" w:sz="4" w:space="0" w:color="auto"/>
                            <w:right w:val="single" w:sz="2" w:space="0" w:color="auto"/>
                          </w:divBdr>
                          <w:divsChild>
                            <w:div w:id="364868463">
                              <w:marLeft w:val="0"/>
                              <w:marRight w:val="0"/>
                              <w:marTop w:val="100"/>
                              <w:marBottom w:val="100"/>
                              <w:divBdr>
                                <w:top w:val="single" w:sz="2" w:space="0" w:color="D9D9E3"/>
                                <w:left w:val="single" w:sz="2" w:space="0" w:color="D9D9E3"/>
                                <w:bottom w:val="single" w:sz="2" w:space="0" w:color="D9D9E3"/>
                                <w:right w:val="single" w:sz="2" w:space="0" w:color="D9D9E3"/>
                              </w:divBdr>
                              <w:divsChild>
                                <w:div w:id="583609901">
                                  <w:marLeft w:val="0"/>
                                  <w:marRight w:val="0"/>
                                  <w:marTop w:val="0"/>
                                  <w:marBottom w:val="0"/>
                                  <w:divBdr>
                                    <w:top w:val="single" w:sz="2" w:space="0" w:color="D9D9E3"/>
                                    <w:left w:val="single" w:sz="2" w:space="0" w:color="D9D9E3"/>
                                    <w:bottom w:val="single" w:sz="2" w:space="0" w:color="D9D9E3"/>
                                    <w:right w:val="single" w:sz="2" w:space="0" w:color="D9D9E3"/>
                                  </w:divBdr>
                                  <w:divsChild>
                                    <w:div w:id="1872376780">
                                      <w:marLeft w:val="0"/>
                                      <w:marRight w:val="0"/>
                                      <w:marTop w:val="0"/>
                                      <w:marBottom w:val="0"/>
                                      <w:divBdr>
                                        <w:top w:val="single" w:sz="2" w:space="0" w:color="D9D9E3"/>
                                        <w:left w:val="single" w:sz="2" w:space="0" w:color="D9D9E3"/>
                                        <w:bottom w:val="single" w:sz="2" w:space="0" w:color="D9D9E3"/>
                                        <w:right w:val="single" w:sz="2" w:space="0" w:color="D9D9E3"/>
                                      </w:divBdr>
                                      <w:divsChild>
                                        <w:div w:id="800808039">
                                          <w:marLeft w:val="0"/>
                                          <w:marRight w:val="0"/>
                                          <w:marTop w:val="0"/>
                                          <w:marBottom w:val="0"/>
                                          <w:divBdr>
                                            <w:top w:val="single" w:sz="2" w:space="0" w:color="D9D9E3"/>
                                            <w:left w:val="single" w:sz="2" w:space="0" w:color="D9D9E3"/>
                                            <w:bottom w:val="single" w:sz="2" w:space="0" w:color="D9D9E3"/>
                                            <w:right w:val="single" w:sz="2" w:space="0" w:color="D9D9E3"/>
                                          </w:divBdr>
                                          <w:divsChild>
                                            <w:div w:id="171182992">
                                              <w:marLeft w:val="0"/>
                                              <w:marRight w:val="0"/>
                                              <w:marTop w:val="0"/>
                                              <w:marBottom w:val="0"/>
                                              <w:divBdr>
                                                <w:top w:val="single" w:sz="2" w:space="0" w:color="D9D9E3"/>
                                                <w:left w:val="single" w:sz="2" w:space="0" w:color="D9D9E3"/>
                                                <w:bottom w:val="single" w:sz="2" w:space="0" w:color="D9D9E3"/>
                                                <w:right w:val="single" w:sz="2" w:space="0" w:color="D9D9E3"/>
                                              </w:divBdr>
                                              <w:divsChild>
                                                <w:div w:id="1241788032">
                                                  <w:marLeft w:val="0"/>
                                                  <w:marRight w:val="0"/>
                                                  <w:marTop w:val="0"/>
                                                  <w:marBottom w:val="0"/>
                                                  <w:divBdr>
                                                    <w:top w:val="single" w:sz="2" w:space="0" w:color="D9D9E3"/>
                                                    <w:left w:val="single" w:sz="2" w:space="0" w:color="D9D9E3"/>
                                                    <w:bottom w:val="single" w:sz="2" w:space="0" w:color="D9D9E3"/>
                                                    <w:right w:val="single" w:sz="2" w:space="0" w:color="D9D9E3"/>
                                                  </w:divBdr>
                                                  <w:divsChild>
                                                    <w:div w:id="1006890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978832">
          <w:marLeft w:val="0"/>
          <w:marRight w:val="0"/>
          <w:marTop w:val="0"/>
          <w:marBottom w:val="0"/>
          <w:divBdr>
            <w:top w:val="none" w:sz="0" w:space="0" w:color="auto"/>
            <w:left w:val="none" w:sz="0" w:space="0" w:color="auto"/>
            <w:bottom w:val="none" w:sz="0" w:space="0" w:color="auto"/>
            <w:right w:val="none" w:sz="0" w:space="0" w:color="auto"/>
          </w:divBdr>
        </w:div>
      </w:divsChild>
    </w:div>
    <w:div w:id="1636830326">
      <w:bodyDiv w:val="1"/>
      <w:marLeft w:val="0"/>
      <w:marRight w:val="0"/>
      <w:marTop w:val="0"/>
      <w:marBottom w:val="0"/>
      <w:divBdr>
        <w:top w:val="none" w:sz="0" w:space="0" w:color="auto"/>
        <w:left w:val="none" w:sz="0" w:space="0" w:color="auto"/>
        <w:bottom w:val="none" w:sz="0" w:space="0" w:color="auto"/>
        <w:right w:val="none" w:sz="0" w:space="0" w:color="auto"/>
      </w:divBdr>
      <w:divsChild>
        <w:div w:id="1480079199">
          <w:marLeft w:val="0"/>
          <w:marRight w:val="0"/>
          <w:marTop w:val="0"/>
          <w:marBottom w:val="0"/>
          <w:divBdr>
            <w:top w:val="single" w:sz="2" w:space="0" w:color="auto"/>
            <w:left w:val="single" w:sz="2" w:space="0" w:color="auto"/>
            <w:bottom w:val="single" w:sz="4" w:space="0" w:color="auto"/>
            <w:right w:val="single" w:sz="2" w:space="0" w:color="auto"/>
          </w:divBdr>
          <w:divsChild>
            <w:div w:id="1603565442">
              <w:marLeft w:val="0"/>
              <w:marRight w:val="0"/>
              <w:marTop w:val="100"/>
              <w:marBottom w:val="100"/>
              <w:divBdr>
                <w:top w:val="single" w:sz="2" w:space="0" w:color="D9D9E3"/>
                <w:left w:val="single" w:sz="2" w:space="0" w:color="D9D9E3"/>
                <w:bottom w:val="single" w:sz="2" w:space="0" w:color="D9D9E3"/>
                <w:right w:val="single" w:sz="2" w:space="0" w:color="D9D9E3"/>
              </w:divBdr>
              <w:divsChild>
                <w:div w:id="2056807086">
                  <w:marLeft w:val="0"/>
                  <w:marRight w:val="0"/>
                  <w:marTop w:val="0"/>
                  <w:marBottom w:val="0"/>
                  <w:divBdr>
                    <w:top w:val="single" w:sz="2" w:space="0" w:color="D9D9E3"/>
                    <w:left w:val="single" w:sz="2" w:space="0" w:color="D9D9E3"/>
                    <w:bottom w:val="single" w:sz="2" w:space="0" w:color="D9D9E3"/>
                    <w:right w:val="single" w:sz="2" w:space="0" w:color="D9D9E3"/>
                  </w:divBdr>
                  <w:divsChild>
                    <w:div w:id="152645318">
                      <w:marLeft w:val="0"/>
                      <w:marRight w:val="0"/>
                      <w:marTop w:val="0"/>
                      <w:marBottom w:val="0"/>
                      <w:divBdr>
                        <w:top w:val="single" w:sz="2" w:space="0" w:color="D9D9E3"/>
                        <w:left w:val="single" w:sz="2" w:space="0" w:color="D9D9E3"/>
                        <w:bottom w:val="single" w:sz="2" w:space="0" w:color="D9D9E3"/>
                        <w:right w:val="single" w:sz="2" w:space="0" w:color="D9D9E3"/>
                      </w:divBdr>
                      <w:divsChild>
                        <w:div w:id="1863322952">
                          <w:marLeft w:val="0"/>
                          <w:marRight w:val="0"/>
                          <w:marTop w:val="0"/>
                          <w:marBottom w:val="0"/>
                          <w:divBdr>
                            <w:top w:val="single" w:sz="2" w:space="0" w:color="D9D9E3"/>
                            <w:left w:val="single" w:sz="2" w:space="0" w:color="D9D9E3"/>
                            <w:bottom w:val="single" w:sz="2" w:space="0" w:color="D9D9E3"/>
                            <w:right w:val="single" w:sz="2" w:space="0" w:color="D9D9E3"/>
                          </w:divBdr>
                          <w:divsChild>
                            <w:div w:id="39981073">
                              <w:marLeft w:val="0"/>
                              <w:marRight w:val="0"/>
                              <w:marTop w:val="0"/>
                              <w:marBottom w:val="0"/>
                              <w:divBdr>
                                <w:top w:val="single" w:sz="2" w:space="0" w:color="D9D9E3"/>
                                <w:left w:val="single" w:sz="2" w:space="0" w:color="D9D9E3"/>
                                <w:bottom w:val="single" w:sz="2" w:space="0" w:color="D9D9E3"/>
                                <w:right w:val="single" w:sz="2" w:space="0" w:color="D9D9E3"/>
                              </w:divBdr>
                              <w:divsChild>
                                <w:div w:id="923994826">
                                  <w:marLeft w:val="0"/>
                                  <w:marRight w:val="0"/>
                                  <w:marTop w:val="0"/>
                                  <w:marBottom w:val="0"/>
                                  <w:divBdr>
                                    <w:top w:val="single" w:sz="2" w:space="0" w:color="D9D9E3"/>
                                    <w:left w:val="single" w:sz="2" w:space="0" w:color="D9D9E3"/>
                                    <w:bottom w:val="single" w:sz="2" w:space="0" w:color="D9D9E3"/>
                                    <w:right w:val="single" w:sz="2" w:space="0" w:color="D9D9E3"/>
                                  </w:divBdr>
                                  <w:divsChild>
                                    <w:div w:id="18598494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737168540">
      <w:bodyDiv w:val="1"/>
      <w:marLeft w:val="0"/>
      <w:marRight w:val="0"/>
      <w:marTop w:val="0"/>
      <w:marBottom w:val="0"/>
      <w:divBdr>
        <w:top w:val="none" w:sz="0" w:space="0" w:color="auto"/>
        <w:left w:val="none" w:sz="0" w:space="0" w:color="auto"/>
        <w:bottom w:val="none" w:sz="0" w:space="0" w:color="auto"/>
        <w:right w:val="none" w:sz="0" w:space="0" w:color="auto"/>
      </w:divBdr>
      <w:divsChild>
        <w:div w:id="1044254880">
          <w:marLeft w:val="0"/>
          <w:marRight w:val="0"/>
          <w:marTop w:val="0"/>
          <w:marBottom w:val="0"/>
          <w:divBdr>
            <w:top w:val="single" w:sz="2" w:space="0" w:color="auto"/>
            <w:left w:val="single" w:sz="2" w:space="0" w:color="auto"/>
            <w:bottom w:val="single" w:sz="4" w:space="0" w:color="auto"/>
            <w:right w:val="single" w:sz="2" w:space="0" w:color="auto"/>
          </w:divBdr>
          <w:divsChild>
            <w:div w:id="1002899131">
              <w:marLeft w:val="0"/>
              <w:marRight w:val="0"/>
              <w:marTop w:val="100"/>
              <w:marBottom w:val="100"/>
              <w:divBdr>
                <w:top w:val="single" w:sz="2" w:space="0" w:color="D9D9E3"/>
                <w:left w:val="single" w:sz="2" w:space="0" w:color="D9D9E3"/>
                <w:bottom w:val="single" w:sz="2" w:space="0" w:color="D9D9E3"/>
                <w:right w:val="single" w:sz="2" w:space="0" w:color="D9D9E3"/>
              </w:divBdr>
              <w:divsChild>
                <w:div w:id="2086223414">
                  <w:marLeft w:val="0"/>
                  <w:marRight w:val="0"/>
                  <w:marTop w:val="0"/>
                  <w:marBottom w:val="0"/>
                  <w:divBdr>
                    <w:top w:val="single" w:sz="2" w:space="0" w:color="D9D9E3"/>
                    <w:left w:val="single" w:sz="2" w:space="0" w:color="D9D9E3"/>
                    <w:bottom w:val="single" w:sz="2" w:space="0" w:color="D9D9E3"/>
                    <w:right w:val="single" w:sz="2" w:space="0" w:color="D9D9E3"/>
                  </w:divBdr>
                  <w:divsChild>
                    <w:div w:id="1190139749">
                      <w:marLeft w:val="0"/>
                      <w:marRight w:val="0"/>
                      <w:marTop w:val="0"/>
                      <w:marBottom w:val="0"/>
                      <w:divBdr>
                        <w:top w:val="single" w:sz="2" w:space="0" w:color="D9D9E3"/>
                        <w:left w:val="single" w:sz="2" w:space="0" w:color="D9D9E3"/>
                        <w:bottom w:val="single" w:sz="2" w:space="0" w:color="D9D9E3"/>
                        <w:right w:val="single" w:sz="2" w:space="0" w:color="D9D9E3"/>
                      </w:divBdr>
                      <w:divsChild>
                        <w:div w:id="1957330291">
                          <w:marLeft w:val="0"/>
                          <w:marRight w:val="0"/>
                          <w:marTop w:val="0"/>
                          <w:marBottom w:val="0"/>
                          <w:divBdr>
                            <w:top w:val="single" w:sz="2" w:space="0" w:color="D9D9E3"/>
                            <w:left w:val="single" w:sz="2" w:space="0" w:color="D9D9E3"/>
                            <w:bottom w:val="single" w:sz="2" w:space="0" w:color="D9D9E3"/>
                            <w:right w:val="single" w:sz="2" w:space="0" w:color="D9D9E3"/>
                          </w:divBdr>
                          <w:divsChild>
                            <w:div w:id="1776055407">
                              <w:marLeft w:val="0"/>
                              <w:marRight w:val="0"/>
                              <w:marTop w:val="0"/>
                              <w:marBottom w:val="0"/>
                              <w:divBdr>
                                <w:top w:val="single" w:sz="2" w:space="0" w:color="D9D9E3"/>
                                <w:left w:val="single" w:sz="2" w:space="0" w:color="D9D9E3"/>
                                <w:bottom w:val="single" w:sz="2" w:space="0" w:color="D9D9E3"/>
                                <w:right w:val="single" w:sz="2" w:space="0" w:color="D9D9E3"/>
                              </w:divBdr>
                              <w:divsChild>
                                <w:div w:id="7367523">
                                  <w:marLeft w:val="0"/>
                                  <w:marRight w:val="0"/>
                                  <w:marTop w:val="0"/>
                                  <w:marBottom w:val="0"/>
                                  <w:divBdr>
                                    <w:top w:val="single" w:sz="2" w:space="0" w:color="D9D9E3"/>
                                    <w:left w:val="single" w:sz="2" w:space="0" w:color="D9D9E3"/>
                                    <w:bottom w:val="single" w:sz="2" w:space="0" w:color="D9D9E3"/>
                                    <w:right w:val="single" w:sz="2" w:space="0" w:color="D9D9E3"/>
                                  </w:divBdr>
                                  <w:divsChild>
                                    <w:div w:id="14461979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nwikipedia.org/wiki/chronic-obstructive-pulmonary-disease.15/04/20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hlbi.nih.gov/.../Diseases/Copd/Copd_WhatIs.15/04/2011" TargetMode="External"/><Relationship Id="rId5" Type="http://schemas.openxmlformats.org/officeDocument/2006/relationships/hyperlink" Target="http://www.nhlbi.nih.gov/.../Diseases/Copd/Copd_WhatIs.15/04/201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21</Pages>
  <Words>6369</Words>
  <Characters>36307</Characters>
  <Application>Microsoft Office Word</Application>
  <DocSecurity>0</DocSecurity>
  <Lines>302</Lines>
  <Paragraphs>85</Paragraphs>
  <ScaleCrop>false</ScaleCrop>
  <Company/>
  <LinksUpToDate>false</LinksUpToDate>
  <CharactersWithSpaces>42591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39</cp:revision>
  <dcterms:created xsi:type="dcterms:W3CDTF">2023-10-14T06:26:00Z</dcterms:created>
  <dcterms:modified xsi:type="dcterms:W3CDTF">2023-10-14T10:12:00Z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2023-08-28T00:00:00Z</vt:filetime>
  </property>
  <property fmtid="{D5CDD505-2E9C-101B-9397-08002B2CF9AE}" pid="3" name="Creator">
    <vt:lpwstr>Microsoft® Word 2010</vt:lpwstr>
  </property>
  <property fmtid="{D5CDD505-2E9C-101B-9397-08002B2CF9AE}" pid="4" name="LastSaved">
    <vt:filetime>2023-10-14T00:00:00Z</vt:filetime>
  </property>
</Properties>
</file>