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5C989" w14:textId="075161D1" w:rsidR="002D01D6" w:rsidRPr="00213E1A" w:rsidRDefault="002D01D6" w:rsidP="00213E1A">
      <w:pPr>
        <w:spacing w:line="240" w:lineRule="auto"/>
        <w:jc w:val="both"/>
        <w:rPr>
          <w:rFonts w:ascii="Times New Roman" w:hAnsi="Times New Roman" w:cs="Times New Roman"/>
          <w:b/>
          <w:bCs/>
          <w:sz w:val="48"/>
          <w:szCs w:val="48"/>
        </w:rPr>
      </w:pPr>
      <w:r w:rsidRPr="00580331">
        <w:rPr>
          <w:rFonts w:ascii="Times New Roman" w:hAnsi="Times New Roman" w:cs="Times New Roman"/>
          <w:b/>
          <w:bCs/>
          <w:sz w:val="28"/>
          <w:szCs w:val="28"/>
        </w:rPr>
        <w:t>Chapter Title: "</w:t>
      </w:r>
      <w:proofErr w:type="spellStart"/>
      <w:r w:rsidRPr="00580331">
        <w:rPr>
          <w:rFonts w:ascii="Times New Roman" w:hAnsi="Times New Roman" w:cs="Times New Roman"/>
          <w:b/>
          <w:bCs/>
          <w:sz w:val="28"/>
          <w:szCs w:val="28"/>
        </w:rPr>
        <w:t>Gossiphyboma</w:t>
      </w:r>
      <w:proofErr w:type="spellEnd"/>
      <w:r w:rsidRPr="00580331">
        <w:rPr>
          <w:rFonts w:ascii="Times New Roman" w:hAnsi="Times New Roman" w:cs="Times New Roman"/>
          <w:b/>
          <w:bCs/>
          <w:sz w:val="28"/>
          <w:szCs w:val="28"/>
        </w:rPr>
        <w:t xml:space="preserve">: Unintended Retention of Surgical Materials and its </w:t>
      </w:r>
      <w:proofErr w:type="gramStart"/>
      <w:r w:rsidRPr="00580331">
        <w:rPr>
          <w:rFonts w:ascii="Times New Roman" w:hAnsi="Times New Roman" w:cs="Times New Roman"/>
          <w:b/>
          <w:bCs/>
          <w:sz w:val="28"/>
          <w:szCs w:val="28"/>
        </w:rPr>
        <w:t>Medicolegal</w:t>
      </w:r>
      <w:proofErr w:type="gramEnd"/>
      <w:r w:rsidRPr="00580331">
        <w:rPr>
          <w:rFonts w:ascii="Times New Roman" w:hAnsi="Times New Roman" w:cs="Times New Roman"/>
          <w:b/>
          <w:bCs/>
          <w:sz w:val="28"/>
          <w:szCs w:val="28"/>
        </w:rPr>
        <w:t xml:space="preserve"> </w:t>
      </w:r>
      <w:r w:rsidR="00F63FA4" w:rsidRPr="00580331">
        <w:rPr>
          <w:rFonts w:ascii="Times New Roman" w:hAnsi="Times New Roman" w:cs="Times New Roman"/>
          <w:b/>
          <w:bCs/>
          <w:sz w:val="28"/>
          <w:szCs w:val="28"/>
        </w:rPr>
        <w:t>considerations</w:t>
      </w:r>
      <w:r w:rsidRPr="00213E1A">
        <w:rPr>
          <w:rFonts w:ascii="Times New Roman" w:hAnsi="Times New Roman" w:cs="Times New Roman"/>
          <w:b/>
          <w:bCs/>
          <w:sz w:val="48"/>
          <w:szCs w:val="48"/>
        </w:rPr>
        <w:t>"</w:t>
      </w:r>
    </w:p>
    <w:p w14:paraId="4B07E9BE" w14:textId="77777777" w:rsidR="00213E1A" w:rsidRDefault="00213E1A" w:rsidP="00213E1A">
      <w:pPr>
        <w:spacing w:after="0" w:line="240" w:lineRule="auto"/>
        <w:jc w:val="both"/>
        <w:rPr>
          <w:rFonts w:ascii="Times New Roman" w:hAnsi="Times New Roman" w:cs="Times New Roman"/>
          <w:sz w:val="20"/>
          <w:szCs w:val="20"/>
        </w:rPr>
      </w:pPr>
      <w:r w:rsidRPr="00213E1A">
        <w:rPr>
          <w:rFonts w:ascii="Times New Roman" w:hAnsi="Times New Roman" w:cs="Times New Roman"/>
          <w:sz w:val="20"/>
          <w:szCs w:val="20"/>
        </w:rPr>
        <w:t xml:space="preserve">      </w:t>
      </w:r>
    </w:p>
    <w:p w14:paraId="49D9CDF8" w14:textId="4E1B2798" w:rsidR="00213E1A" w:rsidRPr="00580331" w:rsidRDefault="00213E1A" w:rsidP="00213E1A">
      <w:pPr>
        <w:spacing w:after="0" w:line="240" w:lineRule="auto"/>
        <w:jc w:val="both"/>
        <w:rPr>
          <w:rFonts w:ascii="Times New Roman" w:hAnsi="Times New Roman" w:cs="Times New Roman"/>
          <w:b/>
          <w:bCs/>
          <w:sz w:val="16"/>
          <w:szCs w:val="16"/>
        </w:rPr>
      </w:pPr>
      <w:r w:rsidRPr="00213E1A">
        <w:rPr>
          <w:rFonts w:ascii="Times New Roman" w:hAnsi="Times New Roman" w:cs="Times New Roman"/>
          <w:sz w:val="24"/>
          <w:szCs w:val="24"/>
        </w:rPr>
        <w:t xml:space="preserve">  </w:t>
      </w:r>
      <w:proofErr w:type="spellStart"/>
      <w:r w:rsidRPr="00580331">
        <w:rPr>
          <w:rFonts w:ascii="Times New Roman" w:hAnsi="Times New Roman" w:cs="Times New Roman"/>
          <w:b/>
          <w:bCs/>
          <w:sz w:val="16"/>
          <w:szCs w:val="16"/>
        </w:rPr>
        <w:t>Richa</w:t>
      </w:r>
      <w:proofErr w:type="spellEnd"/>
      <w:r w:rsidRPr="00580331">
        <w:rPr>
          <w:rFonts w:ascii="Times New Roman" w:hAnsi="Times New Roman" w:cs="Times New Roman"/>
          <w:b/>
          <w:bCs/>
          <w:sz w:val="16"/>
          <w:szCs w:val="16"/>
        </w:rPr>
        <w:t xml:space="preserve"> Gupta, </w:t>
      </w:r>
      <w:proofErr w:type="spellStart"/>
      <w:r w:rsidRPr="00580331">
        <w:rPr>
          <w:rFonts w:ascii="Times New Roman" w:hAnsi="Times New Roman" w:cs="Times New Roman"/>
          <w:b/>
          <w:bCs/>
          <w:sz w:val="16"/>
          <w:szCs w:val="16"/>
        </w:rPr>
        <w:t>Anjesh</w:t>
      </w:r>
      <w:proofErr w:type="spellEnd"/>
      <w:r w:rsidRPr="00580331">
        <w:rPr>
          <w:rFonts w:ascii="Times New Roman" w:hAnsi="Times New Roman" w:cs="Times New Roman"/>
          <w:b/>
          <w:bCs/>
          <w:sz w:val="16"/>
          <w:szCs w:val="16"/>
        </w:rPr>
        <w:t xml:space="preserve"> Mittal</w:t>
      </w:r>
      <w:r w:rsidR="004B7EED" w:rsidRPr="00580331">
        <w:rPr>
          <w:rFonts w:ascii="Times New Roman" w:hAnsi="Times New Roman" w:cs="Times New Roman"/>
          <w:b/>
          <w:bCs/>
          <w:sz w:val="16"/>
          <w:szCs w:val="16"/>
        </w:rPr>
        <w:t xml:space="preserve">, </w:t>
      </w:r>
      <w:proofErr w:type="spellStart"/>
      <w:r w:rsidR="004B7EED" w:rsidRPr="00580331">
        <w:rPr>
          <w:rFonts w:ascii="Times New Roman" w:hAnsi="Times New Roman" w:cs="Times New Roman"/>
          <w:b/>
          <w:bCs/>
          <w:sz w:val="16"/>
          <w:szCs w:val="16"/>
        </w:rPr>
        <w:t>Manogna</w:t>
      </w:r>
      <w:proofErr w:type="spellEnd"/>
      <w:r w:rsidR="004B7EED" w:rsidRPr="00580331">
        <w:rPr>
          <w:rFonts w:ascii="Times New Roman" w:hAnsi="Times New Roman" w:cs="Times New Roman"/>
          <w:b/>
          <w:bCs/>
          <w:sz w:val="16"/>
          <w:szCs w:val="16"/>
        </w:rPr>
        <w:t xml:space="preserve"> </w:t>
      </w:r>
      <w:proofErr w:type="spellStart"/>
      <w:r w:rsidR="004B7EED" w:rsidRPr="00580331">
        <w:rPr>
          <w:rFonts w:ascii="Times New Roman" w:hAnsi="Times New Roman" w:cs="Times New Roman"/>
          <w:b/>
          <w:bCs/>
          <w:sz w:val="16"/>
          <w:szCs w:val="16"/>
        </w:rPr>
        <w:t>Chegudi</w:t>
      </w:r>
      <w:proofErr w:type="spellEnd"/>
    </w:p>
    <w:p w14:paraId="3E986A78" w14:textId="77777777" w:rsidR="00213E1A" w:rsidRPr="00D16FB9" w:rsidRDefault="00213E1A" w:rsidP="00213E1A">
      <w:pPr>
        <w:spacing w:after="0" w:line="240" w:lineRule="auto"/>
        <w:jc w:val="both"/>
        <w:rPr>
          <w:rFonts w:ascii="Times New Roman" w:hAnsi="Times New Roman" w:cs="Times New Roman"/>
          <w:b/>
          <w:bCs/>
          <w:color w:val="000000" w:themeColor="text1"/>
          <w:sz w:val="16"/>
          <w:szCs w:val="16"/>
        </w:rPr>
      </w:pPr>
    </w:p>
    <w:p w14:paraId="21CD09A8" w14:textId="15325E5E" w:rsidR="00213E1A" w:rsidRPr="00D16FB9" w:rsidRDefault="00213E1A" w:rsidP="00213E1A">
      <w:pPr>
        <w:pStyle w:val="ListParagraph"/>
        <w:numPr>
          <w:ilvl w:val="0"/>
          <w:numId w:val="3"/>
        </w:numPr>
        <w:spacing w:after="0" w:line="240" w:lineRule="auto"/>
        <w:jc w:val="both"/>
        <w:rPr>
          <w:rFonts w:ascii="Times New Roman" w:hAnsi="Times New Roman" w:cs="Times New Roman"/>
          <w:b/>
          <w:bCs/>
          <w:color w:val="000000" w:themeColor="text1"/>
          <w:sz w:val="16"/>
          <w:szCs w:val="16"/>
        </w:rPr>
      </w:pPr>
      <w:r w:rsidRPr="00D16FB9">
        <w:rPr>
          <w:rFonts w:ascii="Times New Roman" w:hAnsi="Times New Roman" w:cs="Times New Roman"/>
          <w:b/>
          <w:bCs/>
          <w:color w:val="000000" w:themeColor="text1"/>
          <w:sz w:val="16"/>
          <w:szCs w:val="16"/>
        </w:rPr>
        <w:t xml:space="preserve">Associate Professor and Head, Department of Forensic Medicine and Toxicology, SNMC Agra </w:t>
      </w:r>
      <w:hyperlink r:id="rId6" w:history="1">
        <w:r w:rsidRPr="00D16FB9">
          <w:rPr>
            <w:rStyle w:val="Hyperlink"/>
            <w:rFonts w:ascii="Times New Roman" w:hAnsi="Times New Roman" w:cs="Times New Roman"/>
            <w:b/>
            <w:bCs/>
            <w:color w:val="000000" w:themeColor="text1"/>
            <w:sz w:val="16"/>
            <w:szCs w:val="16"/>
          </w:rPr>
          <w:t>https://orcid.org/0000-0002-2379-1672</w:t>
        </w:r>
      </w:hyperlink>
    </w:p>
    <w:p w14:paraId="59E5C465" w14:textId="6A9582D7" w:rsidR="00213E1A" w:rsidRPr="00D16FB9" w:rsidRDefault="00213E1A" w:rsidP="00213E1A">
      <w:pPr>
        <w:pStyle w:val="ListParagraph"/>
        <w:numPr>
          <w:ilvl w:val="0"/>
          <w:numId w:val="3"/>
        </w:numPr>
        <w:spacing w:after="0" w:line="240" w:lineRule="auto"/>
        <w:jc w:val="both"/>
        <w:rPr>
          <w:rFonts w:ascii="Times New Roman" w:hAnsi="Times New Roman" w:cs="Times New Roman"/>
          <w:b/>
          <w:bCs/>
          <w:color w:val="000000" w:themeColor="text1"/>
          <w:sz w:val="16"/>
          <w:szCs w:val="16"/>
        </w:rPr>
      </w:pPr>
      <w:r w:rsidRPr="00D16FB9">
        <w:rPr>
          <w:rFonts w:ascii="Times New Roman" w:hAnsi="Times New Roman" w:cs="Times New Roman"/>
          <w:b/>
          <w:bCs/>
          <w:color w:val="000000" w:themeColor="text1"/>
          <w:sz w:val="16"/>
          <w:szCs w:val="16"/>
        </w:rPr>
        <w:t xml:space="preserve">Post graduate resident, Department of Forensic Medicine and Toxicology, SNMC Agra </w:t>
      </w:r>
    </w:p>
    <w:p w14:paraId="759CF144" w14:textId="20E0B61E" w:rsidR="00B61A18" w:rsidRPr="00D16FB9" w:rsidRDefault="00213E1A" w:rsidP="00213E1A">
      <w:pPr>
        <w:spacing w:after="0" w:line="240" w:lineRule="auto"/>
        <w:jc w:val="both"/>
        <w:rPr>
          <w:rStyle w:val="Hyperlink"/>
          <w:rFonts w:ascii="Times New Roman" w:hAnsi="Times New Roman" w:cs="Times New Roman"/>
          <w:b/>
          <w:bCs/>
          <w:color w:val="000000" w:themeColor="text1"/>
          <w:sz w:val="16"/>
          <w:szCs w:val="16"/>
        </w:rPr>
      </w:pPr>
      <w:r w:rsidRPr="00D16FB9">
        <w:rPr>
          <w:rFonts w:ascii="Times New Roman" w:hAnsi="Times New Roman" w:cs="Times New Roman"/>
          <w:b/>
          <w:bCs/>
          <w:color w:val="000000" w:themeColor="text1"/>
          <w:sz w:val="16"/>
          <w:szCs w:val="16"/>
        </w:rPr>
        <w:t xml:space="preserve">               </w:t>
      </w:r>
      <w:hyperlink r:id="rId7" w:history="1">
        <w:r w:rsidRPr="00D16FB9">
          <w:rPr>
            <w:rStyle w:val="Hyperlink"/>
            <w:rFonts w:ascii="Times New Roman" w:hAnsi="Times New Roman" w:cs="Times New Roman"/>
            <w:b/>
            <w:bCs/>
            <w:color w:val="000000" w:themeColor="text1"/>
            <w:sz w:val="16"/>
            <w:szCs w:val="16"/>
          </w:rPr>
          <w:t>https://orcid.org/0000-0003-1432-632</w:t>
        </w:r>
      </w:hyperlink>
    </w:p>
    <w:p w14:paraId="7FB8775A" w14:textId="14FC0A2F" w:rsidR="00B61A18" w:rsidRPr="00D16FB9" w:rsidRDefault="00B61A18" w:rsidP="00B61A18">
      <w:pPr>
        <w:pStyle w:val="ListParagraph"/>
        <w:numPr>
          <w:ilvl w:val="0"/>
          <w:numId w:val="3"/>
        </w:numPr>
        <w:spacing w:after="0" w:line="240" w:lineRule="auto"/>
        <w:jc w:val="both"/>
        <w:rPr>
          <w:rFonts w:ascii="Times New Roman" w:hAnsi="Times New Roman" w:cs="Times New Roman"/>
          <w:b/>
          <w:bCs/>
          <w:color w:val="000000" w:themeColor="text1"/>
          <w:sz w:val="16"/>
          <w:szCs w:val="16"/>
        </w:rPr>
      </w:pPr>
      <w:r w:rsidRPr="00D16FB9">
        <w:rPr>
          <w:rFonts w:ascii="Times New Roman" w:hAnsi="Times New Roman" w:cs="Times New Roman"/>
          <w:b/>
          <w:bCs/>
          <w:color w:val="000000" w:themeColor="text1"/>
          <w:sz w:val="16"/>
          <w:szCs w:val="16"/>
        </w:rPr>
        <w:t xml:space="preserve">Post graduate resident, Department of Forensic Medicine and Toxicology, SNMC Agra </w:t>
      </w:r>
    </w:p>
    <w:p w14:paraId="67B75804" w14:textId="18B7D79D" w:rsidR="00B61A18" w:rsidRPr="00B61A18" w:rsidRDefault="00B61A18" w:rsidP="00B61A18">
      <w:pPr>
        <w:spacing w:after="0" w:line="240" w:lineRule="auto"/>
        <w:jc w:val="both"/>
        <w:rPr>
          <w:rFonts w:ascii="Times New Roman" w:hAnsi="Times New Roman" w:cs="Times New Roman"/>
          <w:b/>
          <w:bCs/>
          <w:color w:val="0563C1" w:themeColor="hyperlink"/>
          <w:sz w:val="16"/>
          <w:szCs w:val="16"/>
          <w:u w:val="single"/>
        </w:rPr>
      </w:pPr>
      <w:r w:rsidRPr="00D16FB9">
        <w:rPr>
          <w:rFonts w:ascii="Times New Roman" w:hAnsi="Times New Roman" w:cs="Times New Roman"/>
          <w:b/>
          <w:bCs/>
          <w:color w:val="000000" w:themeColor="text1"/>
          <w:sz w:val="16"/>
          <w:szCs w:val="16"/>
        </w:rPr>
        <w:t xml:space="preserve">               </w:t>
      </w:r>
      <w:hyperlink r:id="rId8" w:history="1">
        <w:r w:rsidRPr="00D16FB9">
          <w:rPr>
            <w:rStyle w:val="Hyperlink"/>
            <w:rFonts w:ascii="Times New Roman" w:hAnsi="Times New Roman" w:cs="Times New Roman"/>
            <w:b/>
            <w:bCs/>
            <w:color w:val="000000" w:themeColor="text1"/>
            <w:sz w:val="16"/>
            <w:szCs w:val="16"/>
          </w:rPr>
          <w:t>https://orcid.org/0009-0001-8548-6366</w:t>
        </w:r>
      </w:hyperlink>
    </w:p>
    <w:p w14:paraId="51F83A7C" w14:textId="77777777" w:rsidR="00213E1A" w:rsidRPr="00213E1A" w:rsidRDefault="00213E1A" w:rsidP="00213E1A">
      <w:pPr>
        <w:spacing w:line="240" w:lineRule="auto"/>
        <w:jc w:val="both"/>
        <w:rPr>
          <w:rFonts w:ascii="Times New Roman" w:eastAsia="Times New Roman" w:hAnsi="Times New Roman" w:cs="Times New Roman"/>
          <w:b/>
          <w:sz w:val="20"/>
          <w:szCs w:val="20"/>
        </w:rPr>
      </w:pPr>
    </w:p>
    <w:p w14:paraId="18AEE37F" w14:textId="3BDE8CF1" w:rsidR="00213E1A" w:rsidRPr="00580331" w:rsidRDefault="00213E1A"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Abstract:</w:t>
      </w:r>
    </w:p>
    <w:p w14:paraId="7A31215C" w14:textId="085A323E" w:rsidR="00213E1A" w:rsidRPr="00580331" w:rsidRDefault="00213E1A" w:rsidP="00213E1A">
      <w:pPr>
        <w:spacing w:line="240" w:lineRule="auto"/>
        <w:jc w:val="both"/>
        <w:rPr>
          <w:rFonts w:ascii="Times New Roman" w:hAnsi="Times New Roman" w:cs="Times New Roman"/>
          <w:sz w:val="16"/>
          <w:szCs w:val="16"/>
        </w:rPr>
      </w:pP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also known as "</w:t>
      </w:r>
      <w:proofErr w:type="spellStart"/>
      <w:r w:rsidRPr="00580331">
        <w:rPr>
          <w:rFonts w:ascii="Times New Roman" w:hAnsi="Times New Roman" w:cs="Times New Roman"/>
          <w:sz w:val="16"/>
          <w:szCs w:val="16"/>
        </w:rPr>
        <w:t>Gossypiboma</w:t>
      </w:r>
      <w:proofErr w:type="spellEnd"/>
      <w:r w:rsidRPr="00580331">
        <w:rPr>
          <w:rFonts w:ascii="Times New Roman" w:hAnsi="Times New Roman" w:cs="Times New Roman"/>
          <w:sz w:val="16"/>
          <w:szCs w:val="16"/>
        </w:rPr>
        <w:t>" or "</w:t>
      </w:r>
      <w:proofErr w:type="spellStart"/>
      <w:r w:rsidRPr="00580331">
        <w:rPr>
          <w:rFonts w:ascii="Times New Roman" w:hAnsi="Times New Roman" w:cs="Times New Roman"/>
          <w:sz w:val="16"/>
          <w:szCs w:val="16"/>
        </w:rPr>
        <w:t>Textiloma</w:t>
      </w:r>
      <w:proofErr w:type="spellEnd"/>
      <w:r w:rsidRPr="00580331">
        <w:rPr>
          <w:rFonts w:ascii="Times New Roman" w:hAnsi="Times New Roman" w:cs="Times New Roman"/>
          <w:sz w:val="16"/>
          <w:szCs w:val="16"/>
        </w:rPr>
        <w:t xml:space="preserve">," is a rare but significant medical condition involving the unintentional retention of surgical sponges or gauze within a patient's body after surgery. This chapter provides a comprehensive exploration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delving into its definition, etiology, clinical presentation, diagnostic methods, and its forensic and medicolegal aspects. The term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is derived from "gossip" (referring to a medical sponge or gauze) and "</w:t>
      </w:r>
      <w:proofErr w:type="spellStart"/>
      <w:r w:rsidRPr="00580331">
        <w:rPr>
          <w:rFonts w:ascii="Times New Roman" w:hAnsi="Times New Roman" w:cs="Times New Roman"/>
          <w:sz w:val="16"/>
          <w:szCs w:val="16"/>
        </w:rPr>
        <w:t>hyboma</w:t>
      </w:r>
      <w:proofErr w:type="spellEnd"/>
      <w:r w:rsidRPr="00580331">
        <w:rPr>
          <w:rFonts w:ascii="Times New Roman" w:hAnsi="Times New Roman" w:cs="Times New Roman"/>
          <w:sz w:val="16"/>
          <w:szCs w:val="16"/>
        </w:rPr>
        <w:t xml:space="preserve">" (meaning tumor or swelling), signifying the formation of a mass or encapsulation of retained foreign materials. Etiological factors, including surgical errors, inadequate counting procedures, and poor communication, contribute to its occurrence. The clinical presentation varies, ranging from asymptomatic cases to severe complications like infections, abscess formation, and bowel obstruction. Prompt diagnosis through imaging studies, physical examination, and patient history is crucial. Understanding the </w:t>
      </w:r>
      <w:proofErr w:type="spellStart"/>
      <w:r w:rsidRPr="00580331">
        <w:rPr>
          <w:rFonts w:ascii="Times New Roman" w:hAnsi="Times New Roman" w:cs="Times New Roman"/>
          <w:sz w:val="16"/>
          <w:szCs w:val="16"/>
        </w:rPr>
        <w:t>medicolegal</w:t>
      </w:r>
      <w:proofErr w:type="spellEnd"/>
      <w:r w:rsidRPr="00580331">
        <w:rPr>
          <w:rFonts w:ascii="Times New Roman" w:hAnsi="Times New Roman" w:cs="Times New Roman"/>
          <w:sz w:val="16"/>
          <w:szCs w:val="16"/>
        </w:rPr>
        <w:t xml:space="preserve"> implications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is essential for improving patient safety, preventing occurrences, and addressing legal concerns fairly and justly.</w:t>
      </w:r>
    </w:p>
    <w:p w14:paraId="51CDE1A3" w14:textId="4447A699" w:rsidR="002D01D6" w:rsidRPr="00D16FB9" w:rsidRDefault="00213E1A" w:rsidP="00213E1A">
      <w:pPr>
        <w:spacing w:line="240" w:lineRule="auto"/>
        <w:jc w:val="both"/>
        <w:rPr>
          <w:rFonts w:ascii="Times New Roman" w:hAnsi="Times New Roman" w:cs="Times New Roman"/>
          <w:b/>
          <w:bCs/>
          <w:sz w:val="16"/>
          <w:szCs w:val="16"/>
        </w:rPr>
      </w:pPr>
      <w:r w:rsidRPr="00D16FB9">
        <w:rPr>
          <w:rFonts w:ascii="Times New Roman" w:hAnsi="Times New Roman" w:cs="Times New Roman"/>
          <w:b/>
          <w:bCs/>
          <w:sz w:val="16"/>
          <w:szCs w:val="16"/>
        </w:rPr>
        <w:t xml:space="preserve">Keywords: </w:t>
      </w:r>
      <w:proofErr w:type="spellStart"/>
      <w:r w:rsidRPr="00D16FB9">
        <w:rPr>
          <w:rFonts w:ascii="Times New Roman" w:hAnsi="Times New Roman" w:cs="Times New Roman"/>
          <w:b/>
          <w:bCs/>
          <w:sz w:val="16"/>
          <w:szCs w:val="16"/>
        </w:rPr>
        <w:t>Gossiphyboma</w:t>
      </w:r>
      <w:proofErr w:type="spellEnd"/>
      <w:r w:rsidRPr="00D16FB9">
        <w:rPr>
          <w:rFonts w:ascii="Times New Roman" w:hAnsi="Times New Roman" w:cs="Times New Roman"/>
          <w:b/>
          <w:bCs/>
          <w:sz w:val="16"/>
          <w:szCs w:val="16"/>
        </w:rPr>
        <w:t xml:space="preserve">, </w:t>
      </w:r>
      <w:proofErr w:type="spellStart"/>
      <w:r w:rsidRPr="00D16FB9">
        <w:rPr>
          <w:rFonts w:ascii="Times New Roman" w:hAnsi="Times New Roman" w:cs="Times New Roman"/>
          <w:b/>
          <w:bCs/>
          <w:sz w:val="16"/>
          <w:szCs w:val="16"/>
        </w:rPr>
        <w:t>Gossypiboma</w:t>
      </w:r>
      <w:proofErr w:type="spellEnd"/>
      <w:r w:rsidRPr="00D16FB9">
        <w:rPr>
          <w:rFonts w:ascii="Times New Roman" w:hAnsi="Times New Roman" w:cs="Times New Roman"/>
          <w:b/>
          <w:bCs/>
          <w:sz w:val="16"/>
          <w:szCs w:val="16"/>
        </w:rPr>
        <w:t xml:space="preserve">, </w:t>
      </w:r>
      <w:proofErr w:type="spellStart"/>
      <w:r w:rsidRPr="00D16FB9">
        <w:rPr>
          <w:rFonts w:ascii="Times New Roman" w:hAnsi="Times New Roman" w:cs="Times New Roman"/>
          <w:b/>
          <w:bCs/>
          <w:sz w:val="16"/>
          <w:szCs w:val="16"/>
        </w:rPr>
        <w:t>Textiloma</w:t>
      </w:r>
      <w:proofErr w:type="spellEnd"/>
      <w:r w:rsidRPr="00D16FB9">
        <w:rPr>
          <w:rFonts w:ascii="Times New Roman" w:hAnsi="Times New Roman" w:cs="Times New Roman"/>
          <w:b/>
          <w:bCs/>
          <w:sz w:val="16"/>
          <w:szCs w:val="16"/>
        </w:rPr>
        <w:t xml:space="preserve">, </w:t>
      </w:r>
      <w:proofErr w:type="spellStart"/>
      <w:r w:rsidRPr="00D16FB9">
        <w:rPr>
          <w:rFonts w:ascii="Times New Roman" w:hAnsi="Times New Roman" w:cs="Times New Roman"/>
          <w:b/>
          <w:bCs/>
          <w:sz w:val="16"/>
          <w:szCs w:val="16"/>
        </w:rPr>
        <w:t>medicolegal</w:t>
      </w:r>
      <w:proofErr w:type="spellEnd"/>
      <w:r w:rsidRPr="00D16FB9">
        <w:rPr>
          <w:rFonts w:ascii="Times New Roman" w:hAnsi="Times New Roman" w:cs="Times New Roman"/>
          <w:b/>
          <w:bCs/>
          <w:sz w:val="16"/>
          <w:szCs w:val="16"/>
        </w:rPr>
        <w:t xml:space="preserve"> implications.</w:t>
      </w:r>
    </w:p>
    <w:p w14:paraId="72276AD2" w14:textId="63D1C108" w:rsidR="00F72874" w:rsidRPr="00561883" w:rsidRDefault="00F72874"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Section 1: Introduction</w:t>
      </w:r>
    </w:p>
    <w:p w14:paraId="6220BE8E" w14:textId="00E734B0" w:rsidR="00F72874" w:rsidRPr="00580331" w:rsidRDefault="00F72874" w:rsidP="00213E1A">
      <w:pPr>
        <w:spacing w:line="240" w:lineRule="auto"/>
        <w:jc w:val="both"/>
        <w:rPr>
          <w:rFonts w:ascii="Times New Roman" w:hAnsi="Times New Roman" w:cs="Times New Roman"/>
          <w:sz w:val="16"/>
          <w:szCs w:val="16"/>
        </w:rPr>
      </w:pP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also known as "</w:t>
      </w:r>
      <w:proofErr w:type="spellStart"/>
      <w:r w:rsidRPr="00580331">
        <w:rPr>
          <w:rFonts w:ascii="Times New Roman" w:hAnsi="Times New Roman" w:cs="Times New Roman"/>
          <w:sz w:val="16"/>
          <w:szCs w:val="16"/>
        </w:rPr>
        <w:t>Gossypiboma</w:t>
      </w:r>
      <w:proofErr w:type="spellEnd"/>
      <w:r w:rsidRPr="00580331">
        <w:rPr>
          <w:rFonts w:ascii="Times New Roman" w:hAnsi="Times New Roman" w:cs="Times New Roman"/>
          <w:sz w:val="16"/>
          <w:szCs w:val="16"/>
        </w:rPr>
        <w:t>" or "</w:t>
      </w:r>
      <w:proofErr w:type="spellStart"/>
      <w:r w:rsidRPr="00580331">
        <w:rPr>
          <w:rFonts w:ascii="Times New Roman" w:hAnsi="Times New Roman" w:cs="Times New Roman"/>
          <w:sz w:val="16"/>
          <w:szCs w:val="16"/>
        </w:rPr>
        <w:t>Textiloma</w:t>
      </w:r>
      <w:proofErr w:type="spellEnd"/>
      <w:r w:rsidRPr="00580331">
        <w:rPr>
          <w:rFonts w:ascii="Times New Roman" w:hAnsi="Times New Roman" w:cs="Times New Roman"/>
          <w:sz w:val="16"/>
          <w:szCs w:val="16"/>
        </w:rPr>
        <w:t xml:space="preserve">," is a rare but critical medical condition characterized by the inadvertent retention of a surgical sponge or gauze within a patient's body after surgery. This unintended presence of a foreign object can lead to a range of complications, making it a significant medicolegal concern. In this chapter, we will delve into the definition, etiology, clinical presentation, diagnostic methods, and the forensic and </w:t>
      </w:r>
      <w:proofErr w:type="spellStart"/>
      <w:r w:rsidRPr="00580331">
        <w:rPr>
          <w:rFonts w:ascii="Times New Roman" w:hAnsi="Times New Roman" w:cs="Times New Roman"/>
          <w:sz w:val="16"/>
          <w:szCs w:val="16"/>
        </w:rPr>
        <w:t>medicolegal</w:t>
      </w:r>
      <w:proofErr w:type="spellEnd"/>
      <w:r w:rsidRPr="00580331">
        <w:rPr>
          <w:rFonts w:ascii="Times New Roman" w:hAnsi="Times New Roman" w:cs="Times New Roman"/>
          <w:sz w:val="16"/>
          <w:szCs w:val="16"/>
        </w:rPr>
        <w:t xml:space="preserve"> aspects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w:t>
      </w:r>
    </w:p>
    <w:p w14:paraId="01E2CC95" w14:textId="40DD032D"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Surgical procedures involve the use of various medical instruments and materials to maintain a sterile field and aid in the successful completion of the operation. Among these tools, surgical sponges and gauzes are commonly used to absorb blood and other fluids during surgery. However, despite stringent protocols and safety measures, incidents of unintentional retention of these sponges or gauzes can occur, leading to the development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w:t>
      </w:r>
    </w:p>
    <w:p w14:paraId="4B16F1A7" w14:textId="79CFBAE0"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This medical condition can have serious consequences for the patient, including infection, inflammation, abscess formation, fistulae, and even life-threatening complications such as bowel obstruction or perforation. Moreover,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can result in prolonged hospital stays, additional surgeries, increased healthcare costs, and emotional distress for both the patient and healthcare providers involved.</w:t>
      </w:r>
    </w:p>
    <w:p w14:paraId="4C3258F7" w14:textId="31410D66"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Given its potential impact on patient health and well-being,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has significant implications in the legal realm. Medicolegal aspects become crucial in cases where the retained foreign body results in harm to the patient, leading to legal claims and disputes between patients, healthcare providers, and institutions.</w:t>
      </w:r>
    </w:p>
    <w:p w14:paraId="4AE224BB" w14:textId="5BD42739"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In the subsequent sections, we will explore the various facets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in more detail, shedding light on its causes, clinical manifestations, methods of detection and diagnosis, and the importance of handling medicolegal issues related to this condition. An in-depth understanding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is essential for healthcare professionals, legal experts, and policymakers to prevent its occurrence, improve patient safety, and ensure appropriate procedures are in place to address any adverse outcomes in a fair and just manner.</w:t>
      </w:r>
    </w:p>
    <w:p w14:paraId="71BB03ED" w14:textId="77777777" w:rsidR="004B7EED" w:rsidRPr="00580331" w:rsidRDefault="00F72874"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Section 2: Definition and Etiology</w:t>
      </w:r>
    </w:p>
    <w:p w14:paraId="11B88ACD" w14:textId="2E928D84" w:rsidR="00F72874" w:rsidRPr="00580331" w:rsidRDefault="00F72874" w:rsidP="00213E1A">
      <w:pPr>
        <w:spacing w:line="240" w:lineRule="auto"/>
        <w:jc w:val="both"/>
        <w:rPr>
          <w:rFonts w:ascii="Times New Roman" w:hAnsi="Times New Roman" w:cs="Times New Roman"/>
          <w:b/>
          <w:bCs/>
          <w:sz w:val="16"/>
          <w:szCs w:val="16"/>
        </w:rPr>
      </w:pP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a term derived from "gossip" (referring to a medical sponge or gauze) and "</w:t>
      </w:r>
      <w:proofErr w:type="spellStart"/>
      <w:r w:rsidRPr="00580331">
        <w:rPr>
          <w:rFonts w:ascii="Times New Roman" w:hAnsi="Times New Roman" w:cs="Times New Roman"/>
          <w:sz w:val="16"/>
          <w:szCs w:val="16"/>
        </w:rPr>
        <w:t>hyboma</w:t>
      </w:r>
      <w:proofErr w:type="spellEnd"/>
      <w:r w:rsidRPr="00580331">
        <w:rPr>
          <w:rFonts w:ascii="Times New Roman" w:hAnsi="Times New Roman" w:cs="Times New Roman"/>
          <w:sz w:val="16"/>
          <w:szCs w:val="16"/>
        </w:rPr>
        <w:t>" (meaning tumor or swelling), is a condition characterized by the formation of a mass or encapsulation of a retained surgical sponge or gauze within the body. This occurs due to the inadvertent placement of foreign materials during surgical procedures, most commonly observed in surgeries involving the abdominal, pelvic, or thoracic regions.</w:t>
      </w:r>
    </w:p>
    <w:p w14:paraId="0BE6FAB3" w14:textId="0BAF3285"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The main etiological factors that can lead to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include:</w:t>
      </w:r>
    </w:p>
    <w:p w14:paraId="3C5A5261" w14:textId="66595217"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1. Surgical Errors: Human errors during surgery, such as miscounting of surgical instruments or materials, distraction, or fatigue, may result in the accidental retention of a sponge or gauze in the patient's body.</w:t>
      </w:r>
    </w:p>
    <w:p w14:paraId="4388312E" w14:textId="6907ABDE"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2. Inadequate Counting Procedures: Failure to follow standardized surgical counting procedures, where the surgical team is responsible for keeping track of all instruments and materials used during the procedure. Proper counting protocols are crucial to prevent unintentional retention.</w:t>
      </w:r>
    </w:p>
    <w:p w14:paraId="00A8F162" w14:textId="446B722B" w:rsidR="00F72874" w:rsidRPr="00580331" w:rsidRDefault="00F72874"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lastRenderedPageBreak/>
        <w:t xml:space="preserve">3. Poor Communication: Ineffective communication among the surgical team members regarding the presence of sponges or gauzes in the surgical site can contribute to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incidents.</w:t>
      </w:r>
    </w:p>
    <w:p w14:paraId="0FBD5E2B" w14:textId="42BF6AA7" w:rsidR="00F72874" w:rsidRPr="00580331" w:rsidRDefault="00F72874"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Section 3: Clinical Presentation and Diagnostic Methods</w:t>
      </w:r>
    </w:p>
    <w:p w14:paraId="17D96A41" w14:textId="09D16FEC" w:rsidR="00F72874" w:rsidRPr="00580331" w:rsidRDefault="00F72874" w:rsidP="00213E1A">
      <w:pPr>
        <w:spacing w:line="240" w:lineRule="auto"/>
        <w:jc w:val="both"/>
        <w:rPr>
          <w:rFonts w:ascii="Times New Roman" w:hAnsi="Times New Roman" w:cs="Times New Roman"/>
          <w:sz w:val="16"/>
          <w:szCs w:val="16"/>
        </w:rPr>
      </w:pP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can present with a wide range of symptoms or may remain asymptomatic for a prolonged period. The clinical manifestations often depend on the location of the retained foreign body and the body's response to it. Some common symptoms and signs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include:</w:t>
      </w:r>
    </w:p>
    <w:p w14:paraId="734A174D" w14:textId="77777777"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Abdominal pain: Patients may experience localized or generalized abdominal discomfort or pain.</w:t>
      </w:r>
    </w:p>
    <w:p w14:paraId="3A7FFA5A" w14:textId="77777777"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Fever and chills: Infections caused by the retained foreign body may lead to systemic symptoms like fever and chills.</w:t>
      </w:r>
    </w:p>
    <w:p w14:paraId="78B0C27F" w14:textId="77777777"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Palpable mass or lump: A mass or swelling may be felt at the site of the retained sponge or gauze.</w:t>
      </w:r>
    </w:p>
    <w:p w14:paraId="1AF2A0A1" w14:textId="77777777"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 Drainage of pus or fluid from an incision site: Infection around the retained foreign body can lead to the formation of abscesses or fistulas, which may drain pus or fluid.</w:t>
      </w:r>
    </w:p>
    <w:p w14:paraId="2A6F51C8" w14:textId="77777777"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Chronic infections: Persistent or recurrent infections at the surgical site may be indicative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w:t>
      </w:r>
    </w:p>
    <w:p w14:paraId="4E57A95A" w14:textId="77777777"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 Bowel obstructions: In some cases, the retained foreign body can cause bowel obstructions, leading to symptoms like bloating, nausea, and vomiting.</w:t>
      </w:r>
    </w:p>
    <w:p w14:paraId="7AC14D53" w14:textId="64396B2C" w:rsidR="00F72874" w:rsidRPr="00580331" w:rsidRDefault="00F72874" w:rsidP="00213E1A">
      <w:pPr>
        <w:pStyle w:val="ListParagraph"/>
        <w:numPr>
          <w:ilvl w:val="0"/>
          <w:numId w:val="1"/>
        </w:num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Abscess formation: Accumulation of pus around the retained material can result in the formation of abscesses.</w:t>
      </w:r>
    </w:p>
    <w:p w14:paraId="17331582" w14:textId="2D31C41E" w:rsidR="00024F8A" w:rsidRPr="00580331" w:rsidRDefault="00F72874"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 xml:space="preserve">Section 3.1 Diagnostic methods used to identify </w:t>
      </w:r>
      <w:proofErr w:type="spellStart"/>
      <w:r w:rsidRPr="00580331">
        <w:rPr>
          <w:rFonts w:ascii="Times New Roman" w:hAnsi="Times New Roman" w:cs="Times New Roman"/>
          <w:b/>
          <w:bCs/>
          <w:sz w:val="16"/>
          <w:szCs w:val="16"/>
        </w:rPr>
        <w:t>Gossiphyboma</w:t>
      </w:r>
      <w:proofErr w:type="spellEnd"/>
      <w:r w:rsidRPr="00580331">
        <w:rPr>
          <w:rFonts w:ascii="Times New Roman" w:hAnsi="Times New Roman" w:cs="Times New Roman"/>
          <w:b/>
          <w:bCs/>
          <w:sz w:val="16"/>
          <w:szCs w:val="16"/>
        </w:rPr>
        <w:t xml:space="preserve"> include:</w:t>
      </w:r>
    </w:p>
    <w:p w14:paraId="135BB87C"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1. Imaging Studies: X-rays, ultrasound, CT scans, and MRI are valuable tools in visualizing the retained surgical sponge or gauze within the patient's body. X-rays may show a radio-opaque marker on the surgical sponge, while ultrasound, CT scans, and MRI provide more detailed images of the affected area, allowing for better identification of the foreign body and its potential impact on surrounding tissues.</w:t>
      </w:r>
    </w:p>
    <w:p w14:paraId="4A7CD833"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2. Physical Examination: A thorough physical examination by a healthcare professional can reveal important signs that may suggest the presence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These signs include localized tenderness, swelling, palpable masses, or evidence of infection, such as redness or drainage at the surgical site.</w:t>
      </w:r>
    </w:p>
    <w:p w14:paraId="4AAA523C"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3. Patient History: Gathering a comprehensive patient history is essential in the diagnostic process. Information about previous surgeries, the type of procedure performed, and any unresolved postoperative symptoms can help direct the healthcare provider's focus on the possibility of retained surgical sponges or gauzes.</w:t>
      </w:r>
    </w:p>
    <w:p w14:paraId="6FD85F90" w14:textId="3DFD67F9"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By combining information from imaging studies, physical examination findings, and patient history, healthcare providers can arrive at an accurate diagnosis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It is important to promptly diagnose and address this condition to avoid potential complications and ensure appropriate patient care. Furthermore, early detection may help in the resolution of any medicolegal concerns that might arise as a result of the foreign body retention.</w:t>
      </w:r>
    </w:p>
    <w:p w14:paraId="741F269B" w14:textId="77777777" w:rsidR="00024F8A" w:rsidRPr="00580331" w:rsidRDefault="00024F8A"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Section 4: Forensic and Medicolegal Spectrum</w:t>
      </w:r>
    </w:p>
    <w:p w14:paraId="6A1906B6" w14:textId="77777777" w:rsidR="00024F8A" w:rsidRPr="00580331" w:rsidRDefault="00024F8A" w:rsidP="00213E1A">
      <w:pPr>
        <w:spacing w:line="240" w:lineRule="auto"/>
        <w:jc w:val="both"/>
        <w:rPr>
          <w:rFonts w:ascii="Times New Roman" w:hAnsi="Times New Roman" w:cs="Times New Roman"/>
          <w:sz w:val="16"/>
          <w:szCs w:val="16"/>
        </w:rPr>
      </w:pP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carries significant </w:t>
      </w:r>
      <w:proofErr w:type="spellStart"/>
      <w:r w:rsidRPr="00580331">
        <w:rPr>
          <w:rFonts w:ascii="Times New Roman" w:hAnsi="Times New Roman" w:cs="Times New Roman"/>
          <w:sz w:val="16"/>
          <w:szCs w:val="16"/>
        </w:rPr>
        <w:t>medicolegal</w:t>
      </w:r>
      <w:proofErr w:type="spellEnd"/>
      <w:r w:rsidRPr="00580331">
        <w:rPr>
          <w:rFonts w:ascii="Times New Roman" w:hAnsi="Times New Roman" w:cs="Times New Roman"/>
          <w:sz w:val="16"/>
          <w:szCs w:val="16"/>
        </w:rPr>
        <w:t xml:space="preserve"> implications for healthcare providers, hospitals, and patients. The forensic aspect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involves legal investigation and proceedings to determine liability, fault, and responsibility in cases where foreign body retention has occurred. The medicolegal spectrum encompasses the following:</w:t>
      </w:r>
    </w:p>
    <w:p w14:paraId="5D235E70"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1.</w:t>
      </w:r>
      <w:r w:rsidRPr="00580331">
        <w:rPr>
          <w:rFonts w:ascii="Times New Roman" w:hAnsi="Times New Roman" w:cs="Times New Roman"/>
          <w:sz w:val="16"/>
          <w:szCs w:val="16"/>
        </w:rPr>
        <w:tab/>
        <w:t xml:space="preserve">Negligence and Malpractice: Cases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may result in medical malpractice claims against the surgical team and healthcare facility involved in the procedure. Negligence can be attributed to errors in counting surgical instruments, poor communication, or inadequate postoperative follow-up.</w:t>
      </w:r>
    </w:p>
    <w:p w14:paraId="30EAE53A"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2.</w:t>
      </w:r>
      <w:r w:rsidRPr="00580331">
        <w:rPr>
          <w:rFonts w:ascii="Times New Roman" w:hAnsi="Times New Roman" w:cs="Times New Roman"/>
          <w:sz w:val="16"/>
          <w:szCs w:val="16"/>
        </w:rPr>
        <w:tab/>
        <w:t xml:space="preserve">Informed Consent: Patients have the right to be informed about potential risks and complications associated with any surgical procedure. Failure to disclose the risk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may lead to allegations of lack of informed consent.</w:t>
      </w:r>
    </w:p>
    <w:p w14:paraId="3E68A32F"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3.</w:t>
      </w:r>
      <w:r w:rsidRPr="00580331">
        <w:rPr>
          <w:rFonts w:ascii="Times New Roman" w:hAnsi="Times New Roman" w:cs="Times New Roman"/>
          <w:sz w:val="16"/>
          <w:szCs w:val="16"/>
        </w:rPr>
        <w:tab/>
        <w:t>Standard of Care: The standard of care expected from healthcare providers during surgery includes following established protocols for surgical counting, effective communication, and thorough postoperative checks to prevent foreign body retention.</w:t>
      </w:r>
    </w:p>
    <w:p w14:paraId="4F4915FE"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4.</w:t>
      </w:r>
      <w:r w:rsidRPr="00580331">
        <w:rPr>
          <w:rFonts w:ascii="Times New Roman" w:hAnsi="Times New Roman" w:cs="Times New Roman"/>
          <w:sz w:val="16"/>
          <w:szCs w:val="16"/>
        </w:rPr>
        <w:tab/>
        <w:t>Medical Records: Accurate and detailed documentation of surgical procedures, including the count of surgical instruments, is vital in medicolegal cases to establish whether negligence occurred.</w:t>
      </w:r>
    </w:p>
    <w:p w14:paraId="6DB28C3C" w14:textId="5DE0A68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5.</w:t>
      </w:r>
      <w:r w:rsidRPr="00580331">
        <w:rPr>
          <w:rFonts w:ascii="Times New Roman" w:hAnsi="Times New Roman" w:cs="Times New Roman"/>
          <w:sz w:val="16"/>
          <w:szCs w:val="16"/>
        </w:rPr>
        <w:tab/>
        <w:t xml:space="preserve">Expert Testimony: In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cases, expert witnesses, including surgeons, radiologists, and healthcare administrators, may be called upon to provide opinions on the standard of care and causation.</w:t>
      </w:r>
    </w:p>
    <w:p w14:paraId="75BAD726"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  </w:t>
      </w:r>
    </w:p>
    <w:p w14:paraId="1BDCC8AA" w14:textId="77777777" w:rsidR="00024F8A" w:rsidRPr="00580331" w:rsidRDefault="00024F8A"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Section 4: Prevention and Risk Management</w:t>
      </w:r>
    </w:p>
    <w:p w14:paraId="000ADEFA"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 xml:space="preserve">Given the potential medicolegal consequences and patient harm associated with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healthcare institutions and surgical teams must adopt comprehensive strategies for prevention and risk management. Some essential measures include:</w:t>
      </w:r>
    </w:p>
    <w:p w14:paraId="3C18DFA8"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1.</w:t>
      </w:r>
      <w:r w:rsidRPr="00580331">
        <w:rPr>
          <w:rFonts w:ascii="Times New Roman" w:hAnsi="Times New Roman" w:cs="Times New Roman"/>
          <w:sz w:val="16"/>
          <w:szCs w:val="16"/>
        </w:rPr>
        <w:tab/>
        <w:t>Surgical Counting Protocols: Implementing standardized and rigorous counting protocols before, during, and after surgery is crucial. This involves the use of electronic counting systems, barcodes, and visual aids to ensure accurate instrument tracking.</w:t>
      </w:r>
    </w:p>
    <w:p w14:paraId="21490AC6"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2.</w:t>
      </w:r>
      <w:r w:rsidRPr="00580331">
        <w:rPr>
          <w:rFonts w:ascii="Times New Roman" w:hAnsi="Times New Roman" w:cs="Times New Roman"/>
          <w:sz w:val="16"/>
          <w:szCs w:val="16"/>
        </w:rPr>
        <w:tab/>
        <w:t>Team Communication: Effective communication among all members of the surgical team is vital to avoid errors and ensure the prompt identification and removal of any retained surgical items.</w:t>
      </w:r>
    </w:p>
    <w:p w14:paraId="0A2F0DC6"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lastRenderedPageBreak/>
        <w:t>3.</w:t>
      </w:r>
      <w:r w:rsidRPr="00580331">
        <w:rPr>
          <w:rFonts w:ascii="Times New Roman" w:hAnsi="Times New Roman" w:cs="Times New Roman"/>
          <w:sz w:val="16"/>
          <w:szCs w:val="16"/>
        </w:rPr>
        <w:tab/>
        <w:t>Surgical Checklists: The adoption of surgical checklists, as recommended by organizations like the World Health Organization (WHO), can enhance patient safety by minimizing errors and improving communication during critical stages of surgery.</w:t>
      </w:r>
    </w:p>
    <w:p w14:paraId="4A300F1D"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4.</w:t>
      </w:r>
      <w:r w:rsidRPr="00580331">
        <w:rPr>
          <w:rFonts w:ascii="Times New Roman" w:hAnsi="Times New Roman" w:cs="Times New Roman"/>
          <w:sz w:val="16"/>
          <w:szCs w:val="16"/>
        </w:rPr>
        <w:tab/>
        <w:t>Radiopaque Markers: Some surgical sponges and gauzes come with radiopaque markers, making them visible on imaging studies, which can aid in the detection of retained foreign bodies.</w:t>
      </w:r>
    </w:p>
    <w:p w14:paraId="30C0AF7E"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5.</w:t>
      </w:r>
      <w:r w:rsidRPr="00580331">
        <w:rPr>
          <w:rFonts w:ascii="Times New Roman" w:hAnsi="Times New Roman" w:cs="Times New Roman"/>
          <w:sz w:val="16"/>
          <w:szCs w:val="16"/>
        </w:rPr>
        <w:tab/>
        <w:t>Postoperative Imaging: In high-risk cases or when there is suspicion of foreign body retention, postoperative imaging (such as X-rays or CT scans) can be performed to confirm the absence of retained objects before the patient is discharged.</w:t>
      </w:r>
    </w:p>
    <w:p w14:paraId="6B193416" w14:textId="77777777" w:rsidR="00024F8A" w:rsidRPr="00580331" w:rsidRDefault="00024F8A" w:rsidP="00213E1A">
      <w:pPr>
        <w:spacing w:line="240" w:lineRule="auto"/>
        <w:jc w:val="both"/>
        <w:rPr>
          <w:rFonts w:ascii="Times New Roman" w:hAnsi="Times New Roman" w:cs="Times New Roman"/>
          <w:sz w:val="16"/>
          <w:szCs w:val="16"/>
        </w:rPr>
      </w:pPr>
      <w:r w:rsidRPr="00580331">
        <w:rPr>
          <w:rFonts w:ascii="Times New Roman" w:hAnsi="Times New Roman" w:cs="Times New Roman"/>
          <w:sz w:val="16"/>
          <w:szCs w:val="16"/>
        </w:rPr>
        <w:t>6.</w:t>
      </w:r>
      <w:r w:rsidRPr="00580331">
        <w:rPr>
          <w:rFonts w:ascii="Times New Roman" w:hAnsi="Times New Roman" w:cs="Times New Roman"/>
          <w:sz w:val="16"/>
          <w:szCs w:val="16"/>
        </w:rPr>
        <w:tab/>
        <w:t xml:space="preserve">Continuing Education and Training: Regular training sessions and educational programs for surgical teams can enhance awareness of the risks associated with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and reinforce proper counting and communication practices.</w:t>
      </w:r>
    </w:p>
    <w:p w14:paraId="6E54D73F" w14:textId="307A4FC0" w:rsidR="00024F8A" w:rsidRPr="00580331" w:rsidRDefault="00024F8A" w:rsidP="00213E1A">
      <w:pPr>
        <w:spacing w:line="240" w:lineRule="auto"/>
        <w:jc w:val="both"/>
        <w:rPr>
          <w:rFonts w:ascii="Times New Roman" w:hAnsi="Times New Roman" w:cs="Times New Roman"/>
          <w:b/>
          <w:bCs/>
          <w:sz w:val="16"/>
          <w:szCs w:val="16"/>
        </w:rPr>
      </w:pPr>
      <w:r w:rsidRPr="00580331">
        <w:rPr>
          <w:rFonts w:ascii="Times New Roman" w:hAnsi="Times New Roman" w:cs="Times New Roman"/>
          <w:b/>
          <w:bCs/>
          <w:sz w:val="16"/>
          <w:szCs w:val="16"/>
        </w:rPr>
        <w:t xml:space="preserve">Section </w:t>
      </w:r>
      <w:r w:rsidR="00022006" w:rsidRPr="00580331">
        <w:rPr>
          <w:rFonts w:ascii="Times New Roman" w:hAnsi="Times New Roman" w:cs="Times New Roman"/>
          <w:b/>
          <w:bCs/>
          <w:sz w:val="16"/>
          <w:szCs w:val="16"/>
        </w:rPr>
        <w:t>5</w:t>
      </w:r>
      <w:r w:rsidRPr="00580331">
        <w:rPr>
          <w:rFonts w:ascii="Times New Roman" w:hAnsi="Times New Roman" w:cs="Times New Roman"/>
          <w:b/>
          <w:bCs/>
          <w:sz w:val="16"/>
          <w:szCs w:val="16"/>
        </w:rPr>
        <w:t>: Conclusion</w:t>
      </w:r>
    </w:p>
    <w:p w14:paraId="47D28379" w14:textId="77777777" w:rsidR="00024F8A" w:rsidRPr="00580331" w:rsidRDefault="00024F8A" w:rsidP="00213E1A">
      <w:pPr>
        <w:spacing w:line="240" w:lineRule="auto"/>
        <w:jc w:val="both"/>
        <w:rPr>
          <w:rFonts w:ascii="Times New Roman" w:hAnsi="Times New Roman" w:cs="Times New Roman"/>
          <w:sz w:val="16"/>
          <w:szCs w:val="16"/>
        </w:rPr>
      </w:pP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the retention of surgical sponges or gauzes in a patient's body after surgery, is a rare but preventable medical condition. It poses significant medicolegal challenges for healthcare providers and can lead to substantial harm for affected patients. By implementing stringent preventive measures, adhering to standardized protocols, and promoting effective communication among surgical teams, the incidence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 xml:space="preserve"> can be significantly reduced. Healthcare professionals and institutions must recognize the importance of timely diagnosis and treatment to avoid potential complications and medicolegal repercussions. Moreover, ongoing education and awareness campaigns can help maintain a high standard of patient care and minimize the occurrence of </w:t>
      </w:r>
      <w:proofErr w:type="spellStart"/>
      <w:r w:rsidRPr="00580331">
        <w:rPr>
          <w:rFonts w:ascii="Times New Roman" w:hAnsi="Times New Roman" w:cs="Times New Roman"/>
          <w:sz w:val="16"/>
          <w:szCs w:val="16"/>
        </w:rPr>
        <w:t>Gossiphyboma</w:t>
      </w:r>
      <w:proofErr w:type="spellEnd"/>
      <w:r w:rsidRPr="00580331">
        <w:rPr>
          <w:rFonts w:ascii="Times New Roman" w:hAnsi="Times New Roman" w:cs="Times New Roman"/>
          <w:sz w:val="16"/>
          <w:szCs w:val="16"/>
        </w:rPr>
        <w:t>-related incidents.</w:t>
      </w:r>
    </w:p>
    <w:tbl>
      <w:tblPr>
        <w:tblStyle w:val="TableGrid"/>
        <w:tblW w:w="0" w:type="auto"/>
        <w:tblLook w:val="04A0" w:firstRow="1" w:lastRow="0" w:firstColumn="1" w:lastColumn="0" w:noHBand="0" w:noVBand="1"/>
      </w:tblPr>
      <w:tblGrid>
        <w:gridCol w:w="7338"/>
      </w:tblGrid>
      <w:tr w:rsidR="004B7EED" w:rsidRPr="00580331" w14:paraId="617EE411" w14:textId="77777777" w:rsidTr="00D16FB9">
        <w:trPr>
          <w:trHeight w:val="3345"/>
        </w:trPr>
        <w:tc>
          <w:tcPr>
            <w:tcW w:w="7338" w:type="dxa"/>
          </w:tcPr>
          <w:p w14:paraId="2FC7DBA9" w14:textId="3B825B2C"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b/>
                <w:bCs/>
                <w:sz w:val="16"/>
                <w:szCs w:val="16"/>
              </w:rPr>
              <w:t>Case:</w:t>
            </w:r>
            <w:r w:rsidRPr="00580331">
              <w:rPr>
                <w:rFonts w:ascii="Times New Roman" w:hAnsi="Times New Roman" w:cs="Times New Roman"/>
                <w:sz w:val="16"/>
                <w:szCs w:val="16"/>
              </w:rPr>
              <w:t xml:space="preserve"> A 45-year-old female patient presented to the emergency department with complaints of recurrent</w:t>
            </w:r>
            <w:r w:rsidR="00D16FB9">
              <w:rPr>
                <w:rFonts w:ascii="Times New Roman" w:hAnsi="Times New Roman" w:cs="Times New Roman"/>
                <w:sz w:val="16"/>
                <w:szCs w:val="16"/>
              </w:rPr>
              <w:t xml:space="preserve"> </w:t>
            </w:r>
            <w:r w:rsidRPr="00580331">
              <w:rPr>
                <w:rFonts w:ascii="Times New Roman" w:hAnsi="Times New Roman" w:cs="Times New Roman"/>
                <w:sz w:val="16"/>
                <w:szCs w:val="16"/>
              </w:rPr>
              <w:t>abdominal pain, fever, and malaise. Physical examination revealed a palpable mass in the lower</w:t>
            </w:r>
            <w:r w:rsidR="00D16FB9">
              <w:rPr>
                <w:rFonts w:ascii="Times New Roman" w:hAnsi="Times New Roman" w:cs="Times New Roman"/>
                <w:sz w:val="16"/>
                <w:szCs w:val="16"/>
              </w:rPr>
              <w:t xml:space="preserve"> </w:t>
            </w:r>
            <w:r w:rsidRPr="00580331">
              <w:rPr>
                <w:rFonts w:ascii="Times New Roman" w:hAnsi="Times New Roman" w:cs="Times New Roman"/>
                <w:sz w:val="16"/>
                <w:szCs w:val="16"/>
              </w:rPr>
              <w:t xml:space="preserve">abdomen pelvic </w:t>
            </w:r>
            <w:proofErr w:type="spellStart"/>
            <w:r w:rsidRPr="00580331">
              <w:rPr>
                <w:rFonts w:ascii="Times New Roman" w:hAnsi="Times New Roman" w:cs="Times New Roman"/>
                <w:sz w:val="16"/>
                <w:szCs w:val="16"/>
              </w:rPr>
              <w:t>region.Patient</w:t>
            </w:r>
            <w:proofErr w:type="spellEnd"/>
            <w:r w:rsidRPr="00580331">
              <w:rPr>
                <w:rFonts w:ascii="Times New Roman" w:hAnsi="Times New Roman" w:cs="Times New Roman"/>
                <w:sz w:val="16"/>
                <w:szCs w:val="16"/>
              </w:rPr>
              <w:t xml:space="preserve"> has undergone hysterectomy for fibroid two years ago.</w:t>
            </w:r>
          </w:p>
          <w:p w14:paraId="175625D1" w14:textId="77777777" w:rsidR="004B7EED" w:rsidRPr="00580331" w:rsidRDefault="004B7EED" w:rsidP="00D16FB9">
            <w:pPr>
              <w:jc w:val="both"/>
              <w:rPr>
                <w:rFonts w:ascii="Times New Roman" w:hAnsi="Times New Roman" w:cs="Times New Roman"/>
                <w:b/>
                <w:bCs/>
                <w:sz w:val="16"/>
                <w:szCs w:val="16"/>
              </w:rPr>
            </w:pPr>
            <w:r w:rsidRPr="00580331">
              <w:rPr>
                <w:rFonts w:ascii="Times New Roman" w:hAnsi="Times New Roman" w:cs="Times New Roman"/>
                <w:b/>
                <w:bCs/>
                <w:sz w:val="16"/>
                <w:szCs w:val="16"/>
              </w:rPr>
              <w:t>Diagnostic Investigations:</w:t>
            </w:r>
          </w:p>
          <w:p w14:paraId="54C8D229" w14:textId="2CA271D2"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sz w:val="16"/>
                <w:szCs w:val="16"/>
              </w:rPr>
              <w:t>Initial diagnostic workup included routine blood tests, which showed elevated white blood cell count</w:t>
            </w:r>
            <w:r w:rsidR="00D16FB9">
              <w:rPr>
                <w:rFonts w:ascii="Times New Roman" w:hAnsi="Times New Roman" w:cs="Times New Roman"/>
                <w:sz w:val="16"/>
                <w:szCs w:val="16"/>
              </w:rPr>
              <w:t xml:space="preserve"> </w:t>
            </w:r>
            <w:r w:rsidRPr="00580331">
              <w:rPr>
                <w:rFonts w:ascii="Times New Roman" w:hAnsi="Times New Roman" w:cs="Times New Roman"/>
                <w:sz w:val="16"/>
                <w:szCs w:val="16"/>
              </w:rPr>
              <w:t>and signs of infection. Imaging studies, including abdominal X-rays and ultrasound, revealed a suspicious</w:t>
            </w:r>
          </w:p>
          <w:p w14:paraId="3733600A" w14:textId="77777777" w:rsidR="004B7EED" w:rsidRPr="00580331" w:rsidRDefault="004B7EED" w:rsidP="00D16FB9">
            <w:pPr>
              <w:jc w:val="both"/>
              <w:rPr>
                <w:rFonts w:ascii="Times New Roman" w:hAnsi="Times New Roman" w:cs="Times New Roman"/>
                <w:sz w:val="16"/>
                <w:szCs w:val="16"/>
              </w:rPr>
            </w:pPr>
            <w:proofErr w:type="gramStart"/>
            <w:r w:rsidRPr="00580331">
              <w:rPr>
                <w:rFonts w:ascii="Times New Roman" w:hAnsi="Times New Roman" w:cs="Times New Roman"/>
                <w:sz w:val="16"/>
                <w:szCs w:val="16"/>
              </w:rPr>
              <w:t>mass</w:t>
            </w:r>
            <w:proofErr w:type="gramEnd"/>
            <w:r w:rsidRPr="00580331">
              <w:rPr>
                <w:rFonts w:ascii="Times New Roman" w:hAnsi="Times New Roman" w:cs="Times New Roman"/>
                <w:sz w:val="16"/>
                <w:szCs w:val="16"/>
              </w:rPr>
              <w:t xml:space="preserve"> with an irregular border, consistent with a foreign body. A computed tomography (CT) scan was</w:t>
            </w:r>
          </w:p>
          <w:p w14:paraId="48F81DC0" w14:textId="77777777"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sz w:val="16"/>
                <w:szCs w:val="16"/>
              </w:rPr>
              <w:t>subsequently performed, confirming the presence of a radio-opaque foreign object resembling a</w:t>
            </w:r>
          </w:p>
          <w:p w14:paraId="719A187A" w14:textId="77777777" w:rsidR="004B7EED" w:rsidRPr="00580331" w:rsidRDefault="004B7EED" w:rsidP="00D16FB9">
            <w:pPr>
              <w:jc w:val="both"/>
              <w:rPr>
                <w:rFonts w:ascii="Times New Roman" w:hAnsi="Times New Roman" w:cs="Times New Roman"/>
                <w:sz w:val="16"/>
                <w:szCs w:val="16"/>
              </w:rPr>
            </w:pPr>
            <w:proofErr w:type="gramStart"/>
            <w:r w:rsidRPr="00580331">
              <w:rPr>
                <w:rFonts w:ascii="Times New Roman" w:hAnsi="Times New Roman" w:cs="Times New Roman"/>
                <w:sz w:val="16"/>
                <w:szCs w:val="16"/>
              </w:rPr>
              <w:t>surgical</w:t>
            </w:r>
            <w:proofErr w:type="gramEnd"/>
            <w:r w:rsidRPr="00580331">
              <w:rPr>
                <w:rFonts w:ascii="Times New Roman" w:hAnsi="Times New Roman" w:cs="Times New Roman"/>
                <w:sz w:val="16"/>
                <w:szCs w:val="16"/>
              </w:rPr>
              <w:t xml:space="preserve"> sponge.</w:t>
            </w:r>
          </w:p>
          <w:p w14:paraId="765BF803" w14:textId="74675D24" w:rsidR="004B7EED" w:rsidRPr="00580331" w:rsidRDefault="004B7EED" w:rsidP="00D16FB9">
            <w:pPr>
              <w:jc w:val="both"/>
              <w:rPr>
                <w:rFonts w:ascii="Times New Roman" w:hAnsi="Times New Roman" w:cs="Times New Roman"/>
                <w:b/>
                <w:bCs/>
                <w:sz w:val="16"/>
                <w:szCs w:val="16"/>
              </w:rPr>
            </w:pPr>
            <w:r w:rsidRPr="00580331">
              <w:rPr>
                <w:rFonts w:ascii="Times New Roman" w:hAnsi="Times New Roman" w:cs="Times New Roman"/>
                <w:b/>
                <w:bCs/>
                <w:sz w:val="16"/>
                <w:szCs w:val="16"/>
              </w:rPr>
              <w:t>Surgical Intervention:</w:t>
            </w:r>
          </w:p>
          <w:p w14:paraId="4915BCAE" w14:textId="77777777"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sz w:val="16"/>
                <w:szCs w:val="16"/>
              </w:rPr>
              <w:t>Considering the clinical presentation and imaging findings, the patient underwent exploratory</w:t>
            </w:r>
          </w:p>
          <w:p w14:paraId="61F44BDB" w14:textId="77777777" w:rsidR="004B7EED" w:rsidRPr="00580331" w:rsidRDefault="004B7EED" w:rsidP="00D16FB9">
            <w:pPr>
              <w:jc w:val="both"/>
              <w:rPr>
                <w:rFonts w:ascii="Times New Roman" w:hAnsi="Times New Roman" w:cs="Times New Roman"/>
                <w:sz w:val="16"/>
                <w:szCs w:val="16"/>
              </w:rPr>
            </w:pPr>
            <w:proofErr w:type="gramStart"/>
            <w:r w:rsidRPr="00580331">
              <w:rPr>
                <w:rFonts w:ascii="Times New Roman" w:hAnsi="Times New Roman" w:cs="Times New Roman"/>
                <w:sz w:val="16"/>
                <w:szCs w:val="16"/>
              </w:rPr>
              <w:t>laparotomy</w:t>
            </w:r>
            <w:proofErr w:type="gramEnd"/>
            <w:r w:rsidRPr="00580331">
              <w:rPr>
                <w:rFonts w:ascii="Times New Roman" w:hAnsi="Times New Roman" w:cs="Times New Roman"/>
                <w:sz w:val="16"/>
                <w:szCs w:val="16"/>
              </w:rPr>
              <w:t xml:space="preserve">. </w:t>
            </w:r>
            <w:proofErr w:type="spellStart"/>
            <w:r w:rsidRPr="00580331">
              <w:rPr>
                <w:rFonts w:ascii="Times New Roman" w:hAnsi="Times New Roman" w:cs="Times New Roman"/>
                <w:sz w:val="16"/>
                <w:szCs w:val="16"/>
              </w:rPr>
              <w:t>Intraoperatively</w:t>
            </w:r>
            <w:proofErr w:type="spellEnd"/>
            <w:r w:rsidRPr="00580331">
              <w:rPr>
                <w:rFonts w:ascii="Times New Roman" w:hAnsi="Times New Roman" w:cs="Times New Roman"/>
                <w:sz w:val="16"/>
                <w:szCs w:val="16"/>
              </w:rPr>
              <w:t xml:space="preserve">, a surgical sponge was discovered adherent to the </w:t>
            </w:r>
            <w:proofErr w:type="spellStart"/>
            <w:r w:rsidRPr="00580331">
              <w:rPr>
                <w:rFonts w:ascii="Times New Roman" w:hAnsi="Times New Roman" w:cs="Times New Roman"/>
                <w:sz w:val="16"/>
                <w:szCs w:val="16"/>
              </w:rPr>
              <w:t>omentum</w:t>
            </w:r>
            <w:proofErr w:type="spellEnd"/>
            <w:r w:rsidRPr="00580331">
              <w:rPr>
                <w:rFonts w:ascii="Times New Roman" w:hAnsi="Times New Roman" w:cs="Times New Roman"/>
                <w:sz w:val="16"/>
                <w:szCs w:val="16"/>
              </w:rPr>
              <w:t>, surrounded</w:t>
            </w:r>
          </w:p>
          <w:p w14:paraId="740EF8EE" w14:textId="77777777" w:rsidR="004B7EED" w:rsidRPr="00580331" w:rsidRDefault="004B7EED" w:rsidP="00D16FB9">
            <w:pPr>
              <w:jc w:val="both"/>
              <w:rPr>
                <w:rFonts w:ascii="Times New Roman" w:hAnsi="Times New Roman" w:cs="Times New Roman"/>
                <w:sz w:val="16"/>
                <w:szCs w:val="16"/>
              </w:rPr>
            </w:pPr>
            <w:proofErr w:type="gramStart"/>
            <w:r w:rsidRPr="00580331">
              <w:rPr>
                <w:rFonts w:ascii="Times New Roman" w:hAnsi="Times New Roman" w:cs="Times New Roman"/>
                <w:sz w:val="16"/>
                <w:szCs w:val="16"/>
              </w:rPr>
              <w:t>by</w:t>
            </w:r>
            <w:proofErr w:type="gramEnd"/>
            <w:r w:rsidRPr="00580331">
              <w:rPr>
                <w:rFonts w:ascii="Times New Roman" w:hAnsi="Times New Roman" w:cs="Times New Roman"/>
                <w:sz w:val="16"/>
                <w:szCs w:val="16"/>
              </w:rPr>
              <w:t xml:space="preserve"> dense adhesions. The sponge was successfully removed without any complications. The patient’s</w:t>
            </w:r>
          </w:p>
          <w:p w14:paraId="7D70C3A2" w14:textId="77777777" w:rsidR="004B7EED" w:rsidRPr="00580331" w:rsidRDefault="004B7EED" w:rsidP="00D16FB9">
            <w:pPr>
              <w:jc w:val="both"/>
              <w:rPr>
                <w:rFonts w:ascii="Times New Roman" w:hAnsi="Times New Roman" w:cs="Times New Roman"/>
                <w:sz w:val="16"/>
                <w:szCs w:val="16"/>
              </w:rPr>
            </w:pPr>
            <w:proofErr w:type="gramStart"/>
            <w:r w:rsidRPr="00580331">
              <w:rPr>
                <w:rFonts w:ascii="Times New Roman" w:hAnsi="Times New Roman" w:cs="Times New Roman"/>
                <w:sz w:val="16"/>
                <w:szCs w:val="16"/>
              </w:rPr>
              <w:t>postoperative</w:t>
            </w:r>
            <w:proofErr w:type="gramEnd"/>
            <w:r w:rsidRPr="00580331">
              <w:rPr>
                <w:rFonts w:ascii="Times New Roman" w:hAnsi="Times New Roman" w:cs="Times New Roman"/>
                <w:sz w:val="16"/>
                <w:szCs w:val="16"/>
              </w:rPr>
              <w:t xml:space="preserve"> recovery was uneventful, and she was discharged in stable condition.</w:t>
            </w:r>
          </w:p>
          <w:p w14:paraId="3B7E4701" w14:textId="3B830A5F" w:rsidR="004B7EED" w:rsidRPr="00580331" w:rsidRDefault="004B7EED" w:rsidP="00D16FB9">
            <w:pPr>
              <w:jc w:val="both"/>
              <w:rPr>
                <w:rFonts w:ascii="Times New Roman" w:hAnsi="Times New Roman" w:cs="Times New Roman"/>
                <w:b/>
                <w:bCs/>
                <w:sz w:val="16"/>
                <w:szCs w:val="16"/>
              </w:rPr>
            </w:pPr>
            <w:r w:rsidRPr="00580331">
              <w:rPr>
                <w:rFonts w:ascii="Times New Roman" w:hAnsi="Times New Roman" w:cs="Times New Roman"/>
                <w:b/>
                <w:bCs/>
                <w:sz w:val="16"/>
                <w:szCs w:val="16"/>
              </w:rPr>
              <w:t>Medico-legal preview</w:t>
            </w:r>
          </w:p>
          <w:p w14:paraId="7676CB6D" w14:textId="77777777"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sz w:val="16"/>
                <w:szCs w:val="16"/>
              </w:rPr>
              <w:t>A case of medical negligence was filed by the patient against the concerned hospital and on further</w:t>
            </w:r>
          </w:p>
          <w:p w14:paraId="4666FB2D" w14:textId="77777777"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sz w:val="16"/>
                <w:szCs w:val="16"/>
              </w:rPr>
              <w:t>investigation the act of negligence was proven and monetary compensation was given to her by the</w:t>
            </w:r>
          </w:p>
          <w:p w14:paraId="326ED8C6" w14:textId="77BEBA72" w:rsidR="004B7EED" w:rsidRPr="00580331" w:rsidRDefault="004B7EED" w:rsidP="00D16FB9">
            <w:pPr>
              <w:jc w:val="both"/>
              <w:rPr>
                <w:rFonts w:ascii="Times New Roman" w:hAnsi="Times New Roman" w:cs="Times New Roman"/>
                <w:sz w:val="16"/>
                <w:szCs w:val="16"/>
              </w:rPr>
            </w:pPr>
            <w:r w:rsidRPr="00580331">
              <w:rPr>
                <w:rFonts w:ascii="Times New Roman" w:hAnsi="Times New Roman" w:cs="Times New Roman"/>
                <w:sz w:val="16"/>
                <w:szCs w:val="16"/>
              </w:rPr>
              <w:t>hospital</w:t>
            </w:r>
          </w:p>
        </w:tc>
      </w:tr>
    </w:tbl>
    <w:p w14:paraId="02CADE58" w14:textId="77777777" w:rsidR="004B7EED" w:rsidRPr="00213E1A" w:rsidRDefault="004B7EED" w:rsidP="00D16FB9">
      <w:pPr>
        <w:spacing w:line="240" w:lineRule="auto"/>
        <w:rPr>
          <w:rFonts w:ascii="Times New Roman" w:hAnsi="Times New Roman" w:cs="Times New Roman"/>
          <w:sz w:val="20"/>
          <w:szCs w:val="20"/>
        </w:rPr>
      </w:pPr>
    </w:p>
    <w:p w14:paraId="0988DB85" w14:textId="19DFDAEE" w:rsidR="00580331" w:rsidRPr="00D16FB9" w:rsidRDefault="004B7EED" w:rsidP="00561883">
      <w:pPr>
        <w:spacing w:line="240" w:lineRule="auto"/>
        <w:jc w:val="both"/>
        <w:rPr>
          <w:rFonts w:ascii="Arial" w:hAnsi="Arial" w:cs="Arial"/>
          <w:b/>
          <w:bCs/>
          <w:color w:val="757575"/>
          <w:sz w:val="16"/>
          <w:szCs w:val="16"/>
        </w:rPr>
      </w:pPr>
      <w:r w:rsidRPr="00D16FB9">
        <w:rPr>
          <w:rFonts w:ascii="Times New Roman" w:hAnsi="Times New Roman" w:cs="Times New Roman"/>
          <w:b/>
          <w:bCs/>
          <w:sz w:val="16"/>
          <w:szCs w:val="16"/>
        </w:rPr>
        <w:t>References</w:t>
      </w:r>
      <w:r w:rsidR="00580331" w:rsidRPr="00D16FB9">
        <w:rPr>
          <w:rFonts w:ascii="Arial" w:hAnsi="Arial" w:cs="Arial"/>
          <w:b/>
          <w:bCs/>
          <w:color w:val="757575"/>
          <w:sz w:val="16"/>
          <w:szCs w:val="16"/>
        </w:rPr>
        <w:t xml:space="preserve"> </w:t>
      </w:r>
    </w:p>
    <w:p w14:paraId="198AD87D" w14:textId="1E54DD36" w:rsidR="00580331" w:rsidRDefault="00D16FB9" w:rsidP="00580331">
      <w:pPr>
        <w:pStyle w:val="ListParagraph"/>
        <w:numPr>
          <w:ilvl w:val="0"/>
          <w:numId w:val="6"/>
        </w:numPr>
        <w:shd w:val="clear" w:color="auto" w:fill="FFFFFF"/>
        <w:rPr>
          <w:rStyle w:val="epub-sectionitem"/>
          <w:rFonts w:ascii="Times New Roman" w:hAnsi="Times New Roman" w:cs="Times New Roman"/>
          <w:sz w:val="16"/>
          <w:szCs w:val="16"/>
        </w:rPr>
      </w:pPr>
      <w:hyperlink r:id="rId9" w:tooltip="Rishi P Mathew" w:history="1">
        <w:r w:rsidR="00580331" w:rsidRPr="00580331">
          <w:rPr>
            <w:rStyle w:val="Hyperlink"/>
            <w:rFonts w:ascii="Times New Roman" w:hAnsi="Times New Roman" w:cs="Times New Roman"/>
            <w:color w:val="auto"/>
            <w:sz w:val="16"/>
            <w:szCs w:val="16"/>
            <w:u w:val="none"/>
          </w:rPr>
          <w:t>Mathew</w:t>
        </w:r>
      </w:hyperlink>
      <w:r w:rsidR="00580331" w:rsidRPr="00580331">
        <w:rPr>
          <w:rFonts w:ascii="Times New Roman" w:hAnsi="Times New Roman" w:cs="Times New Roman"/>
          <w:sz w:val="16"/>
          <w:szCs w:val="16"/>
        </w:rPr>
        <w:t xml:space="preserve"> R P, </w:t>
      </w:r>
      <w:hyperlink r:id="rId10" w:tooltip="Binston Thomas" w:history="1">
        <w:r w:rsidR="00580331" w:rsidRPr="00580331">
          <w:rPr>
            <w:rStyle w:val="Hyperlink"/>
            <w:rFonts w:ascii="Times New Roman" w:hAnsi="Times New Roman" w:cs="Times New Roman"/>
            <w:color w:val="auto"/>
            <w:sz w:val="16"/>
            <w:szCs w:val="16"/>
            <w:u w:val="none"/>
          </w:rPr>
          <w:t>Thomas</w:t>
        </w:r>
      </w:hyperlink>
      <w:r w:rsidR="00580331" w:rsidRPr="00580331">
        <w:rPr>
          <w:rFonts w:ascii="Times New Roman" w:hAnsi="Times New Roman" w:cs="Times New Roman"/>
          <w:sz w:val="16"/>
          <w:szCs w:val="16"/>
        </w:rPr>
        <w:t xml:space="preserve"> B,</w:t>
      </w:r>
      <w:hyperlink r:id="rId11" w:tooltip="Ram S Basti" w:history="1">
        <w:r w:rsidR="00580331" w:rsidRPr="00580331">
          <w:rPr>
            <w:rStyle w:val="Hyperlink"/>
            <w:rFonts w:ascii="Times New Roman" w:hAnsi="Times New Roman" w:cs="Times New Roman"/>
            <w:color w:val="auto"/>
            <w:sz w:val="16"/>
            <w:szCs w:val="16"/>
            <w:u w:val="none"/>
          </w:rPr>
          <w:t xml:space="preserve"> </w:t>
        </w:r>
        <w:r w:rsidR="00580331">
          <w:rPr>
            <w:rStyle w:val="Hyperlink"/>
            <w:rFonts w:ascii="Times New Roman" w:hAnsi="Times New Roman" w:cs="Times New Roman"/>
            <w:color w:val="auto"/>
            <w:sz w:val="16"/>
            <w:szCs w:val="16"/>
            <w:u w:val="none"/>
          </w:rPr>
          <w:t xml:space="preserve"> </w:t>
        </w:r>
        <w:proofErr w:type="spellStart"/>
        <w:r w:rsidR="00580331" w:rsidRPr="00580331">
          <w:rPr>
            <w:rStyle w:val="Hyperlink"/>
            <w:rFonts w:ascii="Times New Roman" w:hAnsi="Times New Roman" w:cs="Times New Roman"/>
            <w:color w:val="auto"/>
            <w:sz w:val="16"/>
            <w:szCs w:val="16"/>
            <w:u w:val="none"/>
          </w:rPr>
          <w:t>Basti</w:t>
        </w:r>
        <w:proofErr w:type="spellEnd"/>
      </w:hyperlink>
      <w:r w:rsidR="00580331" w:rsidRPr="00580331">
        <w:rPr>
          <w:rFonts w:ascii="Times New Roman" w:hAnsi="Times New Roman" w:cs="Times New Roman"/>
          <w:sz w:val="16"/>
          <w:szCs w:val="16"/>
        </w:rPr>
        <w:t xml:space="preserve"> </w:t>
      </w:r>
      <w:r w:rsidR="00580331">
        <w:rPr>
          <w:rFonts w:ascii="Times New Roman" w:hAnsi="Times New Roman" w:cs="Times New Roman"/>
          <w:sz w:val="16"/>
          <w:szCs w:val="16"/>
        </w:rPr>
        <w:t xml:space="preserve"> </w:t>
      </w:r>
      <w:r w:rsidR="00580331" w:rsidRPr="00580331">
        <w:rPr>
          <w:rFonts w:ascii="Times New Roman" w:hAnsi="Times New Roman" w:cs="Times New Roman"/>
          <w:sz w:val="16"/>
          <w:szCs w:val="16"/>
        </w:rPr>
        <w:t>R S et al;</w:t>
      </w:r>
      <w:r w:rsidR="00580331">
        <w:rPr>
          <w:rFonts w:ascii="Times New Roman" w:hAnsi="Times New Roman" w:cs="Times New Roman"/>
          <w:sz w:val="16"/>
          <w:szCs w:val="16"/>
        </w:rPr>
        <w:t xml:space="preserve"> </w:t>
      </w:r>
      <w:proofErr w:type="spellStart"/>
      <w:r w:rsidR="00580331" w:rsidRPr="00580331">
        <w:rPr>
          <w:rFonts w:ascii="Times New Roman" w:hAnsi="Times New Roman" w:cs="Times New Roman"/>
          <w:sz w:val="16"/>
          <w:szCs w:val="16"/>
        </w:rPr>
        <w:t>Gossypibomas</w:t>
      </w:r>
      <w:proofErr w:type="spellEnd"/>
      <w:r w:rsidR="00580331" w:rsidRPr="00580331">
        <w:rPr>
          <w:rFonts w:ascii="Times New Roman" w:hAnsi="Times New Roman" w:cs="Times New Roman"/>
          <w:sz w:val="16"/>
          <w:szCs w:val="16"/>
        </w:rPr>
        <w:t>, a surgeon's nightmare—patient demographics, risk factors, imaging and how we can prevent it</w:t>
      </w:r>
      <w:r w:rsidR="00580331" w:rsidRPr="00580331">
        <w:rPr>
          <w:rFonts w:ascii="Times New Roman" w:hAnsi="Times New Roman" w:cs="Times New Roman"/>
          <w:b/>
          <w:bCs/>
          <w:sz w:val="16"/>
          <w:szCs w:val="16"/>
        </w:rPr>
        <w:t>;</w:t>
      </w:r>
      <w:r w:rsidR="00580331">
        <w:rPr>
          <w:rFonts w:ascii="Times New Roman" w:hAnsi="Times New Roman" w:cs="Times New Roman"/>
          <w:b/>
          <w:bCs/>
          <w:sz w:val="16"/>
          <w:szCs w:val="16"/>
        </w:rPr>
        <w:t xml:space="preserve"> </w:t>
      </w:r>
      <w:r w:rsidR="00580331" w:rsidRPr="00580331">
        <w:rPr>
          <w:rStyle w:val="epub-sectionstate"/>
          <w:rFonts w:ascii="Times New Roman" w:hAnsi="Times New Roman" w:cs="Times New Roman"/>
          <w:sz w:val="16"/>
          <w:szCs w:val="16"/>
        </w:rPr>
        <w:t>Published Online:</w:t>
      </w:r>
      <w:r w:rsidR="00580331" w:rsidRPr="00580331">
        <w:rPr>
          <w:rStyle w:val="epub-sectiondate"/>
          <w:rFonts w:ascii="Times New Roman" w:hAnsi="Times New Roman" w:cs="Times New Roman"/>
          <w:sz w:val="16"/>
          <w:szCs w:val="16"/>
        </w:rPr>
        <w:t>3 Jan 2017</w:t>
      </w:r>
      <w:hyperlink r:id="rId12" w:history="1">
        <w:r w:rsidR="00580331" w:rsidRPr="00580331">
          <w:rPr>
            <w:rStyle w:val="Hyperlink"/>
            <w:rFonts w:ascii="Times New Roman" w:hAnsi="Times New Roman" w:cs="Times New Roman"/>
            <w:color w:val="auto"/>
            <w:sz w:val="16"/>
            <w:szCs w:val="16"/>
            <w:u w:val="none"/>
          </w:rPr>
          <w:t>https://doi.org/10.1259/bjr.20160761</w:t>
        </w:r>
      </w:hyperlink>
    </w:p>
    <w:p w14:paraId="632A3493" w14:textId="77777777" w:rsidR="009C57B0" w:rsidRDefault="00D16FB9" w:rsidP="009C57B0">
      <w:pPr>
        <w:pStyle w:val="ListParagraph"/>
        <w:numPr>
          <w:ilvl w:val="0"/>
          <w:numId w:val="6"/>
        </w:numPr>
        <w:shd w:val="clear" w:color="auto" w:fill="FFFFFF"/>
        <w:rPr>
          <w:rStyle w:val="doi"/>
          <w:rFonts w:ascii="Times New Roman" w:hAnsi="Times New Roman" w:cs="Times New Roman"/>
          <w:sz w:val="16"/>
          <w:szCs w:val="16"/>
        </w:rPr>
      </w:pPr>
      <w:hyperlink r:id="rId13" w:history="1">
        <w:proofErr w:type="spellStart"/>
        <w:r w:rsidR="009C57B0" w:rsidRPr="009C57B0">
          <w:rPr>
            <w:rStyle w:val="Hyperlink"/>
            <w:rFonts w:ascii="Times New Roman" w:hAnsi="Times New Roman" w:cs="Times New Roman"/>
            <w:color w:val="auto"/>
            <w:sz w:val="16"/>
            <w:szCs w:val="16"/>
          </w:rPr>
          <w:t>Saxena</w:t>
        </w:r>
        <w:proofErr w:type="spellEnd"/>
      </w:hyperlink>
      <w:r w:rsidR="009C57B0" w:rsidRPr="009C57B0">
        <w:rPr>
          <w:rFonts w:ascii="Times New Roman" w:hAnsi="Times New Roman" w:cs="Times New Roman"/>
          <w:sz w:val="16"/>
          <w:szCs w:val="16"/>
        </w:rPr>
        <w:t xml:space="preserve"> N, </w:t>
      </w:r>
      <w:proofErr w:type="spellStart"/>
      <w:r w:rsidR="009C57B0" w:rsidRPr="009C57B0">
        <w:rPr>
          <w:rFonts w:ascii="Times New Roman" w:hAnsi="Times New Roman" w:cs="Times New Roman"/>
          <w:sz w:val="16"/>
          <w:szCs w:val="16"/>
        </w:rPr>
        <w:fldChar w:fldCharType="begin"/>
      </w:r>
      <w:r w:rsidR="009C57B0" w:rsidRPr="009C57B0">
        <w:rPr>
          <w:rFonts w:ascii="Times New Roman" w:hAnsi="Times New Roman" w:cs="Times New Roman"/>
          <w:sz w:val="16"/>
          <w:szCs w:val="16"/>
        </w:rPr>
        <w:instrText xml:space="preserve"> HYPERLINK "https://pubmed.ncbi.nlm.nih.gov/?term=Kardam%20DK%5BAuthor%5D" </w:instrText>
      </w:r>
      <w:r w:rsidR="009C57B0" w:rsidRPr="009C57B0">
        <w:rPr>
          <w:rFonts w:ascii="Times New Roman" w:hAnsi="Times New Roman" w:cs="Times New Roman"/>
          <w:sz w:val="16"/>
          <w:szCs w:val="16"/>
        </w:rPr>
        <w:fldChar w:fldCharType="separate"/>
      </w:r>
      <w:r w:rsidR="009C57B0" w:rsidRPr="009C57B0">
        <w:rPr>
          <w:rStyle w:val="Hyperlink"/>
          <w:rFonts w:ascii="Times New Roman" w:hAnsi="Times New Roman" w:cs="Times New Roman"/>
          <w:color w:val="auto"/>
          <w:sz w:val="16"/>
          <w:szCs w:val="16"/>
        </w:rPr>
        <w:t>Kardam</w:t>
      </w:r>
      <w:proofErr w:type="spellEnd"/>
      <w:r w:rsidR="009C57B0" w:rsidRPr="009C57B0">
        <w:rPr>
          <w:rFonts w:ascii="Times New Roman" w:hAnsi="Times New Roman" w:cs="Times New Roman"/>
          <w:sz w:val="16"/>
          <w:szCs w:val="16"/>
        </w:rPr>
        <w:fldChar w:fldCharType="end"/>
      </w:r>
      <w:r w:rsidR="009C57B0" w:rsidRPr="009C57B0">
        <w:rPr>
          <w:rFonts w:ascii="Times New Roman" w:hAnsi="Times New Roman" w:cs="Times New Roman"/>
          <w:sz w:val="16"/>
          <w:szCs w:val="16"/>
        </w:rPr>
        <w:t xml:space="preserve"> D K, </w:t>
      </w:r>
      <w:proofErr w:type="spellStart"/>
      <w:r w:rsidR="009C57B0" w:rsidRPr="009C57B0">
        <w:rPr>
          <w:rFonts w:ascii="Times New Roman" w:hAnsi="Times New Roman" w:cs="Times New Roman"/>
          <w:sz w:val="16"/>
          <w:szCs w:val="16"/>
        </w:rPr>
        <w:fldChar w:fldCharType="begin"/>
      </w:r>
      <w:r w:rsidR="009C57B0" w:rsidRPr="009C57B0">
        <w:rPr>
          <w:rFonts w:ascii="Times New Roman" w:hAnsi="Times New Roman" w:cs="Times New Roman"/>
          <w:sz w:val="16"/>
          <w:szCs w:val="16"/>
        </w:rPr>
        <w:instrText xml:space="preserve"> HYPERLINK "https://pubmed.ncbi.nlm.nih.gov/?term=Chauhan%20R%5BAuthor%5D" </w:instrText>
      </w:r>
      <w:r w:rsidR="009C57B0" w:rsidRPr="009C57B0">
        <w:rPr>
          <w:rFonts w:ascii="Times New Roman" w:hAnsi="Times New Roman" w:cs="Times New Roman"/>
          <w:sz w:val="16"/>
          <w:szCs w:val="16"/>
        </w:rPr>
        <w:fldChar w:fldCharType="separate"/>
      </w:r>
      <w:r w:rsidR="009C57B0" w:rsidRPr="009C57B0">
        <w:rPr>
          <w:rStyle w:val="Hyperlink"/>
          <w:rFonts w:ascii="Times New Roman" w:hAnsi="Times New Roman" w:cs="Times New Roman"/>
          <w:color w:val="auto"/>
          <w:sz w:val="16"/>
          <w:szCs w:val="16"/>
        </w:rPr>
        <w:t>Chauhan</w:t>
      </w:r>
      <w:proofErr w:type="spellEnd"/>
      <w:r w:rsidR="009C57B0" w:rsidRPr="009C57B0">
        <w:rPr>
          <w:rFonts w:ascii="Times New Roman" w:hAnsi="Times New Roman" w:cs="Times New Roman"/>
          <w:sz w:val="16"/>
          <w:szCs w:val="16"/>
        </w:rPr>
        <w:fldChar w:fldCharType="end"/>
      </w:r>
      <w:r w:rsidR="009C57B0" w:rsidRPr="009C57B0">
        <w:rPr>
          <w:rFonts w:ascii="Times New Roman" w:hAnsi="Times New Roman" w:cs="Times New Roman"/>
          <w:sz w:val="16"/>
          <w:szCs w:val="16"/>
        </w:rPr>
        <w:t xml:space="preserve"> R; </w:t>
      </w:r>
      <w:proofErr w:type="spellStart"/>
      <w:r w:rsidR="009C57B0" w:rsidRPr="009C57B0">
        <w:rPr>
          <w:rFonts w:ascii="Times New Roman" w:hAnsi="Times New Roman" w:cs="Times New Roman"/>
          <w:spacing w:val="-2"/>
          <w:sz w:val="16"/>
          <w:szCs w:val="16"/>
        </w:rPr>
        <w:t>Gossypiboma</w:t>
      </w:r>
      <w:proofErr w:type="spellEnd"/>
      <w:r w:rsidR="009C57B0" w:rsidRPr="009C57B0">
        <w:rPr>
          <w:rFonts w:ascii="Times New Roman" w:hAnsi="Times New Roman" w:cs="Times New Roman"/>
          <w:spacing w:val="-2"/>
          <w:sz w:val="16"/>
          <w:szCs w:val="16"/>
        </w:rPr>
        <w:t xml:space="preserve"> - Successful retrieval through laparoscopy: A case report;</w:t>
      </w:r>
      <w:r w:rsidR="009C57B0" w:rsidRPr="009C57B0">
        <w:rPr>
          <w:rFonts w:ascii="Times New Roman" w:hAnsi="Times New Roman" w:cs="Times New Roman"/>
          <w:sz w:val="16"/>
          <w:szCs w:val="16"/>
        </w:rPr>
        <w:t xml:space="preserve"> </w:t>
      </w:r>
      <w:hyperlink r:id="rId14" w:history="1">
        <w:proofErr w:type="spellStart"/>
        <w:r w:rsidR="009C57B0" w:rsidRPr="009C57B0">
          <w:rPr>
            <w:rStyle w:val="Hyperlink"/>
            <w:rFonts w:ascii="Times New Roman" w:hAnsi="Times New Roman" w:cs="Times New Roman"/>
            <w:color w:val="auto"/>
            <w:sz w:val="16"/>
            <w:szCs w:val="16"/>
          </w:rPr>
          <w:t>Int</w:t>
        </w:r>
        <w:proofErr w:type="spellEnd"/>
        <w:r w:rsidR="009C57B0" w:rsidRPr="009C57B0">
          <w:rPr>
            <w:rStyle w:val="Hyperlink"/>
            <w:rFonts w:ascii="Times New Roman" w:hAnsi="Times New Roman" w:cs="Times New Roman"/>
            <w:color w:val="auto"/>
            <w:sz w:val="16"/>
            <w:szCs w:val="16"/>
          </w:rPr>
          <w:t xml:space="preserve"> J </w:t>
        </w:r>
        <w:proofErr w:type="spellStart"/>
        <w:r w:rsidR="009C57B0" w:rsidRPr="009C57B0">
          <w:rPr>
            <w:rStyle w:val="Hyperlink"/>
            <w:rFonts w:ascii="Times New Roman" w:hAnsi="Times New Roman" w:cs="Times New Roman"/>
            <w:color w:val="auto"/>
            <w:sz w:val="16"/>
            <w:szCs w:val="16"/>
          </w:rPr>
          <w:t>Surg</w:t>
        </w:r>
        <w:proofErr w:type="spellEnd"/>
        <w:r w:rsidR="009C57B0" w:rsidRPr="009C57B0">
          <w:rPr>
            <w:rStyle w:val="Hyperlink"/>
            <w:rFonts w:ascii="Times New Roman" w:hAnsi="Times New Roman" w:cs="Times New Roman"/>
            <w:color w:val="auto"/>
            <w:sz w:val="16"/>
            <w:szCs w:val="16"/>
          </w:rPr>
          <w:t xml:space="preserve"> Case Rep.</w:t>
        </w:r>
      </w:hyperlink>
      <w:r w:rsidR="009C57B0" w:rsidRPr="009C57B0">
        <w:rPr>
          <w:rFonts w:ascii="Times New Roman" w:hAnsi="Times New Roman" w:cs="Times New Roman"/>
          <w:sz w:val="16"/>
          <w:szCs w:val="16"/>
        </w:rPr>
        <w:t xml:space="preserve"> 2021 Jul; 84: 106109; </w:t>
      </w:r>
      <w:proofErr w:type="spellStart"/>
      <w:r w:rsidR="009C57B0" w:rsidRPr="009C57B0">
        <w:rPr>
          <w:rStyle w:val="doi"/>
          <w:rFonts w:ascii="Times New Roman" w:hAnsi="Times New Roman" w:cs="Times New Roman"/>
          <w:sz w:val="16"/>
          <w:szCs w:val="16"/>
        </w:rPr>
        <w:t>doi</w:t>
      </w:r>
      <w:proofErr w:type="spellEnd"/>
      <w:r w:rsidR="009C57B0" w:rsidRPr="009C57B0">
        <w:rPr>
          <w:rStyle w:val="doi"/>
          <w:rFonts w:ascii="Times New Roman" w:hAnsi="Times New Roman" w:cs="Times New Roman"/>
          <w:sz w:val="16"/>
          <w:szCs w:val="16"/>
        </w:rPr>
        <w:t>: </w:t>
      </w:r>
      <w:hyperlink r:id="rId15" w:tgtFrame="_blank" w:history="1">
        <w:r w:rsidR="009C57B0" w:rsidRPr="009C57B0">
          <w:rPr>
            <w:rStyle w:val="Hyperlink"/>
            <w:rFonts w:ascii="Times New Roman" w:hAnsi="Times New Roman" w:cs="Times New Roman"/>
            <w:color w:val="auto"/>
            <w:sz w:val="16"/>
            <w:szCs w:val="16"/>
          </w:rPr>
          <w:t>10.1016/j.ijscr.2021.106109</w:t>
        </w:r>
      </w:hyperlink>
    </w:p>
    <w:p w14:paraId="05112680" w14:textId="77777777" w:rsidR="00893C5F" w:rsidRDefault="00D16FB9" w:rsidP="00893C5F">
      <w:pPr>
        <w:pStyle w:val="ListParagraph"/>
        <w:numPr>
          <w:ilvl w:val="0"/>
          <w:numId w:val="6"/>
        </w:numPr>
        <w:shd w:val="clear" w:color="auto" w:fill="FFFFFF"/>
        <w:rPr>
          <w:rStyle w:val="doi"/>
          <w:rFonts w:ascii="Times New Roman" w:hAnsi="Times New Roman" w:cs="Times New Roman"/>
          <w:sz w:val="16"/>
          <w:szCs w:val="16"/>
        </w:rPr>
      </w:pPr>
      <w:hyperlink r:id="rId16" w:history="1">
        <w:proofErr w:type="spellStart"/>
        <w:r w:rsidR="009C57B0" w:rsidRPr="009C57B0">
          <w:rPr>
            <w:rFonts w:ascii="Times New Roman" w:hAnsi="Times New Roman" w:cs="Times New Roman"/>
            <w:sz w:val="16"/>
            <w:szCs w:val="16"/>
          </w:rPr>
          <w:t>Bairwa</w:t>
        </w:r>
        <w:proofErr w:type="spellEnd"/>
      </w:hyperlink>
      <w:r w:rsidR="009C57B0" w:rsidRPr="009C57B0">
        <w:rPr>
          <w:rFonts w:ascii="Times New Roman" w:hAnsi="Times New Roman" w:cs="Times New Roman"/>
          <w:sz w:val="16"/>
          <w:szCs w:val="16"/>
        </w:rPr>
        <w:t xml:space="preserve">  B L; </w:t>
      </w:r>
      <w:proofErr w:type="spellStart"/>
      <w:r w:rsidR="009C57B0" w:rsidRPr="009C57B0">
        <w:rPr>
          <w:rFonts w:ascii="Times New Roman" w:hAnsi="Times New Roman" w:cs="Times New Roman"/>
          <w:spacing w:val="-2"/>
          <w:sz w:val="16"/>
          <w:szCs w:val="16"/>
        </w:rPr>
        <w:t>Gossypiboma</w:t>
      </w:r>
      <w:proofErr w:type="spellEnd"/>
      <w:r w:rsidR="009C57B0" w:rsidRPr="009C57B0">
        <w:rPr>
          <w:rFonts w:ascii="Times New Roman" w:hAnsi="Times New Roman" w:cs="Times New Roman"/>
          <w:spacing w:val="-2"/>
          <w:sz w:val="16"/>
          <w:szCs w:val="16"/>
        </w:rPr>
        <w:t xml:space="preserve">-an unusual cause of surgical abdomen and surgeon’s nightmare: A rare case report; </w:t>
      </w:r>
      <w:hyperlink r:id="rId17" w:history="1">
        <w:proofErr w:type="spellStart"/>
        <w:r w:rsidR="009C57B0" w:rsidRPr="009C57B0">
          <w:rPr>
            <w:rStyle w:val="Hyperlink"/>
            <w:rFonts w:ascii="Times New Roman" w:hAnsi="Times New Roman" w:cs="Times New Roman"/>
            <w:color w:val="auto"/>
            <w:sz w:val="16"/>
            <w:szCs w:val="16"/>
          </w:rPr>
          <w:t>Int</w:t>
        </w:r>
        <w:proofErr w:type="spellEnd"/>
        <w:r w:rsidR="009C57B0" w:rsidRPr="009C57B0">
          <w:rPr>
            <w:rStyle w:val="Hyperlink"/>
            <w:rFonts w:ascii="Times New Roman" w:hAnsi="Times New Roman" w:cs="Times New Roman"/>
            <w:color w:val="auto"/>
            <w:sz w:val="16"/>
            <w:szCs w:val="16"/>
          </w:rPr>
          <w:t xml:space="preserve"> J </w:t>
        </w:r>
        <w:proofErr w:type="spellStart"/>
        <w:r w:rsidR="009C57B0" w:rsidRPr="009C57B0">
          <w:rPr>
            <w:rStyle w:val="Hyperlink"/>
            <w:rFonts w:ascii="Times New Roman" w:hAnsi="Times New Roman" w:cs="Times New Roman"/>
            <w:color w:val="auto"/>
            <w:sz w:val="16"/>
            <w:szCs w:val="16"/>
          </w:rPr>
          <w:t>Surg</w:t>
        </w:r>
        <w:proofErr w:type="spellEnd"/>
        <w:r w:rsidR="009C57B0" w:rsidRPr="009C57B0">
          <w:rPr>
            <w:rStyle w:val="Hyperlink"/>
            <w:rFonts w:ascii="Times New Roman" w:hAnsi="Times New Roman" w:cs="Times New Roman"/>
            <w:color w:val="auto"/>
            <w:sz w:val="16"/>
            <w:szCs w:val="16"/>
          </w:rPr>
          <w:t xml:space="preserve"> Case Rep.</w:t>
        </w:r>
      </w:hyperlink>
      <w:r w:rsidR="009C57B0" w:rsidRPr="009C57B0">
        <w:rPr>
          <w:rFonts w:ascii="Times New Roman" w:hAnsi="Times New Roman" w:cs="Times New Roman"/>
          <w:sz w:val="16"/>
          <w:szCs w:val="16"/>
        </w:rPr>
        <w:t> 2021 Mar; 80: 105521</w:t>
      </w:r>
      <w:proofErr w:type="gramStart"/>
      <w:r w:rsidR="009C57B0" w:rsidRPr="009C57B0">
        <w:rPr>
          <w:rFonts w:ascii="Times New Roman" w:hAnsi="Times New Roman" w:cs="Times New Roman"/>
          <w:sz w:val="16"/>
          <w:szCs w:val="16"/>
        </w:rPr>
        <w:t xml:space="preserve">; </w:t>
      </w:r>
      <w:r w:rsidR="009C57B0" w:rsidRPr="009C57B0">
        <w:rPr>
          <w:rStyle w:val="fm-vol-iss-date"/>
          <w:rFonts w:ascii="Times New Roman" w:hAnsi="Times New Roman" w:cs="Times New Roman"/>
          <w:sz w:val="16"/>
          <w:szCs w:val="16"/>
        </w:rPr>
        <w:t>. </w:t>
      </w:r>
      <w:proofErr w:type="spellStart"/>
      <w:proofErr w:type="gramEnd"/>
      <w:r w:rsidR="009C57B0" w:rsidRPr="009C57B0">
        <w:rPr>
          <w:rStyle w:val="doi"/>
          <w:rFonts w:ascii="Times New Roman" w:hAnsi="Times New Roman" w:cs="Times New Roman"/>
          <w:sz w:val="16"/>
          <w:szCs w:val="16"/>
        </w:rPr>
        <w:t>doi</w:t>
      </w:r>
      <w:proofErr w:type="spellEnd"/>
      <w:r w:rsidR="009C57B0" w:rsidRPr="009C57B0">
        <w:rPr>
          <w:rStyle w:val="doi"/>
          <w:rFonts w:ascii="Times New Roman" w:hAnsi="Times New Roman" w:cs="Times New Roman"/>
          <w:sz w:val="16"/>
          <w:szCs w:val="16"/>
        </w:rPr>
        <w:t>: </w:t>
      </w:r>
      <w:hyperlink r:id="rId18" w:tgtFrame="_blank" w:history="1">
        <w:r w:rsidR="009C57B0" w:rsidRPr="009C57B0">
          <w:rPr>
            <w:rStyle w:val="Hyperlink"/>
            <w:rFonts w:ascii="Times New Roman" w:hAnsi="Times New Roman" w:cs="Times New Roman"/>
            <w:color w:val="auto"/>
            <w:sz w:val="16"/>
            <w:szCs w:val="16"/>
          </w:rPr>
          <w:t>10.1016/j.ijscr.2021.01.015</w:t>
        </w:r>
      </w:hyperlink>
    </w:p>
    <w:p w14:paraId="25CC9745" w14:textId="77777777" w:rsidR="00893C5F" w:rsidRPr="00893C5F" w:rsidRDefault="009C57B0" w:rsidP="00893C5F">
      <w:pPr>
        <w:pStyle w:val="ListParagraph"/>
        <w:numPr>
          <w:ilvl w:val="0"/>
          <w:numId w:val="6"/>
        </w:numPr>
        <w:shd w:val="clear" w:color="auto" w:fill="FFFFFF"/>
        <w:rPr>
          <w:rStyle w:val="articleheadermetadoilink"/>
          <w:rFonts w:ascii="Times New Roman" w:hAnsi="Times New Roman" w:cs="Times New Roman"/>
          <w:sz w:val="16"/>
          <w:szCs w:val="16"/>
        </w:rPr>
      </w:pPr>
      <w:r w:rsidRPr="00893C5F">
        <w:rPr>
          <w:rStyle w:val="Strong"/>
          <w:rFonts w:ascii="Times New Roman" w:hAnsi="Times New Roman" w:cs="Times New Roman"/>
          <w:color w:val="000000"/>
          <w:sz w:val="16"/>
          <w:szCs w:val="16"/>
          <w:shd w:val="clear" w:color="auto" w:fill="FFFFFF"/>
        </w:rPr>
        <w:t xml:space="preserve"> </w:t>
      </w:r>
      <w:proofErr w:type="spellStart"/>
      <w:r w:rsidRPr="00893C5F">
        <w:rPr>
          <w:rStyle w:val="Strong"/>
          <w:rFonts w:ascii="Times New Roman" w:hAnsi="Times New Roman" w:cs="Times New Roman"/>
          <w:b w:val="0"/>
          <w:bCs w:val="0"/>
          <w:color w:val="000000"/>
          <w:sz w:val="16"/>
          <w:szCs w:val="16"/>
          <w:shd w:val="clear" w:color="auto" w:fill="FFFFFF"/>
        </w:rPr>
        <w:t>Özsoy</w:t>
      </w:r>
      <w:proofErr w:type="spellEnd"/>
      <w:r w:rsidR="00893C5F" w:rsidRPr="00893C5F">
        <w:rPr>
          <w:rStyle w:val="Strong"/>
          <w:rFonts w:ascii="Times New Roman" w:hAnsi="Times New Roman" w:cs="Times New Roman"/>
          <w:b w:val="0"/>
          <w:bCs w:val="0"/>
          <w:color w:val="000000"/>
          <w:sz w:val="16"/>
          <w:szCs w:val="16"/>
          <w:shd w:val="clear" w:color="auto" w:fill="FFFFFF"/>
        </w:rPr>
        <w:t xml:space="preserve"> </w:t>
      </w:r>
      <w:proofErr w:type="spellStart"/>
      <w:r w:rsidR="00893C5F" w:rsidRPr="00893C5F">
        <w:rPr>
          <w:rStyle w:val="Strong"/>
          <w:rFonts w:ascii="Times New Roman" w:hAnsi="Times New Roman" w:cs="Times New Roman"/>
          <w:b w:val="0"/>
          <w:bCs w:val="0"/>
          <w:color w:val="000000"/>
          <w:sz w:val="16"/>
          <w:szCs w:val="16"/>
          <w:shd w:val="clear" w:color="auto" w:fill="FFFFFF"/>
        </w:rPr>
        <w:t>Z</w:t>
      </w:r>
      <w:r w:rsidRPr="00893C5F">
        <w:rPr>
          <w:rStyle w:val="articleheaderauthorsauthor"/>
          <w:rFonts w:ascii="Times New Roman" w:hAnsi="Times New Roman" w:cs="Times New Roman"/>
          <w:color w:val="000000"/>
          <w:sz w:val="16"/>
          <w:szCs w:val="16"/>
          <w:shd w:val="clear" w:color="auto" w:fill="FFFFFF"/>
        </w:rPr>
        <w:t>,Okan</w:t>
      </w:r>
      <w:proofErr w:type="spellEnd"/>
      <w:r w:rsidR="00893C5F" w:rsidRPr="00893C5F">
        <w:rPr>
          <w:rStyle w:val="articleheaderauthorsauthor"/>
          <w:rFonts w:ascii="Times New Roman" w:hAnsi="Times New Roman" w:cs="Times New Roman"/>
          <w:color w:val="000000"/>
          <w:sz w:val="16"/>
          <w:szCs w:val="16"/>
          <w:shd w:val="clear" w:color="auto" w:fill="FFFFFF"/>
        </w:rPr>
        <w:t xml:space="preserve"> </w:t>
      </w:r>
      <w:proofErr w:type="spellStart"/>
      <w:r w:rsidR="00893C5F" w:rsidRPr="00893C5F">
        <w:rPr>
          <w:rStyle w:val="articleheaderauthorsauthor"/>
          <w:rFonts w:ascii="Times New Roman" w:hAnsi="Times New Roman" w:cs="Times New Roman"/>
          <w:color w:val="000000"/>
          <w:sz w:val="16"/>
          <w:szCs w:val="16"/>
          <w:shd w:val="clear" w:color="auto" w:fill="FFFFFF"/>
        </w:rPr>
        <w:t>I</w:t>
      </w:r>
      <w:r w:rsidRPr="00893C5F">
        <w:rPr>
          <w:rStyle w:val="articleheaderauthorsauthor"/>
          <w:rFonts w:ascii="Times New Roman" w:hAnsi="Times New Roman" w:cs="Times New Roman"/>
          <w:color w:val="000000"/>
          <w:sz w:val="16"/>
          <w:szCs w:val="16"/>
          <w:shd w:val="clear" w:color="auto" w:fill="FFFFFF"/>
        </w:rPr>
        <w:t>,Daldal</w:t>
      </w:r>
      <w:proofErr w:type="spellEnd"/>
      <w:r w:rsidR="00893C5F" w:rsidRPr="00893C5F">
        <w:rPr>
          <w:rStyle w:val="articleheaderauthorsauthor"/>
          <w:rFonts w:ascii="Times New Roman" w:hAnsi="Times New Roman" w:cs="Times New Roman"/>
          <w:color w:val="000000"/>
          <w:sz w:val="16"/>
          <w:szCs w:val="16"/>
          <w:shd w:val="clear" w:color="auto" w:fill="FFFFFF"/>
        </w:rPr>
        <w:t xml:space="preserve"> E et al;</w:t>
      </w:r>
      <w:r w:rsidR="00893C5F" w:rsidRPr="00893C5F">
        <w:rPr>
          <w:rFonts w:ascii="Times New Roman" w:hAnsi="Times New Roman" w:cs="Times New Roman"/>
          <w:sz w:val="16"/>
          <w:szCs w:val="16"/>
        </w:rPr>
        <w:t xml:space="preserve"> Laparoscopic Removal of </w:t>
      </w:r>
      <w:proofErr w:type="spellStart"/>
      <w:r w:rsidR="00893C5F" w:rsidRPr="00893C5F">
        <w:rPr>
          <w:rFonts w:ascii="Times New Roman" w:hAnsi="Times New Roman" w:cs="Times New Roman"/>
          <w:sz w:val="16"/>
          <w:szCs w:val="16"/>
        </w:rPr>
        <w:t>Gossypiboma</w:t>
      </w:r>
      <w:proofErr w:type="spellEnd"/>
      <w:r w:rsidR="00893C5F" w:rsidRPr="00893C5F">
        <w:rPr>
          <w:rFonts w:ascii="Times New Roman" w:hAnsi="Times New Roman" w:cs="Times New Roman"/>
          <w:sz w:val="16"/>
          <w:szCs w:val="16"/>
        </w:rPr>
        <w:t xml:space="preserve">; </w:t>
      </w:r>
      <w:r w:rsidR="00893C5F" w:rsidRPr="00893C5F">
        <w:rPr>
          <w:rFonts w:ascii="Times New Roman" w:hAnsi="Times New Roman" w:cs="Times New Roman"/>
          <w:sz w:val="16"/>
          <w:szCs w:val="16"/>
          <w:shd w:val="clear" w:color="auto" w:fill="FFFFFF"/>
        </w:rPr>
        <w:t>| </w:t>
      </w:r>
      <w:hyperlink r:id="rId19" w:tgtFrame="_blank" w:history="1">
        <w:r w:rsidR="00893C5F" w:rsidRPr="00893C5F">
          <w:rPr>
            <w:rStyle w:val="Hyperlink"/>
            <w:rFonts w:ascii="Times New Roman" w:hAnsi="Times New Roman" w:cs="Times New Roman"/>
            <w:color w:val="auto"/>
            <w:sz w:val="16"/>
            <w:szCs w:val="16"/>
            <w:u w:val="none"/>
          </w:rPr>
          <w:t>https://doi.org/10.1155/2015/317240</w:t>
        </w:r>
      </w:hyperlink>
    </w:p>
    <w:p w14:paraId="1999D107" w14:textId="2A4B2EB0" w:rsidR="00893C5F" w:rsidRDefault="00D16FB9" w:rsidP="00893C5F">
      <w:pPr>
        <w:pStyle w:val="ListParagraph"/>
        <w:numPr>
          <w:ilvl w:val="0"/>
          <w:numId w:val="6"/>
        </w:numPr>
        <w:shd w:val="clear" w:color="auto" w:fill="FFFFFF"/>
        <w:rPr>
          <w:rFonts w:ascii="Times New Roman" w:hAnsi="Times New Roman" w:cs="Times New Roman"/>
          <w:sz w:val="16"/>
          <w:szCs w:val="16"/>
        </w:rPr>
      </w:pPr>
      <w:hyperlink r:id="rId20" w:history="1">
        <w:r w:rsidR="00893C5F" w:rsidRPr="00893C5F">
          <w:rPr>
            <w:rStyle w:val="Hyperlink"/>
            <w:rFonts w:ascii="Times New Roman" w:hAnsi="Times New Roman" w:cs="Times New Roman"/>
            <w:color w:val="auto"/>
            <w:sz w:val="16"/>
            <w:szCs w:val="16"/>
            <w:u w:val="none"/>
            <w:bdr w:val="none" w:sz="0" w:space="0" w:color="auto" w:frame="1"/>
            <w:shd w:val="clear" w:color="auto" w:fill="FFFFFF"/>
          </w:rPr>
          <w:t>Gabriel A Molina</w:t>
        </w:r>
      </w:hyperlink>
      <w:r w:rsidR="00893C5F" w:rsidRPr="00893C5F">
        <w:rPr>
          <w:rStyle w:val="delimiter"/>
          <w:rFonts w:ascii="Times New Roman" w:hAnsi="Times New Roman" w:cs="Times New Roman"/>
          <w:sz w:val="16"/>
          <w:szCs w:val="16"/>
          <w:bdr w:val="none" w:sz="0" w:space="0" w:color="auto" w:frame="1"/>
          <w:shd w:val="clear" w:color="auto" w:fill="FFFFFF"/>
        </w:rPr>
        <w:t>,</w:t>
      </w:r>
      <w:r w:rsidR="00893C5F" w:rsidRPr="00893C5F">
        <w:rPr>
          <w:rFonts w:ascii="Times New Roman" w:hAnsi="Times New Roman" w:cs="Times New Roman"/>
          <w:sz w:val="16"/>
          <w:szCs w:val="16"/>
          <w:shd w:val="clear" w:color="auto" w:fill="FFFFFF"/>
        </w:rPr>
        <w:t> </w:t>
      </w:r>
      <w:hyperlink r:id="rId21" w:history="1">
        <w:r w:rsidR="00893C5F" w:rsidRPr="00893C5F">
          <w:rPr>
            <w:rStyle w:val="Hyperlink"/>
            <w:rFonts w:ascii="Times New Roman" w:hAnsi="Times New Roman" w:cs="Times New Roman"/>
            <w:color w:val="auto"/>
            <w:sz w:val="16"/>
            <w:szCs w:val="16"/>
            <w:u w:val="none"/>
            <w:bdr w:val="none" w:sz="0" w:space="0" w:color="auto" w:frame="1"/>
            <w:shd w:val="clear" w:color="auto" w:fill="FFFFFF"/>
          </w:rPr>
          <w:t>Germanico Fuentes</w:t>
        </w:r>
      </w:hyperlink>
      <w:r w:rsidR="00893C5F" w:rsidRPr="00893C5F">
        <w:rPr>
          <w:rStyle w:val="delimiter"/>
          <w:rFonts w:ascii="Times New Roman" w:hAnsi="Times New Roman" w:cs="Times New Roman"/>
          <w:sz w:val="16"/>
          <w:szCs w:val="16"/>
          <w:bdr w:val="none" w:sz="0" w:space="0" w:color="auto" w:frame="1"/>
          <w:shd w:val="clear" w:color="auto" w:fill="FFFFFF"/>
        </w:rPr>
        <w:t>,</w:t>
      </w:r>
      <w:r w:rsidR="00893C5F" w:rsidRPr="00893C5F">
        <w:rPr>
          <w:rFonts w:ascii="Times New Roman" w:hAnsi="Times New Roman" w:cs="Times New Roman"/>
          <w:sz w:val="16"/>
          <w:szCs w:val="16"/>
          <w:shd w:val="clear" w:color="auto" w:fill="FFFFFF"/>
        </w:rPr>
        <w:t> </w:t>
      </w:r>
      <w:hyperlink r:id="rId22" w:history="1">
        <w:r w:rsidR="00893C5F" w:rsidRPr="00893C5F">
          <w:rPr>
            <w:rStyle w:val="Hyperlink"/>
            <w:rFonts w:ascii="Times New Roman" w:hAnsi="Times New Roman" w:cs="Times New Roman"/>
            <w:color w:val="auto"/>
            <w:sz w:val="16"/>
            <w:szCs w:val="16"/>
            <w:u w:val="none"/>
            <w:bdr w:val="none" w:sz="0" w:space="0" w:color="auto" w:frame="1"/>
            <w:shd w:val="clear" w:color="auto" w:fill="FFFFFF"/>
          </w:rPr>
          <w:t>Andres Jimenez</w:t>
        </w:r>
      </w:hyperlink>
      <w:r w:rsidR="00893C5F" w:rsidRPr="00893C5F">
        <w:rPr>
          <w:rStyle w:val="al-author-name-more"/>
          <w:rFonts w:ascii="Times New Roman" w:hAnsi="Times New Roman" w:cs="Times New Roman"/>
          <w:sz w:val="16"/>
          <w:szCs w:val="16"/>
          <w:bdr w:val="none" w:sz="0" w:space="0" w:color="auto" w:frame="1"/>
          <w:shd w:val="clear" w:color="auto" w:fill="FFFFFF"/>
        </w:rPr>
        <w:t xml:space="preserve">; </w:t>
      </w:r>
      <w:proofErr w:type="spellStart"/>
      <w:r w:rsidR="00893C5F" w:rsidRPr="00893C5F">
        <w:rPr>
          <w:rFonts w:ascii="Times New Roman" w:hAnsi="Times New Roman" w:cs="Times New Roman"/>
          <w:sz w:val="16"/>
          <w:szCs w:val="16"/>
          <w:shd w:val="clear" w:color="auto" w:fill="FFFFFF"/>
        </w:rPr>
        <w:t>Gossypiboma</w:t>
      </w:r>
      <w:proofErr w:type="spellEnd"/>
      <w:r w:rsidR="00893C5F" w:rsidRPr="00893C5F">
        <w:rPr>
          <w:rFonts w:ascii="Times New Roman" w:hAnsi="Times New Roman" w:cs="Times New Roman"/>
          <w:sz w:val="16"/>
          <w:szCs w:val="16"/>
          <w:shd w:val="clear" w:color="auto" w:fill="FFFFFF"/>
        </w:rPr>
        <w:t xml:space="preserve"> discovered 24 years after prostate surgery, a forgotten but never forgiven complication;</w:t>
      </w:r>
      <w:r w:rsidR="00893C5F" w:rsidRPr="00893C5F">
        <w:rPr>
          <w:rFonts w:ascii="Times New Roman" w:hAnsi="Times New Roman" w:cs="Times New Roman"/>
          <w:sz w:val="16"/>
          <w:szCs w:val="16"/>
          <w:bdr w:val="none" w:sz="0" w:space="0" w:color="auto" w:frame="1"/>
          <w:shd w:val="clear" w:color="auto" w:fill="FFFFFF"/>
        </w:rPr>
        <w:t xml:space="preserve"> </w:t>
      </w:r>
      <w:r w:rsidR="00893C5F" w:rsidRPr="00893C5F">
        <w:rPr>
          <w:rStyle w:val="Emphasis"/>
          <w:rFonts w:ascii="Times New Roman" w:hAnsi="Times New Roman" w:cs="Times New Roman"/>
          <w:sz w:val="16"/>
          <w:szCs w:val="16"/>
          <w:bdr w:val="none" w:sz="0" w:space="0" w:color="auto" w:frame="1"/>
          <w:shd w:val="clear" w:color="auto" w:fill="FFFFFF"/>
        </w:rPr>
        <w:t>Journal of Surgical Case Reports</w:t>
      </w:r>
      <w:r w:rsidR="00893C5F" w:rsidRPr="00893C5F">
        <w:rPr>
          <w:rFonts w:ascii="Times New Roman" w:hAnsi="Times New Roman" w:cs="Times New Roman"/>
          <w:sz w:val="16"/>
          <w:szCs w:val="16"/>
          <w:shd w:val="clear" w:color="auto" w:fill="FFFFFF"/>
        </w:rPr>
        <w:t>, Volume 2022,</w:t>
      </w:r>
      <w:r w:rsidR="00893C5F">
        <w:rPr>
          <w:rFonts w:ascii="Times New Roman" w:hAnsi="Times New Roman" w:cs="Times New Roman"/>
          <w:sz w:val="16"/>
          <w:szCs w:val="16"/>
          <w:shd w:val="clear" w:color="auto" w:fill="FFFFFF"/>
        </w:rPr>
        <w:t xml:space="preserve"> Issue 10, October 2022</w:t>
      </w:r>
      <w:r w:rsidR="00893C5F" w:rsidRPr="00893C5F">
        <w:rPr>
          <w:rFonts w:ascii="Times New Roman" w:hAnsi="Times New Roman" w:cs="Times New Roman"/>
          <w:sz w:val="16"/>
          <w:szCs w:val="16"/>
          <w:shd w:val="clear" w:color="auto" w:fill="FFFFFF"/>
        </w:rPr>
        <w:t>, </w:t>
      </w:r>
      <w:r w:rsidR="00893C5F">
        <w:rPr>
          <w:rFonts w:ascii="Times New Roman" w:hAnsi="Times New Roman" w:cs="Times New Roman"/>
          <w:sz w:val="16"/>
          <w:szCs w:val="16"/>
          <w:shd w:val="clear" w:color="auto" w:fill="FFFFFF"/>
        </w:rPr>
        <w:t xml:space="preserve"> </w:t>
      </w:r>
      <w:hyperlink r:id="rId23" w:history="1">
        <w:r w:rsidR="00893C5F" w:rsidRPr="009E2EEC">
          <w:rPr>
            <w:rStyle w:val="Hyperlink"/>
            <w:rFonts w:ascii="Times New Roman" w:hAnsi="Times New Roman" w:cs="Times New Roman"/>
            <w:sz w:val="16"/>
            <w:szCs w:val="16"/>
            <w:bdr w:val="none" w:sz="0" w:space="0" w:color="auto" w:frame="1"/>
            <w:shd w:val="clear" w:color="auto" w:fill="FFFFFF"/>
          </w:rPr>
          <w:t>https://doi.org/10.1093/jscr/rjac464</w:t>
        </w:r>
      </w:hyperlink>
    </w:p>
    <w:p w14:paraId="0DF339F6" w14:textId="7D235A6A" w:rsidR="00893C5F" w:rsidRPr="00893C5F" w:rsidRDefault="00893C5F" w:rsidP="00893C5F">
      <w:pPr>
        <w:pStyle w:val="ListParagraph"/>
        <w:numPr>
          <w:ilvl w:val="0"/>
          <w:numId w:val="6"/>
        </w:numPr>
        <w:shd w:val="clear" w:color="auto" w:fill="FFFFFF"/>
        <w:rPr>
          <w:rFonts w:ascii="Times New Roman" w:hAnsi="Times New Roman" w:cs="Times New Roman"/>
          <w:sz w:val="16"/>
          <w:szCs w:val="16"/>
        </w:rPr>
      </w:pPr>
      <w:proofErr w:type="spellStart"/>
      <w:r w:rsidRPr="00893C5F">
        <w:rPr>
          <w:rFonts w:ascii="Times New Roman" w:hAnsi="Times New Roman" w:cs="Times New Roman"/>
          <w:sz w:val="16"/>
          <w:szCs w:val="16"/>
        </w:rPr>
        <w:t>Debaibi</w:t>
      </w:r>
      <w:proofErr w:type="spellEnd"/>
      <w:r w:rsidRPr="00893C5F">
        <w:rPr>
          <w:rFonts w:ascii="Times New Roman" w:hAnsi="Times New Roman" w:cs="Times New Roman"/>
          <w:sz w:val="16"/>
          <w:szCs w:val="16"/>
        </w:rPr>
        <w:t xml:space="preserve"> M, </w:t>
      </w:r>
      <w:proofErr w:type="spellStart"/>
      <w:r w:rsidRPr="00893C5F">
        <w:rPr>
          <w:rFonts w:ascii="Times New Roman" w:hAnsi="Times New Roman" w:cs="Times New Roman"/>
          <w:sz w:val="16"/>
          <w:szCs w:val="16"/>
        </w:rPr>
        <w:t>Sghair</w:t>
      </w:r>
      <w:proofErr w:type="spellEnd"/>
      <w:r w:rsidRPr="00893C5F">
        <w:rPr>
          <w:rFonts w:ascii="Times New Roman" w:hAnsi="Times New Roman" w:cs="Times New Roman"/>
          <w:sz w:val="16"/>
          <w:szCs w:val="16"/>
        </w:rPr>
        <w:t xml:space="preserve"> A, </w:t>
      </w:r>
      <w:proofErr w:type="spellStart"/>
      <w:r w:rsidRPr="00893C5F">
        <w:rPr>
          <w:rFonts w:ascii="Times New Roman" w:hAnsi="Times New Roman" w:cs="Times New Roman"/>
          <w:sz w:val="16"/>
          <w:szCs w:val="16"/>
        </w:rPr>
        <w:t>Gabsi</w:t>
      </w:r>
      <w:proofErr w:type="spellEnd"/>
      <w:r w:rsidRPr="00893C5F">
        <w:rPr>
          <w:rFonts w:ascii="Times New Roman" w:hAnsi="Times New Roman" w:cs="Times New Roman"/>
          <w:sz w:val="16"/>
          <w:szCs w:val="16"/>
        </w:rPr>
        <w:t xml:space="preserve"> S;</w:t>
      </w:r>
      <w:r w:rsidRPr="00893C5F">
        <w:rPr>
          <w:color w:val="1C1D1E"/>
          <w:sz w:val="16"/>
          <w:szCs w:val="16"/>
        </w:rPr>
        <w:t xml:space="preserve"> </w:t>
      </w:r>
      <w:r w:rsidRPr="00893C5F">
        <w:rPr>
          <w:rFonts w:ascii="Times New Roman" w:hAnsi="Times New Roman" w:cs="Times New Roman"/>
          <w:color w:val="1C1D1E"/>
          <w:sz w:val="16"/>
          <w:szCs w:val="16"/>
        </w:rPr>
        <w:t xml:space="preserve">A 34-year-old asymptomatic </w:t>
      </w:r>
      <w:proofErr w:type="spellStart"/>
      <w:r w:rsidRPr="00893C5F">
        <w:rPr>
          <w:rFonts w:ascii="Times New Roman" w:hAnsi="Times New Roman" w:cs="Times New Roman"/>
          <w:color w:val="1C1D1E"/>
          <w:sz w:val="16"/>
          <w:szCs w:val="16"/>
        </w:rPr>
        <w:t>gossypiboma</w:t>
      </w:r>
      <w:proofErr w:type="spellEnd"/>
      <w:r w:rsidRPr="00893C5F">
        <w:rPr>
          <w:rFonts w:ascii="Times New Roman" w:hAnsi="Times New Roman" w:cs="Times New Roman"/>
          <w:color w:val="1C1D1E"/>
          <w:sz w:val="16"/>
          <w:szCs w:val="16"/>
        </w:rPr>
        <w:t>: A fortuitous diagnosis revealed by appendicular peritonitis: A case report</w:t>
      </w:r>
      <w:r w:rsidRPr="00893C5F">
        <w:rPr>
          <w:rFonts w:ascii="Times New Roman" w:hAnsi="Times New Roman" w:cs="Times New Roman"/>
          <w:sz w:val="16"/>
          <w:szCs w:val="16"/>
        </w:rPr>
        <w:t xml:space="preserve">; </w:t>
      </w:r>
      <w:hyperlink r:id="rId24" w:history="1">
        <w:r w:rsidRPr="009E2EEC">
          <w:rPr>
            <w:rStyle w:val="Hyperlink"/>
            <w:rFonts w:ascii="Times New Roman" w:hAnsi="Times New Roman" w:cs="Times New Roman"/>
            <w:sz w:val="16"/>
            <w:szCs w:val="16"/>
          </w:rPr>
          <w:t>https://doi.org/10.1002/ccr3.5444</w:t>
        </w:r>
      </w:hyperlink>
    </w:p>
    <w:p w14:paraId="3C323911" w14:textId="3179DB31" w:rsidR="00893C5F" w:rsidRDefault="00893C5F" w:rsidP="00893C5F">
      <w:pPr>
        <w:pStyle w:val="ListParagraph"/>
        <w:numPr>
          <w:ilvl w:val="0"/>
          <w:numId w:val="6"/>
        </w:numPr>
        <w:shd w:val="clear" w:color="auto" w:fill="FFFFFF"/>
        <w:rPr>
          <w:rFonts w:ascii="Times New Roman" w:hAnsi="Times New Roman" w:cs="Times New Roman"/>
          <w:sz w:val="16"/>
          <w:szCs w:val="16"/>
        </w:rPr>
      </w:pPr>
      <w:r w:rsidRPr="00893C5F">
        <w:rPr>
          <w:rFonts w:ascii="Times New Roman" w:hAnsi="Times New Roman" w:cs="Times New Roman"/>
          <w:sz w:val="16"/>
          <w:szCs w:val="16"/>
          <w:shd w:val="clear" w:color="auto" w:fill="F7F7F7"/>
        </w:rPr>
        <w:t>Othman A S et al;</w:t>
      </w:r>
      <w:r w:rsidRPr="00893C5F">
        <w:rPr>
          <w:sz w:val="16"/>
          <w:szCs w:val="16"/>
        </w:rPr>
        <w:t xml:space="preserve"> </w:t>
      </w:r>
      <w:hyperlink r:id="rId25" w:history="1">
        <w:proofErr w:type="spellStart"/>
        <w:r w:rsidRPr="00893C5F">
          <w:rPr>
            <w:rStyle w:val="Hyperlink"/>
            <w:rFonts w:ascii="Times New Roman" w:hAnsi="Times New Roman" w:cs="Times New Roman"/>
            <w:color w:val="auto"/>
            <w:sz w:val="16"/>
            <w:szCs w:val="16"/>
            <w:u w:val="none"/>
          </w:rPr>
          <w:t>Intrathoracic</w:t>
        </w:r>
        <w:proofErr w:type="spellEnd"/>
        <w:r w:rsidRPr="00893C5F">
          <w:rPr>
            <w:rStyle w:val="Hyperlink"/>
            <w:rFonts w:ascii="Times New Roman" w:hAnsi="Times New Roman" w:cs="Times New Roman"/>
            <w:color w:val="auto"/>
            <w:sz w:val="16"/>
            <w:szCs w:val="16"/>
            <w:u w:val="none"/>
          </w:rPr>
          <w:t xml:space="preserve"> </w:t>
        </w:r>
        <w:proofErr w:type="spellStart"/>
        <w:r w:rsidRPr="00893C5F">
          <w:rPr>
            <w:rStyle w:val="Hyperlink"/>
            <w:rFonts w:ascii="Times New Roman" w:hAnsi="Times New Roman" w:cs="Times New Roman"/>
            <w:color w:val="auto"/>
            <w:sz w:val="16"/>
            <w:szCs w:val="16"/>
            <w:u w:val="none"/>
          </w:rPr>
          <w:t>Gossypiboma</w:t>
        </w:r>
        <w:proofErr w:type="spellEnd"/>
        <w:r w:rsidRPr="00893C5F">
          <w:rPr>
            <w:rStyle w:val="Hyperlink"/>
            <w:rFonts w:ascii="Times New Roman" w:hAnsi="Times New Roman" w:cs="Times New Roman"/>
            <w:color w:val="auto"/>
            <w:sz w:val="16"/>
            <w:szCs w:val="16"/>
            <w:u w:val="none"/>
          </w:rPr>
          <w:t>: An Overlooked Entity</w:t>
        </w:r>
      </w:hyperlink>
      <w:r w:rsidRPr="00893C5F">
        <w:rPr>
          <w:sz w:val="16"/>
          <w:szCs w:val="16"/>
        </w:rPr>
        <w:t xml:space="preserve">; </w:t>
      </w:r>
      <w:r w:rsidRPr="00893C5F">
        <w:rPr>
          <w:rFonts w:ascii="Times New Roman" w:hAnsi="Times New Roman" w:cs="Times New Roman"/>
          <w:sz w:val="16"/>
          <w:szCs w:val="16"/>
        </w:rPr>
        <w:t>Am J Case Rep 2020; 21:e923992</w:t>
      </w:r>
      <w:r w:rsidRPr="00893C5F">
        <w:rPr>
          <w:sz w:val="16"/>
          <w:szCs w:val="16"/>
        </w:rPr>
        <w:t xml:space="preserve">; </w:t>
      </w:r>
      <w:r w:rsidRPr="00893C5F">
        <w:rPr>
          <w:rFonts w:ascii="Times New Roman" w:hAnsi="Times New Roman" w:cs="Times New Roman"/>
          <w:sz w:val="16"/>
          <w:szCs w:val="16"/>
        </w:rPr>
        <w:t>DOI: 10.12659/AJCR.923992</w:t>
      </w:r>
    </w:p>
    <w:p w14:paraId="23D9A181" w14:textId="77777777" w:rsidR="00FA049C" w:rsidRPr="00FA049C" w:rsidRDefault="00893C5F" w:rsidP="00FA049C">
      <w:pPr>
        <w:pStyle w:val="ListParagraph"/>
        <w:numPr>
          <w:ilvl w:val="0"/>
          <w:numId w:val="6"/>
        </w:numPr>
        <w:shd w:val="clear" w:color="auto" w:fill="FFFFFF"/>
        <w:rPr>
          <w:rFonts w:ascii="Times New Roman" w:hAnsi="Times New Roman" w:cs="Times New Roman"/>
          <w:sz w:val="16"/>
          <w:szCs w:val="16"/>
        </w:rPr>
      </w:pPr>
      <w:r w:rsidRPr="00893C5F">
        <w:rPr>
          <w:rFonts w:ascii="Times New Roman" w:hAnsi="Times New Roman" w:cs="Times New Roman"/>
          <w:color w:val="232323"/>
          <w:sz w:val="16"/>
          <w:szCs w:val="16"/>
          <w:shd w:val="clear" w:color="auto" w:fill="FFFFFF"/>
        </w:rPr>
        <w:t xml:space="preserve">Moyle, H., Hines, O.J. and McFadden, D.W. (1996) </w:t>
      </w:r>
      <w:proofErr w:type="spellStart"/>
      <w:r w:rsidRPr="00893C5F">
        <w:rPr>
          <w:rFonts w:ascii="Times New Roman" w:hAnsi="Times New Roman" w:cs="Times New Roman"/>
          <w:color w:val="232323"/>
          <w:sz w:val="16"/>
          <w:szCs w:val="16"/>
          <w:shd w:val="clear" w:color="auto" w:fill="FFFFFF"/>
        </w:rPr>
        <w:t>Gossypiboma</w:t>
      </w:r>
      <w:proofErr w:type="spellEnd"/>
      <w:r w:rsidRPr="00893C5F">
        <w:rPr>
          <w:rFonts w:ascii="Times New Roman" w:hAnsi="Times New Roman" w:cs="Times New Roman"/>
          <w:color w:val="232323"/>
          <w:sz w:val="16"/>
          <w:szCs w:val="16"/>
          <w:shd w:val="clear" w:color="auto" w:fill="FFFFFF"/>
        </w:rPr>
        <w:t xml:space="preserve"> of the Abdomen. Archives of Surgery, 131, 566-568.</w:t>
      </w:r>
      <w:r w:rsidRPr="00893C5F">
        <w:rPr>
          <w:rFonts w:ascii="Times New Roman" w:hAnsi="Times New Roman" w:cs="Times New Roman"/>
          <w:color w:val="232323"/>
          <w:sz w:val="16"/>
          <w:szCs w:val="16"/>
        </w:rPr>
        <w:br/>
      </w:r>
      <w:hyperlink r:id="rId26" w:history="1">
        <w:r w:rsidRPr="009E2EEC">
          <w:rPr>
            <w:rStyle w:val="Hyperlink"/>
            <w:rFonts w:ascii="Times New Roman" w:hAnsi="Times New Roman" w:cs="Times New Roman"/>
            <w:sz w:val="16"/>
            <w:szCs w:val="16"/>
            <w:shd w:val="clear" w:color="auto" w:fill="FFFFFF"/>
          </w:rPr>
          <w:t>http://dx.doi.org/10.1001/archsurg.1996.01430170112022</w:t>
        </w:r>
      </w:hyperlink>
    </w:p>
    <w:p w14:paraId="5FDBA4A3" w14:textId="6F1586D6" w:rsidR="00FA049C" w:rsidRPr="00FA049C" w:rsidRDefault="00893C5F" w:rsidP="00FA049C">
      <w:pPr>
        <w:pStyle w:val="ListParagraph"/>
        <w:numPr>
          <w:ilvl w:val="0"/>
          <w:numId w:val="6"/>
        </w:numPr>
        <w:shd w:val="clear" w:color="auto" w:fill="FFFFFF"/>
        <w:rPr>
          <w:rFonts w:ascii="Times New Roman" w:hAnsi="Times New Roman" w:cs="Times New Roman"/>
          <w:sz w:val="16"/>
          <w:szCs w:val="16"/>
        </w:rPr>
      </w:pPr>
      <w:proofErr w:type="spellStart"/>
      <w:r w:rsidRPr="00FA049C">
        <w:rPr>
          <w:rStyle w:val="highwire-citation-author"/>
          <w:rFonts w:ascii="Times New Roman" w:hAnsi="Times New Roman" w:cs="Times New Roman"/>
          <w:color w:val="2E2B2B"/>
          <w:sz w:val="16"/>
          <w:szCs w:val="16"/>
          <w:bdr w:val="none" w:sz="0" w:space="0" w:color="auto" w:frame="1"/>
          <w:shd w:val="clear" w:color="auto" w:fill="FFFFFF"/>
        </w:rPr>
        <w:t>Kreuter</w:t>
      </w:r>
      <w:proofErr w:type="spellEnd"/>
      <w:r w:rsidR="00FA049C" w:rsidRPr="00FA049C">
        <w:rPr>
          <w:rStyle w:val="highwire-citation-author"/>
          <w:color w:val="2E2B2B"/>
          <w:sz w:val="16"/>
          <w:szCs w:val="16"/>
          <w:bdr w:val="none" w:sz="0" w:space="0" w:color="auto" w:frame="1"/>
          <w:shd w:val="clear" w:color="auto" w:fill="FFFFFF"/>
        </w:rPr>
        <w:t xml:space="preserve"> M</w:t>
      </w:r>
      <w:r w:rsidRPr="00FA049C">
        <w:rPr>
          <w:rFonts w:ascii="Times New Roman" w:hAnsi="Times New Roman" w:cs="Times New Roman"/>
          <w:color w:val="2E2B2B"/>
          <w:sz w:val="16"/>
          <w:szCs w:val="16"/>
          <w:shd w:val="clear" w:color="auto" w:fill="FFFFFF"/>
        </w:rPr>
        <w:t>,</w:t>
      </w:r>
      <w:r w:rsidR="00FA049C" w:rsidRPr="00FA049C">
        <w:rPr>
          <w:color w:val="2E2B2B"/>
          <w:sz w:val="16"/>
          <w:szCs w:val="16"/>
          <w:shd w:val="clear" w:color="auto" w:fill="FFFFFF"/>
        </w:rPr>
        <w:t xml:space="preserve"> </w:t>
      </w:r>
      <w:proofErr w:type="spellStart"/>
      <w:r w:rsidRPr="00FA049C">
        <w:rPr>
          <w:rStyle w:val="highwire-citation-author"/>
          <w:rFonts w:ascii="Times New Roman" w:hAnsi="Times New Roman" w:cs="Times New Roman"/>
          <w:color w:val="2E2B2B"/>
          <w:sz w:val="16"/>
          <w:szCs w:val="16"/>
          <w:bdr w:val="none" w:sz="0" w:space="0" w:color="auto" w:frame="1"/>
          <w:shd w:val="clear" w:color="auto" w:fill="FFFFFF"/>
        </w:rPr>
        <w:t>Eberhardt</w:t>
      </w:r>
      <w:proofErr w:type="spellEnd"/>
      <w:r w:rsidR="00FA049C" w:rsidRPr="00FA049C">
        <w:rPr>
          <w:rStyle w:val="highwire-citation-author"/>
          <w:color w:val="2E2B2B"/>
          <w:sz w:val="16"/>
          <w:szCs w:val="16"/>
          <w:bdr w:val="none" w:sz="0" w:space="0" w:color="auto" w:frame="1"/>
          <w:shd w:val="clear" w:color="auto" w:fill="FFFFFF"/>
        </w:rPr>
        <w:t xml:space="preserve"> R</w:t>
      </w:r>
      <w:r w:rsidRPr="00FA049C">
        <w:rPr>
          <w:rFonts w:ascii="Times New Roman" w:hAnsi="Times New Roman" w:cs="Times New Roman"/>
          <w:color w:val="2E2B2B"/>
          <w:sz w:val="16"/>
          <w:szCs w:val="16"/>
          <w:shd w:val="clear" w:color="auto" w:fill="FFFFFF"/>
        </w:rPr>
        <w:t>, </w:t>
      </w:r>
      <w:proofErr w:type="spellStart"/>
      <w:r w:rsidRPr="00FA049C">
        <w:rPr>
          <w:rStyle w:val="highwire-citation-author"/>
          <w:rFonts w:ascii="Times New Roman" w:hAnsi="Times New Roman" w:cs="Times New Roman"/>
          <w:color w:val="2E2B2B"/>
          <w:sz w:val="16"/>
          <w:szCs w:val="16"/>
          <w:bdr w:val="none" w:sz="0" w:space="0" w:color="auto" w:frame="1"/>
          <w:shd w:val="clear" w:color="auto" w:fill="FFFFFF"/>
        </w:rPr>
        <w:t>Wiebel</w:t>
      </w:r>
      <w:proofErr w:type="spellEnd"/>
      <w:r w:rsidR="00FA049C" w:rsidRPr="00FA049C">
        <w:rPr>
          <w:rStyle w:val="highwire-citation-author"/>
          <w:color w:val="2E2B2B"/>
          <w:sz w:val="16"/>
          <w:szCs w:val="16"/>
          <w:bdr w:val="none" w:sz="0" w:space="0" w:color="auto" w:frame="1"/>
          <w:shd w:val="clear" w:color="auto" w:fill="FFFFFF"/>
        </w:rPr>
        <w:t xml:space="preserve"> M et al</w:t>
      </w:r>
      <w:r w:rsidR="00FA049C" w:rsidRPr="00FA049C">
        <w:rPr>
          <w:rFonts w:ascii="Times New Roman" w:hAnsi="Times New Roman" w:cs="Times New Roman"/>
          <w:color w:val="2E2B2B"/>
          <w:sz w:val="16"/>
          <w:szCs w:val="16"/>
          <w:shd w:val="clear" w:color="auto" w:fill="FFFFFF"/>
        </w:rPr>
        <w:t>;</w:t>
      </w:r>
      <w:r w:rsidR="00FA049C" w:rsidRPr="00FA049C">
        <w:rPr>
          <w:rFonts w:ascii="Times New Roman" w:hAnsi="Times New Roman" w:cs="Times New Roman"/>
          <w:color w:val="574143"/>
          <w:spacing w:val="-7"/>
          <w:sz w:val="16"/>
          <w:szCs w:val="16"/>
        </w:rPr>
        <w:t xml:space="preserve"> A 65-Year-Old Man With an </w:t>
      </w:r>
      <w:proofErr w:type="spellStart"/>
      <w:r w:rsidR="00FA049C" w:rsidRPr="00FA049C">
        <w:rPr>
          <w:rFonts w:ascii="Times New Roman" w:hAnsi="Times New Roman" w:cs="Times New Roman"/>
          <w:color w:val="574143"/>
          <w:spacing w:val="-7"/>
          <w:sz w:val="16"/>
          <w:szCs w:val="16"/>
        </w:rPr>
        <w:t>Endobronchial</w:t>
      </w:r>
      <w:proofErr w:type="spellEnd"/>
      <w:r w:rsidR="00FA049C" w:rsidRPr="00FA049C">
        <w:rPr>
          <w:rFonts w:ascii="Times New Roman" w:hAnsi="Times New Roman" w:cs="Times New Roman"/>
          <w:color w:val="574143"/>
          <w:spacing w:val="-7"/>
          <w:sz w:val="16"/>
          <w:szCs w:val="16"/>
        </w:rPr>
        <w:t xml:space="preserve"> </w:t>
      </w:r>
      <w:proofErr w:type="spellStart"/>
      <w:r w:rsidR="00FA049C" w:rsidRPr="00FA049C">
        <w:rPr>
          <w:rFonts w:ascii="Times New Roman" w:hAnsi="Times New Roman" w:cs="Times New Roman"/>
          <w:color w:val="574143"/>
          <w:spacing w:val="-7"/>
          <w:sz w:val="16"/>
          <w:szCs w:val="16"/>
        </w:rPr>
        <w:t>Gossypiboma</w:t>
      </w:r>
      <w:proofErr w:type="spellEnd"/>
      <w:r w:rsidR="00FA049C" w:rsidRPr="00FA049C">
        <w:rPr>
          <w:rFonts w:ascii="Times New Roman" w:hAnsi="Times New Roman" w:cs="Times New Roman"/>
          <w:color w:val="574143"/>
          <w:spacing w:val="-7"/>
          <w:sz w:val="16"/>
          <w:szCs w:val="16"/>
        </w:rPr>
        <w:t xml:space="preserve"> After Lobectomy for Abscessing Pneumonia;</w:t>
      </w:r>
      <w:r w:rsidR="00FA049C" w:rsidRPr="00FA049C">
        <w:rPr>
          <w:rFonts w:ascii="Times New Roman" w:hAnsi="Times New Roman" w:cs="Times New Roman"/>
          <w:color w:val="2E2B2B"/>
          <w:sz w:val="16"/>
          <w:szCs w:val="16"/>
          <w:bdr w:val="none" w:sz="0" w:space="0" w:color="auto" w:frame="1"/>
          <w:shd w:val="clear" w:color="auto" w:fill="FFFFFF"/>
        </w:rPr>
        <w:t xml:space="preserve"> </w:t>
      </w:r>
      <w:r w:rsidR="00FA049C" w:rsidRPr="00FA049C">
        <w:rPr>
          <w:rStyle w:val="highwire-cite-metadata-journal"/>
          <w:rFonts w:ascii="Times New Roman" w:hAnsi="Times New Roman" w:cs="Times New Roman"/>
          <w:color w:val="2E2B2B"/>
          <w:sz w:val="16"/>
          <w:szCs w:val="16"/>
          <w:bdr w:val="none" w:sz="0" w:space="0" w:color="auto" w:frame="1"/>
          <w:shd w:val="clear" w:color="auto" w:fill="FFFFFF"/>
        </w:rPr>
        <w:t>Respiratory Care </w:t>
      </w:r>
      <w:r w:rsidR="00FA049C" w:rsidRPr="00FA049C">
        <w:rPr>
          <w:rStyle w:val="highwire-cite-metadata-date"/>
          <w:rFonts w:ascii="Times New Roman" w:hAnsi="Times New Roman" w:cs="Times New Roman"/>
          <w:color w:val="2E2B2B"/>
          <w:sz w:val="16"/>
          <w:szCs w:val="16"/>
          <w:bdr w:val="none" w:sz="0" w:space="0" w:color="auto" w:frame="1"/>
          <w:shd w:val="clear" w:color="auto" w:fill="FFFFFF"/>
        </w:rPr>
        <w:t>July 2010, </w:t>
      </w:r>
      <w:r w:rsidR="00FA049C" w:rsidRPr="00FA049C">
        <w:rPr>
          <w:rStyle w:val="highwire-cite-metadata-volume"/>
          <w:rFonts w:ascii="Times New Roman" w:hAnsi="Times New Roman" w:cs="Times New Roman"/>
          <w:color w:val="2E2B2B"/>
          <w:sz w:val="16"/>
          <w:szCs w:val="16"/>
          <w:bdr w:val="none" w:sz="0" w:space="0" w:color="auto" w:frame="1"/>
          <w:shd w:val="clear" w:color="auto" w:fill="FFFFFF"/>
        </w:rPr>
        <w:t>55 </w:t>
      </w:r>
      <w:r w:rsidR="00FA049C" w:rsidRPr="00FA049C">
        <w:rPr>
          <w:rStyle w:val="highwire-cite-metadata-issue"/>
          <w:rFonts w:ascii="Times New Roman" w:hAnsi="Times New Roman" w:cs="Times New Roman"/>
          <w:color w:val="2E2B2B"/>
          <w:sz w:val="16"/>
          <w:szCs w:val="16"/>
          <w:bdr w:val="none" w:sz="0" w:space="0" w:color="auto" w:frame="1"/>
          <w:shd w:val="clear" w:color="auto" w:fill="FFFFFF"/>
        </w:rPr>
        <w:t>(7) </w:t>
      </w:r>
      <w:r w:rsidR="00FA049C" w:rsidRPr="00FA049C">
        <w:rPr>
          <w:rStyle w:val="highwire-cite-metadata-pages"/>
          <w:rFonts w:ascii="Times New Roman" w:eastAsia="Calibri" w:hAnsi="Times New Roman" w:cs="Times New Roman"/>
          <w:color w:val="2E2B2B"/>
          <w:sz w:val="16"/>
          <w:szCs w:val="16"/>
          <w:bdr w:val="none" w:sz="0" w:space="0" w:color="auto" w:frame="1"/>
          <w:shd w:val="clear" w:color="auto" w:fill="FFFFFF"/>
        </w:rPr>
        <w:t>933-936;</w:t>
      </w:r>
    </w:p>
    <w:p w14:paraId="7F5E4F84" w14:textId="77777777" w:rsidR="00D16FB9" w:rsidRDefault="00FA049C" w:rsidP="00D16FB9">
      <w:pPr>
        <w:pStyle w:val="ListParagraph"/>
        <w:numPr>
          <w:ilvl w:val="0"/>
          <w:numId w:val="6"/>
        </w:numPr>
        <w:shd w:val="clear" w:color="auto" w:fill="FFFFFF"/>
        <w:rPr>
          <w:rFonts w:ascii="Times New Roman" w:hAnsi="Times New Roman" w:cs="Times New Roman"/>
          <w:sz w:val="16"/>
          <w:szCs w:val="16"/>
        </w:rPr>
      </w:pPr>
      <w:r w:rsidRPr="00FA049C">
        <w:rPr>
          <w:rFonts w:ascii="Times New Roman" w:hAnsi="Times New Roman" w:cs="Times New Roman"/>
          <w:sz w:val="16"/>
          <w:szCs w:val="16"/>
        </w:rPr>
        <w:t xml:space="preserve">David </w:t>
      </w:r>
      <w:proofErr w:type="spellStart"/>
      <w:r w:rsidRPr="00FA049C">
        <w:rPr>
          <w:rFonts w:ascii="Times New Roman" w:hAnsi="Times New Roman" w:cs="Times New Roman"/>
          <w:sz w:val="16"/>
          <w:szCs w:val="16"/>
        </w:rPr>
        <w:t>Omoareghan</w:t>
      </w:r>
      <w:proofErr w:type="spellEnd"/>
      <w:r w:rsidRPr="00FA049C">
        <w:rPr>
          <w:rFonts w:ascii="Times New Roman" w:hAnsi="Times New Roman" w:cs="Times New Roman"/>
          <w:sz w:val="16"/>
          <w:szCs w:val="16"/>
        </w:rPr>
        <w:t xml:space="preserve"> </w:t>
      </w:r>
      <w:proofErr w:type="spellStart"/>
      <w:r w:rsidRPr="00FA049C">
        <w:rPr>
          <w:rFonts w:ascii="Times New Roman" w:hAnsi="Times New Roman" w:cs="Times New Roman"/>
          <w:sz w:val="16"/>
          <w:szCs w:val="16"/>
        </w:rPr>
        <w:t>Irabor</w:t>
      </w:r>
      <w:proofErr w:type="gramStart"/>
      <w:r w:rsidRPr="00FA049C">
        <w:rPr>
          <w:rFonts w:ascii="Times New Roman" w:hAnsi="Times New Roman" w:cs="Times New Roman"/>
          <w:sz w:val="16"/>
          <w:szCs w:val="16"/>
        </w:rPr>
        <w:t>;</w:t>
      </w:r>
      <w:proofErr w:type="gramEnd"/>
      <w:hyperlink r:id="rId27" w:tgtFrame="_blank" w:history="1">
        <w:r w:rsidRPr="00FA049C">
          <w:rPr>
            <w:rStyle w:val="Hyperlink"/>
            <w:rFonts w:ascii="Times New Roman" w:hAnsi="Times New Roman" w:cs="Times New Roman"/>
            <w:color w:val="auto"/>
            <w:sz w:val="16"/>
            <w:szCs w:val="16"/>
          </w:rPr>
          <w:t>Under-reporting</w:t>
        </w:r>
        <w:proofErr w:type="spellEnd"/>
        <w:r w:rsidRPr="00FA049C">
          <w:rPr>
            <w:rStyle w:val="Hyperlink"/>
            <w:rFonts w:ascii="Times New Roman" w:hAnsi="Times New Roman" w:cs="Times New Roman"/>
            <w:color w:val="auto"/>
            <w:sz w:val="16"/>
            <w:szCs w:val="16"/>
          </w:rPr>
          <w:t xml:space="preserve"> of </w:t>
        </w:r>
        <w:proofErr w:type="spellStart"/>
        <w:r w:rsidRPr="00FA049C">
          <w:rPr>
            <w:rStyle w:val="Hyperlink"/>
            <w:rFonts w:ascii="Times New Roman" w:hAnsi="Times New Roman" w:cs="Times New Roman"/>
            <w:color w:val="auto"/>
            <w:sz w:val="16"/>
            <w:szCs w:val="16"/>
          </w:rPr>
          <w:t>gossypiboma</w:t>
        </w:r>
        <w:proofErr w:type="spellEnd"/>
        <w:r w:rsidRPr="00FA049C">
          <w:rPr>
            <w:rStyle w:val="Hyperlink"/>
            <w:rFonts w:ascii="Times New Roman" w:hAnsi="Times New Roman" w:cs="Times New Roman"/>
            <w:color w:val="auto"/>
            <w:sz w:val="16"/>
            <w:szCs w:val="16"/>
          </w:rPr>
          <w:t xml:space="preserve"> in a third-world country. A sociocultural </w:t>
        </w:r>
        <w:proofErr w:type="spellStart"/>
        <w:r w:rsidRPr="00FA049C">
          <w:rPr>
            <w:rStyle w:val="Hyperlink"/>
            <w:rFonts w:ascii="Times New Roman" w:hAnsi="Times New Roman" w:cs="Times New Roman"/>
            <w:color w:val="auto"/>
            <w:sz w:val="16"/>
            <w:szCs w:val="16"/>
          </w:rPr>
          <w:t>view</w:t>
        </w:r>
      </w:hyperlink>
      <w:r w:rsidRPr="00FA049C">
        <w:rPr>
          <w:rFonts w:ascii="Times New Roman" w:hAnsi="Times New Roman" w:cs="Times New Roman"/>
          <w:sz w:val="16"/>
          <w:szCs w:val="16"/>
        </w:rPr>
        <w:t>;</w:t>
      </w:r>
      <w:hyperlink r:id="rId28" w:tgtFrame="_blank" w:history="1">
        <w:r w:rsidRPr="00FA049C">
          <w:rPr>
            <w:rStyle w:val="Hyperlink"/>
            <w:rFonts w:ascii="Times New Roman" w:hAnsi="Times New Roman" w:cs="Times New Roman"/>
            <w:i/>
            <w:iCs/>
            <w:color w:val="auto"/>
            <w:sz w:val="16"/>
            <w:szCs w:val="16"/>
          </w:rPr>
          <w:t>Health</w:t>
        </w:r>
        <w:proofErr w:type="spellEnd"/>
      </w:hyperlink>
      <w:r w:rsidRPr="00FA049C">
        <w:rPr>
          <w:rFonts w:ascii="Times New Roman" w:hAnsi="Times New Roman" w:cs="Times New Roman"/>
          <w:sz w:val="16"/>
          <w:szCs w:val="16"/>
        </w:rPr>
        <w:t> </w:t>
      </w:r>
      <w:hyperlink r:id="rId29" w:tgtFrame="_blank" w:history="1">
        <w:r w:rsidRPr="00FA049C">
          <w:rPr>
            <w:rStyle w:val="Hyperlink"/>
            <w:rFonts w:ascii="Times New Roman" w:hAnsi="Times New Roman" w:cs="Times New Roman"/>
            <w:color w:val="auto"/>
            <w:sz w:val="16"/>
            <w:szCs w:val="16"/>
          </w:rPr>
          <w:t>Vol.4 No.2</w:t>
        </w:r>
      </w:hyperlink>
      <w:r w:rsidRPr="00FA049C">
        <w:rPr>
          <w:rFonts w:ascii="Times New Roman" w:hAnsi="Times New Roman" w:cs="Times New Roman"/>
          <w:sz w:val="16"/>
          <w:szCs w:val="16"/>
        </w:rPr>
        <w:t>, February 27, 2012;DOI: </w:t>
      </w:r>
      <w:r w:rsidRPr="00D16FB9">
        <w:rPr>
          <w:rFonts w:ascii="Times New Roman" w:hAnsi="Times New Roman" w:cs="Times New Roman"/>
          <w:sz w:val="16"/>
          <w:szCs w:val="16"/>
        </w:rPr>
        <w:t>10.4236/health.2012.42010</w:t>
      </w:r>
    </w:p>
    <w:p w14:paraId="527B53AC" w14:textId="77777777" w:rsidR="00D16FB9" w:rsidRPr="00D16FB9" w:rsidRDefault="00FA049C" w:rsidP="00D16FB9">
      <w:pPr>
        <w:pStyle w:val="ListParagraph"/>
        <w:numPr>
          <w:ilvl w:val="0"/>
          <w:numId w:val="6"/>
        </w:numPr>
        <w:shd w:val="clear" w:color="auto" w:fill="FFFFFF"/>
        <w:rPr>
          <w:rFonts w:ascii="Times New Roman" w:hAnsi="Times New Roman" w:cs="Times New Roman"/>
          <w:sz w:val="16"/>
          <w:szCs w:val="16"/>
        </w:rPr>
      </w:pPr>
      <w:r w:rsidRPr="00D16FB9">
        <w:rPr>
          <w:sz w:val="16"/>
          <w:szCs w:val="16"/>
        </w:rPr>
        <w:t xml:space="preserve">Parra M, </w:t>
      </w:r>
      <w:proofErr w:type="spellStart"/>
      <w:r w:rsidRPr="00D16FB9">
        <w:rPr>
          <w:sz w:val="16"/>
          <w:szCs w:val="16"/>
        </w:rPr>
        <w:t>Oppliger</w:t>
      </w:r>
      <w:proofErr w:type="spellEnd"/>
      <w:r w:rsidRPr="00D16FB9">
        <w:rPr>
          <w:sz w:val="16"/>
          <w:szCs w:val="16"/>
        </w:rPr>
        <w:t xml:space="preserve"> F, </w:t>
      </w:r>
      <w:proofErr w:type="spellStart"/>
      <w:r w:rsidRPr="00D16FB9">
        <w:rPr>
          <w:sz w:val="16"/>
          <w:szCs w:val="16"/>
        </w:rPr>
        <w:t>Berríos</w:t>
      </w:r>
      <w:proofErr w:type="spellEnd"/>
      <w:r w:rsidRPr="00D16FB9">
        <w:rPr>
          <w:sz w:val="16"/>
          <w:szCs w:val="16"/>
        </w:rPr>
        <w:t xml:space="preserve"> R, </w:t>
      </w:r>
      <w:proofErr w:type="spellStart"/>
      <w:r w:rsidRPr="00D16FB9">
        <w:rPr>
          <w:sz w:val="16"/>
          <w:szCs w:val="16"/>
        </w:rPr>
        <w:t>Schiappacasse</w:t>
      </w:r>
      <w:proofErr w:type="spellEnd"/>
      <w:r w:rsidRPr="00D16FB9">
        <w:rPr>
          <w:sz w:val="16"/>
          <w:szCs w:val="16"/>
        </w:rPr>
        <w:t xml:space="preserve"> G, </w:t>
      </w:r>
      <w:proofErr w:type="spellStart"/>
      <w:r w:rsidRPr="00D16FB9">
        <w:rPr>
          <w:sz w:val="16"/>
          <w:szCs w:val="16"/>
        </w:rPr>
        <w:t>Intrathoracic</w:t>
      </w:r>
      <w:proofErr w:type="spellEnd"/>
      <w:r w:rsidRPr="00D16FB9">
        <w:rPr>
          <w:sz w:val="16"/>
          <w:szCs w:val="16"/>
        </w:rPr>
        <w:t xml:space="preserve"> </w:t>
      </w:r>
      <w:proofErr w:type="spellStart"/>
      <w:r w:rsidRPr="00D16FB9">
        <w:rPr>
          <w:sz w:val="16"/>
          <w:szCs w:val="16"/>
        </w:rPr>
        <w:t>gossypiboma</w:t>
      </w:r>
      <w:proofErr w:type="spellEnd"/>
      <w:r w:rsidRPr="00D16FB9">
        <w:rPr>
          <w:sz w:val="16"/>
          <w:szCs w:val="16"/>
        </w:rPr>
        <w:t xml:space="preserve"> presenting 52 years later as a chest mass: Asian </w:t>
      </w:r>
      <w:proofErr w:type="spellStart"/>
      <w:r w:rsidRPr="00D16FB9">
        <w:rPr>
          <w:sz w:val="16"/>
          <w:szCs w:val="16"/>
        </w:rPr>
        <w:t>Cardiovasc</w:t>
      </w:r>
      <w:proofErr w:type="spellEnd"/>
      <w:r w:rsidRPr="00D16FB9">
        <w:rPr>
          <w:sz w:val="16"/>
          <w:szCs w:val="16"/>
        </w:rPr>
        <w:t xml:space="preserve"> </w:t>
      </w:r>
      <w:proofErr w:type="spellStart"/>
      <w:r w:rsidRPr="00D16FB9">
        <w:rPr>
          <w:sz w:val="16"/>
          <w:szCs w:val="16"/>
        </w:rPr>
        <w:t>Thorac</w:t>
      </w:r>
      <w:proofErr w:type="spellEnd"/>
      <w:r w:rsidRPr="00D16FB9">
        <w:rPr>
          <w:sz w:val="16"/>
          <w:szCs w:val="16"/>
        </w:rPr>
        <w:t xml:space="preserve"> Ann, 2014; 23(5); 596-98</w:t>
      </w:r>
    </w:p>
    <w:p w14:paraId="7006EBFF" w14:textId="6045DC9A" w:rsidR="00FA049C" w:rsidRPr="00D16FB9" w:rsidRDefault="00FA049C" w:rsidP="00D16FB9">
      <w:pPr>
        <w:pStyle w:val="ListParagraph"/>
        <w:numPr>
          <w:ilvl w:val="0"/>
          <w:numId w:val="6"/>
        </w:numPr>
        <w:shd w:val="clear" w:color="auto" w:fill="FFFFFF"/>
        <w:rPr>
          <w:rFonts w:ascii="Times New Roman" w:hAnsi="Times New Roman" w:cs="Times New Roman"/>
          <w:sz w:val="16"/>
          <w:szCs w:val="16"/>
        </w:rPr>
      </w:pPr>
      <w:bookmarkStart w:id="0" w:name="_GoBack"/>
      <w:bookmarkEnd w:id="0"/>
      <w:r w:rsidRPr="00D16FB9">
        <w:rPr>
          <w:sz w:val="16"/>
          <w:szCs w:val="16"/>
        </w:rPr>
        <w:t xml:space="preserve"> Dubois RL, </w:t>
      </w:r>
      <w:proofErr w:type="spellStart"/>
      <w:r w:rsidRPr="00D16FB9">
        <w:rPr>
          <w:sz w:val="16"/>
          <w:szCs w:val="16"/>
        </w:rPr>
        <w:t>Raisig</w:t>
      </w:r>
      <w:proofErr w:type="spellEnd"/>
      <w:r w:rsidRPr="00D16FB9">
        <w:rPr>
          <w:sz w:val="16"/>
          <w:szCs w:val="16"/>
        </w:rPr>
        <w:t xml:space="preserve"> E, </w:t>
      </w:r>
      <w:proofErr w:type="spellStart"/>
      <w:r w:rsidRPr="00D16FB9">
        <w:rPr>
          <w:sz w:val="16"/>
          <w:szCs w:val="16"/>
        </w:rPr>
        <w:t>Stanifer</w:t>
      </w:r>
      <w:proofErr w:type="spellEnd"/>
      <w:r w:rsidRPr="00D16FB9">
        <w:rPr>
          <w:sz w:val="16"/>
          <w:szCs w:val="16"/>
        </w:rPr>
        <w:t xml:space="preserve"> BP, </w:t>
      </w:r>
      <w:proofErr w:type="spellStart"/>
      <w:r w:rsidRPr="00D16FB9">
        <w:rPr>
          <w:sz w:val="16"/>
          <w:szCs w:val="16"/>
        </w:rPr>
        <w:t>Gossypiboma</w:t>
      </w:r>
      <w:proofErr w:type="spellEnd"/>
      <w:r w:rsidRPr="00D16FB9">
        <w:rPr>
          <w:sz w:val="16"/>
          <w:szCs w:val="16"/>
        </w:rPr>
        <w:t xml:space="preserve"> mimicking </w:t>
      </w:r>
      <w:proofErr w:type="spellStart"/>
      <w:r w:rsidRPr="00D16FB9">
        <w:rPr>
          <w:sz w:val="16"/>
          <w:szCs w:val="16"/>
        </w:rPr>
        <w:t>fluorodeoxyglucose</w:t>
      </w:r>
      <w:proofErr w:type="spellEnd"/>
      <w:r w:rsidRPr="00D16FB9">
        <w:rPr>
          <w:sz w:val="16"/>
          <w:szCs w:val="16"/>
        </w:rPr>
        <w:t xml:space="preserve">-avid lung nodule: Ann </w:t>
      </w:r>
      <w:proofErr w:type="spellStart"/>
      <w:r w:rsidRPr="00D16FB9">
        <w:rPr>
          <w:sz w:val="16"/>
          <w:szCs w:val="16"/>
        </w:rPr>
        <w:t>Thorac</w:t>
      </w:r>
      <w:proofErr w:type="spellEnd"/>
      <w:r w:rsidRPr="00D16FB9">
        <w:rPr>
          <w:sz w:val="16"/>
          <w:szCs w:val="16"/>
        </w:rPr>
        <w:t xml:space="preserve"> </w:t>
      </w:r>
      <w:proofErr w:type="spellStart"/>
      <w:r w:rsidRPr="00D16FB9">
        <w:rPr>
          <w:sz w:val="16"/>
          <w:szCs w:val="16"/>
        </w:rPr>
        <w:t>Surg</w:t>
      </w:r>
      <w:proofErr w:type="spellEnd"/>
      <w:r w:rsidRPr="00D16FB9">
        <w:rPr>
          <w:sz w:val="16"/>
          <w:szCs w:val="16"/>
        </w:rPr>
        <w:t>, 2020; 109(6); e403-5</w:t>
      </w:r>
    </w:p>
    <w:p w14:paraId="549877DE" w14:textId="10079D59" w:rsidR="00FA049C" w:rsidRPr="00FA049C" w:rsidRDefault="00FA049C" w:rsidP="00FA049C">
      <w:pPr>
        <w:pStyle w:val="fs-08"/>
        <w:numPr>
          <w:ilvl w:val="0"/>
          <w:numId w:val="6"/>
        </w:numPr>
        <w:shd w:val="clear" w:color="auto" w:fill="FFFFFF"/>
        <w:spacing w:before="0" w:beforeAutospacing="0"/>
        <w:rPr>
          <w:sz w:val="16"/>
          <w:szCs w:val="16"/>
        </w:rPr>
      </w:pPr>
      <w:proofErr w:type="spellStart"/>
      <w:r w:rsidRPr="00FA049C">
        <w:rPr>
          <w:sz w:val="16"/>
          <w:szCs w:val="16"/>
        </w:rPr>
        <w:t>Rajagopal</w:t>
      </w:r>
      <w:proofErr w:type="spellEnd"/>
      <w:r w:rsidRPr="00FA049C">
        <w:rPr>
          <w:sz w:val="16"/>
          <w:szCs w:val="16"/>
        </w:rPr>
        <w:t xml:space="preserve"> A, Martin J, </w:t>
      </w:r>
      <w:proofErr w:type="spellStart"/>
      <w:r w:rsidRPr="00FA049C">
        <w:rPr>
          <w:sz w:val="16"/>
          <w:szCs w:val="16"/>
        </w:rPr>
        <w:t>Gossypiboma</w:t>
      </w:r>
      <w:proofErr w:type="spellEnd"/>
      <w:r w:rsidRPr="00FA049C">
        <w:rPr>
          <w:sz w:val="16"/>
          <w:szCs w:val="16"/>
        </w:rPr>
        <w:t xml:space="preserve"> – ‘A </w:t>
      </w:r>
      <w:proofErr w:type="spellStart"/>
      <w:r w:rsidRPr="00FA049C">
        <w:rPr>
          <w:sz w:val="16"/>
          <w:szCs w:val="16"/>
        </w:rPr>
        <w:t>surgeonʼs</w:t>
      </w:r>
      <w:proofErr w:type="spellEnd"/>
      <w:r w:rsidRPr="00FA049C">
        <w:rPr>
          <w:sz w:val="16"/>
          <w:szCs w:val="16"/>
        </w:rPr>
        <w:t xml:space="preserve"> legacy’: Dis Colon Rectum, 2002; 45(1); 119-20</w:t>
      </w:r>
    </w:p>
    <w:p w14:paraId="783B5E94" w14:textId="536FCB7D" w:rsidR="00FA049C" w:rsidRPr="00FA049C" w:rsidRDefault="00FA049C" w:rsidP="00FA049C">
      <w:pPr>
        <w:pStyle w:val="fs-08"/>
        <w:numPr>
          <w:ilvl w:val="0"/>
          <w:numId w:val="6"/>
        </w:numPr>
        <w:shd w:val="clear" w:color="auto" w:fill="FFFFFF"/>
        <w:spacing w:before="0" w:beforeAutospacing="0"/>
        <w:rPr>
          <w:sz w:val="16"/>
          <w:szCs w:val="16"/>
        </w:rPr>
      </w:pPr>
      <w:r>
        <w:rPr>
          <w:sz w:val="16"/>
          <w:szCs w:val="16"/>
        </w:rPr>
        <w:lastRenderedPageBreak/>
        <w:t>.</w:t>
      </w:r>
      <w:proofErr w:type="spellStart"/>
      <w:r w:rsidRPr="00FA049C">
        <w:rPr>
          <w:sz w:val="16"/>
          <w:szCs w:val="16"/>
        </w:rPr>
        <w:t>Manzella</w:t>
      </w:r>
      <w:proofErr w:type="spellEnd"/>
      <w:r w:rsidRPr="00FA049C">
        <w:rPr>
          <w:sz w:val="16"/>
          <w:szCs w:val="16"/>
        </w:rPr>
        <w:t xml:space="preserve"> A, </w:t>
      </w:r>
      <w:proofErr w:type="spellStart"/>
      <w:r w:rsidRPr="00FA049C">
        <w:rPr>
          <w:sz w:val="16"/>
          <w:szCs w:val="16"/>
        </w:rPr>
        <w:t>Filho</w:t>
      </w:r>
      <w:proofErr w:type="spellEnd"/>
      <w:r w:rsidRPr="00FA049C">
        <w:rPr>
          <w:sz w:val="16"/>
          <w:szCs w:val="16"/>
        </w:rPr>
        <w:t xml:space="preserve"> PB, Albuquerque E, Imaging of </w:t>
      </w:r>
      <w:proofErr w:type="spellStart"/>
      <w:r w:rsidRPr="00FA049C">
        <w:rPr>
          <w:sz w:val="16"/>
          <w:szCs w:val="16"/>
        </w:rPr>
        <w:t>gossypibomas</w:t>
      </w:r>
      <w:proofErr w:type="spellEnd"/>
      <w:r w:rsidRPr="00FA049C">
        <w:rPr>
          <w:sz w:val="16"/>
          <w:szCs w:val="16"/>
        </w:rPr>
        <w:t xml:space="preserve">: Pictorial review: Am J </w:t>
      </w:r>
      <w:proofErr w:type="spellStart"/>
      <w:r w:rsidRPr="00FA049C">
        <w:rPr>
          <w:sz w:val="16"/>
          <w:szCs w:val="16"/>
        </w:rPr>
        <w:t>Roentgenol</w:t>
      </w:r>
      <w:proofErr w:type="spellEnd"/>
      <w:r w:rsidRPr="00FA049C">
        <w:rPr>
          <w:sz w:val="16"/>
          <w:szCs w:val="16"/>
        </w:rPr>
        <w:t xml:space="preserve">, 2009; 193(6 </w:t>
      </w:r>
      <w:proofErr w:type="spellStart"/>
      <w:r w:rsidRPr="00FA049C">
        <w:rPr>
          <w:sz w:val="16"/>
          <w:szCs w:val="16"/>
        </w:rPr>
        <w:t>Suppl</w:t>
      </w:r>
      <w:proofErr w:type="spellEnd"/>
      <w:r w:rsidRPr="00FA049C">
        <w:rPr>
          <w:sz w:val="16"/>
          <w:szCs w:val="16"/>
        </w:rPr>
        <w:t>); S94-101</w:t>
      </w:r>
    </w:p>
    <w:p w14:paraId="18A8594A" w14:textId="456E8F8D" w:rsidR="00FA049C" w:rsidRPr="00FA049C" w:rsidRDefault="00FA049C" w:rsidP="00FA049C">
      <w:pPr>
        <w:pStyle w:val="fs-08"/>
        <w:numPr>
          <w:ilvl w:val="0"/>
          <w:numId w:val="6"/>
        </w:numPr>
        <w:shd w:val="clear" w:color="auto" w:fill="FFFFFF"/>
        <w:spacing w:before="0" w:beforeAutospacing="0"/>
        <w:rPr>
          <w:sz w:val="16"/>
          <w:szCs w:val="16"/>
        </w:rPr>
      </w:pPr>
      <w:r w:rsidRPr="00FA049C">
        <w:rPr>
          <w:sz w:val="16"/>
          <w:szCs w:val="16"/>
        </w:rPr>
        <w:t xml:space="preserve"> </w:t>
      </w:r>
      <w:proofErr w:type="spellStart"/>
      <w:r w:rsidRPr="00FA049C">
        <w:rPr>
          <w:sz w:val="16"/>
          <w:szCs w:val="16"/>
        </w:rPr>
        <w:t>Aljehani</w:t>
      </w:r>
      <w:proofErr w:type="spellEnd"/>
      <w:r w:rsidRPr="00FA049C">
        <w:rPr>
          <w:sz w:val="16"/>
          <w:szCs w:val="16"/>
        </w:rPr>
        <w:t xml:space="preserve"> YM, </w:t>
      </w:r>
      <w:proofErr w:type="spellStart"/>
      <w:r w:rsidRPr="00FA049C">
        <w:rPr>
          <w:sz w:val="16"/>
          <w:szCs w:val="16"/>
        </w:rPr>
        <w:t>Albubainain</w:t>
      </w:r>
      <w:proofErr w:type="spellEnd"/>
      <w:r w:rsidRPr="00FA049C">
        <w:rPr>
          <w:sz w:val="16"/>
          <w:szCs w:val="16"/>
        </w:rPr>
        <w:t xml:space="preserve"> HM, Hassan KH, </w:t>
      </w:r>
      <w:proofErr w:type="spellStart"/>
      <w:r w:rsidRPr="00FA049C">
        <w:rPr>
          <w:sz w:val="16"/>
          <w:szCs w:val="16"/>
        </w:rPr>
        <w:t>Alshaya</w:t>
      </w:r>
      <w:proofErr w:type="spellEnd"/>
      <w:r w:rsidRPr="00FA049C">
        <w:rPr>
          <w:sz w:val="16"/>
          <w:szCs w:val="16"/>
        </w:rPr>
        <w:t xml:space="preserve"> AA, </w:t>
      </w:r>
      <w:proofErr w:type="spellStart"/>
      <w:r w:rsidRPr="00FA049C">
        <w:rPr>
          <w:sz w:val="16"/>
          <w:szCs w:val="16"/>
        </w:rPr>
        <w:t>Gossypiboma</w:t>
      </w:r>
      <w:proofErr w:type="spellEnd"/>
      <w:r w:rsidRPr="00FA049C">
        <w:rPr>
          <w:sz w:val="16"/>
          <w:szCs w:val="16"/>
        </w:rPr>
        <w:t xml:space="preserve"> presenting as a sterile abscess: Bahrain Med Bull, 2013; 35(3); 155</w:t>
      </w:r>
    </w:p>
    <w:p w14:paraId="5B563DA9" w14:textId="77777777" w:rsidR="00FA049C" w:rsidRDefault="00FA049C" w:rsidP="00FA049C">
      <w:pPr>
        <w:pStyle w:val="fs-08"/>
        <w:numPr>
          <w:ilvl w:val="0"/>
          <w:numId w:val="6"/>
        </w:numPr>
        <w:shd w:val="clear" w:color="auto" w:fill="FFFFFF"/>
        <w:spacing w:before="0" w:beforeAutospacing="0"/>
        <w:rPr>
          <w:sz w:val="16"/>
          <w:szCs w:val="16"/>
        </w:rPr>
      </w:pPr>
      <w:r w:rsidRPr="00FA049C">
        <w:rPr>
          <w:sz w:val="16"/>
          <w:szCs w:val="16"/>
        </w:rPr>
        <w:t xml:space="preserve"> </w:t>
      </w:r>
      <w:proofErr w:type="spellStart"/>
      <w:r w:rsidRPr="00FA049C">
        <w:rPr>
          <w:sz w:val="16"/>
          <w:szCs w:val="16"/>
        </w:rPr>
        <w:t>Poncelet</w:t>
      </w:r>
      <w:proofErr w:type="spellEnd"/>
      <w:r w:rsidRPr="00FA049C">
        <w:rPr>
          <w:sz w:val="16"/>
          <w:szCs w:val="16"/>
        </w:rPr>
        <w:t xml:space="preserve"> AJ, </w:t>
      </w:r>
      <w:proofErr w:type="spellStart"/>
      <w:r w:rsidRPr="00FA049C">
        <w:rPr>
          <w:sz w:val="16"/>
          <w:szCs w:val="16"/>
        </w:rPr>
        <w:t>Watremez</w:t>
      </w:r>
      <w:proofErr w:type="spellEnd"/>
      <w:r w:rsidRPr="00FA049C">
        <w:rPr>
          <w:sz w:val="16"/>
          <w:szCs w:val="16"/>
        </w:rPr>
        <w:t xml:space="preserve"> C, Tack D, </w:t>
      </w:r>
      <w:proofErr w:type="spellStart"/>
      <w:r w:rsidRPr="00FA049C">
        <w:rPr>
          <w:sz w:val="16"/>
          <w:szCs w:val="16"/>
        </w:rPr>
        <w:t>Paracardiac</w:t>
      </w:r>
      <w:proofErr w:type="spellEnd"/>
      <w:r w:rsidRPr="00FA049C">
        <w:rPr>
          <w:sz w:val="16"/>
          <w:szCs w:val="16"/>
        </w:rPr>
        <w:t xml:space="preserve"> opacity following inferior and middle lobe resection for bronchogenic carcinoma: Chest, 2005; 128; 439-41</w:t>
      </w:r>
    </w:p>
    <w:p w14:paraId="0B91B093" w14:textId="1688643F" w:rsidR="00FA049C" w:rsidRPr="00FA049C" w:rsidRDefault="00FA049C" w:rsidP="00FA049C">
      <w:pPr>
        <w:pStyle w:val="fs-08"/>
        <w:numPr>
          <w:ilvl w:val="0"/>
          <w:numId w:val="6"/>
        </w:numPr>
        <w:shd w:val="clear" w:color="auto" w:fill="FFFFFF"/>
        <w:spacing w:before="0" w:beforeAutospacing="0"/>
        <w:rPr>
          <w:sz w:val="16"/>
          <w:szCs w:val="16"/>
        </w:rPr>
      </w:pPr>
      <w:r w:rsidRPr="00FA049C">
        <w:rPr>
          <w:sz w:val="16"/>
          <w:szCs w:val="16"/>
        </w:rPr>
        <w:t>Safe surgery (Internet), 2020, World Health Organization Available from: </w:t>
      </w:r>
      <w:hyperlink r:id="rId30" w:tgtFrame="_blank" w:history="1">
        <w:r w:rsidRPr="00FA049C">
          <w:rPr>
            <w:rStyle w:val="Hyperlink"/>
            <w:color w:val="auto"/>
            <w:sz w:val="16"/>
            <w:szCs w:val="16"/>
            <w:u w:val="none"/>
          </w:rPr>
          <w:t>https://www.who.int/patientsafety/topics/safe-surgery/en/</w:t>
        </w:r>
      </w:hyperlink>
    </w:p>
    <w:p w14:paraId="4B8A650E" w14:textId="542F14F2" w:rsidR="00893C5F" w:rsidRPr="00FA049C" w:rsidRDefault="00FA049C" w:rsidP="00FA049C">
      <w:pPr>
        <w:pStyle w:val="fs-08"/>
        <w:numPr>
          <w:ilvl w:val="0"/>
          <w:numId w:val="6"/>
        </w:numPr>
        <w:shd w:val="clear" w:color="auto" w:fill="FFFFFF"/>
        <w:spacing w:before="0" w:beforeAutospacing="0"/>
        <w:rPr>
          <w:sz w:val="16"/>
          <w:szCs w:val="16"/>
        </w:rPr>
      </w:pPr>
      <w:proofErr w:type="spellStart"/>
      <w:r w:rsidRPr="00FA049C">
        <w:rPr>
          <w:sz w:val="16"/>
          <w:szCs w:val="16"/>
        </w:rPr>
        <w:t>Bakan</w:t>
      </w:r>
      <w:proofErr w:type="spellEnd"/>
      <w:r w:rsidRPr="00FA049C">
        <w:rPr>
          <w:sz w:val="16"/>
          <w:szCs w:val="16"/>
        </w:rPr>
        <w:t xml:space="preserve"> S, </w:t>
      </w:r>
      <w:proofErr w:type="spellStart"/>
      <w:r w:rsidRPr="00FA049C">
        <w:rPr>
          <w:sz w:val="16"/>
          <w:szCs w:val="16"/>
        </w:rPr>
        <w:t>Kandemirli</w:t>
      </w:r>
      <w:proofErr w:type="spellEnd"/>
      <w:r w:rsidRPr="00FA049C">
        <w:rPr>
          <w:sz w:val="16"/>
          <w:szCs w:val="16"/>
        </w:rPr>
        <w:t xml:space="preserve"> SG, </w:t>
      </w:r>
      <w:proofErr w:type="spellStart"/>
      <w:r w:rsidRPr="00FA049C">
        <w:rPr>
          <w:sz w:val="16"/>
          <w:szCs w:val="16"/>
        </w:rPr>
        <w:t>Kuyumcu</w:t>
      </w:r>
      <w:proofErr w:type="spellEnd"/>
      <w:r w:rsidRPr="00FA049C">
        <w:rPr>
          <w:sz w:val="16"/>
          <w:szCs w:val="16"/>
        </w:rPr>
        <w:t xml:space="preserve"> G, </w:t>
      </w:r>
      <w:proofErr w:type="spellStart"/>
      <w:r w:rsidRPr="00FA049C">
        <w:rPr>
          <w:sz w:val="16"/>
          <w:szCs w:val="16"/>
        </w:rPr>
        <w:t>Intrathoracic</w:t>
      </w:r>
      <w:proofErr w:type="spellEnd"/>
      <w:r w:rsidRPr="00FA049C">
        <w:rPr>
          <w:sz w:val="16"/>
          <w:szCs w:val="16"/>
        </w:rPr>
        <w:t xml:space="preserve"> </w:t>
      </w:r>
      <w:proofErr w:type="spellStart"/>
      <w:r w:rsidRPr="00FA049C">
        <w:rPr>
          <w:sz w:val="16"/>
          <w:szCs w:val="16"/>
        </w:rPr>
        <w:t>gossypiboma</w:t>
      </w:r>
      <w:proofErr w:type="spellEnd"/>
      <w:r w:rsidRPr="00FA049C">
        <w:rPr>
          <w:sz w:val="16"/>
          <w:szCs w:val="16"/>
        </w:rPr>
        <w:t xml:space="preserve"> after spinal operation: Ann </w:t>
      </w:r>
      <w:proofErr w:type="spellStart"/>
      <w:r w:rsidRPr="00FA049C">
        <w:rPr>
          <w:sz w:val="16"/>
          <w:szCs w:val="16"/>
        </w:rPr>
        <w:t>Thorac</w:t>
      </w:r>
      <w:proofErr w:type="spellEnd"/>
      <w:r w:rsidRPr="00FA049C">
        <w:rPr>
          <w:sz w:val="16"/>
          <w:szCs w:val="16"/>
        </w:rPr>
        <w:t xml:space="preserve"> </w:t>
      </w:r>
      <w:proofErr w:type="spellStart"/>
      <w:r w:rsidRPr="00FA049C">
        <w:rPr>
          <w:sz w:val="16"/>
          <w:szCs w:val="16"/>
        </w:rPr>
        <w:t>Surg</w:t>
      </w:r>
      <w:proofErr w:type="spellEnd"/>
      <w:r w:rsidRPr="00FA049C">
        <w:rPr>
          <w:sz w:val="16"/>
          <w:szCs w:val="16"/>
        </w:rPr>
        <w:t>, 2015; 99(2); e37-39</w:t>
      </w:r>
    </w:p>
    <w:sectPr w:rsidR="00893C5F" w:rsidRPr="00FA0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773E1"/>
    <w:multiLevelType w:val="hybridMultilevel"/>
    <w:tmpl w:val="246A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D05940"/>
    <w:multiLevelType w:val="hybridMultilevel"/>
    <w:tmpl w:val="38E89E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C15152F"/>
    <w:multiLevelType w:val="hybridMultilevel"/>
    <w:tmpl w:val="2646BF3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146E6B"/>
    <w:multiLevelType w:val="hybridMultilevel"/>
    <w:tmpl w:val="38E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A2160E"/>
    <w:multiLevelType w:val="hybridMultilevel"/>
    <w:tmpl w:val="38E89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CF6D33"/>
    <w:multiLevelType w:val="hybridMultilevel"/>
    <w:tmpl w:val="AFB40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591048"/>
    <w:multiLevelType w:val="hybridMultilevel"/>
    <w:tmpl w:val="E5D01886"/>
    <w:lvl w:ilvl="0" w:tplc="F34679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874"/>
    <w:rsid w:val="00022006"/>
    <w:rsid w:val="00024F8A"/>
    <w:rsid w:val="001610B1"/>
    <w:rsid w:val="00213E1A"/>
    <w:rsid w:val="002D01D6"/>
    <w:rsid w:val="004401A6"/>
    <w:rsid w:val="004B7EED"/>
    <w:rsid w:val="00561883"/>
    <w:rsid w:val="00580331"/>
    <w:rsid w:val="00893C5F"/>
    <w:rsid w:val="009C57B0"/>
    <w:rsid w:val="00AB418D"/>
    <w:rsid w:val="00B61A18"/>
    <w:rsid w:val="00BA2B2B"/>
    <w:rsid w:val="00D16FB9"/>
    <w:rsid w:val="00DF6062"/>
    <w:rsid w:val="00F63FA4"/>
    <w:rsid w:val="00F72874"/>
    <w:rsid w:val="00FA049C"/>
    <w:rsid w:val="00FA7D2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033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874"/>
    <w:pPr>
      <w:ind w:left="720"/>
      <w:contextualSpacing/>
    </w:pPr>
  </w:style>
  <w:style w:type="character" w:styleId="Hyperlink">
    <w:name w:val="Hyperlink"/>
    <w:basedOn w:val="DefaultParagraphFont"/>
    <w:uiPriority w:val="99"/>
    <w:unhideWhenUsed/>
    <w:rsid w:val="00213E1A"/>
    <w:rPr>
      <w:color w:val="0563C1" w:themeColor="hyperlink"/>
      <w:u w:val="single"/>
    </w:rPr>
  </w:style>
  <w:style w:type="character" w:customStyle="1" w:styleId="UnresolvedMention">
    <w:name w:val="Unresolved Mention"/>
    <w:basedOn w:val="DefaultParagraphFont"/>
    <w:uiPriority w:val="99"/>
    <w:semiHidden/>
    <w:unhideWhenUsed/>
    <w:rsid w:val="00213E1A"/>
    <w:rPr>
      <w:color w:val="605E5C"/>
      <w:shd w:val="clear" w:color="auto" w:fill="E1DFDD"/>
    </w:rPr>
  </w:style>
  <w:style w:type="paragraph" w:styleId="Title">
    <w:name w:val="Title"/>
    <w:basedOn w:val="Normal"/>
    <w:next w:val="Normal"/>
    <w:link w:val="TitleChar"/>
    <w:uiPriority w:val="10"/>
    <w:qFormat/>
    <w:rsid w:val="00213E1A"/>
    <w:pPr>
      <w:keepNext/>
      <w:keepLines/>
      <w:spacing w:before="480" w:after="120"/>
    </w:pPr>
    <w:rPr>
      <w:rFonts w:ascii="Calibri" w:eastAsia="Calibri" w:hAnsi="Calibri" w:cs="Calibri"/>
      <w:b/>
      <w:kern w:val="0"/>
      <w:sz w:val="72"/>
      <w:szCs w:val="72"/>
      <w14:ligatures w14:val="none"/>
    </w:rPr>
  </w:style>
  <w:style w:type="character" w:customStyle="1" w:styleId="TitleChar">
    <w:name w:val="Title Char"/>
    <w:basedOn w:val="DefaultParagraphFont"/>
    <w:link w:val="Title"/>
    <w:uiPriority w:val="10"/>
    <w:rsid w:val="00213E1A"/>
    <w:rPr>
      <w:rFonts w:ascii="Calibri" w:eastAsia="Calibri" w:hAnsi="Calibri" w:cs="Calibri"/>
      <w:b/>
      <w:kern w:val="0"/>
      <w:sz w:val="72"/>
      <w:szCs w:val="72"/>
      <w14:ligatures w14:val="none"/>
    </w:rPr>
  </w:style>
  <w:style w:type="table" w:styleId="TableGrid">
    <w:name w:val="Table Grid"/>
    <w:basedOn w:val="TableNormal"/>
    <w:uiPriority w:val="39"/>
    <w:rsid w:val="004B7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0331"/>
    <w:rPr>
      <w:rFonts w:ascii="Times New Roman" w:eastAsia="Times New Roman" w:hAnsi="Times New Roman" w:cs="Times New Roman"/>
      <w:b/>
      <w:bCs/>
      <w:kern w:val="36"/>
      <w:sz w:val="48"/>
      <w:szCs w:val="48"/>
      <w:lang w:bidi="hi-IN"/>
      <w14:ligatures w14:val="none"/>
    </w:rPr>
  </w:style>
  <w:style w:type="character" w:customStyle="1" w:styleId="epub-sectionitem">
    <w:name w:val="epub-section__item"/>
    <w:basedOn w:val="DefaultParagraphFont"/>
    <w:rsid w:val="00580331"/>
  </w:style>
  <w:style w:type="character" w:customStyle="1" w:styleId="epub-sectionstate">
    <w:name w:val="epub-section__state"/>
    <w:basedOn w:val="DefaultParagraphFont"/>
    <w:rsid w:val="00580331"/>
  </w:style>
  <w:style w:type="character" w:customStyle="1" w:styleId="epub-sectiondate">
    <w:name w:val="epub-section__date"/>
    <w:basedOn w:val="DefaultParagraphFont"/>
    <w:rsid w:val="00580331"/>
  </w:style>
  <w:style w:type="character" w:customStyle="1" w:styleId="fm-vol-iss-date">
    <w:name w:val="fm-vol-iss-date"/>
    <w:basedOn w:val="DefaultParagraphFont"/>
    <w:rsid w:val="009C57B0"/>
  </w:style>
  <w:style w:type="character" w:customStyle="1" w:styleId="doi">
    <w:name w:val="doi"/>
    <w:basedOn w:val="DefaultParagraphFont"/>
    <w:rsid w:val="009C57B0"/>
  </w:style>
  <w:style w:type="character" w:customStyle="1" w:styleId="fm-citation-ids-label">
    <w:name w:val="fm-citation-ids-label"/>
    <w:basedOn w:val="DefaultParagraphFont"/>
    <w:rsid w:val="009C57B0"/>
  </w:style>
  <w:style w:type="character" w:customStyle="1" w:styleId="articleheaderauthorsauthor">
    <w:name w:val="articleheader__authors_author"/>
    <w:basedOn w:val="DefaultParagraphFont"/>
    <w:rsid w:val="009C57B0"/>
  </w:style>
  <w:style w:type="character" w:styleId="Strong">
    <w:name w:val="Strong"/>
    <w:basedOn w:val="DefaultParagraphFont"/>
    <w:uiPriority w:val="22"/>
    <w:qFormat/>
    <w:rsid w:val="009C57B0"/>
    <w:rPr>
      <w:b/>
      <w:bCs/>
    </w:rPr>
  </w:style>
  <w:style w:type="character" w:customStyle="1" w:styleId="articleheadermetadoilink">
    <w:name w:val="articleheader__meta_doilink"/>
    <w:basedOn w:val="DefaultParagraphFont"/>
    <w:rsid w:val="00893C5F"/>
  </w:style>
  <w:style w:type="character" w:customStyle="1" w:styleId="al-author-name-more">
    <w:name w:val="al-author-name-more"/>
    <w:basedOn w:val="DefaultParagraphFont"/>
    <w:rsid w:val="00893C5F"/>
  </w:style>
  <w:style w:type="character" w:customStyle="1" w:styleId="delimiter">
    <w:name w:val="delimiter"/>
    <w:basedOn w:val="DefaultParagraphFont"/>
    <w:rsid w:val="00893C5F"/>
  </w:style>
  <w:style w:type="character" w:styleId="Emphasis">
    <w:name w:val="Emphasis"/>
    <w:basedOn w:val="DefaultParagraphFont"/>
    <w:uiPriority w:val="20"/>
    <w:qFormat/>
    <w:rsid w:val="00893C5F"/>
    <w:rPr>
      <w:i/>
      <w:iCs/>
    </w:rPr>
  </w:style>
  <w:style w:type="character" w:customStyle="1" w:styleId="accordion-tabbedtab-mobile">
    <w:name w:val="accordion-tabbed__tab-mobile"/>
    <w:basedOn w:val="DefaultParagraphFont"/>
    <w:rsid w:val="00893C5F"/>
  </w:style>
  <w:style w:type="character" w:customStyle="1" w:styleId="comma-separator">
    <w:name w:val="comma-separator"/>
    <w:basedOn w:val="DefaultParagraphFont"/>
    <w:rsid w:val="00893C5F"/>
  </w:style>
  <w:style w:type="character" w:customStyle="1" w:styleId="epub-state">
    <w:name w:val="epub-state"/>
    <w:basedOn w:val="DefaultParagraphFont"/>
    <w:rsid w:val="00893C5F"/>
  </w:style>
  <w:style w:type="character" w:customStyle="1" w:styleId="epub-date">
    <w:name w:val="epub-date"/>
    <w:basedOn w:val="DefaultParagraphFont"/>
    <w:rsid w:val="00893C5F"/>
  </w:style>
  <w:style w:type="paragraph" w:customStyle="1" w:styleId="color-gray-darker">
    <w:name w:val="color-gray-darker"/>
    <w:basedOn w:val="Normal"/>
    <w:rsid w:val="00893C5F"/>
    <w:pPr>
      <w:spacing w:before="100" w:beforeAutospacing="1" w:after="100" w:afterAutospacing="1" w:line="240" w:lineRule="auto"/>
    </w:pPr>
    <w:rPr>
      <w:rFonts w:ascii="Times New Roman" w:eastAsia="Times New Roman" w:hAnsi="Times New Roman" w:cs="Times New Roman"/>
      <w:kern w:val="0"/>
      <w:sz w:val="24"/>
      <w:szCs w:val="24"/>
      <w:lang w:bidi="hi-IN"/>
      <w14:ligatures w14:val="none"/>
    </w:rPr>
  </w:style>
  <w:style w:type="character" w:customStyle="1" w:styleId="highwire-citation-author">
    <w:name w:val="highwire-citation-author"/>
    <w:basedOn w:val="DefaultParagraphFont"/>
    <w:rsid w:val="00893C5F"/>
  </w:style>
  <w:style w:type="character" w:customStyle="1" w:styleId="highwire-cite-metadata-journal">
    <w:name w:val="highwire-cite-metadata-journal"/>
    <w:basedOn w:val="DefaultParagraphFont"/>
    <w:rsid w:val="00FA049C"/>
  </w:style>
  <w:style w:type="character" w:customStyle="1" w:styleId="highwire-cite-metadata-date">
    <w:name w:val="highwire-cite-metadata-date"/>
    <w:basedOn w:val="DefaultParagraphFont"/>
    <w:rsid w:val="00FA049C"/>
  </w:style>
  <w:style w:type="character" w:customStyle="1" w:styleId="highwire-cite-metadata-volume">
    <w:name w:val="highwire-cite-metadata-volume"/>
    <w:basedOn w:val="DefaultParagraphFont"/>
    <w:rsid w:val="00FA049C"/>
  </w:style>
  <w:style w:type="character" w:customStyle="1" w:styleId="highwire-cite-metadata-issue">
    <w:name w:val="highwire-cite-metadata-issue"/>
    <w:basedOn w:val="DefaultParagraphFont"/>
    <w:rsid w:val="00FA049C"/>
  </w:style>
  <w:style w:type="character" w:customStyle="1" w:styleId="highwire-cite-metadata-pages">
    <w:name w:val="highwire-cite-metadata-pages"/>
    <w:basedOn w:val="DefaultParagraphFont"/>
    <w:rsid w:val="00FA049C"/>
  </w:style>
  <w:style w:type="paragraph" w:customStyle="1" w:styleId="fs-08">
    <w:name w:val="fs-08"/>
    <w:basedOn w:val="Normal"/>
    <w:rsid w:val="00FA049C"/>
    <w:pPr>
      <w:spacing w:before="100" w:beforeAutospacing="1" w:after="100" w:afterAutospacing="1" w:line="240" w:lineRule="auto"/>
    </w:pPr>
    <w:rPr>
      <w:rFonts w:ascii="Times New Roman" w:eastAsia="Times New Roman" w:hAnsi="Times New Roman" w:cs="Times New Roman"/>
      <w:kern w:val="0"/>
      <w:sz w:val="24"/>
      <w:szCs w:val="24"/>
      <w:lang w:bidi="hi-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80331"/>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874"/>
    <w:pPr>
      <w:ind w:left="720"/>
      <w:contextualSpacing/>
    </w:pPr>
  </w:style>
  <w:style w:type="character" w:styleId="Hyperlink">
    <w:name w:val="Hyperlink"/>
    <w:basedOn w:val="DefaultParagraphFont"/>
    <w:uiPriority w:val="99"/>
    <w:unhideWhenUsed/>
    <w:rsid w:val="00213E1A"/>
    <w:rPr>
      <w:color w:val="0563C1" w:themeColor="hyperlink"/>
      <w:u w:val="single"/>
    </w:rPr>
  </w:style>
  <w:style w:type="character" w:customStyle="1" w:styleId="UnresolvedMention">
    <w:name w:val="Unresolved Mention"/>
    <w:basedOn w:val="DefaultParagraphFont"/>
    <w:uiPriority w:val="99"/>
    <w:semiHidden/>
    <w:unhideWhenUsed/>
    <w:rsid w:val="00213E1A"/>
    <w:rPr>
      <w:color w:val="605E5C"/>
      <w:shd w:val="clear" w:color="auto" w:fill="E1DFDD"/>
    </w:rPr>
  </w:style>
  <w:style w:type="paragraph" w:styleId="Title">
    <w:name w:val="Title"/>
    <w:basedOn w:val="Normal"/>
    <w:next w:val="Normal"/>
    <w:link w:val="TitleChar"/>
    <w:uiPriority w:val="10"/>
    <w:qFormat/>
    <w:rsid w:val="00213E1A"/>
    <w:pPr>
      <w:keepNext/>
      <w:keepLines/>
      <w:spacing w:before="480" w:after="120"/>
    </w:pPr>
    <w:rPr>
      <w:rFonts w:ascii="Calibri" w:eastAsia="Calibri" w:hAnsi="Calibri" w:cs="Calibri"/>
      <w:b/>
      <w:kern w:val="0"/>
      <w:sz w:val="72"/>
      <w:szCs w:val="72"/>
      <w14:ligatures w14:val="none"/>
    </w:rPr>
  </w:style>
  <w:style w:type="character" w:customStyle="1" w:styleId="TitleChar">
    <w:name w:val="Title Char"/>
    <w:basedOn w:val="DefaultParagraphFont"/>
    <w:link w:val="Title"/>
    <w:uiPriority w:val="10"/>
    <w:rsid w:val="00213E1A"/>
    <w:rPr>
      <w:rFonts w:ascii="Calibri" w:eastAsia="Calibri" w:hAnsi="Calibri" w:cs="Calibri"/>
      <w:b/>
      <w:kern w:val="0"/>
      <w:sz w:val="72"/>
      <w:szCs w:val="72"/>
      <w14:ligatures w14:val="none"/>
    </w:rPr>
  </w:style>
  <w:style w:type="table" w:styleId="TableGrid">
    <w:name w:val="Table Grid"/>
    <w:basedOn w:val="TableNormal"/>
    <w:uiPriority w:val="39"/>
    <w:rsid w:val="004B7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0331"/>
    <w:rPr>
      <w:rFonts w:ascii="Times New Roman" w:eastAsia="Times New Roman" w:hAnsi="Times New Roman" w:cs="Times New Roman"/>
      <w:b/>
      <w:bCs/>
      <w:kern w:val="36"/>
      <w:sz w:val="48"/>
      <w:szCs w:val="48"/>
      <w:lang w:bidi="hi-IN"/>
      <w14:ligatures w14:val="none"/>
    </w:rPr>
  </w:style>
  <w:style w:type="character" w:customStyle="1" w:styleId="epub-sectionitem">
    <w:name w:val="epub-section__item"/>
    <w:basedOn w:val="DefaultParagraphFont"/>
    <w:rsid w:val="00580331"/>
  </w:style>
  <w:style w:type="character" w:customStyle="1" w:styleId="epub-sectionstate">
    <w:name w:val="epub-section__state"/>
    <w:basedOn w:val="DefaultParagraphFont"/>
    <w:rsid w:val="00580331"/>
  </w:style>
  <w:style w:type="character" w:customStyle="1" w:styleId="epub-sectiondate">
    <w:name w:val="epub-section__date"/>
    <w:basedOn w:val="DefaultParagraphFont"/>
    <w:rsid w:val="00580331"/>
  </w:style>
  <w:style w:type="character" w:customStyle="1" w:styleId="fm-vol-iss-date">
    <w:name w:val="fm-vol-iss-date"/>
    <w:basedOn w:val="DefaultParagraphFont"/>
    <w:rsid w:val="009C57B0"/>
  </w:style>
  <w:style w:type="character" w:customStyle="1" w:styleId="doi">
    <w:name w:val="doi"/>
    <w:basedOn w:val="DefaultParagraphFont"/>
    <w:rsid w:val="009C57B0"/>
  </w:style>
  <w:style w:type="character" w:customStyle="1" w:styleId="fm-citation-ids-label">
    <w:name w:val="fm-citation-ids-label"/>
    <w:basedOn w:val="DefaultParagraphFont"/>
    <w:rsid w:val="009C57B0"/>
  </w:style>
  <w:style w:type="character" w:customStyle="1" w:styleId="articleheaderauthorsauthor">
    <w:name w:val="articleheader__authors_author"/>
    <w:basedOn w:val="DefaultParagraphFont"/>
    <w:rsid w:val="009C57B0"/>
  </w:style>
  <w:style w:type="character" w:styleId="Strong">
    <w:name w:val="Strong"/>
    <w:basedOn w:val="DefaultParagraphFont"/>
    <w:uiPriority w:val="22"/>
    <w:qFormat/>
    <w:rsid w:val="009C57B0"/>
    <w:rPr>
      <w:b/>
      <w:bCs/>
    </w:rPr>
  </w:style>
  <w:style w:type="character" w:customStyle="1" w:styleId="articleheadermetadoilink">
    <w:name w:val="articleheader__meta_doilink"/>
    <w:basedOn w:val="DefaultParagraphFont"/>
    <w:rsid w:val="00893C5F"/>
  </w:style>
  <w:style w:type="character" w:customStyle="1" w:styleId="al-author-name-more">
    <w:name w:val="al-author-name-more"/>
    <w:basedOn w:val="DefaultParagraphFont"/>
    <w:rsid w:val="00893C5F"/>
  </w:style>
  <w:style w:type="character" w:customStyle="1" w:styleId="delimiter">
    <w:name w:val="delimiter"/>
    <w:basedOn w:val="DefaultParagraphFont"/>
    <w:rsid w:val="00893C5F"/>
  </w:style>
  <w:style w:type="character" w:styleId="Emphasis">
    <w:name w:val="Emphasis"/>
    <w:basedOn w:val="DefaultParagraphFont"/>
    <w:uiPriority w:val="20"/>
    <w:qFormat/>
    <w:rsid w:val="00893C5F"/>
    <w:rPr>
      <w:i/>
      <w:iCs/>
    </w:rPr>
  </w:style>
  <w:style w:type="character" w:customStyle="1" w:styleId="accordion-tabbedtab-mobile">
    <w:name w:val="accordion-tabbed__tab-mobile"/>
    <w:basedOn w:val="DefaultParagraphFont"/>
    <w:rsid w:val="00893C5F"/>
  </w:style>
  <w:style w:type="character" w:customStyle="1" w:styleId="comma-separator">
    <w:name w:val="comma-separator"/>
    <w:basedOn w:val="DefaultParagraphFont"/>
    <w:rsid w:val="00893C5F"/>
  </w:style>
  <w:style w:type="character" w:customStyle="1" w:styleId="epub-state">
    <w:name w:val="epub-state"/>
    <w:basedOn w:val="DefaultParagraphFont"/>
    <w:rsid w:val="00893C5F"/>
  </w:style>
  <w:style w:type="character" w:customStyle="1" w:styleId="epub-date">
    <w:name w:val="epub-date"/>
    <w:basedOn w:val="DefaultParagraphFont"/>
    <w:rsid w:val="00893C5F"/>
  </w:style>
  <w:style w:type="paragraph" w:customStyle="1" w:styleId="color-gray-darker">
    <w:name w:val="color-gray-darker"/>
    <w:basedOn w:val="Normal"/>
    <w:rsid w:val="00893C5F"/>
    <w:pPr>
      <w:spacing w:before="100" w:beforeAutospacing="1" w:after="100" w:afterAutospacing="1" w:line="240" w:lineRule="auto"/>
    </w:pPr>
    <w:rPr>
      <w:rFonts w:ascii="Times New Roman" w:eastAsia="Times New Roman" w:hAnsi="Times New Roman" w:cs="Times New Roman"/>
      <w:kern w:val="0"/>
      <w:sz w:val="24"/>
      <w:szCs w:val="24"/>
      <w:lang w:bidi="hi-IN"/>
      <w14:ligatures w14:val="none"/>
    </w:rPr>
  </w:style>
  <w:style w:type="character" w:customStyle="1" w:styleId="highwire-citation-author">
    <w:name w:val="highwire-citation-author"/>
    <w:basedOn w:val="DefaultParagraphFont"/>
    <w:rsid w:val="00893C5F"/>
  </w:style>
  <w:style w:type="character" w:customStyle="1" w:styleId="highwire-cite-metadata-journal">
    <w:name w:val="highwire-cite-metadata-journal"/>
    <w:basedOn w:val="DefaultParagraphFont"/>
    <w:rsid w:val="00FA049C"/>
  </w:style>
  <w:style w:type="character" w:customStyle="1" w:styleId="highwire-cite-metadata-date">
    <w:name w:val="highwire-cite-metadata-date"/>
    <w:basedOn w:val="DefaultParagraphFont"/>
    <w:rsid w:val="00FA049C"/>
  </w:style>
  <w:style w:type="character" w:customStyle="1" w:styleId="highwire-cite-metadata-volume">
    <w:name w:val="highwire-cite-metadata-volume"/>
    <w:basedOn w:val="DefaultParagraphFont"/>
    <w:rsid w:val="00FA049C"/>
  </w:style>
  <w:style w:type="character" w:customStyle="1" w:styleId="highwire-cite-metadata-issue">
    <w:name w:val="highwire-cite-metadata-issue"/>
    <w:basedOn w:val="DefaultParagraphFont"/>
    <w:rsid w:val="00FA049C"/>
  </w:style>
  <w:style w:type="character" w:customStyle="1" w:styleId="highwire-cite-metadata-pages">
    <w:name w:val="highwire-cite-metadata-pages"/>
    <w:basedOn w:val="DefaultParagraphFont"/>
    <w:rsid w:val="00FA049C"/>
  </w:style>
  <w:style w:type="paragraph" w:customStyle="1" w:styleId="fs-08">
    <w:name w:val="fs-08"/>
    <w:basedOn w:val="Normal"/>
    <w:rsid w:val="00FA049C"/>
    <w:pPr>
      <w:spacing w:before="100" w:beforeAutospacing="1" w:after="100" w:afterAutospacing="1" w:line="240" w:lineRule="auto"/>
    </w:pPr>
    <w:rPr>
      <w:rFonts w:ascii="Times New Roman" w:eastAsia="Times New Roman" w:hAnsi="Times New Roman" w:cs="Times New Roman"/>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71638">
      <w:bodyDiv w:val="1"/>
      <w:marLeft w:val="0"/>
      <w:marRight w:val="0"/>
      <w:marTop w:val="0"/>
      <w:marBottom w:val="0"/>
      <w:divBdr>
        <w:top w:val="none" w:sz="0" w:space="0" w:color="auto"/>
        <w:left w:val="none" w:sz="0" w:space="0" w:color="auto"/>
        <w:bottom w:val="none" w:sz="0" w:space="0" w:color="auto"/>
        <w:right w:val="none" w:sz="0" w:space="0" w:color="auto"/>
      </w:divBdr>
      <w:divsChild>
        <w:div w:id="782115876">
          <w:marLeft w:val="0"/>
          <w:marRight w:val="0"/>
          <w:marTop w:val="0"/>
          <w:marBottom w:val="0"/>
          <w:divBdr>
            <w:top w:val="none" w:sz="0" w:space="0" w:color="auto"/>
            <w:left w:val="none" w:sz="0" w:space="0" w:color="auto"/>
            <w:bottom w:val="none" w:sz="0" w:space="0" w:color="auto"/>
            <w:right w:val="none" w:sz="0" w:space="0" w:color="auto"/>
          </w:divBdr>
          <w:divsChild>
            <w:div w:id="15810973">
              <w:marLeft w:val="0"/>
              <w:marRight w:val="0"/>
              <w:marTop w:val="0"/>
              <w:marBottom w:val="0"/>
              <w:divBdr>
                <w:top w:val="none" w:sz="0" w:space="0" w:color="auto"/>
                <w:left w:val="none" w:sz="0" w:space="0" w:color="auto"/>
                <w:bottom w:val="none" w:sz="0" w:space="0" w:color="auto"/>
                <w:right w:val="none" w:sz="0" w:space="0" w:color="auto"/>
              </w:divBdr>
              <w:divsChild>
                <w:div w:id="336425652">
                  <w:marLeft w:val="0"/>
                  <w:marRight w:val="0"/>
                  <w:marTop w:val="0"/>
                  <w:marBottom w:val="120"/>
                  <w:divBdr>
                    <w:top w:val="none" w:sz="0" w:space="0" w:color="auto"/>
                    <w:left w:val="none" w:sz="0" w:space="0" w:color="auto"/>
                    <w:bottom w:val="none" w:sz="0" w:space="0" w:color="auto"/>
                    <w:right w:val="none" w:sz="0" w:space="0" w:color="auto"/>
                  </w:divBdr>
                  <w:divsChild>
                    <w:div w:id="564727779">
                      <w:marLeft w:val="0"/>
                      <w:marRight w:val="0"/>
                      <w:marTop w:val="0"/>
                      <w:marBottom w:val="0"/>
                      <w:divBdr>
                        <w:top w:val="none" w:sz="0" w:space="0" w:color="auto"/>
                        <w:left w:val="none" w:sz="0" w:space="0" w:color="auto"/>
                        <w:bottom w:val="none" w:sz="0" w:space="0" w:color="auto"/>
                        <w:right w:val="none" w:sz="0" w:space="0" w:color="auto"/>
                      </w:divBdr>
                      <w:divsChild>
                        <w:div w:id="2115247252">
                          <w:marLeft w:val="0"/>
                          <w:marRight w:val="0"/>
                          <w:marTop w:val="0"/>
                          <w:marBottom w:val="0"/>
                          <w:divBdr>
                            <w:top w:val="none" w:sz="0" w:space="0" w:color="auto"/>
                            <w:left w:val="none" w:sz="0" w:space="0" w:color="auto"/>
                            <w:bottom w:val="none" w:sz="0" w:space="0" w:color="auto"/>
                            <w:right w:val="none" w:sz="0" w:space="0" w:color="auto"/>
                          </w:divBdr>
                        </w:div>
                        <w:div w:id="2070153723">
                          <w:marLeft w:val="0"/>
                          <w:marRight w:val="0"/>
                          <w:marTop w:val="0"/>
                          <w:marBottom w:val="0"/>
                          <w:divBdr>
                            <w:top w:val="none" w:sz="0" w:space="0" w:color="auto"/>
                            <w:left w:val="none" w:sz="0" w:space="0" w:color="auto"/>
                            <w:bottom w:val="none" w:sz="0" w:space="0" w:color="auto"/>
                            <w:right w:val="none" w:sz="0" w:space="0" w:color="auto"/>
                          </w:divBdr>
                        </w:div>
                        <w:div w:id="1599943803">
                          <w:marLeft w:val="0"/>
                          <w:marRight w:val="0"/>
                          <w:marTop w:val="0"/>
                          <w:marBottom w:val="0"/>
                          <w:divBdr>
                            <w:top w:val="none" w:sz="0" w:space="0" w:color="auto"/>
                            <w:left w:val="none" w:sz="0" w:space="0" w:color="auto"/>
                            <w:bottom w:val="none" w:sz="0" w:space="0" w:color="auto"/>
                            <w:right w:val="none" w:sz="0" w:space="0" w:color="auto"/>
                          </w:divBdr>
                        </w:div>
                        <w:div w:id="15580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2498072">
          <w:marLeft w:val="0"/>
          <w:marRight w:val="0"/>
          <w:marTop w:val="199"/>
          <w:marBottom w:val="0"/>
          <w:divBdr>
            <w:top w:val="none" w:sz="0" w:space="0" w:color="auto"/>
            <w:left w:val="none" w:sz="0" w:space="0" w:color="auto"/>
            <w:bottom w:val="none" w:sz="0" w:space="0" w:color="auto"/>
            <w:right w:val="none" w:sz="0" w:space="0" w:color="auto"/>
          </w:divBdr>
        </w:div>
      </w:divsChild>
    </w:div>
    <w:div w:id="949820975">
      <w:bodyDiv w:val="1"/>
      <w:marLeft w:val="0"/>
      <w:marRight w:val="0"/>
      <w:marTop w:val="0"/>
      <w:marBottom w:val="0"/>
      <w:divBdr>
        <w:top w:val="none" w:sz="0" w:space="0" w:color="auto"/>
        <w:left w:val="none" w:sz="0" w:space="0" w:color="auto"/>
        <w:bottom w:val="none" w:sz="0" w:space="0" w:color="auto"/>
        <w:right w:val="none" w:sz="0" w:space="0" w:color="auto"/>
      </w:divBdr>
      <w:divsChild>
        <w:div w:id="379942681">
          <w:marLeft w:val="0"/>
          <w:marRight w:val="0"/>
          <w:marTop w:val="0"/>
          <w:marBottom w:val="0"/>
          <w:divBdr>
            <w:top w:val="none" w:sz="0" w:space="0" w:color="auto"/>
            <w:left w:val="none" w:sz="0" w:space="0" w:color="auto"/>
            <w:bottom w:val="none" w:sz="0" w:space="0" w:color="auto"/>
            <w:right w:val="none" w:sz="0" w:space="0" w:color="auto"/>
          </w:divBdr>
        </w:div>
        <w:div w:id="918254291">
          <w:marLeft w:val="0"/>
          <w:marRight w:val="0"/>
          <w:marTop w:val="0"/>
          <w:marBottom w:val="0"/>
          <w:divBdr>
            <w:top w:val="none" w:sz="0" w:space="0" w:color="auto"/>
            <w:left w:val="none" w:sz="0" w:space="0" w:color="auto"/>
            <w:bottom w:val="none" w:sz="0" w:space="0" w:color="auto"/>
            <w:right w:val="none" w:sz="0" w:space="0" w:color="auto"/>
          </w:divBdr>
        </w:div>
        <w:div w:id="1078478713">
          <w:marLeft w:val="0"/>
          <w:marRight w:val="0"/>
          <w:marTop w:val="0"/>
          <w:marBottom w:val="0"/>
          <w:divBdr>
            <w:top w:val="none" w:sz="0" w:space="0" w:color="auto"/>
            <w:left w:val="none" w:sz="0" w:space="0" w:color="auto"/>
            <w:bottom w:val="none" w:sz="0" w:space="0" w:color="auto"/>
            <w:right w:val="none" w:sz="0" w:space="0" w:color="auto"/>
          </w:divBdr>
        </w:div>
        <w:div w:id="2001535958">
          <w:marLeft w:val="0"/>
          <w:marRight w:val="0"/>
          <w:marTop w:val="0"/>
          <w:marBottom w:val="0"/>
          <w:divBdr>
            <w:top w:val="none" w:sz="0" w:space="0" w:color="auto"/>
            <w:left w:val="none" w:sz="0" w:space="0" w:color="auto"/>
            <w:bottom w:val="none" w:sz="0" w:space="0" w:color="auto"/>
            <w:right w:val="none" w:sz="0" w:space="0" w:color="auto"/>
          </w:divBdr>
        </w:div>
      </w:divsChild>
    </w:div>
    <w:div w:id="962031649">
      <w:bodyDiv w:val="1"/>
      <w:marLeft w:val="0"/>
      <w:marRight w:val="0"/>
      <w:marTop w:val="0"/>
      <w:marBottom w:val="0"/>
      <w:divBdr>
        <w:top w:val="none" w:sz="0" w:space="0" w:color="auto"/>
        <w:left w:val="none" w:sz="0" w:space="0" w:color="auto"/>
        <w:bottom w:val="none" w:sz="0" w:space="0" w:color="auto"/>
        <w:right w:val="none" w:sz="0" w:space="0" w:color="auto"/>
      </w:divBdr>
    </w:div>
    <w:div w:id="1101758348">
      <w:bodyDiv w:val="1"/>
      <w:marLeft w:val="0"/>
      <w:marRight w:val="0"/>
      <w:marTop w:val="0"/>
      <w:marBottom w:val="0"/>
      <w:divBdr>
        <w:top w:val="none" w:sz="0" w:space="0" w:color="auto"/>
        <w:left w:val="none" w:sz="0" w:space="0" w:color="auto"/>
        <w:bottom w:val="none" w:sz="0" w:space="0" w:color="auto"/>
        <w:right w:val="none" w:sz="0" w:space="0" w:color="auto"/>
      </w:divBdr>
    </w:div>
    <w:div w:id="1303078145">
      <w:bodyDiv w:val="1"/>
      <w:marLeft w:val="0"/>
      <w:marRight w:val="0"/>
      <w:marTop w:val="0"/>
      <w:marBottom w:val="0"/>
      <w:divBdr>
        <w:top w:val="none" w:sz="0" w:space="0" w:color="auto"/>
        <w:left w:val="none" w:sz="0" w:space="0" w:color="auto"/>
        <w:bottom w:val="none" w:sz="0" w:space="0" w:color="auto"/>
        <w:right w:val="none" w:sz="0" w:space="0" w:color="auto"/>
      </w:divBdr>
    </w:div>
    <w:div w:id="1513372575">
      <w:bodyDiv w:val="1"/>
      <w:marLeft w:val="0"/>
      <w:marRight w:val="0"/>
      <w:marTop w:val="0"/>
      <w:marBottom w:val="0"/>
      <w:divBdr>
        <w:top w:val="none" w:sz="0" w:space="0" w:color="auto"/>
        <w:left w:val="none" w:sz="0" w:space="0" w:color="auto"/>
        <w:bottom w:val="none" w:sz="0" w:space="0" w:color="auto"/>
        <w:right w:val="none" w:sz="0" w:space="0" w:color="auto"/>
      </w:divBdr>
      <w:divsChild>
        <w:div w:id="1388608186">
          <w:marLeft w:val="0"/>
          <w:marRight w:val="0"/>
          <w:marTop w:val="0"/>
          <w:marBottom w:val="0"/>
          <w:divBdr>
            <w:top w:val="none" w:sz="0" w:space="0" w:color="auto"/>
            <w:left w:val="none" w:sz="0" w:space="0" w:color="auto"/>
            <w:bottom w:val="none" w:sz="0" w:space="0" w:color="auto"/>
            <w:right w:val="none" w:sz="0" w:space="0" w:color="auto"/>
          </w:divBdr>
          <w:divsChild>
            <w:div w:id="1027828108">
              <w:marLeft w:val="0"/>
              <w:marRight w:val="0"/>
              <w:marTop w:val="0"/>
              <w:marBottom w:val="0"/>
              <w:divBdr>
                <w:top w:val="none" w:sz="0" w:space="0" w:color="auto"/>
                <w:left w:val="none" w:sz="0" w:space="0" w:color="auto"/>
                <w:bottom w:val="none" w:sz="0" w:space="0" w:color="auto"/>
                <w:right w:val="none" w:sz="0" w:space="0" w:color="auto"/>
              </w:divBdr>
              <w:divsChild>
                <w:div w:id="546651122">
                  <w:marLeft w:val="0"/>
                  <w:marRight w:val="0"/>
                  <w:marTop w:val="0"/>
                  <w:marBottom w:val="0"/>
                  <w:divBdr>
                    <w:top w:val="none" w:sz="0" w:space="0" w:color="auto"/>
                    <w:left w:val="none" w:sz="0" w:space="0" w:color="auto"/>
                    <w:bottom w:val="none" w:sz="0" w:space="0" w:color="auto"/>
                    <w:right w:val="none" w:sz="0" w:space="0" w:color="auto"/>
                  </w:divBdr>
                  <w:divsChild>
                    <w:div w:id="213663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834587">
          <w:marLeft w:val="0"/>
          <w:marRight w:val="0"/>
          <w:marTop w:val="0"/>
          <w:marBottom w:val="0"/>
          <w:divBdr>
            <w:top w:val="none" w:sz="0" w:space="0" w:color="auto"/>
            <w:left w:val="none" w:sz="0" w:space="0" w:color="auto"/>
            <w:bottom w:val="none" w:sz="0" w:space="0" w:color="auto"/>
            <w:right w:val="none" w:sz="0" w:space="0" w:color="auto"/>
          </w:divBdr>
          <w:divsChild>
            <w:div w:id="1371493040">
              <w:marLeft w:val="0"/>
              <w:marRight w:val="0"/>
              <w:marTop w:val="0"/>
              <w:marBottom w:val="0"/>
              <w:divBdr>
                <w:top w:val="none" w:sz="0" w:space="0" w:color="auto"/>
                <w:left w:val="none" w:sz="0" w:space="0" w:color="auto"/>
                <w:bottom w:val="none" w:sz="0" w:space="0" w:color="auto"/>
                <w:right w:val="none" w:sz="0" w:space="0" w:color="auto"/>
              </w:divBdr>
            </w:div>
            <w:div w:id="150242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89072">
      <w:bodyDiv w:val="1"/>
      <w:marLeft w:val="0"/>
      <w:marRight w:val="0"/>
      <w:marTop w:val="0"/>
      <w:marBottom w:val="0"/>
      <w:divBdr>
        <w:top w:val="none" w:sz="0" w:space="0" w:color="auto"/>
        <w:left w:val="none" w:sz="0" w:space="0" w:color="auto"/>
        <w:bottom w:val="none" w:sz="0" w:space="0" w:color="auto"/>
        <w:right w:val="none" w:sz="0" w:space="0" w:color="auto"/>
      </w:divBdr>
    </w:div>
    <w:div w:id="1580820491">
      <w:bodyDiv w:val="1"/>
      <w:marLeft w:val="0"/>
      <w:marRight w:val="0"/>
      <w:marTop w:val="0"/>
      <w:marBottom w:val="0"/>
      <w:divBdr>
        <w:top w:val="none" w:sz="0" w:space="0" w:color="auto"/>
        <w:left w:val="none" w:sz="0" w:space="0" w:color="auto"/>
        <w:bottom w:val="none" w:sz="0" w:space="0" w:color="auto"/>
        <w:right w:val="none" w:sz="0" w:space="0" w:color="auto"/>
      </w:divBdr>
      <w:divsChild>
        <w:div w:id="369380546">
          <w:marLeft w:val="0"/>
          <w:marRight w:val="0"/>
          <w:marTop w:val="0"/>
          <w:marBottom w:val="0"/>
          <w:divBdr>
            <w:top w:val="none" w:sz="0" w:space="0" w:color="auto"/>
            <w:left w:val="none" w:sz="0" w:space="0" w:color="auto"/>
            <w:bottom w:val="none" w:sz="0" w:space="0" w:color="auto"/>
            <w:right w:val="none" w:sz="0" w:space="0" w:color="auto"/>
          </w:divBdr>
          <w:divsChild>
            <w:div w:id="2050564130">
              <w:marLeft w:val="0"/>
              <w:marRight w:val="0"/>
              <w:marTop w:val="0"/>
              <w:marBottom w:val="0"/>
              <w:divBdr>
                <w:top w:val="none" w:sz="0" w:space="0" w:color="auto"/>
                <w:left w:val="none" w:sz="0" w:space="0" w:color="auto"/>
                <w:bottom w:val="none" w:sz="0" w:space="0" w:color="auto"/>
                <w:right w:val="none" w:sz="0" w:space="0" w:color="auto"/>
              </w:divBdr>
              <w:divsChild>
                <w:div w:id="1562520379">
                  <w:marLeft w:val="0"/>
                  <w:marRight w:val="0"/>
                  <w:marTop w:val="0"/>
                  <w:marBottom w:val="0"/>
                  <w:divBdr>
                    <w:top w:val="none" w:sz="0" w:space="0" w:color="auto"/>
                    <w:left w:val="none" w:sz="0" w:space="0" w:color="auto"/>
                    <w:bottom w:val="none" w:sz="0" w:space="0" w:color="auto"/>
                    <w:right w:val="none" w:sz="0" w:space="0" w:color="auto"/>
                  </w:divBdr>
                  <w:divsChild>
                    <w:div w:id="2072196470">
                      <w:marLeft w:val="0"/>
                      <w:marRight w:val="0"/>
                      <w:marTop w:val="0"/>
                      <w:marBottom w:val="0"/>
                      <w:divBdr>
                        <w:top w:val="none" w:sz="0" w:space="0" w:color="auto"/>
                        <w:left w:val="none" w:sz="0" w:space="0" w:color="auto"/>
                        <w:bottom w:val="none" w:sz="0" w:space="0" w:color="auto"/>
                        <w:right w:val="none" w:sz="0" w:space="0" w:color="auto"/>
                      </w:divBdr>
                    </w:div>
                    <w:div w:id="19651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41817">
              <w:marLeft w:val="240"/>
              <w:marRight w:val="0"/>
              <w:marTop w:val="0"/>
              <w:marBottom w:val="0"/>
              <w:divBdr>
                <w:top w:val="none" w:sz="0" w:space="0" w:color="auto"/>
                <w:left w:val="none" w:sz="0" w:space="0" w:color="auto"/>
                <w:bottom w:val="none" w:sz="0" w:space="0" w:color="auto"/>
                <w:right w:val="none" w:sz="0" w:space="0" w:color="auto"/>
              </w:divBdr>
              <w:divsChild>
                <w:div w:id="1301693129">
                  <w:marLeft w:val="0"/>
                  <w:marRight w:val="0"/>
                  <w:marTop w:val="0"/>
                  <w:marBottom w:val="0"/>
                  <w:divBdr>
                    <w:top w:val="none" w:sz="0" w:space="0" w:color="auto"/>
                    <w:left w:val="none" w:sz="0" w:space="0" w:color="auto"/>
                    <w:bottom w:val="none" w:sz="0" w:space="0" w:color="auto"/>
                    <w:right w:val="none" w:sz="0" w:space="0" w:color="auto"/>
                  </w:divBdr>
                </w:div>
                <w:div w:id="72522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545">
          <w:marLeft w:val="0"/>
          <w:marRight w:val="0"/>
          <w:marTop w:val="200"/>
          <w:marBottom w:val="200"/>
          <w:divBdr>
            <w:top w:val="none" w:sz="0" w:space="0" w:color="auto"/>
            <w:left w:val="none" w:sz="0" w:space="0" w:color="auto"/>
            <w:bottom w:val="none" w:sz="0" w:space="0" w:color="auto"/>
            <w:right w:val="none" w:sz="0" w:space="0" w:color="auto"/>
          </w:divBdr>
          <w:divsChild>
            <w:div w:id="1379088118">
              <w:marLeft w:val="0"/>
              <w:marRight w:val="0"/>
              <w:marTop w:val="0"/>
              <w:marBottom w:val="0"/>
              <w:divBdr>
                <w:top w:val="none" w:sz="0" w:space="0" w:color="auto"/>
                <w:left w:val="none" w:sz="0" w:space="0" w:color="auto"/>
                <w:bottom w:val="none" w:sz="0" w:space="0" w:color="auto"/>
                <w:right w:val="none" w:sz="0" w:space="0" w:color="auto"/>
              </w:divBdr>
            </w:div>
          </w:divsChild>
        </w:div>
        <w:div w:id="1717000894">
          <w:marLeft w:val="0"/>
          <w:marRight w:val="0"/>
          <w:marTop w:val="200"/>
          <w:marBottom w:val="200"/>
          <w:divBdr>
            <w:top w:val="none" w:sz="0" w:space="0" w:color="auto"/>
            <w:left w:val="none" w:sz="0" w:space="0" w:color="auto"/>
            <w:bottom w:val="none" w:sz="0" w:space="0" w:color="auto"/>
            <w:right w:val="none" w:sz="0" w:space="0" w:color="auto"/>
          </w:divBdr>
          <w:divsChild>
            <w:div w:id="49954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49431">
      <w:bodyDiv w:val="1"/>
      <w:marLeft w:val="0"/>
      <w:marRight w:val="0"/>
      <w:marTop w:val="0"/>
      <w:marBottom w:val="0"/>
      <w:divBdr>
        <w:top w:val="none" w:sz="0" w:space="0" w:color="auto"/>
        <w:left w:val="none" w:sz="0" w:space="0" w:color="auto"/>
        <w:bottom w:val="none" w:sz="0" w:space="0" w:color="auto"/>
        <w:right w:val="none" w:sz="0" w:space="0" w:color="auto"/>
      </w:divBdr>
      <w:divsChild>
        <w:div w:id="242571530">
          <w:marLeft w:val="0"/>
          <w:marRight w:val="0"/>
          <w:marTop w:val="75"/>
          <w:marBottom w:val="0"/>
          <w:divBdr>
            <w:top w:val="none" w:sz="0" w:space="0" w:color="auto"/>
            <w:left w:val="none" w:sz="0" w:space="0" w:color="auto"/>
            <w:bottom w:val="none" w:sz="0" w:space="0" w:color="auto"/>
            <w:right w:val="none" w:sz="0" w:space="0" w:color="auto"/>
          </w:divBdr>
        </w:div>
      </w:divsChild>
    </w:div>
    <w:div w:id="1956011927">
      <w:bodyDiv w:val="1"/>
      <w:marLeft w:val="0"/>
      <w:marRight w:val="0"/>
      <w:marTop w:val="0"/>
      <w:marBottom w:val="0"/>
      <w:divBdr>
        <w:top w:val="none" w:sz="0" w:space="0" w:color="auto"/>
        <w:left w:val="none" w:sz="0" w:space="0" w:color="auto"/>
        <w:bottom w:val="none" w:sz="0" w:space="0" w:color="auto"/>
        <w:right w:val="none" w:sz="0" w:space="0" w:color="auto"/>
      </w:divBdr>
      <w:divsChild>
        <w:div w:id="2138208695">
          <w:marLeft w:val="0"/>
          <w:marRight w:val="0"/>
          <w:marTop w:val="0"/>
          <w:marBottom w:val="0"/>
          <w:divBdr>
            <w:top w:val="none" w:sz="0" w:space="0" w:color="auto"/>
            <w:left w:val="none" w:sz="0" w:space="0" w:color="auto"/>
            <w:bottom w:val="none" w:sz="0" w:space="0" w:color="auto"/>
            <w:right w:val="none" w:sz="0" w:space="0" w:color="auto"/>
          </w:divBdr>
          <w:divsChild>
            <w:div w:id="789515522">
              <w:marLeft w:val="0"/>
              <w:marRight w:val="0"/>
              <w:marTop w:val="0"/>
              <w:marBottom w:val="0"/>
              <w:divBdr>
                <w:top w:val="none" w:sz="0" w:space="0" w:color="auto"/>
                <w:left w:val="none" w:sz="0" w:space="0" w:color="auto"/>
                <w:bottom w:val="none" w:sz="0" w:space="0" w:color="auto"/>
                <w:right w:val="none" w:sz="0" w:space="0" w:color="auto"/>
              </w:divBdr>
              <w:divsChild>
                <w:div w:id="2093575517">
                  <w:marLeft w:val="0"/>
                  <w:marRight w:val="0"/>
                  <w:marTop w:val="0"/>
                  <w:marBottom w:val="0"/>
                  <w:divBdr>
                    <w:top w:val="none" w:sz="0" w:space="0" w:color="auto"/>
                    <w:left w:val="none" w:sz="0" w:space="0" w:color="auto"/>
                    <w:bottom w:val="none" w:sz="0" w:space="0" w:color="auto"/>
                    <w:right w:val="none" w:sz="0" w:space="0" w:color="auto"/>
                  </w:divBdr>
                  <w:divsChild>
                    <w:div w:id="1461994156">
                      <w:marLeft w:val="0"/>
                      <w:marRight w:val="0"/>
                      <w:marTop w:val="0"/>
                      <w:marBottom w:val="0"/>
                      <w:divBdr>
                        <w:top w:val="none" w:sz="0" w:space="0" w:color="auto"/>
                        <w:left w:val="none" w:sz="0" w:space="0" w:color="auto"/>
                        <w:bottom w:val="none" w:sz="0" w:space="0" w:color="auto"/>
                        <w:right w:val="none" w:sz="0" w:space="0" w:color="auto"/>
                      </w:divBdr>
                    </w:div>
                    <w:div w:id="175212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71760">
              <w:marLeft w:val="240"/>
              <w:marRight w:val="0"/>
              <w:marTop w:val="0"/>
              <w:marBottom w:val="0"/>
              <w:divBdr>
                <w:top w:val="none" w:sz="0" w:space="0" w:color="auto"/>
                <w:left w:val="none" w:sz="0" w:space="0" w:color="auto"/>
                <w:bottom w:val="none" w:sz="0" w:space="0" w:color="auto"/>
                <w:right w:val="none" w:sz="0" w:space="0" w:color="auto"/>
              </w:divBdr>
              <w:divsChild>
                <w:div w:id="170948637">
                  <w:marLeft w:val="0"/>
                  <w:marRight w:val="0"/>
                  <w:marTop w:val="0"/>
                  <w:marBottom w:val="0"/>
                  <w:divBdr>
                    <w:top w:val="none" w:sz="0" w:space="0" w:color="auto"/>
                    <w:left w:val="none" w:sz="0" w:space="0" w:color="auto"/>
                    <w:bottom w:val="none" w:sz="0" w:space="0" w:color="auto"/>
                    <w:right w:val="none" w:sz="0" w:space="0" w:color="auto"/>
                  </w:divBdr>
                </w:div>
                <w:div w:id="667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27">
          <w:marLeft w:val="0"/>
          <w:marRight w:val="0"/>
          <w:marTop w:val="200"/>
          <w:marBottom w:val="200"/>
          <w:divBdr>
            <w:top w:val="none" w:sz="0" w:space="0" w:color="auto"/>
            <w:left w:val="none" w:sz="0" w:space="0" w:color="auto"/>
            <w:bottom w:val="none" w:sz="0" w:space="0" w:color="auto"/>
            <w:right w:val="none" w:sz="0" w:space="0" w:color="auto"/>
          </w:divBdr>
          <w:divsChild>
            <w:div w:id="33057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1432-632" TargetMode="External"/><Relationship Id="rId13" Type="http://schemas.openxmlformats.org/officeDocument/2006/relationships/hyperlink" Target="https://pubmed.ncbi.nlm.nih.gov/?term=Saxena%20N%5BAuthor%5D" TargetMode="External"/><Relationship Id="rId18" Type="http://schemas.openxmlformats.org/officeDocument/2006/relationships/hyperlink" Target="https://doi.org/10.1016%2Fj.ijscr.2021.01.015" TargetMode="External"/><Relationship Id="rId26" Type="http://schemas.openxmlformats.org/officeDocument/2006/relationships/hyperlink" Target="http://dx.doi.org/10.1001/archsurg.1996.01430170112022" TargetMode="External"/><Relationship Id="rId3" Type="http://schemas.microsoft.com/office/2007/relationships/stylesWithEffects" Target="stylesWithEffects.xml"/><Relationship Id="rId21" Type="http://schemas.openxmlformats.org/officeDocument/2006/relationships/hyperlink" Target="javascript:;" TargetMode="External"/><Relationship Id="rId7" Type="http://schemas.openxmlformats.org/officeDocument/2006/relationships/hyperlink" Target="https://orcid.org/0000-0003-1432-632" TargetMode="External"/><Relationship Id="rId12" Type="http://schemas.openxmlformats.org/officeDocument/2006/relationships/hyperlink" Target="https://doi.org/10.1259/bjr.20160761" TargetMode="External"/><Relationship Id="rId17" Type="http://schemas.openxmlformats.org/officeDocument/2006/relationships/hyperlink" Target="https://www.ncbi.nlm.nih.gov/pmc/articles/PMC7893440/" TargetMode="External"/><Relationship Id="rId25"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https://pubmed.ncbi.nlm.nih.gov/?term=Bairwa%20Bl%5BAuthor%5D" TargetMode="External"/><Relationship Id="rId20" Type="http://schemas.openxmlformats.org/officeDocument/2006/relationships/hyperlink" Target="javascript:;" TargetMode="External"/><Relationship Id="rId29" Type="http://schemas.openxmlformats.org/officeDocument/2006/relationships/hyperlink" Target="https://www.scirp.org/(S(351jmbntvnsjt1aadkozje))/journal/home.aspx?issueid=1429" TargetMode="External"/><Relationship Id="rId1" Type="http://schemas.openxmlformats.org/officeDocument/2006/relationships/numbering" Target="numbering.xml"/><Relationship Id="rId6" Type="http://schemas.openxmlformats.org/officeDocument/2006/relationships/hyperlink" Target="https://orcid.org/0000-0002-2379-1672" TargetMode="External"/><Relationship Id="rId11" Type="http://schemas.openxmlformats.org/officeDocument/2006/relationships/hyperlink" Target="https://www.birpublications.org/doi/10.1259/bjr.20160761" TargetMode="External"/><Relationship Id="rId24" Type="http://schemas.openxmlformats.org/officeDocument/2006/relationships/hyperlink" Target="https://doi.org/10.1002/ccr3.544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2Fj.ijscr.2021.106109" TargetMode="External"/><Relationship Id="rId23" Type="http://schemas.openxmlformats.org/officeDocument/2006/relationships/hyperlink" Target="https://doi.org/10.1093/jscr/rjac464" TargetMode="External"/><Relationship Id="rId28" Type="http://schemas.openxmlformats.org/officeDocument/2006/relationships/hyperlink" Target="https://www.scirp.org/(S(351jmbntvnsjt1aadkozje))/journal/home.aspx?journalid=65" TargetMode="External"/><Relationship Id="rId10" Type="http://schemas.openxmlformats.org/officeDocument/2006/relationships/hyperlink" Target="https://www.birpublications.org/doi/10.1259/bjr.20160761" TargetMode="External"/><Relationship Id="rId19" Type="http://schemas.openxmlformats.org/officeDocument/2006/relationships/hyperlink" Target="https://doi.org/10.1155/2015/317240"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rpublications.org/doi/10.1259/bjr.20160761" TargetMode="External"/><Relationship Id="rId14" Type="http://schemas.openxmlformats.org/officeDocument/2006/relationships/hyperlink" Target="https://www.ncbi.nlm.nih.gov/pmc/articles/PMC8219774/" TargetMode="External"/><Relationship Id="rId22" Type="http://schemas.openxmlformats.org/officeDocument/2006/relationships/hyperlink" Target="javascript:;" TargetMode="External"/><Relationship Id="rId27" Type="http://schemas.openxmlformats.org/officeDocument/2006/relationships/hyperlink" Target="https://www.scirp.org/(S(351jmbntvnsjt1aadkozje))/journal/paperinformation.aspx?paperid=17477" TargetMode="External"/><Relationship Id="rId30" Type="http://schemas.openxmlformats.org/officeDocument/2006/relationships/hyperlink" Target="https://www.who.int/patientsafety/topics/safe-surgery/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2709</Words>
  <Characters>15444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 gupta</dc:creator>
  <cp:lastModifiedBy>user</cp:lastModifiedBy>
  <cp:revision>5</cp:revision>
  <dcterms:created xsi:type="dcterms:W3CDTF">2023-08-01T05:21:00Z</dcterms:created>
  <dcterms:modified xsi:type="dcterms:W3CDTF">2023-08-01T05:38:00Z</dcterms:modified>
</cp:coreProperties>
</file>